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AD24C8" w14:textId="77777777" w:rsidR="00510135" w:rsidRPr="003B65BB" w:rsidRDefault="00792C7B" w:rsidP="00A31789">
      <w:pPr>
        <w:pStyle w:val="Corpodotexto"/>
      </w:pPr>
      <w:r>
        <w:t xml:space="preserve">   </w:t>
      </w:r>
      <w:r w:rsidR="00510135">
        <w:t xml:space="preserve"> </w:t>
      </w:r>
    </w:p>
    <w:p w14:paraId="7568CDD7" w14:textId="77777777" w:rsidR="00510135" w:rsidRPr="003B65BB" w:rsidRDefault="00510135" w:rsidP="00510135">
      <w:pPr>
        <w:pStyle w:val="BodyText"/>
        <w:kinsoku w:val="0"/>
        <w:overflowPunct w:val="0"/>
        <w:spacing w:before="0" w:line="200" w:lineRule="atLeast"/>
        <w:ind w:left="468" w:firstLine="0"/>
        <w:rPr>
          <w:sz w:val="20"/>
          <w:szCs w:val="20"/>
        </w:rPr>
      </w:pPr>
      <w:r w:rsidRPr="003B65BB">
        <w:rPr>
          <w:noProof/>
          <w:sz w:val="20"/>
          <w:szCs w:val="20"/>
          <w:lang w:val="en-US" w:eastAsia="en-US"/>
        </w:rPr>
        <w:drawing>
          <wp:inline distT="0" distB="0" distL="0" distR="0" wp14:anchorId="328B153B" wp14:editId="1CBA4F94">
            <wp:extent cx="627380" cy="727075"/>
            <wp:effectExtent l="0" t="0" r="127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7380" cy="727075"/>
                    </a:xfrm>
                    <a:prstGeom prst="rect">
                      <a:avLst/>
                    </a:prstGeom>
                    <a:noFill/>
                    <a:ln>
                      <a:noFill/>
                    </a:ln>
                  </pic:spPr>
                </pic:pic>
              </a:graphicData>
            </a:graphic>
          </wp:inline>
        </w:drawing>
      </w:r>
    </w:p>
    <w:p w14:paraId="50ADB25B" w14:textId="7AC9C6C6" w:rsidR="00510135" w:rsidRPr="00E9440A" w:rsidRDefault="00420DEA" w:rsidP="00D6269A">
      <w:pPr>
        <w:rPr>
          <w:b/>
          <w:bCs/>
        </w:rPr>
      </w:pPr>
      <w:proofErr w:type="spellStart"/>
      <w:r>
        <w:rPr>
          <w:b/>
          <w:position w:val="-3"/>
          <w:sz w:val="28"/>
          <w:szCs w:val="28"/>
        </w:rPr>
        <w:t>Cefet</w:t>
      </w:r>
      <w:proofErr w:type="spellEnd"/>
      <w:r>
        <w:rPr>
          <w:b/>
          <w:position w:val="-3"/>
          <w:sz w:val="28"/>
          <w:szCs w:val="28"/>
        </w:rPr>
        <w:t>/RJ</w:t>
      </w:r>
      <w:r w:rsidR="00510135" w:rsidRPr="00E9440A">
        <w:rPr>
          <w:b/>
          <w:position w:val="-3"/>
          <w:sz w:val="28"/>
          <w:szCs w:val="28"/>
        </w:rPr>
        <w:tab/>
      </w:r>
      <w:r w:rsidR="00510135" w:rsidRPr="00E9440A">
        <w:rPr>
          <w:b/>
        </w:rPr>
        <w:t>Centro</w:t>
      </w:r>
      <w:r w:rsidR="00510135" w:rsidRPr="00E9440A">
        <w:rPr>
          <w:b/>
          <w:spacing w:val="-7"/>
        </w:rPr>
        <w:t xml:space="preserve"> </w:t>
      </w:r>
      <w:r w:rsidR="00510135" w:rsidRPr="00E9440A">
        <w:rPr>
          <w:b/>
        </w:rPr>
        <w:t>Federal</w:t>
      </w:r>
      <w:r w:rsidR="00510135" w:rsidRPr="00E9440A">
        <w:rPr>
          <w:b/>
          <w:spacing w:val="-8"/>
        </w:rPr>
        <w:t xml:space="preserve"> </w:t>
      </w:r>
      <w:r w:rsidR="00510135" w:rsidRPr="00E9440A">
        <w:rPr>
          <w:b/>
        </w:rPr>
        <w:t>de</w:t>
      </w:r>
      <w:r w:rsidR="00510135" w:rsidRPr="00E9440A">
        <w:rPr>
          <w:b/>
          <w:spacing w:val="-9"/>
        </w:rPr>
        <w:t xml:space="preserve"> </w:t>
      </w:r>
      <w:r w:rsidR="00510135" w:rsidRPr="00E9440A">
        <w:rPr>
          <w:b/>
        </w:rPr>
        <w:t>Educação</w:t>
      </w:r>
      <w:r w:rsidR="00510135" w:rsidRPr="00E9440A">
        <w:rPr>
          <w:b/>
          <w:spacing w:val="-9"/>
        </w:rPr>
        <w:t xml:space="preserve"> </w:t>
      </w:r>
      <w:r w:rsidR="00510135" w:rsidRPr="00E9440A">
        <w:rPr>
          <w:b/>
        </w:rPr>
        <w:t>Tecnológica</w:t>
      </w:r>
      <w:r w:rsidR="00510135" w:rsidRPr="00E9440A">
        <w:rPr>
          <w:b/>
          <w:spacing w:val="-9"/>
        </w:rPr>
        <w:t xml:space="preserve"> </w:t>
      </w:r>
      <w:r w:rsidR="00510135" w:rsidRPr="00E9440A">
        <w:rPr>
          <w:b/>
        </w:rPr>
        <w:t>Celso</w:t>
      </w:r>
      <w:r w:rsidR="00510135" w:rsidRPr="00E9440A">
        <w:rPr>
          <w:b/>
          <w:spacing w:val="-8"/>
        </w:rPr>
        <w:t xml:space="preserve"> </w:t>
      </w:r>
      <w:proofErr w:type="spellStart"/>
      <w:r w:rsidR="00510135" w:rsidRPr="00E9440A">
        <w:rPr>
          <w:b/>
        </w:rPr>
        <w:t>Suckow</w:t>
      </w:r>
      <w:proofErr w:type="spellEnd"/>
      <w:r w:rsidR="00510135" w:rsidRPr="00E9440A">
        <w:rPr>
          <w:b/>
          <w:spacing w:val="-7"/>
        </w:rPr>
        <w:t xml:space="preserve"> </w:t>
      </w:r>
      <w:r w:rsidR="00510135" w:rsidRPr="00E9440A">
        <w:rPr>
          <w:b/>
        </w:rPr>
        <w:t>da</w:t>
      </w:r>
      <w:r w:rsidR="00510135" w:rsidRPr="00E9440A">
        <w:rPr>
          <w:b/>
          <w:spacing w:val="-9"/>
        </w:rPr>
        <w:t xml:space="preserve"> </w:t>
      </w:r>
      <w:r w:rsidR="00510135" w:rsidRPr="00E9440A">
        <w:rPr>
          <w:b/>
        </w:rPr>
        <w:t>Fonseca</w:t>
      </w:r>
    </w:p>
    <w:p w14:paraId="32A033A3" w14:textId="77777777" w:rsidR="00510135" w:rsidRPr="003B65BB" w:rsidRDefault="00510135" w:rsidP="00510135">
      <w:pPr>
        <w:pStyle w:val="BodyText"/>
        <w:kinsoku w:val="0"/>
        <w:overflowPunct w:val="0"/>
        <w:spacing w:before="7"/>
        <w:ind w:left="0" w:firstLine="0"/>
        <w:rPr>
          <w:b/>
          <w:bCs/>
          <w:sz w:val="7"/>
          <w:szCs w:val="7"/>
        </w:rPr>
      </w:pPr>
    </w:p>
    <w:p w14:paraId="46E9C13E" w14:textId="77777777" w:rsidR="00510135" w:rsidRPr="003B65BB" w:rsidRDefault="00510135" w:rsidP="00510135">
      <w:pPr>
        <w:pStyle w:val="BodyText"/>
        <w:kinsoku w:val="0"/>
        <w:overflowPunct w:val="0"/>
        <w:spacing w:before="0" w:line="20" w:lineRule="atLeast"/>
        <w:ind w:left="111" w:firstLine="0"/>
        <w:rPr>
          <w:sz w:val="2"/>
          <w:szCs w:val="2"/>
        </w:rPr>
      </w:pPr>
      <w:r w:rsidRPr="003B65BB">
        <w:rPr>
          <w:noProof/>
          <w:sz w:val="2"/>
          <w:szCs w:val="2"/>
          <w:lang w:val="en-US" w:eastAsia="en-US"/>
        </w:rPr>
        <mc:AlternateContent>
          <mc:Choice Requires="wpg">
            <w:drawing>
              <wp:inline distT="0" distB="0" distL="0" distR="0" wp14:anchorId="328B9DC2" wp14:editId="312FEFC6">
                <wp:extent cx="5551805" cy="12700"/>
                <wp:effectExtent l="9525" t="9525" r="1270" b="0"/>
                <wp:docPr id="49" name="Grupo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51805" cy="12700"/>
                          <a:chOff x="0" y="0"/>
                          <a:chExt cx="8743" cy="20"/>
                        </a:xfrm>
                      </wpg:grpSpPr>
                      <wps:wsp>
                        <wps:cNvPr id="50" name="Freeform 48"/>
                        <wps:cNvSpPr>
                          <a:spLocks/>
                        </wps:cNvSpPr>
                        <wps:spPr bwMode="auto">
                          <a:xfrm>
                            <a:off x="5" y="5"/>
                            <a:ext cx="8732" cy="20"/>
                          </a:xfrm>
                          <a:custGeom>
                            <a:avLst/>
                            <a:gdLst>
                              <a:gd name="T0" fmla="*/ 0 w 8732"/>
                              <a:gd name="T1" fmla="*/ 0 h 20"/>
                              <a:gd name="T2" fmla="*/ 8731 w 8732"/>
                              <a:gd name="T3" fmla="*/ 0 h 20"/>
                            </a:gdLst>
                            <a:ahLst/>
                            <a:cxnLst>
                              <a:cxn ang="0">
                                <a:pos x="T0" y="T1"/>
                              </a:cxn>
                              <a:cxn ang="0">
                                <a:pos x="T2" y="T3"/>
                              </a:cxn>
                            </a:cxnLst>
                            <a:rect l="0" t="0" r="r" b="b"/>
                            <a:pathLst>
                              <a:path w="8732" h="20">
                                <a:moveTo>
                                  <a:pt x="0" y="0"/>
                                </a:moveTo>
                                <a:lnTo>
                                  <a:pt x="8731" y="0"/>
                                </a:lnTo>
                              </a:path>
                            </a:pathLst>
                          </a:custGeom>
                          <a:noFill/>
                          <a:ln w="73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xmlns:w15="http://schemas.microsoft.com/office/word/2012/wordml">
            <w:pict>
              <v:group w14:anchorId="056001CA" id="Grupo 49" o:spid="_x0000_s1026" style="width:437.15pt;height:1pt;mso-position-horizontal-relative:char;mso-position-vertical-relative:line" coordsize="874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IXPNwMAAD8HAAAOAAAAZHJzL2Uyb0RvYy54bWykVdtu2zAMfR+wfxD0OCC1ndhNYtQpitww&#10;YJcCzT5AkeULZkuepMTphv37KMlO3XTFgC4PgWRSh4eHFHVze6ordGRSlYInOLjyMWKcirTkeYK/&#10;7TajGUZKE56SSnCW4Eem8O3i/bubtonZWBSiSplEAMJV3DYJLrRuYs9TtGA1UVeiYRyMmZA10bCV&#10;uZdK0gJ6XXlj37/2WiHTRgrKlIKvK2fEC4ufZYzqr1mmmEZVgoGbtv/S/u/Nv7e4IXEuSVOUtKNB&#10;3sCiJiWHoGeoFdEEHWT5AqouqRRKZPqKitoTWVZSZnOAbAL/IputFIfG5pLHbd6cZQJpL3R6Myz9&#10;cryXqEwTHM4x4qSGGm3loREI9iBO2+Qx+Gxl89DcS5chLD8J+l2B2bu0m33unNG+/SxSwCMHLaw4&#10;p0zWBgLSRidbg8dzDdhJIwofoygKZn6EEQVbMJ76XY1oAYV8cYoW6+7cbBpO3KGxPeGR2IWzFDtK&#10;Jh/oM/Ukpfo/KR8K0jBbIWVk6qSMoNOclBvJmGleFM6cmtatl1INdRxYDEkFcv9TQZAJVIpcF/cK&#10;zqaT8V+VIDE9KL1lwhaBHD8p7do/hZUtbdrR3kECWV3BTfjgIR+1yGJ2zr1P8MynQE53uAJnFKBx&#10;RgGE4BUgqNvZzUc9EBQw74mRoudKT7wjCytEzJTxbW81QpnuMMxBkl1gNAEI8DKZveIMBI3zZOjs&#10;DnVBJAyQy9EhMYLRsXeiN0QbbiaGWaI2wU7/IsEgiPleiyPbCeuhLxoYYj1ZKz70MnpZdn03OzOc&#10;MHFsbufYhvKgslxsyqqy1aq4YTSdXEeWihJVmRqjYaNkvl9WEh2JmY321+nwzA1mEE8tWMFIuu7W&#10;mpSVW0PwymoM/dcpYTrRDr9fc3++nq1n4SgcX69HoZ+mo7vNMhxdb4JptJqslstV8LuL2p+HC+va&#10;393WvUgf4SpI4WY3vDWwKIT8iVELczvB6seBSIZR9ZHDbZ4HYWgGvd2E0RSKgOTQsh9aCKcAlWCN&#10;oZfMcqnd43BoZJkXECmwwnFxB0MsK82Fsfwcq24DA8Wu7JS2peleFPMMDPfW6+ndW/wBAAD//wMA&#10;UEsDBBQABgAIAAAAIQC4tcFN2wAAAAMBAAAPAAAAZHJzL2Rvd25yZXYueG1sTI9Ba8JAEIXvBf/D&#10;MoXe6ibaWkmzERHbkxTUgngbs2MSzM6G7JrEf99tL/Uy8HiP975JF4OpRUetqywriMcRCOLc6ooL&#10;Bd/7j+c5COeRNdaWScGNHCyy0UOKibY9b6nb+UKEEnYJKii9bxIpXV6SQTe2DXHwzrY16INsC6lb&#10;7EO5qeUkimbSYMVhocSGViXll93VKPjssV9O43W3uZxXt+P+9euwiUmpp8dh+Q7C0+D/w/CLH9Ah&#10;C0wne2XtRK0gPOL/bvDmby9TECcFkwhklsp79uwHAAD//wMAUEsBAi0AFAAGAAgAAAAhALaDOJL+&#10;AAAA4QEAABMAAAAAAAAAAAAAAAAAAAAAAFtDb250ZW50X1R5cGVzXS54bWxQSwECLQAUAAYACAAA&#10;ACEAOP0h/9YAAACUAQAACwAAAAAAAAAAAAAAAAAvAQAAX3JlbHMvLnJlbHNQSwECLQAUAAYACAAA&#10;ACEAAryFzzcDAAA/BwAADgAAAAAAAAAAAAAAAAAuAgAAZHJzL2Uyb0RvYy54bWxQSwECLQAUAAYA&#10;CAAAACEAuLXBTdsAAAADAQAADwAAAAAAAAAAAAAAAACRBQAAZHJzL2Rvd25yZXYueG1sUEsFBgAA&#10;AAAEAAQA8wAAAJkGAAAAAA==&#10;">
                <v:shape id="Freeform 48" o:spid="_x0000_s1027" style="position:absolute;left:5;top:5;width:8732;height:20;visibility:visible;mso-wrap-style:square;v-text-anchor:top" coordsize="87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R1aL8A&#10;AADbAAAADwAAAGRycy9kb3ducmV2LnhtbERPy4rCMBTdD/gP4QruxlRBkWoU8QHiRq1u3F2aa1Ns&#10;bkoTtc7XTxaCy8N5zxatrcSTGl86VjDoJyCIc6dLLhRcztvfCQgfkDVWjknBmzws5p2fGabavfhE&#10;zywUIoawT1GBCaFOpfS5IYu+72riyN1cYzFE2BRSN/iK4baSwyQZS4slxwaDNa0M5ffsYRUcjvLo&#10;TvvrarPemSUf8iRkfxulet12OQURqA1f8ce90wpGcX38En+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NHVovwAAANsAAAAPAAAAAAAAAAAAAAAAAJgCAABkcnMvZG93bnJl&#10;di54bWxQSwUGAAAAAAQABAD1AAAAhAMAAAAA&#10;" path="m,l8731,e" filled="f" strokeweight=".20458mm">
                  <v:path arrowok="t" o:connecttype="custom" o:connectlocs="0,0;8731,0" o:connectangles="0,0"/>
                </v:shape>
                <w10:anchorlock/>
              </v:group>
            </w:pict>
          </mc:Fallback>
        </mc:AlternateContent>
      </w:r>
    </w:p>
    <w:p w14:paraId="10A736E0" w14:textId="77777777" w:rsidR="00510135" w:rsidRPr="003B65BB" w:rsidRDefault="00510135" w:rsidP="00510135">
      <w:pPr>
        <w:pStyle w:val="BodyText"/>
        <w:kinsoku w:val="0"/>
        <w:overflowPunct w:val="0"/>
        <w:spacing w:before="0"/>
        <w:ind w:left="0" w:firstLine="0"/>
        <w:rPr>
          <w:b/>
          <w:bCs/>
          <w:sz w:val="20"/>
          <w:szCs w:val="20"/>
        </w:rPr>
      </w:pPr>
    </w:p>
    <w:p w14:paraId="79F0F08F" w14:textId="77777777" w:rsidR="00510135" w:rsidRPr="003B65BB" w:rsidRDefault="00510135" w:rsidP="00510135">
      <w:pPr>
        <w:pStyle w:val="BodyText"/>
        <w:kinsoku w:val="0"/>
        <w:overflowPunct w:val="0"/>
        <w:spacing w:before="0"/>
        <w:ind w:left="0" w:firstLine="0"/>
        <w:rPr>
          <w:b/>
          <w:bCs/>
          <w:sz w:val="20"/>
          <w:szCs w:val="20"/>
        </w:rPr>
      </w:pPr>
    </w:p>
    <w:p w14:paraId="2B499F34" w14:textId="77777777" w:rsidR="00510135" w:rsidRPr="003B65BB" w:rsidRDefault="00510135" w:rsidP="00510135">
      <w:pPr>
        <w:pStyle w:val="BodyText"/>
        <w:kinsoku w:val="0"/>
        <w:overflowPunct w:val="0"/>
        <w:spacing w:before="0"/>
        <w:ind w:left="0" w:firstLine="0"/>
        <w:rPr>
          <w:b/>
          <w:bCs/>
          <w:sz w:val="20"/>
          <w:szCs w:val="20"/>
        </w:rPr>
      </w:pPr>
    </w:p>
    <w:p w14:paraId="426D4E1B" w14:textId="77777777" w:rsidR="00510135" w:rsidRPr="003B65BB" w:rsidRDefault="00510135" w:rsidP="00510135">
      <w:pPr>
        <w:pStyle w:val="BodyText"/>
        <w:kinsoku w:val="0"/>
        <w:overflowPunct w:val="0"/>
        <w:spacing w:before="0"/>
        <w:ind w:left="0" w:firstLine="0"/>
        <w:rPr>
          <w:b/>
          <w:bCs/>
          <w:sz w:val="20"/>
          <w:szCs w:val="20"/>
        </w:rPr>
      </w:pPr>
    </w:p>
    <w:p w14:paraId="765A2ED5" w14:textId="77777777" w:rsidR="00510135" w:rsidRPr="003B65BB" w:rsidRDefault="00510135" w:rsidP="00510135">
      <w:pPr>
        <w:pStyle w:val="BodyText"/>
        <w:kinsoku w:val="0"/>
        <w:overflowPunct w:val="0"/>
        <w:spacing w:before="0"/>
        <w:ind w:left="0" w:firstLine="0"/>
        <w:rPr>
          <w:b/>
          <w:bCs/>
          <w:sz w:val="20"/>
          <w:szCs w:val="20"/>
        </w:rPr>
      </w:pPr>
    </w:p>
    <w:p w14:paraId="7CC39716" w14:textId="77777777" w:rsidR="00510135" w:rsidRPr="003B65BB" w:rsidRDefault="00510135" w:rsidP="00510135">
      <w:pPr>
        <w:pStyle w:val="BodyText"/>
        <w:kinsoku w:val="0"/>
        <w:overflowPunct w:val="0"/>
        <w:spacing w:before="0"/>
        <w:ind w:left="0" w:firstLine="0"/>
        <w:rPr>
          <w:b/>
          <w:bCs/>
          <w:sz w:val="20"/>
          <w:szCs w:val="20"/>
        </w:rPr>
      </w:pPr>
    </w:p>
    <w:p w14:paraId="768834FA" w14:textId="77777777" w:rsidR="00510135" w:rsidRPr="003B65BB" w:rsidRDefault="00510135" w:rsidP="00510135">
      <w:pPr>
        <w:pStyle w:val="BodyText"/>
        <w:kinsoku w:val="0"/>
        <w:overflowPunct w:val="0"/>
        <w:spacing w:before="0"/>
        <w:ind w:left="0" w:firstLine="0"/>
        <w:rPr>
          <w:b/>
          <w:bCs/>
          <w:sz w:val="20"/>
          <w:szCs w:val="20"/>
        </w:rPr>
      </w:pPr>
    </w:p>
    <w:p w14:paraId="6265631D" w14:textId="77777777" w:rsidR="00510135" w:rsidRPr="003B65BB" w:rsidRDefault="00510135" w:rsidP="00510135">
      <w:pPr>
        <w:pStyle w:val="BodyText"/>
        <w:kinsoku w:val="0"/>
        <w:overflowPunct w:val="0"/>
        <w:spacing w:before="0"/>
        <w:ind w:left="0" w:firstLine="0"/>
        <w:rPr>
          <w:b/>
          <w:bCs/>
          <w:sz w:val="20"/>
          <w:szCs w:val="20"/>
        </w:rPr>
      </w:pPr>
    </w:p>
    <w:p w14:paraId="669838F5" w14:textId="77777777" w:rsidR="00510135" w:rsidRPr="003B65BB" w:rsidRDefault="00510135" w:rsidP="00510135">
      <w:pPr>
        <w:pStyle w:val="BodyText"/>
        <w:kinsoku w:val="0"/>
        <w:overflowPunct w:val="0"/>
        <w:spacing w:before="0"/>
        <w:ind w:left="0" w:firstLine="0"/>
        <w:rPr>
          <w:b/>
          <w:bCs/>
          <w:sz w:val="20"/>
          <w:szCs w:val="20"/>
        </w:rPr>
      </w:pPr>
    </w:p>
    <w:p w14:paraId="78CDFEA5" w14:textId="77777777" w:rsidR="00510135" w:rsidRPr="003B65BB" w:rsidRDefault="00510135" w:rsidP="00510135">
      <w:pPr>
        <w:pStyle w:val="BodyText"/>
        <w:kinsoku w:val="0"/>
        <w:overflowPunct w:val="0"/>
        <w:spacing w:before="0"/>
        <w:ind w:left="0" w:firstLine="0"/>
        <w:rPr>
          <w:b/>
          <w:bCs/>
          <w:sz w:val="20"/>
          <w:szCs w:val="20"/>
        </w:rPr>
      </w:pPr>
    </w:p>
    <w:p w14:paraId="11AEF283" w14:textId="77777777" w:rsidR="00510135" w:rsidRPr="003B65BB" w:rsidRDefault="00510135" w:rsidP="00510135">
      <w:pPr>
        <w:pStyle w:val="BodyText"/>
        <w:kinsoku w:val="0"/>
        <w:overflowPunct w:val="0"/>
        <w:spacing w:before="0"/>
        <w:ind w:left="0" w:firstLine="0"/>
        <w:rPr>
          <w:b/>
          <w:bCs/>
          <w:sz w:val="20"/>
          <w:szCs w:val="20"/>
        </w:rPr>
      </w:pPr>
    </w:p>
    <w:p w14:paraId="7F9A34B9" w14:textId="77777777" w:rsidR="00510135" w:rsidRPr="003B65BB" w:rsidRDefault="00510135" w:rsidP="00510135">
      <w:pPr>
        <w:pStyle w:val="BodyText"/>
        <w:kinsoku w:val="0"/>
        <w:overflowPunct w:val="0"/>
        <w:spacing w:before="0"/>
        <w:ind w:left="0" w:firstLine="0"/>
        <w:rPr>
          <w:b/>
          <w:bCs/>
          <w:sz w:val="20"/>
          <w:szCs w:val="20"/>
        </w:rPr>
      </w:pPr>
    </w:p>
    <w:p w14:paraId="59E592B1" w14:textId="77777777" w:rsidR="00510135" w:rsidRPr="003B65BB" w:rsidRDefault="00510135" w:rsidP="00510135">
      <w:pPr>
        <w:pStyle w:val="BodyText"/>
        <w:kinsoku w:val="0"/>
        <w:overflowPunct w:val="0"/>
        <w:spacing w:before="0"/>
        <w:ind w:left="0" w:firstLine="0"/>
        <w:rPr>
          <w:b/>
          <w:bCs/>
          <w:sz w:val="20"/>
          <w:szCs w:val="20"/>
        </w:rPr>
      </w:pPr>
    </w:p>
    <w:p w14:paraId="5739894F" w14:textId="77777777" w:rsidR="00510135" w:rsidRPr="003B65BB" w:rsidRDefault="00510135" w:rsidP="00510135">
      <w:pPr>
        <w:pStyle w:val="BodyText"/>
        <w:kinsoku w:val="0"/>
        <w:overflowPunct w:val="0"/>
        <w:spacing w:before="0"/>
        <w:ind w:left="0" w:firstLine="0"/>
        <w:rPr>
          <w:b/>
          <w:bCs/>
          <w:sz w:val="20"/>
          <w:szCs w:val="20"/>
        </w:rPr>
      </w:pPr>
    </w:p>
    <w:p w14:paraId="555582F3" w14:textId="77777777" w:rsidR="00510135" w:rsidRPr="003B65BB" w:rsidRDefault="00510135" w:rsidP="00510135">
      <w:pPr>
        <w:pStyle w:val="BodyText"/>
        <w:kinsoku w:val="0"/>
        <w:overflowPunct w:val="0"/>
        <w:spacing w:before="0"/>
        <w:ind w:left="0" w:firstLine="0"/>
        <w:rPr>
          <w:b/>
          <w:bCs/>
          <w:sz w:val="20"/>
          <w:szCs w:val="20"/>
        </w:rPr>
      </w:pPr>
    </w:p>
    <w:p w14:paraId="4C8D89A8" w14:textId="77777777" w:rsidR="00510135" w:rsidRPr="003B65BB" w:rsidRDefault="00510135" w:rsidP="00510135">
      <w:pPr>
        <w:pStyle w:val="BodyText"/>
        <w:kinsoku w:val="0"/>
        <w:overflowPunct w:val="0"/>
        <w:spacing w:before="0"/>
        <w:ind w:left="0" w:firstLine="0"/>
        <w:rPr>
          <w:b/>
          <w:bCs/>
          <w:sz w:val="20"/>
          <w:szCs w:val="20"/>
        </w:rPr>
      </w:pPr>
    </w:p>
    <w:p w14:paraId="6CE6C2A7" w14:textId="77777777" w:rsidR="00510135" w:rsidRPr="003B65BB" w:rsidRDefault="00510135" w:rsidP="00510135">
      <w:pPr>
        <w:pStyle w:val="BodyText"/>
        <w:kinsoku w:val="0"/>
        <w:overflowPunct w:val="0"/>
        <w:spacing w:before="0"/>
        <w:ind w:left="0" w:firstLine="0"/>
        <w:rPr>
          <w:b/>
          <w:bCs/>
          <w:sz w:val="20"/>
          <w:szCs w:val="20"/>
        </w:rPr>
      </w:pPr>
    </w:p>
    <w:p w14:paraId="6BC66B97" w14:textId="77777777" w:rsidR="00510135" w:rsidRPr="003B65BB" w:rsidRDefault="00510135" w:rsidP="00510135">
      <w:pPr>
        <w:pStyle w:val="BodyText"/>
        <w:kinsoku w:val="0"/>
        <w:overflowPunct w:val="0"/>
        <w:spacing w:before="210"/>
        <w:ind w:left="1435" w:firstLine="0"/>
        <w:rPr>
          <w:sz w:val="40"/>
          <w:szCs w:val="40"/>
        </w:rPr>
      </w:pPr>
      <w:r w:rsidRPr="003B65BB">
        <w:rPr>
          <w:b/>
          <w:bCs/>
          <w:sz w:val="40"/>
          <w:szCs w:val="40"/>
        </w:rPr>
        <w:t>Plano</w:t>
      </w:r>
      <w:r w:rsidRPr="003B65BB">
        <w:rPr>
          <w:b/>
          <w:bCs/>
          <w:spacing w:val="-1"/>
          <w:sz w:val="40"/>
          <w:szCs w:val="40"/>
        </w:rPr>
        <w:t xml:space="preserve"> </w:t>
      </w:r>
      <w:r w:rsidRPr="003B65BB">
        <w:rPr>
          <w:b/>
          <w:bCs/>
          <w:sz w:val="40"/>
          <w:szCs w:val="40"/>
        </w:rPr>
        <w:t>de</w:t>
      </w:r>
      <w:r w:rsidRPr="003B65BB">
        <w:rPr>
          <w:b/>
          <w:bCs/>
          <w:spacing w:val="-2"/>
          <w:sz w:val="40"/>
          <w:szCs w:val="40"/>
        </w:rPr>
        <w:t xml:space="preserve"> </w:t>
      </w:r>
      <w:r w:rsidRPr="003B65BB">
        <w:rPr>
          <w:b/>
          <w:bCs/>
          <w:spacing w:val="-1"/>
          <w:sz w:val="40"/>
          <w:szCs w:val="40"/>
        </w:rPr>
        <w:t>Desenvolvimento Institucional</w:t>
      </w:r>
    </w:p>
    <w:p w14:paraId="361A617D" w14:textId="77777777" w:rsidR="00510135" w:rsidRPr="003B65BB" w:rsidRDefault="00510135" w:rsidP="00510135">
      <w:pPr>
        <w:pStyle w:val="BodyText"/>
        <w:kinsoku w:val="0"/>
        <w:overflowPunct w:val="0"/>
        <w:spacing w:before="1" w:line="301" w:lineRule="auto"/>
        <w:ind w:left="3587" w:right="3634" w:hanging="2"/>
        <w:rPr>
          <w:sz w:val="40"/>
          <w:szCs w:val="40"/>
        </w:rPr>
      </w:pPr>
      <w:r w:rsidRPr="003B65BB">
        <w:rPr>
          <w:b/>
          <w:bCs/>
          <w:sz w:val="40"/>
          <w:szCs w:val="40"/>
        </w:rPr>
        <w:t>(PDI) 2015-2019</w:t>
      </w:r>
    </w:p>
    <w:p w14:paraId="2D1AC5F6" w14:textId="77777777" w:rsidR="00510135" w:rsidRPr="003B65BB" w:rsidRDefault="00510135" w:rsidP="00510135">
      <w:pPr>
        <w:pStyle w:val="BodyText"/>
        <w:kinsoku w:val="0"/>
        <w:overflowPunct w:val="0"/>
        <w:spacing w:before="0"/>
        <w:ind w:left="0" w:firstLine="0"/>
        <w:rPr>
          <w:b/>
          <w:bCs/>
          <w:sz w:val="40"/>
          <w:szCs w:val="40"/>
        </w:rPr>
      </w:pPr>
    </w:p>
    <w:p w14:paraId="77294821" w14:textId="77777777" w:rsidR="00510135" w:rsidRPr="003B65BB" w:rsidRDefault="00510135" w:rsidP="00510135">
      <w:pPr>
        <w:pStyle w:val="BodyText"/>
        <w:kinsoku w:val="0"/>
        <w:overflowPunct w:val="0"/>
        <w:spacing w:before="0"/>
        <w:ind w:left="0" w:firstLine="0"/>
        <w:rPr>
          <w:b/>
          <w:bCs/>
          <w:sz w:val="40"/>
          <w:szCs w:val="40"/>
        </w:rPr>
      </w:pPr>
    </w:p>
    <w:p w14:paraId="05C10B0F" w14:textId="77777777" w:rsidR="00510135" w:rsidRPr="003B65BB" w:rsidRDefault="00510135" w:rsidP="00510135">
      <w:pPr>
        <w:pStyle w:val="BodyText"/>
        <w:kinsoku w:val="0"/>
        <w:overflowPunct w:val="0"/>
        <w:spacing w:before="6"/>
        <w:ind w:left="0" w:firstLine="0"/>
        <w:rPr>
          <w:b/>
          <w:bCs/>
          <w:sz w:val="40"/>
          <w:szCs w:val="40"/>
        </w:rPr>
      </w:pPr>
    </w:p>
    <w:p w14:paraId="59D1F5AC" w14:textId="77777777" w:rsidR="00510135" w:rsidRPr="003B65BB" w:rsidRDefault="00510135" w:rsidP="00510135">
      <w:pPr>
        <w:pStyle w:val="BodyText"/>
        <w:kinsoku w:val="0"/>
        <w:overflowPunct w:val="0"/>
        <w:spacing w:before="0"/>
        <w:ind w:left="0" w:firstLine="0"/>
        <w:rPr>
          <w:b/>
          <w:bCs/>
          <w:szCs w:val="28"/>
        </w:rPr>
      </w:pPr>
    </w:p>
    <w:p w14:paraId="66CA9C4D" w14:textId="77777777" w:rsidR="00510135" w:rsidRPr="003B65BB" w:rsidRDefault="00510135" w:rsidP="00510135">
      <w:pPr>
        <w:pStyle w:val="BodyText"/>
        <w:kinsoku w:val="0"/>
        <w:overflowPunct w:val="0"/>
        <w:spacing w:before="0"/>
        <w:ind w:left="0" w:firstLine="0"/>
        <w:rPr>
          <w:b/>
          <w:bCs/>
          <w:szCs w:val="28"/>
        </w:rPr>
      </w:pPr>
    </w:p>
    <w:p w14:paraId="05DB277E" w14:textId="77777777" w:rsidR="00510135" w:rsidRPr="003B65BB" w:rsidRDefault="00510135" w:rsidP="00510135">
      <w:pPr>
        <w:pStyle w:val="BodyText"/>
        <w:kinsoku w:val="0"/>
        <w:overflowPunct w:val="0"/>
        <w:spacing w:before="0"/>
        <w:ind w:left="0" w:firstLine="0"/>
        <w:rPr>
          <w:b/>
          <w:bCs/>
          <w:szCs w:val="28"/>
        </w:rPr>
      </w:pPr>
    </w:p>
    <w:p w14:paraId="4386C75E" w14:textId="77777777" w:rsidR="00510135" w:rsidRPr="003B65BB" w:rsidRDefault="00510135" w:rsidP="00510135">
      <w:pPr>
        <w:pStyle w:val="BodyText"/>
        <w:kinsoku w:val="0"/>
        <w:overflowPunct w:val="0"/>
        <w:spacing w:before="0"/>
        <w:ind w:left="0" w:firstLine="0"/>
        <w:rPr>
          <w:b/>
          <w:bCs/>
          <w:szCs w:val="28"/>
        </w:rPr>
      </w:pPr>
    </w:p>
    <w:p w14:paraId="249B3CA3" w14:textId="77777777" w:rsidR="00510135" w:rsidRPr="003B65BB" w:rsidRDefault="00510135" w:rsidP="00510135">
      <w:pPr>
        <w:pStyle w:val="BodyText"/>
        <w:kinsoku w:val="0"/>
        <w:overflowPunct w:val="0"/>
        <w:spacing w:before="0"/>
        <w:ind w:left="0" w:firstLine="0"/>
        <w:rPr>
          <w:b/>
          <w:bCs/>
          <w:szCs w:val="28"/>
        </w:rPr>
      </w:pPr>
    </w:p>
    <w:p w14:paraId="72720ABC" w14:textId="77777777" w:rsidR="00510135" w:rsidRPr="003B65BB" w:rsidRDefault="00510135" w:rsidP="00510135">
      <w:pPr>
        <w:pStyle w:val="BodyText"/>
        <w:kinsoku w:val="0"/>
        <w:overflowPunct w:val="0"/>
        <w:spacing w:before="0"/>
        <w:ind w:left="0" w:firstLine="0"/>
        <w:rPr>
          <w:b/>
          <w:bCs/>
          <w:szCs w:val="28"/>
        </w:rPr>
      </w:pPr>
    </w:p>
    <w:p w14:paraId="1C12C01E" w14:textId="77777777" w:rsidR="00510135" w:rsidRPr="003B65BB" w:rsidRDefault="00510135" w:rsidP="00510135">
      <w:pPr>
        <w:pStyle w:val="BodyText"/>
        <w:kinsoku w:val="0"/>
        <w:overflowPunct w:val="0"/>
        <w:spacing w:before="0"/>
        <w:ind w:left="0" w:firstLine="0"/>
        <w:rPr>
          <w:b/>
          <w:bCs/>
          <w:szCs w:val="28"/>
        </w:rPr>
      </w:pPr>
    </w:p>
    <w:p w14:paraId="1660EF15" w14:textId="77777777" w:rsidR="00510135" w:rsidRPr="003B65BB" w:rsidRDefault="00510135" w:rsidP="00510135">
      <w:pPr>
        <w:pStyle w:val="BodyText"/>
        <w:kinsoku w:val="0"/>
        <w:overflowPunct w:val="0"/>
        <w:spacing w:before="0"/>
        <w:ind w:left="0" w:firstLine="0"/>
        <w:rPr>
          <w:b/>
          <w:bCs/>
          <w:szCs w:val="28"/>
        </w:rPr>
      </w:pPr>
    </w:p>
    <w:p w14:paraId="1FC0A43D" w14:textId="77777777" w:rsidR="00510135" w:rsidRPr="003B65BB" w:rsidRDefault="00510135" w:rsidP="00510135">
      <w:pPr>
        <w:pStyle w:val="BodyText"/>
        <w:kinsoku w:val="0"/>
        <w:overflowPunct w:val="0"/>
        <w:spacing w:before="184"/>
        <w:ind w:left="3570" w:right="3618" w:firstLine="0"/>
        <w:rPr>
          <w:szCs w:val="28"/>
        </w:rPr>
      </w:pPr>
      <w:r w:rsidRPr="003B65BB">
        <w:rPr>
          <w:b/>
          <w:bCs/>
          <w:spacing w:val="-1"/>
          <w:szCs w:val="28"/>
        </w:rPr>
        <w:t>Rio</w:t>
      </w:r>
      <w:r w:rsidRPr="003B65BB">
        <w:rPr>
          <w:b/>
          <w:bCs/>
          <w:szCs w:val="28"/>
        </w:rPr>
        <w:t xml:space="preserve"> de</w:t>
      </w:r>
      <w:r w:rsidRPr="003B65BB">
        <w:rPr>
          <w:b/>
          <w:bCs/>
          <w:spacing w:val="-3"/>
          <w:szCs w:val="28"/>
        </w:rPr>
        <w:t xml:space="preserve"> </w:t>
      </w:r>
      <w:r w:rsidRPr="003B65BB">
        <w:rPr>
          <w:b/>
          <w:bCs/>
          <w:spacing w:val="-1"/>
          <w:szCs w:val="28"/>
        </w:rPr>
        <w:t>Janeiro</w:t>
      </w:r>
    </w:p>
    <w:p w14:paraId="3C69870F" w14:textId="77777777" w:rsidR="00510135" w:rsidRPr="003B65BB" w:rsidRDefault="00DC09B1" w:rsidP="00510135">
      <w:pPr>
        <w:pStyle w:val="BodyText"/>
        <w:kinsoku w:val="0"/>
        <w:overflowPunct w:val="0"/>
        <w:spacing w:before="4"/>
        <w:ind w:left="3564" w:right="3618" w:firstLine="0"/>
        <w:rPr>
          <w:sz w:val="26"/>
          <w:szCs w:val="26"/>
        </w:rPr>
      </w:pPr>
      <w:r>
        <w:rPr>
          <w:b/>
          <w:bCs/>
          <w:sz w:val="26"/>
          <w:szCs w:val="26"/>
        </w:rPr>
        <w:t>201</w:t>
      </w:r>
      <w:r w:rsidR="004A4D15">
        <w:rPr>
          <w:b/>
          <w:bCs/>
          <w:sz w:val="26"/>
          <w:szCs w:val="26"/>
        </w:rPr>
        <w:t>5</w:t>
      </w:r>
    </w:p>
    <w:p w14:paraId="376F2E8E" w14:textId="77777777" w:rsidR="00510135" w:rsidRPr="003B65BB" w:rsidRDefault="00510135" w:rsidP="00510135">
      <w:pPr>
        <w:pStyle w:val="BodyText"/>
        <w:kinsoku w:val="0"/>
        <w:overflowPunct w:val="0"/>
        <w:spacing w:before="4"/>
        <w:ind w:left="3564" w:right="3618" w:firstLine="0"/>
        <w:rPr>
          <w:sz w:val="26"/>
          <w:szCs w:val="26"/>
        </w:rPr>
        <w:sectPr w:rsidR="00510135" w:rsidRPr="003B65BB" w:rsidSect="00510135">
          <w:headerReference w:type="even" r:id="rId10"/>
          <w:headerReference w:type="default" r:id="rId11"/>
          <w:headerReference w:type="first" r:id="rId12"/>
          <w:pgSz w:w="11900" w:h="16840"/>
          <w:pgMar w:top="1560" w:right="1440" w:bottom="280" w:left="1500" w:header="720" w:footer="720" w:gutter="0"/>
          <w:cols w:space="720"/>
          <w:noEndnote/>
        </w:sectPr>
      </w:pPr>
    </w:p>
    <w:p w14:paraId="3F59CAD6" w14:textId="033B8E1E" w:rsidR="00510135" w:rsidRPr="003B65BB" w:rsidRDefault="00420DEA" w:rsidP="00D6269A">
      <w:pPr>
        <w:rPr>
          <w:b/>
          <w:bCs/>
        </w:rPr>
      </w:pPr>
      <w:proofErr w:type="spellStart"/>
      <w:r>
        <w:lastRenderedPageBreak/>
        <w:t>CefetT</w:t>
      </w:r>
      <w:proofErr w:type="spellEnd"/>
      <w:r>
        <w:t>/RJ</w:t>
      </w:r>
    </w:p>
    <w:p w14:paraId="72C757FE" w14:textId="77777777" w:rsidR="00510135" w:rsidRPr="003B65BB" w:rsidRDefault="00510135" w:rsidP="00510135">
      <w:pPr>
        <w:pStyle w:val="BodyText"/>
        <w:kinsoku w:val="0"/>
        <w:overflowPunct w:val="0"/>
        <w:spacing w:before="9"/>
        <w:ind w:left="0" w:firstLine="0"/>
        <w:rPr>
          <w:b/>
          <w:bCs/>
          <w:sz w:val="23"/>
          <w:szCs w:val="23"/>
        </w:rPr>
      </w:pPr>
    </w:p>
    <w:p w14:paraId="6487ACD3"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DIRETOR-GERAL</w:t>
      </w:r>
      <w:r w:rsidRPr="003B65BB">
        <w:rPr>
          <w:spacing w:val="-1"/>
          <w:sz w:val="22"/>
          <w:szCs w:val="22"/>
        </w:rPr>
        <w:t xml:space="preserve"> </w:t>
      </w:r>
      <w:r w:rsidRPr="003B65BB">
        <w:rPr>
          <w:sz w:val="22"/>
          <w:szCs w:val="22"/>
        </w:rPr>
        <w:t>– Carlos Henrique Figueiredo Alves</w:t>
      </w:r>
    </w:p>
    <w:p w14:paraId="43FDF6BD"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VICE-DIRETOR</w:t>
      </w:r>
      <w:r w:rsidRPr="003B65BB">
        <w:rPr>
          <w:spacing w:val="-1"/>
          <w:sz w:val="22"/>
          <w:szCs w:val="22"/>
        </w:rPr>
        <w:t xml:space="preserve"> </w:t>
      </w:r>
      <w:r w:rsidRPr="003B65BB">
        <w:rPr>
          <w:sz w:val="22"/>
          <w:szCs w:val="22"/>
        </w:rPr>
        <w:t>– Maurício Saldanha Motta</w:t>
      </w:r>
    </w:p>
    <w:p w14:paraId="00EF9392" w14:textId="039E4F19" w:rsidR="00510135" w:rsidRPr="003B65BB" w:rsidRDefault="0038005A" w:rsidP="00AD2BF3">
      <w:pPr>
        <w:pStyle w:val="BodyText"/>
        <w:kinsoku w:val="0"/>
        <w:overflowPunct w:val="0"/>
        <w:spacing w:before="0" w:line="360" w:lineRule="auto"/>
        <w:ind w:left="0" w:firstLine="0"/>
        <w:jc w:val="both"/>
        <w:rPr>
          <w:sz w:val="22"/>
          <w:szCs w:val="22"/>
        </w:rPr>
      </w:pPr>
      <w:r w:rsidRPr="003B65BB">
        <w:rPr>
          <w:sz w:val="22"/>
          <w:szCs w:val="22"/>
        </w:rPr>
        <w:t>DIRETO</w:t>
      </w:r>
      <w:r>
        <w:rPr>
          <w:sz w:val="22"/>
          <w:szCs w:val="22"/>
        </w:rPr>
        <w:t>RA</w:t>
      </w:r>
      <w:r w:rsidRPr="003B65BB">
        <w:rPr>
          <w:spacing w:val="-1"/>
          <w:sz w:val="22"/>
          <w:szCs w:val="22"/>
        </w:rPr>
        <w:t xml:space="preserve"> </w:t>
      </w:r>
      <w:r w:rsidR="00510135" w:rsidRPr="003B65BB">
        <w:rPr>
          <w:sz w:val="22"/>
          <w:szCs w:val="22"/>
        </w:rPr>
        <w:t>DE</w:t>
      </w:r>
      <w:r w:rsidR="00510135" w:rsidRPr="003B65BB">
        <w:rPr>
          <w:spacing w:val="-1"/>
          <w:sz w:val="22"/>
          <w:szCs w:val="22"/>
        </w:rPr>
        <w:t xml:space="preserve"> </w:t>
      </w:r>
      <w:r w:rsidR="00510135" w:rsidRPr="003B65BB">
        <w:rPr>
          <w:sz w:val="22"/>
          <w:szCs w:val="22"/>
        </w:rPr>
        <w:t>ENSINO</w:t>
      </w:r>
      <w:r w:rsidR="00510135" w:rsidRPr="003B65BB">
        <w:rPr>
          <w:spacing w:val="-1"/>
          <w:sz w:val="22"/>
          <w:szCs w:val="22"/>
        </w:rPr>
        <w:t xml:space="preserve"> </w:t>
      </w:r>
      <w:r w:rsidR="00510135" w:rsidRPr="003B65BB">
        <w:rPr>
          <w:sz w:val="22"/>
          <w:szCs w:val="22"/>
        </w:rPr>
        <w:t>–</w:t>
      </w:r>
      <w:r w:rsidR="00510135" w:rsidRPr="003B65BB">
        <w:rPr>
          <w:spacing w:val="2"/>
          <w:sz w:val="22"/>
          <w:szCs w:val="22"/>
        </w:rPr>
        <w:t xml:space="preserve"> </w:t>
      </w:r>
      <w:r w:rsidR="00510135" w:rsidRPr="003B65BB">
        <w:rPr>
          <w:sz w:val="22"/>
          <w:szCs w:val="22"/>
        </w:rPr>
        <w:t>Gisele Maria Ribeiro Vieira</w:t>
      </w:r>
    </w:p>
    <w:p w14:paraId="01FCF287" w14:textId="77777777" w:rsidR="00BA5314"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w:t>
      </w:r>
      <w:r w:rsidRPr="003B65BB">
        <w:rPr>
          <w:spacing w:val="-1"/>
          <w:sz w:val="22"/>
          <w:szCs w:val="22"/>
        </w:rPr>
        <w:t xml:space="preserve"> </w:t>
      </w:r>
      <w:r w:rsidRPr="003B65BB">
        <w:rPr>
          <w:sz w:val="22"/>
          <w:szCs w:val="22"/>
        </w:rPr>
        <w:t>DE</w:t>
      </w:r>
      <w:r w:rsidRPr="003B65BB">
        <w:rPr>
          <w:spacing w:val="-1"/>
          <w:sz w:val="22"/>
          <w:szCs w:val="22"/>
        </w:rPr>
        <w:t xml:space="preserve"> </w:t>
      </w:r>
      <w:r w:rsidRPr="003B65BB">
        <w:rPr>
          <w:sz w:val="22"/>
          <w:szCs w:val="22"/>
        </w:rPr>
        <w:t>PESQUISA</w:t>
      </w:r>
      <w:r w:rsidRPr="003B65BB">
        <w:rPr>
          <w:spacing w:val="1"/>
          <w:sz w:val="22"/>
          <w:szCs w:val="22"/>
        </w:rPr>
        <w:t xml:space="preserve"> </w:t>
      </w:r>
      <w:r w:rsidRPr="003B65BB">
        <w:rPr>
          <w:sz w:val="22"/>
          <w:szCs w:val="22"/>
        </w:rPr>
        <w:t>E</w:t>
      </w:r>
      <w:r w:rsidRPr="003B65BB">
        <w:rPr>
          <w:spacing w:val="-1"/>
          <w:sz w:val="22"/>
          <w:szCs w:val="22"/>
        </w:rPr>
        <w:t xml:space="preserve"> </w:t>
      </w:r>
      <w:r w:rsidRPr="003B65BB">
        <w:rPr>
          <w:sz w:val="22"/>
          <w:szCs w:val="22"/>
        </w:rPr>
        <w:t>PÓS-GRADUAÇÃO</w:t>
      </w:r>
      <w:r w:rsidRPr="003B65BB">
        <w:rPr>
          <w:spacing w:val="-1"/>
          <w:sz w:val="22"/>
          <w:szCs w:val="22"/>
        </w:rPr>
        <w:t xml:space="preserve"> </w:t>
      </w:r>
      <w:r w:rsidRPr="003B65BB">
        <w:rPr>
          <w:sz w:val="22"/>
          <w:szCs w:val="22"/>
        </w:rPr>
        <w:t>–</w:t>
      </w:r>
      <w:r w:rsidRPr="003B65BB">
        <w:rPr>
          <w:spacing w:val="2"/>
          <w:sz w:val="22"/>
          <w:szCs w:val="22"/>
        </w:rPr>
        <w:t xml:space="preserve"> </w:t>
      </w:r>
      <w:r w:rsidRPr="003B65BB">
        <w:rPr>
          <w:sz w:val="22"/>
          <w:szCs w:val="22"/>
        </w:rPr>
        <w:t>Pedro</w:t>
      </w:r>
      <w:r w:rsidRPr="003B65BB">
        <w:rPr>
          <w:spacing w:val="-3"/>
          <w:sz w:val="22"/>
          <w:szCs w:val="22"/>
        </w:rPr>
        <w:t xml:space="preserve"> </w:t>
      </w:r>
      <w:r w:rsidRPr="003B65BB">
        <w:rPr>
          <w:sz w:val="22"/>
          <w:szCs w:val="22"/>
        </w:rPr>
        <w:t>Manuel</w:t>
      </w:r>
      <w:r w:rsidRPr="003B65BB">
        <w:rPr>
          <w:spacing w:val="1"/>
          <w:sz w:val="22"/>
          <w:szCs w:val="22"/>
        </w:rPr>
        <w:t xml:space="preserve"> </w:t>
      </w:r>
      <w:r w:rsidRPr="003B65BB">
        <w:rPr>
          <w:sz w:val="22"/>
          <w:szCs w:val="22"/>
        </w:rPr>
        <w:t>Calas Lopes</w:t>
      </w:r>
      <w:r w:rsidRPr="003B65BB">
        <w:rPr>
          <w:spacing w:val="-2"/>
          <w:sz w:val="22"/>
          <w:szCs w:val="22"/>
        </w:rPr>
        <w:t xml:space="preserve"> </w:t>
      </w:r>
      <w:r w:rsidRPr="003B65BB">
        <w:rPr>
          <w:sz w:val="22"/>
          <w:szCs w:val="22"/>
        </w:rPr>
        <w:t xml:space="preserve">Pacheco </w:t>
      </w:r>
    </w:p>
    <w:p w14:paraId="5FF0D825"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DIRETORA</w:t>
      </w:r>
      <w:r w:rsidRPr="003B65BB">
        <w:rPr>
          <w:spacing w:val="-1"/>
          <w:sz w:val="22"/>
          <w:szCs w:val="22"/>
        </w:rPr>
        <w:t xml:space="preserve"> </w:t>
      </w:r>
      <w:r w:rsidRPr="003B65BB">
        <w:rPr>
          <w:sz w:val="22"/>
          <w:szCs w:val="22"/>
        </w:rPr>
        <w:t>DE</w:t>
      </w:r>
      <w:r w:rsidRPr="003B65BB">
        <w:rPr>
          <w:spacing w:val="-1"/>
          <w:sz w:val="22"/>
          <w:szCs w:val="22"/>
        </w:rPr>
        <w:t xml:space="preserve"> </w:t>
      </w:r>
      <w:r w:rsidRPr="003B65BB">
        <w:rPr>
          <w:sz w:val="22"/>
          <w:szCs w:val="22"/>
        </w:rPr>
        <w:t>EXTENSÃO</w:t>
      </w:r>
      <w:r w:rsidRPr="003B65BB">
        <w:rPr>
          <w:spacing w:val="-1"/>
          <w:sz w:val="22"/>
          <w:szCs w:val="22"/>
        </w:rPr>
        <w:t xml:space="preserve"> </w:t>
      </w:r>
      <w:r w:rsidRPr="003B65BB">
        <w:rPr>
          <w:sz w:val="22"/>
          <w:szCs w:val="22"/>
        </w:rPr>
        <w:t xml:space="preserve">– Maria Alice </w:t>
      </w:r>
      <w:proofErr w:type="spellStart"/>
      <w:r w:rsidRPr="003B65BB">
        <w:rPr>
          <w:sz w:val="22"/>
          <w:szCs w:val="22"/>
        </w:rPr>
        <w:t>Caggiano</w:t>
      </w:r>
      <w:proofErr w:type="spellEnd"/>
      <w:r w:rsidRPr="003B65BB">
        <w:rPr>
          <w:sz w:val="22"/>
          <w:szCs w:val="22"/>
        </w:rPr>
        <w:t xml:space="preserve"> de Lima</w:t>
      </w:r>
    </w:p>
    <w:p w14:paraId="35A0E423" w14:textId="2AB339C0" w:rsidR="00510135" w:rsidRPr="00D828C7" w:rsidRDefault="00510135" w:rsidP="00AD2BF3">
      <w:pPr>
        <w:pStyle w:val="BodyText"/>
        <w:kinsoku w:val="0"/>
        <w:overflowPunct w:val="0"/>
        <w:spacing w:before="0" w:line="360" w:lineRule="auto"/>
        <w:ind w:left="0" w:firstLine="0"/>
        <w:jc w:val="both"/>
        <w:rPr>
          <w:sz w:val="22"/>
          <w:szCs w:val="22"/>
        </w:rPr>
      </w:pPr>
      <w:r w:rsidRPr="00D828C7">
        <w:rPr>
          <w:sz w:val="22"/>
          <w:szCs w:val="22"/>
        </w:rPr>
        <w:t>DIRETOR</w:t>
      </w:r>
      <w:r w:rsidRPr="00D828C7">
        <w:rPr>
          <w:spacing w:val="-1"/>
          <w:sz w:val="22"/>
          <w:szCs w:val="22"/>
        </w:rPr>
        <w:t xml:space="preserve"> </w:t>
      </w:r>
      <w:r w:rsidRPr="00D828C7">
        <w:rPr>
          <w:sz w:val="22"/>
          <w:szCs w:val="22"/>
        </w:rPr>
        <w:t>DE</w:t>
      </w:r>
      <w:r w:rsidRPr="00D828C7">
        <w:rPr>
          <w:spacing w:val="-1"/>
          <w:sz w:val="22"/>
          <w:szCs w:val="22"/>
        </w:rPr>
        <w:t xml:space="preserve"> </w:t>
      </w:r>
      <w:r w:rsidRPr="00D828C7">
        <w:rPr>
          <w:sz w:val="22"/>
          <w:szCs w:val="22"/>
        </w:rPr>
        <w:t>ADMINISTRAÇÃO</w:t>
      </w:r>
      <w:r w:rsidRPr="00D828C7">
        <w:rPr>
          <w:spacing w:val="-1"/>
          <w:sz w:val="22"/>
          <w:szCs w:val="22"/>
        </w:rPr>
        <w:t xml:space="preserve"> </w:t>
      </w:r>
      <w:r w:rsidRPr="00D828C7">
        <w:rPr>
          <w:sz w:val="22"/>
          <w:szCs w:val="22"/>
        </w:rPr>
        <w:t>E</w:t>
      </w:r>
      <w:r w:rsidRPr="00D828C7">
        <w:rPr>
          <w:spacing w:val="-1"/>
          <w:sz w:val="22"/>
          <w:szCs w:val="22"/>
        </w:rPr>
        <w:t xml:space="preserve"> </w:t>
      </w:r>
      <w:r w:rsidRPr="00D828C7">
        <w:rPr>
          <w:sz w:val="22"/>
          <w:szCs w:val="22"/>
        </w:rPr>
        <w:t>PLANEJAMENTO</w:t>
      </w:r>
      <w:r w:rsidRPr="00D828C7">
        <w:rPr>
          <w:spacing w:val="-1"/>
          <w:sz w:val="22"/>
          <w:szCs w:val="22"/>
        </w:rPr>
        <w:t xml:space="preserve"> </w:t>
      </w:r>
      <w:r w:rsidRPr="00D828C7">
        <w:rPr>
          <w:sz w:val="22"/>
          <w:szCs w:val="22"/>
        </w:rPr>
        <w:t xml:space="preserve">– </w:t>
      </w:r>
      <w:r w:rsidR="003C68DC" w:rsidRPr="00D828C7">
        <w:rPr>
          <w:sz w:val="22"/>
          <w:szCs w:val="22"/>
        </w:rPr>
        <w:t>Fernando Ramos Corrêa/</w:t>
      </w:r>
      <w:proofErr w:type="spellStart"/>
      <w:r w:rsidR="00AC081E" w:rsidRPr="00D828C7">
        <w:rPr>
          <w:sz w:val="22"/>
          <w:szCs w:val="22"/>
        </w:rPr>
        <w:t>Inessa</w:t>
      </w:r>
      <w:proofErr w:type="spellEnd"/>
      <w:r w:rsidR="00AC081E" w:rsidRPr="00D828C7">
        <w:rPr>
          <w:sz w:val="22"/>
          <w:szCs w:val="22"/>
        </w:rPr>
        <w:t xml:space="preserve"> Laura Salomão</w:t>
      </w:r>
      <w:r w:rsidR="003C68DC" w:rsidRPr="00D828C7">
        <w:rPr>
          <w:sz w:val="22"/>
          <w:szCs w:val="22"/>
        </w:rPr>
        <w:t>*</w:t>
      </w:r>
      <w:r w:rsidR="00F33D2A" w:rsidRPr="00D828C7">
        <w:rPr>
          <w:sz w:val="22"/>
          <w:szCs w:val="22"/>
        </w:rPr>
        <w:t>[DOU 04/05</w:t>
      </w:r>
      <w:r w:rsidR="003C68DC" w:rsidRPr="00D828C7">
        <w:rPr>
          <w:sz w:val="22"/>
          <w:szCs w:val="22"/>
        </w:rPr>
        <w:t>/2016]</w:t>
      </w:r>
    </w:p>
    <w:p w14:paraId="785CD207" w14:textId="1A1D427A" w:rsidR="00510135" w:rsidRPr="00D828C7" w:rsidRDefault="00510135" w:rsidP="00AD2BF3">
      <w:pPr>
        <w:pStyle w:val="BodyText"/>
        <w:kinsoku w:val="0"/>
        <w:overflowPunct w:val="0"/>
        <w:spacing w:before="0" w:line="360" w:lineRule="auto"/>
        <w:ind w:left="0" w:firstLine="0"/>
        <w:jc w:val="both"/>
        <w:rPr>
          <w:sz w:val="22"/>
          <w:szCs w:val="22"/>
        </w:rPr>
      </w:pPr>
      <w:r w:rsidRPr="00D828C7">
        <w:rPr>
          <w:sz w:val="22"/>
          <w:szCs w:val="22"/>
        </w:rPr>
        <w:t>DIRETOR</w:t>
      </w:r>
      <w:r w:rsidRPr="00D828C7">
        <w:rPr>
          <w:spacing w:val="-1"/>
          <w:sz w:val="22"/>
          <w:szCs w:val="22"/>
        </w:rPr>
        <w:t xml:space="preserve"> </w:t>
      </w:r>
      <w:r w:rsidRPr="00D828C7">
        <w:rPr>
          <w:sz w:val="22"/>
          <w:szCs w:val="22"/>
        </w:rPr>
        <w:t>DE</w:t>
      </w:r>
      <w:r w:rsidRPr="00D828C7">
        <w:rPr>
          <w:spacing w:val="-1"/>
          <w:sz w:val="22"/>
          <w:szCs w:val="22"/>
        </w:rPr>
        <w:t xml:space="preserve"> </w:t>
      </w:r>
      <w:r w:rsidRPr="00D828C7">
        <w:rPr>
          <w:sz w:val="22"/>
          <w:szCs w:val="22"/>
        </w:rPr>
        <w:t>GESTÃO</w:t>
      </w:r>
      <w:r w:rsidRPr="00D828C7">
        <w:rPr>
          <w:spacing w:val="-1"/>
          <w:sz w:val="22"/>
          <w:szCs w:val="22"/>
        </w:rPr>
        <w:t xml:space="preserve"> </w:t>
      </w:r>
      <w:r w:rsidRPr="00D828C7">
        <w:rPr>
          <w:sz w:val="22"/>
          <w:szCs w:val="22"/>
        </w:rPr>
        <w:t>ESTRATÉGICA</w:t>
      </w:r>
      <w:r w:rsidRPr="00D828C7">
        <w:rPr>
          <w:spacing w:val="-1"/>
          <w:sz w:val="22"/>
          <w:szCs w:val="22"/>
        </w:rPr>
        <w:t xml:space="preserve"> </w:t>
      </w:r>
      <w:r w:rsidRPr="00D828C7">
        <w:rPr>
          <w:sz w:val="22"/>
          <w:szCs w:val="22"/>
        </w:rPr>
        <w:t xml:space="preserve">– </w:t>
      </w:r>
      <w:r w:rsidR="003C68DC" w:rsidRPr="00D828C7">
        <w:rPr>
          <w:sz w:val="22"/>
          <w:szCs w:val="22"/>
        </w:rPr>
        <w:t xml:space="preserve">Marcelo Sampaio Dias Maciel/Úrsula Gomes Rosa </w:t>
      </w:r>
      <w:proofErr w:type="spellStart"/>
      <w:r w:rsidR="003C68DC" w:rsidRPr="00D828C7">
        <w:rPr>
          <w:sz w:val="22"/>
          <w:szCs w:val="22"/>
        </w:rPr>
        <w:t>Maruyama</w:t>
      </w:r>
      <w:proofErr w:type="spellEnd"/>
      <w:r w:rsidR="003C68DC" w:rsidRPr="00D828C7">
        <w:rPr>
          <w:sz w:val="22"/>
          <w:szCs w:val="22"/>
        </w:rPr>
        <w:t>*[DOU 15/09/2016]</w:t>
      </w:r>
    </w:p>
    <w:p w14:paraId="1BF2430B" w14:textId="680A809C" w:rsidR="00BA5314" w:rsidRDefault="00B46FBE" w:rsidP="00AD2BF3">
      <w:pPr>
        <w:pStyle w:val="BodyText"/>
        <w:kinsoku w:val="0"/>
        <w:overflowPunct w:val="0"/>
        <w:spacing w:before="0" w:line="360" w:lineRule="auto"/>
        <w:ind w:left="0" w:firstLine="0"/>
        <w:jc w:val="both"/>
        <w:rPr>
          <w:spacing w:val="29"/>
          <w:sz w:val="22"/>
          <w:szCs w:val="22"/>
        </w:rPr>
      </w:pPr>
      <w:r>
        <w:rPr>
          <w:spacing w:val="-1"/>
          <w:sz w:val="22"/>
          <w:szCs w:val="22"/>
        </w:rPr>
        <w:t xml:space="preserve">DIRETOR DO </w:t>
      </w:r>
      <w:r w:rsidRPr="000F0F3F">
        <w:rPr>
          <w:i/>
          <w:spacing w:val="-1"/>
          <w:sz w:val="22"/>
          <w:szCs w:val="22"/>
        </w:rPr>
        <w:t>CAMPUS</w:t>
      </w:r>
      <w:r w:rsidR="00510135" w:rsidRPr="003B65BB">
        <w:rPr>
          <w:spacing w:val="-1"/>
          <w:sz w:val="22"/>
          <w:szCs w:val="22"/>
        </w:rPr>
        <w:t xml:space="preserve"> </w:t>
      </w:r>
      <w:r w:rsidR="00510135" w:rsidRPr="003B65BB">
        <w:rPr>
          <w:sz w:val="22"/>
          <w:szCs w:val="22"/>
        </w:rPr>
        <w:t>NOVA</w:t>
      </w:r>
      <w:r w:rsidR="00510135" w:rsidRPr="003B65BB">
        <w:rPr>
          <w:spacing w:val="-1"/>
          <w:sz w:val="22"/>
          <w:szCs w:val="22"/>
        </w:rPr>
        <w:t xml:space="preserve"> IGUAÇU </w:t>
      </w:r>
      <w:r w:rsidR="00510135" w:rsidRPr="003B65BB">
        <w:rPr>
          <w:sz w:val="22"/>
          <w:szCs w:val="22"/>
        </w:rPr>
        <w:t xml:space="preserve">– </w:t>
      </w:r>
      <w:r w:rsidR="00861935">
        <w:rPr>
          <w:sz w:val="22"/>
          <w:szCs w:val="22"/>
        </w:rPr>
        <w:t xml:space="preserve">Luciano Santos </w:t>
      </w:r>
      <w:proofErr w:type="spellStart"/>
      <w:r w:rsidR="00861935">
        <w:rPr>
          <w:sz w:val="22"/>
          <w:szCs w:val="22"/>
        </w:rPr>
        <w:t>Constantin</w:t>
      </w:r>
      <w:proofErr w:type="spellEnd"/>
      <w:r w:rsidR="00861935">
        <w:rPr>
          <w:sz w:val="22"/>
          <w:szCs w:val="22"/>
        </w:rPr>
        <w:t xml:space="preserve"> </w:t>
      </w:r>
      <w:proofErr w:type="spellStart"/>
      <w:r w:rsidR="00861935">
        <w:rPr>
          <w:sz w:val="22"/>
          <w:szCs w:val="22"/>
        </w:rPr>
        <w:t>Raptopoulos</w:t>
      </w:r>
      <w:proofErr w:type="spellEnd"/>
      <w:r w:rsidR="00861935">
        <w:rPr>
          <w:sz w:val="22"/>
          <w:szCs w:val="22"/>
        </w:rPr>
        <w:t>/</w:t>
      </w:r>
      <w:r w:rsidR="00907416">
        <w:rPr>
          <w:sz w:val="22"/>
          <w:szCs w:val="22"/>
        </w:rPr>
        <w:t>Luane d</w:t>
      </w:r>
      <w:r w:rsidR="00907416" w:rsidRPr="00907416">
        <w:rPr>
          <w:sz w:val="22"/>
          <w:szCs w:val="22"/>
        </w:rPr>
        <w:t>a Costa Pinto Lins Fragoso</w:t>
      </w:r>
      <w:r w:rsidR="00861935">
        <w:rPr>
          <w:sz w:val="22"/>
          <w:szCs w:val="22"/>
        </w:rPr>
        <w:t xml:space="preserve"> [DOU 31/08/2015]</w:t>
      </w:r>
    </w:p>
    <w:p w14:paraId="3802B112" w14:textId="77777777" w:rsidR="00BA5314" w:rsidRDefault="00510135" w:rsidP="00AD2BF3">
      <w:pPr>
        <w:pStyle w:val="BodyText"/>
        <w:kinsoku w:val="0"/>
        <w:overflowPunct w:val="0"/>
        <w:spacing w:before="0" w:line="360" w:lineRule="auto"/>
        <w:ind w:left="0" w:firstLine="0"/>
        <w:jc w:val="both"/>
        <w:rPr>
          <w:spacing w:val="45"/>
          <w:sz w:val="22"/>
          <w:szCs w:val="22"/>
        </w:rPr>
      </w:pPr>
      <w:r w:rsidRPr="003B65BB">
        <w:rPr>
          <w:spacing w:val="-1"/>
          <w:sz w:val="22"/>
          <w:szCs w:val="22"/>
        </w:rPr>
        <w:t xml:space="preserve">DIRETOR </w:t>
      </w:r>
      <w:r w:rsidR="00B46FBE">
        <w:rPr>
          <w:spacing w:val="-1"/>
          <w:sz w:val="22"/>
          <w:szCs w:val="22"/>
        </w:rPr>
        <w:t xml:space="preserve">DO </w:t>
      </w:r>
      <w:r w:rsidR="00B46FBE" w:rsidRPr="000F0F3F">
        <w:rPr>
          <w:i/>
          <w:spacing w:val="-1"/>
          <w:sz w:val="22"/>
          <w:szCs w:val="22"/>
        </w:rPr>
        <w:t>CAMPUS</w:t>
      </w:r>
      <w:r w:rsidRPr="003B65BB">
        <w:rPr>
          <w:spacing w:val="-1"/>
          <w:sz w:val="22"/>
          <w:szCs w:val="22"/>
        </w:rPr>
        <w:t xml:space="preserve"> MARIA DA GRAÇA </w:t>
      </w:r>
      <w:r w:rsidRPr="003B65BB">
        <w:rPr>
          <w:sz w:val="22"/>
          <w:szCs w:val="22"/>
        </w:rPr>
        <w:t xml:space="preserve">– </w:t>
      </w:r>
      <w:r w:rsidR="002A3A01">
        <w:rPr>
          <w:spacing w:val="-1"/>
          <w:sz w:val="22"/>
          <w:szCs w:val="22"/>
        </w:rPr>
        <w:t>Luiz Claudio Ribeiro Rodrigues</w:t>
      </w:r>
    </w:p>
    <w:p w14:paraId="5A4FE298" w14:textId="77777777" w:rsidR="00510135" w:rsidRPr="003B65BB" w:rsidRDefault="00510135" w:rsidP="00AD2BF3">
      <w:pPr>
        <w:pStyle w:val="BodyText"/>
        <w:kinsoku w:val="0"/>
        <w:overflowPunct w:val="0"/>
        <w:spacing w:before="0" w:line="360" w:lineRule="auto"/>
        <w:ind w:left="0" w:firstLine="0"/>
        <w:jc w:val="both"/>
        <w:rPr>
          <w:spacing w:val="-1"/>
          <w:sz w:val="22"/>
          <w:szCs w:val="22"/>
        </w:rPr>
      </w:pPr>
      <w:r w:rsidRPr="003B65BB">
        <w:rPr>
          <w:spacing w:val="-1"/>
          <w:sz w:val="22"/>
          <w:szCs w:val="22"/>
        </w:rPr>
        <w:t xml:space="preserve">DIRETOR </w:t>
      </w:r>
      <w:r w:rsidR="00B46FBE">
        <w:rPr>
          <w:spacing w:val="-1"/>
          <w:sz w:val="22"/>
          <w:szCs w:val="22"/>
        </w:rPr>
        <w:t xml:space="preserve">DO </w:t>
      </w:r>
      <w:r w:rsidR="00B46FBE" w:rsidRPr="000F0F3F">
        <w:rPr>
          <w:i/>
          <w:spacing w:val="-1"/>
          <w:sz w:val="22"/>
          <w:szCs w:val="22"/>
        </w:rPr>
        <w:t>CAMPUS</w:t>
      </w:r>
      <w:r w:rsidR="00B46FBE" w:rsidRPr="003B65BB">
        <w:rPr>
          <w:spacing w:val="-1"/>
          <w:sz w:val="22"/>
          <w:szCs w:val="22"/>
        </w:rPr>
        <w:t xml:space="preserve"> </w:t>
      </w:r>
      <w:r w:rsidRPr="003B65BB">
        <w:rPr>
          <w:spacing w:val="-1"/>
          <w:sz w:val="22"/>
          <w:szCs w:val="22"/>
        </w:rPr>
        <w:t xml:space="preserve">PETRÓPOLIS </w:t>
      </w:r>
      <w:r w:rsidRPr="003B65BB">
        <w:rPr>
          <w:sz w:val="22"/>
          <w:szCs w:val="22"/>
        </w:rPr>
        <w:t xml:space="preserve">– </w:t>
      </w:r>
      <w:r w:rsidR="003023C6">
        <w:rPr>
          <w:sz w:val="22"/>
          <w:szCs w:val="22"/>
        </w:rPr>
        <w:t>Frederico Ferreira de Oliveira</w:t>
      </w:r>
    </w:p>
    <w:p w14:paraId="45B4C001" w14:textId="2444DC77" w:rsidR="00BA5314" w:rsidRPr="00D828C7" w:rsidRDefault="00510135" w:rsidP="00AD2BF3">
      <w:pPr>
        <w:pStyle w:val="BodyText"/>
        <w:kinsoku w:val="0"/>
        <w:overflowPunct w:val="0"/>
        <w:spacing w:before="0" w:line="360" w:lineRule="auto"/>
        <w:ind w:left="0" w:firstLine="0"/>
        <w:jc w:val="both"/>
        <w:rPr>
          <w:spacing w:val="33"/>
          <w:sz w:val="22"/>
          <w:szCs w:val="22"/>
        </w:rPr>
      </w:pPr>
      <w:r w:rsidRPr="00D828C7">
        <w:rPr>
          <w:spacing w:val="-1"/>
          <w:sz w:val="22"/>
          <w:szCs w:val="22"/>
        </w:rPr>
        <w:t xml:space="preserve">DIRETOR </w:t>
      </w:r>
      <w:r w:rsidR="00B46FBE" w:rsidRPr="00D828C7">
        <w:rPr>
          <w:spacing w:val="-1"/>
          <w:sz w:val="22"/>
          <w:szCs w:val="22"/>
        </w:rPr>
        <w:t xml:space="preserve">DO </w:t>
      </w:r>
      <w:r w:rsidR="00B46FBE" w:rsidRPr="00D828C7">
        <w:rPr>
          <w:i/>
          <w:spacing w:val="-1"/>
          <w:sz w:val="22"/>
          <w:szCs w:val="22"/>
        </w:rPr>
        <w:t>CAMPUS</w:t>
      </w:r>
      <w:r w:rsidR="00B46FBE" w:rsidRPr="00D828C7">
        <w:rPr>
          <w:sz w:val="22"/>
          <w:szCs w:val="22"/>
        </w:rPr>
        <w:t xml:space="preserve"> </w:t>
      </w:r>
      <w:r w:rsidRPr="00D828C7">
        <w:rPr>
          <w:sz w:val="22"/>
          <w:szCs w:val="22"/>
        </w:rPr>
        <w:t>NOVA</w:t>
      </w:r>
      <w:r w:rsidRPr="00D828C7">
        <w:rPr>
          <w:spacing w:val="-1"/>
          <w:sz w:val="22"/>
          <w:szCs w:val="22"/>
        </w:rPr>
        <w:t xml:space="preserve"> FRIBURGO </w:t>
      </w:r>
      <w:r w:rsidRPr="00D828C7">
        <w:rPr>
          <w:sz w:val="22"/>
          <w:szCs w:val="22"/>
        </w:rPr>
        <w:t xml:space="preserve">– </w:t>
      </w:r>
      <w:r w:rsidR="00BB00DB" w:rsidRPr="00D828C7">
        <w:rPr>
          <w:spacing w:val="-1"/>
          <w:sz w:val="22"/>
          <w:szCs w:val="22"/>
        </w:rPr>
        <w:t xml:space="preserve">Bianca de França </w:t>
      </w:r>
      <w:proofErr w:type="spellStart"/>
      <w:r w:rsidR="00BB00DB" w:rsidRPr="00D828C7">
        <w:rPr>
          <w:spacing w:val="-1"/>
          <w:sz w:val="22"/>
          <w:szCs w:val="22"/>
        </w:rPr>
        <w:t>Tempone</w:t>
      </w:r>
      <w:proofErr w:type="spellEnd"/>
      <w:r w:rsidR="00BB00DB" w:rsidRPr="00D828C7">
        <w:rPr>
          <w:spacing w:val="-1"/>
          <w:sz w:val="22"/>
          <w:szCs w:val="22"/>
        </w:rPr>
        <w:t xml:space="preserve"> </w:t>
      </w:r>
      <w:proofErr w:type="spellStart"/>
      <w:r w:rsidR="00BB00DB" w:rsidRPr="00D828C7">
        <w:rPr>
          <w:spacing w:val="-1"/>
          <w:sz w:val="22"/>
          <w:szCs w:val="22"/>
        </w:rPr>
        <w:t>Felga</w:t>
      </w:r>
      <w:proofErr w:type="spellEnd"/>
      <w:r w:rsidR="00BB00DB" w:rsidRPr="00D828C7">
        <w:rPr>
          <w:spacing w:val="-1"/>
          <w:sz w:val="22"/>
          <w:szCs w:val="22"/>
        </w:rPr>
        <w:t xml:space="preserve"> de Moraes</w:t>
      </w:r>
      <w:r w:rsidR="003C68DC" w:rsidRPr="00D828C7">
        <w:rPr>
          <w:spacing w:val="-1"/>
          <w:sz w:val="22"/>
          <w:szCs w:val="22"/>
        </w:rPr>
        <w:t>* [DOU 27/04/2016]</w:t>
      </w:r>
    </w:p>
    <w:p w14:paraId="4236B796"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w:t>
      </w:r>
      <w:r w:rsidRPr="003B65BB">
        <w:rPr>
          <w:spacing w:val="-1"/>
          <w:sz w:val="22"/>
          <w:szCs w:val="22"/>
        </w:rPr>
        <w:t xml:space="preserve"> </w:t>
      </w:r>
      <w:r w:rsidR="00B46FBE">
        <w:rPr>
          <w:spacing w:val="-1"/>
          <w:sz w:val="22"/>
          <w:szCs w:val="22"/>
        </w:rPr>
        <w:t xml:space="preserve">DO </w:t>
      </w:r>
      <w:r w:rsidR="00B46FBE" w:rsidRPr="000F0F3F">
        <w:rPr>
          <w:i/>
          <w:spacing w:val="-1"/>
          <w:sz w:val="22"/>
          <w:szCs w:val="22"/>
        </w:rPr>
        <w:t>CAMPUS</w:t>
      </w:r>
      <w:r w:rsidR="00B46FBE" w:rsidRPr="003B65BB">
        <w:rPr>
          <w:sz w:val="22"/>
          <w:szCs w:val="22"/>
        </w:rPr>
        <w:t xml:space="preserve"> </w:t>
      </w:r>
      <w:r w:rsidRPr="003B65BB">
        <w:rPr>
          <w:sz w:val="22"/>
          <w:szCs w:val="22"/>
        </w:rPr>
        <w:t>ITAGUAÍ</w:t>
      </w:r>
      <w:r w:rsidRPr="003B65BB">
        <w:rPr>
          <w:spacing w:val="-4"/>
          <w:sz w:val="22"/>
          <w:szCs w:val="22"/>
        </w:rPr>
        <w:t xml:space="preserve"> </w:t>
      </w:r>
      <w:r w:rsidRPr="003B65BB">
        <w:rPr>
          <w:sz w:val="22"/>
          <w:szCs w:val="22"/>
        </w:rPr>
        <w:t>– Luiz</w:t>
      </w:r>
      <w:r w:rsidRPr="003B65BB">
        <w:rPr>
          <w:spacing w:val="-2"/>
          <w:sz w:val="22"/>
          <w:szCs w:val="22"/>
        </w:rPr>
        <w:t xml:space="preserve"> </w:t>
      </w:r>
      <w:r w:rsidRPr="003B65BB">
        <w:rPr>
          <w:sz w:val="22"/>
          <w:szCs w:val="22"/>
        </w:rPr>
        <w:t>Diniz</w:t>
      </w:r>
      <w:r w:rsidRPr="003B65BB">
        <w:rPr>
          <w:spacing w:val="-2"/>
          <w:sz w:val="22"/>
          <w:szCs w:val="22"/>
        </w:rPr>
        <w:t xml:space="preserve"> </w:t>
      </w:r>
      <w:r w:rsidRPr="003B65BB">
        <w:rPr>
          <w:sz w:val="22"/>
          <w:szCs w:val="22"/>
        </w:rPr>
        <w:t>Corrêa</w:t>
      </w:r>
    </w:p>
    <w:p w14:paraId="482DCB6F"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w:t>
      </w:r>
      <w:r w:rsidRPr="003B65BB">
        <w:rPr>
          <w:spacing w:val="-1"/>
          <w:sz w:val="22"/>
          <w:szCs w:val="22"/>
        </w:rPr>
        <w:t xml:space="preserve"> </w:t>
      </w:r>
      <w:r w:rsidR="00B46FBE">
        <w:rPr>
          <w:spacing w:val="-1"/>
          <w:sz w:val="22"/>
          <w:szCs w:val="22"/>
        </w:rPr>
        <w:t xml:space="preserve">DO </w:t>
      </w:r>
      <w:r w:rsidR="00B46FBE" w:rsidRPr="000F0F3F">
        <w:rPr>
          <w:i/>
          <w:spacing w:val="-1"/>
          <w:sz w:val="22"/>
          <w:szCs w:val="22"/>
        </w:rPr>
        <w:t>CAMPUS</w:t>
      </w:r>
      <w:r w:rsidR="00B46FBE" w:rsidRPr="003B65BB">
        <w:rPr>
          <w:sz w:val="22"/>
          <w:szCs w:val="22"/>
        </w:rPr>
        <w:t xml:space="preserve"> </w:t>
      </w:r>
      <w:r w:rsidRPr="003B65BB">
        <w:rPr>
          <w:sz w:val="22"/>
          <w:szCs w:val="22"/>
        </w:rPr>
        <w:t>ANGRA</w:t>
      </w:r>
      <w:r w:rsidRPr="003B65BB">
        <w:rPr>
          <w:spacing w:val="-1"/>
          <w:sz w:val="22"/>
          <w:szCs w:val="22"/>
        </w:rPr>
        <w:t xml:space="preserve"> </w:t>
      </w:r>
      <w:r w:rsidRPr="003B65BB">
        <w:rPr>
          <w:sz w:val="22"/>
          <w:szCs w:val="22"/>
        </w:rPr>
        <w:t>DOS REIS</w:t>
      </w:r>
      <w:r w:rsidRPr="003B65BB">
        <w:rPr>
          <w:spacing w:val="2"/>
          <w:sz w:val="22"/>
          <w:szCs w:val="22"/>
        </w:rPr>
        <w:t xml:space="preserve"> </w:t>
      </w:r>
      <w:r w:rsidRPr="003B65BB">
        <w:rPr>
          <w:sz w:val="22"/>
          <w:szCs w:val="22"/>
        </w:rPr>
        <w:t xml:space="preserve">– Tiago </w:t>
      </w:r>
      <w:proofErr w:type="spellStart"/>
      <w:r w:rsidRPr="003B65BB">
        <w:rPr>
          <w:sz w:val="22"/>
          <w:szCs w:val="22"/>
        </w:rPr>
        <w:t>Siman</w:t>
      </w:r>
      <w:proofErr w:type="spellEnd"/>
      <w:r w:rsidRPr="003B65BB">
        <w:rPr>
          <w:sz w:val="22"/>
          <w:szCs w:val="22"/>
        </w:rPr>
        <w:t xml:space="preserve"> Machado</w:t>
      </w:r>
    </w:p>
    <w:p w14:paraId="1FE24847" w14:textId="77777777" w:rsidR="00510135" w:rsidRPr="003B65BB" w:rsidRDefault="00510135" w:rsidP="00AD2BF3">
      <w:pPr>
        <w:pStyle w:val="BodyText"/>
        <w:kinsoku w:val="0"/>
        <w:overflowPunct w:val="0"/>
        <w:spacing w:before="0" w:line="360" w:lineRule="auto"/>
        <w:ind w:left="0" w:firstLine="0"/>
        <w:jc w:val="both"/>
        <w:rPr>
          <w:sz w:val="22"/>
          <w:szCs w:val="22"/>
        </w:rPr>
      </w:pPr>
      <w:r w:rsidRPr="003B65BB">
        <w:rPr>
          <w:sz w:val="22"/>
          <w:szCs w:val="22"/>
        </w:rPr>
        <w:t>DIRETOR</w:t>
      </w:r>
      <w:r w:rsidRPr="003B65BB">
        <w:rPr>
          <w:spacing w:val="-1"/>
          <w:sz w:val="22"/>
          <w:szCs w:val="22"/>
        </w:rPr>
        <w:t xml:space="preserve"> </w:t>
      </w:r>
      <w:r w:rsidR="00B46FBE">
        <w:rPr>
          <w:spacing w:val="-1"/>
          <w:sz w:val="22"/>
          <w:szCs w:val="22"/>
        </w:rPr>
        <w:t xml:space="preserve">DO </w:t>
      </w:r>
      <w:r w:rsidR="00B46FBE" w:rsidRPr="000F0F3F">
        <w:rPr>
          <w:i/>
          <w:spacing w:val="-1"/>
          <w:sz w:val="22"/>
          <w:szCs w:val="22"/>
        </w:rPr>
        <w:t>CAMPUS</w:t>
      </w:r>
      <w:r w:rsidR="00B46FBE" w:rsidRPr="003B65BB">
        <w:rPr>
          <w:sz w:val="22"/>
          <w:szCs w:val="22"/>
        </w:rPr>
        <w:t xml:space="preserve"> </w:t>
      </w:r>
      <w:r w:rsidRPr="003B65BB">
        <w:rPr>
          <w:sz w:val="22"/>
          <w:szCs w:val="22"/>
        </w:rPr>
        <w:t>VALENÇA</w:t>
      </w:r>
      <w:r w:rsidRPr="003B65BB">
        <w:rPr>
          <w:spacing w:val="-1"/>
          <w:sz w:val="22"/>
          <w:szCs w:val="22"/>
        </w:rPr>
        <w:t xml:space="preserve"> </w:t>
      </w:r>
      <w:r w:rsidRPr="003B65BB">
        <w:rPr>
          <w:sz w:val="22"/>
          <w:szCs w:val="22"/>
        </w:rPr>
        <w:t xml:space="preserve">– </w:t>
      </w:r>
      <w:r w:rsidR="003023C6">
        <w:rPr>
          <w:sz w:val="22"/>
          <w:szCs w:val="22"/>
        </w:rPr>
        <w:t xml:space="preserve">Fabiano Alves de Oliveira </w:t>
      </w:r>
    </w:p>
    <w:p w14:paraId="46FB954C" w14:textId="77777777" w:rsidR="00510135" w:rsidRPr="003B65BB" w:rsidRDefault="00510135" w:rsidP="00AD2BF3">
      <w:pPr>
        <w:pStyle w:val="BodyText"/>
        <w:kinsoku w:val="0"/>
        <w:overflowPunct w:val="0"/>
        <w:spacing w:before="0"/>
        <w:ind w:left="0" w:firstLine="0"/>
        <w:rPr>
          <w:sz w:val="22"/>
          <w:szCs w:val="22"/>
        </w:rPr>
      </w:pPr>
    </w:p>
    <w:p w14:paraId="3C9B65B8" w14:textId="77777777" w:rsidR="00980C66" w:rsidRDefault="006940A4" w:rsidP="00AD2BF3">
      <w:pPr>
        <w:pStyle w:val="BodyText"/>
        <w:kinsoku w:val="0"/>
        <w:overflowPunct w:val="0"/>
        <w:spacing w:before="140" w:line="286" w:lineRule="exact"/>
        <w:ind w:left="0" w:firstLine="0"/>
        <w:jc w:val="both"/>
        <w:rPr>
          <w:b/>
          <w:bCs/>
          <w:spacing w:val="-3"/>
        </w:rPr>
      </w:pPr>
      <w:r w:rsidRPr="003B65BB">
        <w:rPr>
          <w:b/>
          <w:bCs/>
        </w:rPr>
        <w:t>COMISSÃO</w:t>
      </w:r>
      <w:r w:rsidRPr="003B65BB">
        <w:rPr>
          <w:b/>
          <w:bCs/>
          <w:spacing w:val="-9"/>
        </w:rPr>
        <w:t xml:space="preserve"> </w:t>
      </w:r>
      <w:r w:rsidRPr="003B65BB">
        <w:rPr>
          <w:b/>
          <w:bCs/>
        </w:rPr>
        <w:t>DE</w:t>
      </w:r>
      <w:r w:rsidRPr="003B65BB">
        <w:rPr>
          <w:b/>
          <w:bCs/>
          <w:spacing w:val="-9"/>
        </w:rPr>
        <w:t xml:space="preserve"> </w:t>
      </w:r>
      <w:r w:rsidRPr="003B65BB">
        <w:rPr>
          <w:b/>
          <w:bCs/>
        </w:rPr>
        <w:t>ELABORAÇÃO</w:t>
      </w:r>
      <w:r w:rsidRPr="003B65BB">
        <w:rPr>
          <w:b/>
          <w:bCs/>
          <w:spacing w:val="-9"/>
        </w:rPr>
        <w:t xml:space="preserve"> </w:t>
      </w:r>
      <w:r w:rsidRPr="003B65BB">
        <w:rPr>
          <w:b/>
          <w:bCs/>
        </w:rPr>
        <w:t>DO</w:t>
      </w:r>
      <w:r w:rsidRPr="003B65BB">
        <w:rPr>
          <w:b/>
          <w:bCs/>
          <w:spacing w:val="-9"/>
        </w:rPr>
        <w:t xml:space="preserve"> </w:t>
      </w:r>
      <w:r w:rsidRPr="003B65BB">
        <w:rPr>
          <w:b/>
          <w:bCs/>
        </w:rPr>
        <w:t>PLANO</w:t>
      </w:r>
      <w:r w:rsidRPr="003B65BB">
        <w:rPr>
          <w:b/>
          <w:bCs/>
          <w:spacing w:val="-9"/>
        </w:rPr>
        <w:t xml:space="preserve"> </w:t>
      </w:r>
      <w:r w:rsidRPr="003B65BB">
        <w:rPr>
          <w:b/>
          <w:bCs/>
        </w:rPr>
        <w:t>DE</w:t>
      </w:r>
      <w:r w:rsidRPr="003B65BB">
        <w:rPr>
          <w:b/>
          <w:bCs/>
          <w:spacing w:val="-9"/>
        </w:rPr>
        <w:t xml:space="preserve"> </w:t>
      </w:r>
      <w:r w:rsidRPr="003B65BB">
        <w:rPr>
          <w:b/>
          <w:bCs/>
        </w:rPr>
        <w:t>DESENVOLVIMENTO</w:t>
      </w:r>
      <w:r w:rsidRPr="003B65BB">
        <w:rPr>
          <w:b/>
          <w:bCs/>
          <w:spacing w:val="-9"/>
        </w:rPr>
        <w:t xml:space="preserve"> </w:t>
      </w:r>
      <w:r w:rsidRPr="003B65BB">
        <w:rPr>
          <w:b/>
          <w:bCs/>
        </w:rPr>
        <w:t>INSTITUCIONAL</w:t>
      </w:r>
      <w:r w:rsidRPr="003B65BB">
        <w:rPr>
          <w:b/>
          <w:bCs/>
          <w:spacing w:val="-9"/>
        </w:rPr>
        <w:t xml:space="preserve"> </w:t>
      </w:r>
      <w:r w:rsidRPr="003B65BB">
        <w:rPr>
          <w:b/>
          <w:bCs/>
        </w:rPr>
        <w:t>–</w:t>
      </w:r>
      <w:r w:rsidRPr="003B65BB">
        <w:rPr>
          <w:b/>
          <w:bCs/>
          <w:w w:val="99"/>
        </w:rPr>
        <w:t xml:space="preserve"> </w:t>
      </w:r>
      <w:r w:rsidRPr="003B65BB">
        <w:rPr>
          <w:b/>
          <w:bCs/>
        </w:rPr>
        <w:t>PDI</w:t>
      </w:r>
    </w:p>
    <w:p w14:paraId="309A06E8" w14:textId="0919D6F6" w:rsidR="00510135" w:rsidRPr="003B65BB" w:rsidRDefault="00510135" w:rsidP="00AD2BF3">
      <w:pPr>
        <w:pStyle w:val="BodyText"/>
        <w:kinsoku w:val="0"/>
        <w:overflowPunct w:val="0"/>
        <w:spacing w:before="140" w:line="286" w:lineRule="exact"/>
        <w:ind w:left="0" w:right="1294" w:firstLine="0"/>
        <w:jc w:val="both"/>
      </w:pPr>
      <w:r w:rsidRPr="003B65BB">
        <w:t>Portaria</w:t>
      </w:r>
      <w:r w:rsidRPr="003B65BB">
        <w:rPr>
          <w:spacing w:val="-6"/>
        </w:rPr>
        <w:t xml:space="preserve"> </w:t>
      </w:r>
      <w:r w:rsidRPr="003B65BB">
        <w:t>n</w:t>
      </w:r>
      <w:r w:rsidRPr="003B65BB">
        <w:rPr>
          <w:position w:val="11"/>
          <w:sz w:val="16"/>
          <w:szCs w:val="16"/>
        </w:rPr>
        <w:t>o</w:t>
      </w:r>
      <w:r w:rsidR="00980C66">
        <w:t xml:space="preserve"> </w:t>
      </w:r>
      <w:r w:rsidR="00DE0A44">
        <w:rPr>
          <w:color w:val="000000"/>
        </w:rPr>
        <w:t>1.</w:t>
      </w:r>
      <w:r w:rsidR="00DE0A44" w:rsidRPr="00CC6794">
        <w:rPr>
          <w:color w:val="000000"/>
        </w:rPr>
        <w:t>081</w:t>
      </w:r>
      <w:r w:rsidRPr="003B65BB">
        <w:t>,</w:t>
      </w:r>
      <w:r w:rsidRPr="003B65BB">
        <w:rPr>
          <w:spacing w:val="-5"/>
        </w:rPr>
        <w:t xml:space="preserve"> </w:t>
      </w:r>
      <w:r w:rsidRPr="003B65BB">
        <w:t>de</w:t>
      </w:r>
      <w:r w:rsidR="00980C66">
        <w:rPr>
          <w:spacing w:val="-6"/>
        </w:rPr>
        <w:t xml:space="preserve"> 01</w:t>
      </w:r>
      <w:r w:rsidRPr="003B65BB">
        <w:rPr>
          <w:spacing w:val="-5"/>
        </w:rPr>
        <w:t xml:space="preserve"> </w:t>
      </w:r>
      <w:r w:rsidRPr="003B65BB">
        <w:t>de</w:t>
      </w:r>
      <w:r w:rsidRPr="003B65BB">
        <w:rPr>
          <w:spacing w:val="-4"/>
        </w:rPr>
        <w:t xml:space="preserve"> </w:t>
      </w:r>
      <w:r w:rsidR="00980C66">
        <w:t>outu</w:t>
      </w:r>
      <w:r w:rsidRPr="003B65BB">
        <w:t>bro</w:t>
      </w:r>
      <w:r w:rsidRPr="003B65BB">
        <w:rPr>
          <w:spacing w:val="-5"/>
        </w:rPr>
        <w:t xml:space="preserve"> </w:t>
      </w:r>
      <w:r w:rsidRPr="003B65BB">
        <w:t>de</w:t>
      </w:r>
      <w:r w:rsidRPr="003B65BB">
        <w:rPr>
          <w:spacing w:val="-6"/>
        </w:rPr>
        <w:t xml:space="preserve"> </w:t>
      </w:r>
      <w:r w:rsidRPr="003B65BB">
        <w:t>2014</w:t>
      </w:r>
    </w:p>
    <w:p w14:paraId="2007BB90" w14:textId="3B4B3554" w:rsidR="00510135" w:rsidRPr="003B65BB" w:rsidRDefault="00510135" w:rsidP="00AD2BF3">
      <w:pPr>
        <w:pStyle w:val="BodyText"/>
        <w:kinsoku w:val="0"/>
        <w:overflowPunct w:val="0"/>
        <w:spacing w:before="0" w:line="256" w:lineRule="exact"/>
        <w:ind w:left="0" w:firstLine="0"/>
        <w:jc w:val="both"/>
      </w:pPr>
      <w:r w:rsidRPr="003B65BB">
        <w:t>Marcelo</w:t>
      </w:r>
      <w:r w:rsidRPr="003B65BB">
        <w:rPr>
          <w:spacing w:val="-14"/>
        </w:rPr>
        <w:t xml:space="preserve"> Sampaio Dias </w:t>
      </w:r>
      <w:r w:rsidRPr="003B65BB">
        <w:rPr>
          <w:spacing w:val="-1"/>
        </w:rPr>
        <w:t xml:space="preserve">Maciel </w:t>
      </w:r>
      <w:r w:rsidR="00291823">
        <w:rPr>
          <w:spacing w:val="-1"/>
        </w:rPr>
        <w:t>–</w:t>
      </w:r>
      <w:r w:rsidR="00291823" w:rsidRPr="003B65BB">
        <w:rPr>
          <w:spacing w:val="-14"/>
        </w:rPr>
        <w:t xml:space="preserve"> </w:t>
      </w:r>
      <w:r w:rsidRPr="003B65BB">
        <w:t>Presidente</w:t>
      </w:r>
    </w:p>
    <w:p w14:paraId="63B34F83" w14:textId="77777777" w:rsidR="00510135" w:rsidRPr="003B65BB" w:rsidRDefault="00510135" w:rsidP="00AD2BF3">
      <w:pPr>
        <w:pStyle w:val="BodyText"/>
        <w:kinsoku w:val="0"/>
        <w:overflowPunct w:val="0"/>
        <w:spacing w:before="0"/>
        <w:ind w:left="0" w:firstLine="0"/>
        <w:jc w:val="both"/>
      </w:pPr>
    </w:p>
    <w:p w14:paraId="70FE4A60" w14:textId="77777777" w:rsidR="00510135" w:rsidRPr="003B65BB" w:rsidRDefault="00510135" w:rsidP="00AD2BF3">
      <w:pPr>
        <w:pStyle w:val="BodyText"/>
        <w:kinsoku w:val="0"/>
        <w:overflowPunct w:val="0"/>
        <w:spacing w:before="0"/>
        <w:ind w:left="0" w:firstLine="0"/>
        <w:jc w:val="both"/>
      </w:pPr>
    </w:p>
    <w:p w14:paraId="66783364" w14:textId="77777777" w:rsidR="00510135" w:rsidRPr="006940A4" w:rsidRDefault="00510135" w:rsidP="00AD2BF3">
      <w:pPr>
        <w:pStyle w:val="BodyText"/>
        <w:kinsoku w:val="0"/>
        <w:overflowPunct w:val="0"/>
        <w:spacing w:before="0"/>
        <w:ind w:left="0" w:firstLine="0"/>
        <w:jc w:val="both"/>
        <w:rPr>
          <w:b/>
        </w:rPr>
      </w:pPr>
      <w:r w:rsidRPr="006940A4">
        <w:rPr>
          <w:b/>
        </w:rPr>
        <w:t>Colaboraram:</w:t>
      </w:r>
    </w:p>
    <w:p w14:paraId="2C588089" w14:textId="77777777" w:rsidR="00510135" w:rsidRDefault="006940A4" w:rsidP="00AD2BF3">
      <w:pPr>
        <w:pStyle w:val="BodyText"/>
        <w:kinsoku w:val="0"/>
        <w:overflowPunct w:val="0"/>
        <w:spacing w:before="0" w:line="256" w:lineRule="exact"/>
        <w:ind w:left="0" w:firstLine="0"/>
        <w:jc w:val="both"/>
      </w:pPr>
      <w:r w:rsidRPr="006940A4">
        <w:t>Marcelo de Sou</w:t>
      </w:r>
      <w:r w:rsidR="00FB4E42">
        <w:t>s</w:t>
      </w:r>
      <w:r w:rsidRPr="006940A4">
        <w:t>a Nogueira</w:t>
      </w:r>
    </w:p>
    <w:p w14:paraId="5A47CF40" w14:textId="77777777" w:rsidR="006940A4" w:rsidRPr="006940A4" w:rsidRDefault="006940A4" w:rsidP="00AD2BF3">
      <w:pPr>
        <w:pStyle w:val="BodyText"/>
        <w:kinsoku w:val="0"/>
        <w:overflowPunct w:val="0"/>
        <w:spacing w:before="0" w:line="256" w:lineRule="exact"/>
        <w:ind w:left="0" w:firstLine="0"/>
        <w:jc w:val="both"/>
      </w:pPr>
      <w:r>
        <w:t xml:space="preserve">Simone Corrêa </w:t>
      </w:r>
      <w:proofErr w:type="spellStart"/>
      <w:r>
        <w:t>Welte</w:t>
      </w:r>
      <w:proofErr w:type="spellEnd"/>
    </w:p>
    <w:p w14:paraId="0FE6AF08" w14:textId="77777777" w:rsidR="006940A4" w:rsidRPr="00FB4E42" w:rsidRDefault="00FB4E42" w:rsidP="00AD2BF3">
      <w:pPr>
        <w:pStyle w:val="BodyText"/>
        <w:kinsoku w:val="0"/>
        <w:overflowPunct w:val="0"/>
        <w:spacing w:before="0" w:line="256" w:lineRule="exact"/>
        <w:ind w:left="0" w:firstLine="0"/>
        <w:jc w:val="both"/>
      </w:pPr>
      <w:r w:rsidRPr="00FB4E42">
        <w:t xml:space="preserve">Marina </w:t>
      </w:r>
      <w:r>
        <w:t xml:space="preserve">Pereira </w:t>
      </w:r>
      <w:proofErr w:type="spellStart"/>
      <w:r>
        <w:t>Dancour</w:t>
      </w:r>
      <w:proofErr w:type="spellEnd"/>
      <w:r>
        <w:t xml:space="preserve"> de Pinho</w:t>
      </w:r>
    </w:p>
    <w:p w14:paraId="5D61C1F8" w14:textId="5F11FA10" w:rsidR="00510135" w:rsidRPr="003B65BB" w:rsidRDefault="00F67013" w:rsidP="00AD2BF3">
      <w:pPr>
        <w:pStyle w:val="BodyText"/>
        <w:kinsoku w:val="0"/>
        <w:overflowPunct w:val="0"/>
        <w:spacing w:before="69"/>
        <w:ind w:left="0" w:firstLine="0"/>
        <w:jc w:val="both"/>
      </w:pPr>
      <w:r w:rsidRPr="003B65BB">
        <w:t xml:space="preserve"> </w:t>
      </w:r>
    </w:p>
    <w:p w14:paraId="0A5B25A8" w14:textId="77777777" w:rsidR="00F95265" w:rsidRDefault="00F95265" w:rsidP="006940A4">
      <w:pPr>
        <w:pStyle w:val="BodyText"/>
        <w:kinsoku w:val="0"/>
        <w:overflowPunct w:val="0"/>
        <w:spacing w:before="716"/>
        <w:ind w:left="2936" w:right="2947" w:firstLine="0"/>
        <w:jc w:val="both"/>
        <w:rPr>
          <w:b/>
          <w:bCs/>
          <w:spacing w:val="-2"/>
          <w:szCs w:val="28"/>
        </w:rPr>
      </w:pPr>
    </w:p>
    <w:p w14:paraId="65C05A59" w14:textId="77777777" w:rsidR="00F95265" w:rsidRDefault="00F95265" w:rsidP="006940A4">
      <w:pPr>
        <w:pStyle w:val="BodyText"/>
        <w:kinsoku w:val="0"/>
        <w:overflowPunct w:val="0"/>
        <w:spacing w:before="716"/>
        <w:ind w:left="2936" w:right="2947" w:firstLine="0"/>
        <w:jc w:val="both"/>
        <w:rPr>
          <w:b/>
          <w:bCs/>
          <w:spacing w:val="-2"/>
          <w:szCs w:val="28"/>
        </w:rPr>
      </w:pPr>
    </w:p>
    <w:p w14:paraId="1F56EAA4" w14:textId="77777777" w:rsidR="00A7308B" w:rsidRDefault="00A7308B" w:rsidP="00037DC7">
      <w:pPr>
        <w:pStyle w:val="BodyText"/>
        <w:kinsoku w:val="0"/>
        <w:overflowPunct w:val="0"/>
        <w:spacing w:before="716"/>
        <w:ind w:left="2936" w:right="2947" w:firstLine="0"/>
        <w:rPr>
          <w:b/>
          <w:bCs/>
          <w:spacing w:val="-2"/>
          <w:szCs w:val="28"/>
        </w:rPr>
      </w:pPr>
    </w:p>
    <w:p w14:paraId="6474550A" w14:textId="77777777" w:rsidR="00A7308B" w:rsidRDefault="00A7308B" w:rsidP="00037DC7">
      <w:pPr>
        <w:pStyle w:val="BodyText"/>
        <w:kinsoku w:val="0"/>
        <w:overflowPunct w:val="0"/>
        <w:spacing w:before="716"/>
        <w:ind w:left="2936" w:right="2947" w:firstLine="0"/>
        <w:rPr>
          <w:b/>
          <w:bCs/>
          <w:spacing w:val="-2"/>
          <w:szCs w:val="28"/>
        </w:rPr>
      </w:pPr>
    </w:p>
    <w:p w14:paraId="6DAA96A8" w14:textId="77777777" w:rsidR="00EF24A4" w:rsidRDefault="00EF24A4" w:rsidP="00B27514">
      <w:pPr>
        <w:pStyle w:val="Title"/>
        <w:rPr>
          <w:b/>
          <w:color w:val="FF0000"/>
          <w:lang w:val="pt-BR"/>
        </w:rPr>
      </w:pPr>
      <w:bookmarkStart w:id="0" w:name="_Toc434586885"/>
    </w:p>
    <w:p w14:paraId="44628E89" w14:textId="77777777" w:rsidR="00EF24A4" w:rsidRDefault="00EF24A4" w:rsidP="00B27514">
      <w:pPr>
        <w:pStyle w:val="Title"/>
        <w:rPr>
          <w:b/>
          <w:color w:val="FF0000"/>
          <w:lang w:val="pt-BR"/>
        </w:rPr>
      </w:pPr>
    </w:p>
    <w:sdt>
      <w:sdtPr>
        <w:rPr>
          <w:rFonts w:eastAsiaTheme="minorEastAsia" w:cs="Times New Roman"/>
          <w:b w:val="0"/>
          <w:bCs w:val="0"/>
          <w:sz w:val="24"/>
          <w:szCs w:val="24"/>
          <w:lang w:eastAsia="pt-BR" w:bidi="ar-SA"/>
        </w:rPr>
        <w:id w:val="-1007370884"/>
        <w:docPartObj>
          <w:docPartGallery w:val="Table of Contents"/>
          <w:docPartUnique/>
        </w:docPartObj>
      </w:sdtPr>
      <w:sdtContent>
        <w:p w14:paraId="4D94F912" w14:textId="244ABB26" w:rsidR="00523C4E" w:rsidRDefault="00523C4E">
          <w:pPr>
            <w:pStyle w:val="TOCHeading"/>
          </w:pPr>
          <w:r>
            <w:t>Sumário</w:t>
          </w:r>
        </w:p>
        <w:p w14:paraId="4D223BF4" w14:textId="720B7C25" w:rsidR="003C3D23" w:rsidRDefault="00523C4E">
          <w:pPr>
            <w:pStyle w:val="TOC1"/>
            <w:rPr>
              <w:rFonts w:cstheme="minorBidi"/>
              <w:b w:val="0"/>
              <w:bCs w:val="0"/>
              <w:noProof/>
              <w:sz w:val="22"/>
              <w:szCs w:val="22"/>
            </w:rPr>
          </w:pPr>
          <w:r>
            <w:fldChar w:fldCharType="begin"/>
          </w:r>
          <w:r>
            <w:instrText xml:space="preserve"> TOC \o "1-3" \h \z \u </w:instrText>
          </w:r>
          <w:r>
            <w:fldChar w:fldCharType="separate"/>
          </w:r>
          <w:hyperlink w:anchor="_Toc468540820" w:history="1">
            <w:r w:rsidR="003C3D23" w:rsidRPr="00D74F0E">
              <w:rPr>
                <w:rStyle w:val="Hyperlink"/>
                <w:noProof/>
              </w:rPr>
              <w:t>1</w:t>
            </w:r>
            <w:r w:rsidR="003C3D23">
              <w:rPr>
                <w:rFonts w:cstheme="minorBidi"/>
                <w:b w:val="0"/>
                <w:bCs w:val="0"/>
                <w:noProof/>
                <w:sz w:val="22"/>
                <w:szCs w:val="22"/>
              </w:rPr>
              <w:tab/>
            </w:r>
            <w:r w:rsidR="003C3D23" w:rsidRPr="00D74F0E">
              <w:rPr>
                <w:rStyle w:val="Hyperlink"/>
                <w:noProof/>
              </w:rPr>
              <w:t>PERFIL</w:t>
            </w:r>
            <w:r w:rsidR="003C3D23" w:rsidRPr="00D74F0E">
              <w:rPr>
                <w:rStyle w:val="Hyperlink"/>
                <w:noProof/>
                <w:spacing w:val="-29"/>
              </w:rPr>
              <w:t xml:space="preserve"> </w:t>
            </w:r>
            <w:r w:rsidR="003C3D23" w:rsidRPr="00D74F0E">
              <w:rPr>
                <w:rStyle w:val="Hyperlink"/>
                <w:noProof/>
              </w:rPr>
              <w:t>INSTITUCIONAL</w:t>
            </w:r>
            <w:r w:rsidR="003C3D23">
              <w:rPr>
                <w:noProof/>
                <w:webHidden/>
              </w:rPr>
              <w:tab/>
            </w:r>
            <w:r w:rsidR="003C3D23">
              <w:rPr>
                <w:noProof/>
                <w:webHidden/>
              </w:rPr>
              <w:fldChar w:fldCharType="begin"/>
            </w:r>
            <w:r w:rsidR="003C3D23">
              <w:rPr>
                <w:noProof/>
                <w:webHidden/>
              </w:rPr>
              <w:instrText xml:space="preserve"> PAGEREF _Toc468540820 \h </w:instrText>
            </w:r>
            <w:r w:rsidR="003C3D23">
              <w:rPr>
                <w:noProof/>
                <w:webHidden/>
              </w:rPr>
            </w:r>
            <w:r w:rsidR="003C3D23">
              <w:rPr>
                <w:noProof/>
                <w:webHidden/>
              </w:rPr>
              <w:fldChar w:fldCharType="separate"/>
            </w:r>
            <w:r w:rsidR="00CA4296">
              <w:rPr>
                <w:noProof/>
                <w:webHidden/>
              </w:rPr>
              <w:t>10</w:t>
            </w:r>
            <w:r w:rsidR="003C3D23">
              <w:rPr>
                <w:noProof/>
                <w:webHidden/>
              </w:rPr>
              <w:fldChar w:fldCharType="end"/>
            </w:r>
          </w:hyperlink>
        </w:p>
        <w:p w14:paraId="3562E039" w14:textId="010E394D" w:rsidR="003C3D23" w:rsidRDefault="00100E0A">
          <w:pPr>
            <w:pStyle w:val="TOC2"/>
            <w:tabs>
              <w:tab w:val="left" w:pos="720"/>
              <w:tab w:val="right" w:leader="dot" w:pos="8779"/>
            </w:tabs>
            <w:rPr>
              <w:rFonts w:cstheme="minorBidi"/>
              <w:i w:val="0"/>
              <w:iCs w:val="0"/>
              <w:noProof/>
              <w:sz w:val="22"/>
              <w:szCs w:val="22"/>
            </w:rPr>
          </w:pPr>
          <w:hyperlink w:anchor="_Toc468540821" w:history="1">
            <w:r w:rsidR="003C3D23" w:rsidRPr="00D74F0E">
              <w:rPr>
                <w:rStyle w:val="Hyperlink"/>
                <w:noProof/>
              </w:rPr>
              <w:t>1.1</w:t>
            </w:r>
            <w:r w:rsidR="003C3D23">
              <w:rPr>
                <w:rFonts w:cstheme="minorBidi"/>
                <w:i w:val="0"/>
                <w:iCs w:val="0"/>
                <w:noProof/>
                <w:sz w:val="22"/>
                <w:szCs w:val="22"/>
              </w:rPr>
              <w:tab/>
            </w:r>
            <w:r w:rsidR="003C3D23" w:rsidRPr="00D74F0E">
              <w:rPr>
                <w:rStyle w:val="Hyperlink"/>
                <w:noProof/>
              </w:rPr>
              <w:t>Histórico</w:t>
            </w:r>
            <w:r w:rsidR="003C3D23" w:rsidRPr="00D74F0E">
              <w:rPr>
                <w:rStyle w:val="Hyperlink"/>
                <w:noProof/>
                <w:spacing w:val="-8"/>
              </w:rPr>
              <w:t xml:space="preserve"> </w:t>
            </w:r>
            <w:r w:rsidR="003C3D23" w:rsidRPr="00D74F0E">
              <w:rPr>
                <w:rStyle w:val="Hyperlink"/>
                <w:noProof/>
              </w:rPr>
              <w:t>e</w:t>
            </w:r>
            <w:r w:rsidR="003C3D23" w:rsidRPr="00D74F0E">
              <w:rPr>
                <w:rStyle w:val="Hyperlink"/>
                <w:noProof/>
                <w:spacing w:val="-8"/>
              </w:rPr>
              <w:t xml:space="preserve"> </w:t>
            </w:r>
            <w:r w:rsidR="003C3D23" w:rsidRPr="00D74F0E">
              <w:rPr>
                <w:rStyle w:val="Hyperlink"/>
                <w:noProof/>
              </w:rPr>
              <w:t>áreas</w:t>
            </w:r>
            <w:r w:rsidR="003C3D23" w:rsidRPr="00D74F0E">
              <w:rPr>
                <w:rStyle w:val="Hyperlink"/>
                <w:noProof/>
                <w:spacing w:val="-6"/>
              </w:rPr>
              <w:t xml:space="preserve"> </w:t>
            </w:r>
            <w:r w:rsidR="003C3D23" w:rsidRPr="00D74F0E">
              <w:rPr>
                <w:rStyle w:val="Hyperlink"/>
                <w:noProof/>
              </w:rPr>
              <w:t>de</w:t>
            </w:r>
            <w:r w:rsidR="003C3D23" w:rsidRPr="00D74F0E">
              <w:rPr>
                <w:rStyle w:val="Hyperlink"/>
                <w:noProof/>
                <w:spacing w:val="-8"/>
              </w:rPr>
              <w:t xml:space="preserve"> </w:t>
            </w:r>
            <w:r w:rsidR="003C3D23" w:rsidRPr="00D74F0E">
              <w:rPr>
                <w:rStyle w:val="Hyperlink"/>
                <w:noProof/>
              </w:rPr>
              <w:t>atuação</w:t>
            </w:r>
            <w:r w:rsidR="003C3D23">
              <w:rPr>
                <w:noProof/>
                <w:webHidden/>
              </w:rPr>
              <w:tab/>
            </w:r>
            <w:r w:rsidR="003C3D23">
              <w:rPr>
                <w:noProof/>
                <w:webHidden/>
              </w:rPr>
              <w:fldChar w:fldCharType="begin"/>
            </w:r>
            <w:r w:rsidR="003C3D23">
              <w:rPr>
                <w:noProof/>
                <w:webHidden/>
              </w:rPr>
              <w:instrText xml:space="preserve"> PAGEREF _Toc468540821 \h </w:instrText>
            </w:r>
            <w:r w:rsidR="003C3D23">
              <w:rPr>
                <w:noProof/>
                <w:webHidden/>
              </w:rPr>
            </w:r>
            <w:r w:rsidR="003C3D23">
              <w:rPr>
                <w:noProof/>
                <w:webHidden/>
              </w:rPr>
              <w:fldChar w:fldCharType="separate"/>
            </w:r>
            <w:r w:rsidR="00CA4296">
              <w:rPr>
                <w:noProof/>
                <w:webHidden/>
              </w:rPr>
              <w:t>10</w:t>
            </w:r>
            <w:r w:rsidR="003C3D23">
              <w:rPr>
                <w:noProof/>
                <w:webHidden/>
              </w:rPr>
              <w:fldChar w:fldCharType="end"/>
            </w:r>
          </w:hyperlink>
        </w:p>
        <w:p w14:paraId="2D40C9B8" w14:textId="00CA9887" w:rsidR="003C3D23" w:rsidRDefault="006C1414">
          <w:pPr>
            <w:pStyle w:val="TOC2"/>
            <w:tabs>
              <w:tab w:val="left" w:pos="720"/>
              <w:tab w:val="right" w:leader="dot" w:pos="8779"/>
            </w:tabs>
            <w:rPr>
              <w:rFonts w:cstheme="minorBidi"/>
              <w:i w:val="0"/>
              <w:iCs w:val="0"/>
              <w:noProof/>
              <w:sz w:val="22"/>
              <w:szCs w:val="22"/>
            </w:rPr>
          </w:pPr>
          <w:hyperlink w:anchor="_Toc468540822" w:history="1">
            <w:r w:rsidR="003C3D23" w:rsidRPr="00D74F0E">
              <w:rPr>
                <w:rStyle w:val="Hyperlink"/>
                <w:noProof/>
              </w:rPr>
              <w:t>1.2</w:t>
            </w:r>
            <w:r w:rsidR="003C3D23">
              <w:rPr>
                <w:rFonts w:cstheme="minorBidi"/>
                <w:i w:val="0"/>
                <w:iCs w:val="0"/>
                <w:noProof/>
                <w:sz w:val="22"/>
                <w:szCs w:val="22"/>
              </w:rPr>
              <w:tab/>
            </w:r>
            <w:r w:rsidR="003C3D23" w:rsidRPr="00D74F0E">
              <w:rPr>
                <w:rStyle w:val="Hyperlink"/>
                <w:noProof/>
              </w:rPr>
              <w:t>Perfil do Sistema Cefet/RJ</w:t>
            </w:r>
            <w:r w:rsidR="003C3D23">
              <w:rPr>
                <w:noProof/>
                <w:webHidden/>
              </w:rPr>
              <w:tab/>
            </w:r>
            <w:r w:rsidR="003C3D23">
              <w:rPr>
                <w:noProof/>
                <w:webHidden/>
              </w:rPr>
              <w:fldChar w:fldCharType="begin"/>
            </w:r>
            <w:r w:rsidR="003C3D23">
              <w:rPr>
                <w:noProof/>
                <w:webHidden/>
              </w:rPr>
              <w:instrText xml:space="preserve"> PAGEREF _Toc468540822 \h </w:instrText>
            </w:r>
            <w:r w:rsidR="003C3D23">
              <w:rPr>
                <w:noProof/>
                <w:webHidden/>
              </w:rPr>
            </w:r>
            <w:r w:rsidR="003C3D23">
              <w:rPr>
                <w:noProof/>
                <w:webHidden/>
              </w:rPr>
              <w:fldChar w:fldCharType="separate"/>
            </w:r>
            <w:r w:rsidR="00CA4296">
              <w:rPr>
                <w:noProof/>
                <w:webHidden/>
              </w:rPr>
              <w:t>14</w:t>
            </w:r>
            <w:r w:rsidR="003C3D23">
              <w:rPr>
                <w:noProof/>
                <w:webHidden/>
              </w:rPr>
              <w:fldChar w:fldCharType="end"/>
            </w:r>
          </w:hyperlink>
        </w:p>
        <w:p w14:paraId="2987579C" w14:textId="774A179B" w:rsidR="003C3D23" w:rsidRDefault="006C1414">
          <w:pPr>
            <w:pStyle w:val="TOC3"/>
            <w:rPr>
              <w:rFonts w:cstheme="minorBidi"/>
              <w:noProof/>
              <w:sz w:val="22"/>
              <w:szCs w:val="22"/>
            </w:rPr>
          </w:pPr>
          <w:hyperlink w:anchor="_Toc468540823" w:history="1">
            <w:r w:rsidR="003C3D23" w:rsidRPr="00D74F0E">
              <w:rPr>
                <w:rStyle w:val="Hyperlink"/>
                <w:noProof/>
              </w:rPr>
              <w:t>1.2.1</w:t>
            </w:r>
            <w:r w:rsidR="003C3D23">
              <w:rPr>
                <w:rFonts w:cstheme="minorBidi"/>
                <w:noProof/>
                <w:sz w:val="22"/>
                <w:szCs w:val="22"/>
              </w:rPr>
              <w:tab/>
            </w:r>
            <w:r w:rsidR="003C3D23" w:rsidRPr="00D74F0E">
              <w:rPr>
                <w:rStyle w:val="Hyperlink"/>
                <w:noProof/>
              </w:rPr>
              <w:t>Campus Maracanã (sede)</w:t>
            </w:r>
            <w:r w:rsidR="003C3D23">
              <w:rPr>
                <w:noProof/>
                <w:webHidden/>
              </w:rPr>
              <w:tab/>
            </w:r>
            <w:r w:rsidR="003C3D23">
              <w:rPr>
                <w:noProof/>
                <w:webHidden/>
              </w:rPr>
              <w:fldChar w:fldCharType="begin"/>
            </w:r>
            <w:r w:rsidR="003C3D23">
              <w:rPr>
                <w:noProof/>
                <w:webHidden/>
              </w:rPr>
              <w:instrText xml:space="preserve"> PAGEREF _Toc468540823 \h </w:instrText>
            </w:r>
            <w:r w:rsidR="003C3D23">
              <w:rPr>
                <w:noProof/>
                <w:webHidden/>
              </w:rPr>
            </w:r>
            <w:r w:rsidR="003C3D23">
              <w:rPr>
                <w:noProof/>
                <w:webHidden/>
              </w:rPr>
              <w:fldChar w:fldCharType="separate"/>
            </w:r>
            <w:r w:rsidR="00CA4296">
              <w:rPr>
                <w:noProof/>
                <w:webHidden/>
              </w:rPr>
              <w:t>15</w:t>
            </w:r>
            <w:r w:rsidR="003C3D23">
              <w:rPr>
                <w:noProof/>
                <w:webHidden/>
              </w:rPr>
              <w:fldChar w:fldCharType="end"/>
            </w:r>
          </w:hyperlink>
        </w:p>
        <w:p w14:paraId="4838C540" w14:textId="4BC418B8" w:rsidR="003C3D23" w:rsidRDefault="00100E0A">
          <w:pPr>
            <w:pStyle w:val="TOC3"/>
            <w:rPr>
              <w:rFonts w:cstheme="minorBidi"/>
              <w:noProof/>
              <w:sz w:val="22"/>
              <w:szCs w:val="22"/>
            </w:rPr>
          </w:pPr>
          <w:hyperlink w:anchor="_Toc468540824" w:history="1">
            <w:r w:rsidR="003C3D23" w:rsidRPr="00D74F0E">
              <w:rPr>
                <w:rStyle w:val="Hyperlink"/>
                <w:noProof/>
              </w:rPr>
              <w:t>1.2.2</w:t>
            </w:r>
            <w:r w:rsidR="003C3D23">
              <w:rPr>
                <w:rFonts w:cstheme="minorBidi"/>
                <w:noProof/>
                <w:sz w:val="22"/>
                <w:szCs w:val="22"/>
              </w:rPr>
              <w:tab/>
            </w:r>
            <w:r w:rsidR="003C3D23" w:rsidRPr="00D74F0E">
              <w:rPr>
                <w:rStyle w:val="Hyperlink"/>
                <w:noProof/>
              </w:rPr>
              <w:t>Campus Angra dos Reis</w:t>
            </w:r>
            <w:r w:rsidR="003C3D23">
              <w:rPr>
                <w:noProof/>
                <w:webHidden/>
              </w:rPr>
              <w:tab/>
            </w:r>
            <w:r w:rsidR="003C3D23">
              <w:rPr>
                <w:noProof/>
                <w:webHidden/>
              </w:rPr>
              <w:fldChar w:fldCharType="begin"/>
            </w:r>
            <w:r w:rsidR="003C3D23">
              <w:rPr>
                <w:noProof/>
                <w:webHidden/>
              </w:rPr>
              <w:instrText xml:space="preserve"> PAGEREF _Toc468540824 \h </w:instrText>
            </w:r>
            <w:r w:rsidR="003C3D23">
              <w:rPr>
                <w:noProof/>
                <w:webHidden/>
              </w:rPr>
            </w:r>
            <w:r w:rsidR="003C3D23">
              <w:rPr>
                <w:noProof/>
                <w:webHidden/>
              </w:rPr>
              <w:fldChar w:fldCharType="separate"/>
            </w:r>
            <w:r w:rsidR="00CA4296">
              <w:rPr>
                <w:noProof/>
                <w:webHidden/>
              </w:rPr>
              <w:t>15</w:t>
            </w:r>
            <w:r w:rsidR="003C3D23">
              <w:rPr>
                <w:noProof/>
                <w:webHidden/>
              </w:rPr>
              <w:fldChar w:fldCharType="end"/>
            </w:r>
          </w:hyperlink>
        </w:p>
        <w:p w14:paraId="44F41053" w14:textId="707887B9" w:rsidR="003C3D23" w:rsidRDefault="006C1414">
          <w:pPr>
            <w:pStyle w:val="TOC3"/>
            <w:rPr>
              <w:rFonts w:cstheme="minorBidi"/>
              <w:noProof/>
              <w:sz w:val="22"/>
              <w:szCs w:val="22"/>
            </w:rPr>
          </w:pPr>
          <w:hyperlink w:anchor="_Toc468540825" w:history="1">
            <w:r w:rsidR="003C3D23" w:rsidRPr="00D74F0E">
              <w:rPr>
                <w:rStyle w:val="Hyperlink"/>
                <w:noProof/>
              </w:rPr>
              <w:t>1.2.3</w:t>
            </w:r>
            <w:r w:rsidR="003C3D23">
              <w:rPr>
                <w:rFonts w:cstheme="minorBidi"/>
                <w:noProof/>
                <w:sz w:val="22"/>
                <w:szCs w:val="22"/>
              </w:rPr>
              <w:tab/>
            </w:r>
            <w:r w:rsidR="003C3D23" w:rsidRPr="00D74F0E">
              <w:rPr>
                <w:rStyle w:val="Hyperlink"/>
                <w:noProof/>
              </w:rPr>
              <w:t>Campus Itaguaí</w:t>
            </w:r>
            <w:r w:rsidR="003C3D23">
              <w:rPr>
                <w:noProof/>
                <w:webHidden/>
              </w:rPr>
              <w:tab/>
            </w:r>
            <w:r w:rsidR="003C3D23">
              <w:rPr>
                <w:noProof/>
                <w:webHidden/>
              </w:rPr>
              <w:fldChar w:fldCharType="begin"/>
            </w:r>
            <w:r w:rsidR="003C3D23">
              <w:rPr>
                <w:noProof/>
                <w:webHidden/>
              </w:rPr>
              <w:instrText xml:space="preserve"> PAGEREF _Toc468540825 \h </w:instrText>
            </w:r>
            <w:r w:rsidR="003C3D23">
              <w:rPr>
                <w:noProof/>
                <w:webHidden/>
              </w:rPr>
            </w:r>
            <w:r w:rsidR="003C3D23">
              <w:rPr>
                <w:noProof/>
                <w:webHidden/>
              </w:rPr>
              <w:fldChar w:fldCharType="separate"/>
            </w:r>
            <w:r w:rsidR="00CA4296">
              <w:rPr>
                <w:noProof/>
                <w:webHidden/>
              </w:rPr>
              <w:t>16</w:t>
            </w:r>
            <w:r w:rsidR="003C3D23">
              <w:rPr>
                <w:noProof/>
                <w:webHidden/>
              </w:rPr>
              <w:fldChar w:fldCharType="end"/>
            </w:r>
          </w:hyperlink>
        </w:p>
        <w:p w14:paraId="62232574" w14:textId="1C3F954C" w:rsidR="003C3D23" w:rsidRDefault="00100E0A">
          <w:pPr>
            <w:pStyle w:val="TOC3"/>
            <w:rPr>
              <w:rFonts w:cstheme="minorBidi"/>
              <w:noProof/>
              <w:sz w:val="22"/>
              <w:szCs w:val="22"/>
            </w:rPr>
          </w:pPr>
          <w:hyperlink w:anchor="_Toc468540826" w:history="1">
            <w:r w:rsidR="003C3D23" w:rsidRPr="00D74F0E">
              <w:rPr>
                <w:rStyle w:val="Hyperlink"/>
                <w:noProof/>
              </w:rPr>
              <w:t>1.2.4</w:t>
            </w:r>
            <w:r w:rsidR="003C3D23">
              <w:rPr>
                <w:rFonts w:cstheme="minorBidi"/>
                <w:noProof/>
                <w:sz w:val="22"/>
                <w:szCs w:val="22"/>
              </w:rPr>
              <w:tab/>
            </w:r>
            <w:r w:rsidR="003C3D23" w:rsidRPr="00D74F0E">
              <w:rPr>
                <w:rStyle w:val="Hyperlink"/>
                <w:noProof/>
              </w:rPr>
              <w:t>Campus Maria da Graça</w:t>
            </w:r>
            <w:r w:rsidR="003C3D23">
              <w:rPr>
                <w:noProof/>
                <w:webHidden/>
              </w:rPr>
              <w:tab/>
            </w:r>
            <w:r w:rsidR="003C3D23">
              <w:rPr>
                <w:noProof/>
                <w:webHidden/>
              </w:rPr>
              <w:fldChar w:fldCharType="begin"/>
            </w:r>
            <w:r w:rsidR="003C3D23">
              <w:rPr>
                <w:noProof/>
                <w:webHidden/>
              </w:rPr>
              <w:instrText xml:space="preserve"> PAGEREF _Toc468540826 \h </w:instrText>
            </w:r>
            <w:r w:rsidR="003C3D23">
              <w:rPr>
                <w:noProof/>
                <w:webHidden/>
              </w:rPr>
            </w:r>
            <w:r w:rsidR="003C3D23">
              <w:rPr>
                <w:noProof/>
                <w:webHidden/>
              </w:rPr>
              <w:fldChar w:fldCharType="separate"/>
            </w:r>
            <w:r w:rsidR="00CA4296">
              <w:rPr>
                <w:noProof/>
                <w:webHidden/>
              </w:rPr>
              <w:t>16</w:t>
            </w:r>
            <w:r w:rsidR="003C3D23">
              <w:rPr>
                <w:noProof/>
                <w:webHidden/>
              </w:rPr>
              <w:fldChar w:fldCharType="end"/>
            </w:r>
          </w:hyperlink>
        </w:p>
        <w:p w14:paraId="7960C328" w14:textId="5AFBB7AC" w:rsidR="003C3D23" w:rsidRDefault="006C1414">
          <w:pPr>
            <w:pStyle w:val="TOC3"/>
            <w:rPr>
              <w:rFonts w:cstheme="minorBidi"/>
              <w:noProof/>
              <w:sz w:val="22"/>
              <w:szCs w:val="22"/>
            </w:rPr>
          </w:pPr>
          <w:hyperlink w:anchor="_Toc468540827" w:history="1">
            <w:r w:rsidR="003C3D23" w:rsidRPr="00D74F0E">
              <w:rPr>
                <w:rStyle w:val="Hyperlink"/>
                <w:noProof/>
              </w:rPr>
              <w:t>1.2.5</w:t>
            </w:r>
            <w:r w:rsidR="003C3D23">
              <w:rPr>
                <w:rFonts w:cstheme="minorBidi"/>
                <w:noProof/>
                <w:sz w:val="22"/>
                <w:szCs w:val="22"/>
              </w:rPr>
              <w:tab/>
            </w:r>
            <w:r w:rsidR="003C3D23" w:rsidRPr="00D74F0E">
              <w:rPr>
                <w:rStyle w:val="Hyperlink"/>
                <w:noProof/>
              </w:rPr>
              <w:t>Campus Nova Friburgo</w:t>
            </w:r>
            <w:r w:rsidR="003C3D23">
              <w:rPr>
                <w:noProof/>
                <w:webHidden/>
              </w:rPr>
              <w:tab/>
            </w:r>
            <w:r w:rsidR="003C3D23">
              <w:rPr>
                <w:noProof/>
                <w:webHidden/>
              </w:rPr>
              <w:fldChar w:fldCharType="begin"/>
            </w:r>
            <w:r w:rsidR="003C3D23">
              <w:rPr>
                <w:noProof/>
                <w:webHidden/>
              </w:rPr>
              <w:instrText xml:space="preserve"> PAGEREF _Toc468540827 \h </w:instrText>
            </w:r>
            <w:r w:rsidR="003C3D23">
              <w:rPr>
                <w:noProof/>
                <w:webHidden/>
              </w:rPr>
            </w:r>
            <w:r w:rsidR="003C3D23">
              <w:rPr>
                <w:noProof/>
                <w:webHidden/>
              </w:rPr>
              <w:fldChar w:fldCharType="separate"/>
            </w:r>
            <w:r w:rsidR="00CA4296">
              <w:rPr>
                <w:noProof/>
                <w:webHidden/>
              </w:rPr>
              <w:t>17</w:t>
            </w:r>
            <w:r w:rsidR="003C3D23">
              <w:rPr>
                <w:noProof/>
                <w:webHidden/>
              </w:rPr>
              <w:fldChar w:fldCharType="end"/>
            </w:r>
          </w:hyperlink>
        </w:p>
        <w:p w14:paraId="102BC494" w14:textId="2381903D" w:rsidR="003C3D23" w:rsidRDefault="00100E0A">
          <w:pPr>
            <w:pStyle w:val="TOC3"/>
            <w:rPr>
              <w:rFonts w:cstheme="minorBidi"/>
              <w:noProof/>
              <w:sz w:val="22"/>
              <w:szCs w:val="22"/>
            </w:rPr>
          </w:pPr>
          <w:hyperlink w:anchor="_Toc468540828" w:history="1">
            <w:r w:rsidR="003C3D23" w:rsidRPr="00D74F0E">
              <w:rPr>
                <w:rStyle w:val="Hyperlink"/>
                <w:noProof/>
              </w:rPr>
              <w:t>1.2.6</w:t>
            </w:r>
            <w:r w:rsidR="003C3D23">
              <w:rPr>
                <w:rFonts w:cstheme="minorBidi"/>
                <w:noProof/>
                <w:sz w:val="22"/>
                <w:szCs w:val="22"/>
              </w:rPr>
              <w:tab/>
            </w:r>
            <w:r w:rsidR="003C3D23" w:rsidRPr="00D74F0E">
              <w:rPr>
                <w:rStyle w:val="Hyperlink"/>
                <w:noProof/>
              </w:rPr>
              <w:t>Campus Nova Iguaçu</w:t>
            </w:r>
            <w:r w:rsidR="003C3D23">
              <w:rPr>
                <w:noProof/>
                <w:webHidden/>
              </w:rPr>
              <w:tab/>
            </w:r>
            <w:r w:rsidR="003C3D23">
              <w:rPr>
                <w:noProof/>
                <w:webHidden/>
              </w:rPr>
              <w:fldChar w:fldCharType="begin"/>
            </w:r>
            <w:r w:rsidR="003C3D23">
              <w:rPr>
                <w:noProof/>
                <w:webHidden/>
              </w:rPr>
              <w:instrText xml:space="preserve"> PAGEREF _Toc468540828 \h </w:instrText>
            </w:r>
            <w:r w:rsidR="003C3D23">
              <w:rPr>
                <w:noProof/>
                <w:webHidden/>
              </w:rPr>
            </w:r>
            <w:r w:rsidR="003C3D23">
              <w:rPr>
                <w:noProof/>
                <w:webHidden/>
              </w:rPr>
              <w:fldChar w:fldCharType="separate"/>
            </w:r>
            <w:r w:rsidR="00CA4296">
              <w:rPr>
                <w:noProof/>
                <w:webHidden/>
              </w:rPr>
              <w:t>17</w:t>
            </w:r>
            <w:r w:rsidR="003C3D23">
              <w:rPr>
                <w:noProof/>
                <w:webHidden/>
              </w:rPr>
              <w:fldChar w:fldCharType="end"/>
            </w:r>
          </w:hyperlink>
        </w:p>
        <w:p w14:paraId="7A211CBB" w14:textId="05C217E1" w:rsidR="003C3D23" w:rsidRDefault="006C1414">
          <w:pPr>
            <w:pStyle w:val="TOC3"/>
            <w:rPr>
              <w:rFonts w:cstheme="minorBidi"/>
              <w:noProof/>
              <w:sz w:val="22"/>
              <w:szCs w:val="22"/>
            </w:rPr>
          </w:pPr>
          <w:hyperlink w:anchor="_Toc468540829" w:history="1">
            <w:r w:rsidR="003C3D23" w:rsidRPr="00D74F0E">
              <w:rPr>
                <w:rStyle w:val="Hyperlink"/>
                <w:noProof/>
              </w:rPr>
              <w:t>1.2.7</w:t>
            </w:r>
            <w:r w:rsidR="003C3D23">
              <w:rPr>
                <w:rFonts w:cstheme="minorBidi"/>
                <w:noProof/>
                <w:sz w:val="22"/>
                <w:szCs w:val="22"/>
              </w:rPr>
              <w:tab/>
            </w:r>
            <w:r w:rsidR="003C3D23" w:rsidRPr="00D74F0E">
              <w:rPr>
                <w:rStyle w:val="Hyperlink"/>
                <w:noProof/>
              </w:rPr>
              <w:t>Campus Petrópolis</w:t>
            </w:r>
            <w:r w:rsidR="003C3D23">
              <w:rPr>
                <w:noProof/>
                <w:webHidden/>
              </w:rPr>
              <w:tab/>
            </w:r>
            <w:r w:rsidR="003C3D23">
              <w:rPr>
                <w:noProof/>
                <w:webHidden/>
              </w:rPr>
              <w:fldChar w:fldCharType="begin"/>
            </w:r>
            <w:r w:rsidR="003C3D23">
              <w:rPr>
                <w:noProof/>
                <w:webHidden/>
              </w:rPr>
              <w:instrText xml:space="preserve"> PAGEREF _Toc468540829 \h </w:instrText>
            </w:r>
            <w:r w:rsidR="003C3D23">
              <w:rPr>
                <w:noProof/>
                <w:webHidden/>
              </w:rPr>
            </w:r>
            <w:r w:rsidR="003C3D23">
              <w:rPr>
                <w:noProof/>
                <w:webHidden/>
              </w:rPr>
              <w:fldChar w:fldCharType="separate"/>
            </w:r>
            <w:r w:rsidR="00CA4296">
              <w:rPr>
                <w:noProof/>
                <w:webHidden/>
              </w:rPr>
              <w:t>18</w:t>
            </w:r>
            <w:r w:rsidR="003C3D23">
              <w:rPr>
                <w:noProof/>
                <w:webHidden/>
              </w:rPr>
              <w:fldChar w:fldCharType="end"/>
            </w:r>
          </w:hyperlink>
        </w:p>
        <w:p w14:paraId="63583043" w14:textId="6CB5BAC0" w:rsidR="003C3D23" w:rsidRDefault="00100E0A">
          <w:pPr>
            <w:pStyle w:val="TOC3"/>
            <w:rPr>
              <w:rFonts w:cstheme="minorBidi"/>
              <w:noProof/>
              <w:sz w:val="22"/>
              <w:szCs w:val="22"/>
            </w:rPr>
          </w:pPr>
          <w:hyperlink w:anchor="_Toc468540830" w:history="1">
            <w:r w:rsidR="003C3D23" w:rsidRPr="00D74F0E">
              <w:rPr>
                <w:rStyle w:val="Hyperlink"/>
                <w:noProof/>
              </w:rPr>
              <w:t>1.2.8</w:t>
            </w:r>
            <w:r w:rsidR="003C3D23">
              <w:rPr>
                <w:rFonts w:cstheme="minorBidi"/>
                <w:noProof/>
                <w:sz w:val="22"/>
                <w:szCs w:val="22"/>
              </w:rPr>
              <w:tab/>
            </w:r>
            <w:r w:rsidR="003C3D23" w:rsidRPr="00D74F0E">
              <w:rPr>
                <w:rStyle w:val="Hyperlink"/>
                <w:noProof/>
              </w:rPr>
              <w:t>Campus Valença</w:t>
            </w:r>
            <w:r w:rsidR="003C3D23">
              <w:rPr>
                <w:noProof/>
                <w:webHidden/>
              </w:rPr>
              <w:tab/>
            </w:r>
            <w:r w:rsidR="003C3D23">
              <w:rPr>
                <w:noProof/>
                <w:webHidden/>
              </w:rPr>
              <w:fldChar w:fldCharType="begin"/>
            </w:r>
            <w:r w:rsidR="003C3D23">
              <w:rPr>
                <w:noProof/>
                <w:webHidden/>
              </w:rPr>
              <w:instrText xml:space="preserve"> PAGEREF _Toc468540830 \h </w:instrText>
            </w:r>
            <w:r w:rsidR="003C3D23">
              <w:rPr>
                <w:noProof/>
                <w:webHidden/>
              </w:rPr>
            </w:r>
            <w:r w:rsidR="003C3D23">
              <w:rPr>
                <w:noProof/>
                <w:webHidden/>
              </w:rPr>
              <w:fldChar w:fldCharType="separate"/>
            </w:r>
            <w:r w:rsidR="00CA4296">
              <w:rPr>
                <w:noProof/>
                <w:webHidden/>
              </w:rPr>
              <w:t>18</w:t>
            </w:r>
            <w:r w:rsidR="003C3D23">
              <w:rPr>
                <w:noProof/>
                <w:webHidden/>
              </w:rPr>
              <w:fldChar w:fldCharType="end"/>
            </w:r>
          </w:hyperlink>
        </w:p>
        <w:p w14:paraId="49405DC5" w14:textId="1485813B" w:rsidR="003C3D23" w:rsidRDefault="00100E0A">
          <w:pPr>
            <w:pStyle w:val="TOC2"/>
            <w:tabs>
              <w:tab w:val="left" w:pos="720"/>
              <w:tab w:val="right" w:leader="dot" w:pos="8779"/>
            </w:tabs>
            <w:rPr>
              <w:rFonts w:cstheme="minorBidi"/>
              <w:i w:val="0"/>
              <w:iCs w:val="0"/>
              <w:noProof/>
              <w:sz w:val="22"/>
              <w:szCs w:val="22"/>
            </w:rPr>
          </w:pPr>
          <w:hyperlink w:anchor="_Toc468540831" w:history="1">
            <w:r w:rsidR="003C3D23" w:rsidRPr="00D74F0E">
              <w:rPr>
                <w:rStyle w:val="Hyperlink"/>
                <w:noProof/>
              </w:rPr>
              <w:t>1.3</w:t>
            </w:r>
            <w:r w:rsidR="003C3D23">
              <w:rPr>
                <w:rFonts w:cstheme="minorBidi"/>
                <w:i w:val="0"/>
                <w:iCs w:val="0"/>
                <w:noProof/>
                <w:sz w:val="22"/>
                <w:szCs w:val="22"/>
              </w:rPr>
              <w:tab/>
            </w:r>
            <w:r w:rsidR="003C3D23" w:rsidRPr="00D74F0E">
              <w:rPr>
                <w:rStyle w:val="Hyperlink"/>
                <w:noProof/>
              </w:rPr>
              <w:t>Missão</w:t>
            </w:r>
            <w:r w:rsidR="003C3D23">
              <w:rPr>
                <w:noProof/>
                <w:webHidden/>
              </w:rPr>
              <w:tab/>
            </w:r>
            <w:r w:rsidR="003C3D23">
              <w:rPr>
                <w:noProof/>
                <w:webHidden/>
              </w:rPr>
              <w:fldChar w:fldCharType="begin"/>
            </w:r>
            <w:r w:rsidR="003C3D23">
              <w:rPr>
                <w:noProof/>
                <w:webHidden/>
              </w:rPr>
              <w:instrText xml:space="preserve"> PAGEREF _Toc468540831 \h </w:instrText>
            </w:r>
            <w:r w:rsidR="003C3D23">
              <w:rPr>
                <w:noProof/>
                <w:webHidden/>
              </w:rPr>
            </w:r>
            <w:r w:rsidR="003C3D23">
              <w:rPr>
                <w:noProof/>
                <w:webHidden/>
              </w:rPr>
              <w:fldChar w:fldCharType="separate"/>
            </w:r>
            <w:r w:rsidR="00CA4296">
              <w:rPr>
                <w:noProof/>
                <w:webHidden/>
              </w:rPr>
              <w:t>18</w:t>
            </w:r>
            <w:r w:rsidR="003C3D23">
              <w:rPr>
                <w:noProof/>
                <w:webHidden/>
              </w:rPr>
              <w:fldChar w:fldCharType="end"/>
            </w:r>
          </w:hyperlink>
        </w:p>
        <w:p w14:paraId="455A29D4" w14:textId="021AD6C7" w:rsidR="003C3D23" w:rsidRDefault="006C1414">
          <w:pPr>
            <w:pStyle w:val="TOC2"/>
            <w:tabs>
              <w:tab w:val="left" w:pos="720"/>
              <w:tab w:val="right" w:leader="dot" w:pos="8779"/>
            </w:tabs>
            <w:rPr>
              <w:rFonts w:cstheme="minorBidi"/>
              <w:i w:val="0"/>
              <w:iCs w:val="0"/>
              <w:noProof/>
              <w:sz w:val="22"/>
              <w:szCs w:val="22"/>
            </w:rPr>
          </w:pPr>
          <w:hyperlink w:anchor="_Toc468540832" w:history="1">
            <w:r w:rsidR="003C3D23" w:rsidRPr="00D74F0E">
              <w:rPr>
                <w:rStyle w:val="Hyperlink"/>
                <w:noProof/>
              </w:rPr>
              <w:t>1.4</w:t>
            </w:r>
            <w:r w:rsidR="003C3D23">
              <w:rPr>
                <w:rFonts w:cstheme="minorBidi"/>
                <w:i w:val="0"/>
                <w:iCs w:val="0"/>
                <w:noProof/>
                <w:sz w:val="22"/>
                <w:szCs w:val="22"/>
              </w:rPr>
              <w:tab/>
            </w:r>
            <w:r w:rsidR="003C3D23" w:rsidRPr="00D74F0E">
              <w:rPr>
                <w:rStyle w:val="Hyperlink"/>
                <w:noProof/>
              </w:rPr>
              <w:t>Visão</w:t>
            </w:r>
            <w:r w:rsidR="003C3D23">
              <w:rPr>
                <w:noProof/>
                <w:webHidden/>
              </w:rPr>
              <w:tab/>
            </w:r>
            <w:r w:rsidR="003C3D23">
              <w:rPr>
                <w:noProof/>
                <w:webHidden/>
              </w:rPr>
              <w:fldChar w:fldCharType="begin"/>
            </w:r>
            <w:r w:rsidR="003C3D23">
              <w:rPr>
                <w:noProof/>
                <w:webHidden/>
              </w:rPr>
              <w:instrText xml:space="preserve"> PAGEREF _Toc468540832 \h </w:instrText>
            </w:r>
            <w:r w:rsidR="003C3D23">
              <w:rPr>
                <w:noProof/>
                <w:webHidden/>
              </w:rPr>
            </w:r>
            <w:r w:rsidR="003C3D23">
              <w:rPr>
                <w:noProof/>
                <w:webHidden/>
              </w:rPr>
              <w:fldChar w:fldCharType="separate"/>
            </w:r>
            <w:r w:rsidR="00CA4296">
              <w:rPr>
                <w:noProof/>
                <w:webHidden/>
              </w:rPr>
              <w:t>19</w:t>
            </w:r>
            <w:r w:rsidR="003C3D23">
              <w:rPr>
                <w:noProof/>
                <w:webHidden/>
              </w:rPr>
              <w:fldChar w:fldCharType="end"/>
            </w:r>
          </w:hyperlink>
        </w:p>
        <w:p w14:paraId="2F038CFF" w14:textId="5AAE4112" w:rsidR="003C3D23" w:rsidRDefault="006C1414">
          <w:pPr>
            <w:pStyle w:val="TOC2"/>
            <w:tabs>
              <w:tab w:val="left" w:pos="720"/>
              <w:tab w:val="right" w:leader="dot" w:pos="8779"/>
            </w:tabs>
            <w:rPr>
              <w:rFonts w:cstheme="minorBidi"/>
              <w:i w:val="0"/>
              <w:iCs w:val="0"/>
              <w:noProof/>
              <w:sz w:val="22"/>
              <w:szCs w:val="22"/>
            </w:rPr>
          </w:pPr>
          <w:hyperlink w:anchor="_Toc468540833" w:history="1">
            <w:r w:rsidR="003C3D23" w:rsidRPr="00D74F0E">
              <w:rPr>
                <w:rStyle w:val="Hyperlink"/>
                <w:noProof/>
              </w:rPr>
              <w:t>1.5</w:t>
            </w:r>
            <w:r w:rsidR="003C3D23">
              <w:rPr>
                <w:rFonts w:cstheme="minorBidi"/>
                <w:i w:val="0"/>
                <w:iCs w:val="0"/>
                <w:noProof/>
                <w:sz w:val="22"/>
                <w:szCs w:val="22"/>
              </w:rPr>
              <w:tab/>
            </w:r>
            <w:r w:rsidR="003C3D23" w:rsidRPr="00D74F0E">
              <w:rPr>
                <w:rStyle w:val="Hyperlink"/>
                <w:noProof/>
              </w:rPr>
              <w:t>Valores</w:t>
            </w:r>
            <w:r w:rsidR="003C3D23">
              <w:rPr>
                <w:noProof/>
                <w:webHidden/>
              </w:rPr>
              <w:tab/>
            </w:r>
            <w:r w:rsidR="003C3D23">
              <w:rPr>
                <w:noProof/>
                <w:webHidden/>
              </w:rPr>
              <w:fldChar w:fldCharType="begin"/>
            </w:r>
            <w:r w:rsidR="003C3D23">
              <w:rPr>
                <w:noProof/>
                <w:webHidden/>
              </w:rPr>
              <w:instrText xml:space="preserve"> PAGEREF _Toc468540833 \h </w:instrText>
            </w:r>
            <w:r w:rsidR="003C3D23">
              <w:rPr>
                <w:noProof/>
                <w:webHidden/>
              </w:rPr>
            </w:r>
            <w:r w:rsidR="003C3D23">
              <w:rPr>
                <w:noProof/>
                <w:webHidden/>
              </w:rPr>
              <w:fldChar w:fldCharType="separate"/>
            </w:r>
            <w:r w:rsidR="00CA4296">
              <w:rPr>
                <w:noProof/>
                <w:webHidden/>
              </w:rPr>
              <w:t>19</w:t>
            </w:r>
            <w:r w:rsidR="003C3D23">
              <w:rPr>
                <w:noProof/>
                <w:webHidden/>
              </w:rPr>
              <w:fldChar w:fldCharType="end"/>
            </w:r>
          </w:hyperlink>
        </w:p>
        <w:p w14:paraId="3644EA74" w14:textId="72C317A9" w:rsidR="003C3D23" w:rsidRDefault="00100E0A">
          <w:pPr>
            <w:pStyle w:val="TOC2"/>
            <w:tabs>
              <w:tab w:val="left" w:pos="720"/>
              <w:tab w:val="right" w:leader="dot" w:pos="8779"/>
            </w:tabs>
            <w:rPr>
              <w:rFonts w:cstheme="minorBidi"/>
              <w:i w:val="0"/>
              <w:iCs w:val="0"/>
              <w:noProof/>
              <w:sz w:val="22"/>
              <w:szCs w:val="22"/>
            </w:rPr>
          </w:pPr>
          <w:hyperlink w:anchor="_Toc468540834" w:history="1">
            <w:r w:rsidR="003C3D23" w:rsidRPr="00D74F0E">
              <w:rPr>
                <w:rStyle w:val="Hyperlink"/>
                <w:noProof/>
              </w:rPr>
              <w:t>1.6</w:t>
            </w:r>
            <w:r w:rsidR="003C3D23">
              <w:rPr>
                <w:rFonts w:cstheme="minorBidi"/>
                <w:i w:val="0"/>
                <w:iCs w:val="0"/>
                <w:noProof/>
                <w:sz w:val="22"/>
                <w:szCs w:val="22"/>
              </w:rPr>
              <w:tab/>
            </w:r>
            <w:r w:rsidR="003C3D23" w:rsidRPr="00D74F0E">
              <w:rPr>
                <w:rStyle w:val="Hyperlink"/>
                <w:noProof/>
              </w:rPr>
              <w:t>Finalidades institucionais</w:t>
            </w:r>
            <w:r w:rsidR="003C3D23">
              <w:rPr>
                <w:noProof/>
                <w:webHidden/>
              </w:rPr>
              <w:tab/>
            </w:r>
            <w:r w:rsidR="003C3D23">
              <w:rPr>
                <w:noProof/>
                <w:webHidden/>
              </w:rPr>
              <w:fldChar w:fldCharType="begin"/>
            </w:r>
            <w:r w:rsidR="003C3D23">
              <w:rPr>
                <w:noProof/>
                <w:webHidden/>
              </w:rPr>
              <w:instrText xml:space="preserve"> PAGEREF _Toc468540834 \h </w:instrText>
            </w:r>
            <w:r w:rsidR="003C3D23">
              <w:rPr>
                <w:noProof/>
                <w:webHidden/>
              </w:rPr>
            </w:r>
            <w:r w:rsidR="003C3D23">
              <w:rPr>
                <w:noProof/>
                <w:webHidden/>
              </w:rPr>
              <w:fldChar w:fldCharType="separate"/>
            </w:r>
            <w:r w:rsidR="00CA4296">
              <w:rPr>
                <w:noProof/>
                <w:webHidden/>
              </w:rPr>
              <w:t>19</w:t>
            </w:r>
            <w:r w:rsidR="003C3D23">
              <w:rPr>
                <w:noProof/>
                <w:webHidden/>
              </w:rPr>
              <w:fldChar w:fldCharType="end"/>
            </w:r>
          </w:hyperlink>
        </w:p>
        <w:p w14:paraId="0CE3397D" w14:textId="6A0332E5" w:rsidR="003C3D23" w:rsidRDefault="006C1414">
          <w:pPr>
            <w:pStyle w:val="TOC2"/>
            <w:tabs>
              <w:tab w:val="left" w:pos="720"/>
              <w:tab w:val="right" w:leader="dot" w:pos="8779"/>
            </w:tabs>
            <w:rPr>
              <w:rFonts w:cstheme="minorBidi"/>
              <w:i w:val="0"/>
              <w:iCs w:val="0"/>
              <w:noProof/>
              <w:sz w:val="22"/>
              <w:szCs w:val="22"/>
            </w:rPr>
          </w:pPr>
          <w:hyperlink w:anchor="_Toc468540835" w:history="1">
            <w:r w:rsidR="003C3D23" w:rsidRPr="00D74F0E">
              <w:rPr>
                <w:rStyle w:val="Hyperlink"/>
                <w:noProof/>
              </w:rPr>
              <w:t>1.7</w:t>
            </w:r>
            <w:r w:rsidR="003C3D23">
              <w:rPr>
                <w:rFonts w:cstheme="minorBidi"/>
                <w:i w:val="0"/>
                <w:iCs w:val="0"/>
                <w:noProof/>
                <w:sz w:val="22"/>
                <w:szCs w:val="22"/>
              </w:rPr>
              <w:tab/>
            </w:r>
            <w:r w:rsidR="003C3D23" w:rsidRPr="00D74F0E">
              <w:rPr>
                <w:rStyle w:val="Hyperlink"/>
                <w:noProof/>
              </w:rPr>
              <w:t>Objetivos e metas</w:t>
            </w:r>
            <w:r w:rsidR="003C3D23">
              <w:rPr>
                <w:noProof/>
                <w:webHidden/>
              </w:rPr>
              <w:tab/>
            </w:r>
            <w:r w:rsidR="003C3D23">
              <w:rPr>
                <w:noProof/>
                <w:webHidden/>
              </w:rPr>
              <w:fldChar w:fldCharType="begin"/>
            </w:r>
            <w:r w:rsidR="003C3D23">
              <w:rPr>
                <w:noProof/>
                <w:webHidden/>
              </w:rPr>
              <w:instrText xml:space="preserve"> PAGEREF _Toc468540835 \h </w:instrText>
            </w:r>
            <w:r w:rsidR="003C3D23">
              <w:rPr>
                <w:noProof/>
                <w:webHidden/>
              </w:rPr>
            </w:r>
            <w:r w:rsidR="003C3D23">
              <w:rPr>
                <w:noProof/>
                <w:webHidden/>
              </w:rPr>
              <w:fldChar w:fldCharType="separate"/>
            </w:r>
            <w:r w:rsidR="00CA4296">
              <w:rPr>
                <w:noProof/>
                <w:webHidden/>
              </w:rPr>
              <w:t>20</w:t>
            </w:r>
            <w:r w:rsidR="003C3D23">
              <w:rPr>
                <w:noProof/>
                <w:webHidden/>
              </w:rPr>
              <w:fldChar w:fldCharType="end"/>
            </w:r>
          </w:hyperlink>
        </w:p>
        <w:p w14:paraId="04211F9E" w14:textId="49243686" w:rsidR="003C3D23" w:rsidRDefault="00100E0A">
          <w:pPr>
            <w:pStyle w:val="TOC3"/>
            <w:rPr>
              <w:rFonts w:cstheme="minorBidi"/>
              <w:noProof/>
              <w:sz w:val="22"/>
              <w:szCs w:val="22"/>
            </w:rPr>
          </w:pPr>
          <w:hyperlink w:anchor="_Toc468540836" w:history="1">
            <w:r w:rsidR="003C3D23" w:rsidRPr="00D74F0E">
              <w:rPr>
                <w:rStyle w:val="Hyperlink"/>
                <w:noProof/>
              </w:rPr>
              <w:t>1.7.1</w:t>
            </w:r>
            <w:r w:rsidR="003C3D23">
              <w:rPr>
                <w:rFonts w:cstheme="minorBidi"/>
                <w:noProof/>
                <w:sz w:val="22"/>
                <w:szCs w:val="22"/>
              </w:rPr>
              <w:tab/>
            </w:r>
            <w:r w:rsidR="003C3D23" w:rsidRPr="00D74F0E">
              <w:rPr>
                <w:rStyle w:val="Hyperlink"/>
                <w:noProof/>
              </w:rPr>
              <w:t>Objetivo geral</w:t>
            </w:r>
            <w:r w:rsidR="003C3D23">
              <w:rPr>
                <w:noProof/>
                <w:webHidden/>
              </w:rPr>
              <w:tab/>
            </w:r>
            <w:r w:rsidR="003C3D23">
              <w:rPr>
                <w:noProof/>
                <w:webHidden/>
              </w:rPr>
              <w:fldChar w:fldCharType="begin"/>
            </w:r>
            <w:r w:rsidR="003C3D23">
              <w:rPr>
                <w:noProof/>
                <w:webHidden/>
              </w:rPr>
              <w:instrText xml:space="preserve"> PAGEREF _Toc468540836 \h </w:instrText>
            </w:r>
            <w:r w:rsidR="003C3D23">
              <w:rPr>
                <w:noProof/>
                <w:webHidden/>
              </w:rPr>
            </w:r>
            <w:r w:rsidR="003C3D23">
              <w:rPr>
                <w:noProof/>
                <w:webHidden/>
              </w:rPr>
              <w:fldChar w:fldCharType="separate"/>
            </w:r>
            <w:r w:rsidR="00CA4296">
              <w:rPr>
                <w:noProof/>
                <w:webHidden/>
              </w:rPr>
              <w:t>20</w:t>
            </w:r>
            <w:r w:rsidR="003C3D23">
              <w:rPr>
                <w:noProof/>
                <w:webHidden/>
              </w:rPr>
              <w:fldChar w:fldCharType="end"/>
            </w:r>
          </w:hyperlink>
        </w:p>
        <w:p w14:paraId="05C6B483" w14:textId="05CA1025" w:rsidR="003C3D23" w:rsidRDefault="00100E0A">
          <w:pPr>
            <w:pStyle w:val="TOC3"/>
            <w:rPr>
              <w:rFonts w:cstheme="minorBidi"/>
              <w:noProof/>
              <w:sz w:val="22"/>
              <w:szCs w:val="22"/>
            </w:rPr>
          </w:pPr>
          <w:hyperlink w:anchor="_Toc468540837" w:history="1">
            <w:r w:rsidR="003C3D23" w:rsidRPr="00D74F0E">
              <w:rPr>
                <w:rStyle w:val="Hyperlink"/>
                <w:noProof/>
              </w:rPr>
              <w:t>1.7.2</w:t>
            </w:r>
            <w:r w:rsidR="003C3D23">
              <w:rPr>
                <w:rFonts w:cstheme="minorBidi"/>
                <w:noProof/>
                <w:sz w:val="22"/>
                <w:szCs w:val="22"/>
              </w:rPr>
              <w:tab/>
            </w:r>
            <w:r w:rsidR="003C3D23" w:rsidRPr="00D74F0E">
              <w:rPr>
                <w:rStyle w:val="Hyperlink"/>
                <w:noProof/>
              </w:rPr>
              <w:t>Objetivos específicos</w:t>
            </w:r>
            <w:r w:rsidR="003C3D23">
              <w:rPr>
                <w:noProof/>
                <w:webHidden/>
              </w:rPr>
              <w:tab/>
            </w:r>
            <w:r w:rsidR="003C3D23">
              <w:rPr>
                <w:noProof/>
                <w:webHidden/>
              </w:rPr>
              <w:fldChar w:fldCharType="begin"/>
            </w:r>
            <w:r w:rsidR="003C3D23">
              <w:rPr>
                <w:noProof/>
                <w:webHidden/>
              </w:rPr>
              <w:instrText xml:space="preserve"> PAGEREF _Toc468540837 \h </w:instrText>
            </w:r>
            <w:r w:rsidR="003C3D23">
              <w:rPr>
                <w:noProof/>
                <w:webHidden/>
              </w:rPr>
            </w:r>
            <w:r w:rsidR="003C3D23">
              <w:rPr>
                <w:noProof/>
                <w:webHidden/>
              </w:rPr>
              <w:fldChar w:fldCharType="separate"/>
            </w:r>
            <w:r w:rsidR="00CA4296">
              <w:rPr>
                <w:noProof/>
                <w:webHidden/>
              </w:rPr>
              <w:t>20</w:t>
            </w:r>
            <w:r w:rsidR="003C3D23">
              <w:rPr>
                <w:noProof/>
                <w:webHidden/>
              </w:rPr>
              <w:fldChar w:fldCharType="end"/>
            </w:r>
          </w:hyperlink>
        </w:p>
        <w:p w14:paraId="3307BD56" w14:textId="42E0FD18" w:rsidR="003C3D23" w:rsidRDefault="00100E0A">
          <w:pPr>
            <w:pStyle w:val="TOC3"/>
            <w:rPr>
              <w:rFonts w:cstheme="minorBidi"/>
              <w:noProof/>
              <w:sz w:val="22"/>
              <w:szCs w:val="22"/>
            </w:rPr>
          </w:pPr>
          <w:hyperlink w:anchor="_Toc468540838" w:history="1">
            <w:r w:rsidR="003C3D23" w:rsidRPr="00D74F0E">
              <w:rPr>
                <w:rStyle w:val="Hyperlink"/>
                <w:noProof/>
              </w:rPr>
              <w:t>1.7.3</w:t>
            </w:r>
            <w:r w:rsidR="003C3D23">
              <w:rPr>
                <w:rFonts w:cstheme="minorBidi"/>
                <w:noProof/>
                <w:sz w:val="22"/>
                <w:szCs w:val="22"/>
              </w:rPr>
              <w:tab/>
            </w:r>
            <w:r w:rsidR="003C3D23" w:rsidRPr="00D74F0E">
              <w:rPr>
                <w:rStyle w:val="Hyperlink"/>
                <w:noProof/>
              </w:rPr>
              <w:t>Metas</w:t>
            </w:r>
            <w:r w:rsidR="003C3D23">
              <w:rPr>
                <w:noProof/>
                <w:webHidden/>
              </w:rPr>
              <w:tab/>
            </w:r>
            <w:r w:rsidR="003C3D23">
              <w:rPr>
                <w:noProof/>
                <w:webHidden/>
              </w:rPr>
              <w:fldChar w:fldCharType="begin"/>
            </w:r>
            <w:r w:rsidR="003C3D23">
              <w:rPr>
                <w:noProof/>
                <w:webHidden/>
              </w:rPr>
              <w:instrText xml:space="preserve"> PAGEREF _Toc468540838 \h </w:instrText>
            </w:r>
            <w:r w:rsidR="003C3D23">
              <w:rPr>
                <w:noProof/>
                <w:webHidden/>
              </w:rPr>
            </w:r>
            <w:r w:rsidR="003C3D23">
              <w:rPr>
                <w:noProof/>
                <w:webHidden/>
              </w:rPr>
              <w:fldChar w:fldCharType="separate"/>
            </w:r>
            <w:r w:rsidR="00CA4296">
              <w:rPr>
                <w:noProof/>
                <w:webHidden/>
              </w:rPr>
              <w:t>22</w:t>
            </w:r>
            <w:r w:rsidR="003C3D23">
              <w:rPr>
                <w:noProof/>
                <w:webHidden/>
              </w:rPr>
              <w:fldChar w:fldCharType="end"/>
            </w:r>
          </w:hyperlink>
        </w:p>
        <w:p w14:paraId="4AF76B7A" w14:textId="758E089E" w:rsidR="003C3D23" w:rsidRDefault="00100E0A">
          <w:pPr>
            <w:pStyle w:val="TOC2"/>
            <w:tabs>
              <w:tab w:val="left" w:pos="720"/>
              <w:tab w:val="right" w:leader="dot" w:pos="8779"/>
            </w:tabs>
            <w:rPr>
              <w:rFonts w:cstheme="minorBidi"/>
              <w:i w:val="0"/>
              <w:iCs w:val="0"/>
              <w:noProof/>
              <w:sz w:val="22"/>
              <w:szCs w:val="22"/>
            </w:rPr>
          </w:pPr>
          <w:hyperlink w:anchor="_Toc468540839" w:history="1">
            <w:r w:rsidR="003C3D23" w:rsidRPr="00D74F0E">
              <w:rPr>
                <w:rStyle w:val="Hyperlink"/>
                <w:noProof/>
              </w:rPr>
              <w:t>1.8</w:t>
            </w:r>
            <w:r w:rsidR="003C3D23">
              <w:rPr>
                <w:rFonts w:cstheme="minorBidi"/>
                <w:i w:val="0"/>
                <w:iCs w:val="0"/>
                <w:noProof/>
                <w:sz w:val="22"/>
                <w:szCs w:val="22"/>
              </w:rPr>
              <w:tab/>
            </w:r>
            <w:r w:rsidR="003C3D23" w:rsidRPr="00D74F0E">
              <w:rPr>
                <w:rStyle w:val="Hyperlink"/>
                <w:noProof/>
              </w:rPr>
              <w:t>Política de gestão</w:t>
            </w:r>
            <w:r w:rsidR="003C3D23">
              <w:rPr>
                <w:noProof/>
                <w:webHidden/>
              </w:rPr>
              <w:tab/>
            </w:r>
            <w:r w:rsidR="003C3D23">
              <w:rPr>
                <w:noProof/>
                <w:webHidden/>
              </w:rPr>
              <w:fldChar w:fldCharType="begin"/>
            </w:r>
            <w:r w:rsidR="003C3D23">
              <w:rPr>
                <w:noProof/>
                <w:webHidden/>
              </w:rPr>
              <w:instrText xml:space="preserve"> PAGEREF _Toc468540839 \h </w:instrText>
            </w:r>
            <w:r w:rsidR="003C3D23">
              <w:rPr>
                <w:noProof/>
                <w:webHidden/>
              </w:rPr>
            </w:r>
            <w:r w:rsidR="003C3D23">
              <w:rPr>
                <w:noProof/>
                <w:webHidden/>
              </w:rPr>
              <w:fldChar w:fldCharType="separate"/>
            </w:r>
            <w:r w:rsidR="00CA4296">
              <w:rPr>
                <w:noProof/>
                <w:webHidden/>
              </w:rPr>
              <w:t>26</w:t>
            </w:r>
            <w:r w:rsidR="003C3D23">
              <w:rPr>
                <w:noProof/>
                <w:webHidden/>
              </w:rPr>
              <w:fldChar w:fldCharType="end"/>
            </w:r>
          </w:hyperlink>
        </w:p>
        <w:p w14:paraId="10E2FBFE" w14:textId="17C4667E" w:rsidR="003C3D23" w:rsidRDefault="006C1414">
          <w:pPr>
            <w:pStyle w:val="TOC2"/>
            <w:tabs>
              <w:tab w:val="left" w:pos="720"/>
              <w:tab w:val="right" w:leader="dot" w:pos="8779"/>
            </w:tabs>
            <w:rPr>
              <w:rFonts w:cstheme="minorBidi"/>
              <w:i w:val="0"/>
              <w:iCs w:val="0"/>
              <w:noProof/>
              <w:sz w:val="22"/>
              <w:szCs w:val="22"/>
            </w:rPr>
          </w:pPr>
          <w:hyperlink w:anchor="_Toc468540840" w:history="1">
            <w:r w:rsidR="003C3D23" w:rsidRPr="00D74F0E">
              <w:rPr>
                <w:rStyle w:val="Hyperlink"/>
                <w:noProof/>
              </w:rPr>
              <w:t>1.9</w:t>
            </w:r>
            <w:r w:rsidR="003C3D23">
              <w:rPr>
                <w:rFonts w:cstheme="minorBidi"/>
                <w:i w:val="0"/>
                <w:iCs w:val="0"/>
                <w:noProof/>
                <w:sz w:val="22"/>
                <w:szCs w:val="22"/>
              </w:rPr>
              <w:tab/>
            </w:r>
            <w:r w:rsidR="003C3D23" w:rsidRPr="00D74F0E">
              <w:rPr>
                <w:rStyle w:val="Hyperlink"/>
                <w:noProof/>
              </w:rPr>
              <w:t>Política de qualidade</w:t>
            </w:r>
            <w:r w:rsidR="003C3D23">
              <w:rPr>
                <w:noProof/>
                <w:webHidden/>
              </w:rPr>
              <w:tab/>
            </w:r>
            <w:r w:rsidR="003C3D23">
              <w:rPr>
                <w:noProof/>
                <w:webHidden/>
              </w:rPr>
              <w:fldChar w:fldCharType="begin"/>
            </w:r>
            <w:r w:rsidR="003C3D23">
              <w:rPr>
                <w:noProof/>
                <w:webHidden/>
              </w:rPr>
              <w:instrText xml:space="preserve"> PAGEREF _Toc468540840 \h </w:instrText>
            </w:r>
            <w:r w:rsidR="003C3D23">
              <w:rPr>
                <w:noProof/>
                <w:webHidden/>
              </w:rPr>
            </w:r>
            <w:r w:rsidR="003C3D23">
              <w:rPr>
                <w:noProof/>
                <w:webHidden/>
              </w:rPr>
              <w:fldChar w:fldCharType="separate"/>
            </w:r>
            <w:r w:rsidR="00CA4296">
              <w:rPr>
                <w:noProof/>
                <w:webHidden/>
              </w:rPr>
              <w:t>28</w:t>
            </w:r>
            <w:r w:rsidR="003C3D23">
              <w:rPr>
                <w:noProof/>
                <w:webHidden/>
              </w:rPr>
              <w:fldChar w:fldCharType="end"/>
            </w:r>
          </w:hyperlink>
        </w:p>
        <w:p w14:paraId="6EE9FC7D" w14:textId="0673299C" w:rsidR="003C3D23" w:rsidRDefault="00100E0A">
          <w:pPr>
            <w:pStyle w:val="TOC2"/>
            <w:tabs>
              <w:tab w:val="left" w:pos="960"/>
              <w:tab w:val="right" w:leader="dot" w:pos="8779"/>
            </w:tabs>
            <w:rPr>
              <w:rFonts w:cstheme="minorBidi"/>
              <w:i w:val="0"/>
              <w:iCs w:val="0"/>
              <w:noProof/>
              <w:sz w:val="22"/>
              <w:szCs w:val="22"/>
            </w:rPr>
          </w:pPr>
          <w:hyperlink w:anchor="_Toc468540841" w:history="1">
            <w:r w:rsidR="003C3D23" w:rsidRPr="00D74F0E">
              <w:rPr>
                <w:rStyle w:val="Hyperlink"/>
                <w:noProof/>
              </w:rPr>
              <w:t>1.10</w:t>
            </w:r>
            <w:r w:rsidR="003C3D23">
              <w:rPr>
                <w:rFonts w:cstheme="minorBidi"/>
                <w:i w:val="0"/>
                <w:iCs w:val="0"/>
                <w:noProof/>
                <w:sz w:val="22"/>
                <w:szCs w:val="22"/>
              </w:rPr>
              <w:tab/>
            </w:r>
            <w:r w:rsidR="003C3D23" w:rsidRPr="00D74F0E">
              <w:rPr>
                <w:rStyle w:val="Hyperlink"/>
                <w:noProof/>
              </w:rPr>
              <w:t>Gestão das atividades de comunicação social</w:t>
            </w:r>
            <w:r w:rsidR="003C3D23">
              <w:rPr>
                <w:noProof/>
                <w:webHidden/>
              </w:rPr>
              <w:tab/>
            </w:r>
            <w:r w:rsidR="003C3D23">
              <w:rPr>
                <w:noProof/>
                <w:webHidden/>
              </w:rPr>
              <w:fldChar w:fldCharType="begin"/>
            </w:r>
            <w:r w:rsidR="003C3D23">
              <w:rPr>
                <w:noProof/>
                <w:webHidden/>
              </w:rPr>
              <w:instrText xml:space="preserve"> PAGEREF _Toc468540841 \h </w:instrText>
            </w:r>
            <w:r w:rsidR="003C3D23">
              <w:rPr>
                <w:noProof/>
                <w:webHidden/>
              </w:rPr>
            </w:r>
            <w:r w:rsidR="003C3D23">
              <w:rPr>
                <w:noProof/>
                <w:webHidden/>
              </w:rPr>
              <w:fldChar w:fldCharType="separate"/>
            </w:r>
            <w:r w:rsidR="00CA4296">
              <w:rPr>
                <w:noProof/>
                <w:webHidden/>
              </w:rPr>
              <w:t>28</w:t>
            </w:r>
            <w:r w:rsidR="003C3D23">
              <w:rPr>
                <w:noProof/>
                <w:webHidden/>
              </w:rPr>
              <w:fldChar w:fldCharType="end"/>
            </w:r>
          </w:hyperlink>
        </w:p>
        <w:p w14:paraId="2188309D" w14:textId="4E5B043F" w:rsidR="003C3D23" w:rsidRDefault="00100E0A">
          <w:pPr>
            <w:pStyle w:val="TOC1"/>
            <w:rPr>
              <w:rFonts w:cstheme="minorBidi"/>
              <w:b w:val="0"/>
              <w:bCs w:val="0"/>
              <w:noProof/>
              <w:sz w:val="22"/>
              <w:szCs w:val="22"/>
            </w:rPr>
          </w:pPr>
          <w:hyperlink w:anchor="_Toc468540842" w:history="1">
            <w:r w:rsidR="003C3D23" w:rsidRPr="00D74F0E">
              <w:rPr>
                <w:rStyle w:val="Hyperlink"/>
                <w:noProof/>
              </w:rPr>
              <w:t>2</w:t>
            </w:r>
            <w:r w:rsidR="003C3D23">
              <w:rPr>
                <w:rFonts w:cstheme="minorBidi"/>
                <w:b w:val="0"/>
                <w:bCs w:val="0"/>
                <w:noProof/>
                <w:sz w:val="22"/>
                <w:szCs w:val="22"/>
              </w:rPr>
              <w:tab/>
            </w:r>
            <w:r w:rsidR="003C3D23" w:rsidRPr="00D74F0E">
              <w:rPr>
                <w:rStyle w:val="Hyperlink"/>
                <w:noProof/>
              </w:rPr>
              <w:t>PROJETO PEDAGÓGICO INSTITUCIONAL</w:t>
            </w:r>
            <w:r w:rsidR="003C3D23">
              <w:rPr>
                <w:noProof/>
                <w:webHidden/>
              </w:rPr>
              <w:tab/>
            </w:r>
            <w:r w:rsidR="003C3D23">
              <w:rPr>
                <w:noProof/>
                <w:webHidden/>
              </w:rPr>
              <w:fldChar w:fldCharType="begin"/>
            </w:r>
            <w:r w:rsidR="003C3D23">
              <w:rPr>
                <w:noProof/>
                <w:webHidden/>
              </w:rPr>
              <w:instrText xml:space="preserve"> PAGEREF _Toc468540842 \h </w:instrText>
            </w:r>
            <w:r w:rsidR="003C3D23">
              <w:rPr>
                <w:noProof/>
                <w:webHidden/>
              </w:rPr>
            </w:r>
            <w:r w:rsidR="003C3D23">
              <w:rPr>
                <w:noProof/>
                <w:webHidden/>
              </w:rPr>
              <w:fldChar w:fldCharType="separate"/>
            </w:r>
            <w:r w:rsidR="00CA4296">
              <w:rPr>
                <w:noProof/>
                <w:webHidden/>
              </w:rPr>
              <w:t>29</w:t>
            </w:r>
            <w:r w:rsidR="003C3D23">
              <w:rPr>
                <w:noProof/>
                <w:webHidden/>
              </w:rPr>
              <w:fldChar w:fldCharType="end"/>
            </w:r>
          </w:hyperlink>
        </w:p>
        <w:p w14:paraId="00BDAB6A" w14:textId="4C2A4502" w:rsidR="003C3D23" w:rsidRDefault="00100E0A">
          <w:pPr>
            <w:pStyle w:val="TOC2"/>
            <w:tabs>
              <w:tab w:val="left" w:pos="720"/>
              <w:tab w:val="right" w:leader="dot" w:pos="8779"/>
            </w:tabs>
            <w:rPr>
              <w:rFonts w:cstheme="minorBidi"/>
              <w:i w:val="0"/>
              <w:iCs w:val="0"/>
              <w:noProof/>
              <w:sz w:val="22"/>
              <w:szCs w:val="22"/>
            </w:rPr>
          </w:pPr>
          <w:hyperlink w:anchor="_Toc468540843" w:history="1">
            <w:r w:rsidR="003C3D23" w:rsidRPr="00D74F0E">
              <w:rPr>
                <w:rStyle w:val="Hyperlink"/>
                <w:noProof/>
              </w:rPr>
              <w:t>2.1</w:t>
            </w:r>
            <w:r w:rsidR="003C3D23">
              <w:rPr>
                <w:rFonts w:cstheme="minorBidi"/>
                <w:i w:val="0"/>
                <w:iCs w:val="0"/>
                <w:noProof/>
                <w:sz w:val="22"/>
                <w:szCs w:val="22"/>
              </w:rPr>
              <w:tab/>
            </w:r>
            <w:r w:rsidR="003C3D23" w:rsidRPr="00D74F0E">
              <w:rPr>
                <w:rStyle w:val="Hyperlink"/>
                <w:noProof/>
              </w:rPr>
              <w:t>Desenvolvimento da região e do país</w:t>
            </w:r>
            <w:r w:rsidR="003C3D23">
              <w:rPr>
                <w:noProof/>
                <w:webHidden/>
              </w:rPr>
              <w:tab/>
            </w:r>
            <w:r w:rsidR="003C3D23">
              <w:rPr>
                <w:noProof/>
                <w:webHidden/>
              </w:rPr>
              <w:fldChar w:fldCharType="begin"/>
            </w:r>
            <w:r w:rsidR="003C3D23">
              <w:rPr>
                <w:noProof/>
                <w:webHidden/>
              </w:rPr>
              <w:instrText xml:space="preserve"> PAGEREF _Toc468540843 \h </w:instrText>
            </w:r>
            <w:r w:rsidR="003C3D23">
              <w:rPr>
                <w:noProof/>
                <w:webHidden/>
              </w:rPr>
            </w:r>
            <w:r w:rsidR="003C3D23">
              <w:rPr>
                <w:noProof/>
                <w:webHidden/>
              </w:rPr>
              <w:fldChar w:fldCharType="separate"/>
            </w:r>
            <w:r w:rsidR="00CA4296">
              <w:rPr>
                <w:noProof/>
                <w:webHidden/>
              </w:rPr>
              <w:t>29</w:t>
            </w:r>
            <w:r w:rsidR="003C3D23">
              <w:rPr>
                <w:noProof/>
                <w:webHidden/>
              </w:rPr>
              <w:fldChar w:fldCharType="end"/>
            </w:r>
          </w:hyperlink>
        </w:p>
        <w:p w14:paraId="0765B3B7" w14:textId="1B8481F3" w:rsidR="003C3D23" w:rsidRDefault="00100E0A">
          <w:pPr>
            <w:pStyle w:val="TOC2"/>
            <w:tabs>
              <w:tab w:val="left" w:pos="720"/>
              <w:tab w:val="right" w:leader="dot" w:pos="8779"/>
            </w:tabs>
            <w:rPr>
              <w:rFonts w:cstheme="minorBidi"/>
              <w:i w:val="0"/>
              <w:iCs w:val="0"/>
              <w:noProof/>
              <w:sz w:val="22"/>
              <w:szCs w:val="22"/>
            </w:rPr>
          </w:pPr>
          <w:hyperlink w:anchor="_Toc468540844" w:history="1">
            <w:r w:rsidR="003C3D23" w:rsidRPr="00D74F0E">
              <w:rPr>
                <w:rStyle w:val="Hyperlink"/>
                <w:noProof/>
              </w:rPr>
              <w:t>2.2</w:t>
            </w:r>
            <w:r w:rsidR="003C3D23">
              <w:rPr>
                <w:rFonts w:cstheme="minorBidi"/>
                <w:i w:val="0"/>
                <w:iCs w:val="0"/>
                <w:noProof/>
                <w:sz w:val="22"/>
                <w:szCs w:val="22"/>
              </w:rPr>
              <w:tab/>
            </w:r>
            <w:r w:rsidR="003C3D23" w:rsidRPr="00D74F0E">
              <w:rPr>
                <w:rStyle w:val="Hyperlink"/>
                <w:noProof/>
              </w:rPr>
              <w:t>Princípios filosóficos e teórico-metodológicos gerais que norteiam as práticas acadêmicas</w:t>
            </w:r>
            <w:r w:rsidR="003C3D23">
              <w:rPr>
                <w:noProof/>
                <w:webHidden/>
              </w:rPr>
              <w:tab/>
            </w:r>
            <w:r w:rsidR="003C3D23">
              <w:rPr>
                <w:noProof/>
                <w:webHidden/>
              </w:rPr>
              <w:fldChar w:fldCharType="begin"/>
            </w:r>
            <w:r w:rsidR="003C3D23">
              <w:rPr>
                <w:noProof/>
                <w:webHidden/>
              </w:rPr>
              <w:instrText xml:space="preserve"> PAGEREF _Toc468540844 \h </w:instrText>
            </w:r>
            <w:r w:rsidR="003C3D23">
              <w:rPr>
                <w:noProof/>
                <w:webHidden/>
              </w:rPr>
            </w:r>
            <w:r w:rsidR="003C3D23">
              <w:rPr>
                <w:noProof/>
                <w:webHidden/>
              </w:rPr>
              <w:fldChar w:fldCharType="separate"/>
            </w:r>
            <w:r w:rsidR="00CA4296">
              <w:rPr>
                <w:noProof/>
                <w:webHidden/>
              </w:rPr>
              <w:t>32</w:t>
            </w:r>
            <w:r w:rsidR="003C3D23">
              <w:rPr>
                <w:noProof/>
                <w:webHidden/>
              </w:rPr>
              <w:fldChar w:fldCharType="end"/>
            </w:r>
          </w:hyperlink>
        </w:p>
        <w:p w14:paraId="63AC1B6B" w14:textId="649CA771" w:rsidR="003C3D23" w:rsidRDefault="006C1414">
          <w:pPr>
            <w:pStyle w:val="TOC2"/>
            <w:tabs>
              <w:tab w:val="left" w:pos="720"/>
              <w:tab w:val="right" w:leader="dot" w:pos="8779"/>
            </w:tabs>
            <w:rPr>
              <w:rFonts w:cstheme="minorBidi"/>
              <w:i w:val="0"/>
              <w:iCs w:val="0"/>
              <w:noProof/>
              <w:sz w:val="22"/>
              <w:szCs w:val="22"/>
            </w:rPr>
          </w:pPr>
          <w:hyperlink w:anchor="_Toc468540845" w:history="1">
            <w:r w:rsidR="003C3D23" w:rsidRPr="00D74F0E">
              <w:rPr>
                <w:rStyle w:val="Hyperlink"/>
                <w:noProof/>
              </w:rPr>
              <w:t>2.3</w:t>
            </w:r>
            <w:r w:rsidR="003C3D23">
              <w:rPr>
                <w:rFonts w:cstheme="minorBidi"/>
                <w:i w:val="0"/>
                <w:iCs w:val="0"/>
                <w:noProof/>
                <w:sz w:val="22"/>
                <w:szCs w:val="22"/>
              </w:rPr>
              <w:tab/>
            </w:r>
            <w:r w:rsidR="003C3D23" w:rsidRPr="00D74F0E">
              <w:rPr>
                <w:rStyle w:val="Hyperlink"/>
                <w:noProof/>
              </w:rPr>
              <w:t>Políticas de ensino</w:t>
            </w:r>
            <w:r w:rsidR="003C3D23">
              <w:rPr>
                <w:noProof/>
                <w:webHidden/>
              </w:rPr>
              <w:tab/>
            </w:r>
            <w:r w:rsidR="003C3D23">
              <w:rPr>
                <w:noProof/>
                <w:webHidden/>
              </w:rPr>
              <w:fldChar w:fldCharType="begin"/>
            </w:r>
            <w:r w:rsidR="003C3D23">
              <w:rPr>
                <w:noProof/>
                <w:webHidden/>
              </w:rPr>
              <w:instrText xml:space="preserve"> PAGEREF _Toc468540845 \h </w:instrText>
            </w:r>
            <w:r w:rsidR="003C3D23">
              <w:rPr>
                <w:noProof/>
                <w:webHidden/>
              </w:rPr>
            </w:r>
            <w:r w:rsidR="003C3D23">
              <w:rPr>
                <w:noProof/>
                <w:webHidden/>
              </w:rPr>
              <w:fldChar w:fldCharType="separate"/>
            </w:r>
            <w:r w:rsidR="00CA4296">
              <w:rPr>
                <w:noProof/>
                <w:webHidden/>
              </w:rPr>
              <w:t>34</w:t>
            </w:r>
            <w:r w:rsidR="003C3D23">
              <w:rPr>
                <w:noProof/>
                <w:webHidden/>
              </w:rPr>
              <w:fldChar w:fldCharType="end"/>
            </w:r>
          </w:hyperlink>
        </w:p>
        <w:p w14:paraId="5CA4B618" w14:textId="0FA1A152" w:rsidR="003C3D23" w:rsidRDefault="00100E0A">
          <w:pPr>
            <w:pStyle w:val="TOC3"/>
            <w:rPr>
              <w:rFonts w:cstheme="minorBidi"/>
              <w:noProof/>
              <w:sz w:val="22"/>
              <w:szCs w:val="22"/>
            </w:rPr>
          </w:pPr>
          <w:hyperlink w:anchor="_Toc468540846" w:history="1">
            <w:r w:rsidR="003C3D23" w:rsidRPr="00D74F0E">
              <w:rPr>
                <w:rStyle w:val="Hyperlink"/>
                <w:noProof/>
              </w:rPr>
              <w:t>2.3.1</w:t>
            </w:r>
            <w:r w:rsidR="003C3D23">
              <w:rPr>
                <w:rFonts w:cstheme="minorBidi"/>
                <w:noProof/>
                <w:sz w:val="22"/>
                <w:szCs w:val="22"/>
              </w:rPr>
              <w:tab/>
            </w:r>
            <w:r w:rsidR="003C3D23" w:rsidRPr="00D74F0E">
              <w:rPr>
                <w:rStyle w:val="Hyperlink"/>
                <w:noProof/>
              </w:rPr>
              <w:t>Política de ensino –</w:t>
            </w:r>
            <w:r w:rsidR="000270C1">
              <w:rPr>
                <w:rStyle w:val="Hyperlink"/>
                <w:noProof/>
              </w:rPr>
              <w:t xml:space="preserve"> </w:t>
            </w:r>
            <w:r w:rsidR="003C3D23" w:rsidRPr="00D74F0E">
              <w:rPr>
                <w:rStyle w:val="Hyperlink"/>
                <w:noProof/>
              </w:rPr>
              <w:t>Técnico</w:t>
            </w:r>
            <w:r w:rsidR="003C3D23">
              <w:rPr>
                <w:noProof/>
                <w:webHidden/>
              </w:rPr>
              <w:tab/>
            </w:r>
            <w:r w:rsidR="003C3D23">
              <w:rPr>
                <w:noProof/>
                <w:webHidden/>
              </w:rPr>
              <w:fldChar w:fldCharType="begin"/>
            </w:r>
            <w:r w:rsidR="003C3D23">
              <w:rPr>
                <w:noProof/>
                <w:webHidden/>
              </w:rPr>
              <w:instrText xml:space="preserve"> PAGEREF _Toc468540846 \h </w:instrText>
            </w:r>
            <w:r w:rsidR="003C3D23">
              <w:rPr>
                <w:noProof/>
                <w:webHidden/>
              </w:rPr>
            </w:r>
            <w:r w:rsidR="003C3D23">
              <w:rPr>
                <w:noProof/>
                <w:webHidden/>
              </w:rPr>
              <w:fldChar w:fldCharType="separate"/>
            </w:r>
            <w:r w:rsidR="00CA4296">
              <w:rPr>
                <w:noProof/>
                <w:webHidden/>
              </w:rPr>
              <w:t>35</w:t>
            </w:r>
            <w:r w:rsidR="003C3D23">
              <w:rPr>
                <w:noProof/>
                <w:webHidden/>
              </w:rPr>
              <w:fldChar w:fldCharType="end"/>
            </w:r>
          </w:hyperlink>
        </w:p>
        <w:p w14:paraId="35EA8D30" w14:textId="73CE392B" w:rsidR="003C3D23" w:rsidRDefault="00100E0A">
          <w:pPr>
            <w:pStyle w:val="TOC3"/>
            <w:rPr>
              <w:rFonts w:cstheme="minorBidi"/>
              <w:noProof/>
              <w:sz w:val="22"/>
              <w:szCs w:val="22"/>
            </w:rPr>
          </w:pPr>
          <w:hyperlink w:anchor="_Toc468540847" w:history="1">
            <w:r w:rsidR="003C3D23" w:rsidRPr="00D74F0E">
              <w:rPr>
                <w:rStyle w:val="Hyperlink"/>
                <w:noProof/>
              </w:rPr>
              <w:t>2.3.2</w:t>
            </w:r>
            <w:r w:rsidR="003C3D23">
              <w:rPr>
                <w:rFonts w:cstheme="minorBidi"/>
                <w:noProof/>
                <w:sz w:val="22"/>
                <w:szCs w:val="22"/>
              </w:rPr>
              <w:tab/>
            </w:r>
            <w:r w:rsidR="003C3D23" w:rsidRPr="00D74F0E">
              <w:rPr>
                <w:rStyle w:val="Hyperlink"/>
                <w:noProof/>
              </w:rPr>
              <w:t>Política de ensino – Graduação</w:t>
            </w:r>
            <w:r w:rsidR="003C3D23">
              <w:rPr>
                <w:noProof/>
                <w:webHidden/>
              </w:rPr>
              <w:tab/>
            </w:r>
            <w:r w:rsidR="003C3D23">
              <w:rPr>
                <w:noProof/>
                <w:webHidden/>
              </w:rPr>
              <w:fldChar w:fldCharType="begin"/>
            </w:r>
            <w:r w:rsidR="003C3D23">
              <w:rPr>
                <w:noProof/>
                <w:webHidden/>
              </w:rPr>
              <w:instrText xml:space="preserve"> PAGEREF _Toc468540847 \h </w:instrText>
            </w:r>
            <w:r w:rsidR="003C3D23">
              <w:rPr>
                <w:noProof/>
                <w:webHidden/>
              </w:rPr>
            </w:r>
            <w:r w:rsidR="003C3D23">
              <w:rPr>
                <w:noProof/>
                <w:webHidden/>
              </w:rPr>
              <w:fldChar w:fldCharType="separate"/>
            </w:r>
            <w:r w:rsidR="00CA4296">
              <w:rPr>
                <w:noProof/>
                <w:webHidden/>
              </w:rPr>
              <w:t>36</w:t>
            </w:r>
            <w:r w:rsidR="003C3D23">
              <w:rPr>
                <w:noProof/>
                <w:webHidden/>
              </w:rPr>
              <w:fldChar w:fldCharType="end"/>
            </w:r>
          </w:hyperlink>
        </w:p>
        <w:p w14:paraId="02373572" w14:textId="68D098AD" w:rsidR="003C3D23" w:rsidRDefault="006C1414">
          <w:pPr>
            <w:pStyle w:val="TOC3"/>
            <w:rPr>
              <w:rFonts w:cstheme="minorBidi"/>
              <w:noProof/>
              <w:sz w:val="22"/>
              <w:szCs w:val="22"/>
            </w:rPr>
          </w:pPr>
          <w:hyperlink w:anchor="_Toc468540848" w:history="1">
            <w:r w:rsidR="003C3D23" w:rsidRPr="00D74F0E">
              <w:rPr>
                <w:rStyle w:val="Hyperlink"/>
                <w:noProof/>
              </w:rPr>
              <w:t>2.3.3</w:t>
            </w:r>
            <w:r w:rsidR="003C3D23">
              <w:rPr>
                <w:rFonts w:cstheme="minorBidi"/>
                <w:noProof/>
                <w:sz w:val="22"/>
                <w:szCs w:val="22"/>
              </w:rPr>
              <w:tab/>
            </w:r>
            <w:r w:rsidR="003C3D23" w:rsidRPr="00D74F0E">
              <w:rPr>
                <w:rStyle w:val="Hyperlink"/>
                <w:noProof/>
              </w:rPr>
              <w:t>Política de ensino – Pós-graduação</w:t>
            </w:r>
            <w:r w:rsidR="003C3D23">
              <w:rPr>
                <w:noProof/>
                <w:webHidden/>
              </w:rPr>
              <w:tab/>
            </w:r>
            <w:r w:rsidR="003C3D23">
              <w:rPr>
                <w:noProof/>
                <w:webHidden/>
              </w:rPr>
              <w:fldChar w:fldCharType="begin"/>
            </w:r>
            <w:r w:rsidR="003C3D23">
              <w:rPr>
                <w:noProof/>
                <w:webHidden/>
              </w:rPr>
              <w:instrText xml:space="preserve"> PAGEREF _Toc468540848 \h </w:instrText>
            </w:r>
            <w:r w:rsidR="003C3D23">
              <w:rPr>
                <w:noProof/>
                <w:webHidden/>
              </w:rPr>
            </w:r>
            <w:r w:rsidR="003C3D23">
              <w:rPr>
                <w:noProof/>
                <w:webHidden/>
              </w:rPr>
              <w:fldChar w:fldCharType="separate"/>
            </w:r>
            <w:r w:rsidR="00CA4296">
              <w:rPr>
                <w:noProof/>
                <w:webHidden/>
              </w:rPr>
              <w:t>38</w:t>
            </w:r>
            <w:r w:rsidR="003C3D23">
              <w:rPr>
                <w:noProof/>
                <w:webHidden/>
              </w:rPr>
              <w:fldChar w:fldCharType="end"/>
            </w:r>
          </w:hyperlink>
        </w:p>
        <w:p w14:paraId="1B0A0313" w14:textId="257E2401" w:rsidR="003C3D23" w:rsidRDefault="006C1414">
          <w:pPr>
            <w:pStyle w:val="TOC2"/>
            <w:tabs>
              <w:tab w:val="left" w:pos="720"/>
              <w:tab w:val="right" w:leader="dot" w:pos="8779"/>
            </w:tabs>
            <w:rPr>
              <w:rFonts w:cstheme="minorBidi"/>
              <w:i w:val="0"/>
              <w:iCs w:val="0"/>
              <w:noProof/>
              <w:sz w:val="22"/>
              <w:szCs w:val="22"/>
            </w:rPr>
          </w:pPr>
          <w:hyperlink w:anchor="_Toc468540849" w:history="1">
            <w:r w:rsidR="003C3D23" w:rsidRPr="00D74F0E">
              <w:rPr>
                <w:rStyle w:val="Hyperlink"/>
                <w:noProof/>
              </w:rPr>
              <w:t>2.4</w:t>
            </w:r>
            <w:r w:rsidR="003C3D23">
              <w:rPr>
                <w:rFonts w:cstheme="minorBidi"/>
                <w:i w:val="0"/>
                <w:iCs w:val="0"/>
                <w:noProof/>
                <w:sz w:val="22"/>
                <w:szCs w:val="22"/>
              </w:rPr>
              <w:tab/>
            </w:r>
            <w:r w:rsidR="003C3D23" w:rsidRPr="00D74F0E">
              <w:rPr>
                <w:rStyle w:val="Hyperlink"/>
                <w:noProof/>
              </w:rPr>
              <w:t>Políticas de pesquisa</w:t>
            </w:r>
            <w:r w:rsidR="003C3D23">
              <w:rPr>
                <w:noProof/>
                <w:webHidden/>
              </w:rPr>
              <w:tab/>
            </w:r>
            <w:r w:rsidR="003C3D23">
              <w:rPr>
                <w:noProof/>
                <w:webHidden/>
              </w:rPr>
              <w:fldChar w:fldCharType="begin"/>
            </w:r>
            <w:r w:rsidR="003C3D23">
              <w:rPr>
                <w:noProof/>
                <w:webHidden/>
              </w:rPr>
              <w:instrText xml:space="preserve"> PAGEREF _Toc468540849 \h </w:instrText>
            </w:r>
            <w:r w:rsidR="003C3D23">
              <w:rPr>
                <w:noProof/>
                <w:webHidden/>
              </w:rPr>
            </w:r>
            <w:r w:rsidR="003C3D23">
              <w:rPr>
                <w:noProof/>
                <w:webHidden/>
              </w:rPr>
              <w:fldChar w:fldCharType="separate"/>
            </w:r>
            <w:r w:rsidR="00CA4296">
              <w:rPr>
                <w:noProof/>
                <w:webHidden/>
              </w:rPr>
              <w:t>39</w:t>
            </w:r>
            <w:r w:rsidR="003C3D23">
              <w:rPr>
                <w:noProof/>
                <w:webHidden/>
              </w:rPr>
              <w:fldChar w:fldCharType="end"/>
            </w:r>
          </w:hyperlink>
        </w:p>
        <w:p w14:paraId="6A24AD45" w14:textId="558EA4B7" w:rsidR="003C3D23" w:rsidRDefault="00100E0A">
          <w:pPr>
            <w:pStyle w:val="TOC2"/>
            <w:tabs>
              <w:tab w:val="left" w:pos="720"/>
              <w:tab w:val="right" w:leader="dot" w:pos="8779"/>
            </w:tabs>
            <w:rPr>
              <w:rFonts w:cstheme="minorBidi"/>
              <w:i w:val="0"/>
              <w:iCs w:val="0"/>
              <w:noProof/>
              <w:sz w:val="22"/>
              <w:szCs w:val="22"/>
            </w:rPr>
          </w:pPr>
          <w:hyperlink w:anchor="_Toc468540850" w:history="1">
            <w:r w:rsidR="003C3D23" w:rsidRPr="00D74F0E">
              <w:rPr>
                <w:rStyle w:val="Hyperlink"/>
                <w:noProof/>
              </w:rPr>
              <w:t>2.5</w:t>
            </w:r>
            <w:r w:rsidR="003C3D23">
              <w:rPr>
                <w:rFonts w:cstheme="minorBidi"/>
                <w:i w:val="0"/>
                <w:iCs w:val="0"/>
                <w:noProof/>
                <w:sz w:val="22"/>
                <w:szCs w:val="22"/>
              </w:rPr>
              <w:tab/>
            </w:r>
            <w:r w:rsidR="003C3D23" w:rsidRPr="00D74F0E">
              <w:rPr>
                <w:rStyle w:val="Hyperlink"/>
                <w:noProof/>
              </w:rPr>
              <w:t>Políticas de extensão</w:t>
            </w:r>
            <w:r w:rsidR="003C3D23">
              <w:rPr>
                <w:noProof/>
                <w:webHidden/>
              </w:rPr>
              <w:tab/>
            </w:r>
            <w:r w:rsidR="003C3D23">
              <w:rPr>
                <w:noProof/>
                <w:webHidden/>
              </w:rPr>
              <w:fldChar w:fldCharType="begin"/>
            </w:r>
            <w:r w:rsidR="003C3D23">
              <w:rPr>
                <w:noProof/>
                <w:webHidden/>
              </w:rPr>
              <w:instrText xml:space="preserve"> PAGEREF _Toc468540850 \h </w:instrText>
            </w:r>
            <w:r w:rsidR="003C3D23">
              <w:rPr>
                <w:noProof/>
                <w:webHidden/>
              </w:rPr>
            </w:r>
            <w:r w:rsidR="003C3D23">
              <w:rPr>
                <w:noProof/>
                <w:webHidden/>
              </w:rPr>
              <w:fldChar w:fldCharType="separate"/>
            </w:r>
            <w:r w:rsidR="00CA4296">
              <w:rPr>
                <w:noProof/>
                <w:webHidden/>
              </w:rPr>
              <w:t>40</w:t>
            </w:r>
            <w:r w:rsidR="003C3D23">
              <w:rPr>
                <w:noProof/>
                <w:webHidden/>
              </w:rPr>
              <w:fldChar w:fldCharType="end"/>
            </w:r>
          </w:hyperlink>
        </w:p>
        <w:p w14:paraId="1C1817D8" w14:textId="7337F734" w:rsidR="003C3D23" w:rsidRDefault="006C1414">
          <w:pPr>
            <w:pStyle w:val="TOC2"/>
            <w:tabs>
              <w:tab w:val="left" w:pos="720"/>
              <w:tab w:val="right" w:leader="dot" w:pos="8779"/>
            </w:tabs>
            <w:rPr>
              <w:rFonts w:cstheme="minorBidi"/>
              <w:i w:val="0"/>
              <w:iCs w:val="0"/>
              <w:noProof/>
              <w:sz w:val="22"/>
              <w:szCs w:val="22"/>
            </w:rPr>
          </w:pPr>
          <w:hyperlink w:anchor="_Toc468540851" w:history="1">
            <w:r w:rsidR="003C3D23" w:rsidRPr="00D74F0E">
              <w:rPr>
                <w:rStyle w:val="Hyperlink"/>
                <w:noProof/>
              </w:rPr>
              <w:t>2.6</w:t>
            </w:r>
            <w:r w:rsidR="003C3D23">
              <w:rPr>
                <w:rFonts w:cstheme="minorBidi"/>
                <w:i w:val="0"/>
                <w:iCs w:val="0"/>
                <w:noProof/>
                <w:sz w:val="22"/>
                <w:szCs w:val="22"/>
              </w:rPr>
              <w:tab/>
            </w:r>
            <w:r w:rsidR="003C3D23" w:rsidRPr="00D74F0E">
              <w:rPr>
                <w:rStyle w:val="Hyperlink"/>
                <w:noProof/>
              </w:rPr>
              <w:t>Oportunidades diferenciadas de integralização curricular</w:t>
            </w:r>
            <w:r w:rsidR="003C3D23">
              <w:rPr>
                <w:noProof/>
                <w:webHidden/>
              </w:rPr>
              <w:tab/>
            </w:r>
            <w:r w:rsidR="003C3D23">
              <w:rPr>
                <w:noProof/>
                <w:webHidden/>
              </w:rPr>
              <w:fldChar w:fldCharType="begin"/>
            </w:r>
            <w:r w:rsidR="003C3D23">
              <w:rPr>
                <w:noProof/>
                <w:webHidden/>
              </w:rPr>
              <w:instrText xml:space="preserve"> PAGEREF _Toc468540851 \h </w:instrText>
            </w:r>
            <w:r w:rsidR="003C3D23">
              <w:rPr>
                <w:noProof/>
                <w:webHidden/>
              </w:rPr>
            </w:r>
            <w:r w:rsidR="003C3D23">
              <w:rPr>
                <w:noProof/>
                <w:webHidden/>
              </w:rPr>
              <w:fldChar w:fldCharType="separate"/>
            </w:r>
            <w:r w:rsidR="00CA4296">
              <w:rPr>
                <w:noProof/>
                <w:webHidden/>
              </w:rPr>
              <w:t>42</w:t>
            </w:r>
            <w:r w:rsidR="003C3D23">
              <w:rPr>
                <w:noProof/>
                <w:webHidden/>
              </w:rPr>
              <w:fldChar w:fldCharType="end"/>
            </w:r>
          </w:hyperlink>
        </w:p>
        <w:p w14:paraId="635782E6" w14:textId="1A45B9E6" w:rsidR="003C3D23" w:rsidRDefault="00100E0A">
          <w:pPr>
            <w:pStyle w:val="TOC3"/>
            <w:rPr>
              <w:rFonts w:cstheme="minorBidi"/>
              <w:noProof/>
              <w:sz w:val="22"/>
              <w:szCs w:val="22"/>
            </w:rPr>
          </w:pPr>
          <w:hyperlink w:anchor="_Toc468540852" w:history="1">
            <w:r w:rsidR="003C3D23" w:rsidRPr="00D74F0E">
              <w:rPr>
                <w:rStyle w:val="Hyperlink"/>
                <w:noProof/>
              </w:rPr>
              <w:t>2.6.1</w:t>
            </w:r>
            <w:r w:rsidR="003C3D23">
              <w:rPr>
                <w:rFonts w:cstheme="minorBidi"/>
                <w:noProof/>
                <w:sz w:val="22"/>
                <w:szCs w:val="22"/>
              </w:rPr>
              <w:tab/>
            </w:r>
            <w:r w:rsidR="003C3D23" w:rsidRPr="00D74F0E">
              <w:rPr>
                <w:rStyle w:val="Hyperlink"/>
                <w:noProof/>
              </w:rPr>
              <w:t>A internacionalização do Cefet /RJ</w:t>
            </w:r>
            <w:r w:rsidR="003C3D23">
              <w:rPr>
                <w:noProof/>
                <w:webHidden/>
              </w:rPr>
              <w:tab/>
            </w:r>
            <w:r w:rsidR="003C3D23">
              <w:rPr>
                <w:noProof/>
                <w:webHidden/>
              </w:rPr>
              <w:fldChar w:fldCharType="begin"/>
            </w:r>
            <w:r w:rsidR="003C3D23">
              <w:rPr>
                <w:noProof/>
                <w:webHidden/>
              </w:rPr>
              <w:instrText xml:space="preserve"> PAGEREF _Toc468540852 \h </w:instrText>
            </w:r>
            <w:r w:rsidR="003C3D23">
              <w:rPr>
                <w:noProof/>
                <w:webHidden/>
              </w:rPr>
            </w:r>
            <w:r w:rsidR="003C3D23">
              <w:rPr>
                <w:noProof/>
                <w:webHidden/>
              </w:rPr>
              <w:fldChar w:fldCharType="separate"/>
            </w:r>
            <w:r w:rsidR="00CA4296">
              <w:rPr>
                <w:noProof/>
                <w:webHidden/>
              </w:rPr>
              <w:t>42</w:t>
            </w:r>
            <w:r w:rsidR="003C3D23">
              <w:rPr>
                <w:noProof/>
                <w:webHidden/>
              </w:rPr>
              <w:fldChar w:fldCharType="end"/>
            </w:r>
          </w:hyperlink>
        </w:p>
        <w:p w14:paraId="2F458BB2" w14:textId="4513729D" w:rsidR="003C3D23" w:rsidRDefault="006C1414">
          <w:pPr>
            <w:pStyle w:val="TOC2"/>
            <w:tabs>
              <w:tab w:val="left" w:pos="720"/>
              <w:tab w:val="right" w:leader="dot" w:pos="8779"/>
            </w:tabs>
            <w:rPr>
              <w:rFonts w:cstheme="minorBidi"/>
              <w:i w:val="0"/>
              <w:iCs w:val="0"/>
              <w:noProof/>
              <w:sz w:val="22"/>
              <w:szCs w:val="22"/>
            </w:rPr>
          </w:pPr>
          <w:hyperlink w:anchor="_Toc468540853" w:history="1">
            <w:r w:rsidR="003C3D23" w:rsidRPr="00D74F0E">
              <w:rPr>
                <w:rStyle w:val="Hyperlink"/>
                <w:noProof/>
              </w:rPr>
              <w:t>2.7</w:t>
            </w:r>
            <w:r w:rsidR="003C3D23">
              <w:rPr>
                <w:rFonts w:cstheme="minorBidi"/>
                <w:i w:val="0"/>
                <w:iCs w:val="0"/>
                <w:noProof/>
                <w:sz w:val="22"/>
                <w:szCs w:val="22"/>
              </w:rPr>
              <w:tab/>
            </w:r>
            <w:r w:rsidR="003C3D23" w:rsidRPr="00D74F0E">
              <w:rPr>
                <w:rStyle w:val="Hyperlink"/>
                <w:noProof/>
              </w:rPr>
              <w:t>Inovações significativas</w:t>
            </w:r>
            <w:r w:rsidR="003C3D23">
              <w:rPr>
                <w:noProof/>
                <w:webHidden/>
              </w:rPr>
              <w:tab/>
            </w:r>
            <w:r w:rsidR="003C3D23">
              <w:rPr>
                <w:noProof/>
                <w:webHidden/>
              </w:rPr>
              <w:fldChar w:fldCharType="begin"/>
            </w:r>
            <w:r w:rsidR="003C3D23">
              <w:rPr>
                <w:noProof/>
                <w:webHidden/>
              </w:rPr>
              <w:instrText xml:space="preserve"> PAGEREF _Toc468540853 \h </w:instrText>
            </w:r>
            <w:r w:rsidR="003C3D23">
              <w:rPr>
                <w:noProof/>
                <w:webHidden/>
              </w:rPr>
            </w:r>
            <w:r w:rsidR="003C3D23">
              <w:rPr>
                <w:noProof/>
                <w:webHidden/>
              </w:rPr>
              <w:fldChar w:fldCharType="separate"/>
            </w:r>
            <w:r w:rsidR="00CA4296">
              <w:rPr>
                <w:noProof/>
                <w:webHidden/>
              </w:rPr>
              <w:t>45</w:t>
            </w:r>
            <w:r w:rsidR="003C3D23">
              <w:rPr>
                <w:noProof/>
                <w:webHidden/>
              </w:rPr>
              <w:fldChar w:fldCharType="end"/>
            </w:r>
          </w:hyperlink>
        </w:p>
        <w:p w14:paraId="1A0CF2D9" w14:textId="1620BA18" w:rsidR="003C3D23" w:rsidRDefault="006C1414">
          <w:pPr>
            <w:pStyle w:val="TOC2"/>
            <w:tabs>
              <w:tab w:val="left" w:pos="720"/>
              <w:tab w:val="right" w:leader="dot" w:pos="8779"/>
            </w:tabs>
            <w:rPr>
              <w:rFonts w:cstheme="minorBidi"/>
              <w:i w:val="0"/>
              <w:iCs w:val="0"/>
              <w:noProof/>
              <w:sz w:val="22"/>
              <w:szCs w:val="22"/>
            </w:rPr>
          </w:pPr>
          <w:hyperlink w:anchor="_Toc468540854" w:history="1">
            <w:r w:rsidR="003C3D23" w:rsidRPr="00D74F0E">
              <w:rPr>
                <w:rStyle w:val="Hyperlink"/>
                <w:noProof/>
              </w:rPr>
              <w:t>2.8</w:t>
            </w:r>
            <w:r w:rsidR="003C3D23">
              <w:rPr>
                <w:rFonts w:cstheme="minorBidi"/>
                <w:i w:val="0"/>
                <w:iCs w:val="0"/>
                <w:noProof/>
                <w:sz w:val="22"/>
                <w:szCs w:val="22"/>
              </w:rPr>
              <w:tab/>
            </w:r>
            <w:r w:rsidR="003C3D23" w:rsidRPr="00D74F0E">
              <w:rPr>
                <w:rStyle w:val="Hyperlink"/>
                <w:noProof/>
              </w:rPr>
              <w:t>Responsabilidade socioambiental</w:t>
            </w:r>
            <w:r w:rsidR="003C3D23">
              <w:rPr>
                <w:noProof/>
                <w:webHidden/>
              </w:rPr>
              <w:tab/>
            </w:r>
            <w:r w:rsidR="003C3D23">
              <w:rPr>
                <w:noProof/>
                <w:webHidden/>
              </w:rPr>
              <w:fldChar w:fldCharType="begin"/>
            </w:r>
            <w:r w:rsidR="003C3D23">
              <w:rPr>
                <w:noProof/>
                <w:webHidden/>
              </w:rPr>
              <w:instrText xml:space="preserve"> PAGEREF _Toc468540854 \h </w:instrText>
            </w:r>
            <w:r w:rsidR="003C3D23">
              <w:rPr>
                <w:noProof/>
                <w:webHidden/>
              </w:rPr>
            </w:r>
            <w:r w:rsidR="003C3D23">
              <w:rPr>
                <w:noProof/>
                <w:webHidden/>
              </w:rPr>
              <w:fldChar w:fldCharType="separate"/>
            </w:r>
            <w:r w:rsidR="00CA4296">
              <w:rPr>
                <w:noProof/>
                <w:webHidden/>
              </w:rPr>
              <w:t>45</w:t>
            </w:r>
            <w:r w:rsidR="003C3D23">
              <w:rPr>
                <w:noProof/>
                <w:webHidden/>
              </w:rPr>
              <w:fldChar w:fldCharType="end"/>
            </w:r>
          </w:hyperlink>
        </w:p>
        <w:p w14:paraId="7DCD37BC" w14:textId="008FE205" w:rsidR="003C3D23" w:rsidRDefault="006C1414">
          <w:pPr>
            <w:pStyle w:val="TOC2"/>
            <w:tabs>
              <w:tab w:val="left" w:pos="720"/>
              <w:tab w:val="right" w:leader="dot" w:pos="8779"/>
            </w:tabs>
            <w:rPr>
              <w:rFonts w:cstheme="minorBidi"/>
              <w:i w:val="0"/>
              <w:iCs w:val="0"/>
              <w:noProof/>
              <w:sz w:val="22"/>
              <w:szCs w:val="22"/>
            </w:rPr>
          </w:pPr>
          <w:hyperlink w:anchor="_Toc468540855" w:history="1">
            <w:r w:rsidR="003C3D23" w:rsidRPr="00D74F0E">
              <w:rPr>
                <w:rStyle w:val="Hyperlink"/>
                <w:noProof/>
              </w:rPr>
              <w:t>2.9</w:t>
            </w:r>
            <w:r w:rsidR="003C3D23">
              <w:rPr>
                <w:rFonts w:cstheme="minorBidi"/>
                <w:i w:val="0"/>
                <w:iCs w:val="0"/>
                <w:noProof/>
                <w:sz w:val="22"/>
                <w:szCs w:val="22"/>
              </w:rPr>
              <w:tab/>
            </w:r>
            <w:r w:rsidR="003C3D23" w:rsidRPr="00D74F0E">
              <w:rPr>
                <w:rStyle w:val="Hyperlink"/>
                <w:noProof/>
              </w:rPr>
              <w:t>Atividades culturais</w:t>
            </w:r>
            <w:r w:rsidR="003C3D23">
              <w:rPr>
                <w:noProof/>
                <w:webHidden/>
              </w:rPr>
              <w:tab/>
            </w:r>
            <w:r w:rsidR="003C3D23">
              <w:rPr>
                <w:noProof/>
                <w:webHidden/>
              </w:rPr>
              <w:fldChar w:fldCharType="begin"/>
            </w:r>
            <w:r w:rsidR="003C3D23">
              <w:rPr>
                <w:noProof/>
                <w:webHidden/>
              </w:rPr>
              <w:instrText xml:space="preserve"> PAGEREF _Toc468540855 \h </w:instrText>
            </w:r>
            <w:r w:rsidR="003C3D23">
              <w:rPr>
                <w:noProof/>
                <w:webHidden/>
              </w:rPr>
            </w:r>
            <w:r w:rsidR="003C3D23">
              <w:rPr>
                <w:noProof/>
                <w:webHidden/>
              </w:rPr>
              <w:fldChar w:fldCharType="separate"/>
            </w:r>
            <w:r w:rsidR="00CA4296">
              <w:rPr>
                <w:noProof/>
                <w:webHidden/>
              </w:rPr>
              <w:t>47</w:t>
            </w:r>
            <w:r w:rsidR="003C3D23">
              <w:rPr>
                <w:noProof/>
                <w:webHidden/>
              </w:rPr>
              <w:fldChar w:fldCharType="end"/>
            </w:r>
          </w:hyperlink>
        </w:p>
        <w:p w14:paraId="44E01D62" w14:textId="2ADE8F3E" w:rsidR="003C3D23" w:rsidRDefault="006C1414">
          <w:pPr>
            <w:pStyle w:val="TOC1"/>
            <w:rPr>
              <w:rFonts w:cstheme="minorBidi"/>
              <w:b w:val="0"/>
              <w:bCs w:val="0"/>
              <w:noProof/>
              <w:sz w:val="22"/>
              <w:szCs w:val="22"/>
            </w:rPr>
          </w:pPr>
          <w:hyperlink w:anchor="_Toc468540856" w:history="1">
            <w:r w:rsidR="003C3D23" w:rsidRPr="00D74F0E">
              <w:rPr>
                <w:rStyle w:val="Hyperlink"/>
                <w:noProof/>
              </w:rPr>
              <w:t>3</w:t>
            </w:r>
            <w:r w:rsidR="003C3D23">
              <w:rPr>
                <w:rFonts w:cstheme="minorBidi"/>
                <w:b w:val="0"/>
                <w:bCs w:val="0"/>
                <w:noProof/>
                <w:sz w:val="22"/>
                <w:szCs w:val="22"/>
              </w:rPr>
              <w:tab/>
            </w:r>
            <w:r w:rsidR="003C3D23" w:rsidRPr="00D74F0E">
              <w:rPr>
                <w:rStyle w:val="Hyperlink"/>
                <w:noProof/>
              </w:rPr>
              <w:t>IMPLEMENTAÇÃO DA INSTITUIÇÃO E ORGANIZAÇÃO ACADÊMICA</w:t>
            </w:r>
            <w:r w:rsidR="003C3D23">
              <w:rPr>
                <w:noProof/>
                <w:webHidden/>
              </w:rPr>
              <w:tab/>
            </w:r>
            <w:r w:rsidR="003C3D23">
              <w:rPr>
                <w:noProof/>
                <w:webHidden/>
              </w:rPr>
              <w:fldChar w:fldCharType="begin"/>
            </w:r>
            <w:r w:rsidR="003C3D23">
              <w:rPr>
                <w:noProof/>
                <w:webHidden/>
              </w:rPr>
              <w:instrText xml:space="preserve"> PAGEREF _Toc468540856 \h </w:instrText>
            </w:r>
            <w:r w:rsidR="003C3D23">
              <w:rPr>
                <w:noProof/>
                <w:webHidden/>
              </w:rPr>
            </w:r>
            <w:r w:rsidR="003C3D23">
              <w:rPr>
                <w:noProof/>
                <w:webHidden/>
              </w:rPr>
              <w:fldChar w:fldCharType="separate"/>
            </w:r>
            <w:r w:rsidR="00CA4296">
              <w:rPr>
                <w:noProof/>
                <w:webHidden/>
              </w:rPr>
              <w:t>48</w:t>
            </w:r>
            <w:r w:rsidR="003C3D23">
              <w:rPr>
                <w:noProof/>
                <w:webHidden/>
              </w:rPr>
              <w:fldChar w:fldCharType="end"/>
            </w:r>
          </w:hyperlink>
        </w:p>
        <w:p w14:paraId="64D41CA1" w14:textId="372A048F" w:rsidR="003C3D23" w:rsidRDefault="006C1414">
          <w:pPr>
            <w:pStyle w:val="TOC2"/>
            <w:tabs>
              <w:tab w:val="left" w:pos="720"/>
              <w:tab w:val="right" w:leader="dot" w:pos="8779"/>
            </w:tabs>
            <w:rPr>
              <w:rFonts w:cstheme="minorBidi"/>
              <w:i w:val="0"/>
              <w:iCs w:val="0"/>
              <w:noProof/>
              <w:sz w:val="22"/>
              <w:szCs w:val="22"/>
            </w:rPr>
          </w:pPr>
          <w:hyperlink w:anchor="_Toc468540857" w:history="1">
            <w:r w:rsidR="003C3D23" w:rsidRPr="00D74F0E">
              <w:rPr>
                <w:rStyle w:val="Hyperlink"/>
                <w:noProof/>
              </w:rPr>
              <w:t>3.1</w:t>
            </w:r>
            <w:r w:rsidR="003C3D23">
              <w:rPr>
                <w:rFonts w:cstheme="minorBidi"/>
                <w:i w:val="0"/>
                <w:iCs w:val="0"/>
                <w:noProof/>
                <w:sz w:val="22"/>
                <w:szCs w:val="22"/>
              </w:rPr>
              <w:tab/>
            </w:r>
            <w:r w:rsidR="003C3D23" w:rsidRPr="00D74F0E">
              <w:rPr>
                <w:rStyle w:val="Hyperlink"/>
                <w:noProof/>
              </w:rPr>
              <w:t>Educação profissional técnica de nível médio</w:t>
            </w:r>
            <w:r w:rsidR="003C3D23">
              <w:rPr>
                <w:noProof/>
                <w:webHidden/>
              </w:rPr>
              <w:tab/>
            </w:r>
            <w:r w:rsidR="003C3D23">
              <w:rPr>
                <w:noProof/>
                <w:webHidden/>
              </w:rPr>
              <w:fldChar w:fldCharType="begin"/>
            </w:r>
            <w:r w:rsidR="003C3D23">
              <w:rPr>
                <w:noProof/>
                <w:webHidden/>
              </w:rPr>
              <w:instrText xml:space="preserve"> PAGEREF _Toc468540857 \h </w:instrText>
            </w:r>
            <w:r w:rsidR="003C3D23">
              <w:rPr>
                <w:noProof/>
                <w:webHidden/>
              </w:rPr>
            </w:r>
            <w:r w:rsidR="003C3D23">
              <w:rPr>
                <w:noProof/>
                <w:webHidden/>
              </w:rPr>
              <w:fldChar w:fldCharType="separate"/>
            </w:r>
            <w:r w:rsidR="00CA4296">
              <w:rPr>
                <w:noProof/>
                <w:webHidden/>
              </w:rPr>
              <w:t>48</w:t>
            </w:r>
            <w:r w:rsidR="003C3D23">
              <w:rPr>
                <w:noProof/>
                <w:webHidden/>
              </w:rPr>
              <w:fldChar w:fldCharType="end"/>
            </w:r>
          </w:hyperlink>
        </w:p>
        <w:p w14:paraId="385B3923" w14:textId="38533EFD" w:rsidR="003C3D23" w:rsidRDefault="00100E0A">
          <w:pPr>
            <w:pStyle w:val="TOC2"/>
            <w:tabs>
              <w:tab w:val="left" w:pos="720"/>
              <w:tab w:val="right" w:leader="dot" w:pos="8779"/>
            </w:tabs>
            <w:rPr>
              <w:rFonts w:cstheme="minorBidi"/>
              <w:i w:val="0"/>
              <w:iCs w:val="0"/>
              <w:noProof/>
              <w:sz w:val="22"/>
              <w:szCs w:val="22"/>
            </w:rPr>
          </w:pPr>
          <w:hyperlink w:anchor="_Toc468540858" w:history="1">
            <w:r w:rsidR="003C3D23" w:rsidRPr="00D74F0E">
              <w:rPr>
                <w:rStyle w:val="Hyperlink"/>
                <w:noProof/>
              </w:rPr>
              <w:t>3.2</w:t>
            </w:r>
            <w:r w:rsidR="003C3D23">
              <w:rPr>
                <w:rFonts w:cstheme="minorBidi"/>
                <w:i w:val="0"/>
                <w:iCs w:val="0"/>
                <w:noProof/>
                <w:sz w:val="22"/>
                <w:szCs w:val="22"/>
              </w:rPr>
              <w:tab/>
            </w:r>
            <w:r w:rsidR="003C3D23" w:rsidRPr="00D74F0E">
              <w:rPr>
                <w:rStyle w:val="Hyperlink"/>
                <w:noProof/>
              </w:rPr>
              <w:t>Atividades de graduação</w:t>
            </w:r>
            <w:r w:rsidR="003C3D23">
              <w:rPr>
                <w:noProof/>
                <w:webHidden/>
              </w:rPr>
              <w:tab/>
            </w:r>
            <w:r w:rsidR="003C3D23">
              <w:rPr>
                <w:noProof/>
                <w:webHidden/>
              </w:rPr>
              <w:fldChar w:fldCharType="begin"/>
            </w:r>
            <w:r w:rsidR="003C3D23">
              <w:rPr>
                <w:noProof/>
                <w:webHidden/>
              </w:rPr>
              <w:instrText xml:space="preserve"> PAGEREF _Toc468540858 \h </w:instrText>
            </w:r>
            <w:r w:rsidR="003C3D23">
              <w:rPr>
                <w:noProof/>
                <w:webHidden/>
              </w:rPr>
            </w:r>
            <w:r w:rsidR="003C3D23">
              <w:rPr>
                <w:noProof/>
                <w:webHidden/>
              </w:rPr>
              <w:fldChar w:fldCharType="separate"/>
            </w:r>
            <w:r w:rsidR="00CA4296">
              <w:rPr>
                <w:noProof/>
                <w:webHidden/>
              </w:rPr>
              <w:t>55</w:t>
            </w:r>
            <w:r w:rsidR="003C3D23">
              <w:rPr>
                <w:noProof/>
                <w:webHidden/>
              </w:rPr>
              <w:fldChar w:fldCharType="end"/>
            </w:r>
          </w:hyperlink>
        </w:p>
        <w:p w14:paraId="1EABB5BB" w14:textId="61FDA86B" w:rsidR="003C3D23" w:rsidRDefault="006C1414">
          <w:pPr>
            <w:pStyle w:val="TOC2"/>
            <w:tabs>
              <w:tab w:val="left" w:pos="720"/>
              <w:tab w:val="right" w:leader="dot" w:pos="8779"/>
            </w:tabs>
            <w:rPr>
              <w:rFonts w:cstheme="minorBidi"/>
              <w:i w:val="0"/>
              <w:iCs w:val="0"/>
              <w:noProof/>
              <w:sz w:val="22"/>
              <w:szCs w:val="22"/>
            </w:rPr>
          </w:pPr>
          <w:hyperlink w:anchor="_Toc468540859" w:history="1">
            <w:r w:rsidR="003C3D23" w:rsidRPr="00D74F0E">
              <w:rPr>
                <w:rStyle w:val="Hyperlink"/>
                <w:noProof/>
              </w:rPr>
              <w:t>3.3</w:t>
            </w:r>
            <w:r w:rsidR="003C3D23">
              <w:rPr>
                <w:rFonts w:cstheme="minorBidi"/>
                <w:i w:val="0"/>
                <w:iCs w:val="0"/>
                <w:noProof/>
                <w:sz w:val="22"/>
                <w:szCs w:val="22"/>
              </w:rPr>
              <w:tab/>
            </w:r>
            <w:r w:rsidR="003C3D23" w:rsidRPr="00D74F0E">
              <w:rPr>
                <w:rStyle w:val="Hyperlink"/>
                <w:noProof/>
              </w:rPr>
              <w:t>Atividades de pós-graduação</w:t>
            </w:r>
            <w:r w:rsidR="003C3D23">
              <w:rPr>
                <w:noProof/>
                <w:webHidden/>
              </w:rPr>
              <w:tab/>
            </w:r>
            <w:r w:rsidR="003C3D23">
              <w:rPr>
                <w:noProof/>
                <w:webHidden/>
              </w:rPr>
              <w:fldChar w:fldCharType="begin"/>
            </w:r>
            <w:r w:rsidR="003C3D23">
              <w:rPr>
                <w:noProof/>
                <w:webHidden/>
              </w:rPr>
              <w:instrText xml:space="preserve"> PAGEREF _Toc468540859 \h </w:instrText>
            </w:r>
            <w:r w:rsidR="003C3D23">
              <w:rPr>
                <w:noProof/>
                <w:webHidden/>
              </w:rPr>
            </w:r>
            <w:r w:rsidR="003C3D23">
              <w:rPr>
                <w:noProof/>
                <w:webHidden/>
              </w:rPr>
              <w:fldChar w:fldCharType="separate"/>
            </w:r>
            <w:r w:rsidR="00CA4296">
              <w:rPr>
                <w:noProof/>
                <w:webHidden/>
              </w:rPr>
              <w:t>60</w:t>
            </w:r>
            <w:r w:rsidR="003C3D23">
              <w:rPr>
                <w:noProof/>
                <w:webHidden/>
              </w:rPr>
              <w:fldChar w:fldCharType="end"/>
            </w:r>
          </w:hyperlink>
        </w:p>
        <w:p w14:paraId="3C677B62" w14:textId="5B32F786" w:rsidR="003C3D23" w:rsidRDefault="006C1414">
          <w:pPr>
            <w:pStyle w:val="TOC2"/>
            <w:tabs>
              <w:tab w:val="left" w:pos="720"/>
              <w:tab w:val="right" w:leader="dot" w:pos="8779"/>
            </w:tabs>
            <w:rPr>
              <w:rFonts w:cstheme="minorBidi"/>
              <w:i w:val="0"/>
              <w:iCs w:val="0"/>
              <w:noProof/>
              <w:sz w:val="22"/>
              <w:szCs w:val="22"/>
            </w:rPr>
          </w:pPr>
          <w:hyperlink w:anchor="_Toc468540860" w:history="1">
            <w:r w:rsidR="003C3D23" w:rsidRPr="00D74F0E">
              <w:rPr>
                <w:rStyle w:val="Hyperlink"/>
                <w:noProof/>
              </w:rPr>
              <w:t>3.4</w:t>
            </w:r>
            <w:r w:rsidR="003C3D23">
              <w:rPr>
                <w:rFonts w:cstheme="minorBidi"/>
                <w:i w:val="0"/>
                <w:iCs w:val="0"/>
                <w:noProof/>
                <w:sz w:val="22"/>
                <w:szCs w:val="22"/>
              </w:rPr>
              <w:tab/>
            </w:r>
            <w:r w:rsidR="003C3D23" w:rsidRPr="00D74F0E">
              <w:rPr>
                <w:rStyle w:val="Hyperlink"/>
                <w:noProof/>
              </w:rPr>
              <w:t>Atividades de pesquisa</w:t>
            </w:r>
            <w:r w:rsidR="003C3D23">
              <w:rPr>
                <w:noProof/>
                <w:webHidden/>
              </w:rPr>
              <w:tab/>
            </w:r>
            <w:r w:rsidR="003C3D23">
              <w:rPr>
                <w:noProof/>
                <w:webHidden/>
              </w:rPr>
              <w:fldChar w:fldCharType="begin"/>
            </w:r>
            <w:r w:rsidR="003C3D23">
              <w:rPr>
                <w:noProof/>
                <w:webHidden/>
              </w:rPr>
              <w:instrText xml:space="preserve"> PAGEREF _Toc468540860 \h </w:instrText>
            </w:r>
            <w:r w:rsidR="003C3D23">
              <w:rPr>
                <w:noProof/>
                <w:webHidden/>
              </w:rPr>
            </w:r>
            <w:r w:rsidR="003C3D23">
              <w:rPr>
                <w:noProof/>
                <w:webHidden/>
              </w:rPr>
              <w:fldChar w:fldCharType="separate"/>
            </w:r>
            <w:r w:rsidR="00CA4296">
              <w:rPr>
                <w:noProof/>
                <w:webHidden/>
              </w:rPr>
              <w:t>63</w:t>
            </w:r>
            <w:r w:rsidR="003C3D23">
              <w:rPr>
                <w:noProof/>
                <w:webHidden/>
              </w:rPr>
              <w:fldChar w:fldCharType="end"/>
            </w:r>
          </w:hyperlink>
        </w:p>
        <w:p w14:paraId="68F53E22" w14:textId="4D4EA3AC" w:rsidR="003C3D23" w:rsidRDefault="006C1414">
          <w:pPr>
            <w:pStyle w:val="TOC2"/>
            <w:tabs>
              <w:tab w:val="left" w:pos="720"/>
              <w:tab w:val="right" w:leader="dot" w:pos="8779"/>
            </w:tabs>
            <w:rPr>
              <w:rFonts w:cstheme="minorBidi"/>
              <w:i w:val="0"/>
              <w:iCs w:val="0"/>
              <w:noProof/>
              <w:sz w:val="22"/>
              <w:szCs w:val="22"/>
            </w:rPr>
          </w:pPr>
          <w:hyperlink w:anchor="_Toc468540861" w:history="1">
            <w:r w:rsidR="003C3D23" w:rsidRPr="00D74F0E">
              <w:rPr>
                <w:rStyle w:val="Hyperlink"/>
                <w:noProof/>
              </w:rPr>
              <w:t>3.5</w:t>
            </w:r>
            <w:r w:rsidR="003C3D23">
              <w:rPr>
                <w:rFonts w:cstheme="minorBidi"/>
                <w:i w:val="0"/>
                <w:iCs w:val="0"/>
                <w:noProof/>
                <w:sz w:val="22"/>
                <w:szCs w:val="22"/>
              </w:rPr>
              <w:tab/>
            </w:r>
            <w:r w:rsidR="003C3D23" w:rsidRPr="00D74F0E">
              <w:rPr>
                <w:rStyle w:val="Hyperlink"/>
                <w:noProof/>
              </w:rPr>
              <w:t>Atividades de extensão</w:t>
            </w:r>
            <w:r w:rsidR="003C3D23">
              <w:rPr>
                <w:noProof/>
                <w:webHidden/>
              </w:rPr>
              <w:tab/>
            </w:r>
            <w:r w:rsidR="003C3D23">
              <w:rPr>
                <w:noProof/>
                <w:webHidden/>
              </w:rPr>
              <w:fldChar w:fldCharType="begin"/>
            </w:r>
            <w:r w:rsidR="003C3D23">
              <w:rPr>
                <w:noProof/>
                <w:webHidden/>
              </w:rPr>
              <w:instrText xml:space="preserve"> PAGEREF _Toc468540861 \h </w:instrText>
            </w:r>
            <w:r w:rsidR="003C3D23">
              <w:rPr>
                <w:noProof/>
                <w:webHidden/>
              </w:rPr>
            </w:r>
            <w:r w:rsidR="003C3D23">
              <w:rPr>
                <w:noProof/>
                <w:webHidden/>
              </w:rPr>
              <w:fldChar w:fldCharType="separate"/>
            </w:r>
            <w:r w:rsidR="00CA4296">
              <w:rPr>
                <w:noProof/>
                <w:webHidden/>
              </w:rPr>
              <w:t>66</w:t>
            </w:r>
            <w:r w:rsidR="003C3D23">
              <w:rPr>
                <w:noProof/>
                <w:webHidden/>
              </w:rPr>
              <w:fldChar w:fldCharType="end"/>
            </w:r>
          </w:hyperlink>
        </w:p>
        <w:p w14:paraId="235D8EE5" w14:textId="5CE9EF13" w:rsidR="003C3D23" w:rsidRDefault="006C1414">
          <w:pPr>
            <w:pStyle w:val="TOC2"/>
            <w:tabs>
              <w:tab w:val="left" w:pos="720"/>
              <w:tab w:val="right" w:leader="dot" w:pos="8779"/>
            </w:tabs>
            <w:rPr>
              <w:rFonts w:cstheme="minorBidi"/>
              <w:i w:val="0"/>
              <w:iCs w:val="0"/>
              <w:noProof/>
              <w:sz w:val="22"/>
              <w:szCs w:val="22"/>
            </w:rPr>
          </w:pPr>
          <w:hyperlink w:anchor="_Toc468540862" w:history="1">
            <w:r w:rsidR="003C3D23" w:rsidRPr="00D74F0E">
              <w:rPr>
                <w:rStyle w:val="Hyperlink"/>
                <w:noProof/>
              </w:rPr>
              <w:t>3.6</w:t>
            </w:r>
            <w:r w:rsidR="003C3D23">
              <w:rPr>
                <w:rFonts w:cstheme="minorBidi"/>
                <w:i w:val="0"/>
                <w:iCs w:val="0"/>
                <w:noProof/>
                <w:sz w:val="22"/>
                <w:szCs w:val="22"/>
              </w:rPr>
              <w:tab/>
            </w:r>
            <w:r w:rsidR="003C3D23" w:rsidRPr="00D74F0E">
              <w:rPr>
                <w:rStyle w:val="Hyperlink"/>
                <w:noProof/>
              </w:rPr>
              <w:t>Atividades de educação a distância</w:t>
            </w:r>
            <w:r w:rsidR="003C3D23">
              <w:rPr>
                <w:noProof/>
                <w:webHidden/>
              </w:rPr>
              <w:tab/>
            </w:r>
            <w:r w:rsidR="003C3D23">
              <w:rPr>
                <w:noProof/>
                <w:webHidden/>
              </w:rPr>
              <w:fldChar w:fldCharType="begin"/>
            </w:r>
            <w:r w:rsidR="003C3D23">
              <w:rPr>
                <w:noProof/>
                <w:webHidden/>
              </w:rPr>
              <w:instrText xml:space="preserve"> PAGEREF _Toc468540862 \h </w:instrText>
            </w:r>
            <w:r w:rsidR="003C3D23">
              <w:rPr>
                <w:noProof/>
                <w:webHidden/>
              </w:rPr>
            </w:r>
            <w:r w:rsidR="003C3D23">
              <w:rPr>
                <w:noProof/>
                <w:webHidden/>
              </w:rPr>
              <w:fldChar w:fldCharType="separate"/>
            </w:r>
            <w:r w:rsidR="00CA4296">
              <w:rPr>
                <w:noProof/>
                <w:webHidden/>
              </w:rPr>
              <w:t>68</w:t>
            </w:r>
            <w:r w:rsidR="003C3D23">
              <w:rPr>
                <w:noProof/>
                <w:webHidden/>
              </w:rPr>
              <w:fldChar w:fldCharType="end"/>
            </w:r>
          </w:hyperlink>
        </w:p>
        <w:p w14:paraId="573FBA49" w14:textId="158593D5" w:rsidR="003C3D23" w:rsidRDefault="006C1414">
          <w:pPr>
            <w:pStyle w:val="TOC1"/>
            <w:rPr>
              <w:rFonts w:cstheme="minorBidi"/>
              <w:b w:val="0"/>
              <w:bCs w:val="0"/>
              <w:noProof/>
              <w:sz w:val="22"/>
              <w:szCs w:val="22"/>
            </w:rPr>
          </w:pPr>
          <w:hyperlink w:anchor="_Toc468540863" w:history="1">
            <w:r w:rsidR="003C3D23" w:rsidRPr="00D74F0E">
              <w:rPr>
                <w:rStyle w:val="Hyperlink"/>
                <w:noProof/>
              </w:rPr>
              <w:t>4</w:t>
            </w:r>
            <w:r w:rsidR="003C3D23">
              <w:rPr>
                <w:rFonts w:cstheme="minorBidi"/>
                <w:b w:val="0"/>
                <w:bCs w:val="0"/>
                <w:noProof/>
                <w:sz w:val="22"/>
                <w:szCs w:val="22"/>
              </w:rPr>
              <w:tab/>
            </w:r>
            <w:r w:rsidR="003C3D23" w:rsidRPr="00D74F0E">
              <w:rPr>
                <w:rStyle w:val="Hyperlink"/>
                <w:noProof/>
              </w:rPr>
              <w:t>CORPO DOCENTE</w:t>
            </w:r>
            <w:r w:rsidR="003C3D23">
              <w:rPr>
                <w:noProof/>
                <w:webHidden/>
              </w:rPr>
              <w:tab/>
            </w:r>
            <w:r w:rsidR="003C3D23">
              <w:rPr>
                <w:noProof/>
                <w:webHidden/>
              </w:rPr>
              <w:fldChar w:fldCharType="begin"/>
            </w:r>
            <w:r w:rsidR="003C3D23">
              <w:rPr>
                <w:noProof/>
                <w:webHidden/>
              </w:rPr>
              <w:instrText xml:space="preserve"> PAGEREF _Toc468540863 \h </w:instrText>
            </w:r>
            <w:r w:rsidR="003C3D23">
              <w:rPr>
                <w:noProof/>
                <w:webHidden/>
              </w:rPr>
            </w:r>
            <w:r w:rsidR="003C3D23">
              <w:rPr>
                <w:noProof/>
                <w:webHidden/>
              </w:rPr>
              <w:fldChar w:fldCharType="separate"/>
            </w:r>
            <w:r w:rsidR="00CA4296">
              <w:rPr>
                <w:noProof/>
                <w:webHidden/>
              </w:rPr>
              <w:t>74</w:t>
            </w:r>
            <w:r w:rsidR="003C3D23">
              <w:rPr>
                <w:noProof/>
                <w:webHidden/>
              </w:rPr>
              <w:fldChar w:fldCharType="end"/>
            </w:r>
          </w:hyperlink>
        </w:p>
        <w:p w14:paraId="42DA6D38" w14:textId="40850362" w:rsidR="003C3D23" w:rsidRDefault="006C1414">
          <w:pPr>
            <w:pStyle w:val="TOC2"/>
            <w:tabs>
              <w:tab w:val="left" w:pos="720"/>
              <w:tab w:val="right" w:leader="dot" w:pos="8779"/>
            </w:tabs>
            <w:rPr>
              <w:rFonts w:cstheme="minorBidi"/>
              <w:i w:val="0"/>
              <w:iCs w:val="0"/>
              <w:noProof/>
              <w:sz w:val="22"/>
              <w:szCs w:val="22"/>
            </w:rPr>
          </w:pPr>
          <w:hyperlink w:anchor="_Toc468540864" w:history="1">
            <w:r w:rsidR="003C3D23" w:rsidRPr="00D74F0E">
              <w:rPr>
                <w:rStyle w:val="Hyperlink"/>
                <w:noProof/>
              </w:rPr>
              <w:t>4.1</w:t>
            </w:r>
            <w:r w:rsidR="003C3D23">
              <w:rPr>
                <w:rFonts w:cstheme="minorBidi"/>
                <w:i w:val="0"/>
                <w:iCs w:val="0"/>
                <w:noProof/>
                <w:sz w:val="22"/>
                <w:szCs w:val="22"/>
              </w:rPr>
              <w:tab/>
            </w:r>
            <w:r w:rsidR="003C3D23" w:rsidRPr="00D74F0E">
              <w:rPr>
                <w:rStyle w:val="Hyperlink"/>
                <w:noProof/>
              </w:rPr>
              <w:t>Composição e evolução do corpo docente</w:t>
            </w:r>
            <w:r w:rsidR="003C3D23">
              <w:rPr>
                <w:noProof/>
                <w:webHidden/>
              </w:rPr>
              <w:tab/>
            </w:r>
            <w:r w:rsidR="003C3D23">
              <w:rPr>
                <w:noProof/>
                <w:webHidden/>
              </w:rPr>
              <w:fldChar w:fldCharType="begin"/>
            </w:r>
            <w:r w:rsidR="003C3D23">
              <w:rPr>
                <w:noProof/>
                <w:webHidden/>
              </w:rPr>
              <w:instrText xml:space="preserve"> PAGEREF _Toc468540864 \h </w:instrText>
            </w:r>
            <w:r w:rsidR="003C3D23">
              <w:rPr>
                <w:noProof/>
                <w:webHidden/>
              </w:rPr>
            </w:r>
            <w:r w:rsidR="003C3D23">
              <w:rPr>
                <w:noProof/>
                <w:webHidden/>
              </w:rPr>
              <w:fldChar w:fldCharType="separate"/>
            </w:r>
            <w:r w:rsidR="00CA4296">
              <w:rPr>
                <w:noProof/>
                <w:webHidden/>
              </w:rPr>
              <w:t>74</w:t>
            </w:r>
            <w:r w:rsidR="003C3D23">
              <w:rPr>
                <w:noProof/>
                <w:webHidden/>
              </w:rPr>
              <w:fldChar w:fldCharType="end"/>
            </w:r>
          </w:hyperlink>
        </w:p>
        <w:p w14:paraId="509CC9FF" w14:textId="22243254" w:rsidR="003C3D23" w:rsidRDefault="00100E0A">
          <w:pPr>
            <w:pStyle w:val="TOC2"/>
            <w:tabs>
              <w:tab w:val="left" w:pos="720"/>
              <w:tab w:val="right" w:leader="dot" w:pos="8779"/>
            </w:tabs>
            <w:rPr>
              <w:rFonts w:cstheme="minorBidi"/>
              <w:i w:val="0"/>
              <w:iCs w:val="0"/>
              <w:noProof/>
              <w:sz w:val="22"/>
              <w:szCs w:val="22"/>
            </w:rPr>
          </w:pPr>
          <w:hyperlink w:anchor="_Toc468540865" w:history="1">
            <w:r w:rsidR="003C3D23" w:rsidRPr="00D74F0E">
              <w:rPr>
                <w:rStyle w:val="Hyperlink"/>
                <w:noProof/>
              </w:rPr>
              <w:t>4.2</w:t>
            </w:r>
            <w:r w:rsidR="003C3D23">
              <w:rPr>
                <w:rFonts w:cstheme="minorBidi"/>
                <w:i w:val="0"/>
                <w:iCs w:val="0"/>
                <w:noProof/>
                <w:sz w:val="22"/>
                <w:szCs w:val="22"/>
              </w:rPr>
              <w:tab/>
            </w:r>
            <w:r w:rsidR="003C3D23" w:rsidRPr="00D74F0E">
              <w:rPr>
                <w:rStyle w:val="Hyperlink"/>
                <w:noProof/>
              </w:rPr>
              <w:t>Critérios de seleção e contratação</w:t>
            </w:r>
            <w:r w:rsidR="003C3D23">
              <w:rPr>
                <w:noProof/>
                <w:webHidden/>
              </w:rPr>
              <w:tab/>
            </w:r>
            <w:r w:rsidR="003C3D23">
              <w:rPr>
                <w:noProof/>
                <w:webHidden/>
              </w:rPr>
              <w:fldChar w:fldCharType="begin"/>
            </w:r>
            <w:r w:rsidR="003C3D23">
              <w:rPr>
                <w:noProof/>
                <w:webHidden/>
              </w:rPr>
              <w:instrText xml:space="preserve"> PAGEREF _Toc468540865 \h </w:instrText>
            </w:r>
            <w:r w:rsidR="003C3D23">
              <w:rPr>
                <w:noProof/>
                <w:webHidden/>
              </w:rPr>
            </w:r>
            <w:r w:rsidR="003C3D23">
              <w:rPr>
                <w:noProof/>
                <w:webHidden/>
              </w:rPr>
              <w:fldChar w:fldCharType="separate"/>
            </w:r>
            <w:r w:rsidR="00CA4296">
              <w:rPr>
                <w:noProof/>
                <w:webHidden/>
              </w:rPr>
              <w:t>77</w:t>
            </w:r>
            <w:r w:rsidR="003C3D23">
              <w:rPr>
                <w:noProof/>
                <w:webHidden/>
              </w:rPr>
              <w:fldChar w:fldCharType="end"/>
            </w:r>
          </w:hyperlink>
        </w:p>
        <w:p w14:paraId="29FE0E82" w14:textId="47D2EFBE" w:rsidR="003C3D23" w:rsidRDefault="00100E0A">
          <w:pPr>
            <w:pStyle w:val="TOC3"/>
            <w:rPr>
              <w:rFonts w:cstheme="minorBidi"/>
              <w:noProof/>
              <w:sz w:val="22"/>
              <w:szCs w:val="22"/>
            </w:rPr>
          </w:pPr>
          <w:hyperlink w:anchor="_Toc468540866" w:history="1">
            <w:r w:rsidR="003C3D23" w:rsidRPr="00D74F0E">
              <w:rPr>
                <w:rStyle w:val="Hyperlink"/>
                <w:noProof/>
              </w:rPr>
              <w:t>4.2.1</w:t>
            </w:r>
            <w:r w:rsidR="003C3D23">
              <w:rPr>
                <w:rFonts w:cstheme="minorBidi"/>
                <w:noProof/>
                <w:sz w:val="22"/>
                <w:szCs w:val="22"/>
              </w:rPr>
              <w:tab/>
            </w:r>
            <w:r w:rsidR="003C3D23" w:rsidRPr="00D74F0E">
              <w:rPr>
                <w:rStyle w:val="Hyperlink"/>
                <w:noProof/>
              </w:rPr>
              <w:t>Levantamento das necessidades</w:t>
            </w:r>
            <w:r w:rsidR="003C3D23">
              <w:rPr>
                <w:noProof/>
                <w:webHidden/>
              </w:rPr>
              <w:tab/>
            </w:r>
            <w:r w:rsidR="003C3D23">
              <w:rPr>
                <w:noProof/>
                <w:webHidden/>
              </w:rPr>
              <w:fldChar w:fldCharType="begin"/>
            </w:r>
            <w:r w:rsidR="003C3D23">
              <w:rPr>
                <w:noProof/>
                <w:webHidden/>
              </w:rPr>
              <w:instrText xml:space="preserve"> PAGEREF _Toc468540866 \h </w:instrText>
            </w:r>
            <w:r w:rsidR="003C3D23">
              <w:rPr>
                <w:noProof/>
                <w:webHidden/>
              </w:rPr>
            </w:r>
            <w:r w:rsidR="003C3D23">
              <w:rPr>
                <w:noProof/>
                <w:webHidden/>
              </w:rPr>
              <w:fldChar w:fldCharType="separate"/>
            </w:r>
            <w:r w:rsidR="00CA4296">
              <w:rPr>
                <w:noProof/>
                <w:webHidden/>
              </w:rPr>
              <w:t>77</w:t>
            </w:r>
            <w:r w:rsidR="003C3D23">
              <w:rPr>
                <w:noProof/>
                <w:webHidden/>
              </w:rPr>
              <w:fldChar w:fldCharType="end"/>
            </w:r>
          </w:hyperlink>
        </w:p>
        <w:p w14:paraId="127F6706" w14:textId="49DF987F" w:rsidR="003C3D23" w:rsidRDefault="006C1414">
          <w:pPr>
            <w:pStyle w:val="TOC3"/>
            <w:rPr>
              <w:rFonts w:cstheme="minorBidi"/>
              <w:noProof/>
              <w:sz w:val="22"/>
              <w:szCs w:val="22"/>
            </w:rPr>
          </w:pPr>
          <w:hyperlink w:anchor="_Toc468540867" w:history="1">
            <w:r w:rsidR="003C3D23" w:rsidRPr="00D74F0E">
              <w:rPr>
                <w:rStyle w:val="Hyperlink"/>
                <w:noProof/>
              </w:rPr>
              <w:t>4.2.2</w:t>
            </w:r>
            <w:r w:rsidR="003C3D23">
              <w:rPr>
                <w:rFonts w:cstheme="minorBidi"/>
                <w:noProof/>
                <w:sz w:val="22"/>
                <w:szCs w:val="22"/>
              </w:rPr>
              <w:tab/>
            </w:r>
            <w:r w:rsidR="003C3D23" w:rsidRPr="00D74F0E">
              <w:rPr>
                <w:rStyle w:val="Hyperlink"/>
                <w:noProof/>
              </w:rPr>
              <w:t>Elaboração do edital</w:t>
            </w:r>
            <w:r w:rsidR="003C3D23">
              <w:rPr>
                <w:noProof/>
                <w:webHidden/>
              </w:rPr>
              <w:tab/>
            </w:r>
            <w:r w:rsidR="003C3D23">
              <w:rPr>
                <w:noProof/>
                <w:webHidden/>
              </w:rPr>
              <w:fldChar w:fldCharType="begin"/>
            </w:r>
            <w:r w:rsidR="003C3D23">
              <w:rPr>
                <w:noProof/>
                <w:webHidden/>
              </w:rPr>
              <w:instrText xml:space="preserve"> PAGEREF _Toc468540867 \h </w:instrText>
            </w:r>
            <w:r w:rsidR="003C3D23">
              <w:rPr>
                <w:noProof/>
                <w:webHidden/>
              </w:rPr>
            </w:r>
            <w:r w:rsidR="003C3D23">
              <w:rPr>
                <w:noProof/>
                <w:webHidden/>
              </w:rPr>
              <w:fldChar w:fldCharType="separate"/>
            </w:r>
            <w:r w:rsidR="00CA4296">
              <w:rPr>
                <w:noProof/>
                <w:webHidden/>
              </w:rPr>
              <w:t>77</w:t>
            </w:r>
            <w:r w:rsidR="003C3D23">
              <w:rPr>
                <w:noProof/>
                <w:webHidden/>
              </w:rPr>
              <w:fldChar w:fldCharType="end"/>
            </w:r>
          </w:hyperlink>
        </w:p>
        <w:p w14:paraId="3CA003D5" w14:textId="21EA2E6F" w:rsidR="003C3D23" w:rsidRDefault="006C1414">
          <w:pPr>
            <w:pStyle w:val="TOC3"/>
            <w:rPr>
              <w:rFonts w:cstheme="minorBidi"/>
              <w:noProof/>
              <w:sz w:val="22"/>
              <w:szCs w:val="22"/>
            </w:rPr>
          </w:pPr>
          <w:hyperlink w:anchor="_Toc468540868" w:history="1">
            <w:r w:rsidR="003C3D23" w:rsidRPr="00D74F0E">
              <w:rPr>
                <w:rStyle w:val="Hyperlink"/>
                <w:noProof/>
              </w:rPr>
              <w:t>4.2.3</w:t>
            </w:r>
            <w:r w:rsidR="003C3D23">
              <w:rPr>
                <w:rFonts w:cstheme="minorBidi"/>
                <w:noProof/>
                <w:sz w:val="22"/>
                <w:szCs w:val="22"/>
              </w:rPr>
              <w:tab/>
            </w:r>
            <w:r w:rsidR="003C3D23" w:rsidRPr="00D74F0E">
              <w:rPr>
                <w:rStyle w:val="Hyperlink"/>
                <w:noProof/>
              </w:rPr>
              <w:t>Realização do concurso</w:t>
            </w:r>
            <w:r w:rsidR="003C3D23">
              <w:rPr>
                <w:noProof/>
                <w:webHidden/>
              </w:rPr>
              <w:tab/>
            </w:r>
            <w:r w:rsidR="003C3D23">
              <w:rPr>
                <w:noProof/>
                <w:webHidden/>
              </w:rPr>
              <w:fldChar w:fldCharType="begin"/>
            </w:r>
            <w:r w:rsidR="003C3D23">
              <w:rPr>
                <w:noProof/>
                <w:webHidden/>
              </w:rPr>
              <w:instrText xml:space="preserve"> PAGEREF _Toc468540868 \h </w:instrText>
            </w:r>
            <w:r w:rsidR="003C3D23">
              <w:rPr>
                <w:noProof/>
                <w:webHidden/>
              </w:rPr>
            </w:r>
            <w:r w:rsidR="003C3D23">
              <w:rPr>
                <w:noProof/>
                <w:webHidden/>
              </w:rPr>
              <w:fldChar w:fldCharType="separate"/>
            </w:r>
            <w:r w:rsidR="00CA4296">
              <w:rPr>
                <w:noProof/>
                <w:webHidden/>
              </w:rPr>
              <w:t>77</w:t>
            </w:r>
            <w:r w:rsidR="003C3D23">
              <w:rPr>
                <w:noProof/>
                <w:webHidden/>
              </w:rPr>
              <w:fldChar w:fldCharType="end"/>
            </w:r>
          </w:hyperlink>
        </w:p>
        <w:p w14:paraId="61BFD420" w14:textId="30041A30" w:rsidR="003C3D23" w:rsidRDefault="006C1414">
          <w:pPr>
            <w:pStyle w:val="TOC2"/>
            <w:tabs>
              <w:tab w:val="left" w:pos="720"/>
              <w:tab w:val="right" w:leader="dot" w:pos="8779"/>
            </w:tabs>
            <w:rPr>
              <w:rFonts w:cstheme="minorBidi"/>
              <w:i w:val="0"/>
              <w:iCs w:val="0"/>
              <w:noProof/>
              <w:sz w:val="22"/>
              <w:szCs w:val="22"/>
            </w:rPr>
          </w:pPr>
          <w:hyperlink w:anchor="_Toc468540869" w:history="1">
            <w:r w:rsidR="003C3D23" w:rsidRPr="00D74F0E">
              <w:rPr>
                <w:rStyle w:val="Hyperlink"/>
                <w:noProof/>
              </w:rPr>
              <w:t>4.3</w:t>
            </w:r>
            <w:r w:rsidR="003C3D23">
              <w:rPr>
                <w:rFonts w:cstheme="minorBidi"/>
                <w:i w:val="0"/>
                <w:iCs w:val="0"/>
                <w:noProof/>
                <w:sz w:val="22"/>
                <w:szCs w:val="22"/>
              </w:rPr>
              <w:tab/>
            </w:r>
            <w:r w:rsidR="003C3D23" w:rsidRPr="00D74F0E">
              <w:rPr>
                <w:rStyle w:val="Hyperlink"/>
                <w:noProof/>
              </w:rPr>
              <w:t>Procedimentos para substituição de professores do quadro</w:t>
            </w:r>
            <w:r w:rsidR="003C3D23">
              <w:rPr>
                <w:noProof/>
                <w:webHidden/>
              </w:rPr>
              <w:tab/>
            </w:r>
            <w:r w:rsidR="003C3D23">
              <w:rPr>
                <w:noProof/>
                <w:webHidden/>
              </w:rPr>
              <w:fldChar w:fldCharType="begin"/>
            </w:r>
            <w:r w:rsidR="003C3D23">
              <w:rPr>
                <w:noProof/>
                <w:webHidden/>
              </w:rPr>
              <w:instrText xml:space="preserve"> PAGEREF _Toc468540869 \h </w:instrText>
            </w:r>
            <w:r w:rsidR="003C3D23">
              <w:rPr>
                <w:noProof/>
                <w:webHidden/>
              </w:rPr>
            </w:r>
            <w:r w:rsidR="003C3D23">
              <w:rPr>
                <w:noProof/>
                <w:webHidden/>
              </w:rPr>
              <w:fldChar w:fldCharType="separate"/>
            </w:r>
            <w:r w:rsidR="00CA4296">
              <w:rPr>
                <w:noProof/>
                <w:webHidden/>
              </w:rPr>
              <w:t>77</w:t>
            </w:r>
            <w:r w:rsidR="003C3D23">
              <w:rPr>
                <w:noProof/>
                <w:webHidden/>
              </w:rPr>
              <w:fldChar w:fldCharType="end"/>
            </w:r>
          </w:hyperlink>
        </w:p>
        <w:p w14:paraId="1739AFFC" w14:textId="286D7051" w:rsidR="003C3D23" w:rsidRDefault="006C1414">
          <w:pPr>
            <w:pStyle w:val="TOC2"/>
            <w:tabs>
              <w:tab w:val="left" w:pos="720"/>
              <w:tab w:val="right" w:leader="dot" w:pos="8779"/>
            </w:tabs>
            <w:rPr>
              <w:rFonts w:cstheme="minorBidi"/>
              <w:i w:val="0"/>
              <w:iCs w:val="0"/>
              <w:noProof/>
              <w:sz w:val="22"/>
              <w:szCs w:val="22"/>
            </w:rPr>
          </w:pPr>
          <w:hyperlink w:anchor="_Toc468540870" w:history="1">
            <w:r w:rsidR="003C3D23" w:rsidRPr="00D74F0E">
              <w:rPr>
                <w:rStyle w:val="Hyperlink"/>
                <w:noProof/>
              </w:rPr>
              <w:t>4.4</w:t>
            </w:r>
            <w:r w:rsidR="003C3D23">
              <w:rPr>
                <w:rFonts w:cstheme="minorBidi"/>
                <w:i w:val="0"/>
                <w:iCs w:val="0"/>
                <w:noProof/>
                <w:sz w:val="22"/>
                <w:szCs w:val="22"/>
              </w:rPr>
              <w:tab/>
            </w:r>
            <w:r w:rsidR="003C3D23" w:rsidRPr="00D74F0E">
              <w:rPr>
                <w:rStyle w:val="Hyperlink"/>
                <w:noProof/>
              </w:rPr>
              <w:t>Política de Capacitação do Pessoal Docente</w:t>
            </w:r>
            <w:r w:rsidR="003C3D23">
              <w:rPr>
                <w:noProof/>
                <w:webHidden/>
              </w:rPr>
              <w:tab/>
            </w:r>
            <w:r w:rsidR="003C3D23">
              <w:rPr>
                <w:noProof/>
                <w:webHidden/>
              </w:rPr>
              <w:fldChar w:fldCharType="begin"/>
            </w:r>
            <w:r w:rsidR="003C3D23">
              <w:rPr>
                <w:noProof/>
                <w:webHidden/>
              </w:rPr>
              <w:instrText xml:space="preserve"> PAGEREF _Toc468540870 \h </w:instrText>
            </w:r>
            <w:r w:rsidR="003C3D23">
              <w:rPr>
                <w:noProof/>
                <w:webHidden/>
              </w:rPr>
            </w:r>
            <w:r w:rsidR="003C3D23">
              <w:rPr>
                <w:noProof/>
                <w:webHidden/>
              </w:rPr>
              <w:fldChar w:fldCharType="separate"/>
            </w:r>
            <w:r w:rsidR="00CA4296">
              <w:rPr>
                <w:noProof/>
                <w:webHidden/>
              </w:rPr>
              <w:t>78</w:t>
            </w:r>
            <w:r w:rsidR="003C3D23">
              <w:rPr>
                <w:noProof/>
                <w:webHidden/>
              </w:rPr>
              <w:fldChar w:fldCharType="end"/>
            </w:r>
          </w:hyperlink>
        </w:p>
        <w:p w14:paraId="1B2120A7" w14:textId="76E11F40" w:rsidR="003C3D23" w:rsidRDefault="00100E0A">
          <w:pPr>
            <w:pStyle w:val="TOC1"/>
            <w:rPr>
              <w:rFonts w:cstheme="minorBidi"/>
              <w:b w:val="0"/>
              <w:bCs w:val="0"/>
              <w:noProof/>
              <w:sz w:val="22"/>
              <w:szCs w:val="22"/>
            </w:rPr>
          </w:pPr>
          <w:hyperlink w:anchor="_Toc468540871" w:history="1">
            <w:r w:rsidR="003C3D23" w:rsidRPr="00D74F0E">
              <w:rPr>
                <w:rStyle w:val="Hyperlink"/>
                <w:noProof/>
              </w:rPr>
              <w:t>5</w:t>
            </w:r>
            <w:r w:rsidR="003C3D23">
              <w:rPr>
                <w:rFonts w:cstheme="minorBidi"/>
                <w:b w:val="0"/>
                <w:bCs w:val="0"/>
                <w:noProof/>
                <w:sz w:val="22"/>
                <w:szCs w:val="22"/>
              </w:rPr>
              <w:tab/>
            </w:r>
            <w:r w:rsidR="003C3D23" w:rsidRPr="00D74F0E">
              <w:rPr>
                <w:rStyle w:val="Hyperlink"/>
                <w:noProof/>
              </w:rPr>
              <w:t>CORPO TÉCNICO-ADMINISTRATIVO</w:t>
            </w:r>
            <w:r w:rsidR="003C3D23">
              <w:rPr>
                <w:noProof/>
                <w:webHidden/>
              </w:rPr>
              <w:tab/>
            </w:r>
            <w:r w:rsidR="003C3D23">
              <w:rPr>
                <w:noProof/>
                <w:webHidden/>
              </w:rPr>
              <w:fldChar w:fldCharType="begin"/>
            </w:r>
            <w:r w:rsidR="003C3D23">
              <w:rPr>
                <w:noProof/>
                <w:webHidden/>
              </w:rPr>
              <w:instrText xml:space="preserve"> PAGEREF _Toc468540871 \h </w:instrText>
            </w:r>
            <w:r w:rsidR="003C3D23">
              <w:rPr>
                <w:noProof/>
                <w:webHidden/>
              </w:rPr>
            </w:r>
            <w:r w:rsidR="003C3D23">
              <w:rPr>
                <w:noProof/>
                <w:webHidden/>
              </w:rPr>
              <w:fldChar w:fldCharType="separate"/>
            </w:r>
            <w:r w:rsidR="00CA4296">
              <w:rPr>
                <w:noProof/>
                <w:webHidden/>
              </w:rPr>
              <w:t>79</w:t>
            </w:r>
            <w:r w:rsidR="003C3D23">
              <w:rPr>
                <w:noProof/>
                <w:webHidden/>
              </w:rPr>
              <w:fldChar w:fldCharType="end"/>
            </w:r>
          </w:hyperlink>
        </w:p>
        <w:p w14:paraId="60EE72CB" w14:textId="15E7B70C" w:rsidR="003C3D23" w:rsidRDefault="00100E0A">
          <w:pPr>
            <w:pStyle w:val="TOC2"/>
            <w:tabs>
              <w:tab w:val="left" w:pos="720"/>
              <w:tab w:val="right" w:leader="dot" w:pos="8779"/>
            </w:tabs>
            <w:rPr>
              <w:rFonts w:cstheme="minorBidi"/>
              <w:i w:val="0"/>
              <w:iCs w:val="0"/>
              <w:noProof/>
              <w:sz w:val="22"/>
              <w:szCs w:val="22"/>
            </w:rPr>
          </w:pPr>
          <w:hyperlink w:anchor="_Toc468540872" w:history="1">
            <w:r w:rsidR="003C3D23" w:rsidRPr="00D74F0E">
              <w:rPr>
                <w:rStyle w:val="Hyperlink"/>
                <w:noProof/>
              </w:rPr>
              <w:t>5.1</w:t>
            </w:r>
            <w:r w:rsidR="003C3D23">
              <w:rPr>
                <w:rFonts w:cstheme="minorBidi"/>
                <w:i w:val="0"/>
                <w:iCs w:val="0"/>
                <w:noProof/>
                <w:sz w:val="22"/>
                <w:szCs w:val="22"/>
              </w:rPr>
              <w:tab/>
            </w:r>
            <w:r w:rsidR="003C3D23" w:rsidRPr="00D74F0E">
              <w:rPr>
                <w:rStyle w:val="Hyperlink"/>
                <w:noProof/>
              </w:rPr>
              <w:t>Composição e evolução do corpo técnico-administrativo</w:t>
            </w:r>
            <w:r w:rsidR="003C3D23">
              <w:rPr>
                <w:noProof/>
                <w:webHidden/>
              </w:rPr>
              <w:tab/>
            </w:r>
            <w:r w:rsidR="003C3D23">
              <w:rPr>
                <w:noProof/>
                <w:webHidden/>
              </w:rPr>
              <w:fldChar w:fldCharType="begin"/>
            </w:r>
            <w:r w:rsidR="003C3D23">
              <w:rPr>
                <w:noProof/>
                <w:webHidden/>
              </w:rPr>
              <w:instrText xml:space="preserve"> PAGEREF _Toc468540872 \h </w:instrText>
            </w:r>
            <w:r w:rsidR="003C3D23">
              <w:rPr>
                <w:noProof/>
                <w:webHidden/>
              </w:rPr>
            </w:r>
            <w:r w:rsidR="003C3D23">
              <w:rPr>
                <w:noProof/>
                <w:webHidden/>
              </w:rPr>
              <w:fldChar w:fldCharType="separate"/>
            </w:r>
            <w:r w:rsidR="00CA4296">
              <w:rPr>
                <w:noProof/>
                <w:webHidden/>
              </w:rPr>
              <w:t>79</w:t>
            </w:r>
            <w:r w:rsidR="003C3D23">
              <w:rPr>
                <w:noProof/>
                <w:webHidden/>
              </w:rPr>
              <w:fldChar w:fldCharType="end"/>
            </w:r>
          </w:hyperlink>
        </w:p>
        <w:p w14:paraId="36B6C491" w14:textId="097A94D8" w:rsidR="003C3D23" w:rsidRDefault="006C1414">
          <w:pPr>
            <w:pStyle w:val="TOC2"/>
            <w:tabs>
              <w:tab w:val="left" w:pos="720"/>
              <w:tab w:val="right" w:leader="dot" w:pos="8779"/>
            </w:tabs>
            <w:rPr>
              <w:rFonts w:cstheme="minorBidi"/>
              <w:i w:val="0"/>
              <w:iCs w:val="0"/>
              <w:noProof/>
              <w:sz w:val="22"/>
              <w:szCs w:val="22"/>
            </w:rPr>
          </w:pPr>
          <w:hyperlink w:anchor="_Toc468540873" w:history="1">
            <w:r w:rsidR="003C3D23" w:rsidRPr="00D74F0E">
              <w:rPr>
                <w:rStyle w:val="Hyperlink"/>
                <w:noProof/>
              </w:rPr>
              <w:t>5.2</w:t>
            </w:r>
            <w:r w:rsidR="003C3D23">
              <w:rPr>
                <w:rFonts w:cstheme="minorBidi"/>
                <w:i w:val="0"/>
                <w:iCs w:val="0"/>
                <w:noProof/>
                <w:sz w:val="22"/>
                <w:szCs w:val="22"/>
              </w:rPr>
              <w:tab/>
            </w:r>
            <w:r w:rsidR="003C3D23" w:rsidRPr="00D74F0E">
              <w:rPr>
                <w:rStyle w:val="Hyperlink"/>
                <w:noProof/>
              </w:rPr>
              <w:t>Critérios de seleção e contratação</w:t>
            </w:r>
            <w:r w:rsidR="003C3D23">
              <w:rPr>
                <w:noProof/>
                <w:webHidden/>
              </w:rPr>
              <w:tab/>
            </w:r>
            <w:r w:rsidR="003C3D23">
              <w:rPr>
                <w:noProof/>
                <w:webHidden/>
              </w:rPr>
              <w:fldChar w:fldCharType="begin"/>
            </w:r>
            <w:r w:rsidR="003C3D23">
              <w:rPr>
                <w:noProof/>
                <w:webHidden/>
              </w:rPr>
              <w:instrText xml:space="preserve"> PAGEREF _Toc468540873 \h </w:instrText>
            </w:r>
            <w:r w:rsidR="003C3D23">
              <w:rPr>
                <w:noProof/>
                <w:webHidden/>
              </w:rPr>
            </w:r>
            <w:r w:rsidR="003C3D23">
              <w:rPr>
                <w:noProof/>
                <w:webHidden/>
              </w:rPr>
              <w:fldChar w:fldCharType="separate"/>
            </w:r>
            <w:r w:rsidR="00CA4296">
              <w:rPr>
                <w:noProof/>
                <w:webHidden/>
              </w:rPr>
              <w:t>80</w:t>
            </w:r>
            <w:r w:rsidR="003C3D23">
              <w:rPr>
                <w:noProof/>
                <w:webHidden/>
              </w:rPr>
              <w:fldChar w:fldCharType="end"/>
            </w:r>
          </w:hyperlink>
        </w:p>
        <w:p w14:paraId="1C9FBAF5" w14:textId="4AC664A5" w:rsidR="003C3D23" w:rsidRDefault="00100E0A">
          <w:pPr>
            <w:pStyle w:val="TOC2"/>
            <w:tabs>
              <w:tab w:val="left" w:pos="720"/>
              <w:tab w:val="right" w:leader="dot" w:pos="8779"/>
            </w:tabs>
            <w:rPr>
              <w:rFonts w:cstheme="minorBidi"/>
              <w:i w:val="0"/>
              <w:iCs w:val="0"/>
              <w:noProof/>
              <w:sz w:val="22"/>
              <w:szCs w:val="22"/>
            </w:rPr>
          </w:pPr>
          <w:hyperlink w:anchor="_Toc468540874" w:history="1">
            <w:r w:rsidR="003C3D23" w:rsidRPr="00D74F0E">
              <w:rPr>
                <w:rStyle w:val="Hyperlink"/>
                <w:noProof/>
              </w:rPr>
              <w:t>5.3</w:t>
            </w:r>
            <w:r w:rsidR="003C3D23">
              <w:rPr>
                <w:rFonts w:cstheme="minorBidi"/>
                <w:i w:val="0"/>
                <w:iCs w:val="0"/>
                <w:noProof/>
                <w:sz w:val="22"/>
                <w:szCs w:val="22"/>
              </w:rPr>
              <w:tab/>
            </w:r>
            <w:r w:rsidR="003C3D23" w:rsidRPr="00D74F0E">
              <w:rPr>
                <w:rStyle w:val="Hyperlink"/>
                <w:noProof/>
              </w:rPr>
              <w:t>Políticas de capacitação de Técnico-Administrativo</w:t>
            </w:r>
            <w:r w:rsidR="003C3D23">
              <w:rPr>
                <w:noProof/>
                <w:webHidden/>
              </w:rPr>
              <w:tab/>
            </w:r>
            <w:r w:rsidR="003C3D23">
              <w:rPr>
                <w:noProof/>
                <w:webHidden/>
              </w:rPr>
              <w:fldChar w:fldCharType="begin"/>
            </w:r>
            <w:r w:rsidR="003C3D23">
              <w:rPr>
                <w:noProof/>
                <w:webHidden/>
              </w:rPr>
              <w:instrText xml:space="preserve"> PAGEREF _Toc468540874 \h </w:instrText>
            </w:r>
            <w:r w:rsidR="003C3D23">
              <w:rPr>
                <w:noProof/>
                <w:webHidden/>
              </w:rPr>
            </w:r>
            <w:r w:rsidR="003C3D23">
              <w:rPr>
                <w:noProof/>
                <w:webHidden/>
              </w:rPr>
              <w:fldChar w:fldCharType="separate"/>
            </w:r>
            <w:r w:rsidR="00CA4296">
              <w:rPr>
                <w:noProof/>
                <w:webHidden/>
              </w:rPr>
              <w:t>81</w:t>
            </w:r>
            <w:r w:rsidR="003C3D23">
              <w:rPr>
                <w:noProof/>
                <w:webHidden/>
              </w:rPr>
              <w:fldChar w:fldCharType="end"/>
            </w:r>
          </w:hyperlink>
        </w:p>
        <w:p w14:paraId="36D3F909" w14:textId="3EACC589" w:rsidR="003C3D23" w:rsidRDefault="006C1414">
          <w:pPr>
            <w:pStyle w:val="TOC1"/>
            <w:rPr>
              <w:rFonts w:cstheme="minorBidi"/>
              <w:b w:val="0"/>
              <w:bCs w:val="0"/>
              <w:noProof/>
              <w:sz w:val="22"/>
              <w:szCs w:val="22"/>
            </w:rPr>
          </w:pPr>
          <w:hyperlink w:anchor="_Toc468540875" w:history="1">
            <w:r w:rsidR="003C3D23" w:rsidRPr="00D74F0E">
              <w:rPr>
                <w:rStyle w:val="Hyperlink"/>
                <w:noProof/>
              </w:rPr>
              <w:t>6</w:t>
            </w:r>
            <w:r w:rsidR="003C3D23">
              <w:rPr>
                <w:rFonts w:cstheme="minorBidi"/>
                <w:b w:val="0"/>
                <w:bCs w:val="0"/>
                <w:noProof/>
                <w:sz w:val="22"/>
                <w:szCs w:val="22"/>
              </w:rPr>
              <w:tab/>
            </w:r>
            <w:r w:rsidR="003C3D23" w:rsidRPr="00D74F0E">
              <w:rPr>
                <w:rStyle w:val="Hyperlink"/>
                <w:noProof/>
              </w:rPr>
              <w:t>CORPO DISCENTE</w:t>
            </w:r>
            <w:r w:rsidR="003C3D23">
              <w:rPr>
                <w:noProof/>
                <w:webHidden/>
              </w:rPr>
              <w:tab/>
            </w:r>
            <w:r w:rsidR="003C3D23">
              <w:rPr>
                <w:noProof/>
                <w:webHidden/>
              </w:rPr>
              <w:fldChar w:fldCharType="begin"/>
            </w:r>
            <w:r w:rsidR="003C3D23">
              <w:rPr>
                <w:noProof/>
                <w:webHidden/>
              </w:rPr>
              <w:instrText xml:space="preserve"> PAGEREF _Toc468540875 \h </w:instrText>
            </w:r>
            <w:r w:rsidR="003C3D23">
              <w:rPr>
                <w:noProof/>
                <w:webHidden/>
              </w:rPr>
            </w:r>
            <w:r w:rsidR="003C3D23">
              <w:rPr>
                <w:noProof/>
                <w:webHidden/>
              </w:rPr>
              <w:fldChar w:fldCharType="separate"/>
            </w:r>
            <w:r w:rsidR="00CA4296">
              <w:rPr>
                <w:noProof/>
                <w:webHidden/>
              </w:rPr>
              <w:t>81</w:t>
            </w:r>
            <w:r w:rsidR="003C3D23">
              <w:rPr>
                <w:noProof/>
                <w:webHidden/>
              </w:rPr>
              <w:fldChar w:fldCharType="end"/>
            </w:r>
          </w:hyperlink>
        </w:p>
        <w:p w14:paraId="7D05924D" w14:textId="0522F2EA" w:rsidR="003C3D23" w:rsidRDefault="006C1414">
          <w:pPr>
            <w:pStyle w:val="TOC2"/>
            <w:tabs>
              <w:tab w:val="left" w:pos="720"/>
              <w:tab w:val="right" w:leader="dot" w:pos="8779"/>
            </w:tabs>
            <w:rPr>
              <w:rFonts w:cstheme="minorBidi"/>
              <w:i w:val="0"/>
              <w:iCs w:val="0"/>
              <w:noProof/>
              <w:sz w:val="22"/>
              <w:szCs w:val="22"/>
            </w:rPr>
          </w:pPr>
          <w:hyperlink w:anchor="_Toc468540876" w:history="1">
            <w:r w:rsidR="003C3D23" w:rsidRPr="00D74F0E">
              <w:rPr>
                <w:rStyle w:val="Hyperlink"/>
                <w:noProof/>
              </w:rPr>
              <w:t>6.1</w:t>
            </w:r>
            <w:r w:rsidR="003C3D23">
              <w:rPr>
                <w:rFonts w:cstheme="minorBidi"/>
                <w:i w:val="0"/>
                <w:iCs w:val="0"/>
                <w:noProof/>
                <w:sz w:val="22"/>
                <w:szCs w:val="22"/>
              </w:rPr>
              <w:tab/>
            </w:r>
            <w:r w:rsidR="003C3D23" w:rsidRPr="00D74F0E">
              <w:rPr>
                <w:rStyle w:val="Hyperlink"/>
                <w:noProof/>
              </w:rPr>
              <w:t>Formas de acesso</w:t>
            </w:r>
            <w:r w:rsidR="003C3D23">
              <w:rPr>
                <w:noProof/>
                <w:webHidden/>
              </w:rPr>
              <w:tab/>
            </w:r>
            <w:r w:rsidR="003C3D23">
              <w:rPr>
                <w:noProof/>
                <w:webHidden/>
              </w:rPr>
              <w:fldChar w:fldCharType="begin"/>
            </w:r>
            <w:r w:rsidR="003C3D23">
              <w:rPr>
                <w:noProof/>
                <w:webHidden/>
              </w:rPr>
              <w:instrText xml:space="preserve"> PAGEREF _Toc468540876 \h </w:instrText>
            </w:r>
            <w:r w:rsidR="003C3D23">
              <w:rPr>
                <w:noProof/>
                <w:webHidden/>
              </w:rPr>
            </w:r>
            <w:r w:rsidR="003C3D23">
              <w:rPr>
                <w:noProof/>
                <w:webHidden/>
              </w:rPr>
              <w:fldChar w:fldCharType="separate"/>
            </w:r>
            <w:r w:rsidR="00CA4296">
              <w:rPr>
                <w:noProof/>
                <w:webHidden/>
              </w:rPr>
              <w:t>81</w:t>
            </w:r>
            <w:r w:rsidR="003C3D23">
              <w:rPr>
                <w:noProof/>
                <w:webHidden/>
              </w:rPr>
              <w:fldChar w:fldCharType="end"/>
            </w:r>
          </w:hyperlink>
        </w:p>
        <w:p w14:paraId="59CA917A" w14:textId="28CD9BD4" w:rsidR="003C3D23" w:rsidRDefault="006C1414">
          <w:pPr>
            <w:pStyle w:val="TOC3"/>
            <w:rPr>
              <w:rFonts w:cstheme="minorBidi"/>
              <w:noProof/>
              <w:sz w:val="22"/>
              <w:szCs w:val="22"/>
            </w:rPr>
          </w:pPr>
          <w:hyperlink w:anchor="_Toc468540877" w:history="1">
            <w:r w:rsidR="003C3D23" w:rsidRPr="00D74F0E">
              <w:rPr>
                <w:rStyle w:val="Hyperlink"/>
                <w:noProof/>
              </w:rPr>
              <w:t>6.1.1</w:t>
            </w:r>
            <w:r w:rsidR="003C3D23">
              <w:rPr>
                <w:rFonts w:cstheme="minorBidi"/>
                <w:noProof/>
                <w:sz w:val="22"/>
                <w:szCs w:val="22"/>
              </w:rPr>
              <w:tab/>
            </w:r>
            <w:r w:rsidR="003C3D23" w:rsidRPr="00D74F0E">
              <w:rPr>
                <w:rStyle w:val="Hyperlink"/>
                <w:noProof/>
              </w:rPr>
              <w:t>Educação profissional técnica de nível médio</w:t>
            </w:r>
            <w:r w:rsidR="003C3D23">
              <w:rPr>
                <w:noProof/>
                <w:webHidden/>
              </w:rPr>
              <w:tab/>
            </w:r>
            <w:r w:rsidR="003C3D23">
              <w:rPr>
                <w:noProof/>
                <w:webHidden/>
              </w:rPr>
              <w:fldChar w:fldCharType="begin"/>
            </w:r>
            <w:r w:rsidR="003C3D23">
              <w:rPr>
                <w:noProof/>
                <w:webHidden/>
              </w:rPr>
              <w:instrText xml:space="preserve"> PAGEREF _Toc468540877 \h </w:instrText>
            </w:r>
            <w:r w:rsidR="003C3D23">
              <w:rPr>
                <w:noProof/>
                <w:webHidden/>
              </w:rPr>
            </w:r>
            <w:r w:rsidR="003C3D23">
              <w:rPr>
                <w:noProof/>
                <w:webHidden/>
              </w:rPr>
              <w:fldChar w:fldCharType="separate"/>
            </w:r>
            <w:r w:rsidR="00CA4296">
              <w:rPr>
                <w:noProof/>
                <w:webHidden/>
              </w:rPr>
              <w:t>81</w:t>
            </w:r>
            <w:r w:rsidR="003C3D23">
              <w:rPr>
                <w:noProof/>
                <w:webHidden/>
              </w:rPr>
              <w:fldChar w:fldCharType="end"/>
            </w:r>
          </w:hyperlink>
        </w:p>
        <w:p w14:paraId="4B3BD8C0" w14:textId="72DFDCEB" w:rsidR="003C3D23" w:rsidRDefault="006C1414">
          <w:pPr>
            <w:pStyle w:val="TOC3"/>
            <w:rPr>
              <w:rFonts w:cstheme="minorBidi"/>
              <w:noProof/>
              <w:sz w:val="22"/>
              <w:szCs w:val="22"/>
            </w:rPr>
          </w:pPr>
          <w:hyperlink w:anchor="_Toc468540878" w:history="1">
            <w:r w:rsidR="003C3D23" w:rsidRPr="00D74F0E">
              <w:rPr>
                <w:rStyle w:val="Hyperlink"/>
                <w:noProof/>
              </w:rPr>
              <w:t>6.1.2</w:t>
            </w:r>
            <w:r w:rsidR="003C3D23">
              <w:rPr>
                <w:rFonts w:cstheme="minorBidi"/>
                <w:noProof/>
                <w:sz w:val="22"/>
                <w:szCs w:val="22"/>
              </w:rPr>
              <w:tab/>
            </w:r>
            <w:r w:rsidR="003C3D23" w:rsidRPr="00D74F0E">
              <w:rPr>
                <w:rStyle w:val="Hyperlink"/>
                <w:noProof/>
              </w:rPr>
              <w:t>Educação profissional técnica de nível médio subsequente ao ensino médio</w:t>
            </w:r>
            <w:r w:rsidR="003C3D23">
              <w:rPr>
                <w:noProof/>
                <w:webHidden/>
              </w:rPr>
              <w:tab/>
            </w:r>
            <w:r w:rsidR="003C3D23">
              <w:rPr>
                <w:noProof/>
                <w:webHidden/>
              </w:rPr>
              <w:fldChar w:fldCharType="begin"/>
            </w:r>
            <w:r w:rsidR="003C3D23">
              <w:rPr>
                <w:noProof/>
                <w:webHidden/>
              </w:rPr>
              <w:instrText xml:space="preserve"> PAGEREF _Toc468540878 \h </w:instrText>
            </w:r>
            <w:r w:rsidR="003C3D23">
              <w:rPr>
                <w:noProof/>
                <w:webHidden/>
              </w:rPr>
            </w:r>
            <w:r w:rsidR="003C3D23">
              <w:rPr>
                <w:noProof/>
                <w:webHidden/>
              </w:rPr>
              <w:fldChar w:fldCharType="separate"/>
            </w:r>
            <w:r w:rsidR="00CA4296">
              <w:rPr>
                <w:noProof/>
                <w:webHidden/>
              </w:rPr>
              <w:t>82</w:t>
            </w:r>
            <w:r w:rsidR="003C3D23">
              <w:rPr>
                <w:noProof/>
                <w:webHidden/>
              </w:rPr>
              <w:fldChar w:fldCharType="end"/>
            </w:r>
          </w:hyperlink>
        </w:p>
        <w:p w14:paraId="51F71903" w14:textId="112B1976" w:rsidR="003C3D23" w:rsidRDefault="006C1414">
          <w:pPr>
            <w:pStyle w:val="TOC3"/>
            <w:rPr>
              <w:rFonts w:cstheme="minorBidi"/>
              <w:noProof/>
              <w:sz w:val="22"/>
              <w:szCs w:val="22"/>
            </w:rPr>
          </w:pPr>
          <w:hyperlink w:anchor="_Toc468540879" w:history="1">
            <w:r w:rsidR="003C3D23" w:rsidRPr="00D74F0E">
              <w:rPr>
                <w:rStyle w:val="Hyperlink"/>
                <w:noProof/>
              </w:rPr>
              <w:t>6.1.3</w:t>
            </w:r>
            <w:r w:rsidR="003C3D23">
              <w:rPr>
                <w:rFonts w:cstheme="minorBidi"/>
                <w:noProof/>
                <w:sz w:val="22"/>
                <w:szCs w:val="22"/>
              </w:rPr>
              <w:tab/>
            </w:r>
            <w:r w:rsidR="003C3D23" w:rsidRPr="00D74F0E">
              <w:rPr>
                <w:rStyle w:val="Hyperlink"/>
                <w:noProof/>
              </w:rPr>
              <w:t>Cursos de graduação</w:t>
            </w:r>
            <w:r w:rsidR="003C3D23">
              <w:rPr>
                <w:noProof/>
                <w:webHidden/>
              </w:rPr>
              <w:tab/>
            </w:r>
            <w:r w:rsidR="003C3D23">
              <w:rPr>
                <w:noProof/>
                <w:webHidden/>
              </w:rPr>
              <w:fldChar w:fldCharType="begin"/>
            </w:r>
            <w:r w:rsidR="003C3D23">
              <w:rPr>
                <w:noProof/>
                <w:webHidden/>
              </w:rPr>
              <w:instrText xml:space="preserve"> PAGEREF _Toc468540879 \h </w:instrText>
            </w:r>
            <w:r w:rsidR="003C3D23">
              <w:rPr>
                <w:noProof/>
                <w:webHidden/>
              </w:rPr>
            </w:r>
            <w:r w:rsidR="003C3D23">
              <w:rPr>
                <w:noProof/>
                <w:webHidden/>
              </w:rPr>
              <w:fldChar w:fldCharType="separate"/>
            </w:r>
            <w:r w:rsidR="00CA4296">
              <w:rPr>
                <w:noProof/>
                <w:webHidden/>
              </w:rPr>
              <w:t>83</w:t>
            </w:r>
            <w:r w:rsidR="003C3D23">
              <w:rPr>
                <w:noProof/>
                <w:webHidden/>
              </w:rPr>
              <w:fldChar w:fldCharType="end"/>
            </w:r>
          </w:hyperlink>
        </w:p>
        <w:p w14:paraId="0F876B13" w14:textId="3D7C8189" w:rsidR="003C3D23" w:rsidRDefault="006C1414">
          <w:pPr>
            <w:pStyle w:val="TOC3"/>
            <w:rPr>
              <w:rFonts w:cstheme="minorBidi"/>
              <w:noProof/>
              <w:sz w:val="22"/>
              <w:szCs w:val="22"/>
            </w:rPr>
          </w:pPr>
          <w:hyperlink w:anchor="_Toc468540880" w:history="1">
            <w:r w:rsidR="003C3D23" w:rsidRPr="00D74F0E">
              <w:rPr>
                <w:rStyle w:val="Hyperlink"/>
                <w:noProof/>
              </w:rPr>
              <w:t>6.1.4</w:t>
            </w:r>
            <w:r w:rsidR="003C3D23">
              <w:rPr>
                <w:rFonts w:cstheme="minorBidi"/>
                <w:noProof/>
                <w:sz w:val="22"/>
                <w:szCs w:val="22"/>
              </w:rPr>
              <w:tab/>
            </w:r>
            <w:r w:rsidR="003C3D23" w:rsidRPr="00D74F0E">
              <w:rPr>
                <w:rStyle w:val="Hyperlink"/>
                <w:noProof/>
              </w:rPr>
              <w:t>Cursos de pós-graduação</w:t>
            </w:r>
            <w:r w:rsidR="003C3D23">
              <w:rPr>
                <w:noProof/>
                <w:webHidden/>
              </w:rPr>
              <w:tab/>
            </w:r>
            <w:r w:rsidR="003C3D23">
              <w:rPr>
                <w:noProof/>
                <w:webHidden/>
              </w:rPr>
              <w:fldChar w:fldCharType="begin"/>
            </w:r>
            <w:r w:rsidR="003C3D23">
              <w:rPr>
                <w:noProof/>
                <w:webHidden/>
              </w:rPr>
              <w:instrText xml:space="preserve"> PAGEREF _Toc468540880 \h </w:instrText>
            </w:r>
            <w:r w:rsidR="003C3D23">
              <w:rPr>
                <w:noProof/>
                <w:webHidden/>
              </w:rPr>
            </w:r>
            <w:r w:rsidR="003C3D23">
              <w:rPr>
                <w:noProof/>
                <w:webHidden/>
              </w:rPr>
              <w:fldChar w:fldCharType="separate"/>
            </w:r>
            <w:r w:rsidR="00CA4296">
              <w:rPr>
                <w:noProof/>
                <w:webHidden/>
              </w:rPr>
              <w:t>84</w:t>
            </w:r>
            <w:r w:rsidR="003C3D23">
              <w:rPr>
                <w:noProof/>
                <w:webHidden/>
              </w:rPr>
              <w:fldChar w:fldCharType="end"/>
            </w:r>
          </w:hyperlink>
        </w:p>
        <w:p w14:paraId="5923695B" w14:textId="6C822B0D" w:rsidR="003C3D23" w:rsidRDefault="006C1414">
          <w:pPr>
            <w:pStyle w:val="TOC3"/>
            <w:rPr>
              <w:rFonts w:cstheme="minorBidi"/>
              <w:noProof/>
              <w:sz w:val="22"/>
              <w:szCs w:val="22"/>
            </w:rPr>
          </w:pPr>
          <w:hyperlink w:anchor="_Toc468540881" w:history="1">
            <w:r w:rsidR="003C3D23" w:rsidRPr="00D74F0E">
              <w:rPr>
                <w:rStyle w:val="Hyperlink"/>
                <w:noProof/>
              </w:rPr>
              <w:t>6.1.5</w:t>
            </w:r>
            <w:r w:rsidR="003C3D23">
              <w:rPr>
                <w:rFonts w:cstheme="minorBidi"/>
                <w:noProof/>
                <w:sz w:val="22"/>
                <w:szCs w:val="22"/>
              </w:rPr>
              <w:tab/>
            </w:r>
            <w:r w:rsidR="003C3D23" w:rsidRPr="00D74F0E">
              <w:rPr>
                <w:rStyle w:val="Hyperlink"/>
                <w:noProof/>
              </w:rPr>
              <w:t>Educação a distância</w:t>
            </w:r>
            <w:r w:rsidR="003C3D23">
              <w:rPr>
                <w:noProof/>
                <w:webHidden/>
              </w:rPr>
              <w:tab/>
            </w:r>
            <w:r w:rsidR="003C3D23">
              <w:rPr>
                <w:noProof/>
                <w:webHidden/>
              </w:rPr>
              <w:fldChar w:fldCharType="begin"/>
            </w:r>
            <w:r w:rsidR="003C3D23">
              <w:rPr>
                <w:noProof/>
                <w:webHidden/>
              </w:rPr>
              <w:instrText xml:space="preserve"> PAGEREF _Toc468540881 \h </w:instrText>
            </w:r>
            <w:r w:rsidR="003C3D23">
              <w:rPr>
                <w:noProof/>
                <w:webHidden/>
              </w:rPr>
            </w:r>
            <w:r w:rsidR="003C3D23">
              <w:rPr>
                <w:noProof/>
                <w:webHidden/>
              </w:rPr>
              <w:fldChar w:fldCharType="separate"/>
            </w:r>
            <w:r w:rsidR="00CA4296">
              <w:rPr>
                <w:noProof/>
                <w:webHidden/>
              </w:rPr>
              <w:t>85</w:t>
            </w:r>
            <w:r w:rsidR="003C3D23">
              <w:rPr>
                <w:noProof/>
                <w:webHidden/>
              </w:rPr>
              <w:fldChar w:fldCharType="end"/>
            </w:r>
          </w:hyperlink>
        </w:p>
        <w:p w14:paraId="3E8D9D67" w14:textId="326A6701" w:rsidR="003C3D23" w:rsidRDefault="00100E0A">
          <w:pPr>
            <w:pStyle w:val="TOC2"/>
            <w:tabs>
              <w:tab w:val="left" w:pos="720"/>
              <w:tab w:val="right" w:leader="dot" w:pos="8779"/>
            </w:tabs>
            <w:rPr>
              <w:rFonts w:cstheme="minorBidi"/>
              <w:i w:val="0"/>
              <w:iCs w:val="0"/>
              <w:noProof/>
              <w:sz w:val="22"/>
              <w:szCs w:val="22"/>
            </w:rPr>
          </w:pPr>
          <w:hyperlink w:anchor="_Toc468540882" w:history="1">
            <w:r w:rsidR="003C3D23" w:rsidRPr="00D74F0E">
              <w:rPr>
                <w:rStyle w:val="Hyperlink"/>
                <w:noProof/>
              </w:rPr>
              <w:t>6.2</w:t>
            </w:r>
            <w:r w:rsidR="003C3D23">
              <w:rPr>
                <w:rFonts w:cstheme="minorBidi"/>
                <w:i w:val="0"/>
                <w:iCs w:val="0"/>
                <w:noProof/>
                <w:sz w:val="22"/>
                <w:szCs w:val="22"/>
              </w:rPr>
              <w:tab/>
            </w:r>
            <w:r w:rsidR="003C3D23" w:rsidRPr="00D74F0E">
              <w:rPr>
                <w:rStyle w:val="Hyperlink"/>
                <w:noProof/>
              </w:rPr>
              <w:t>Estímulos à permanência</w:t>
            </w:r>
            <w:r w:rsidR="003C3D23">
              <w:rPr>
                <w:noProof/>
                <w:webHidden/>
              </w:rPr>
              <w:tab/>
            </w:r>
            <w:r w:rsidR="003C3D23">
              <w:rPr>
                <w:noProof/>
                <w:webHidden/>
              </w:rPr>
              <w:fldChar w:fldCharType="begin"/>
            </w:r>
            <w:r w:rsidR="003C3D23">
              <w:rPr>
                <w:noProof/>
                <w:webHidden/>
              </w:rPr>
              <w:instrText xml:space="preserve"> PAGEREF _Toc468540882 \h </w:instrText>
            </w:r>
            <w:r w:rsidR="003C3D23">
              <w:rPr>
                <w:noProof/>
                <w:webHidden/>
              </w:rPr>
            </w:r>
            <w:r w:rsidR="003C3D23">
              <w:rPr>
                <w:noProof/>
                <w:webHidden/>
              </w:rPr>
              <w:fldChar w:fldCharType="separate"/>
            </w:r>
            <w:r w:rsidR="00CA4296">
              <w:rPr>
                <w:noProof/>
                <w:webHidden/>
              </w:rPr>
              <w:t>86</w:t>
            </w:r>
            <w:r w:rsidR="003C3D23">
              <w:rPr>
                <w:noProof/>
                <w:webHidden/>
              </w:rPr>
              <w:fldChar w:fldCharType="end"/>
            </w:r>
          </w:hyperlink>
        </w:p>
        <w:p w14:paraId="59DC4DFC" w14:textId="58BA7A19" w:rsidR="003C3D23" w:rsidRDefault="006C1414">
          <w:pPr>
            <w:pStyle w:val="TOC2"/>
            <w:tabs>
              <w:tab w:val="left" w:pos="720"/>
              <w:tab w:val="right" w:leader="dot" w:pos="8779"/>
            </w:tabs>
            <w:rPr>
              <w:rFonts w:cstheme="minorBidi"/>
              <w:i w:val="0"/>
              <w:iCs w:val="0"/>
              <w:noProof/>
              <w:sz w:val="22"/>
              <w:szCs w:val="22"/>
            </w:rPr>
          </w:pPr>
          <w:hyperlink w:anchor="_Toc468540883" w:history="1">
            <w:r w:rsidR="003C3D23" w:rsidRPr="00D74F0E">
              <w:rPr>
                <w:rStyle w:val="Hyperlink"/>
                <w:noProof/>
              </w:rPr>
              <w:t>6.3</w:t>
            </w:r>
            <w:r w:rsidR="003C3D23">
              <w:rPr>
                <w:rFonts w:cstheme="minorBidi"/>
                <w:i w:val="0"/>
                <w:iCs w:val="0"/>
                <w:noProof/>
                <w:sz w:val="22"/>
                <w:szCs w:val="22"/>
              </w:rPr>
              <w:tab/>
            </w:r>
            <w:r w:rsidR="003C3D23" w:rsidRPr="00D74F0E">
              <w:rPr>
                <w:rStyle w:val="Hyperlink"/>
                <w:noProof/>
              </w:rPr>
              <w:t>Programas de apoio pedagógico e financeiro</w:t>
            </w:r>
            <w:r w:rsidR="003C3D23">
              <w:rPr>
                <w:noProof/>
                <w:webHidden/>
              </w:rPr>
              <w:tab/>
            </w:r>
            <w:r w:rsidR="003C3D23">
              <w:rPr>
                <w:noProof/>
                <w:webHidden/>
              </w:rPr>
              <w:fldChar w:fldCharType="begin"/>
            </w:r>
            <w:r w:rsidR="003C3D23">
              <w:rPr>
                <w:noProof/>
                <w:webHidden/>
              </w:rPr>
              <w:instrText xml:space="preserve"> PAGEREF _Toc468540883 \h </w:instrText>
            </w:r>
            <w:r w:rsidR="003C3D23">
              <w:rPr>
                <w:noProof/>
                <w:webHidden/>
              </w:rPr>
            </w:r>
            <w:r w:rsidR="003C3D23">
              <w:rPr>
                <w:noProof/>
                <w:webHidden/>
              </w:rPr>
              <w:fldChar w:fldCharType="separate"/>
            </w:r>
            <w:r w:rsidR="00CA4296">
              <w:rPr>
                <w:noProof/>
                <w:webHidden/>
              </w:rPr>
              <w:t>86</w:t>
            </w:r>
            <w:r w:rsidR="003C3D23">
              <w:rPr>
                <w:noProof/>
                <w:webHidden/>
              </w:rPr>
              <w:fldChar w:fldCharType="end"/>
            </w:r>
          </w:hyperlink>
        </w:p>
        <w:p w14:paraId="73A8A704" w14:textId="04EAEBF9" w:rsidR="003C3D23" w:rsidRDefault="006C1414">
          <w:pPr>
            <w:pStyle w:val="TOC3"/>
            <w:rPr>
              <w:rFonts w:cstheme="minorBidi"/>
              <w:noProof/>
              <w:sz w:val="22"/>
              <w:szCs w:val="22"/>
            </w:rPr>
          </w:pPr>
          <w:hyperlink w:anchor="_Toc468540884" w:history="1">
            <w:r w:rsidR="003C3D23" w:rsidRPr="00D74F0E">
              <w:rPr>
                <w:rStyle w:val="Hyperlink"/>
                <w:noProof/>
              </w:rPr>
              <w:t>6.3.1</w:t>
            </w:r>
            <w:r w:rsidR="003C3D23">
              <w:rPr>
                <w:rFonts w:cstheme="minorBidi"/>
                <w:noProof/>
                <w:sz w:val="22"/>
                <w:szCs w:val="22"/>
              </w:rPr>
              <w:tab/>
            </w:r>
            <w:r w:rsidR="003C3D23" w:rsidRPr="00D74F0E">
              <w:rPr>
                <w:rStyle w:val="Hyperlink"/>
                <w:noProof/>
              </w:rPr>
              <w:t>Programa de Assistência Estudantil do Cefet/RJ</w:t>
            </w:r>
            <w:r w:rsidR="003C3D23">
              <w:rPr>
                <w:noProof/>
                <w:webHidden/>
              </w:rPr>
              <w:tab/>
            </w:r>
            <w:r w:rsidR="003C3D23">
              <w:rPr>
                <w:noProof/>
                <w:webHidden/>
              </w:rPr>
              <w:fldChar w:fldCharType="begin"/>
            </w:r>
            <w:r w:rsidR="003C3D23">
              <w:rPr>
                <w:noProof/>
                <w:webHidden/>
              </w:rPr>
              <w:instrText xml:space="preserve"> PAGEREF _Toc468540884 \h </w:instrText>
            </w:r>
            <w:r w:rsidR="003C3D23">
              <w:rPr>
                <w:noProof/>
                <w:webHidden/>
              </w:rPr>
            </w:r>
            <w:r w:rsidR="003C3D23">
              <w:rPr>
                <w:noProof/>
                <w:webHidden/>
              </w:rPr>
              <w:fldChar w:fldCharType="separate"/>
            </w:r>
            <w:r w:rsidR="00CA4296">
              <w:rPr>
                <w:noProof/>
                <w:webHidden/>
              </w:rPr>
              <w:t>86</w:t>
            </w:r>
            <w:r w:rsidR="003C3D23">
              <w:rPr>
                <w:noProof/>
                <w:webHidden/>
              </w:rPr>
              <w:fldChar w:fldCharType="end"/>
            </w:r>
          </w:hyperlink>
        </w:p>
        <w:p w14:paraId="281C48EE" w14:textId="436B6F99" w:rsidR="003C3D23" w:rsidRDefault="006C1414">
          <w:pPr>
            <w:pStyle w:val="TOC3"/>
            <w:rPr>
              <w:rFonts w:cstheme="minorBidi"/>
              <w:noProof/>
              <w:sz w:val="22"/>
              <w:szCs w:val="22"/>
            </w:rPr>
          </w:pPr>
          <w:hyperlink w:anchor="_Toc468540885" w:history="1">
            <w:r w:rsidR="003C3D23" w:rsidRPr="00D74F0E">
              <w:rPr>
                <w:rStyle w:val="Hyperlink"/>
                <w:noProof/>
              </w:rPr>
              <w:t>6.3.2</w:t>
            </w:r>
            <w:r w:rsidR="003C3D23">
              <w:rPr>
                <w:rFonts w:cstheme="minorBidi"/>
                <w:noProof/>
                <w:sz w:val="22"/>
                <w:szCs w:val="22"/>
              </w:rPr>
              <w:tab/>
            </w:r>
            <w:r w:rsidR="003C3D23" w:rsidRPr="00D74F0E">
              <w:rPr>
                <w:rStyle w:val="Hyperlink"/>
                <w:noProof/>
              </w:rPr>
              <w:t>Programa de Bolsas de Extensão (PBEXT)</w:t>
            </w:r>
            <w:r w:rsidR="003C3D23">
              <w:rPr>
                <w:noProof/>
                <w:webHidden/>
              </w:rPr>
              <w:tab/>
            </w:r>
            <w:r w:rsidR="003C3D23">
              <w:rPr>
                <w:noProof/>
                <w:webHidden/>
              </w:rPr>
              <w:fldChar w:fldCharType="begin"/>
            </w:r>
            <w:r w:rsidR="003C3D23">
              <w:rPr>
                <w:noProof/>
                <w:webHidden/>
              </w:rPr>
              <w:instrText xml:space="preserve"> PAGEREF _Toc468540885 \h </w:instrText>
            </w:r>
            <w:r w:rsidR="003C3D23">
              <w:rPr>
                <w:noProof/>
                <w:webHidden/>
              </w:rPr>
            </w:r>
            <w:r w:rsidR="003C3D23">
              <w:rPr>
                <w:noProof/>
                <w:webHidden/>
              </w:rPr>
              <w:fldChar w:fldCharType="separate"/>
            </w:r>
            <w:r w:rsidR="00CA4296">
              <w:rPr>
                <w:noProof/>
                <w:webHidden/>
              </w:rPr>
              <w:t>87</w:t>
            </w:r>
            <w:r w:rsidR="003C3D23">
              <w:rPr>
                <w:noProof/>
                <w:webHidden/>
              </w:rPr>
              <w:fldChar w:fldCharType="end"/>
            </w:r>
          </w:hyperlink>
        </w:p>
        <w:p w14:paraId="60268B54" w14:textId="0BA506A5" w:rsidR="003C3D23" w:rsidRDefault="006C1414">
          <w:pPr>
            <w:pStyle w:val="TOC3"/>
            <w:rPr>
              <w:rFonts w:cstheme="minorBidi"/>
              <w:noProof/>
              <w:sz w:val="22"/>
              <w:szCs w:val="22"/>
            </w:rPr>
          </w:pPr>
          <w:hyperlink w:anchor="_Toc468540886" w:history="1">
            <w:r w:rsidR="003C3D23" w:rsidRPr="00D74F0E">
              <w:rPr>
                <w:rStyle w:val="Hyperlink"/>
                <w:noProof/>
              </w:rPr>
              <w:t>6.3.3</w:t>
            </w:r>
            <w:r w:rsidR="003C3D23">
              <w:rPr>
                <w:rFonts w:cstheme="minorBidi"/>
                <w:noProof/>
                <w:sz w:val="22"/>
                <w:szCs w:val="22"/>
              </w:rPr>
              <w:tab/>
            </w:r>
            <w:r w:rsidR="003C3D23" w:rsidRPr="00D74F0E">
              <w:rPr>
                <w:rStyle w:val="Hyperlink"/>
                <w:noProof/>
              </w:rPr>
              <w:t>Programa de Monitoria</w:t>
            </w:r>
            <w:r w:rsidR="003C3D23">
              <w:rPr>
                <w:noProof/>
                <w:webHidden/>
              </w:rPr>
              <w:tab/>
            </w:r>
            <w:r w:rsidR="003C3D23">
              <w:rPr>
                <w:noProof/>
                <w:webHidden/>
              </w:rPr>
              <w:fldChar w:fldCharType="begin"/>
            </w:r>
            <w:r w:rsidR="003C3D23">
              <w:rPr>
                <w:noProof/>
                <w:webHidden/>
              </w:rPr>
              <w:instrText xml:space="preserve"> PAGEREF _Toc468540886 \h </w:instrText>
            </w:r>
            <w:r w:rsidR="003C3D23">
              <w:rPr>
                <w:noProof/>
                <w:webHidden/>
              </w:rPr>
            </w:r>
            <w:r w:rsidR="003C3D23">
              <w:rPr>
                <w:noProof/>
                <w:webHidden/>
              </w:rPr>
              <w:fldChar w:fldCharType="separate"/>
            </w:r>
            <w:r w:rsidR="00CA4296">
              <w:rPr>
                <w:noProof/>
                <w:webHidden/>
              </w:rPr>
              <w:t>87</w:t>
            </w:r>
            <w:r w:rsidR="003C3D23">
              <w:rPr>
                <w:noProof/>
                <w:webHidden/>
              </w:rPr>
              <w:fldChar w:fldCharType="end"/>
            </w:r>
          </w:hyperlink>
        </w:p>
        <w:p w14:paraId="41BC108C" w14:textId="54FC950C" w:rsidR="003C3D23" w:rsidRDefault="006C1414">
          <w:pPr>
            <w:pStyle w:val="TOC3"/>
            <w:rPr>
              <w:rFonts w:cstheme="minorBidi"/>
              <w:noProof/>
              <w:sz w:val="22"/>
              <w:szCs w:val="22"/>
            </w:rPr>
          </w:pPr>
          <w:hyperlink w:anchor="_Toc468540887" w:history="1">
            <w:r w:rsidR="003C3D23" w:rsidRPr="00D74F0E">
              <w:rPr>
                <w:rStyle w:val="Hyperlink"/>
                <w:noProof/>
              </w:rPr>
              <w:t>6.3.4</w:t>
            </w:r>
            <w:r w:rsidR="003C3D23">
              <w:rPr>
                <w:rFonts w:cstheme="minorBidi"/>
                <w:noProof/>
                <w:sz w:val="22"/>
                <w:szCs w:val="22"/>
              </w:rPr>
              <w:tab/>
            </w:r>
            <w:r w:rsidR="003C3D23" w:rsidRPr="00D74F0E">
              <w:rPr>
                <w:rStyle w:val="Hyperlink"/>
                <w:noProof/>
              </w:rPr>
              <w:t>Programa Institucional de Bolsas de Iniciação Científica (PIBIC)</w:t>
            </w:r>
            <w:r w:rsidR="003C3D23">
              <w:rPr>
                <w:noProof/>
                <w:webHidden/>
              </w:rPr>
              <w:tab/>
            </w:r>
            <w:r w:rsidR="003C3D23">
              <w:rPr>
                <w:noProof/>
                <w:webHidden/>
              </w:rPr>
              <w:fldChar w:fldCharType="begin"/>
            </w:r>
            <w:r w:rsidR="003C3D23">
              <w:rPr>
                <w:noProof/>
                <w:webHidden/>
              </w:rPr>
              <w:instrText xml:space="preserve"> PAGEREF _Toc468540887 \h </w:instrText>
            </w:r>
            <w:r w:rsidR="003C3D23">
              <w:rPr>
                <w:noProof/>
                <w:webHidden/>
              </w:rPr>
            </w:r>
            <w:r w:rsidR="003C3D23">
              <w:rPr>
                <w:noProof/>
                <w:webHidden/>
              </w:rPr>
              <w:fldChar w:fldCharType="separate"/>
            </w:r>
            <w:r w:rsidR="00CA4296">
              <w:rPr>
                <w:noProof/>
                <w:webHidden/>
              </w:rPr>
              <w:t>88</w:t>
            </w:r>
            <w:r w:rsidR="003C3D23">
              <w:rPr>
                <w:noProof/>
                <w:webHidden/>
              </w:rPr>
              <w:fldChar w:fldCharType="end"/>
            </w:r>
          </w:hyperlink>
        </w:p>
        <w:p w14:paraId="66D3AE70" w14:textId="78EED488" w:rsidR="003C3D23" w:rsidRDefault="006C1414">
          <w:pPr>
            <w:pStyle w:val="TOC3"/>
            <w:rPr>
              <w:rFonts w:cstheme="minorBidi"/>
              <w:noProof/>
              <w:sz w:val="22"/>
              <w:szCs w:val="22"/>
            </w:rPr>
          </w:pPr>
          <w:hyperlink w:anchor="_Toc468540888" w:history="1">
            <w:r w:rsidR="003C3D23" w:rsidRPr="00D74F0E">
              <w:rPr>
                <w:rStyle w:val="Hyperlink"/>
                <w:noProof/>
              </w:rPr>
              <w:t>6.3.5</w:t>
            </w:r>
            <w:r w:rsidR="003C3D23">
              <w:rPr>
                <w:rFonts w:cstheme="minorBidi"/>
                <w:noProof/>
                <w:sz w:val="22"/>
                <w:szCs w:val="22"/>
              </w:rPr>
              <w:tab/>
            </w:r>
            <w:r w:rsidR="003C3D23" w:rsidRPr="00D74F0E">
              <w:rPr>
                <w:rStyle w:val="Hyperlink"/>
                <w:noProof/>
              </w:rPr>
              <w:t>Programa Jovens Talentos para a Ciência</w:t>
            </w:r>
            <w:r w:rsidR="003C3D23">
              <w:rPr>
                <w:noProof/>
                <w:webHidden/>
              </w:rPr>
              <w:tab/>
            </w:r>
            <w:r w:rsidR="003C3D23">
              <w:rPr>
                <w:noProof/>
                <w:webHidden/>
              </w:rPr>
              <w:fldChar w:fldCharType="begin"/>
            </w:r>
            <w:r w:rsidR="003C3D23">
              <w:rPr>
                <w:noProof/>
                <w:webHidden/>
              </w:rPr>
              <w:instrText xml:space="preserve"> PAGEREF _Toc468540888 \h </w:instrText>
            </w:r>
            <w:r w:rsidR="003C3D23">
              <w:rPr>
                <w:noProof/>
                <w:webHidden/>
              </w:rPr>
            </w:r>
            <w:r w:rsidR="003C3D23">
              <w:rPr>
                <w:noProof/>
                <w:webHidden/>
              </w:rPr>
              <w:fldChar w:fldCharType="separate"/>
            </w:r>
            <w:r w:rsidR="00CA4296">
              <w:rPr>
                <w:noProof/>
                <w:webHidden/>
              </w:rPr>
              <w:t>88</w:t>
            </w:r>
            <w:r w:rsidR="003C3D23">
              <w:rPr>
                <w:noProof/>
                <w:webHidden/>
              </w:rPr>
              <w:fldChar w:fldCharType="end"/>
            </w:r>
          </w:hyperlink>
        </w:p>
        <w:p w14:paraId="61D7E7E3" w14:textId="7D5C6A2D" w:rsidR="003C3D23" w:rsidRDefault="006C1414">
          <w:pPr>
            <w:pStyle w:val="TOC3"/>
            <w:rPr>
              <w:rFonts w:cstheme="minorBidi"/>
              <w:noProof/>
              <w:sz w:val="22"/>
              <w:szCs w:val="22"/>
            </w:rPr>
          </w:pPr>
          <w:hyperlink w:anchor="_Toc468540889" w:history="1">
            <w:r w:rsidR="003C3D23" w:rsidRPr="00D74F0E">
              <w:rPr>
                <w:rStyle w:val="Hyperlink"/>
                <w:noProof/>
              </w:rPr>
              <w:t>6.3.6</w:t>
            </w:r>
            <w:r w:rsidR="003C3D23">
              <w:rPr>
                <w:rFonts w:cstheme="minorBidi"/>
                <w:noProof/>
                <w:sz w:val="22"/>
                <w:szCs w:val="22"/>
              </w:rPr>
              <w:tab/>
            </w:r>
            <w:r w:rsidR="003C3D23" w:rsidRPr="00D74F0E">
              <w:rPr>
                <w:rStyle w:val="Hyperlink"/>
                <w:noProof/>
              </w:rPr>
              <w:t>Programa Ciência sem Fronteiras</w:t>
            </w:r>
            <w:r w:rsidR="003C3D23">
              <w:rPr>
                <w:noProof/>
                <w:webHidden/>
              </w:rPr>
              <w:tab/>
            </w:r>
            <w:r w:rsidR="003C3D23">
              <w:rPr>
                <w:noProof/>
                <w:webHidden/>
              </w:rPr>
              <w:fldChar w:fldCharType="begin"/>
            </w:r>
            <w:r w:rsidR="003C3D23">
              <w:rPr>
                <w:noProof/>
                <w:webHidden/>
              </w:rPr>
              <w:instrText xml:space="preserve"> PAGEREF _Toc468540889 \h </w:instrText>
            </w:r>
            <w:r w:rsidR="003C3D23">
              <w:rPr>
                <w:noProof/>
                <w:webHidden/>
              </w:rPr>
            </w:r>
            <w:r w:rsidR="003C3D23">
              <w:rPr>
                <w:noProof/>
                <w:webHidden/>
              </w:rPr>
              <w:fldChar w:fldCharType="separate"/>
            </w:r>
            <w:r w:rsidR="00CA4296">
              <w:rPr>
                <w:noProof/>
                <w:webHidden/>
              </w:rPr>
              <w:t>88</w:t>
            </w:r>
            <w:r w:rsidR="003C3D23">
              <w:rPr>
                <w:noProof/>
                <w:webHidden/>
              </w:rPr>
              <w:fldChar w:fldCharType="end"/>
            </w:r>
          </w:hyperlink>
        </w:p>
        <w:p w14:paraId="32E7CA34" w14:textId="3F65EAD7" w:rsidR="003C3D23" w:rsidRDefault="00100E0A">
          <w:pPr>
            <w:pStyle w:val="TOC2"/>
            <w:tabs>
              <w:tab w:val="left" w:pos="720"/>
              <w:tab w:val="right" w:leader="dot" w:pos="8779"/>
            </w:tabs>
            <w:rPr>
              <w:rFonts w:cstheme="minorBidi"/>
              <w:i w:val="0"/>
              <w:iCs w:val="0"/>
              <w:noProof/>
              <w:sz w:val="22"/>
              <w:szCs w:val="22"/>
            </w:rPr>
          </w:pPr>
          <w:hyperlink w:anchor="_Toc468540890" w:history="1">
            <w:r w:rsidR="003C3D23" w:rsidRPr="00D74F0E">
              <w:rPr>
                <w:rStyle w:val="Hyperlink"/>
                <w:noProof/>
              </w:rPr>
              <w:t>6.4</w:t>
            </w:r>
            <w:r w:rsidR="003C3D23">
              <w:rPr>
                <w:rFonts w:cstheme="minorBidi"/>
                <w:i w:val="0"/>
                <w:iCs w:val="0"/>
                <w:noProof/>
                <w:sz w:val="22"/>
                <w:szCs w:val="22"/>
              </w:rPr>
              <w:tab/>
            </w:r>
            <w:r w:rsidR="003C3D23" w:rsidRPr="00D74F0E">
              <w:rPr>
                <w:rStyle w:val="Hyperlink"/>
                <w:noProof/>
              </w:rPr>
              <w:t>Organizações estudantis</w:t>
            </w:r>
            <w:r w:rsidR="003C3D23">
              <w:rPr>
                <w:noProof/>
                <w:webHidden/>
              </w:rPr>
              <w:tab/>
            </w:r>
            <w:r w:rsidR="003C3D23">
              <w:rPr>
                <w:noProof/>
                <w:webHidden/>
              </w:rPr>
              <w:fldChar w:fldCharType="begin"/>
            </w:r>
            <w:r w:rsidR="003C3D23">
              <w:rPr>
                <w:noProof/>
                <w:webHidden/>
              </w:rPr>
              <w:instrText xml:space="preserve"> PAGEREF _Toc468540890 \h </w:instrText>
            </w:r>
            <w:r w:rsidR="003C3D23">
              <w:rPr>
                <w:noProof/>
                <w:webHidden/>
              </w:rPr>
            </w:r>
            <w:r w:rsidR="003C3D23">
              <w:rPr>
                <w:noProof/>
                <w:webHidden/>
              </w:rPr>
              <w:fldChar w:fldCharType="separate"/>
            </w:r>
            <w:r w:rsidR="00CA4296">
              <w:rPr>
                <w:noProof/>
                <w:webHidden/>
              </w:rPr>
              <w:t>89</w:t>
            </w:r>
            <w:r w:rsidR="003C3D23">
              <w:rPr>
                <w:noProof/>
                <w:webHidden/>
              </w:rPr>
              <w:fldChar w:fldCharType="end"/>
            </w:r>
          </w:hyperlink>
        </w:p>
        <w:p w14:paraId="01450576" w14:textId="41927EDF" w:rsidR="003C3D23" w:rsidRDefault="00100E0A">
          <w:pPr>
            <w:pStyle w:val="TOC3"/>
            <w:rPr>
              <w:rFonts w:cstheme="minorBidi"/>
              <w:noProof/>
              <w:sz w:val="22"/>
              <w:szCs w:val="22"/>
            </w:rPr>
          </w:pPr>
          <w:hyperlink w:anchor="_Toc468540891" w:history="1">
            <w:r w:rsidR="003C3D23" w:rsidRPr="00D74F0E">
              <w:rPr>
                <w:rStyle w:val="Hyperlink"/>
                <w:noProof/>
              </w:rPr>
              <w:t>6.4.1</w:t>
            </w:r>
            <w:r w:rsidR="003C3D23">
              <w:rPr>
                <w:rFonts w:cstheme="minorBidi"/>
                <w:noProof/>
                <w:sz w:val="22"/>
                <w:szCs w:val="22"/>
              </w:rPr>
              <w:tab/>
            </w:r>
            <w:r w:rsidR="003C3D23" w:rsidRPr="00D74F0E">
              <w:rPr>
                <w:rStyle w:val="Hyperlink"/>
                <w:noProof/>
              </w:rPr>
              <w:t>Grêmios</w:t>
            </w:r>
            <w:r w:rsidR="003C3D23">
              <w:rPr>
                <w:noProof/>
                <w:webHidden/>
              </w:rPr>
              <w:tab/>
            </w:r>
            <w:r w:rsidR="003C3D23">
              <w:rPr>
                <w:noProof/>
                <w:webHidden/>
              </w:rPr>
              <w:fldChar w:fldCharType="begin"/>
            </w:r>
            <w:r w:rsidR="003C3D23">
              <w:rPr>
                <w:noProof/>
                <w:webHidden/>
              </w:rPr>
              <w:instrText xml:space="preserve"> PAGEREF _Toc468540891 \h </w:instrText>
            </w:r>
            <w:r w:rsidR="003C3D23">
              <w:rPr>
                <w:noProof/>
                <w:webHidden/>
              </w:rPr>
            </w:r>
            <w:r w:rsidR="003C3D23">
              <w:rPr>
                <w:noProof/>
                <w:webHidden/>
              </w:rPr>
              <w:fldChar w:fldCharType="separate"/>
            </w:r>
            <w:r w:rsidR="00CA4296">
              <w:rPr>
                <w:noProof/>
                <w:webHidden/>
              </w:rPr>
              <w:t>89</w:t>
            </w:r>
            <w:r w:rsidR="003C3D23">
              <w:rPr>
                <w:noProof/>
                <w:webHidden/>
              </w:rPr>
              <w:fldChar w:fldCharType="end"/>
            </w:r>
          </w:hyperlink>
        </w:p>
        <w:p w14:paraId="4FEF27CE" w14:textId="5D623B74" w:rsidR="003C3D23" w:rsidRDefault="006C1414">
          <w:pPr>
            <w:pStyle w:val="TOC3"/>
            <w:rPr>
              <w:rFonts w:cstheme="minorBidi"/>
              <w:noProof/>
              <w:sz w:val="22"/>
              <w:szCs w:val="22"/>
            </w:rPr>
          </w:pPr>
          <w:hyperlink w:anchor="_Toc468540892" w:history="1">
            <w:r w:rsidR="003C3D23" w:rsidRPr="00D74F0E">
              <w:rPr>
                <w:rStyle w:val="Hyperlink"/>
                <w:noProof/>
              </w:rPr>
              <w:t>6.4.2</w:t>
            </w:r>
            <w:r w:rsidR="003C3D23">
              <w:rPr>
                <w:rFonts w:cstheme="minorBidi"/>
                <w:noProof/>
                <w:sz w:val="22"/>
                <w:szCs w:val="22"/>
              </w:rPr>
              <w:tab/>
            </w:r>
            <w:r w:rsidR="003C3D23" w:rsidRPr="00D74F0E">
              <w:rPr>
                <w:rStyle w:val="Hyperlink"/>
                <w:noProof/>
              </w:rPr>
              <w:t>Diretório Central dos Estudantes</w:t>
            </w:r>
            <w:r w:rsidR="003C3D23">
              <w:rPr>
                <w:noProof/>
                <w:webHidden/>
              </w:rPr>
              <w:tab/>
            </w:r>
            <w:r w:rsidR="003C3D23">
              <w:rPr>
                <w:noProof/>
                <w:webHidden/>
              </w:rPr>
              <w:fldChar w:fldCharType="begin"/>
            </w:r>
            <w:r w:rsidR="003C3D23">
              <w:rPr>
                <w:noProof/>
                <w:webHidden/>
              </w:rPr>
              <w:instrText xml:space="preserve"> PAGEREF _Toc468540892 \h </w:instrText>
            </w:r>
            <w:r w:rsidR="003C3D23">
              <w:rPr>
                <w:noProof/>
                <w:webHidden/>
              </w:rPr>
            </w:r>
            <w:r w:rsidR="003C3D23">
              <w:rPr>
                <w:noProof/>
                <w:webHidden/>
              </w:rPr>
              <w:fldChar w:fldCharType="separate"/>
            </w:r>
            <w:r w:rsidR="00CA4296">
              <w:rPr>
                <w:noProof/>
                <w:webHidden/>
              </w:rPr>
              <w:t>89</w:t>
            </w:r>
            <w:r w:rsidR="003C3D23">
              <w:rPr>
                <w:noProof/>
                <w:webHidden/>
              </w:rPr>
              <w:fldChar w:fldCharType="end"/>
            </w:r>
          </w:hyperlink>
        </w:p>
        <w:p w14:paraId="24D6DC8F" w14:textId="32F6E6F5" w:rsidR="003C3D23" w:rsidRDefault="00100E0A">
          <w:pPr>
            <w:pStyle w:val="TOC2"/>
            <w:tabs>
              <w:tab w:val="left" w:pos="720"/>
              <w:tab w:val="right" w:leader="dot" w:pos="8779"/>
            </w:tabs>
            <w:rPr>
              <w:rFonts w:cstheme="minorBidi"/>
              <w:i w:val="0"/>
              <w:iCs w:val="0"/>
              <w:noProof/>
              <w:sz w:val="22"/>
              <w:szCs w:val="22"/>
            </w:rPr>
          </w:pPr>
          <w:hyperlink w:anchor="_Toc468540893" w:history="1">
            <w:r w:rsidR="003C3D23" w:rsidRPr="00D74F0E">
              <w:rPr>
                <w:rStyle w:val="Hyperlink"/>
                <w:noProof/>
              </w:rPr>
              <w:t>6.5</w:t>
            </w:r>
            <w:r w:rsidR="003C3D23">
              <w:rPr>
                <w:rFonts w:cstheme="minorBidi"/>
                <w:i w:val="0"/>
                <w:iCs w:val="0"/>
                <w:noProof/>
                <w:sz w:val="22"/>
                <w:szCs w:val="22"/>
              </w:rPr>
              <w:tab/>
            </w:r>
            <w:r w:rsidR="003C3D23" w:rsidRPr="00D74F0E">
              <w:rPr>
                <w:rStyle w:val="Hyperlink"/>
                <w:noProof/>
              </w:rPr>
              <w:t>Acompanhamento dos egressos</w:t>
            </w:r>
            <w:r w:rsidR="003C3D23">
              <w:rPr>
                <w:noProof/>
                <w:webHidden/>
              </w:rPr>
              <w:tab/>
            </w:r>
            <w:r w:rsidR="003C3D23">
              <w:rPr>
                <w:noProof/>
                <w:webHidden/>
              </w:rPr>
              <w:fldChar w:fldCharType="begin"/>
            </w:r>
            <w:r w:rsidR="003C3D23">
              <w:rPr>
                <w:noProof/>
                <w:webHidden/>
              </w:rPr>
              <w:instrText xml:space="preserve"> PAGEREF _Toc468540893 \h </w:instrText>
            </w:r>
            <w:r w:rsidR="003C3D23">
              <w:rPr>
                <w:noProof/>
                <w:webHidden/>
              </w:rPr>
            </w:r>
            <w:r w:rsidR="003C3D23">
              <w:rPr>
                <w:noProof/>
                <w:webHidden/>
              </w:rPr>
              <w:fldChar w:fldCharType="separate"/>
            </w:r>
            <w:r w:rsidR="00CA4296">
              <w:rPr>
                <w:noProof/>
                <w:webHidden/>
              </w:rPr>
              <w:t>90</w:t>
            </w:r>
            <w:r w:rsidR="003C3D23">
              <w:rPr>
                <w:noProof/>
                <w:webHidden/>
              </w:rPr>
              <w:fldChar w:fldCharType="end"/>
            </w:r>
          </w:hyperlink>
        </w:p>
        <w:p w14:paraId="61D82D45" w14:textId="400868C9" w:rsidR="003C3D23" w:rsidRDefault="00100E0A">
          <w:pPr>
            <w:pStyle w:val="TOC1"/>
            <w:rPr>
              <w:rFonts w:cstheme="minorBidi"/>
              <w:b w:val="0"/>
              <w:bCs w:val="0"/>
              <w:noProof/>
              <w:sz w:val="22"/>
              <w:szCs w:val="22"/>
            </w:rPr>
          </w:pPr>
          <w:hyperlink w:anchor="_Toc468540894" w:history="1">
            <w:r w:rsidR="003C3D23" w:rsidRPr="00D74F0E">
              <w:rPr>
                <w:rStyle w:val="Hyperlink"/>
                <w:noProof/>
              </w:rPr>
              <w:t>7</w:t>
            </w:r>
            <w:r w:rsidR="003C3D23">
              <w:rPr>
                <w:rFonts w:cstheme="minorBidi"/>
                <w:b w:val="0"/>
                <w:bCs w:val="0"/>
                <w:noProof/>
                <w:sz w:val="22"/>
                <w:szCs w:val="22"/>
              </w:rPr>
              <w:tab/>
            </w:r>
            <w:r w:rsidR="003C3D23" w:rsidRPr="00D74F0E">
              <w:rPr>
                <w:rStyle w:val="Hyperlink"/>
                <w:noProof/>
              </w:rPr>
              <w:t>ORGANIZAÇÃO ADMINISTRATIVA</w:t>
            </w:r>
            <w:r w:rsidR="003C3D23">
              <w:rPr>
                <w:noProof/>
                <w:webHidden/>
              </w:rPr>
              <w:tab/>
            </w:r>
            <w:r w:rsidR="003C3D23">
              <w:rPr>
                <w:noProof/>
                <w:webHidden/>
              </w:rPr>
              <w:fldChar w:fldCharType="begin"/>
            </w:r>
            <w:r w:rsidR="003C3D23">
              <w:rPr>
                <w:noProof/>
                <w:webHidden/>
              </w:rPr>
              <w:instrText xml:space="preserve"> PAGEREF _Toc468540894 \h </w:instrText>
            </w:r>
            <w:r w:rsidR="003C3D23">
              <w:rPr>
                <w:noProof/>
                <w:webHidden/>
              </w:rPr>
            </w:r>
            <w:r w:rsidR="003C3D23">
              <w:rPr>
                <w:noProof/>
                <w:webHidden/>
              </w:rPr>
              <w:fldChar w:fldCharType="separate"/>
            </w:r>
            <w:r w:rsidR="00CA4296">
              <w:rPr>
                <w:noProof/>
                <w:webHidden/>
              </w:rPr>
              <w:t>90</w:t>
            </w:r>
            <w:r w:rsidR="003C3D23">
              <w:rPr>
                <w:noProof/>
                <w:webHidden/>
              </w:rPr>
              <w:fldChar w:fldCharType="end"/>
            </w:r>
          </w:hyperlink>
        </w:p>
        <w:p w14:paraId="3D4D894E" w14:textId="2DCEE4E7" w:rsidR="003C3D23" w:rsidRDefault="00100E0A">
          <w:pPr>
            <w:pStyle w:val="TOC2"/>
            <w:tabs>
              <w:tab w:val="left" w:pos="720"/>
              <w:tab w:val="right" w:leader="dot" w:pos="8779"/>
            </w:tabs>
            <w:rPr>
              <w:rFonts w:cstheme="minorBidi"/>
              <w:i w:val="0"/>
              <w:iCs w:val="0"/>
              <w:noProof/>
              <w:sz w:val="22"/>
              <w:szCs w:val="22"/>
            </w:rPr>
          </w:pPr>
          <w:hyperlink w:anchor="_Toc468540895" w:history="1">
            <w:r w:rsidR="003C3D23" w:rsidRPr="00D74F0E">
              <w:rPr>
                <w:rStyle w:val="Hyperlink"/>
                <w:noProof/>
              </w:rPr>
              <w:t>7.1</w:t>
            </w:r>
            <w:r w:rsidR="003C3D23">
              <w:rPr>
                <w:rFonts w:cstheme="minorBidi"/>
                <w:i w:val="0"/>
                <w:iCs w:val="0"/>
                <w:noProof/>
                <w:sz w:val="22"/>
                <w:szCs w:val="22"/>
              </w:rPr>
              <w:tab/>
            </w:r>
            <w:r w:rsidR="003C3D23" w:rsidRPr="00D74F0E">
              <w:rPr>
                <w:rStyle w:val="Hyperlink"/>
                <w:noProof/>
              </w:rPr>
              <w:t>Estrutura organizacional e instâncias de decisão</w:t>
            </w:r>
            <w:r w:rsidR="003C3D23">
              <w:rPr>
                <w:noProof/>
                <w:webHidden/>
              </w:rPr>
              <w:tab/>
            </w:r>
            <w:r w:rsidR="003C3D23">
              <w:rPr>
                <w:noProof/>
                <w:webHidden/>
              </w:rPr>
              <w:fldChar w:fldCharType="begin"/>
            </w:r>
            <w:r w:rsidR="003C3D23">
              <w:rPr>
                <w:noProof/>
                <w:webHidden/>
              </w:rPr>
              <w:instrText xml:space="preserve"> PAGEREF _Toc468540895 \h </w:instrText>
            </w:r>
            <w:r w:rsidR="003C3D23">
              <w:rPr>
                <w:noProof/>
                <w:webHidden/>
              </w:rPr>
            </w:r>
            <w:r w:rsidR="003C3D23">
              <w:rPr>
                <w:noProof/>
                <w:webHidden/>
              </w:rPr>
              <w:fldChar w:fldCharType="separate"/>
            </w:r>
            <w:r w:rsidR="00CA4296">
              <w:rPr>
                <w:noProof/>
                <w:webHidden/>
              </w:rPr>
              <w:t>90</w:t>
            </w:r>
            <w:r w:rsidR="003C3D23">
              <w:rPr>
                <w:noProof/>
                <w:webHidden/>
              </w:rPr>
              <w:fldChar w:fldCharType="end"/>
            </w:r>
          </w:hyperlink>
        </w:p>
        <w:p w14:paraId="62995BFC" w14:textId="517FF16F" w:rsidR="003C3D23" w:rsidRDefault="00100E0A">
          <w:pPr>
            <w:pStyle w:val="TOC2"/>
            <w:tabs>
              <w:tab w:val="left" w:pos="720"/>
              <w:tab w:val="right" w:leader="dot" w:pos="8779"/>
            </w:tabs>
            <w:rPr>
              <w:rFonts w:cstheme="minorBidi"/>
              <w:i w:val="0"/>
              <w:iCs w:val="0"/>
              <w:noProof/>
              <w:sz w:val="22"/>
              <w:szCs w:val="22"/>
            </w:rPr>
          </w:pPr>
          <w:hyperlink w:anchor="_Toc468540896" w:history="1">
            <w:r w:rsidR="003C3D23" w:rsidRPr="00D74F0E">
              <w:rPr>
                <w:rStyle w:val="Hyperlink"/>
                <w:noProof/>
              </w:rPr>
              <w:t>7.2</w:t>
            </w:r>
            <w:r w:rsidR="003C3D23">
              <w:rPr>
                <w:rFonts w:cstheme="minorBidi"/>
                <w:i w:val="0"/>
                <w:iCs w:val="0"/>
                <w:noProof/>
                <w:sz w:val="22"/>
                <w:szCs w:val="22"/>
              </w:rPr>
              <w:tab/>
            </w:r>
            <w:r w:rsidR="003C3D23" w:rsidRPr="00D74F0E">
              <w:rPr>
                <w:rStyle w:val="Hyperlink"/>
                <w:noProof/>
              </w:rPr>
              <w:t>Órgãos colegiados: competência e composição</w:t>
            </w:r>
            <w:r w:rsidR="003C3D23">
              <w:rPr>
                <w:noProof/>
                <w:webHidden/>
              </w:rPr>
              <w:tab/>
            </w:r>
            <w:r w:rsidR="003C3D23">
              <w:rPr>
                <w:noProof/>
                <w:webHidden/>
              </w:rPr>
              <w:fldChar w:fldCharType="begin"/>
            </w:r>
            <w:r w:rsidR="003C3D23">
              <w:rPr>
                <w:noProof/>
                <w:webHidden/>
              </w:rPr>
              <w:instrText xml:space="preserve"> PAGEREF _Toc468540896 \h </w:instrText>
            </w:r>
            <w:r w:rsidR="003C3D23">
              <w:rPr>
                <w:noProof/>
                <w:webHidden/>
              </w:rPr>
            </w:r>
            <w:r w:rsidR="003C3D23">
              <w:rPr>
                <w:noProof/>
                <w:webHidden/>
              </w:rPr>
              <w:fldChar w:fldCharType="separate"/>
            </w:r>
            <w:r w:rsidR="00CA4296">
              <w:rPr>
                <w:noProof/>
                <w:webHidden/>
              </w:rPr>
              <w:t>94</w:t>
            </w:r>
            <w:r w:rsidR="003C3D23">
              <w:rPr>
                <w:noProof/>
                <w:webHidden/>
              </w:rPr>
              <w:fldChar w:fldCharType="end"/>
            </w:r>
          </w:hyperlink>
        </w:p>
        <w:p w14:paraId="306ACCE8" w14:textId="4056468B" w:rsidR="003C3D23" w:rsidRDefault="00100E0A">
          <w:pPr>
            <w:pStyle w:val="TOC2"/>
            <w:tabs>
              <w:tab w:val="left" w:pos="720"/>
              <w:tab w:val="right" w:leader="dot" w:pos="8779"/>
            </w:tabs>
            <w:rPr>
              <w:rFonts w:cstheme="minorBidi"/>
              <w:i w:val="0"/>
              <w:iCs w:val="0"/>
              <w:noProof/>
              <w:sz w:val="22"/>
              <w:szCs w:val="22"/>
            </w:rPr>
          </w:pPr>
          <w:hyperlink w:anchor="_Toc468540897" w:history="1">
            <w:r w:rsidR="003C3D23" w:rsidRPr="00D74F0E">
              <w:rPr>
                <w:rStyle w:val="Hyperlink"/>
                <w:noProof/>
              </w:rPr>
              <w:t>7.3</w:t>
            </w:r>
            <w:r w:rsidR="003C3D23">
              <w:rPr>
                <w:rFonts w:cstheme="minorBidi"/>
                <w:i w:val="0"/>
                <w:iCs w:val="0"/>
                <w:noProof/>
                <w:sz w:val="22"/>
                <w:szCs w:val="22"/>
              </w:rPr>
              <w:tab/>
            </w:r>
            <w:r w:rsidR="003C3D23" w:rsidRPr="00D74F0E">
              <w:rPr>
                <w:rStyle w:val="Hyperlink"/>
                <w:noProof/>
              </w:rPr>
              <w:t>Órgãos de apoio às atividades acadêmicas</w:t>
            </w:r>
            <w:r w:rsidR="003C3D23">
              <w:rPr>
                <w:noProof/>
                <w:webHidden/>
              </w:rPr>
              <w:tab/>
            </w:r>
            <w:r w:rsidR="003C3D23">
              <w:rPr>
                <w:noProof/>
                <w:webHidden/>
              </w:rPr>
              <w:fldChar w:fldCharType="begin"/>
            </w:r>
            <w:r w:rsidR="003C3D23">
              <w:rPr>
                <w:noProof/>
                <w:webHidden/>
              </w:rPr>
              <w:instrText xml:space="preserve"> PAGEREF _Toc468540897 \h </w:instrText>
            </w:r>
            <w:r w:rsidR="003C3D23">
              <w:rPr>
                <w:noProof/>
                <w:webHidden/>
              </w:rPr>
            </w:r>
            <w:r w:rsidR="003C3D23">
              <w:rPr>
                <w:noProof/>
                <w:webHidden/>
              </w:rPr>
              <w:fldChar w:fldCharType="separate"/>
            </w:r>
            <w:r w:rsidR="00CA4296">
              <w:rPr>
                <w:noProof/>
                <w:webHidden/>
              </w:rPr>
              <w:t>95</w:t>
            </w:r>
            <w:r w:rsidR="003C3D23">
              <w:rPr>
                <w:noProof/>
                <w:webHidden/>
              </w:rPr>
              <w:fldChar w:fldCharType="end"/>
            </w:r>
          </w:hyperlink>
        </w:p>
        <w:p w14:paraId="0C43AB83" w14:textId="1C8FBBC4" w:rsidR="003C3D23" w:rsidRDefault="006C1414">
          <w:pPr>
            <w:pStyle w:val="TOC1"/>
            <w:rPr>
              <w:rFonts w:cstheme="minorBidi"/>
              <w:b w:val="0"/>
              <w:bCs w:val="0"/>
              <w:noProof/>
              <w:sz w:val="22"/>
              <w:szCs w:val="22"/>
            </w:rPr>
          </w:pPr>
          <w:hyperlink w:anchor="_Toc468540898" w:history="1">
            <w:r w:rsidR="003C3D23" w:rsidRPr="00D74F0E">
              <w:rPr>
                <w:rStyle w:val="Hyperlink"/>
                <w:noProof/>
              </w:rPr>
              <w:t>8</w:t>
            </w:r>
            <w:r w:rsidR="003C3D23">
              <w:rPr>
                <w:rFonts w:cstheme="minorBidi"/>
                <w:b w:val="0"/>
                <w:bCs w:val="0"/>
                <w:noProof/>
                <w:sz w:val="22"/>
                <w:szCs w:val="22"/>
              </w:rPr>
              <w:tab/>
            </w:r>
            <w:r w:rsidR="003C3D23" w:rsidRPr="00D74F0E">
              <w:rPr>
                <w:rStyle w:val="Hyperlink"/>
                <w:noProof/>
              </w:rPr>
              <w:t>INFRAESTRUTURA FÍSICA E INSTALAÇÕES ACADÊMICAS</w:t>
            </w:r>
            <w:r w:rsidR="003C3D23">
              <w:rPr>
                <w:noProof/>
                <w:webHidden/>
              </w:rPr>
              <w:tab/>
            </w:r>
            <w:r w:rsidR="003C3D23">
              <w:rPr>
                <w:noProof/>
                <w:webHidden/>
              </w:rPr>
              <w:fldChar w:fldCharType="begin"/>
            </w:r>
            <w:r w:rsidR="003C3D23">
              <w:rPr>
                <w:noProof/>
                <w:webHidden/>
              </w:rPr>
              <w:instrText xml:space="preserve"> PAGEREF _Toc468540898 \h </w:instrText>
            </w:r>
            <w:r w:rsidR="003C3D23">
              <w:rPr>
                <w:noProof/>
                <w:webHidden/>
              </w:rPr>
            </w:r>
            <w:r w:rsidR="003C3D23">
              <w:rPr>
                <w:noProof/>
                <w:webHidden/>
              </w:rPr>
              <w:fldChar w:fldCharType="separate"/>
            </w:r>
            <w:r w:rsidR="00CA4296">
              <w:rPr>
                <w:noProof/>
                <w:webHidden/>
              </w:rPr>
              <w:t>95</w:t>
            </w:r>
            <w:r w:rsidR="003C3D23">
              <w:rPr>
                <w:noProof/>
                <w:webHidden/>
              </w:rPr>
              <w:fldChar w:fldCharType="end"/>
            </w:r>
          </w:hyperlink>
        </w:p>
        <w:p w14:paraId="1B178228" w14:textId="512313E3" w:rsidR="003C3D23" w:rsidRDefault="006C1414">
          <w:pPr>
            <w:pStyle w:val="TOC2"/>
            <w:tabs>
              <w:tab w:val="left" w:pos="720"/>
              <w:tab w:val="right" w:leader="dot" w:pos="8779"/>
            </w:tabs>
            <w:rPr>
              <w:rFonts w:cstheme="minorBidi"/>
              <w:i w:val="0"/>
              <w:iCs w:val="0"/>
              <w:noProof/>
              <w:sz w:val="22"/>
              <w:szCs w:val="22"/>
            </w:rPr>
          </w:pPr>
          <w:hyperlink w:anchor="_Toc468540899" w:history="1">
            <w:r w:rsidR="003C3D23" w:rsidRPr="00D74F0E">
              <w:rPr>
                <w:rStyle w:val="Hyperlink"/>
                <w:noProof/>
              </w:rPr>
              <w:t>8.1</w:t>
            </w:r>
            <w:r w:rsidR="003C3D23">
              <w:rPr>
                <w:rFonts w:cstheme="minorBidi"/>
                <w:i w:val="0"/>
                <w:iCs w:val="0"/>
                <w:noProof/>
                <w:sz w:val="22"/>
                <w:szCs w:val="22"/>
              </w:rPr>
              <w:tab/>
            </w:r>
            <w:r w:rsidR="003C3D23" w:rsidRPr="00D74F0E">
              <w:rPr>
                <w:rStyle w:val="Hyperlink"/>
                <w:noProof/>
              </w:rPr>
              <w:t>Infraestrutura física</w:t>
            </w:r>
            <w:r w:rsidR="003C3D23">
              <w:rPr>
                <w:noProof/>
                <w:webHidden/>
              </w:rPr>
              <w:tab/>
            </w:r>
            <w:r w:rsidR="003C3D23">
              <w:rPr>
                <w:noProof/>
                <w:webHidden/>
              </w:rPr>
              <w:fldChar w:fldCharType="begin"/>
            </w:r>
            <w:r w:rsidR="003C3D23">
              <w:rPr>
                <w:noProof/>
                <w:webHidden/>
              </w:rPr>
              <w:instrText xml:space="preserve"> PAGEREF _Toc468540899 \h </w:instrText>
            </w:r>
            <w:r w:rsidR="003C3D23">
              <w:rPr>
                <w:noProof/>
                <w:webHidden/>
              </w:rPr>
            </w:r>
            <w:r w:rsidR="003C3D23">
              <w:rPr>
                <w:noProof/>
                <w:webHidden/>
              </w:rPr>
              <w:fldChar w:fldCharType="separate"/>
            </w:r>
            <w:r w:rsidR="00CA4296">
              <w:rPr>
                <w:noProof/>
                <w:webHidden/>
              </w:rPr>
              <w:t>95</w:t>
            </w:r>
            <w:r w:rsidR="003C3D23">
              <w:rPr>
                <w:noProof/>
                <w:webHidden/>
              </w:rPr>
              <w:fldChar w:fldCharType="end"/>
            </w:r>
          </w:hyperlink>
        </w:p>
        <w:p w14:paraId="6FE8E988" w14:textId="49BEC275" w:rsidR="003C3D23" w:rsidRDefault="006C1414">
          <w:pPr>
            <w:pStyle w:val="TOC2"/>
            <w:tabs>
              <w:tab w:val="left" w:pos="720"/>
              <w:tab w:val="right" w:leader="dot" w:pos="8779"/>
            </w:tabs>
            <w:rPr>
              <w:rFonts w:cstheme="minorBidi"/>
              <w:i w:val="0"/>
              <w:iCs w:val="0"/>
              <w:noProof/>
              <w:sz w:val="22"/>
              <w:szCs w:val="22"/>
            </w:rPr>
          </w:pPr>
          <w:hyperlink w:anchor="_Toc468540900" w:history="1">
            <w:r w:rsidR="003C3D23" w:rsidRPr="00D74F0E">
              <w:rPr>
                <w:rStyle w:val="Hyperlink"/>
                <w:noProof/>
              </w:rPr>
              <w:t>8.2</w:t>
            </w:r>
            <w:r w:rsidR="003C3D23">
              <w:rPr>
                <w:rFonts w:cstheme="minorBidi"/>
                <w:i w:val="0"/>
                <w:iCs w:val="0"/>
                <w:noProof/>
                <w:sz w:val="22"/>
                <w:szCs w:val="22"/>
              </w:rPr>
              <w:tab/>
            </w:r>
            <w:r w:rsidR="003C3D23" w:rsidRPr="00D74F0E">
              <w:rPr>
                <w:rStyle w:val="Hyperlink"/>
                <w:noProof/>
              </w:rPr>
              <w:t>Biblioteca</w:t>
            </w:r>
            <w:r w:rsidR="003C3D23">
              <w:rPr>
                <w:noProof/>
                <w:webHidden/>
              </w:rPr>
              <w:tab/>
            </w:r>
            <w:r w:rsidR="003C3D23">
              <w:rPr>
                <w:noProof/>
                <w:webHidden/>
              </w:rPr>
              <w:fldChar w:fldCharType="begin"/>
            </w:r>
            <w:r w:rsidR="003C3D23">
              <w:rPr>
                <w:noProof/>
                <w:webHidden/>
              </w:rPr>
              <w:instrText xml:space="preserve"> PAGEREF _Toc468540900 \h </w:instrText>
            </w:r>
            <w:r w:rsidR="003C3D23">
              <w:rPr>
                <w:noProof/>
                <w:webHidden/>
              </w:rPr>
            </w:r>
            <w:r w:rsidR="003C3D23">
              <w:rPr>
                <w:noProof/>
                <w:webHidden/>
              </w:rPr>
              <w:fldChar w:fldCharType="separate"/>
            </w:r>
            <w:r w:rsidR="00CA4296">
              <w:rPr>
                <w:noProof/>
                <w:webHidden/>
              </w:rPr>
              <w:t>101</w:t>
            </w:r>
            <w:r w:rsidR="003C3D23">
              <w:rPr>
                <w:noProof/>
                <w:webHidden/>
              </w:rPr>
              <w:fldChar w:fldCharType="end"/>
            </w:r>
          </w:hyperlink>
        </w:p>
        <w:p w14:paraId="5553FEAA" w14:textId="3636D7EC" w:rsidR="003C3D23" w:rsidRDefault="006C1414">
          <w:pPr>
            <w:pStyle w:val="TOC3"/>
            <w:rPr>
              <w:rFonts w:cstheme="minorBidi"/>
              <w:noProof/>
              <w:sz w:val="22"/>
              <w:szCs w:val="22"/>
            </w:rPr>
          </w:pPr>
          <w:hyperlink w:anchor="_Toc468540901" w:history="1">
            <w:r w:rsidR="003C3D23" w:rsidRPr="00D74F0E">
              <w:rPr>
                <w:rStyle w:val="Hyperlink"/>
                <w:noProof/>
              </w:rPr>
              <w:t>8.2.1</w:t>
            </w:r>
            <w:r w:rsidR="003C3D23">
              <w:rPr>
                <w:rFonts w:cstheme="minorBidi"/>
                <w:noProof/>
                <w:sz w:val="22"/>
                <w:szCs w:val="22"/>
              </w:rPr>
              <w:tab/>
            </w:r>
            <w:r w:rsidR="003C3D23" w:rsidRPr="00D74F0E">
              <w:rPr>
                <w:rStyle w:val="Hyperlink"/>
                <w:noProof/>
              </w:rPr>
              <w:t>Sistema de Bibliotecas do Cefet/RJ</w:t>
            </w:r>
            <w:r w:rsidR="003C3D23">
              <w:rPr>
                <w:noProof/>
                <w:webHidden/>
              </w:rPr>
              <w:tab/>
            </w:r>
            <w:r w:rsidR="003C3D23">
              <w:rPr>
                <w:noProof/>
                <w:webHidden/>
              </w:rPr>
              <w:fldChar w:fldCharType="begin"/>
            </w:r>
            <w:r w:rsidR="003C3D23">
              <w:rPr>
                <w:noProof/>
                <w:webHidden/>
              </w:rPr>
              <w:instrText xml:space="preserve"> PAGEREF _Toc468540901 \h </w:instrText>
            </w:r>
            <w:r w:rsidR="003C3D23">
              <w:rPr>
                <w:noProof/>
                <w:webHidden/>
              </w:rPr>
            </w:r>
            <w:r w:rsidR="003C3D23">
              <w:rPr>
                <w:noProof/>
                <w:webHidden/>
              </w:rPr>
              <w:fldChar w:fldCharType="separate"/>
            </w:r>
            <w:r w:rsidR="00CA4296">
              <w:rPr>
                <w:noProof/>
                <w:webHidden/>
              </w:rPr>
              <w:t>101</w:t>
            </w:r>
            <w:r w:rsidR="003C3D23">
              <w:rPr>
                <w:noProof/>
                <w:webHidden/>
              </w:rPr>
              <w:fldChar w:fldCharType="end"/>
            </w:r>
          </w:hyperlink>
        </w:p>
        <w:p w14:paraId="125DAE21" w14:textId="754C3683" w:rsidR="003C3D23" w:rsidRDefault="00100E0A">
          <w:pPr>
            <w:pStyle w:val="TOC3"/>
            <w:rPr>
              <w:rFonts w:cstheme="minorBidi"/>
              <w:noProof/>
              <w:sz w:val="22"/>
              <w:szCs w:val="22"/>
            </w:rPr>
          </w:pPr>
          <w:hyperlink w:anchor="_Toc468540902" w:history="1">
            <w:r w:rsidR="003C3D23" w:rsidRPr="00D74F0E">
              <w:rPr>
                <w:rStyle w:val="Hyperlink"/>
                <w:noProof/>
              </w:rPr>
              <w:t>8.2.2</w:t>
            </w:r>
            <w:r w:rsidR="003C3D23">
              <w:rPr>
                <w:rFonts w:cstheme="minorBidi"/>
                <w:noProof/>
                <w:sz w:val="22"/>
                <w:szCs w:val="22"/>
              </w:rPr>
              <w:tab/>
            </w:r>
            <w:r w:rsidR="003C3D23" w:rsidRPr="00D74F0E">
              <w:rPr>
                <w:rStyle w:val="Hyperlink"/>
                <w:noProof/>
              </w:rPr>
              <w:t>Atualização e ampliação do acervo</w:t>
            </w:r>
            <w:r w:rsidR="003C3D23">
              <w:rPr>
                <w:noProof/>
                <w:webHidden/>
              </w:rPr>
              <w:tab/>
            </w:r>
            <w:r w:rsidR="003C3D23">
              <w:rPr>
                <w:noProof/>
                <w:webHidden/>
              </w:rPr>
              <w:fldChar w:fldCharType="begin"/>
            </w:r>
            <w:r w:rsidR="003C3D23">
              <w:rPr>
                <w:noProof/>
                <w:webHidden/>
              </w:rPr>
              <w:instrText xml:space="preserve"> PAGEREF _Toc468540902 \h </w:instrText>
            </w:r>
            <w:r w:rsidR="003C3D23">
              <w:rPr>
                <w:noProof/>
                <w:webHidden/>
              </w:rPr>
            </w:r>
            <w:r w:rsidR="003C3D23">
              <w:rPr>
                <w:noProof/>
                <w:webHidden/>
              </w:rPr>
              <w:fldChar w:fldCharType="separate"/>
            </w:r>
            <w:r w:rsidR="00CA4296">
              <w:rPr>
                <w:noProof/>
                <w:webHidden/>
              </w:rPr>
              <w:t>102</w:t>
            </w:r>
            <w:r w:rsidR="003C3D23">
              <w:rPr>
                <w:noProof/>
                <w:webHidden/>
              </w:rPr>
              <w:fldChar w:fldCharType="end"/>
            </w:r>
          </w:hyperlink>
        </w:p>
        <w:p w14:paraId="2EEDF0D2" w14:textId="49944C01" w:rsidR="003C3D23" w:rsidRDefault="00100E0A">
          <w:pPr>
            <w:pStyle w:val="TOC3"/>
            <w:rPr>
              <w:rFonts w:cstheme="minorBidi"/>
              <w:noProof/>
              <w:sz w:val="22"/>
              <w:szCs w:val="22"/>
            </w:rPr>
          </w:pPr>
          <w:hyperlink w:anchor="_Toc468540903" w:history="1">
            <w:r w:rsidR="003C3D23" w:rsidRPr="00D74F0E">
              <w:rPr>
                <w:rStyle w:val="Hyperlink"/>
                <w:noProof/>
              </w:rPr>
              <w:t>8.2.3</w:t>
            </w:r>
            <w:r w:rsidR="003C3D23">
              <w:rPr>
                <w:rFonts w:cstheme="minorBidi"/>
                <w:noProof/>
                <w:sz w:val="22"/>
                <w:szCs w:val="22"/>
              </w:rPr>
              <w:tab/>
            </w:r>
            <w:r w:rsidR="003C3D23" w:rsidRPr="00D74F0E">
              <w:rPr>
                <w:rStyle w:val="Hyperlink"/>
                <w:noProof/>
              </w:rPr>
              <w:t>Infraestrutura física</w:t>
            </w:r>
            <w:r w:rsidR="003C3D23">
              <w:rPr>
                <w:noProof/>
                <w:webHidden/>
              </w:rPr>
              <w:tab/>
            </w:r>
            <w:r w:rsidR="003C3D23">
              <w:rPr>
                <w:noProof/>
                <w:webHidden/>
              </w:rPr>
              <w:fldChar w:fldCharType="begin"/>
            </w:r>
            <w:r w:rsidR="003C3D23">
              <w:rPr>
                <w:noProof/>
                <w:webHidden/>
              </w:rPr>
              <w:instrText xml:space="preserve"> PAGEREF _Toc468540903 \h </w:instrText>
            </w:r>
            <w:r w:rsidR="003C3D23">
              <w:rPr>
                <w:noProof/>
                <w:webHidden/>
              </w:rPr>
            </w:r>
            <w:r w:rsidR="003C3D23">
              <w:rPr>
                <w:noProof/>
                <w:webHidden/>
              </w:rPr>
              <w:fldChar w:fldCharType="separate"/>
            </w:r>
            <w:r w:rsidR="00CA4296">
              <w:rPr>
                <w:noProof/>
                <w:webHidden/>
              </w:rPr>
              <w:t>103</w:t>
            </w:r>
            <w:r w:rsidR="003C3D23">
              <w:rPr>
                <w:noProof/>
                <w:webHidden/>
              </w:rPr>
              <w:fldChar w:fldCharType="end"/>
            </w:r>
          </w:hyperlink>
        </w:p>
        <w:p w14:paraId="793C710B" w14:textId="71065545" w:rsidR="003C3D23" w:rsidRDefault="006C1414">
          <w:pPr>
            <w:pStyle w:val="TOC3"/>
            <w:rPr>
              <w:rFonts w:cstheme="minorBidi"/>
              <w:noProof/>
              <w:sz w:val="22"/>
              <w:szCs w:val="22"/>
            </w:rPr>
          </w:pPr>
          <w:hyperlink w:anchor="_Toc468540904" w:history="1">
            <w:r w:rsidR="003C3D23" w:rsidRPr="00D74F0E">
              <w:rPr>
                <w:rStyle w:val="Hyperlink"/>
                <w:noProof/>
              </w:rPr>
              <w:t>8.2.4</w:t>
            </w:r>
            <w:r w:rsidR="003C3D23">
              <w:rPr>
                <w:rFonts w:cstheme="minorBidi"/>
                <w:noProof/>
                <w:sz w:val="22"/>
                <w:szCs w:val="22"/>
              </w:rPr>
              <w:tab/>
            </w:r>
            <w:r w:rsidR="003C3D23" w:rsidRPr="00D74F0E">
              <w:rPr>
                <w:rStyle w:val="Hyperlink"/>
                <w:noProof/>
              </w:rPr>
              <w:t>Horário de funcionamento</w:t>
            </w:r>
            <w:r w:rsidR="003C3D23">
              <w:rPr>
                <w:noProof/>
                <w:webHidden/>
              </w:rPr>
              <w:tab/>
            </w:r>
            <w:r w:rsidR="003C3D23">
              <w:rPr>
                <w:noProof/>
                <w:webHidden/>
              </w:rPr>
              <w:fldChar w:fldCharType="begin"/>
            </w:r>
            <w:r w:rsidR="003C3D23">
              <w:rPr>
                <w:noProof/>
                <w:webHidden/>
              </w:rPr>
              <w:instrText xml:space="preserve"> PAGEREF _Toc468540904 \h </w:instrText>
            </w:r>
            <w:r w:rsidR="003C3D23">
              <w:rPr>
                <w:noProof/>
                <w:webHidden/>
              </w:rPr>
            </w:r>
            <w:r w:rsidR="003C3D23">
              <w:rPr>
                <w:noProof/>
                <w:webHidden/>
              </w:rPr>
              <w:fldChar w:fldCharType="separate"/>
            </w:r>
            <w:r w:rsidR="00CA4296">
              <w:rPr>
                <w:noProof/>
                <w:webHidden/>
              </w:rPr>
              <w:t>103</w:t>
            </w:r>
            <w:r w:rsidR="003C3D23">
              <w:rPr>
                <w:noProof/>
                <w:webHidden/>
              </w:rPr>
              <w:fldChar w:fldCharType="end"/>
            </w:r>
          </w:hyperlink>
        </w:p>
        <w:p w14:paraId="1EC99B26" w14:textId="1B021E6C" w:rsidR="003C3D23" w:rsidRDefault="006C1414">
          <w:pPr>
            <w:pStyle w:val="TOC3"/>
            <w:rPr>
              <w:rFonts w:cstheme="minorBidi"/>
              <w:noProof/>
              <w:sz w:val="22"/>
              <w:szCs w:val="22"/>
            </w:rPr>
          </w:pPr>
          <w:hyperlink w:anchor="_Toc468540905" w:history="1">
            <w:r w:rsidR="003C3D23" w:rsidRPr="00D74F0E">
              <w:rPr>
                <w:rStyle w:val="Hyperlink"/>
                <w:noProof/>
              </w:rPr>
              <w:t>8.2.5</w:t>
            </w:r>
            <w:r w:rsidR="003C3D23">
              <w:rPr>
                <w:rFonts w:cstheme="minorBidi"/>
                <w:noProof/>
                <w:sz w:val="22"/>
                <w:szCs w:val="22"/>
              </w:rPr>
              <w:tab/>
            </w:r>
            <w:r w:rsidR="003C3D23" w:rsidRPr="00D74F0E">
              <w:rPr>
                <w:rStyle w:val="Hyperlink"/>
                <w:noProof/>
              </w:rPr>
              <w:t>Pessoal técnico-administrativo</w:t>
            </w:r>
            <w:r w:rsidR="003C3D23">
              <w:rPr>
                <w:noProof/>
                <w:webHidden/>
              </w:rPr>
              <w:tab/>
            </w:r>
            <w:r w:rsidR="003C3D23">
              <w:rPr>
                <w:noProof/>
                <w:webHidden/>
              </w:rPr>
              <w:fldChar w:fldCharType="begin"/>
            </w:r>
            <w:r w:rsidR="003C3D23">
              <w:rPr>
                <w:noProof/>
                <w:webHidden/>
              </w:rPr>
              <w:instrText xml:space="preserve"> PAGEREF _Toc468540905 \h </w:instrText>
            </w:r>
            <w:r w:rsidR="003C3D23">
              <w:rPr>
                <w:noProof/>
                <w:webHidden/>
              </w:rPr>
            </w:r>
            <w:r w:rsidR="003C3D23">
              <w:rPr>
                <w:noProof/>
                <w:webHidden/>
              </w:rPr>
              <w:fldChar w:fldCharType="separate"/>
            </w:r>
            <w:r w:rsidR="00CA4296">
              <w:rPr>
                <w:noProof/>
                <w:webHidden/>
              </w:rPr>
              <w:t>103</w:t>
            </w:r>
            <w:r w:rsidR="003C3D23">
              <w:rPr>
                <w:noProof/>
                <w:webHidden/>
              </w:rPr>
              <w:fldChar w:fldCharType="end"/>
            </w:r>
          </w:hyperlink>
        </w:p>
        <w:p w14:paraId="3751C6DD" w14:textId="036DAE63" w:rsidR="003C3D23" w:rsidRDefault="00100E0A">
          <w:pPr>
            <w:pStyle w:val="TOC3"/>
            <w:rPr>
              <w:rFonts w:cstheme="minorBidi"/>
              <w:noProof/>
              <w:sz w:val="22"/>
              <w:szCs w:val="22"/>
            </w:rPr>
          </w:pPr>
          <w:hyperlink w:anchor="_Toc468540906" w:history="1">
            <w:r w:rsidR="003C3D23" w:rsidRPr="00D74F0E">
              <w:rPr>
                <w:rStyle w:val="Hyperlink"/>
                <w:noProof/>
              </w:rPr>
              <w:t>8.2.6</w:t>
            </w:r>
            <w:r w:rsidR="003C3D23">
              <w:rPr>
                <w:rFonts w:cstheme="minorBidi"/>
                <w:noProof/>
                <w:sz w:val="22"/>
                <w:szCs w:val="22"/>
              </w:rPr>
              <w:tab/>
            </w:r>
            <w:r w:rsidR="003C3D23" w:rsidRPr="00D74F0E">
              <w:rPr>
                <w:rStyle w:val="Hyperlink"/>
                <w:noProof/>
              </w:rPr>
              <w:t>Serviços oferecidos</w:t>
            </w:r>
            <w:r w:rsidR="003C3D23">
              <w:rPr>
                <w:noProof/>
                <w:webHidden/>
              </w:rPr>
              <w:tab/>
            </w:r>
            <w:r w:rsidR="003C3D23">
              <w:rPr>
                <w:noProof/>
                <w:webHidden/>
              </w:rPr>
              <w:fldChar w:fldCharType="begin"/>
            </w:r>
            <w:r w:rsidR="003C3D23">
              <w:rPr>
                <w:noProof/>
                <w:webHidden/>
              </w:rPr>
              <w:instrText xml:space="preserve"> PAGEREF _Toc468540906 \h </w:instrText>
            </w:r>
            <w:r w:rsidR="003C3D23">
              <w:rPr>
                <w:noProof/>
                <w:webHidden/>
              </w:rPr>
            </w:r>
            <w:r w:rsidR="003C3D23">
              <w:rPr>
                <w:noProof/>
                <w:webHidden/>
              </w:rPr>
              <w:fldChar w:fldCharType="separate"/>
            </w:r>
            <w:r w:rsidR="00CA4296">
              <w:rPr>
                <w:noProof/>
                <w:webHidden/>
              </w:rPr>
              <w:t>104</w:t>
            </w:r>
            <w:r w:rsidR="003C3D23">
              <w:rPr>
                <w:noProof/>
                <w:webHidden/>
              </w:rPr>
              <w:fldChar w:fldCharType="end"/>
            </w:r>
          </w:hyperlink>
        </w:p>
        <w:p w14:paraId="5746DFC1" w14:textId="559EE455" w:rsidR="003C3D23" w:rsidRDefault="00100E0A">
          <w:pPr>
            <w:pStyle w:val="TOC3"/>
            <w:rPr>
              <w:rFonts w:cstheme="minorBidi"/>
              <w:noProof/>
              <w:sz w:val="22"/>
              <w:szCs w:val="22"/>
            </w:rPr>
          </w:pPr>
          <w:hyperlink w:anchor="_Toc468540907" w:history="1">
            <w:r w:rsidR="003C3D23" w:rsidRPr="00D74F0E">
              <w:rPr>
                <w:rStyle w:val="Hyperlink"/>
                <w:noProof/>
              </w:rPr>
              <w:t>8.2.7</w:t>
            </w:r>
            <w:r w:rsidR="003C3D23">
              <w:rPr>
                <w:rFonts w:cstheme="minorBidi"/>
                <w:noProof/>
                <w:sz w:val="22"/>
                <w:szCs w:val="22"/>
              </w:rPr>
              <w:tab/>
            </w:r>
            <w:r w:rsidR="003C3D23" w:rsidRPr="00D74F0E">
              <w:rPr>
                <w:rStyle w:val="Hyperlink"/>
                <w:noProof/>
              </w:rPr>
              <w:t>Metas para vigência do PDI 2015-2019</w:t>
            </w:r>
            <w:r w:rsidR="003C3D23">
              <w:rPr>
                <w:noProof/>
                <w:webHidden/>
              </w:rPr>
              <w:tab/>
            </w:r>
            <w:r w:rsidR="003C3D23">
              <w:rPr>
                <w:noProof/>
                <w:webHidden/>
              </w:rPr>
              <w:fldChar w:fldCharType="begin"/>
            </w:r>
            <w:r w:rsidR="003C3D23">
              <w:rPr>
                <w:noProof/>
                <w:webHidden/>
              </w:rPr>
              <w:instrText xml:space="preserve"> PAGEREF _Toc468540907 \h </w:instrText>
            </w:r>
            <w:r w:rsidR="003C3D23">
              <w:rPr>
                <w:noProof/>
                <w:webHidden/>
              </w:rPr>
            </w:r>
            <w:r w:rsidR="003C3D23">
              <w:rPr>
                <w:noProof/>
                <w:webHidden/>
              </w:rPr>
              <w:fldChar w:fldCharType="separate"/>
            </w:r>
            <w:r w:rsidR="00CA4296">
              <w:rPr>
                <w:noProof/>
                <w:webHidden/>
              </w:rPr>
              <w:t>104</w:t>
            </w:r>
            <w:r w:rsidR="003C3D23">
              <w:rPr>
                <w:noProof/>
                <w:webHidden/>
              </w:rPr>
              <w:fldChar w:fldCharType="end"/>
            </w:r>
          </w:hyperlink>
        </w:p>
        <w:p w14:paraId="5502D64A" w14:textId="0B18E070" w:rsidR="003C3D23" w:rsidRDefault="00100E0A">
          <w:pPr>
            <w:pStyle w:val="TOC2"/>
            <w:tabs>
              <w:tab w:val="left" w:pos="720"/>
              <w:tab w:val="right" w:leader="dot" w:pos="8779"/>
            </w:tabs>
            <w:rPr>
              <w:rFonts w:cstheme="minorBidi"/>
              <w:i w:val="0"/>
              <w:iCs w:val="0"/>
              <w:noProof/>
              <w:sz w:val="22"/>
              <w:szCs w:val="22"/>
            </w:rPr>
          </w:pPr>
          <w:hyperlink w:anchor="_Toc468540908" w:history="1">
            <w:r w:rsidR="003C3D23" w:rsidRPr="00D74F0E">
              <w:rPr>
                <w:rStyle w:val="Hyperlink"/>
                <w:noProof/>
              </w:rPr>
              <w:t>8.3</w:t>
            </w:r>
            <w:r w:rsidR="003C3D23">
              <w:rPr>
                <w:rFonts w:cstheme="minorBidi"/>
                <w:i w:val="0"/>
                <w:iCs w:val="0"/>
                <w:noProof/>
                <w:sz w:val="22"/>
                <w:szCs w:val="22"/>
              </w:rPr>
              <w:tab/>
            </w:r>
            <w:r w:rsidR="003C3D23" w:rsidRPr="00D74F0E">
              <w:rPr>
                <w:rStyle w:val="Hyperlink"/>
                <w:noProof/>
              </w:rPr>
              <w:t>Laboratórios</w:t>
            </w:r>
            <w:r w:rsidR="003C3D23">
              <w:rPr>
                <w:noProof/>
                <w:webHidden/>
              </w:rPr>
              <w:tab/>
            </w:r>
            <w:r w:rsidR="003C3D23">
              <w:rPr>
                <w:noProof/>
                <w:webHidden/>
              </w:rPr>
              <w:fldChar w:fldCharType="begin"/>
            </w:r>
            <w:r w:rsidR="003C3D23">
              <w:rPr>
                <w:noProof/>
                <w:webHidden/>
              </w:rPr>
              <w:instrText xml:space="preserve"> PAGEREF _Toc468540908 \h </w:instrText>
            </w:r>
            <w:r w:rsidR="003C3D23">
              <w:rPr>
                <w:noProof/>
                <w:webHidden/>
              </w:rPr>
            </w:r>
            <w:r w:rsidR="003C3D23">
              <w:rPr>
                <w:noProof/>
                <w:webHidden/>
              </w:rPr>
              <w:fldChar w:fldCharType="separate"/>
            </w:r>
            <w:r w:rsidR="00CA4296">
              <w:rPr>
                <w:noProof/>
                <w:webHidden/>
              </w:rPr>
              <w:t>105</w:t>
            </w:r>
            <w:r w:rsidR="003C3D23">
              <w:rPr>
                <w:noProof/>
                <w:webHidden/>
              </w:rPr>
              <w:fldChar w:fldCharType="end"/>
            </w:r>
          </w:hyperlink>
        </w:p>
        <w:p w14:paraId="68E3B34A" w14:textId="437E9E4E" w:rsidR="003C3D23" w:rsidRDefault="00100E0A">
          <w:pPr>
            <w:pStyle w:val="TOC3"/>
            <w:rPr>
              <w:rFonts w:cstheme="minorBidi"/>
              <w:noProof/>
              <w:sz w:val="22"/>
              <w:szCs w:val="22"/>
            </w:rPr>
          </w:pPr>
          <w:hyperlink w:anchor="_Toc468540909" w:history="1">
            <w:r w:rsidR="003C3D23" w:rsidRPr="00D74F0E">
              <w:rPr>
                <w:rStyle w:val="Hyperlink"/>
                <w:noProof/>
              </w:rPr>
              <w:t>8.3.1</w:t>
            </w:r>
            <w:r w:rsidR="003C3D23">
              <w:rPr>
                <w:rFonts w:cstheme="minorBidi"/>
                <w:noProof/>
                <w:sz w:val="22"/>
                <w:szCs w:val="22"/>
              </w:rPr>
              <w:tab/>
            </w:r>
            <w:r w:rsidR="003C3D23" w:rsidRPr="00D74F0E">
              <w:rPr>
                <w:rStyle w:val="Hyperlink"/>
                <w:noProof/>
              </w:rPr>
              <w:t>Campus Maracanã</w:t>
            </w:r>
            <w:r w:rsidR="003C3D23">
              <w:rPr>
                <w:noProof/>
                <w:webHidden/>
              </w:rPr>
              <w:tab/>
            </w:r>
            <w:r w:rsidR="003C3D23">
              <w:rPr>
                <w:noProof/>
                <w:webHidden/>
              </w:rPr>
              <w:fldChar w:fldCharType="begin"/>
            </w:r>
            <w:r w:rsidR="003C3D23">
              <w:rPr>
                <w:noProof/>
                <w:webHidden/>
              </w:rPr>
              <w:instrText xml:space="preserve"> PAGEREF _Toc468540909 \h </w:instrText>
            </w:r>
            <w:r w:rsidR="003C3D23">
              <w:rPr>
                <w:noProof/>
                <w:webHidden/>
              </w:rPr>
            </w:r>
            <w:r w:rsidR="003C3D23">
              <w:rPr>
                <w:noProof/>
                <w:webHidden/>
              </w:rPr>
              <w:fldChar w:fldCharType="separate"/>
            </w:r>
            <w:r w:rsidR="00CA4296">
              <w:rPr>
                <w:noProof/>
                <w:webHidden/>
              </w:rPr>
              <w:t>105</w:t>
            </w:r>
            <w:r w:rsidR="003C3D23">
              <w:rPr>
                <w:noProof/>
                <w:webHidden/>
              </w:rPr>
              <w:fldChar w:fldCharType="end"/>
            </w:r>
          </w:hyperlink>
        </w:p>
        <w:p w14:paraId="026218FE" w14:textId="3B55CD82" w:rsidR="003C3D23" w:rsidRDefault="006C1414">
          <w:pPr>
            <w:pStyle w:val="TOC3"/>
            <w:rPr>
              <w:rFonts w:cstheme="minorBidi"/>
              <w:noProof/>
              <w:sz w:val="22"/>
              <w:szCs w:val="22"/>
            </w:rPr>
          </w:pPr>
          <w:hyperlink w:anchor="_Toc468540910" w:history="1">
            <w:r w:rsidR="003C3D23" w:rsidRPr="00D74F0E">
              <w:rPr>
                <w:rStyle w:val="Hyperlink"/>
                <w:noProof/>
              </w:rPr>
              <w:t>8.3.2</w:t>
            </w:r>
            <w:r w:rsidR="003C3D23">
              <w:rPr>
                <w:rFonts w:cstheme="minorBidi"/>
                <w:noProof/>
                <w:sz w:val="22"/>
                <w:szCs w:val="22"/>
              </w:rPr>
              <w:tab/>
            </w:r>
            <w:r w:rsidR="003C3D23" w:rsidRPr="00D74F0E">
              <w:rPr>
                <w:rStyle w:val="Hyperlink"/>
                <w:noProof/>
              </w:rPr>
              <w:t>Campus Angra dos Reis</w:t>
            </w:r>
            <w:r w:rsidR="003C3D23">
              <w:rPr>
                <w:noProof/>
                <w:webHidden/>
              </w:rPr>
              <w:tab/>
            </w:r>
            <w:r w:rsidR="003C3D23">
              <w:rPr>
                <w:noProof/>
                <w:webHidden/>
              </w:rPr>
              <w:fldChar w:fldCharType="begin"/>
            </w:r>
            <w:r w:rsidR="003C3D23">
              <w:rPr>
                <w:noProof/>
                <w:webHidden/>
              </w:rPr>
              <w:instrText xml:space="preserve"> PAGEREF _Toc468540910 \h </w:instrText>
            </w:r>
            <w:r w:rsidR="003C3D23">
              <w:rPr>
                <w:noProof/>
                <w:webHidden/>
              </w:rPr>
            </w:r>
            <w:r w:rsidR="003C3D23">
              <w:rPr>
                <w:noProof/>
                <w:webHidden/>
              </w:rPr>
              <w:fldChar w:fldCharType="separate"/>
            </w:r>
            <w:r w:rsidR="00CA4296">
              <w:rPr>
                <w:noProof/>
                <w:webHidden/>
              </w:rPr>
              <w:t>114</w:t>
            </w:r>
            <w:r w:rsidR="003C3D23">
              <w:rPr>
                <w:noProof/>
                <w:webHidden/>
              </w:rPr>
              <w:fldChar w:fldCharType="end"/>
            </w:r>
          </w:hyperlink>
        </w:p>
        <w:p w14:paraId="08658C76" w14:textId="65B9B783" w:rsidR="003C3D23" w:rsidRDefault="006C1414">
          <w:pPr>
            <w:pStyle w:val="TOC3"/>
            <w:rPr>
              <w:rFonts w:cstheme="minorBidi"/>
              <w:noProof/>
              <w:sz w:val="22"/>
              <w:szCs w:val="22"/>
            </w:rPr>
          </w:pPr>
          <w:hyperlink w:anchor="_Toc468540911" w:history="1">
            <w:r w:rsidR="003C3D23" w:rsidRPr="00D74F0E">
              <w:rPr>
                <w:rStyle w:val="Hyperlink"/>
                <w:noProof/>
              </w:rPr>
              <w:t>8.3.3</w:t>
            </w:r>
            <w:r w:rsidR="003C3D23">
              <w:rPr>
                <w:rFonts w:cstheme="minorBidi"/>
                <w:noProof/>
                <w:sz w:val="22"/>
                <w:szCs w:val="22"/>
              </w:rPr>
              <w:tab/>
            </w:r>
            <w:r w:rsidR="003C3D23" w:rsidRPr="00D74F0E">
              <w:rPr>
                <w:rStyle w:val="Hyperlink"/>
                <w:noProof/>
              </w:rPr>
              <w:t>Campus Itaguaí</w:t>
            </w:r>
            <w:r w:rsidR="003C3D23">
              <w:rPr>
                <w:noProof/>
                <w:webHidden/>
              </w:rPr>
              <w:tab/>
            </w:r>
            <w:r w:rsidR="003C3D23">
              <w:rPr>
                <w:noProof/>
                <w:webHidden/>
              </w:rPr>
              <w:fldChar w:fldCharType="begin"/>
            </w:r>
            <w:r w:rsidR="003C3D23">
              <w:rPr>
                <w:noProof/>
                <w:webHidden/>
              </w:rPr>
              <w:instrText xml:space="preserve"> PAGEREF _Toc468540911 \h </w:instrText>
            </w:r>
            <w:r w:rsidR="003C3D23">
              <w:rPr>
                <w:noProof/>
                <w:webHidden/>
              </w:rPr>
            </w:r>
            <w:r w:rsidR="003C3D23">
              <w:rPr>
                <w:noProof/>
                <w:webHidden/>
              </w:rPr>
              <w:fldChar w:fldCharType="separate"/>
            </w:r>
            <w:r w:rsidR="00CA4296">
              <w:rPr>
                <w:noProof/>
                <w:webHidden/>
              </w:rPr>
              <w:t>115</w:t>
            </w:r>
            <w:r w:rsidR="003C3D23">
              <w:rPr>
                <w:noProof/>
                <w:webHidden/>
              </w:rPr>
              <w:fldChar w:fldCharType="end"/>
            </w:r>
          </w:hyperlink>
        </w:p>
        <w:p w14:paraId="3ACA4996" w14:textId="20C1FAC7" w:rsidR="003C3D23" w:rsidRDefault="006C1414">
          <w:pPr>
            <w:pStyle w:val="TOC3"/>
            <w:rPr>
              <w:rFonts w:cstheme="minorBidi"/>
              <w:noProof/>
              <w:sz w:val="22"/>
              <w:szCs w:val="22"/>
            </w:rPr>
          </w:pPr>
          <w:hyperlink w:anchor="_Toc468540912" w:history="1">
            <w:r w:rsidR="003C3D23" w:rsidRPr="00D74F0E">
              <w:rPr>
                <w:rStyle w:val="Hyperlink"/>
                <w:noProof/>
              </w:rPr>
              <w:t>8.3.4</w:t>
            </w:r>
            <w:r w:rsidR="003C3D23">
              <w:rPr>
                <w:rFonts w:cstheme="minorBidi"/>
                <w:noProof/>
                <w:sz w:val="22"/>
                <w:szCs w:val="22"/>
              </w:rPr>
              <w:tab/>
            </w:r>
            <w:r w:rsidR="003C3D23" w:rsidRPr="00D74F0E">
              <w:rPr>
                <w:rStyle w:val="Hyperlink"/>
                <w:noProof/>
              </w:rPr>
              <w:t>Campus Maria da Graça</w:t>
            </w:r>
            <w:r w:rsidR="003C3D23">
              <w:rPr>
                <w:noProof/>
                <w:webHidden/>
              </w:rPr>
              <w:tab/>
            </w:r>
            <w:r w:rsidR="003C3D23">
              <w:rPr>
                <w:noProof/>
                <w:webHidden/>
              </w:rPr>
              <w:fldChar w:fldCharType="begin"/>
            </w:r>
            <w:r w:rsidR="003C3D23">
              <w:rPr>
                <w:noProof/>
                <w:webHidden/>
              </w:rPr>
              <w:instrText xml:space="preserve"> PAGEREF _Toc468540912 \h </w:instrText>
            </w:r>
            <w:r w:rsidR="003C3D23">
              <w:rPr>
                <w:noProof/>
                <w:webHidden/>
              </w:rPr>
            </w:r>
            <w:r w:rsidR="003C3D23">
              <w:rPr>
                <w:noProof/>
                <w:webHidden/>
              </w:rPr>
              <w:fldChar w:fldCharType="separate"/>
            </w:r>
            <w:r w:rsidR="00CA4296">
              <w:rPr>
                <w:noProof/>
                <w:webHidden/>
              </w:rPr>
              <w:t>116</w:t>
            </w:r>
            <w:r w:rsidR="003C3D23">
              <w:rPr>
                <w:noProof/>
                <w:webHidden/>
              </w:rPr>
              <w:fldChar w:fldCharType="end"/>
            </w:r>
          </w:hyperlink>
        </w:p>
        <w:p w14:paraId="7D75CB3B" w14:textId="4CBE6422" w:rsidR="003C3D23" w:rsidRDefault="006C1414">
          <w:pPr>
            <w:pStyle w:val="TOC3"/>
            <w:rPr>
              <w:rFonts w:cstheme="minorBidi"/>
              <w:noProof/>
              <w:sz w:val="22"/>
              <w:szCs w:val="22"/>
            </w:rPr>
          </w:pPr>
          <w:hyperlink w:anchor="_Toc468540913" w:history="1">
            <w:r w:rsidR="003C3D23" w:rsidRPr="00D74F0E">
              <w:rPr>
                <w:rStyle w:val="Hyperlink"/>
                <w:noProof/>
              </w:rPr>
              <w:t>8.3.5</w:t>
            </w:r>
            <w:r w:rsidR="003C3D23">
              <w:rPr>
                <w:rFonts w:cstheme="minorBidi"/>
                <w:noProof/>
                <w:sz w:val="22"/>
                <w:szCs w:val="22"/>
              </w:rPr>
              <w:tab/>
            </w:r>
            <w:r w:rsidR="003C3D23" w:rsidRPr="00D74F0E">
              <w:rPr>
                <w:rStyle w:val="Hyperlink"/>
                <w:noProof/>
              </w:rPr>
              <w:t>Campus Nova Friburgo</w:t>
            </w:r>
            <w:r w:rsidR="003C3D23">
              <w:rPr>
                <w:noProof/>
                <w:webHidden/>
              </w:rPr>
              <w:tab/>
            </w:r>
            <w:r w:rsidR="003C3D23">
              <w:rPr>
                <w:noProof/>
                <w:webHidden/>
              </w:rPr>
              <w:fldChar w:fldCharType="begin"/>
            </w:r>
            <w:r w:rsidR="003C3D23">
              <w:rPr>
                <w:noProof/>
                <w:webHidden/>
              </w:rPr>
              <w:instrText xml:space="preserve"> PAGEREF _Toc468540913 \h </w:instrText>
            </w:r>
            <w:r w:rsidR="003C3D23">
              <w:rPr>
                <w:noProof/>
                <w:webHidden/>
              </w:rPr>
            </w:r>
            <w:r w:rsidR="003C3D23">
              <w:rPr>
                <w:noProof/>
                <w:webHidden/>
              </w:rPr>
              <w:fldChar w:fldCharType="separate"/>
            </w:r>
            <w:r w:rsidR="00CA4296">
              <w:rPr>
                <w:noProof/>
                <w:webHidden/>
              </w:rPr>
              <w:t>117</w:t>
            </w:r>
            <w:r w:rsidR="003C3D23">
              <w:rPr>
                <w:noProof/>
                <w:webHidden/>
              </w:rPr>
              <w:fldChar w:fldCharType="end"/>
            </w:r>
          </w:hyperlink>
        </w:p>
        <w:p w14:paraId="2B029FDB" w14:textId="3F143CE6" w:rsidR="003C3D23" w:rsidRDefault="006C1414">
          <w:pPr>
            <w:pStyle w:val="TOC3"/>
            <w:rPr>
              <w:rFonts w:cstheme="minorBidi"/>
              <w:noProof/>
              <w:sz w:val="22"/>
              <w:szCs w:val="22"/>
            </w:rPr>
          </w:pPr>
          <w:hyperlink w:anchor="_Toc468540914" w:history="1">
            <w:r w:rsidR="003C3D23" w:rsidRPr="00D74F0E">
              <w:rPr>
                <w:rStyle w:val="Hyperlink"/>
                <w:noProof/>
              </w:rPr>
              <w:t>8.3.6</w:t>
            </w:r>
            <w:r w:rsidR="003C3D23">
              <w:rPr>
                <w:rFonts w:cstheme="minorBidi"/>
                <w:noProof/>
                <w:sz w:val="22"/>
                <w:szCs w:val="22"/>
              </w:rPr>
              <w:tab/>
            </w:r>
            <w:r w:rsidR="003C3D23" w:rsidRPr="00D74F0E">
              <w:rPr>
                <w:rStyle w:val="Hyperlink"/>
                <w:noProof/>
              </w:rPr>
              <w:t>Campus Nova Iguaçu</w:t>
            </w:r>
            <w:r w:rsidR="003C3D23">
              <w:rPr>
                <w:noProof/>
                <w:webHidden/>
              </w:rPr>
              <w:tab/>
            </w:r>
            <w:r w:rsidR="003C3D23">
              <w:rPr>
                <w:noProof/>
                <w:webHidden/>
              </w:rPr>
              <w:fldChar w:fldCharType="begin"/>
            </w:r>
            <w:r w:rsidR="003C3D23">
              <w:rPr>
                <w:noProof/>
                <w:webHidden/>
              </w:rPr>
              <w:instrText xml:space="preserve"> PAGEREF _Toc468540914 \h </w:instrText>
            </w:r>
            <w:r w:rsidR="003C3D23">
              <w:rPr>
                <w:noProof/>
                <w:webHidden/>
              </w:rPr>
            </w:r>
            <w:r w:rsidR="003C3D23">
              <w:rPr>
                <w:noProof/>
                <w:webHidden/>
              </w:rPr>
              <w:fldChar w:fldCharType="separate"/>
            </w:r>
            <w:r w:rsidR="00CA4296">
              <w:rPr>
                <w:noProof/>
                <w:webHidden/>
              </w:rPr>
              <w:t>118</w:t>
            </w:r>
            <w:r w:rsidR="003C3D23">
              <w:rPr>
                <w:noProof/>
                <w:webHidden/>
              </w:rPr>
              <w:fldChar w:fldCharType="end"/>
            </w:r>
          </w:hyperlink>
        </w:p>
        <w:p w14:paraId="1EBB4D22" w14:textId="06712783" w:rsidR="003C3D23" w:rsidRDefault="006C1414">
          <w:pPr>
            <w:pStyle w:val="TOC3"/>
            <w:rPr>
              <w:rFonts w:cstheme="minorBidi"/>
              <w:noProof/>
              <w:sz w:val="22"/>
              <w:szCs w:val="22"/>
            </w:rPr>
          </w:pPr>
          <w:hyperlink w:anchor="_Toc468540915" w:history="1">
            <w:r w:rsidR="003C3D23" w:rsidRPr="00D74F0E">
              <w:rPr>
                <w:rStyle w:val="Hyperlink"/>
                <w:noProof/>
              </w:rPr>
              <w:t>8.3.7</w:t>
            </w:r>
            <w:r w:rsidR="003C3D23">
              <w:rPr>
                <w:rFonts w:cstheme="minorBidi"/>
                <w:noProof/>
                <w:sz w:val="22"/>
                <w:szCs w:val="22"/>
              </w:rPr>
              <w:tab/>
            </w:r>
            <w:r w:rsidR="003C3D23" w:rsidRPr="00D74F0E">
              <w:rPr>
                <w:rStyle w:val="Hyperlink"/>
                <w:noProof/>
              </w:rPr>
              <w:t>Campus Petrópolis</w:t>
            </w:r>
            <w:r w:rsidR="003C3D23">
              <w:rPr>
                <w:noProof/>
                <w:webHidden/>
              </w:rPr>
              <w:tab/>
            </w:r>
            <w:r w:rsidR="003C3D23">
              <w:rPr>
                <w:noProof/>
                <w:webHidden/>
              </w:rPr>
              <w:fldChar w:fldCharType="begin"/>
            </w:r>
            <w:r w:rsidR="003C3D23">
              <w:rPr>
                <w:noProof/>
                <w:webHidden/>
              </w:rPr>
              <w:instrText xml:space="preserve"> PAGEREF _Toc468540915 \h </w:instrText>
            </w:r>
            <w:r w:rsidR="003C3D23">
              <w:rPr>
                <w:noProof/>
                <w:webHidden/>
              </w:rPr>
            </w:r>
            <w:r w:rsidR="003C3D23">
              <w:rPr>
                <w:noProof/>
                <w:webHidden/>
              </w:rPr>
              <w:fldChar w:fldCharType="separate"/>
            </w:r>
            <w:r w:rsidR="00CA4296">
              <w:rPr>
                <w:noProof/>
                <w:webHidden/>
              </w:rPr>
              <w:t>123</w:t>
            </w:r>
            <w:r w:rsidR="003C3D23">
              <w:rPr>
                <w:noProof/>
                <w:webHidden/>
              </w:rPr>
              <w:fldChar w:fldCharType="end"/>
            </w:r>
          </w:hyperlink>
        </w:p>
        <w:p w14:paraId="128ACA26" w14:textId="3E058BE8" w:rsidR="003C3D23" w:rsidRDefault="006C1414">
          <w:pPr>
            <w:pStyle w:val="TOC3"/>
            <w:rPr>
              <w:rFonts w:cstheme="minorBidi"/>
              <w:noProof/>
              <w:sz w:val="22"/>
              <w:szCs w:val="22"/>
            </w:rPr>
          </w:pPr>
          <w:hyperlink w:anchor="_Toc468540916" w:history="1">
            <w:r w:rsidR="003C3D23" w:rsidRPr="00D74F0E">
              <w:rPr>
                <w:rStyle w:val="Hyperlink"/>
                <w:noProof/>
              </w:rPr>
              <w:t>8.3.8</w:t>
            </w:r>
            <w:r w:rsidR="003C3D23">
              <w:rPr>
                <w:rFonts w:cstheme="minorBidi"/>
                <w:noProof/>
                <w:sz w:val="22"/>
                <w:szCs w:val="22"/>
              </w:rPr>
              <w:tab/>
            </w:r>
            <w:r w:rsidR="003C3D23" w:rsidRPr="00D74F0E">
              <w:rPr>
                <w:rStyle w:val="Hyperlink"/>
                <w:noProof/>
              </w:rPr>
              <w:t>Campus Valença</w:t>
            </w:r>
            <w:r w:rsidR="003C3D23">
              <w:rPr>
                <w:noProof/>
                <w:webHidden/>
              </w:rPr>
              <w:tab/>
            </w:r>
            <w:r w:rsidR="003C3D23">
              <w:rPr>
                <w:noProof/>
                <w:webHidden/>
              </w:rPr>
              <w:fldChar w:fldCharType="begin"/>
            </w:r>
            <w:r w:rsidR="003C3D23">
              <w:rPr>
                <w:noProof/>
                <w:webHidden/>
              </w:rPr>
              <w:instrText xml:space="preserve"> PAGEREF _Toc468540916 \h </w:instrText>
            </w:r>
            <w:r w:rsidR="003C3D23">
              <w:rPr>
                <w:noProof/>
                <w:webHidden/>
              </w:rPr>
            </w:r>
            <w:r w:rsidR="003C3D23">
              <w:rPr>
                <w:noProof/>
                <w:webHidden/>
              </w:rPr>
              <w:fldChar w:fldCharType="separate"/>
            </w:r>
            <w:r w:rsidR="00CA4296">
              <w:rPr>
                <w:noProof/>
                <w:webHidden/>
              </w:rPr>
              <w:t>124</w:t>
            </w:r>
            <w:r w:rsidR="003C3D23">
              <w:rPr>
                <w:noProof/>
                <w:webHidden/>
              </w:rPr>
              <w:fldChar w:fldCharType="end"/>
            </w:r>
          </w:hyperlink>
        </w:p>
        <w:p w14:paraId="7179E181" w14:textId="75D50969" w:rsidR="003C3D23" w:rsidRDefault="006C1414">
          <w:pPr>
            <w:pStyle w:val="TOC2"/>
            <w:tabs>
              <w:tab w:val="left" w:pos="720"/>
              <w:tab w:val="right" w:leader="dot" w:pos="8779"/>
            </w:tabs>
            <w:rPr>
              <w:rFonts w:cstheme="minorBidi"/>
              <w:i w:val="0"/>
              <w:iCs w:val="0"/>
              <w:noProof/>
              <w:sz w:val="22"/>
              <w:szCs w:val="22"/>
            </w:rPr>
          </w:pPr>
          <w:hyperlink w:anchor="_Toc468540917" w:history="1">
            <w:r w:rsidR="003C3D23" w:rsidRPr="00D74F0E">
              <w:rPr>
                <w:rStyle w:val="Hyperlink"/>
                <w:noProof/>
              </w:rPr>
              <w:t>8.4</w:t>
            </w:r>
            <w:r w:rsidR="003C3D23">
              <w:rPr>
                <w:rFonts w:cstheme="minorBidi"/>
                <w:i w:val="0"/>
                <w:iCs w:val="0"/>
                <w:noProof/>
                <w:sz w:val="22"/>
                <w:szCs w:val="22"/>
              </w:rPr>
              <w:tab/>
            </w:r>
            <w:r w:rsidR="003C3D23" w:rsidRPr="00D74F0E">
              <w:rPr>
                <w:rStyle w:val="Hyperlink"/>
                <w:noProof/>
              </w:rPr>
              <w:t>Recursos tecnológicos e audiovisuais</w:t>
            </w:r>
            <w:r w:rsidR="003C3D23">
              <w:rPr>
                <w:noProof/>
                <w:webHidden/>
              </w:rPr>
              <w:tab/>
            </w:r>
            <w:r w:rsidR="003C3D23">
              <w:rPr>
                <w:noProof/>
                <w:webHidden/>
              </w:rPr>
              <w:fldChar w:fldCharType="begin"/>
            </w:r>
            <w:r w:rsidR="003C3D23">
              <w:rPr>
                <w:noProof/>
                <w:webHidden/>
              </w:rPr>
              <w:instrText xml:space="preserve"> PAGEREF _Toc468540917 \h </w:instrText>
            </w:r>
            <w:r w:rsidR="003C3D23">
              <w:rPr>
                <w:noProof/>
                <w:webHidden/>
              </w:rPr>
            </w:r>
            <w:r w:rsidR="003C3D23">
              <w:rPr>
                <w:noProof/>
                <w:webHidden/>
              </w:rPr>
              <w:fldChar w:fldCharType="separate"/>
            </w:r>
            <w:r w:rsidR="00CA4296">
              <w:rPr>
                <w:noProof/>
                <w:webHidden/>
              </w:rPr>
              <w:t>125</w:t>
            </w:r>
            <w:r w:rsidR="003C3D23">
              <w:rPr>
                <w:noProof/>
                <w:webHidden/>
              </w:rPr>
              <w:fldChar w:fldCharType="end"/>
            </w:r>
          </w:hyperlink>
        </w:p>
        <w:p w14:paraId="6BCCF990" w14:textId="08D701F3" w:rsidR="003C3D23" w:rsidRDefault="006C1414">
          <w:pPr>
            <w:pStyle w:val="TOC3"/>
            <w:rPr>
              <w:rFonts w:cstheme="minorBidi"/>
              <w:noProof/>
              <w:sz w:val="22"/>
              <w:szCs w:val="22"/>
            </w:rPr>
          </w:pPr>
          <w:hyperlink w:anchor="_Toc468540918" w:history="1">
            <w:r w:rsidR="003C3D23" w:rsidRPr="00D74F0E">
              <w:rPr>
                <w:rStyle w:val="Hyperlink"/>
                <w:noProof/>
              </w:rPr>
              <w:t>8.4.1</w:t>
            </w:r>
            <w:r w:rsidR="003C3D23">
              <w:rPr>
                <w:rFonts w:cstheme="minorBidi"/>
                <w:noProof/>
                <w:sz w:val="22"/>
                <w:szCs w:val="22"/>
              </w:rPr>
              <w:tab/>
            </w:r>
            <w:r w:rsidR="003C3D23" w:rsidRPr="00D74F0E">
              <w:rPr>
                <w:rStyle w:val="Hyperlink"/>
                <w:noProof/>
              </w:rPr>
              <w:t>Data center</w:t>
            </w:r>
            <w:r w:rsidR="003C3D23">
              <w:rPr>
                <w:noProof/>
                <w:webHidden/>
              </w:rPr>
              <w:tab/>
            </w:r>
            <w:r w:rsidR="003C3D23">
              <w:rPr>
                <w:noProof/>
                <w:webHidden/>
              </w:rPr>
              <w:fldChar w:fldCharType="begin"/>
            </w:r>
            <w:r w:rsidR="003C3D23">
              <w:rPr>
                <w:noProof/>
                <w:webHidden/>
              </w:rPr>
              <w:instrText xml:space="preserve"> PAGEREF _Toc468540918 \h </w:instrText>
            </w:r>
            <w:r w:rsidR="003C3D23">
              <w:rPr>
                <w:noProof/>
                <w:webHidden/>
              </w:rPr>
            </w:r>
            <w:r w:rsidR="003C3D23">
              <w:rPr>
                <w:noProof/>
                <w:webHidden/>
              </w:rPr>
              <w:fldChar w:fldCharType="separate"/>
            </w:r>
            <w:r w:rsidR="00CA4296">
              <w:rPr>
                <w:noProof/>
                <w:webHidden/>
              </w:rPr>
              <w:t>126</w:t>
            </w:r>
            <w:r w:rsidR="003C3D23">
              <w:rPr>
                <w:noProof/>
                <w:webHidden/>
              </w:rPr>
              <w:fldChar w:fldCharType="end"/>
            </w:r>
          </w:hyperlink>
        </w:p>
        <w:p w14:paraId="318EF223" w14:textId="3B72840B" w:rsidR="003C3D23" w:rsidRDefault="006C1414">
          <w:pPr>
            <w:pStyle w:val="TOC3"/>
            <w:rPr>
              <w:rFonts w:cstheme="minorBidi"/>
              <w:noProof/>
              <w:sz w:val="22"/>
              <w:szCs w:val="22"/>
            </w:rPr>
          </w:pPr>
          <w:hyperlink w:anchor="_Toc468540919" w:history="1">
            <w:r w:rsidR="003C3D23" w:rsidRPr="00D74F0E">
              <w:rPr>
                <w:rStyle w:val="Hyperlink"/>
                <w:noProof/>
              </w:rPr>
              <w:t>8.4.2</w:t>
            </w:r>
            <w:r w:rsidR="003C3D23">
              <w:rPr>
                <w:rFonts w:cstheme="minorBidi"/>
                <w:noProof/>
                <w:sz w:val="22"/>
                <w:szCs w:val="22"/>
              </w:rPr>
              <w:tab/>
            </w:r>
            <w:r w:rsidR="003C3D23" w:rsidRPr="00D74F0E">
              <w:rPr>
                <w:rStyle w:val="Hyperlink"/>
                <w:noProof/>
              </w:rPr>
              <w:t>Recursos audiovisuais</w:t>
            </w:r>
            <w:r w:rsidR="003C3D23">
              <w:rPr>
                <w:noProof/>
                <w:webHidden/>
              </w:rPr>
              <w:tab/>
            </w:r>
            <w:r w:rsidR="003C3D23">
              <w:rPr>
                <w:noProof/>
                <w:webHidden/>
              </w:rPr>
              <w:fldChar w:fldCharType="begin"/>
            </w:r>
            <w:r w:rsidR="003C3D23">
              <w:rPr>
                <w:noProof/>
                <w:webHidden/>
              </w:rPr>
              <w:instrText xml:space="preserve"> PAGEREF _Toc468540919 \h </w:instrText>
            </w:r>
            <w:r w:rsidR="003C3D23">
              <w:rPr>
                <w:noProof/>
                <w:webHidden/>
              </w:rPr>
            </w:r>
            <w:r w:rsidR="003C3D23">
              <w:rPr>
                <w:noProof/>
                <w:webHidden/>
              </w:rPr>
              <w:fldChar w:fldCharType="separate"/>
            </w:r>
            <w:r w:rsidR="00CA4296">
              <w:rPr>
                <w:noProof/>
                <w:webHidden/>
              </w:rPr>
              <w:t>127</w:t>
            </w:r>
            <w:r w:rsidR="003C3D23">
              <w:rPr>
                <w:noProof/>
                <w:webHidden/>
              </w:rPr>
              <w:fldChar w:fldCharType="end"/>
            </w:r>
          </w:hyperlink>
        </w:p>
        <w:p w14:paraId="53EC070C" w14:textId="33407FC0" w:rsidR="003C3D23" w:rsidRDefault="006C1414">
          <w:pPr>
            <w:pStyle w:val="TOC3"/>
            <w:rPr>
              <w:rFonts w:cstheme="minorBidi"/>
              <w:noProof/>
              <w:sz w:val="22"/>
              <w:szCs w:val="22"/>
            </w:rPr>
          </w:pPr>
          <w:hyperlink w:anchor="_Toc468540920" w:history="1">
            <w:r w:rsidR="003C3D23" w:rsidRPr="00D74F0E">
              <w:rPr>
                <w:rStyle w:val="Hyperlink"/>
                <w:noProof/>
              </w:rPr>
              <w:t>8.4.3</w:t>
            </w:r>
            <w:r w:rsidR="003C3D23">
              <w:rPr>
                <w:rFonts w:cstheme="minorBidi"/>
                <w:noProof/>
                <w:sz w:val="22"/>
                <w:szCs w:val="22"/>
              </w:rPr>
              <w:tab/>
            </w:r>
            <w:r w:rsidR="003C3D23" w:rsidRPr="00D74F0E">
              <w:rPr>
                <w:rStyle w:val="Hyperlink"/>
                <w:noProof/>
              </w:rPr>
              <w:t>Plano de Desenvolvimento de Tecnologia da informação (PDTI)</w:t>
            </w:r>
            <w:r w:rsidR="003C3D23">
              <w:rPr>
                <w:noProof/>
                <w:webHidden/>
              </w:rPr>
              <w:tab/>
            </w:r>
            <w:r w:rsidR="003C3D23">
              <w:rPr>
                <w:noProof/>
                <w:webHidden/>
              </w:rPr>
              <w:fldChar w:fldCharType="begin"/>
            </w:r>
            <w:r w:rsidR="003C3D23">
              <w:rPr>
                <w:noProof/>
                <w:webHidden/>
              </w:rPr>
              <w:instrText xml:space="preserve"> PAGEREF _Toc468540920 \h </w:instrText>
            </w:r>
            <w:r w:rsidR="003C3D23">
              <w:rPr>
                <w:noProof/>
                <w:webHidden/>
              </w:rPr>
            </w:r>
            <w:r w:rsidR="003C3D23">
              <w:rPr>
                <w:noProof/>
                <w:webHidden/>
              </w:rPr>
              <w:fldChar w:fldCharType="separate"/>
            </w:r>
            <w:r w:rsidR="00CA4296">
              <w:rPr>
                <w:noProof/>
                <w:webHidden/>
              </w:rPr>
              <w:t>127</w:t>
            </w:r>
            <w:r w:rsidR="003C3D23">
              <w:rPr>
                <w:noProof/>
                <w:webHidden/>
              </w:rPr>
              <w:fldChar w:fldCharType="end"/>
            </w:r>
          </w:hyperlink>
        </w:p>
        <w:p w14:paraId="20D74B80" w14:textId="4C71B5DA" w:rsidR="003C3D23" w:rsidRDefault="006C1414">
          <w:pPr>
            <w:pStyle w:val="TOC2"/>
            <w:tabs>
              <w:tab w:val="left" w:pos="720"/>
              <w:tab w:val="right" w:leader="dot" w:pos="8779"/>
            </w:tabs>
            <w:rPr>
              <w:rFonts w:cstheme="minorBidi"/>
              <w:i w:val="0"/>
              <w:iCs w:val="0"/>
              <w:noProof/>
              <w:sz w:val="22"/>
              <w:szCs w:val="22"/>
            </w:rPr>
          </w:pPr>
          <w:hyperlink w:anchor="_Toc468540921" w:history="1">
            <w:r w:rsidR="003C3D23" w:rsidRPr="00D74F0E">
              <w:rPr>
                <w:rStyle w:val="Hyperlink"/>
                <w:noProof/>
              </w:rPr>
              <w:t>8.5</w:t>
            </w:r>
            <w:r w:rsidR="003C3D23">
              <w:rPr>
                <w:rFonts w:cstheme="minorBidi"/>
                <w:i w:val="0"/>
                <w:iCs w:val="0"/>
                <w:noProof/>
                <w:sz w:val="22"/>
                <w:szCs w:val="22"/>
              </w:rPr>
              <w:tab/>
            </w:r>
            <w:r w:rsidR="003C3D23" w:rsidRPr="00D74F0E">
              <w:rPr>
                <w:rStyle w:val="Hyperlink"/>
                <w:noProof/>
              </w:rPr>
              <w:t>Programas de saúde</w:t>
            </w:r>
            <w:r w:rsidR="003C3D23">
              <w:rPr>
                <w:noProof/>
                <w:webHidden/>
              </w:rPr>
              <w:tab/>
            </w:r>
            <w:r w:rsidR="003C3D23">
              <w:rPr>
                <w:noProof/>
                <w:webHidden/>
              </w:rPr>
              <w:fldChar w:fldCharType="begin"/>
            </w:r>
            <w:r w:rsidR="003C3D23">
              <w:rPr>
                <w:noProof/>
                <w:webHidden/>
              </w:rPr>
              <w:instrText xml:space="preserve"> PAGEREF _Toc468540921 \h </w:instrText>
            </w:r>
            <w:r w:rsidR="003C3D23">
              <w:rPr>
                <w:noProof/>
                <w:webHidden/>
              </w:rPr>
            </w:r>
            <w:r w:rsidR="003C3D23">
              <w:rPr>
                <w:noProof/>
                <w:webHidden/>
              </w:rPr>
              <w:fldChar w:fldCharType="separate"/>
            </w:r>
            <w:r w:rsidR="00CA4296">
              <w:rPr>
                <w:noProof/>
                <w:webHidden/>
              </w:rPr>
              <w:t>127</w:t>
            </w:r>
            <w:r w:rsidR="003C3D23">
              <w:rPr>
                <w:noProof/>
                <w:webHidden/>
              </w:rPr>
              <w:fldChar w:fldCharType="end"/>
            </w:r>
          </w:hyperlink>
        </w:p>
        <w:p w14:paraId="7E7835CD" w14:textId="415A4283" w:rsidR="003C3D23" w:rsidRDefault="006C1414">
          <w:pPr>
            <w:pStyle w:val="TOC1"/>
            <w:rPr>
              <w:rFonts w:cstheme="minorBidi"/>
              <w:b w:val="0"/>
              <w:bCs w:val="0"/>
              <w:noProof/>
              <w:sz w:val="22"/>
              <w:szCs w:val="22"/>
            </w:rPr>
          </w:pPr>
          <w:hyperlink w:anchor="_Toc468540922" w:history="1">
            <w:r w:rsidR="003C3D23" w:rsidRPr="00D74F0E">
              <w:rPr>
                <w:rStyle w:val="Hyperlink"/>
                <w:noProof/>
              </w:rPr>
              <w:t>9</w:t>
            </w:r>
            <w:r w:rsidR="003C3D23">
              <w:rPr>
                <w:rFonts w:cstheme="minorBidi"/>
                <w:b w:val="0"/>
                <w:bCs w:val="0"/>
                <w:noProof/>
                <w:sz w:val="22"/>
                <w:szCs w:val="22"/>
              </w:rPr>
              <w:tab/>
            </w:r>
            <w:r w:rsidR="003C3D23" w:rsidRPr="00D74F0E">
              <w:rPr>
                <w:rStyle w:val="Hyperlink"/>
                <w:noProof/>
              </w:rPr>
              <w:t>AVALIAÇÃO E ACOMPANHAMENTO DO DESENVOLVIMENTO INSTITUCIONAL</w:t>
            </w:r>
            <w:r w:rsidR="003C3D23">
              <w:rPr>
                <w:noProof/>
                <w:webHidden/>
              </w:rPr>
              <w:tab/>
            </w:r>
            <w:r w:rsidR="003C3D23">
              <w:rPr>
                <w:noProof/>
                <w:webHidden/>
              </w:rPr>
              <w:fldChar w:fldCharType="begin"/>
            </w:r>
            <w:r w:rsidR="003C3D23">
              <w:rPr>
                <w:noProof/>
                <w:webHidden/>
              </w:rPr>
              <w:instrText xml:space="preserve"> PAGEREF _Toc468540922 \h </w:instrText>
            </w:r>
            <w:r w:rsidR="003C3D23">
              <w:rPr>
                <w:noProof/>
                <w:webHidden/>
              </w:rPr>
            </w:r>
            <w:r w:rsidR="003C3D23">
              <w:rPr>
                <w:noProof/>
                <w:webHidden/>
              </w:rPr>
              <w:fldChar w:fldCharType="separate"/>
            </w:r>
            <w:r w:rsidR="00CA4296">
              <w:rPr>
                <w:noProof/>
                <w:webHidden/>
              </w:rPr>
              <w:t>128</w:t>
            </w:r>
            <w:r w:rsidR="003C3D23">
              <w:rPr>
                <w:noProof/>
                <w:webHidden/>
              </w:rPr>
              <w:fldChar w:fldCharType="end"/>
            </w:r>
          </w:hyperlink>
        </w:p>
        <w:p w14:paraId="64B5048A" w14:textId="3EB67F05" w:rsidR="003C3D23" w:rsidRDefault="006C1414">
          <w:pPr>
            <w:pStyle w:val="TOC2"/>
            <w:tabs>
              <w:tab w:val="left" w:pos="720"/>
              <w:tab w:val="right" w:leader="dot" w:pos="8779"/>
            </w:tabs>
            <w:rPr>
              <w:rFonts w:cstheme="minorBidi"/>
              <w:i w:val="0"/>
              <w:iCs w:val="0"/>
              <w:noProof/>
              <w:sz w:val="22"/>
              <w:szCs w:val="22"/>
            </w:rPr>
          </w:pPr>
          <w:hyperlink w:anchor="_Toc468540923" w:history="1">
            <w:r w:rsidR="003C3D23" w:rsidRPr="00D74F0E">
              <w:rPr>
                <w:rStyle w:val="Hyperlink"/>
                <w:noProof/>
              </w:rPr>
              <w:t>9.1</w:t>
            </w:r>
            <w:r w:rsidR="003C3D23">
              <w:rPr>
                <w:rFonts w:cstheme="minorBidi"/>
                <w:i w:val="0"/>
                <w:iCs w:val="0"/>
                <w:noProof/>
                <w:sz w:val="22"/>
                <w:szCs w:val="22"/>
              </w:rPr>
              <w:tab/>
            </w:r>
            <w:r w:rsidR="003C3D23" w:rsidRPr="00D74F0E">
              <w:rPr>
                <w:rStyle w:val="Hyperlink"/>
                <w:noProof/>
              </w:rPr>
              <w:t>O processo de autoavaliação</w:t>
            </w:r>
            <w:r w:rsidR="003C3D23">
              <w:rPr>
                <w:noProof/>
                <w:webHidden/>
              </w:rPr>
              <w:tab/>
            </w:r>
            <w:r w:rsidR="003C3D23">
              <w:rPr>
                <w:noProof/>
                <w:webHidden/>
              </w:rPr>
              <w:fldChar w:fldCharType="begin"/>
            </w:r>
            <w:r w:rsidR="003C3D23">
              <w:rPr>
                <w:noProof/>
                <w:webHidden/>
              </w:rPr>
              <w:instrText xml:space="preserve"> PAGEREF _Toc468540923 \h </w:instrText>
            </w:r>
            <w:r w:rsidR="003C3D23">
              <w:rPr>
                <w:noProof/>
                <w:webHidden/>
              </w:rPr>
            </w:r>
            <w:r w:rsidR="003C3D23">
              <w:rPr>
                <w:noProof/>
                <w:webHidden/>
              </w:rPr>
              <w:fldChar w:fldCharType="separate"/>
            </w:r>
            <w:r w:rsidR="00CA4296">
              <w:rPr>
                <w:noProof/>
                <w:webHidden/>
              </w:rPr>
              <w:t>128</w:t>
            </w:r>
            <w:r w:rsidR="003C3D23">
              <w:rPr>
                <w:noProof/>
                <w:webHidden/>
              </w:rPr>
              <w:fldChar w:fldCharType="end"/>
            </w:r>
          </w:hyperlink>
        </w:p>
        <w:p w14:paraId="0F7C00C5" w14:textId="7A33BE13" w:rsidR="003C3D23" w:rsidRDefault="006C1414">
          <w:pPr>
            <w:pStyle w:val="TOC3"/>
            <w:rPr>
              <w:rFonts w:cstheme="minorBidi"/>
              <w:noProof/>
              <w:sz w:val="22"/>
              <w:szCs w:val="22"/>
            </w:rPr>
          </w:pPr>
          <w:hyperlink w:anchor="_Toc468540924" w:history="1">
            <w:r w:rsidR="003C3D23" w:rsidRPr="00D74F0E">
              <w:rPr>
                <w:rStyle w:val="Hyperlink"/>
                <w:noProof/>
              </w:rPr>
              <w:t>9.1.1</w:t>
            </w:r>
            <w:r w:rsidR="003C3D23">
              <w:rPr>
                <w:rFonts w:cstheme="minorBidi"/>
                <w:noProof/>
                <w:sz w:val="22"/>
                <w:szCs w:val="22"/>
              </w:rPr>
              <w:tab/>
            </w:r>
            <w:r w:rsidR="003C3D23" w:rsidRPr="00D74F0E">
              <w:rPr>
                <w:rStyle w:val="Hyperlink"/>
                <w:noProof/>
              </w:rPr>
              <w:t>Planejamento</w:t>
            </w:r>
            <w:r w:rsidR="003C3D23">
              <w:rPr>
                <w:noProof/>
                <w:webHidden/>
              </w:rPr>
              <w:tab/>
            </w:r>
            <w:r w:rsidR="003C3D23">
              <w:rPr>
                <w:noProof/>
                <w:webHidden/>
              </w:rPr>
              <w:fldChar w:fldCharType="begin"/>
            </w:r>
            <w:r w:rsidR="003C3D23">
              <w:rPr>
                <w:noProof/>
                <w:webHidden/>
              </w:rPr>
              <w:instrText xml:space="preserve"> PAGEREF _Toc468540924 \h </w:instrText>
            </w:r>
            <w:r w:rsidR="003C3D23">
              <w:rPr>
                <w:noProof/>
                <w:webHidden/>
              </w:rPr>
            </w:r>
            <w:r w:rsidR="003C3D23">
              <w:rPr>
                <w:noProof/>
                <w:webHidden/>
              </w:rPr>
              <w:fldChar w:fldCharType="separate"/>
            </w:r>
            <w:r w:rsidR="00CA4296">
              <w:rPr>
                <w:noProof/>
                <w:webHidden/>
              </w:rPr>
              <w:t>130</w:t>
            </w:r>
            <w:r w:rsidR="003C3D23">
              <w:rPr>
                <w:noProof/>
                <w:webHidden/>
              </w:rPr>
              <w:fldChar w:fldCharType="end"/>
            </w:r>
          </w:hyperlink>
        </w:p>
        <w:p w14:paraId="233648DB" w14:textId="2E0FE83F" w:rsidR="003C3D23" w:rsidRDefault="006C1414">
          <w:pPr>
            <w:pStyle w:val="TOC3"/>
            <w:rPr>
              <w:rFonts w:cstheme="minorBidi"/>
              <w:noProof/>
              <w:sz w:val="22"/>
              <w:szCs w:val="22"/>
            </w:rPr>
          </w:pPr>
          <w:hyperlink w:anchor="_Toc468540925" w:history="1">
            <w:r w:rsidR="003C3D23" w:rsidRPr="00D74F0E">
              <w:rPr>
                <w:rStyle w:val="Hyperlink"/>
                <w:noProof/>
              </w:rPr>
              <w:t>9.1.2</w:t>
            </w:r>
            <w:r w:rsidR="003C3D23">
              <w:rPr>
                <w:rFonts w:cstheme="minorBidi"/>
                <w:noProof/>
                <w:sz w:val="22"/>
                <w:szCs w:val="22"/>
              </w:rPr>
              <w:tab/>
            </w:r>
            <w:r w:rsidR="003C3D23" w:rsidRPr="00D74F0E">
              <w:rPr>
                <w:rStyle w:val="Hyperlink"/>
                <w:noProof/>
              </w:rPr>
              <w:t>Metodologia e instrumentos</w:t>
            </w:r>
            <w:r w:rsidR="003C3D23">
              <w:rPr>
                <w:noProof/>
                <w:webHidden/>
              </w:rPr>
              <w:tab/>
            </w:r>
            <w:r w:rsidR="003C3D23">
              <w:rPr>
                <w:noProof/>
                <w:webHidden/>
              </w:rPr>
              <w:fldChar w:fldCharType="begin"/>
            </w:r>
            <w:r w:rsidR="003C3D23">
              <w:rPr>
                <w:noProof/>
                <w:webHidden/>
              </w:rPr>
              <w:instrText xml:space="preserve"> PAGEREF _Toc468540925 \h </w:instrText>
            </w:r>
            <w:r w:rsidR="003C3D23">
              <w:rPr>
                <w:noProof/>
                <w:webHidden/>
              </w:rPr>
            </w:r>
            <w:r w:rsidR="003C3D23">
              <w:rPr>
                <w:noProof/>
                <w:webHidden/>
              </w:rPr>
              <w:fldChar w:fldCharType="separate"/>
            </w:r>
            <w:r w:rsidR="00CA4296">
              <w:rPr>
                <w:noProof/>
                <w:webHidden/>
              </w:rPr>
              <w:t>131</w:t>
            </w:r>
            <w:r w:rsidR="003C3D23">
              <w:rPr>
                <w:noProof/>
                <w:webHidden/>
              </w:rPr>
              <w:fldChar w:fldCharType="end"/>
            </w:r>
          </w:hyperlink>
        </w:p>
        <w:p w14:paraId="2DC2BC71" w14:textId="334D90C7" w:rsidR="003C3D23" w:rsidRDefault="006C1414">
          <w:pPr>
            <w:pStyle w:val="TOC3"/>
            <w:rPr>
              <w:rFonts w:cstheme="minorBidi"/>
              <w:noProof/>
              <w:sz w:val="22"/>
              <w:szCs w:val="22"/>
            </w:rPr>
          </w:pPr>
          <w:hyperlink w:anchor="_Toc468540927" w:history="1">
            <w:r w:rsidR="003C3D23">
              <w:rPr>
                <w:rStyle w:val="Hyperlink"/>
                <w:noProof/>
              </w:rPr>
              <w:t>9.1.3</w:t>
            </w:r>
            <w:r w:rsidR="003C3D23">
              <w:rPr>
                <w:rFonts w:cstheme="minorBidi"/>
                <w:noProof/>
                <w:sz w:val="22"/>
                <w:szCs w:val="22"/>
              </w:rPr>
              <w:tab/>
            </w:r>
            <w:r w:rsidR="003C3D23" w:rsidRPr="00D74F0E">
              <w:rPr>
                <w:rStyle w:val="Hyperlink"/>
                <w:noProof/>
              </w:rPr>
              <w:t>População</w:t>
            </w:r>
            <w:r w:rsidR="003C3D23">
              <w:rPr>
                <w:noProof/>
                <w:webHidden/>
              </w:rPr>
              <w:tab/>
            </w:r>
            <w:r w:rsidR="003C3D23">
              <w:rPr>
                <w:noProof/>
                <w:webHidden/>
              </w:rPr>
              <w:fldChar w:fldCharType="begin"/>
            </w:r>
            <w:r w:rsidR="003C3D23">
              <w:rPr>
                <w:noProof/>
                <w:webHidden/>
              </w:rPr>
              <w:instrText xml:space="preserve"> PAGEREF _Toc468540927 \h </w:instrText>
            </w:r>
            <w:r w:rsidR="003C3D23">
              <w:rPr>
                <w:noProof/>
                <w:webHidden/>
              </w:rPr>
            </w:r>
            <w:r w:rsidR="003C3D23">
              <w:rPr>
                <w:noProof/>
                <w:webHidden/>
              </w:rPr>
              <w:fldChar w:fldCharType="separate"/>
            </w:r>
            <w:r w:rsidR="00CA4296">
              <w:rPr>
                <w:noProof/>
                <w:webHidden/>
              </w:rPr>
              <w:t>132</w:t>
            </w:r>
            <w:r w:rsidR="003C3D23">
              <w:rPr>
                <w:noProof/>
                <w:webHidden/>
              </w:rPr>
              <w:fldChar w:fldCharType="end"/>
            </w:r>
          </w:hyperlink>
        </w:p>
        <w:p w14:paraId="22C40B9A" w14:textId="41B7FE9B" w:rsidR="003C3D23" w:rsidRDefault="006C1414">
          <w:pPr>
            <w:pStyle w:val="TOC3"/>
            <w:rPr>
              <w:rFonts w:cstheme="minorBidi"/>
              <w:noProof/>
              <w:sz w:val="22"/>
              <w:szCs w:val="22"/>
            </w:rPr>
          </w:pPr>
          <w:hyperlink w:anchor="_Toc468540928" w:history="1">
            <w:r w:rsidR="003C3D23">
              <w:rPr>
                <w:rStyle w:val="Hyperlink"/>
                <w:noProof/>
              </w:rPr>
              <w:t>9.1.4</w:t>
            </w:r>
            <w:r w:rsidR="003C3D23">
              <w:rPr>
                <w:rFonts w:cstheme="minorBidi"/>
                <w:noProof/>
                <w:sz w:val="22"/>
                <w:szCs w:val="22"/>
              </w:rPr>
              <w:tab/>
            </w:r>
            <w:r w:rsidR="003C3D23" w:rsidRPr="00D74F0E">
              <w:rPr>
                <w:rStyle w:val="Hyperlink"/>
                <w:noProof/>
              </w:rPr>
              <w:t>Composição da Comissão Própria de Avaliação (CPA)</w:t>
            </w:r>
            <w:r w:rsidR="003C3D23">
              <w:rPr>
                <w:noProof/>
                <w:webHidden/>
              </w:rPr>
              <w:tab/>
            </w:r>
            <w:r w:rsidR="003C3D23">
              <w:rPr>
                <w:noProof/>
                <w:webHidden/>
              </w:rPr>
              <w:fldChar w:fldCharType="begin"/>
            </w:r>
            <w:r w:rsidR="003C3D23">
              <w:rPr>
                <w:noProof/>
                <w:webHidden/>
              </w:rPr>
              <w:instrText xml:space="preserve"> PAGEREF _Toc468540928 \h </w:instrText>
            </w:r>
            <w:r w:rsidR="003C3D23">
              <w:rPr>
                <w:noProof/>
                <w:webHidden/>
              </w:rPr>
            </w:r>
            <w:r w:rsidR="003C3D23">
              <w:rPr>
                <w:noProof/>
                <w:webHidden/>
              </w:rPr>
              <w:fldChar w:fldCharType="separate"/>
            </w:r>
            <w:r w:rsidR="00CA4296">
              <w:rPr>
                <w:noProof/>
                <w:webHidden/>
              </w:rPr>
              <w:t>133</w:t>
            </w:r>
            <w:r w:rsidR="003C3D23">
              <w:rPr>
                <w:noProof/>
                <w:webHidden/>
              </w:rPr>
              <w:fldChar w:fldCharType="end"/>
            </w:r>
          </w:hyperlink>
        </w:p>
        <w:p w14:paraId="55FDD089" w14:textId="4AAF51C1" w:rsidR="003C3D23" w:rsidRDefault="006C1414">
          <w:pPr>
            <w:pStyle w:val="TOC1"/>
            <w:rPr>
              <w:rFonts w:cstheme="minorBidi"/>
              <w:b w:val="0"/>
              <w:bCs w:val="0"/>
              <w:noProof/>
              <w:sz w:val="22"/>
              <w:szCs w:val="22"/>
            </w:rPr>
          </w:pPr>
          <w:hyperlink w:anchor="_Toc468540929" w:history="1">
            <w:r w:rsidR="003C3D23" w:rsidRPr="00D74F0E">
              <w:rPr>
                <w:rStyle w:val="Hyperlink"/>
                <w:noProof/>
              </w:rPr>
              <w:t>10</w:t>
            </w:r>
            <w:r w:rsidR="003C3D23">
              <w:rPr>
                <w:rFonts w:cstheme="minorBidi"/>
                <w:b w:val="0"/>
                <w:bCs w:val="0"/>
                <w:noProof/>
                <w:sz w:val="22"/>
                <w:szCs w:val="22"/>
              </w:rPr>
              <w:tab/>
            </w:r>
            <w:r w:rsidR="003C3D23" w:rsidRPr="00D74F0E">
              <w:rPr>
                <w:rStyle w:val="Hyperlink"/>
                <w:noProof/>
              </w:rPr>
              <w:t>ATENDIMENTO A PESSOAS COM NECESSIDADES ESPECIAIS</w:t>
            </w:r>
            <w:r w:rsidR="003C3D23">
              <w:rPr>
                <w:noProof/>
                <w:webHidden/>
              </w:rPr>
              <w:tab/>
            </w:r>
            <w:r w:rsidR="003C3D23">
              <w:rPr>
                <w:noProof/>
                <w:webHidden/>
              </w:rPr>
              <w:fldChar w:fldCharType="begin"/>
            </w:r>
            <w:r w:rsidR="003C3D23">
              <w:rPr>
                <w:noProof/>
                <w:webHidden/>
              </w:rPr>
              <w:instrText xml:space="preserve"> PAGEREF _Toc468540929 \h </w:instrText>
            </w:r>
            <w:r w:rsidR="003C3D23">
              <w:rPr>
                <w:noProof/>
                <w:webHidden/>
              </w:rPr>
            </w:r>
            <w:r w:rsidR="003C3D23">
              <w:rPr>
                <w:noProof/>
                <w:webHidden/>
              </w:rPr>
              <w:fldChar w:fldCharType="separate"/>
            </w:r>
            <w:r w:rsidR="00CA4296">
              <w:rPr>
                <w:noProof/>
                <w:webHidden/>
              </w:rPr>
              <w:t>133</w:t>
            </w:r>
            <w:r w:rsidR="003C3D23">
              <w:rPr>
                <w:noProof/>
                <w:webHidden/>
              </w:rPr>
              <w:fldChar w:fldCharType="end"/>
            </w:r>
          </w:hyperlink>
        </w:p>
        <w:p w14:paraId="0535FD73" w14:textId="42E043F6" w:rsidR="003C3D23" w:rsidRDefault="006C1414">
          <w:pPr>
            <w:pStyle w:val="TOC1"/>
            <w:rPr>
              <w:rFonts w:cstheme="minorBidi"/>
              <w:b w:val="0"/>
              <w:bCs w:val="0"/>
              <w:noProof/>
              <w:sz w:val="22"/>
              <w:szCs w:val="22"/>
            </w:rPr>
          </w:pPr>
          <w:hyperlink w:anchor="_Toc468540930" w:history="1">
            <w:r w:rsidR="003C3D23" w:rsidRPr="00D74F0E">
              <w:rPr>
                <w:rStyle w:val="Hyperlink"/>
                <w:noProof/>
              </w:rPr>
              <w:t>11</w:t>
            </w:r>
            <w:r w:rsidR="003C3D23">
              <w:rPr>
                <w:rFonts w:cstheme="minorBidi"/>
                <w:b w:val="0"/>
                <w:bCs w:val="0"/>
                <w:noProof/>
                <w:sz w:val="22"/>
                <w:szCs w:val="22"/>
              </w:rPr>
              <w:tab/>
            </w:r>
            <w:r w:rsidR="003C3D23" w:rsidRPr="00D74F0E">
              <w:rPr>
                <w:rStyle w:val="Hyperlink"/>
                <w:noProof/>
              </w:rPr>
              <w:t>ASPECTOS ORÇAMENTÁRIOS</w:t>
            </w:r>
            <w:r w:rsidR="003C3D23">
              <w:rPr>
                <w:noProof/>
                <w:webHidden/>
              </w:rPr>
              <w:tab/>
            </w:r>
            <w:r w:rsidR="003C3D23">
              <w:rPr>
                <w:noProof/>
                <w:webHidden/>
              </w:rPr>
              <w:fldChar w:fldCharType="begin"/>
            </w:r>
            <w:r w:rsidR="003C3D23">
              <w:rPr>
                <w:noProof/>
                <w:webHidden/>
              </w:rPr>
              <w:instrText xml:space="preserve"> PAGEREF _Toc468540930 \h </w:instrText>
            </w:r>
            <w:r w:rsidR="003C3D23">
              <w:rPr>
                <w:noProof/>
                <w:webHidden/>
              </w:rPr>
            </w:r>
            <w:r w:rsidR="003C3D23">
              <w:rPr>
                <w:noProof/>
                <w:webHidden/>
              </w:rPr>
              <w:fldChar w:fldCharType="separate"/>
            </w:r>
            <w:r w:rsidR="00CA4296">
              <w:rPr>
                <w:noProof/>
                <w:webHidden/>
              </w:rPr>
              <w:t>135</w:t>
            </w:r>
            <w:r w:rsidR="003C3D23">
              <w:rPr>
                <w:noProof/>
                <w:webHidden/>
              </w:rPr>
              <w:fldChar w:fldCharType="end"/>
            </w:r>
          </w:hyperlink>
        </w:p>
        <w:p w14:paraId="0348EAEA" w14:textId="309C0EF5" w:rsidR="003C3D23" w:rsidRDefault="006C1414">
          <w:pPr>
            <w:pStyle w:val="TOC2"/>
            <w:tabs>
              <w:tab w:val="left" w:pos="960"/>
              <w:tab w:val="right" w:leader="dot" w:pos="8779"/>
            </w:tabs>
            <w:rPr>
              <w:rFonts w:cstheme="minorBidi"/>
              <w:i w:val="0"/>
              <w:iCs w:val="0"/>
              <w:noProof/>
              <w:sz w:val="22"/>
              <w:szCs w:val="22"/>
            </w:rPr>
          </w:pPr>
          <w:hyperlink w:anchor="_Toc468540931" w:history="1">
            <w:r w:rsidR="003C3D23" w:rsidRPr="00D74F0E">
              <w:rPr>
                <w:rStyle w:val="Hyperlink"/>
                <w:noProof/>
              </w:rPr>
              <w:t>11.1</w:t>
            </w:r>
            <w:r w:rsidR="003C3D23">
              <w:rPr>
                <w:rFonts w:cstheme="minorBidi"/>
                <w:i w:val="0"/>
                <w:iCs w:val="0"/>
                <w:noProof/>
                <w:sz w:val="22"/>
                <w:szCs w:val="22"/>
              </w:rPr>
              <w:tab/>
            </w:r>
            <w:r w:rsidR="003C3D23" w:rsidRPr="00D74F0E">
              <w:rPr>
                <w:rStyle w:val="Hyperlink"/>
                <w:noProof/>
              </w:rPr>
              <w:t>Demonstração da sustentabilidade financeira</w:t>
            </w:r>
            <w:r w:rsidR="003C3D23">
              <w:rPr>
                <w:noProof/>
                <w:webHidden/>
              </w:rPr>
              <w:tab/>
            </w:r>
            <w:r w:rsidR="003C3D23">
              <w:rPr>
                <w:noProof/>
                <w:webHidden/>
              </w:rPr>
              <w:fldChar w:fldCharType="begin"/>
            </w:r>
            <w:r w:rsidR="003C3D23">
              <w:rPr>
                <w:noProof/>
                <w:webHidden/>
              </w:rPr>
              <w:instrText xml:space="preserve"> PAGEREF _Toc468540931 \h </w:instrText>
            </w:r>
            <w:r w:rsidR="003C3D23">
              <w:rPr>
                <w:noProof/>
                <w:webHidden/>
              </w:rPr>
            </w:r>
            <w:r w:rsidR="003C3D23">
              <w:rPr>
                <w:noProof/>
                <w:webHidden/>
              </w:rPr>
              <w:fldChar w:fldCharType="separate"/>
            </w:r>
            <w:r w:rsidR="00CA4296">
              <w:rPr>
                <w:noProof/>
                <w:webHidden/>
              </w:rPr>
              <w:t>135</w:t>
            </w:r>
            <w:r w:rsidR="003C3D23">
              <w:rPr>
                <w:noProof/>
                <w:webHidden/>
              </w:rPr>
              <w:fldChar w:fldCharType="end"/>
            </w:r>
          </w:hyperlink>
        </w:p>
        <w:p w14:paraId="1F68C716" w14:textId="6DF697A1" w:rsidR="003C3D23" w:rsidRDefault="006C1414">
          <w:pPr>
            <w:pStyle w:val="TOC2"/>
            <w:tabs>
              <w:tab w:val="left" w:pos="960"/>
              <w:tab w:val="right" w:leader="dot" w:pos="8779"/>
            </w:tabs>
            <w:rPr>
              <w:rFonts w:cstheme="minorBidi"/>
              <w:i w:val="0"/>
              <w:iCs w:val="0"/>
              <w:noProof/>
              <w:sz w:val="22"/>
              <w:szCs w:val="22"/>
            </w:rPr>
          </w:pPr>
          <w:hyperlink w:anchor="_Toc468540932" w:history="1">
            <w:r w:rsidR="003C3D23" w:rsidRPr="00D74F0E">
              <w:rPr>
                <w:rStyle w:val="Hyperlink"/>
                <w:noProof/>
              </w:rPr>
              <w:t>11.2</w:t>
            </w:r>
            <w:r w:rsidR="003C3D23">
              <w:rPr>
                <w:rFonts w:cstheme="minorBidi"/>
                <w:i w:val="0"/>
                <w:iCs w:val="0"/>
                <w:noProof/>
                <w:sz w:val="22"/>
                <w:szCs w:val="22"/>
              </w:rPr>
              <w:tab/>
            </w:r>
            <w:r w:rsidR="003C3D23" w:rsidRPr="00D74F0E">
              <w:rPr>
                <w:rStyle w:val="Hyperlink"/>
                <w:noProof/>
              </w:rPr>
              <w:t>Estratégia de gestão econômico-financeira</w:t>
            </w:r>
            <w:r w:rsidR="003C3D23">
              <w:rPr>
                <w:noProof/>
                <w:webHidden/>
              </w:rPr>
              <w:tab/>
            </w:r>
            <w:r w:rsidR="003C3D23">
              <w:rPr>
                <w:noProof/>
                <w:webHidden/>
              </w:rPr>
              <w:fldChar w:fldCharType="begin"/>
            </w:r>
            <w:r w:rsidR="003C3D23">
              <w:rPr>
                <w:noProof/>
                <w:webHidden/>
              </w:rPr>
              <w:instrText xml:space="preserve"> PAGEREF _Toc468540932 \h </w:instrText>
            </w:r>
            <w:r w:rsidR="003C3D23">
              <w:rPr>
                <w:noProof/>
                <w:webHidden/>
              </w:rPr>
            </w:r>
            <w:r w:rsidR="003C3D23">
              <w:rPr>
                <w:noProof/>
                <w:webHidden/>
              </w:rPr>
              <w:fldChar w:fldCharType="separate"/>
            </w:r>
            <w:r w:rsidR="00CA4296">
              <w:rPr>
                <w:noProof/>
                <w:webHidden/>
              </w:rPr>
              <w:t>135</w:t>
            </w:r>
            <w:r w:rsidR="003C3D23">
              <w:rPr>
                <w:noProof/>
                <w:webHidden/>
              </w:rPr>
              <w:fldChar w:fldCharType="end"/>
            </w:r>
          </w:hyperlink>
        </w:p>
        <w:p w14:paraId="6723F35D" w14:textId="5C413885" w:rsidR="00523C4E" w:rsidRDefault="00523C4E">
          <w:r>
            <w:rPr>
              <w:b/>
              <w:bCs/>
            </w:rPr>
            <w:fldChar w:fldCharType="end"/>
          </w:r>
        </w:p>
      </w:sdtContent>
    </w:sdt>
    <w:p w14:paraId="14030001" w14:textId="77777777" w:rsidR="00EF24A4" w:rsidRDefault="00EF24A4" w:rsidP="00B27514">
      <w:pPr>
        <w:pStyle w:val="Title"/>
        <w:rPr>
          <w:b/>
          <w:color w:val="FF0000"/>
          <w:lang w:val="pt-BR"/>
        </w:rPr>
      </w:pPr>
    </w:p>
    <w:p w14:paraId="5223DEDC" w14:textId="77777777" w:rsidR="00EF24A4" w:rsidRDefault="00EF24A4" w:rsidP="00B27514">
      <w:pPr>
        <w:pStyle w:val="Title"/>
        <w:rPr>
          <w:b/>
          <w:color w:val="FF0000"/>
          <w:lang w:val="pt-BR"/>
        </w:rPr>
      </w:pPr>
    </w:p>
    <w:p w14:paraId="5D6EFE8B" w14:textId="77777777" w:rsidR="00523C4E" w:rsidRDefault="00523C4E" w:rsidP="00B27514">
      <w:pPr>
        <w:pStyle w:val="Title"/>
        <w:rPr>
          <w:b/>
          <w:color w:val="FF0000"/>
          <w:lang w:val="pt-BR"/>
        </w:rPr>
      </w:pPr>
    </w:p>
    <w:p w14:paraId="4B856251" w14:textId="35BB3688" w:rsidR="00523C4E" w:rsidRDefault="00523C4E" w:rsidP="00B27514">
      <w:pPr>
        <w:pStyle w:val="Title"/>
        <w:rPr>
          <w:b/>
          <w:color w:val="FF0000"/>
          <w:lang w:val="pt-BR"/>
        </w:rPr>
      </w:pPr>
    </w:p>
    <w:p w14:paraId="6A27BFFE" w14:textId="77777777" w:rsidR="003C3D23" w:rsidRDefault="003C3D23" w:rsidP="00B27514">
      <w:pPr>
        <w:pStyle w:val="Title"/>
        <w:rPr>
          <w:b/>
          <w:color w:val="FF0000"/>
          <w:lang w:val="pt-BR"/>
        </w:rPr>
      </w:pPr>
    </w:p>
    <w:p w14:paraId="57199431" w14:textId="77777777" w:rsidR="00523C4E" w:rsidRDefault="00523C4E" w:rsidP="00B27514">
      <w:pPr>
        <w:pStyle w:val="Title"/>
        <w:rPr>
          <w:b/>
          <w:color w:val="FF0000"/>
          <w:lang w:val="pt-BR"/>
        </w:rPr>
      </w:pPr>
    </w:p>
    <w:p w14:paraId="0B5702AE" w14:textId="77777777" w:rsidR="00523C4E" w:rsidRDefault="00523C4E" w:rsidP="00B27514">
      <w:pPr>
        <w:pStyle w:val="Title"/>
        <w:rPr>
          <w:b/>
          <w:color w:val="FF0000"/>
          <w:lang w:val="pt-BR"/>
        </w:rPr>
      </w:pPr>
    </w:p>
    <w:p w14:paraId="240E8FC0" w14:textId="77777777" w:rsidR="00523C4E" w:rsidRDefault="00523C4E" w:rsidP="00B27514">
      <w:pPr>
        <w:pStyle w:val="Title"/>
        <w:rPr>
          <w:b/>
          <w:color w:val="FF0000"/>
          <w:lang w:val="pt-BR"/>
        </w:rPr>
      </w:pPr>
    </w:p>
    <w:p w14:paraId="5DAD779D" w14:textId="77777777" w:rsidR="00523C4E" w:rsidRDefault="00523C4E" w:rsidP="00B27514">
      <w:pPr>
        <w:pStyle w:val="Title"/>
        <w:rPr>
          <w:b/>
          <w:color w:val="FF0000"/>
          <w:lang w:val="pt-BR"/>
        </w:rPr>
      </w:pPr>
    </w:p>
    <w:p w14:paraId="62D2AB15" w14:textId="77777777" w:rsidR="00523C4E" w:rsidRDefault="00523C4E" w:rsidP="00B27514">
      <w:pPr>
        <w:pStyle w:val="Title"/>
        <w:rPr>
          <w:b/>
          <w:color w:val="FF0000"/>
          <w:lang w:val="pt-BR"/>
        </w:rPr>
      </w:pPr>
    </w:p>
    <w:p w14:paraId="46FA37CB" w14:textId="77777777" w:rsidR="00523C4E" w:rsidRDefault="00523C4E" w:rsidP="00B27514">
      <w:pPr>
        <w:pStyle w:val="Title"/>
        <w:rPr>
          <w:b/>
          <w:color w:val="FF0000"/>
          <w:lang w:val="pt-BR"/>
        </w:rPr>
      </w:pPr>
    </w:p>
    <w:p w14:paraId="0DCC6A62" w14:textId="77777777" w:rsidR="00510135" w:rsidRPr="00D828C7" w:rsidRDefault="002D4BC1" w:rsidP="00B27514">
      <w:pPr>
        <w:pStyle w:val="Title"/>
        <w:rPr>
          <w:b/>
          <w:lang w:val="pt-BR"/>
        </w:rPr>
      </w:pPr>
      <w:r w:rsidRPr="00D828C7">
        <w:rPr>
          <w:b/>
          <w:lang w:val="pt-BR"/>
        </w:rPr>
        <w:t>AP</w:t>
      </w:r>
      <w:r w:rsidR="00510135" w:rsidRPr="00D828C7">
        <w:rPr>
          <w:b/>
          <w:lang w:val="pt-BR"/>
        </w:rPr>
        <w:t>RESENTAÇÃO</w:t>
      </w:r>
      <w:bookmarkEnd w:id="0"/>
    </w:p>
    <w:p w14:paraId="1A2B350B" w14:textId="20BFED4C"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 xml:space="preserve">Este Plano de Desenvolvimento Institucional do Centro Federal de Educação Tecnológica Celso </w:t>
      </w:r>
      <w:proofErr w:type="spellStart"/>
      <w:r w:rsidRPr="00D828C7">
        <w:rPr>
          <w:rFonts w:ascii="OttawaPlain" w:eastAsiaTheme="minorHAnsi" w:hAnsi="OttawaPlain" w:cs="OttawaPlain"/>
          <w:sz w:val="23"/>
          <w:szCs w:val="23"/>
          <w:lang w:eastAsia="en-US"/>
        </w:rPr>
        <w:t>Suckow</w:t>
      </w:r>
      <w:proofErr w:type="spellEnd"/>
      <w:r w:rsidRPr="00D828C7">
        <w:rPr>
          <w:rFonts w:ascii="OttawaPlain" w:eastAsiaTheme="minorHAnsi" w:hAnsi="OttawaPlain" w:cs="OttawaPlain"/>
          <w:sz w:val="23"/>
          <w:szCs w:val="23"/>
          <w:lang w:eastAsia="en-US"/>
        </w:rPr>
        <w:t xml:space="preserve"> da Fonseca – </w:t>
      </w:r>
      <w:proofErr w:type="spellStart"/>
      <w:r w:rsidR="00420DEA" w:rsidRPr="00D828C7">
        <w:rPr>
          <w:rFonts w:ascii="OttawaPlain" w:eastAsiaTheme="minorHAnsi" w:hAnsi="OttawaPlain" w:cs="OttawaPlain"/>
          <w:sz w:val="23"/>
          <w:szCs w:val="23"/>
          <w:lang w:eastAsia="en-US"/>
        </w:rPr>
        <w:t>Cefet</w:t>
      </w:r>
      <w:proofErr w:type="spellEnd"/>
      <w:r w:rsidR="00420DEA" w:rsidRPr="00D828C7">
        <w:rPr>
          <w:rFonts w:ascii="OttawaPlain" w:eastAsiaTheme="minorHAnsi" w:hAnsi="OttawaPlain" w:cs="OttawaPlain"/>
          <w:sz w:val="23"/>
          <w:szCs w:val="23"/>
          <w:lang w:eastAsia="en-US"/>
        </w:rPr>
        <w:t>/RJ</w:t>
      </w:r>
      <w:r w:rsidRPr="00D828C7">
        <w:rPr>
          <w:rFonts w:ascii="OttawaPlain" w:eastAsiaTheme="minorHAnsi" w:hAnsi="OttawaPlain" w:cs="OttawaPlain"/>
          <w:sz w:val="23"/>
          <w:szCs w:val="23"/>
          <w:lang w:eastAsia="en-US"/>
        </w:rPr>
        <w:t xml:space="preserve"> para o período 2015-2019, aprovado pelo Conselho Diretor na Sessão Extraordinária de 16 de dezembro de 2010, ao expressar avanço em relação às diretrizes estabelecidas no PDI 2010-2015 apresentado ao Ministério da Educação com base no novo estatuto do Centro e na organização acadêmica atinentes aos Decretos 5.224 e </w:t>
      </w:r>
      <w:r w:rsidRPr="00D828C7">
        <w:rPr>
          <w:rFonts w:ascii="OttawaPlain" w:eastAsiaTheme="minorHAnsi" w:hAnsi="OttawaPlain" w:cs="OttawaPlain"/>
          <w:sz w:val="12"/>
          <w:szCs w:val="12"/>
          <w:lang w:eastAsia="en-US"/>
        </w:rPr>
        <w:t xml:space="preserve"> </w:t>
      </w:r>
      <w:r w:rsidRPr="00D828C7">
        <w:rPr>
          <w:rFonts w:ascii="OttawaPlain" w:eastAsiaTheme="minorHAnsi" w:hAnsi="OttawaPlain" w:cs="OttawaPlain"/>
          <w:sz w:val="23"/>
          <w:szCs w:val="23"/>
          <w:lang w:eastAsia="en-US"/>
        </w:rPr>
        <w:t>5.225, de 1 de outubro de 2004, reflete o posicionamento da comunidade interna no sentido de assumir a continuidade de uma trajetória de formação que congrega o desenvolvimento da</w:t>
      </w:r>
    </w:p>
    <w:p w14:paraId="069EA33E" w14:textId="77777777"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educação tecnológica nas dimensões de ensino, pesquisa e extensão.</w:t>
      </w:r>
    </w:p>
    <w:p w14:paraId="431988A8" w14:textId="27AE3562"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Todo PDI traz desafios àqueles que se constituem como agentes e beneficiários do projeto nele presente. No caso de uma instituição de educação tecnológica, sua comunidade acadêmica – docentes, técnicos-administrativos e alunos – e a sociedade – aí compreendidos diferentes grupos sociais, o mundo produtivo e o poder público constituído.</w:t>
      </w:r>
    </w:p>
    <w:p w14:paraId="7E1DD6B1" w14:textId="6C0AA478"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 xml:space="preserve">Neste PDI, especificamente, em um momento que o país vivencia desafios relativos ao seu crescimento </w:t>
      </w:r>
      <w:r w:rsidR="003E0EF0" w:rsidRPr="00D828C7">
        <w:rPr>
          <w:rFonts w:ascii="OttawaPlain" w:eastAsiaTheme="minorHAnsi" w:hAnsi="OttawaPlain" w:cs="OttawaPlain"/>
          <w:sz w:val="23"/>
          <w:szCs w:val="23"/>
          <w:lang w:eastAsia="en-US"/>
        </w:rPr>
        <w:t>econômico</w:t>
      </w:r>
      <w:r w:rsidRPr="00D828C7">
        <w:rPr>
          <w:rFonts w:ascii="OttawaPlain" w:eastAsiaTheme="minorHAnsi" w:hAnsi="OttawaPlain" w:cs="OttawaPlain"/>
          <w:sz w:val="23"/>
          <w:szCs w:val="23"/>
          <w:lang w:eastAsia="en-US"/>
        </w:rPr>
        <w:t xml:space="preserve"> especificamente no que tange com desenvolvimento social e o Ministério de Educação investe tanto na expansão do ensino técnico e profissionalizante quanto na interiorização da educação superior, o desafio que se apresenta concretamente ao </w:t>
      </w:r>
      <w:proofErr w:type="spellStart"/>
      <w:r w:rsidR="00420DEA" w:rsidRPr="00D828C7">
        <w:rPr>
          <w:rFonts w:ascii="OttawaPlain" w:eastAsiaTheme="minorHAnsi" w:hAnsi="OttawaPlain" w:cs="OttawaPlain"/>
          <w:sz w:val="23"/>
          <w:szCs w:val="23"/>
          <w:lang w:eastAsia="en-US"/>
        </w:rPr>
        <w:t>CefetT</w:t>
      </w:r>
      <w:proofErr w:type="spellEnd"/>
      <w:r w:rsidR="00420DEA" w:rsidRPr="00D828C7">
        <w:rPr>
          <w:rFonts w:ascii="OttawaPlain" w:eastAsiaTheme="minorHAnsi" w:hAnsi="OttawaPlain" w:cs="OttawaPlain"/>
          <w:sz w:val="23"/>
          <w:szCs w:val="23"/>
          <w:lang w:eastAsia="en-US"/>
        </w:rPr>
        <w:t>/RJ</w:t>
      </w:r>
      <w:r w:rsidRPr="00D828C7">
        <w:rPr>
          <w:rFonts w:ascii="OttawaPlain" w:eastAsiaTheme="minorHAnsi" w:hAnsi="OttawaPlain" w:cs="OttawaPlain"/>
          <w:sz w:val="23"/>
          <w:szCs w:val="23"/>
          <w:lang w:eastAsia="en-US"/>
        </w:rPr>
        <w:t xml:space="preserve"> é a garantia de consecução dos objetivos institucionais em sua plenitude, mediante a sustentabilidade da atuação de excelência na educação tecnológica formadora de quadros profissionais técnicos e de nível superior no conjunto ampliado das Unidades de Ensino que ora integram sua estrutura sistêmica.</w:t>
      </w:r>
    </w:p>
    <w:p w14:paraId="37992889" w14:textId="5ED98B25"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 xml:space="preserve">Nesse sentido, haverá que se contar com o aporte do Governo Federal em relação aos compromissos de política pública dirigidos às autarquias vinculadas ao MEC, quer com recursos orçamentário-financeiros, quer com provimento de pessoal </w:t>
      </w:r>
      <w:r w:rsidR="002D12CF" w:rsidRPr="00D828C7">
        <w:rPr>
          <w:rFonts w:ascii="OttawaPlain" w:eastAsiaTheme="minorHAnsi" w:hAnsi="OttawaPlain" w:cs="OttawaPlain"/>
          <w:sz w:val="23"/>
          <w:szCs w:val="23"/>
          <w:lang w:eastAsia="en-US"/>
        </w:rPr>
        <w:t>docente e técnico-administrativo e também com as parcerias público-privado.</w:t>
      </w:r>
    </w:p>
    <w:p w14:paraId="09B4D77B" w14:textId="77777777"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E, no âmbito interno à Instituição, com o empenho de todos que a constroem,</w:t>
      </w:r>
    </w:p>
    <w:p w14:paraId="1E2C0AD2" w14:textId="685C4678" w:rsidR="00C3355F" w:rsidRPr="00D828C7" w:rsidRDefault="00C3355F" w:rsidP="008679F3">
      <w:pPr>
        <w:widowControl/>
        <w:jc w:val="both"/>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participando da execução, acompanhamento e avaliação das diretrizes e ações do Plano, no cumprimento efetivo e competente da função social de educação.</w:t>
      </w:r>
    </w:p>
    <w:p w14:paraId="7D81F084" w14:textId="77777777" w:rsidR="00C3355F" w:rsidRPr="00D828C7" w:rsidRDefault="00C3355F" w:rsidP="000F0F3F">
      <w:pPr>
        <w:widowControl/>
        <w:jc w:val="center"/>
        <w:rPr>
          <w:rFonts w:ascii="OttawaPlain" w:eastAsiaTheme="minorHAnsi" w:hAnsi="OttawaPlain" w:cs="OttawaPlain"/>
          <w:sz w:val="23"/>
          <w:szCs w:val="23"/>
          <w:lang w:eastAsia="en-US"/>
        </w:rPr>
      </w:pPr>
    </w:p>
    <w:p w14:paraId="0F85879C" w14:textId="77777777" w:rsidR="006802FF" w:rsidRPr="00D828C7" w:rsidRDefault="00C3355F" w:rsidP="000F0F3F">
      <w:pPr>
        <w:widowControl/>
        <w:jc w:val="center"/>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Carlos Henrique Figueiredo Alves</w:t>
      </w:r>
    </w:p>
    <w:p w14:paraId="7CF4EA37" w14:textId="10B0382D" w:rsidR="00C3355F" w:rsidRPr="00D828C7" w:rsidRDefault="00C3355F" w:rsidP="000F0F3F">
      <w:pPr>
        <w:widowControl/>
        <w:jc w:val="center"/>
        <w:rPr>
          <w:rFonts w:ascii="OttawaPlain" w:eastAsiaTheme="minorHAnsi" w:hAnsi="OttawaPlain" w:cs="OttawaPlain"/>
          <w:sz w:val="23"/>
          <w:szCs w:val="23"/>
          <w:lang w:eastAsia="en-US"/>
        </w:rPr>
      </w:pPr>
      <w:r w:rsidRPr="00D828C7">
        <w:rPr>
          <w:rFonts w:ascii="OttawaPlain" w:eastAsiaTheme="minorHAnsi" w:hAnsi="OttawaPlain" w:cs="OttawaPlain"/>
          <w:sz w:val="23"/>
          <w:szCs w:val="23"/>
          <w:lang w:eastAsia="en-US"/>
        </w:rPr>
        <w:t>Diretor Geral</w:t>
      </w:r>
    </w:p>
    <w:p w14:paraId="59ACCAFD" w14:textId="77777777" w:rsidR="006D3422" w:rsidRPr="00D828C7" w:rsidRDefault="006D3422" w:rsidP="00796653">
      <w:pPr>
        <w:pStyle w:val="BodyText"/>
        <w:kinsoku w:val="0"/>
        <w:overflowPunct w:val="0"/>
        <w:spacing w:before="716"/>
        <w:ind w:left="0" w:right="73" w:firstLine="0"/>
        <w:rPr>
          <w:b/>
          <w:bCs/>
          <w:spacing w:val="-2"/>
          <w:szCs w:val="28"/>
        </w:rPr>
      </w:pPr>
    </w:p>
    <w:p w14:paraId="54F4393B" w14:textId="77777777" w:rsidR="006D3422" w:rsidRPr="00D828C7" w:rsidRDefault="006D3422" w:rsidP="00796653">
      <w:pPr>
        <w:pStyle w:val="BodyText"/>
        <w:kinsoku w:val="0"/>
        <w:overflowPunct w:val="0"/>
        <w:spacing w:before="716"/>
        <w:ind w:left="0" w:right="73" w:firstLine="0"/>
        <w:rPr>
          <w:b/>
          <w:bCs/>
          <w:spacing w:val="-2"/>
          <w:szCs w:val="28"/>
        </w:rPr>
      </w:pPr>
    </w:p>
    <w:p w14:paraId="384466CC" w14:textId="77777777" w:rsidR="006D3422" w:rsidRDefault="006D3422" w:rsidP="00796653">
      <w:pPr>
        <w:pStyle w:val="BodyText"/>
        <w:kinsoku w:val="0"/>
        <w:overflowPunct w:val="0"/>
        <w:spacing w:before="716"/>
        <w:ind w:left="0" w:right="73" w:firstLine="0"/>
        <w:rPr>
          <w:b/>
          <w:bCs/>
          <w:spacing w:val="-2"/>
          <w:szCs w:val="28"/>
        </w:rPr>
      </w:pPr>
    </w:p>
    <w:p w14:paraId="33C2DE55" w14:textId="77777777" w:rsidR="002B406D" w:rsidRDefault="002B406D" w:rsidP="00B27514">
      <w:pPr>
        <w:pStyle w:val="Title"/>
        <w:rPr>
          <w:b/>
          <w:lang w:val="pt-BR"/>
        </w:rPr>
      </w:pPr>
      <w:bookmarkStart w:id="1" w:name="_Toc434586886"/>
    </w:p>
    <w:p w14:paraId="095E2DD5" w14:textId="77777777" w:rsidR="00062F89" w:rsidRDefault="00062F89" w:rsidP="00B27514">
      <w:pPr>
        <w:pStyle w:val="Title"/>
        <w:rPr>
          <w:b/>
          <w:lang w:val="pt-BR"/>
        </w:rPr>
      </w:pPr>
    </w:p>
    <w:p w14:paraId="7D10EA97" w14:textId="77777777" w:rsidR="00062F89" w:rsidRDefault="00062F89" w:rsidP="00B27514">
      <w:pPr>
        <w:pStyle w:val="Title"/>
        <w:rPr>
          <w:b/>
          <w:lang w:val="pt-BR"/>
        </w:rPr>
      </w:pPr>
    </w:p>
    <w:p w14:paraId="0D049520" w14:textId="77777777" w:rsidR="00062F89" w:rsidRDefault="00062F89" w:rsidP="00B27514">
      <w:pPr>
        <w:pStyle w:val="Title"/>
        <w:rPr>
          <w:b/>
          <w:lang w:val="pt-BR"/>
        </w:rPr>
      </w:pPr>
    </w:p>
    <w:p w14:paraId="55D83A9E" w14:textId="14C43153" w:rsidR="00796653" w:rsidRPr="00DB176E" w:rsidRDefault="00840239" w:rsidP="00B27514">
      <w:pPr>
        <w:pStyle w:val="Title"/>
        <w:rPr>
          <w:b/>
          <w:lang w:val="pt-BR"/>
        </w:rPr>
      </w:pPr>
      <w:r w:rsidRPr="00DB176E">
        <w:rPr>
          <w:b/>
          <w:lang w:val="pt-BR"/>
        </w:rPr>
        <w:t>ME</w:t>
      </w:r>
      <w:r w:rsidR="00796653" w:rsidRPr="00DB176E">
        <w:rPr>
          <w:b/>
          <w:lang w:val="pt-BR"/>
        </w:rPr>
        <w:t>TODOLOGIA DE CONSTRUÇÃO DO PROJETO DE DESENVOLVIMENTO INSTITUCIONAL (PDI)</w:t>
      </w:r>
      <w:bookmarkEnd w:id="1"/>
    </w:p>
    <w:p w14:paraId="634DB423" w14:textId="77777777" w:rsidR="00796653" w:rsidRPr="00033E6D" w:rsidRDefault="00796653" w:rsidP="00307502">
      <w:pPr>
        <w:pStyle w:val="Heading1"/>
        <w:numPr>
          <w:ilvl w:val="0"/>
          <w:numId w:val="0"/>
        </w:numPr>
        <w:tabs>
          <w:tab w:val="left" w:pos="482"/>
        </w:tabs>
        <w:kinsoku w:val="0"/>
        <w:overflowPunct w:val="0"/>
        <w:ind w:left="421"/>
        <w:rPr>
          <w:bCs w:val="0"/>
        </w:rPr>
      </w:pPr>
    </w:p>
    <w:p w14:paraId="37047C68" w14:textId="46667075" w:rsidR="0000308F" w:rsidRPr="00CC6794" w:rsidRDefault="0000308F" w:rsidP="0000308F">
      <w:pPr>
        <w:pStyle w:val="Default"/>
        <w:spacing w:after="240"/>
        <w:jc w:val="both"/>
        <w:rPr>
          <w:rFonts w:ascii="Times New Roman" w:hAnsi="Times New Roman" w:cs="Times New Roman"/>
          <w:color w:val="000000" w:themeColor="text1"/>
        </w:rPr>
      </w:pPr>
      <w:r>
        <w:rPr>
          <w:rFonts w:ascii="Times New Roman" w:hAnsi="Times New Roman" w:cs="Times New Roman"/>
          <w:color w:val="000000" w:themeColor="text1"/>
        </w:rPr>
        <w:tab/>
      </w:r>
      <w:r w:rsidRPr="00CC6794">
        <w:rPr>
          <w:rFonts w:ascii="Times New Roman" w:hAnsi="Times New Roman" w:cs="Times New Roman"/>
          <w:color w:val="000000" w:themeColor="text1"/>
        </w:rPr>
        <w:t xml:space="preserve">O PDI é um instrumento de planejamento e gestão elaborado para um período de cinco anos, construído com ampla participação de servidores e estudantes, que considera a identidade da </w:t>
      </w:r>
      <w:r w:rsidR="001C3852">
        <w:rPr>
          <w:rFonts w:ascii="Times New Roman" w:hAnsi="Times New Roman" w:cs="Times New Roman"/>
          <w:color w:val="000000" w:themeColor="text1"/>
        </w:rPr>
        <w:t>i</w:t>
      </w:r>
      <w:r w:rsidR="001C3852" w:rsidRPr="00CC6794">
        <w:rPr>
          <w:rFonts w:ascii="Times New Roman" w:hAnsi="Times New Roman" w:cs="Times New Roman"/>
          <w:color w:val="000000" w:themeColor="text1"/>
        </w:rPr>
        <w:t>nstituição</w:t>
      </w:r>
      <w:r w:rsidRPr="00CC6794">
        <w:rPr>
          <w:rFonts w:ascii="Times New Roman" w:hAnsi="Times New Roman" w:cs="Times New Roman"/>
          <w:color w:val="000000" w:themeColor="text1"/>
        </w:rPr>
        <w:t>, no que diz respeito à sua filosofia de trabalho, à missão a que se propõe, às diretrizes pedagógicas que orientam suas ações, bem como à sua estrutura organizacional e às atividades acadêmicas que desenvolve e/ou pretende desenvolver (MEC/</w:t>
      </w:r>
      <w:proofErr w:type="spellStart"/>
      <w:r w:rsidR="001C3852" w:rsidRPr="00CC6794">
        <w:rPr>
          <w:rFonts w:ascii="Times New Roman" w:hAnsi="Times New Roman" w:cs="Times New Roman"/>
          <w:color w:val="000000" w:themeColor="text1"/>
        </w:rPr>
        <w:t>SES</w:t>
      </w:r>
      <w:r w:rsidR="001C3852">
        <w:rPr>
          <w:rFonts w:ascii="Times New Roman" w:hAnsi="Times New Roman" w:cs="Times New Roman"/>
          <w:color w:val="000000" w:themeColor="text1"/>
        </w:rPr>
        <w:t>u</w:t>
      </w:r>
      <w:proofErr w:type="spellEnd"/>
      <w:r w:rsidRPr="00CC6794">
        <w:rPr>
          <w:rFonts w:ascii="Times New Roman" w:hAnsi="Times New Roman" w:cs="Times New Roman"/>
          <w:color w:val="000000" w:themeColor="text1"/>
        </w:rPr>
        <w:t>, 2004).</w:t>
      </w:r>
    </w:p>
    <w:p w14:paraId="42256584" w14:textId="62F518EF" w:rsidR="0000308F" w:rsidRPr="00CC6794" w:rsidRDefault="0000308F" w:rsidP="0000308F">
      <w:pPr>
        <w:pStyle w:val="Default"/>
        <w:spacing w:after="240"/>
        <w:jc w:val="both"/>
        <w:rPr>
          <w:rFonts w:ascii="Times New Roman" w:hAnsi="Times New Roman" w:cs="Times New Roman"/>
          <w:color w:val="000000" w:themeColor="text1"/>
        </w:rPr>
      </w:pPr>
      <w:r>
        <w:rPr>
          <w:rFonts w:ascii="Times New Roman" w:hAnsi="Times New Roman" w:cs="Times New Roman"/>
          <w:color w:val="000000" w:themeColor="text1"/>
        </w:rPr>
        <w:tab/>
      </w:r>
      <w:r w:rsidRPr="00CC6794">
        <w:rPr>
          <w:rFonts w:ascii="Times New Roman" w:hAnsi="Times New Roman" w:cs="Times New Roman"/>
          <w:color w:val="000000" w:themeColor="text1"/>
        </w:rPr>
        <w:t xml:space="preserve">Por fornecer um extenso panorama da situação institucional, além de elencar previsões e projetos futuros, o documento viabiliza o aprimoramento do conhecimento interno e externo da </w:t>
      </w:r>
      <w:r w:rsidR="001C3852">
        <w:rPr>
          <w:rFonts w:ascii="Times New Roman" w:hAnsi="Times New Roman" w:cs="Times New Roman"/>
          <w:color w:val="000000" w:themeColor="text1"/>
        </w:rPr>
        <w:t>i</w:t>
      </w:r>
      <w:r w:rsidR="001C3852" w:rsidRPr="00CC6794">
        <w:rPr>
          <w:rFonts w:ascii="Times New Roman" w:hAnsi="Times New Roman" w:cs="Times New Roman"/>
          <w:color w:val="000000" w:themeColor="text1"/>
        </w:rPr>
        <w:t>nstituição</w:t>
      </w:r>
      <w:r w:rsidRPr="00CC6794">
        <w:rPr>
          <w:rFonts w:ascii="Times New Roman" w:hAnsi="Times New Roman" w:cs="Times New Roman"/>
          <w:color w:val="000000" w:themeColor="text1"/>
        </w:rPr>
        <w:t>, constituindo-se um instrumento valioso de apoio ao processo decisório de seus dirigentes e de transparência e avaliação social.</w:t>
      </w:r>
    </w:p>
    <w:p w14:paraId="2FB45A96" w14:textId="6FCA8042" w:rsidR="0000308F" w:rsidRPr="00CC6794" w:rsidRDefault="0000308F" w:rsidP="0000308F">
      <w:pPr>
        <w:pStyle w:val="Default"/>
        <w:spacing w:after="240"/>
        <w:jc w:val="both"/>
        <w:rPr>
          <w:rFonts w:ascii="Times New Roman" w:hAnsi="Times New Roman" w:cs="Times New Roman"/>
          <w:color w:val="000000" w:themeColor="text1"/>
        </w:rPr>
      </w:pPr>
      <w:r>
        <w:rPr>
          <w:rFonts w:ascii="Times New Roman" w:hAnsi="Times New Roman" w:cs="Times New Roman"/>
          <w:color w:val="000000" w:themeColor="text1"/>
        </w:rPr>
        <w:tab/>
      </w:r>
      <w:r w:rsidRPr="00CC6794">
        <w:rPr>
          <w:rFonts w:ascii="Times New Roman" w:hAnsi="Times New Roman" w:cs="Times New Roman"/>
          <w:color w:val="000000" w:themeColor="text1"/>
        </w:rPr>
        <w:t xml:space="preserve">A elaboração do PDI tem como pressuposto o atendimento ao conjunto de normas vigentes. Dentre os dispositivos legais que orientam os procedimentos para a elaboração do </w:t>
      </w:r>
      <w:r w:rsidR="001C3852" w:rsidRPr="00CC6794">
        <w:rPr>
          <w:rFonts w:ascii="Times New Roman" w:hAnsi="Times New Roman" w:cs="Times New Roman"/>
          <w:color w:val="000000" w:themeColor="text1"/>
        </w:rPr>
        <w:t>PDI</w:t>
      </w:r>
      <w:r w:rsidR="001C3852">
        <w:rPr>
          <w:rFonts w:ascii="Times New Roman" w:hAnsi="Times New Roman" w:cs="Times New Roman"/>
          <w:color w:val="000000" w:themeColor="text1"/>
        </w:rPr>
        <w:t xml:space="preserve">, </w:t>
      </w:r>
      <w:r w:rsidRPr="00CC6794">
        <w:rPr>
          <w:rFonts w:ascii="Times New Roman" w:hAnsi="Times New Roman" w:cs="Times New Roman"/>
          <w:color w:val="000000" w:themeColor="text1"/>
        </w:rPr>
        <w:t>podemos citar:</w:t>
      </w:r>
    </w:p>
    <w:p w14:paraId="3503F9F8" w14:textId="2605472F" w:rsidR="0000308F" w:rsidRPr="00CC6794" w:rsidRDefault="0000308F" w:rsidP="00B64309">
      <w:pPr>
        <w:pStyle w:val="Default"/>
        <w:numPr>
          <w:ilvl w:val="0"/>
          <w:numId w:val="24"/>
        </w:numPr>
        <w:tabs>
          <w:tab w:val="left" w:pos="1134"/>
        </w:tabs>
        <w:spacing w:after="240"/>
        <w:ind w:hanging="58"/>
        <w:jc w:val="both"/>
        <w:rPr>
          <w:rFonts w:ascii="Times New Roman" w:hAnsi="Times New Roman" w:cs="Times New Roman"/>
          <w:color w:val="000000" w:themeColor="text1"/>
        </w:rPr>
      </w:pPr>
      <w:r w:rsidRPr="00CC6794">
        <w:rPr>
          <w:rFonts w:ascii="Times New Roman" w:hAnsi="Times New Roman" w:cs="Times New Roman"/>
          <w:b/>
          <w:color w:val="000000" w:themeColor="text1"/>
        </w:rPr>
        <w:t>Lei n</w:t>
      </w:r>
      <w:r w:rsidR="00472FCF" w:rsidRPr="000F0F3F">
        <w:rPr>
          <w:rFonts w:ascii="Times New Roman" w:hAnsi="Times New Roman" w:cs="Times New Roman"/>
          <w:u w:val="single"/>
          <w:shd w:val="clear" w:color="auto" w:fill="FFFFFF"/>
          <w:vertAlign w:val="superscript"/>
        </w:rPr>
        <w:t>o</w:t>
      </w:r>
      <w:r w:rsidRPr="00CC6794">
        <w:rPr>
          <w:rFonts w:ascii="Times New Roman" w:hAnsi="Times New Roman" w:cs="Times New Roman"/>
          <w:b/>
          <w:color w:val="000000" w:themeColor="text1"/>
        </w:rPr>
        <w:t xml:space="preserve"> 10.861/2006</w:t>
      </w:r>
      <w:r w:rsidR="001C3852">
        <w:rPr>
          <w:rFonts w:ascii="Times New Roman" w:hAnsi="Times New Roman" w:cs="Times New Roman"/>
          <w:color w:val="000000" w:themeColor="text1"/>
        </w:rPr>
        <w:t>,</w:t>
      </w:r>
      <w:r w:rsidR="001C3852" w:rsidRPr="00CC6794">
        <w:rPr>
          <w:rFonts w:ascii="Times New Roman" w:hAnsi="Times New Roman" w:cs="Times New Roman"/>
          <w:color w:val="000000" w:themeColor="text1"/>
        </w:rPr>
        <w:t xml:space="preserve"> </w:t>
      </w:r>
      <w:r w:rsidRPr="00CC6794">
        <w:rPr>
          <w:rFonts w:ascii="Times New Roman" w:hAnsi="Times New Roman" w:cs="Times New Roman"/>
          <w:color w:val="000000" w:themeColor="text1"/>
        </w:rPr>
        <w:t>que estabelece o Sistema Nacional de Avaliação da Educação Superior (</w:t>
      </w:r>
      <w:proofErr w:type="spellStart"/>
      <w:r w:rsidR="001C3852" w:rsidRPr="00CC6794">
        <w:rPr>
          <w:rFonts w:ascii="Times New Roman" w:hAnsi="Times New Roman" w:cs="Times New Roman"/>
          <w:color w:val="000000" w:themeColor="text1"/>
        </w:rPr>
        <w:t>S</w:t>
      </w:r>
      <w:r w:rsidR="001C3852">
        <w:rPr>
          <w:rFonts w:ascii="Times New Roman" w:hAnsi="Times New Roman" w:cs="Times New Roman"/>
          <w:color w:val="000000" w:themeColor="text1"/>
        </w:rPr>
        <w:t>inaes</w:t>
      </w:r>
      <w:proofErr w:type="spellEnd"/>
      <w:r w:rsidRPr="00CC6794">
        <w:rPr>
          <w:rFonts w:ascii="Times New Roman" w:hAnsi="Times New Roman" w:cs="Times New Roman"/>
          <w:color w:val="000000" w:themeColor="text1"/>
        </w:rPr>
        <w:t xml:space="preserve">) e tem por finalidade a melhoria da qualidade da educação superior, a orientação da expansão da sua oferta, o aumento da eficácia institucional e </w:t>
      </w:r>
      <w:r w:rsidR="001C3852">
        <w:rPr>
          <w:rFonts w:ascii="Times New Roman" w:hAnsi="Times New Roman" w:cs="Times New Roman"/>
          <w:color w:val="000000" w:themeColor="text1"/>
        </w:rPr>
        <w:t xml:space="preserve">a </w:t>
      </w:r>
      <w:r w:rsidRPr="00CC6794">
        <w:rPr>
          <w:rFonts w:ascii="Times New Roman" w:hAnsi="Times New Roman" w:cs="Times New Roman"/>
          <w:color w:val="000000" w:themeColor="text1"/>
        </w:rPr>
        <w:t>efetividade acadêmica e social</w:t>
      </w:r>
      <w:r w:rsidR="001C3852">
        <w:rPr>
          <w:rFonts w:ascii="Times New Roman" w:hAnsi="Times New Roman" w:cs="Times New Roman"/>
          <w:color w:val="000000" w:themeColor="text1"/>
        </w:rPr>
        <w:t>;</w:t>
      </w:r>
      <w:r w:rsidR="001C3852" w:rsidRPr="00CC6794">
        <w:rPr>
          <w:rFonts w:ascii="Times New Roman" w:hAnsi="Times New Roman" w:cs="Times New Roman"/>
          <w:b/>
          <w:color w:val="000000" w:themeColor="text1"/>
        </w:rPr>
        <w:t xml:space="preserve"> </w:t>
      </w:r>
    </w:p>
    <w:p w14:paraId="749971E3" w14:textId="393FE909" w:rsidR="0000308F" w:rsidRPr="00CC6794" w:rsidRDefault="0000308F" w:rsidP="00B64309">
      <w:pPr>
        <w:pStyle w:val="Default"/>
        <w:numPr>
          <w:ilvl w:val="0"/>
          <w:numId w:val="24"/>
        </w:numPr>
        <w:tabs>
          <w:tab w:val="left" w:pos="1134"/>
        </w:tabs>
        <w:spacing w:after="240"/>
        <w:ind w:hanging="58"/>
        <w:jc w:val="both"/>
        <w:rPr>
          <w:rFonts w:ascii="Times New Roman" w:hAnsi="Times New Roman" w:cs="Times New Roman"/>
          <w:color w:val="000000" w:themeColor="text1"/>
        </w:rPr>
      </w:pPr>
      <w:r w:rsidRPr="00CC6794">
        <w:rPr>
          <w:rFonts w:ascii="Times New Roman" w:hAnsi="Times New Roman" w:cs="Times New Roman"/>
          <w:b/>
          <w:color w:val="000000" w:themeColor="text1"/>
        </w:rPr>
        <w:t>Art. 16 do Decreto n</w:t>
      </w:r>
      <w:r w:rsidR="00472FCF" w:rsidRPr="000F0F3F">
        <w:rPr>
          <w:rFonts w:ascii="Times New Roman" w:hAnsi="Times New Roman" w:cs="Times New Roman"/>
          <w:u w:val="single"/>
          <w:shd w:val="clear" w:color="auto" w:fill="FFFFFF"/>
          <w:vertAlign w:val="superscript"/>
        </w:rPr>
        <w:t>o</w:t>
      </w:r>
      <w:r w:rsidRPr="00CC6794">
        <w:rPr>
          <w:rFonts w:ascii="Times New Roman" w:hAnsi="Times New Roman" w:cs="Times New Roman"/>
          <w:b/>
          <w:color w:val="000000" w:themeColor="text1"/>
        </w:rPr>
        <w:t xml:space="preserve"> 5.773/2006</w:t>
      </w:r>
      <w:r w:rsidR="00F33F2D" w:rsidRPr="000F0F3F">
        <w:rPr>
          <w:rFonts w:ascii="Times New Roman" w:hAnsi="Times New Roman" w:cs="Times New Roman"/>
          <w:color w:val="000000" w:themeColor="text1"/>
        </w:rPr>
        <w:t>,</w:t>
      </w:r>
      <w:r w:rsidR="00F33F2D">
        <w:rPr>
          <w:rFonts w:ascii="Times New Roman" w:hAnsi="Times New Roman" w:cs="Times New Roman"/>
          <w:b/>
          <w:color w:val="000000" w:themeColor="text1"/>
        </w:rPr>
        <w:t xml:space="preserve"> </w:t>
      </w:r>
      <w:r w:rsidRPr="00CC6794">
        <w:rPr>
          <w:rFonts w:ascii="Times New Roman" w:hAnsi="Times New Roman" w:cs="Times New Roman"/>
          <w:color w:val="000000" w:themeColor="text1"/>
        </w:rPr>
        <w:t xml:space="preserve">que dispõe sobre o exercício das funções de regulação, supervisão e avaliação de instituições de educação superior e cursos superiores de graduação e sequenciais no </w:t>
      </w:r>
      <w:r w:rsidR="00F33F2D">
        <w:rPr>
          <w:rFonts w:ascii="Times New Roman" w:hAnsi="Times New Roman" w:cs="Times New Roman"/>
          <w:color w:val="000000" w:themeColor="text1"/>
        </w:rPr>
        <w:t>s</w:t>
      </w:r>
      <w:r w:rsidR="00F33F2D" w:rsidRPr="00CC6794">
        <w:rPr>
          <w:rFonts w:ascii="Times New Roman" w:hAnsi="Times New Roman" w:cs="Times New Roman"/>
          <w:color w:val="000000" w:themeColor="text1"/>
        </w:rPr>
        <w:t xml:space="preserve">istema </w:t>
      </w:r>
      <w:r w:rsidR="00F33F2D">
        <w:rPr>
          <w:rFonts w:ascii="Times New Roman" w:hAnsi="Times New Roman" w:cs="Times New Roman"/>
          <w:color w:val="000000" w:themeColor="text1"/>
        </w:rPr>
        <w:t>f</w:t>
      </w:r>
      <w:r w:rsidR="00F33F2D" w:rsidRPr="00CC6794">
        <w:rPr>
          <w:rFonts w:ascii="Times New Roman" w:hAnsi="Times New Roman" w:cs="Times New Roman"/>
          <w:color w:val="000000" w:themeColor="text1"/>
        </w:rPr>
        <w:t xml:space="preserve">ederal </w:t>
      </w:r>
      <w:r w:rsidRPr="00CC6794">
        <w:rPr>
          <w:rFonts w:ascii="Times New Roman" w:hAnsi="Times New Roman" w:cs="Times New Roman"/>
          <w:color w:val="000000" w:themeColor="text1"/>
        </w:rPr>
        <w:t xml:space="preserve">de </w:t>
      </w:r>
      <w:r w:rsidR="00F33F2D">
        <w:rPr>
          <w:rFonts w:ascii="Times New Roman" w:hAnsi="Times New Roman" w:cs="Times New Roman"/>
          <w:color w:val="000000" w:themeColor="text1"/>
        </w:rPr>
        <w:t>e</w:t>
      </w:r>
      <w:r w:rsidR="00F33F2D" w:rsidRPr="00CC6794">
        <w:rPr>
          <w:rFonts w:ascii="Times New Roman" w:hAnsi="Times New Roman" w:cs="Times New Roman"/>
          <w:color w:val="000000" w:themeColor="text1"/>
        </w:rPr>
        <w:t>nsino</w:t>
      </w:r>
      <w:r w:rsidR="006802FF">
        <w:rPr>
          <w:rFonts w:ascii="Times New Roman" w:hAnsi="Times New Roman" w:cs="Times New Roman"/>
          <w:color w:val="000000" w:themeColor="text1"/>
        </w:rPr>
        <w:t>,</w:t>
      </w:r>
      <w:r w:rsidR="00F33F2D" w:rsidRPr="00CC6794">
        <w:rPr>
          <w:rFonts w:ascii="Times New Roman" w:hAnsi="Times New Roman" w:cs="Times New Roman"/>
          <w:color w:val="000000" w:themeColor="text1"/>
        </w:rPr>
        <w:t xml:space="preserve"> </w:t>
      </w:r>
      <w:r w:rsidRPr="00CC6794">
        <w:rPr>
          <w:rFonts w:ascii="Times New Roman" w:hAnsi="Times New Roman" w:cs="Times New Roman"/>
          <w:color w:val="000000" w:themeColor="text1"/>
        </w:rPr>
        <w:t>o qual exige adequação dos procedimentos de elaboração e análise do PDI;</w:t>
      </w:r>
    </w:p>
    <w:p w14:paraId="3DB306A7" w14:textId="3D607545" w:rsidR="0000308F" w:rsidRPr="00CC6794" w:rsidRDefault="0000308F" w:rsidP="00B64309">
      <w:pPr>
        <w:pStyle w:val="Default"/>
        <w:numPr>
          <w:ilvl w:val="0"/>
          <w:numId w:val="24"/>
        </w:numPr>
        <w:tabs>
          <w:tab w:val="left" w:pos="1134"/>
        </w:tabs>
        <w:spacing w:after="240"/>
        <w:ind w:hanging="58"/>
        <w:jc w:val="both"/>
        <w:rPr>
          <w:rFonts w:ascii="Times New Roman" w:hAnsi="Times New Roman" w:cs="Times New Roman"/>
          <w:color w:val="000000" w:themeColor="text1"/>
        </w:rPr>
      </w:pPr>
      <w:r w:rsidRPr="00CC6794">
        <w:rPr>
          <w:rFonts w:ascii="Times New Roman" w:hAnsi="Times New Roman" w:cs="Times New Roman"/>
          <w:color w:val="000000" w:themeColor="text1"/>
        </w:rPr>
        <w:t xml:space="preserve">Desenvolvidas a partir do artigo supracitado, as </w:t>
      </w:r>
      <w:r w:rsidRPr="00CC6794">
        <w:rPr>
          <w:rFonts w:ascii="Times New Roman" w:hAnsi="Times New Roman" w:cs="Times New Roman"/>
          <w:b/>
          <w:color w:val="000000" w:themeColor="text1"/>
        </w:rPr>
        <w:t>Instruções para elaboração do Plano de Desenvolvimento Institucional</w:t>
      </w:r>
      <w:r w:rsidRPr="00CC6794">
        <w:rPr>
          <w:rFonts w:ascii="Times New Roman" w:hAnsi="Times New Roman" w:cs="Times New Roman"/>
          <w:color w:val="000000" w:themeColor="text1"/>
        </w:rPr>
        <w:t xml:space="preserve"> constituem um roteiro estabelecido pela Secretaria da Educação Superior do MEC (</w:t>
      </w:r>
      <w:proofErr w:type="spellStart"/>
      <w:r w:rsidRPr="00CC6794">
        <w:rPr>
          <w:rFonts w:ascii="Times New Roman" w:hAnsi="Times New Roman" w:cs="Times New Roman"/>
          <w:color w:val="000000" w:themeColor="text1"/>
        </w:rPr>
        <w:t>SESu</w:t>
      </w:r>
      <w:proofErr w:type="spellEnd"/>
      <w:r w:rsidRPr="00CC6794">
        <w:rPr>
          <w:rFonts w:ascii="Times New Roman" w:hAnsi="Times New Roman" w:cs="Times New Roman"/>
          <w:color w:val="000000" w:themeColor="text1"/>
        </w:rPr>
        <w:t>)</w:t>
      </w:r>
      <w:r w:rsidRPr="00CC6794">
        <w:rPr>
          <w:rFonts w:ascii="Times New Roman" w:hAnsi="Times New Roman" w:cs="Times New Roman"/>
        </w:rPr>
        <w:t xml:space="preserve"> </w:t>
      </w:r>
      <w:r w:rsidRPr="00CC6794">
        <w:rPr>
          <w:rFonts w:ascii="Times New Roman" w:hAnsi="Times New Roman" w:cs="Times New Roman"/>
          <w:color w:val="000000" w:themeColor="text1"/>
        </w:rPr>
        <w:t xml:space="preserve">com o propósito de dar apoio às </w:t>
      </w:r>
      <w:r w:rsidR="005F3985">
        <w:rPr>
          <w:rFonts w:ascii="Times New Roman" w:hAnsi="Times New Roman" w:cs="Times New Roman"/>
          <w:color w:val="000000" w:themeColor="text1"/>
        </w:rPr>
        <w:t>i</w:t>
      </w:r>
      <w:r w:rsidR="005F3985" w:rsidRPr="00CC6794">
        <w:rPr>
          <w:rFonts w:ascii="Times New Roman" w:hAnsi="Times New Roman" w:cs="Times New Roman"/>
          <w:color w:val="000000" w:themeColor="text1"/>
        </w:rPr>
        <w:t xml:space="preserve">nstituições </w:t>
      </w:r>
      <w:r w:rsidRPr="00CC6794">
        <w:rPr>
          <w:rFonts w:ascii="Times New Roman" w:hAnsi="Times New Roman" w:cs="Times New Roman"/>
          <w:color w:val="000000" w:themeColor="text1"/>
        </w:rPr>
        <w:t>e subsidiar a confecção de seu Plano de Desenvolvimento Institucional.</w:t>
      </w:r>
    </w:p>
    <w:p w14:paraId="181311CE" w14:textId="4F56DCED" w:rsidR="0000308F" w:rsidRDefault="0000308F" w:rsidP="0000308F">
      <w:pPr>
        <w:pStyle w:val="Default"/>
        <w:spacing w:after="240"/>
        <w:jc w:val="both"/>
        <w:rPr>
          <w:rFonts w:ascii="Times New Roman" w:hAnsi="Times New Roman" w:cs="Times New Roman"/>
          <w:color w:val="000000" w:themeColor="text1"/>
        </w:rPr>
      </w:pPr>
      <w:r>
        <w:rPr>
          <w:rFonts w:ascii="Times New Roman" w:hAnsi="Times New Roman" w:cs="Times New Roman"/>
          <w:color w:val="000000" w:themeColor="text1"/>
        </w:rPr>
        <w:tab/>
      </w:r>
      <w:r w:rsidRPr="00CC6794">
        <w:rPr>
          <w:rFonts w:ascii="Times New Roman" w:hAnsi="Times New Roman" w:cs="Times New Roman"/>
          <w:color w:val="000000" w:themeColor="text1"/>
        </w:rPr>
        <w:t xml:space="preserve">Tais diretrizes orientam a construção do documento, requerendo a explicitação da missão e as estratégias para atingir as metas e os objetivos propostos, observando a factibilidade, </w:t>
      </w:r>
      <w:r w:rsidR="00284073">
        <w:rPr>
          <w:rFonts w:ascii="Times New Roman" w:hAnsi="Times New Roman" w:cs="Times New Roman"/>
          <w:color w:val="000000" w:themeColor="text1"/>
        </w:rPr>
        <w:t xml:space="preserve">a </w:t>
      </w:r>
      <w:r w:rsidRPr="00CC6794">
        <w:rPr>
          <w:rFonts w:ascii="Times New Roman" w:hAnsi="Times New Roman" w:cs="Times New Roman"/>
          <w:color w:val="000000" w:themeColor="text1"/>
        </w:rPr>
        <w:t>coerência e a articulação entre as ações</w:t>
      </w:r>
      <w:r>
        <w:rPr>
          <w:rFonts w:ascii="Times New Roman" w:hAnsi="Times New Roman" w:cs="Times New Roman"/>
          <w:color w:val="000000" w:themeColor="text1"/>
        </w:rPr>
        <w:t xml:space="preserve"> planejadas</w:t>
      </w:r>
      <w:r w:rsidRPr="00CC6794">
        <w:rPr>
          <w:rFonts w:ascii="Times New Roman" w:hAnsi="Times New Roman" w:cs="Times New Roman"/>
          <w:color w:val="000000" w:themeColor="text1"/>
        </w:rPr>
        <w:t>. Destaca-se que o cumprimento e o acompanhamento do PDI devem estar em consonância com</w:t>
      </w:r>
      <w:r>
        <w:rPr>
          <w:rFonts w:ascii="Times New Roman" w:hAnsi="Times New Roman" w:cs="Times New Roman"/>
          <w:color w:val="000000" w:themeColor="text1"/>
        </w:rPr>
        <w:t xml:space="preserve"> os</w:t>
      </w:r>
      <w:r w:rsidRPr="00CC6794">
        <w:rPr>
          <w:rFonts w:ascii="Times New Roman" w:hAnsi="Times New Roman" w:cs="Times New Roman"/>
          <w:color w:val="000000" w:themeColor="text1"/>
        </w:rPr>
        <w:t xml:space="preserve"> dive</w:t>
      </w:r>
      <w:r w:rsidR="00F67013">
        <w:rPr>
          <w:rFonts w:ascii="Times New Roman" w:hAnsi="Times New Roman" w:cs="Times New Roman"/>
          <w:color w:val="000000" w:themeColor="text1"/>
        </w:rPr>
        <w:t>rsos documentos institucionais.</w:t>
      </w:r>
    </w:p>
    <w:p w14:paraId="2E9EDD36" w14:textId="22C7628A" w:rsidR="0000308F" w:rsidRDefault="0000308F" w:rsidP="000F0F3F">
      <w:pPr>
        <w:spacing w:after="240"/>
        <w:ind w:firstLine="709"/>
        <w:jc w:val="both"/>
        <w:rPr>
          <w:rFonts w:eastAsia="Times New Roman"/>
          <w:color w:val="000000"/>
        </w:rPr>
      </w:pPr>
      <w:r w:rsidRPr="00CC6794">
        <w:rPr>
          <w:rFonts w:eastAsia="Times New Roman"/>
          <w:color w:val="000000"/>
        </w:rPr>
        <w:t xml:space="preserve">No </w:t>
      </w:r>
      <w:proofErr w:type="spellStart"/>
      <w:r w:rsidR="00420DEA">
        <w:rPr>
          <w:rFonts w:eastAsia="Times New Roman"/>
          <w:color w:val="000000"/>
        </w:rPr>
        <w:t>Cefet</w:t>
      </w:r>
      <w:proofErr w:type="spellEnd"/>
      <w:r w:rsidR="00420DEA">
        <w:rPr>
          <w:rFonts w:eastAsia="Times New Roman"/>
          <w:color w:val="000000"/>
        </w:rPr>
        <w:t>/RJ</w:t>
      </w:r>
      <w:r w:rsidRPr="00CC6794">
        <w:rPr>
          <w:rFonts w:eastAsia="Times New Roman"/>
          <w:color w:val="000000"/>
        </w:rPr>
        <w:t>, a coordenação do PDI 2015-2019, bem como a formatação e a divulgação da metodologia inerente, ficou a cargo da Diretoria de Gestão Estratégica (DIGES</w:t>
      </w:r>
      <w:r w:rsidR="00E075D6" w:rsidRPr="00CC6794">
        <w:rPr>
          <w:rFonts w:eastAsia="Times New Roman"/>
          <w:color w:val="000000"/>
        </w:rPr>
        <w:t>)</w:t>
      </w:r>
      <w:r w:rsidR="00E075D6">
        <w:rPr>
          <w:rFonts w:eastAsia="Times New Roman"/>
          <w:color w:val="000000"/>
        </w:rPr>
        <w:t>.</w:t>
      </w:r>
      <w:r w:rsidR="00E075D6" w:rsidRPr="00CC6794">
        <w:rPr>
          <w:rFonts w:eastAsia="Times New Roman"/>
          <w:color w:val="000000"/>
        </w:rPr>
        <w:t xml:space="preserve"> </w:t>
      </w:r>
      <w:r w:rsidR="006802FF">
        <w:rPr>
          <w:rFonts w:eastAsia="Times New Roman"/>
          <w:color w:val="000000"/>
        </w:rPr>
        <w:t>Com esse intuito</w:t>
      </w:r>
      <w:r w:rsidRPr="00CC6794">
        <w:rPr>
          <w:rFonts w:eastAsia="Times New Roman"/>
          <w:color w:val="000000"/>
        </w:rPr>
        <w:t>, foi adotada a estratégia descrita abaixo, subdividida nas seguintes etapas:</w:t>
      </w:r>
    </w:p>
    <w:p w14:paraId="1F991E23" w14:textId="77777777" w:rsidR="0000308F" w:rsidRPr="00CC6794" w:rsidRDefault="0000308F" w:rsidP="00B64309">
      <w:pPr>
        <w:pStyle w:val="Default"/>
        <w:numPr>
          <w:ilvl w:val="0"/>
          <w:numId w:val="23"/>
        </w:numPr>
        <w:spacing w:after="240"/>
        <w:jc w:val="both"/>
        <w:rPr>
          <w:rFonts w:ascii="Times New Roman" w:hAnsi="Times New Roman" w:cs="Times New Roman"/>
          <w:b/>
          <w:color w:val="000000" w:themeColor="text1"/>
        </w:rPr>
      </w:pPr>
      <w:r w:rsidRPr="00CC6794">
        <w:rPr>
          <w:rFonts w:ascii="Times New Roman" w:hAnsi="Times New Roman" w:cs="Times New Roman"/>
          <w:b/>
          <w:color w:val="000000" w:themeColor="text1"/>
        </w:rPr>
        <w:t xml:space="preserve">Planejamento </w:t>
      </w:r>
    </w:p>
    <w:p w14:paraId="5025DD0F" w14:textId="507A04BD" w:rsidR="0000308F" w:rsidRDefault="0000308F" w:rsidP="0000308F">
      <w:pPr>
        <w:pStyle w:val="NormalWeb"/>
        <w:shd w:val="clear" w:color="auto" w:fill="FCFEFC"/>
        <w:spacing w:before="180" w:beforeAutospacing="0" w:after="240" w:afterAutospacing="0"/>
        <w:jc w:val="both"/>
        <w:rPr>
          <w:color w:val="000000"/>
        </w:rPr>
      </w:pPr>
      <w:r>
        <w:rPr>
          <w:color w:val="000000"/>
        </w:rPr>
        <w:tab/>
      </w:r>
      <w:r w:rsidRPr="00CC6794">
        <w:rPr>
          <w:color w:val="000000"/>
        </w:rPr>
        <w:t xml:space="preserve">O processo de </w:t>
      </w:r>
      <w:r w:rsidR="007A1AF3">
        <w:rPr>
          <w:color w:val="000000"/>
        </w:rPr>
        <w:t>diagnóstico estratégico,</w:t>
      </w:r>
      <w:r w:rsidR="007A1AF3" w:rsidRPr="00CC6794">
        <w:rPr>
          <w:color w:val="000000"/>
        </w:rPr>
        <w:t xml:space="preserve"> </w:t>
      </w:r>
      <w:r w:rsidRPr="00CC6794">
        <w:rPr>
          <w:color w:val="000000"/>
        </w:rPr>
        <w:t>levantamento de informações,</w:t>
      </w:r>
      <w:r>
        <w:rPr>
          <w:color w:val="000000"/>
        </w:rPr>
        <w:t xml:space="preserve"> leitura e análise dos </w:t>
      </w:r>
      <w:proofErr w:type="spellStart"/>
      <w:r>
        <w:rPr>
          <w:color w:val="000000"/>
        </w:rPr>
        <w:t>PDIs</w:t>
      </w:r>
      <w:proofErr w:type="spellEnd"/>
      <w:r>
        <w:rPr>
          <w:color w:val="000000"/>
        </w:rPr>
        <w:t xml:space="preserve"> anteriores,</w:t>
      </w:r>
      <w:r w:rsidR="007A1AF3">
        <w:rPr>
          <w:color w:val="000000"/>
        </w:rPr>
        <w:t xml:space="preserve"> </w:t>
      </w:r>
      <w:r w:rsidRPr="00CC6794">
        <w:rPr>
          <w:color w:val="000000"/>
        </w:rPr>
        <w:t>sistematização da metodologia de elaboração do PDI e o desenvolvimento de uma estrutura base do documento foram iniciados pela DIGES em março de 2013.</w:t>
      </w:r>
    </w:p>
    <w:p w14:paraId="579E7911" w14:textId="0D002549" w:rsidR="003464C1" w:rsidRPr="00CC6794" w:rsidRDefault="003464C1" w:rsidP="000F0F3F">
      <w:pPr>
        <w:pStyle w:val="NormalWeb"/>
        <w:shd w:val="clear" w:color="auto" w:fill="FCFEFC"/>
        <w:spacing w:before="180" w:beforeAutospacing="0" w:after="240" w:afterAutospacing="0"/>
        <w:ind w:firstLine="709"/>
        <w:jc w:val="both"/>
        <w:rPr>
          <w:color w:val="000000"/>
        </w:rPr>
      </w:pPr>
      <w:r w:rsidRPr="00CC6794">
        <w:rPr>
          <w:color w:val="000000"/>
        </w:rPr>
        <w:t xml:space="preserve">No cumprimento de suas atribuições e </w:t>
      </w:r>
      <w:r w:rsidR="006E786C" w:rsidRPr="00CC6794">
        <w:rPr>
          <w:color w:val="000000"/>
        </w:rPr>
        <w:t>deve</w:t>
      </w:r>
      <w:r w:rsidR="006E786C">
        <w:rPr>
          <w:color w:val="000000"/>
        </w:rPr>
        <w:t>res</w:t>
      </w:r>
      <w:r w:rsidRPr="00CC6794">
        <w:rPr>
          <w:color w:val="000000"/>
        </w:rPr>
        <w:t xml:space="preserve">, em fevereiro de 2014, os gestores do </w:t>
      </w:r>
      <w:proofErr w:type="spellStart"/>
      <w:r w:rsidR="00420DEA">
        <w:rPr>
          <w:color w:val="000000"/>
        </w:rPr>
        <w:t>Cefet</w:t>
      </w:r>
      <w:proofErr w:type="spellEnd"/>
      <w:r w:rsidR="00420DEA">
        <w:rPr>
          <w:color w:val="000000"/>
        </w:rPr>
        <w:t>/RJ</w:t>
      </w:r>
      <w:r w:rsidRPr="00CC6794">
        <w:rPr>
          <w:color w:val="000000"/>
        </w:rPr>
        <w:t xml:space="preserve"> definiram as diretrizes para os próximos anos de administração. Os diretores sistêmicos foram consultados em setembro de 2014 e aprovaram o cronograma para discussão do plano. </w:t>
      </w:r>
    </w:p>
    <w:p w14:paraId="75975B3D" w14:textId="343FD08C" w:rsidR="003464C1" w:rsidRDefault="003464C1" w:rsidP="003464C1">
      <w:pPr>
        <w:pStyle w:val="NormalWeb"/>
        <w:shd w:val="clear" w:color="auto" w:fill="FCFEFC"/>
        <w:spacing w:before="180" w:beforeAutospacing="0" w:after="240" w:afterAutospacing="0"/>
        <w:jc w:val="both"/>
        <w:rPr>
          <w:color w:val="000000"/>
        </w:rPr>
      </w:pPr>
      <w:r>
        <w:rPr>
          <w:color w:val="000000"/>
        </w:rPr>
        <w:tab/>
      </w:r>
      <w:r w:rsidRPr="00CC6794">
        <w:rPr>
          <w:color w:val="000000"/>
        </w:rPr>
        <w:t xml:space="preserve">Em outubro de 2014, foi </w:t>
      </w:r>
      <w:r w:rsidR="006E786C" w:rsidRPr="00CC6794">
        <w:rPr>
          <w:color w:val="000000"/>
        </w:rPr>
        <w:t>nomeada</w:t>
      </w:r>
      <w:r w:rsidR="006E786C">
        <w:rPr>
          <w:color w:val="000000"/>
        </w:rPr>
        <w:t xml:space="preserve">, </w:t>
      </w:r>
      <w:r w:rsidRPr="00CC6794">
        <w:rPr>
          <w:color w:val="000000"/>
        </w:rPr>
        <w:t>através da Portaria n</w:t>
      </w:r>
      <w:r w:rsidR="00472FCF" w:rsidRPr="00404658">
        <w:rPr>
          <w:u w:val="single"/>
          <w:shd w:val="clear" w:color="auto" w:fill="FFFFFF"/>
          <w:vertAlign w:val="superscript"/>
        </w:rPr>
        <w:t>o</w:t>
      </w:r>
      <w:r w:rsidRPr="00CC6794">
        <w:rPr>
          <w:color w:val="000000"/>
        </w:rPr>
        <w:t xml:space="preserve"> </w:t>
      </w:r>
      <w:r w:rsidR="006E786C">
        <w:rPr>
          <w:color w:val="000000"/>
        </w:rPr>
        <w:t>1.</w:t>
      </w:r>
      <w:r w:rsidR="006E786C" w:rsidRPr="00CC6794">
        <w:rPr>
          <w:color w:val="000000"/>
        </w:rPr>
        <w:t>081</w:t>
      </w:r>
      <w:r w:rsidRPr="00CC6794">
        <w:rPr>
          <w:color w:val="000000"/>
        </w:rPr>
        <w:t>/</w:t>
      </w:r>
      <w:r w:rsidR="006E786C" w:rsidRPr="00CC6794">
        <w:rPr>
          <w:color w:val="000000"/>
        </w:rPr>
        <w:t>14</w:t>
      </w:r>
      <w:r w:rsidR="006E786C">
        <w:rPr>
          <w:color w:val="000000"/>
        </w:rPr>
        <w:t xml:space="preserve">, </w:t>
      </w:r>
      <w:r w:rsidRPr="00CC6794">
        <w:rPr>
          <w:color w:val="000000"/>
        </w:rPr>
        <w:t>uma Comissão composta pelas Diretorias Sistêmicas (DIGES, DIREN, DIPPG, DIREX, DIRAP,</w:t>
      </w:r>
      <w:r w:rsidR="00523A69">
        <w:rPr>
          <w:color w:val="000000"/>
        </w:rPr>
        <w:t xml:space="preserve"> DIREG) e </w:t>
      </w:r>
      <w:r w:rsidR="006E786C">
        <w:rPr>
          <w:color w:val="000000"/>
        </w:rPr>
        <w:t xml:space="preserve">diretores </w:t>
      </w:r>
      <w:r w:rsidR="00523A69">
        <w:rPr>
          <w:color w:val="000000"/>
        </w:rPr>
        <w:t xml:space="preserve">de cada </w:t>
      </w:r>
      <w:r w:rsidR="006E786C" w:rsidRPr="000F0F3F">
        <w:rPr>
          <w:i/>
          <w:color w:val="000000"/>
        </w:rPr>
        <w:t>campus</w:t>
      </w:r>
      <w:r w:rsidR="006E786C" w:rsidRPr="00CC6794">
        <w:rPr>
          <w:color w:val="000000"/>
        </w:rPr>
        <w:t xml:space="preserve"> </w:t>
      </w:r>
      <w:r w:rsidRPr="00CC6794">
        <w:rPr>
          <w:color w:val="000000"/>
        </w:rPr>
        <w:t xml:space="preserve">encarregada de elaborar o PDI 2015-2019. </w:t>
      </w:r>
      <w:r w:rsidR="006E786C" w:rsidRPr="00CC6794">
        <w:rPr>
          <w:color w:val="000000"/>
        </w:rPr>
        <w:t>Es</w:t>
      </w:r>
      <w:r w:rsidR="006E786C">
        <w:rPr>
          <w:color w:val="000000"/>
        </w:rPr>
        <w:t>s</w:t>
      </w:r>
      <w:r w:rsidR="006E786C" w:rsidRPr="00CC6794">
        <w:rPr>
          <w:color w:val="000000"/>
        </w:rPr>
        <w:t xml:space="preserve">a </w:t>
      </w:r>
      <w:r w:rsidRPr="00CC6794">
        <w:rPr>
          <w:color w:val="000000"/>
        </w:rPr>
        <w:t>Portaria designou a D</w:t>
      </w:r>
      <w:r>
        <w:rPr>
          <w:color w:val="000000"/>
        </w:rPr>
        <w:t>iretoria de Gestão Estratégica</w:t>
      </w:r>
      <w:r w:rsidRPr="00CC6794">
        <w:rPr>
          <w:color w:val="000000"/>
        </w:rPr>
        <w:t xml:space="preserve"> como órgão responsável pela condução da confecção do PDI 2015-2019 e o desenvolvimento das atividades pertinentes à metodologia participativa aspirada. </w:t>
      </w:r>
    </w:p>
    <w:p w14:paraId="4A9419BD" w14:textId="77777777" w:rsidR="007A1AF3" w:rsidRPr="004F1DB7" w:rsidRDefault="003464C1" w:rsidP="007A1AF3">
      <w:pPr>
        <w:pStyle w:val="NormalWeb"/>
        <w:shd w:val="clear" w:color="auto" w:fill="FCFEFC"/>
        <w:spacing w:before="180" w:beforeAutospacing="0" w:after="240" w:afterAutospacing="0"/>
        <w:jc w:val="both"/>
      </w:pPr>
      <w:r>
        <w:tab/>
      </w:r>
      <w:r w:rsidR="007A1AF3" w:rsidRPr="004F1DB7">
        <w:t xml:space="preserve">O diagnóstico estratégico é o primeiro passo do processo de </w:t>
      </w:r>
      <w:r w:rsidR="00E71504">
        <w:t xml:space="preserve">planejamento e através dele </w:t>
      </w:r>
      <w:r w:rsidR="007A1AF3" w:rsidRPr="004F1DB7">
        <w:t xml:space="preserve">a organização </w:t>
      </w:r>
      <w:r w:rsidR="00E71504">
        <w:t xml:space="preserve">obtém </w:t>
      </w:r>
      <w:r w:rsidR="007A1AF3" w:rsidRPr="004F1DB7">
        <w:t xml:space="preserve">informações </w:t>
      </w:r>
      <w:r w:rsidR="00E71504">
        <w:t>que norteiam</w:t>
      </w:r>
      <w:r w:rsidR="007A1AF3" w:rsidRPr="004F1DB7">
        <w:t xml:space="preserve"> o seu direcionamento estratégi</w:t>
      </w:r>
      <w:r w:rsidR="00E71504">
        <w:t>co. O diagnóstico capta e mantém</w:t>
      </w:r>
      <w:r w:rsidR="007A1AF3" w:rsidRPr="004F1DB7">
        <w:t xml:space="preserve"> atualizado o conhecimento da empresa em relação ao ambiente e a si própria, visando identificar e monitorar as variáveis competitivas que lhes afetam. É com base no diagnóstico estratégico que a empresa irá se antecipar às mudanças e </w:t>
      </w:r>
      <w:r w:rsidR="00E71504">
        <w:t xml:space="preserve">se </w:t>
      </w:r>
      <w:r w:rsidR="007A1AF3" w:rsidRPr="004F1DB7">
        <w:t>preparar para agir em seus ambientes externos e internos.</w:t>
      </w:r>
    </w:p>
    <w:p w14:paraId="2EAC34C3" w14:textId="1715BFBA" w:rsidR="007A1AF3" w:rsidRPr="004F1DB7" w:rsidRDefault="007A1AF3" w:rsidP="007A1AF3">
      <w:pPr>
        <w:spacing w:after="240"/>
        <w:jc w:val="both"/>
        <w:rPr>
          <w:rFonts w:eastAsia="Times New Roman"/>
        </w:rPr>
      </w:pPr>
      <w:r>
        <w:rPr>
          <w:rFonts w:eastAsia="Times New Roman"/>
        </w:rPr>
        <w:tab/>
      </w:r>
      <w:r w:rsidRPr="004F1DB7">
        <w:rPr>
          <w:rFonts w:eastAsia="Times New Roman"/>
        </w:rPr>
        <w:t xml:space="preserve">Durante as visitas aos </w:t>
      </w:r>
      <w:r w:rsidRPr="00D230E6">
        <w:rPr>
          <w:rFonts w:eastAsia="Times New Roman"/>
          <w:i/>
        </w:rPr>
        <w:t xml:space="preserve">campi </w:t>
      </w:r>
      <w:r w:rsidRPr="004F1DB7">
        <w:rPr>
          <w:rFonts w:eastAsia="Times New Roman"/>
        </w:rPr>
        <w:t xml:space="preserve">e </w:t>
      </w:r>
      <w:r w:rsidR="003E78AC">
        <w:rPr>
          <w:rFonts w:eastAsia="Times New Roman"/>
        </w:rPr>
        <w:t>em reuniões</w:t>
      </w:r>
      <w:r w:rsidRPr="004F1DB7">
        <w:rPr>
          <w:rFonts w:eastAsia="Times New Roman"/>
        </w:rPr>
        <w:t xml:space="preserve"> com </w:t>
      </w:r>
      <w:r w:rsidR="003E78AC">
        <w:rPr>
          <w:rFonts w:eastAsia="Times New Roman"/>
        </w:rPr>
        <w:t xml:space="preserve">os </w:t>
      </w:r>
      <w:r w:rsidRPr="004F1DB7">
        <w:rPr>
          <w:rFonts w:eastAsia="Times New Roman"/>
        </w:rPr>
        <w:t>diretores sistêmicos foi estabelecido um processo formal estruturado para avaliar a organização. Foi fundamental essa a</w:t>
      </w:r>
      <w:r w:rsidR="003E78AC">
        <w:rPr>
          <w:rFonts w:eastAsia="Times New Roman"/>
        </w:rPr>
        <w:t>ção antes do iní</w:t>
      </w:r>
      <w:r w:rsidRPr="004F1DB7">
        <w:rPr>
          <w:rFonts w:eastAsia="Times New Roman"/>
        </w:rPr>
        <w:t xml:space="preserve">cio do processo de intervenção estratégica porque permitiu a verificação de alguns </w:t>
      </w:r>
      <w:r w:rsidR="00D17C82" w:rsidRPr="004F1DB7">
        <w:rPr>
          <w:rFonts w:eastAsia="Times New Roman"/>
        </w:rPr>
        <w:t>elementos</w:t>
      </w:r>
      <w:r w:rsidR="00D17C82">
        <w:rPr>
          <w:rFonts w:eastAsia="Times New Roman"/>
        </w:rPr>
        <w:t xml:space="preserve">, </w:t>
      </w:r>
      <w:r w:rsidRPr="004F1DB7">
        <w:rPr>
          <w:rFonts w:eastAsia="Times New Roman"/>
        </w:rPr>
        <w:t xml:space="preserve">como: flexibilidade, vulnerabilidade, capacitação, disponibilidade de recursos estratégicos, sistema de vigilância estratégica, tudo isso para projetar e construir o futuro da instituição. </w:t>
      </w:r>
    </w:p>
    <w:p w14:paraId="1F70F329" w14:textId="77777777" w:rsidR="007A1AF3" w:rsidRPr="004F1DB7" w:rsidRDefault="007A1AF3" w:rsidP="007A1AF3">
      <w:pPr>
        <w:spacing w:after="240"/>
        <w:jc w:val="both"/>
        <w:rPr>
          <w:rFonts w:eastAsia="Times New Roman"/>
        </w:rPr>
      </w:pPr>
      <w:r>
        <w:rPr>
          <w:rFonts w:eastAsia="Times New Roman"/>
        </w:rPr>
        <w:tab/>
      </w:r>
      <w:r w:rsidRPr="004F1DB7">
        <w:rPr>
          <w:rFonts w:eastAsia="Times New Roman"/>
        </w:rPr>
        <w:t xml:space="preserve">Dentro dessa preocupação foi feito um levantamento </w:t>
      </w:r>
      <w:r w:rsidRPr="004F1DB7">
        <w:t>das expectativas de pessoas impactadas e suas representatividades, análise externa e análise interna.</w:t>
      </w:r>
    </w:p>
    <w:p w14:paraId="4B2D28F6" w14:textId="68F836E0" w:rsidR="007A1AF3" w:rsidRDefault="007A1AF3" w:rsidP="0000308F">
      <w:pPr>
        <w:pStyle w:val="NormalWeb"/>
        <w:shd w:val="clear" w:color="auto" w:fill="FCFEFC"/>
        <w:spacing w:before="180" w:beforeAutospacing="0" w:after="240" w:afterAutospacing="0"/>
        <w:jc w:val="both"/>
        <w:rPr>
          <w:color w:val="000000"/>
        </w:rPr>
      </w:pPr>
      <w:r>
        <w:rPr>
          <w:color w:val="000000"/>
        </w:rPr>
        <w:tab/>
        <w:t xml:space="preserve">Vale ressaltar que a composição do documento foi fundamentada nas diretrizes e eixos temáticos afixados pelo MEC para elaboração do PDI, adaptados às especificidades da </w:t>
      </w:r>
      <w:r w:rsidR="0029096F">
        <w:rPr>
          <w:color w:val="000000"/>
        </w:rPr>
        <w:t>instituição</w:t>
      </w:r>
      <w:r>
        <w:rPr>
          <w:color w:val="000000"/>
        </w:rPr>
        <w:t xml:space="preserve">. Isso </w:t>
      </w:r>
      <w:r w:rsidR="0029096F">
        <w:rPr>
          <w:color w:val="000000"/>
        </w:rPr>
        <w:t xml:space="preserve">se deve ao fato de que se </w:t>
      </w:r>
      <w:r>
        <w:rPr>
          <w:color w:val="000000"/>
        </w:rPr>
        <w:t xml:space="preserve">pretendia que o PDI 2015-2019 gerasse, como um de seus produtos, um </w:t>
      </w:r>
      <w:proofErr w:type="spellStart"/>
      <w:r w:rsidRPr="005F2445">
        <w:rPr>
          <w:i/>
          <w:color w:val="000000"/>
        </w:rPr>
        <w:t>template</w:t>
      </w:r>
      <w:proofErr w:type="spellEnd"/>
      <w:r>
        <w:rPr>
          <w:color w:val="000000"/>
        </w:rPr>
        <w:t xml:space="preserve"> que servisse como referência na confecção dos </w:t>
      </w:r>
      <w:proofErr w:type="spellStart"/>
      <w:r>
        <w:rPr>
          <w:color w:val="000000"/>
        </w:rPr>
        <w:t>PDIs</w:t>
      </w:r>
      <w:proofErr w:type="spellEnd"/>
      <w:r>
        <w:rPr>
          <w:color w:val="000000"/>
        </w:rPr>
        <w:t xml:space="preserve"> futuros</w:t>
      </w:r>
      <w:r w:rsidR="0029096F">
        <w:rPr>
          <w:color w:val="000000"/>
        </w:rPr>
        <w:t xml:space="preserve"> deste Centro Federal</w:t>
      </w:r>
      <w:r>
        <w:rPr>
          <w:color w:val="000000"/>
        </w:rPr>
        <w:t>.</w:t>
      </w:r>
    </w:p>
    <w:p w14:paraId="1E8940A2" w14:textId="77777777" w:rsidR="0000308F" w:rsidRPr="00CC6794" w:rsidRDefault="0000308F" w:rsidP="00B64309">
      <w:pPr>
        <w:pStyle w:val="NormalWeb"/>
        <w:numPr>
          <w:ilvl w:val="0"/>
          <w:numId w:val="23"/>
        </w:numPr>
        <w:shd w:val="clear" w:color="auto" w:fill="FCFEFC"/>
        <w:spacing w:before="180" w:beforeAutospacing="0" w:after="240" w:afterAutospacing="0"/>
        <w:jc w:val="both"/>
        <w:rPr>
          <w:color w:val="000000"/>
        </w:rPr>
      </w:pPr>
      <w:r w:rsidRPr="00CC6794">
        <w:rPr>
          <w:b/>
          <w:color w:val="000000" w:themeColor="text1"/>
        </w:rPr>
        <w:t>Execução</w:t>
      </w:r>
    </w:p>
    <w:p w14:paraId="12814379" w14:textId="599BEF34" w:rsidR="0000308F" w:rsidRPr="00CC6794" w:rsidRDefault="0000308F" w:rsidP="0000308F">
      <w:pPr>
        <w:pStyle w:val="NormalWeb"/>
        <w:shd w:val="clear" w:color="auto" w:fill="FCFEFC"/>
        <w:spacing w:before="180" w:beforeAutospacing="0" w:after="240" w:afterAutospacing="0"/>
        <w:jc w:val="both"/>
        <w:rPr>
          <w:color w:val="000000"/>
        </w:rPr>
      </w:pPr>
      <w:r>
        <w:rPr>
          <w:color w:val="000000"/>
        </w:rPr>
        <w:tab/>
      </w:r>
      <w:r w:rsidRPr="00CC6794">
        <w:rPr>
          <w:color w:val="000000"/>
        </w:rPr>
        <w:t xml:space="preserve">Os servidores </w:t>
      </w:r>
      <w:r w:rsidR="00721A0C">
        <w:rPr>
          <w:color w:val="000000"/>
        </w:rPr>
        <w:t>técnico-</w:t>
      </w:r>
      <w:r w:rsidRPr="00CC6794">
        <w:rPr>
          <w:color w:val="000000"/>
        </w:rPr>
        <w:t xml:space="preserve">administrativos, docentes e discentes foram convidados, em todo tempo, a participarem do processo de construção do PDI e, mais efetivamente, desde </w:t>
      </w:r>
      <w:r w:rsidR="006A3506">
        <w:rPr>
          <w:color w:val="000000"/>
        </w:rPr>
        <w:t>1º</w:t>
      </w:r>
      <w:r w:rsidR="006A3506" w:rsidRPr="00CC6794">
        <w:rPr>
          <w:color w:val="000000"/>
        </w:rPr>
        <w:t xml:space="preserve"> </w:t>
      </w:r>
      <w:r w:rsidRPr="00CC6794">
        <w:rPr>
          <w:color w:val="000000"/>
        </w:rPr>
        <w:t xml:space="preserve">de outubro de 2014, momento em que se deu a abertura para contribuição </w:t>
      </w:r>
      <w:r w:rsidR="006A3506">
        <w:rPr>
          <w:color w:val="000000"/>
        </w:rPr>
        <w:t>da</w:t>
      </w:r>
      <w:r w:rsidR="006A3506" w:rsidRPr="00CC6794">
        <w:rPr>
          <w:color w:val="000000"/>
        </w:rPr>
        <w:t xml:space="preserve"> </w:t>
      </w:r>
      <w:r w:rsidRPr="00CC6794">
        <w:rPr>
          <w:color w:val="000000"/>
        </w:rPr>
        <w:t>com</w:t>
      </w:r>
      <w:r w:rsidR="00486DFF">
        <w:rPr>
          <w:color w:val="000000"/>
        </w:rPr>
        <w:t>unidade</w:t>
      </w:r>
      <w:r w:rsidRPr="00CC6794">
        <w:rPr>
          <w:color w:val="000000"/>
        </w:rPr>
        <w:t>.</w:t>
      </w:r>
    </w:p>
    <w:p w14:paraId="04062A6A" w14:textId="5E8F01A5" w:rsidR="0000308F" w:rsidRPr="00CC6794" w:rsidRDefault="0000308F" w:rsidP="0000308F">
      <w:pPr>
        <w:pStyle w:val="NormalWeb"/>
        <w:shd w:val="clear" w:color="auto" w:fill="FCFEFC"/>
        <w:spacing w:before="180" w:beforeAutospacing="0" w:after="240" w:afterAutospacing="0"/>
        <w:jc w:val="both"/>
        <w:rPr>
          <w:color w:val="000000"/>
        </w:rPr>
      </w:pPr>
      <w:r>
        <w:rPr>
          <w:color w:val="000000"/>
        </w:rPr>
        <w:tab/>
      </w:r>
      <w:r w:rsidRPr="00CC6794">
        <w:rPr>
          <w:color w:val="000000"/>
        </w:rPr>
        <w:t xml:space="preserve">Objetivando </w:t>
      </w:r>
      <w:r>
        <w:rPr>
          <w:color w:val="000000"/>
        </w:rPr>
        <w:t xml:space="preserve">o envolvimento </w:t>
      </w:r>
      <w:r w:rsidRPr="00CC6794">
        <w:rPr>
          <w:color w:val="000000"/>
        </w:rPr>
        <w:t xml:space="preserve">dos diversos integrantes institucionais – gestores, docentes, técnicos e discentes –, estimulou-se intensamente, que fossem produzidas e encaminhadas à DIGES propostas formadas no âmbito de cada </w:t>
      </w:r>
      <w:r w:rsidR="006A3506" w:rsidRPr="000F0F3F">
        <w:rPr>
          <w:i/>
          <w:color w:val="000000"/>
        </w:rPr>
        <w:t>campus</w:t>
      </w:r>
      <w:r w:rsidRPr="00CC6794">
        <w:rPr>
          <w:color w:val="000000"/>
        </w:rPr>
        <w:t xml:space="preserve">, Conselho, Colegiado e outras formas de representações de modo a assegurar que o documento final congregasse, na medida do possível, os anseios dos </w:t>
      </w:r>
      <w:r>
        <w:rPr>
          <w:color w:val="000000"/>
        </w:rPr>
        <w:t>vá</w:t>
      </w:r>
      <w:r w:rsidRPr="00CC6794">
        <w:rPr>
          <w:color w:val="000000"/>
        </w:rPr>
        <w:t>r</w:t>
      </w:r>
      <w:r>
        <w:rPr>
          <w:color w:val="000000"/>
        </w:rPr>
        <w:t>ios r</w:t>
      </w:r>
      <w:r w:rsidRPr="00CC6794">
        <w:rPr>
          <w:color w:val="000000"/>
        </w:rPr>
        <w:t xml:space="preserve">epresentantes dos segmentos internos e das diversas áreas de atuação e atendesse aos macro-objetivos estratégicos do </w:t>
      </w:r>
      <w:proofErr w:type="spellStart"/>
      <w:r w:rsidR="00420DEA">
        <w:rPr>
          <w:color w:val="000000"/>
        </w:rPr>
        <w:t>Cefet</w:t>
      </w:r>
      <w:proofErr w:type="spellEnd"/>
      <w:r w:rsidR="00420DEA">
        <w:rPr>
          <w:color w:val="000000"/>
        </w:rPr>
        <w:t>/RJ</w:t>
      </w:r>
      <w:r w:rsidRPr="00CC6794">
        <w:rPr>
          <w:color w:val="000000"/>
        </w:rPr>
        <w:t xml:space="preserve"> e às demandas que as respectivas </w:t>
      </w:r>
      <w:r w:rsidR="006A3506" w:rsidRPr="00CC6794">
        <w:rPr>
          <w:color w:val="000000"/>
        </w:rPr>
        <w:t>com</w:t>
      </w:r>
      <w:r w:rsidR="006A3506">
        <w:rPr>
          <w:color w:val="000000"/>
        </w:rPr>
        <w:t>unidades</w:t>
      </w:r>
      <w:r w:rsidR="006A3506" w:rsidRPr="00CC6794">
        <w:rPr>
          <w:color w:val="000000"/>
        </w:rPr>
        <w:t xml:space="preserve"> </w:t>
      </w:r>
      <w:r w:rsidRPr="00CC6794">
        <w:rPr>
          <w:color w:val="000000"/>
        </w:rPr>
        <w:t xml:space="preserve">dos </w:t>
      </w:r>
      <w:r w:rsidR="006A3506" w:rsidRPr="000F0F3F">
        <w:rPr>
          <w:i/>
          <w:color w:val="000000"/>
        </w:rPr>
        <w:t>campi</w:t>
      </w:r>
      <w:r w:rsidR="006A3506" w:rsidRPr="00CC6794">
        <w:rPr>
          <w:color w:val="000000"/>
        </w:rPr>
        <w:t xml:space="preserve"> </w:t>
      </w:r>
      <w:r w:rsidRPr="00CC6794">
        <w:rPr>
          <w:color w:val="000000"/>
        </w:rPr>
        <w:t xml:space="preserve">julgassem pertinentes. </w:t>
      </w:r>
    </w:p>
    <w:p w14:paraId="7B95D37C" w14:textId="20C12B20" w:rsidR="0000308F" w:rsidRPr="00CC6794" w:rsidRDefault="0000308F" w:rsidP="0000308F">
      <w:pPr>
        <w:pStyle w:val="NormalWeb"/>
        <w:shd w:val="clear" w:color="auto" w:fill="FCFEFC"/>
        <w:spacing w:before="180" w:beforeAutospacing="0" w:after="240" w:afterAutospacing="0"/>
        <w:jc w:val="both"/>
        <w:rPr>
          <w:color w:val="000000"/>
        </w:rPr>
      </w:pPr>
      <w:r>
        <w:rPr>
          <w:color w:val="000000"/>
        </w:rPr>
        <w:tab/>
      </w:r>
      <w:r w:rsidRPr="00CC6794">
        <w:rPr>
          <w:color w:val="000000"/>
        </w:rPr>
        <w:t xml:space="preserve">Dentre as ações promovidas, </w:t>
      </w:r>
      <w:r>
        <w:rPr>
          <w:color w:val="000000"/>
        </w:rPr>
        <w:t xml:space="preserve">pode-se citar </w:t>
      </w:r>
      <w:r w:rsidRPr="00CC6794">
        <w:rPr>
          <w:color w:val="000000"/>
        </w:rPr>
        <w:t xml:space="preserve">a visita </w:t>
      </w:r>
      <w:r>
        <w:rPr>
          <w:color w:val="000000"/>
        </w:rPr>
        <w:t>da DIGES</w:t>
      </w:r>
      <w:r w:rsidRPr="00CC6794">
        <w:rPr>
          <w:color w:val="000000"/>
        </w:rPr>
        <w:t xml:space="preserve"> a todos os</w:t>
      </w:r>
      <w:r w:rsidRPr="00CC6794">
        <w:rPr>
          <w:rStyle w:val="apple-converted-space"/>
          <w:color w:val="000000"/>
        </w:rPr>
        <w:t> </w:t>
      </w:r>
      <w:r w:rsidR="006A3506">
        <w:rPr>
          <w:rStyle w:val="Emphasis"/>
          <w:rFonts w:eastAsiaTheme="minorEastAsia"/>
          <w:color w:val="000000"/>
        </w:rPr>
        <w:t>c</w:t>
      </w:r>
      <w:r w:rsidR="006A3506" w:rsidRPr="00CC6794">
        <w:rPr>
          <w:rStyle w:val="Emphasis"/>
          <w:rFonts w:eastAsiaTheme="minorEastAsia"/>
          <w:color w:val="000000"/>
        </w:rPr>
        <w:t xml:space="preserve">ampi </w:t>
      </w:r>
      <w:r w:rsidR="006A3506">
        <w:rPr>
          <w:color w:val="000000"/>
        </w:rPr>
        <w:t>com o intuito</w:t>
      </w:r>
      <w:r w:rsidRPr="00CC6794">
        <w:rPr>
          <w:color w:val="000000"/>
        </w:rPr>
        <w:t xml:space="preserve"> de sensibilizar e conscientizar a com</w:t>
      </w:r>
      <w:r w:rsidR="00486DFF">
        <w:rPr>
          <w:color w:val="000000"/>
        </w:rPr>
        <w:t>unidade</w:t>
      </w:r>
      <w:r w:rsidRPr="00CC6794">
        <w:rPr>
          <w:color w:val="000000"/>
        </w:rPr>
        <w:t xml:space="preserve"> </w:t>
      </w:r>
      <w:r w:rsidR="006A3506">
        <w:rPr>
          <w:color w:val="000000"/>
        </w:rPr>
        <w:t xml:space="preserve">sobre </w:t>
      </w:r>
      <w:r w:rsidR="006A3506" w:rsidRPr="00CC6794">
        <w:rPr>
          <w:color w:val="000000"/>
        </w:rPr>
        <w:t xml:space="preserve">a </w:t>
      </w:r>
      <w:r w:rsidRPr="00CC6794">
        <w:rPr>
          <w:color w:val="000000"/>
        </w:rPr>
        <w:t>importância de sua contribuição, promover o conhecimento acerca do PDI, divulgar e debater sobre a importância do documento e seu processo de confecção para definição dos</w:t>
      </w:r>
      <w:r w:rsidRPr="00CC6794">
        <w:t xml:space="preserve"> novos rumos do </w:t>
      </w:r>
      <w:proofErr w:type="spellStart"/>
      <w:r w:rsidR="00420DEA">
        <w:t>Cefet</w:t>
      </w:r>
      <w:proofErr w:type="spellEnd"/>
      <w:r w:rsidR="00420DEA">
        <w:t>/RJ</w:t>
      </w:r>
      <w:r w:rsidRPr="00CC6794">
        <w:t xml:space="preserve"> nos próximos anos</w:t>
      </w:r>
      <w:r w:rsidR="006A3506">
        <w:rPr>
          <w:color w:val="000000"/>
        </w:rPr>
        <w:t>,</w:t>
      </w:r>
      <w:r w:rsidRPr="00CC6794">
        <w:rPr>
          <w:color w:val="000000"/>
        </w:rPr>
        <w:t xml:space="preserve"> </w:t>
      </w:r>
      <w:r w:rsidR="006A3506">
        <w:rPr>
          <w:color w:val="000000"/>
        </w:rPr>
        <w:t xml:space="preserve">além de </w:t>
      </w:r>
      <w:r w:rsidR="006A3506" w:rsidRPr="00CC6794">
        <w:rPr>
          <w:color w:val="000000"/>
        </w:rPr>
        <w:t>esclarece</w:t>
      </w:r>
      <w:r w:rsidR="006A3506">
        <w:rPr>
          <w:color w:val="000000"/>
        </w:rPr>
        <w:t>r</w:t>
      </w:r>
      <w:r w:rsidR="006A3506" w:rsidRPr="00CC6794">
        <w:rPr>
          <w:color w:val="000000"/>
        </w:rPr>
        <w:t xml:space="preserve"> </w:t>
      </w:r>
      <w:r w:rsidRPr="00CC6794">
        <w:rPr>
          <w:color w:val="000000"/>
        </w:rPr>
        <w:t xml:space="preserve">dúvidas. </w:t>
      </w:r>
    </w:p>
    <w:p w14:paraId="3DDF37FB" w14:textId="12B9A42A" w:rsidR="0000308F" w:rsidRDefault="0000308F" w:rsidP="0000308F">
      <w:pPr>
        <w:spacing w:after="240"/>
        <w:jc w:val="both"/>
        <w:rPr>
          <w:color w:val="000000"/>
        </w:rPr>
      </w:pPr>
      <w:r>
        <w:rPr>
          <w:color w:val="000000"/>
        </w:rPr>
        <w:tab/>
      </w:r>
      <w:r w:rsidRPr="00CC6794">
        <w:rPr>
          <w:color w:val="000000"/>
        </w:rPr>
        <w:t xml:space="preserve">Além disso, foi criado, no </w:t>
      </w:r>
      <w:r w:rsidRPr="000F0F3F">
        <w:rPr>
          <w:i/>
          <w:color w:val="000000"/>
        </w:rPr>
        <w:t>site</w:t>
      </w:r>
      <w:r w:rsidRPr="00CC6794">
        <w:rPr>
          <w:color w:val="000000"/>
        </w:rPr>
        <w:t xml:space="preserve"> institucional, uma área destinada a prover informações sobre o PDI, na qual estão dispostas sua agenda, uma apresentação explicativa, a legislação e </w:t>
      </w:r>
      <w:r w:rsidR="006A3506">
        <w:rPr>
          <w:color w:val="000000"/>
        </w:rPr>
        <w:t xml:space="preserve">as </w:t>
      </w:r>
      <w:r w:rsidRPr="00CC6794">
        <w:rPr>
          <w:color w:val="000000"/>
        </w:rPr>
        <w:t>diretrizes referentes à sua elaboração e outras.</w:t>
      </w:r>
    </w:p>
    <w:p w14:paraId="37735C72" w14:textId="0D7F524B" w:rsidR="0000308F" w:rsidRPr="00CC6794" w:rsidRDefault="0000308F" w:rsidP="0000308F">
      <w:pPr>
        <w:spacing w:after="240"/>
        <w:jc w:val="both"/>
        <w:rPr>
          <w:color w:val="000000"/>
        </w:rPr>
      </w:pPr>
      <w:r>
        <w:rPr>
          <w:color w:val="000000"/>
        </w:rPr>
        <w:tab/>
      </w:r>
      <w:r w:rsidRPr="00CC6794">
        <w:rPr>
          <w:color w:val="000000"/>
        </w:rPr>
        <w:t xml:space="preserve">O principal meio utilizado pela DIGES para contato e coleta de dados das Diretorias, </w:t>
      </w:r>
      <w:r w:rsidR="006A3506">
        <w:rPr>
          <w:color w:val="000000"/>
        </w:rPr>
        <w:t xml:space="preserve">dos </w:t>
      </w:r>
      <w:r w:rsidR="006A3506">
        <w:rPr>
          <w:i/>
          <w:color w:val="000000"/>
        </w:rPr>
        <w:t>c</w:t>
      </w:r>
      <w:r w:rsidR="006A3506" w:rsidRPr="00523A69">
        <w:rPr>
          <w:i/>
          <w:color w:val="000000"/>
        </w:rPr>
        <w:t>ampi</w:t>
      </w:r>
      <w:r w:rsidR="006A3506" w:rsidRPr="00CC6794">
        <w:rPr>
          <w:color w:val="000000"/>
        </w:rPr>
        <w:t xml:space="preserve"> </w:t>
      </w:r>
      <w:r w:rsidRPr="00CC6794">
        <w:rPr>
          <w:color w:val="000000"/>
        </w:rPr>
        <w:t xml:space="preserve">e </w:t>
      </w:r>
      <w:r w:rsidR="006A3506">
        <w:rPr>
          <w:color w:val="000000"/>
        </w:rPr>
        <w:t xml:space="preserve">das </w:t>
      </w:r>
      <w:r w:rsidRPr="00CC6794">
        <w:rPr>
          <w:color w:val="000000"/>
        </w:rPr>
        <w:t>com</w:t>
      </w:r>
      <w:r w:rsidR="00486DFF">
        <w:rPr>
          <w:color w:val="000000"/>
        </w:rPr>
        <w:t>unidades</w:t>
      </w:r>
      <w:r w:rsidRPr="00CC6794">
        <w:rPr>
          <w:color w:val="000000"/>
        </w:rPr>
        <w:t xml:space="preserve"> de forma geral foi o amplamente divulgado </w:t>
      </w:r>
      <w:r w:rsidRPr="000F0F3F">
        <w:rPr>
          <w:i/>
          <w:color w:val="000000"/>
        </w:rPr>
        <w:t>e-mail</w:t>
      </w:r>
      <w:r w:rsidRPr="00CC6794">
        <w:rPr>
          <w:color w:val="000000"/>
        </w:rPr>
        <w:t xml:space="preserve"> </w:t>
      </w:r>
      <w:hyperlink r:id="rId13" w:history="1">
        <w:r w:rsidRPr="00CC6794">
          <w:rPr>
            <w:rStyle w:val="Hyperlink"/>
          </w:rPr>
          <w:t>pdi2015-2019@cefet-rj.br</w:t>
        </w:r>
      </w:hyperlink>
      <w:r w:rsidR="006A3506">
        <w:rPr>
          <w:color w:val="000000"/>
        </w:rPr>
        <w:t>,</w:t>
      </w:r>
      <w:r w:rsidRPr="00CC6794">
        <w:rPr>
          <w:color w:val="000000"/>
        </w:rPr>
        <w:t xml:space="preserve"> desenvolvido especificamente como um canal para </w:t>
      </w:r>
      <w:r>
        <w:rPr>
          <w:color w:val="000000"/>
        </w:rPr>
        <w:t>recebi</w:t>
      </w:r>
      <w:r w:rsidRPr="00CC6794">
        <w:rPr>
          <w:color w:val="000000"/>
        </w:rPr>
        <w:t xml:space="preserve">mento de propostas concretas que </w:t>
      </w:r>
      <w:r w:rsidR="006A3506" w:rsidRPr="00CC6794">
        <w:rPr>
          <w:color w:val="000000"/>
        </w:rPr>
        <w:t>colabor</w:t>
      </w:r>
      <w:r w:rsidR="006A3506">
        <w:rPr>
          <w:color w:val="000000"/>
        </w:rPr>
        <w:t>asse</w:t>
      </w:r>
      <w:r w:rsidR="006A3506" w:rsidRPr="00CC6794">
        <w:rPr>
          <w:color w:val="000000"/>
        </w:rPr>
        <w:t xml:space="preserve">m </w:t>
      </w:r>
      <w:r w:rsidR="006A3506">
        <w:rPr>
          <w:color w:val="000000"/>
        </w:rPr>
        <w:t>para</w:t>
      </w:r>
      <w:r w:rsidR="006A3506" w:rsidRPr="00CC6794">
        <w:rPr>
          <w:color w:val="000000"/>
        </w:rPr>
        <w:t xml:space="preserve"> </w:t>
      </w:r>
      <w:r w:rsidRPr="00CC6794">
        <w:rPr>
          <w:color w:val="000000"/>
        </w:rPr>
        <w:t xml:space="preserve">a construção do PDI 2015-2019. </w:t>
      </w:r>
      <w:r>
        <w:rPr>
          <w:color w:val="000000"/>
        </w:rPr>
        <w:t xml:space="preserve">Outra sistemática utilizada pela DIGES para assegurar o atendimento na prestação das informações e o cumprimento das instruções recomendadas pelo MEC foi o envio de documentos e diretrizes para Diretorias, Departamentos, Divisões e outros segmentos solicitando sua contribuição conforme a respectiva competência. </w:t>
      </w:r>
    </w:p>
    <w:p w14:paraId="5FAE4719" w14:textId="67B6E52D" w:rsidR="0000308F" w:rsidRPr="00CC6794" w:rsidRDefault="0000308F" w:rsidP="0000308F">
      <w:pPr>
        <w:pStyle w:val="NormalWeb"/>
        <w:shd w:val="clear" w:color="auto" w:fill="FCFEFC"/>
        <w:spacing w:before="180" w:beforeAutospacing="0" w:after="240" w:afterAutospacing="0"/>
        <w:jc w:val="both"/>
        <w:rPr>
          <w:color w:val="000000"/>
        </w:rPr>
      </w:pPr>
      <w:r>
        <w:rPr>
          <w:color w:val="000000"/>
        </w:rPr>
        <w:tab/>
      </w:r>
      <w:r w:rsidRPr="00CC6794">
        <w:rPr>
          <w:color w:val="000000"/>
        </w:rPr>
        <w:t>Embora, a princípio, o pra</w:t>
      </w:r>
      <w:r>
        <w:rPr>
          <w:color w:val="000000"/>
        </w:rPr>
        <w:t>zo de previsão para aprovação do</w:t>
      </w:r>
      <w:r w:rsidRPr="00CC6794">
        <w:rPr>
          <w:color w:val="000000"/>
        </w:rPr>
        <w:t xml:space="preserve"> CODIR fosse entre os dias </w:t>
      </w:r>
      <w:r w:rsidR="006A3506">
        <w:rPr>
          <w:color w:val="000000"/>
        </w:rPr>
        <w:t>1º</w:t>
      </w:r>
      <w:r w:rsidR="006A3506" w:rsidRPr="00CC6794">
        <w:rPr>
          <w:color w:val="000000"/>
        </w:rPr>
        <w:t xml:space="preserve"> </w:t>
      </w:r>
      <w:r w:rsidRPr="00CC6794">
        <w:rPr>
          <w:color w:val="000000"/>
        </w:rPr>
        <w:t xml:space="preserve">e 08 de dezembro de 2014, tendo em vista o caráter estratégico e </w:t>
      </w:r>
      <w:r>
        <w:rPr>
          <w:color w:val="000000"/>
        </w:rPr>
        <w:t>democrátic</w:t>
      </w:r>
      <w:r w:rsidRPr="00CC6794">
        <w:rPr>
          <w:color w:val="000000"/>
        </w:rPr>
        <w:t xml:space="preserve">o atribuído ao PDI pela </w:t>
      </w:r>
      <w:r w:rsidR="006A3506">
        <w:rPr>
          <w:color w:val="000000"/>
        </w:rPr>
        <w:t>i</w:t>
      </w:r>
      <w:r w:rsidR="006A3506" w:rsidRPr="00CC6794">
        <w:rPr>
          <w:color w:val="000000"/>
        </w:rPr>
        <w:t>nstituição</w:t>
      </w:r>
      <w:r w:rsidRPr="00CC6794">
        <w:rPr>
          <w:color w:val="000000"/>
        </w:rPr>
        <w:t xml:space="preserve">, a Comissão de elaboração do PDI julgou que o interstício para </w:t>
      </w:r>
      <w:r>
        <w:rPr>
          <w:color w:val="000000"/>
        </w:rPr>
        <w:t>participa</w:t>
      </w:r>
      <w:r w:rsidRPr="00CC6794">
        <w:rPr>
          <w:color w:val="000000"/>
        </w:rPr>
        <w:t>ção da com</w:t>
      </w:r>
      <w:r w:rsidR="00486DFF">
        <w:rPr>
          <w:color w:val="000000"/>
        </w:rPr>
        <w:t>unidade</w:t>
      </w:r>
      <w:r w:rsidRPr="00CC6794">
        <w:rPr>
          <w:color w:val="000000"/>
        </w:rPr>
        <w:t xml:space="preserve"> havia sido muito curto. Assim, em 13 de novembro de </w:t>
      </w:r>
      <w:r w:rsidR="006A3506" w:rsidRPr="00CC6794">
        <w:rPr>
          <w:color w:val="000000"/>
        </w:rPr>
        <w:t>2014</w:t>
      </w:r>
      <w:r w:rsidR="006A3506">
        <w:rPr>
          <w:color w:val="000000"/>
        </w:rPr>
        <w:t xml:space="preserve">, </w:t>
      </w:r>
      <w:r w:rsidRPr="00CC6794">
        <w:rPr>
          <w:color w:val="000000"/>
        </w:rPr>
        <w:t xml:space="preserve">foi feita uma consulta oficial ao MEC (com previsão de resposta em 20 dias corridos a partir dessa data) </w:t>
      </w:r>
      <w:r>
        <w:rPr>
          <w:color w:val="000000"/>
        </w:rPr>
        <w:t>requisi</w:t>
      </w:r>
      <w:r w:rsidRPr="00CC6794">
        <w:rPr>
          <w:color w:val="000000"/>
        </w:rPr>
        <w:t>tando a prorrogação do prazo para encerramento do plano.</w:t>
      </w:r>
    </w:p>
    <w:p w14:paraId="3BEA6113" w14:textId="6E82D180" w:rsidR="0000308F" w:rsidRDefault="0000308F" w:rsidP="0000308F">
      <w:pPr>
        <w:pStyle w:val="NormalWeb"/>
        <w:shd w:val="clear" w:color="auto" w:fill="FCFEFC"/>
        <w:spacing w:before="0" w:beforeAutospacing="0" w:after="240" w:afterAutospacing="0"/>
        <w:jc w:val="both"/>
        <w:rPr>
          <w:color w:val="000000"/>
        </w:rPr>
      </w:pPr>
      <w:r>
        <w:rPr>
          <w:color w:val="000000"/>
        </w:rPr>
        <w:t>Consolidadas as informações, a DIGES finalizou a versão preliminar do PDI 2015-2019.</w:t>
      </w:r>
      <w:r w:rsidR="00792C7B">
        <w:rPr>
          <w:color w:val="000000"/>
        </w:rPr>
        <w:t xml:space="preserve"> </w:t>
      </w:r>
    </w:p>
    <w:p w14:paraId="299AEB53" w14:textId="77777777" w:rsidR="0000308F" w:rsidRPr="00CC6794" w:rsidRDefault="0000308F" w:rsidP="00B64309">
      <w:pPr>
        <w:pStyle w:val="ListParagraph"/>
        <w:widowControl/>
        <w:numPr>
          <w:ilvl w:val="0"/>
          <w:numId w:val="23"/>
        </w:numPr>
        <w:autoSpaceDE/>
        <w:autoSpaceDN/>
        <w:adjustRightInd/>
        <w:spacing w:before="240" w:line="276" w:lineRule="auto"/>
        <w:contextualSpacing/>
        <w:jc w:val="both"/>
        <w:rPr>
          <w:b/>
        </w:rPr>
      </w:pPr>
      <w:r w:rsidRPr="00CC6794">
        <w:rPr>
          <w:b/>
        </w:rPr>
        <w:t>Controle</w:t>
      </w:r>
    </w:p>
    <w:p w14:paraId="37428554" w14:textId="0E72C943" w:rsidR="0000308F" w:rsidRPr="00C43B0E" w:rsidRDefault="0000308F" w:rsidP="0000308F">
      <w:pPr>
        <w:pStyle w:val="NormalWeb"/>
        <w:shd w:val="clear" w:color="auto" w:fill="FCFEFC"/>
        <w:spacing w:before="180" w:beforeAutospacing="0" w:after="240" w:afterAutospacing="0"/>
        <w:jc w:val="both"/>
      </w:pPr>
      <w:r>
        <w:tab/>
        <w:t xml:space="preserve">Dentre as atribuições referentes à </w:t>
      </w:r>
      <w:r w:rsidRPr="00914B0C">
        <w:t>D</w:t>
      </w:r>
      <w:r>
        <w:t>iretoria de Gestão Estratégica, na condição de coordenadora do processo de elaboração do PDI, estão o estímulo</w:t>
      </w:r>
      <w:r w:rsidR="00D26FDA">
        <w:t xml:space="preserve">, a </w:t>
      </w:r>
      <w:r>
        <w:t>assessoria e a facilitação da participação como um todo por parte da com</w:t>
      </w:r>
      <w:r w:rsidR="00486DFF">
        <w:t>unidade</w:t>
      </w:r>
      <w:r>
        <w:t xml:space="preserve">. Ademais, cabe à DIGES a consolidação das propostas recebidas para </w:t>
      </w:r>
      <w:r w:rsidR="00D26FDA">
        <w:t xml:space="preserve">a composição </w:t>
      </w:r>
      <w:r>
        <w:t xml:space="preserve">desse instrumento de gestão. Isto posto, ressalta-se que a referida Diretoria </w:t>
      </w:r>
      <w:r w:rsidR="00D26FDA">
        <w:t xml:space="preserve">constitui-se </w:t>
      </w:r>
      <w:r>
        <w:t xml:space="preserve">uma articuladora no processo de construção do documento, não </w:t>
      </w:r>
      <w:r w:rsidR="00D26FDA">
        <w:t>sendo de sua competência</w:t>
      </w:r>
      <w:r>
        <w:t xml:space="preserve"> o julgamento, em última instância, do mérito das contribuições para inserção </w:t>
      </w:r>
      <w:r w:rsidR="00D26FDA">
        <w:t>no</w:t>
      </w:r>
      <w:r>
        <w:t xml:space="preserve"> conteúdo final. </w:t>
      </w:r>
    </w:p>
    <w:p w14:paraId="0E01A782" w14:textId="77777777" w:rsidR="0000308F" w:rsidRPr="00D74511" w:rsidRDefault="0000308F" w:rsidP="000F0F3F">
      <w:pPr>
        <w:pStyle w:val="NormalWeb"/>
        <w:shd w:val="clear" w:color="auto" w:fill="FCFEFC"/>
        <w:spacing w:before="180" w:beforeAutospacing="0" w:after="240" w:afterAutospacing="0"/>
        <w:ind w:firstLine="709"/>
        <w:jc w:val="both"/>
        <w:rPr>
          <w:color w:val="000000"/>
        </w:rPr>
      </w:pPr>
      <w:r>
        <w:t xml:space="preserve">Dessa forma, </w:t>
      </w:r>
      <w:r w:rsidRPr="00D74511">
        <w:rPr>
          <w:color w:val="000000"/>
        </w:rPr>
        <w:t>merecem destaque</w:t>
      </w:r>
      <w:r>
        <w:t xml:space="preserve"> as ações empreendidas na etapa de controle</w:t>
      </w:r>
      <w:r w:rsidRPr="00D74511">
        <w:rPr>
          <w:color w:val="000000"/>
        </w:rPr>
        <w:t xml:space="preserve">: </w:t>
      </w:r>
    </w:p>
    <w:p w14:paraId="7083DE58" w14:textId="15182F54" w:rsidR="0000308F" w:rsidRDefault="0000308F" w:rsidP="00B64309">
      <w:pPr>
        <w:pStyle w:val="NormalWeb"/>
        <w:numPr>
          <w:ilvl w:val="0"/>
          <w:numId w:val="32"/>
        </w:numPr>
        <w:shd w:val="clear" w:color="auto" w:fill="FCFEFC"/>
        <w:tabs>
          <w:tab w:val="left" w:pos="1134"/>
        </w:tabs>
        <w:spacing w:before="180" w:beforeAutospacing="0" w:after="240" w:afterAutospacing="0"/>
        <w:ind w:hanging="11"/>
        <w:jc w:val="both"/>
        <w:rPr>
          <w:color w:val="000000"/>
        </w:rPr>
      </w:pPr>
      <w:r w:rsidRPr="000F0F3F">
        <w:rPr>
          <w:color w:val="000000"/>
        </w:rPr>
        <w:t xml:space="preserve">Revisão da versão preliminar pela </w:t>
      </w:r>
      <w:r w:rsidR="004B6E53" w:rsidRPr="000F0F3F">
        <w:rPr>
          <w:color w:val="000000"/>
        </w:rPr>
        <w:t xml:space="preserve">Divisão </w:t>
      </w:r>
      <w:r w:rsidRPr="000F0F3F">
        <w:rPr>
          <w:color w:val="000000"/>
        </w:rPr>
        <w:t>de Comunicação</w:t>
      </w:r>
      <w:r w:rsidR="004B6E53" w:rsidRPr="000F0F3F">
        <w:rPr>
          <w:color w:val="000000"/>
        </w:rPr>
        <w:t xml:space="preserve"> Social</w:t>
      </w:r>
      <w:r w:rsidRPr="000F0F3F">
        <w:rPr>
          <w:color w:val="000000"/>
        </w:rPr>
        <w:t xml:space="preserve"> (DICOM):</w:t>
      </w:r>
      <w:r w:rsidRPr="00D74511">
        <w:rPr>
          <w:i/>
          <w:color w:val="000000"/>
        </w:rPr>
        <w:t xml:space="preserve"> </w:t>
      </w:r>
      <w:r>
        <w:rPr>
          <w:color w:val="000000"/>
        </w:rPr>
        <w:t>realizou-se a uniformização da formatação do documento e</w:t>
      </w:r>
      <w:r w:rsidRPr="00D74511">
        <w:rPr>
          <w:color w:val="000000"/>
        </w:rPr>
        <w:t xml:space="preserve"> </w:t>
      </w:r>
      <w:r>
        <w:rPr>
          <w:color w:val="000000"/>
        </w:rPr>
        <w:t>adequação</w:t>
      </w:r>
      <w:r w:rsidRPr="00D74511">
        <w:rPr>
          <w:color w:val="000000"/>
        </w:rPr>
        <w:t xml:space="preserve"> </w:t>
      </w:r>
      <w:r w:rsidR="004B6E53">
        <w:rPr>
          <w:color w:val="000000"/>
        </w:rPr>
        <w:t>do</w:t>
      </w:r>
      <w:r w:rsidR="004B6E53" w:rsidRPr="00D74511">
        <w:rPr>
          <w:color w:val="000000"/>
        </w:rPr>
        <w:t xml:space="preserve"> </w:t>
      </w:r>
      <w:r w:rsidRPr="00D74511">
        <w:rPr>
          <w:color w:val="000000"/>
        </w:rPr>
        <w:t>texto às novas regras ortográficas e</w:t>
      </w:r>
      <w:r>
        <w:rPr>
          <w:color w:val="000000"/>
        </w:rPr>
        <w:t xml:space="preserve"> </w:t>
      </w:r>
      <w:r w:rsidRPr="00D74511">
        <w:rPr>
          <w:color w:val="000000"/>
        </w:rPr>
        <w:t>aos padrões da norma culta</w:t>
      </w:r>
      <w:r w:rsidR="004B6E53">
        <w:rPr>
          <w:color w:val="000000"/>
        </w:rPr>
        <w:t>;</w:t>
      </w:r>
    </w:p>
    <w:p w14:paraId="0DF5D80C" w14:textId="6C0B45FA" w:rsidR="0000308F" w:rsidRPr="00AD4A2A" w:rsidRDefault="0000308F" w:rsidP="00B64309">
      <w:pPr>
        <w:pStyle w:val="NormalWeb"/>
        <w:numPr>
          <w:ilvl w:val="0"/>
          <w:numId w:val="32"/>
        </w:numPr>
        <w:shd w:val="clear" w:color="auto" w:fill="FCFEFC"/>
        <w:tabs>
          <w:tab w:val="left" w:pos="1134"/>
        </w:tabs>
        <w:spacing w:before="180" w:beforeAutospacing="0" w:after="240" w:afterAutospacing="0"/>
        <w:ind w:hanging="11"/>
        <w:jc w:val="both"/>
        <w:rPr>
          <w:i/>
          <w:color w:val="000000"/>
        </w:rPr>
      </w:pPr>
      <w:r w:rsidRPr="000F0F3F">
        <w:t>Apreciação da versão preliminar pelos Conse</w:t>
      </w:r>
      <w:r w:rsidR="00486DFF" w:rsidRPr="000F0F3F">
        <w:t xml:space="preserve">lhos </w:t>
      </w:r>
      <w:r w:rsidR="004B6E53">
        <w:t>c</w:t>
      </w:r>
      <w:r w:rsidR="004B6E53" w:rsidRPr="000F0F3F">
        <w:t xml:space="preserve">ompetentes </w:t>
      </w:r>
      <w:r w:rsidR="00486DFF" w:rsidRPr="000F0F3F">
        <w:t>e Diretorias do</w:t>
      </w:r>
      <w:r w:rsidRPr="000F0F3F">
        <w:t xml:space="preserve">s </w:t>
      </w:r>
      <w:r w:rsidR="004B6E53" w:rsidRPr="000F0F3F">
        <w:rPr>
          <w:i/>
        </w:rPr>
        <w:t>c</w:t>
      </w:r>
      <w:r w:rsidR="004B6E53" w:rsidRPr="004B6E53">
        <w:rPr>
          <w:i/>
        </w:rPr>
        <w:t>ampi</w:t>
      </w:r>
      <w:r w:rsidRPr="000F0F3F">
        <w:t>:</w:t>
      </w:r>
      <w:r>
        <w:rPr>
          <w:i/>
        </w:rPr>
        <w:t xml:space="preserve"> </w:t>
      </w:r>
      <w:r>
        <w:t>de modo que os colegiados pudessem, mediante consenso, analisar, revisar e complementar o documento no que lhes coubesse</w:t>
      </w:r>
      <w:r w:rsidR="004B6E53">
        <w:t>;</w:t>
      </w:r>
    </w:p>
    <w:p w14:paraId="2B6E046D" w14:textId="1BB4A17B" w:rsidR="0000308F" w:rsidRPr="00D04EBA" w:rsidRDefault="0000308F" w:rsidP="00B64309">
      <w:pPr>
        <w:pStyle w:val="NormalWeb"/>
        <w:numPr>
          <w:ilvl w:val="0"/>
          <w:numId w:val="32"/>
        </w:numPr>
        <w:shd w:val="clear" w:color="auto" w:fill="FCFEFC"/>
        <w:tabs>
          <w:tab w:val="left" w:pos="1134"/>
        </w:tabs>
        <w:spacing w:before="180" w:beforeAutospacing="0" w:after="240" w:afterAutospacing="0"/>
        <w:ind w:hanging="11"/>
        <w:jc w:val="both"/>
        <w:rPr>
          <w:i/>
          <w:color w:val="000000"/>
        </w:rPr>
      </w:pPr>
      <w:r w:rsidRPr="000F0F3F">
        <w:t xml:space="preserve">Divulgação do PDI para </w:t>
      </w:r>
      <w:r w:rsidR="004B6E53">
        <w:t>a c</w:t>
      </w:r>
      <w:r w:rsidR="004B6E53" w:rsidRPr="000F0F3F">
        <w:t xml:space="preserve">omunidade </w:t>
      </w:r>
      <w:r w:rsidRPr="000F0F3F">
        <w:t>interna:</w:t>
      </w:r>
      <w:r w:rsidRPr="00E24085">
        <w:t xml:space="preserve"> </w:t>
      </w:r>
      <w:r>
        <w:t>a validação</w:t>
      </w:r>
      <w:r w:rsidRPr="00E24085">
        <w:t xml:space="preserve"> </w:t>
      </w:r>
      <w:r>
        <w:t xml:space="preserve">das propostas por parte dos integrantes da instituição é condição </w:t>
      </w:r>
      <w:proofErr w:type="spellStart"/>
      <w:r w:rsidRPr="00AD4A2A">
        <w:rPr>
          <w:i/>
        </w:rPr>
        <w:t>sine</w:t>
      </w:r>
      <w:proofErr w:type="spellEnd"/>
      <w:r w:rsidRPr="00AD4A2A">
        <w:rPr>
          <w:i/>
        </w:rPr>
        <w:t xml:space="preserve"> </w:t>
      </w:r>
      <w:proofErr w:type="spellStart"/>
      <w:r w:rsidRPr="00AD4A2A">
        <w:rPr>
          <w:i/>
        </w:rPr>
        <w:t>qua</w:t>
      </w:r>
      <w:proofErr w:type="spellEnd"/>
      <w:r w:rsidRPr="00AD4A2A">
        <w:rPr>
          <w:i/>
        </w:rPr>
        <w:t xml:space="preserve"> non </w:t>
      </w:r>
      <w:r>
        <w:t>para garantia da transparência e participação almejada.</w:t>
      </w:r>
    </w:p>
    <w:p w14:paraId="36AC88B0" w14:textId="77777777" w:rsidR="0000308F" w:rsidRDefault="0000308F" w:rsidP="00B64309">
      <w:pPr>
        <w:pStyle w:val="ListParagraph"/>
        <w:widowControl/>
        <w:numPr>
          <w:ilvl w:val="0"/>
          <w:numId w:val="23"/>
        </w:numPr>
        <w:autoSpaceDE/>
        <w:autoSpaceDN/>
        <w:adjustRightInd/>
        <w:spacing w:before="240" w:after="200" w:line="276" w:lineRule="auto"/>
        <w:contextualSpacing/>
        <w:jc w:val="both"/>
        <w:rPr>
          <w:b/>
        </w:rPr>
      </w:pPr>
      <w:r w:rsidRPr="00CC6794">
        <w:rPr>
          <w:b/>
        </w:rPr>
        <w:t>Ação</w:t>
      </w:r>
    </w:p>
    <w:p w14:paraId="14049F88" w14:textId="7D07FD71" w:rsidR="0000308F" w:rsidRDefault="0000308F" w:rsidP="0000308F">
      <w:pPr>
        <w:pStyle w:val="ListParagraph"/>
        <w:spacing w:before="240"/>
        <w:jc w:val="both"/>
      </w:pPr>
      <w:r>
        <w:tab/>
        <w:t>R</w:t>
      </w:r>
      <w:r w:rsidRPr="00CF464D">
        <w:t>ecebidas</w:t>
      </w:r>
      <w:r>
        <w:t xml:space="preserve"> as contribuições finais, </w:t>
      </w:r>
      <w:r w:rsidR="00792C7B">
        <w:t xml:space="preserve">nesta </w:t>
      </w:r>
      <w:r>
        <w:t>etapa foi dado o devido tratamento às</w:t>
      </w:r>
      <w:r w:rsidRPr="00DA031C">
        <w:t xml:space="preserve"> proposiçõ</w:t>
      </w:r>
      <w:r>
        <w:t>es</w:t>
      </w:r>
      <w:r w:rsidR="009E2E7F">
        <w:t xml:space="preserve">, sendo </w:t>
      </w:r>
      <w:r>
        <w:t>revisada e elaborada a versão do documento a ser submetida</w:t>
      </w:r>
      <w:r w:rsidRPr="00DA031C">
        <w:t xml:space="preserve"> </w:t>
      </w:r>
      <w:r>
        <w:t>à</w:t>
      </w:r>
      <w:r w:rsidRPr="00DA031C">
        <w:t xml:space="preserve"> </w:t>
      </w:r>
      <w:r>
        <w:t xml:space="preserve">avaliação e </w:t>
      </w:r>
      <w:r w:rsidR="009E2E7F">
        <w:t xml:space="preserve">à </w:t>
      </w:r>
      <w:r w:rsidRPr="00DA031C">
        <w:t xml:space="preserve">aprovação </w:t>
      </w:r>
      <w:r>
        <w:t xml:space="preserve">pelo CODIR. Por fim, aprovado o documento, </w:t>
      </w:r>
      <w:r w:rsidR="00792C7B">
        <w:t xml:space="preserve">este </w:t>
      </w:r>
      <w:r>
        <w:t xml:space="preserve">foi homologado e publicado no </w:t>
      </w:r>
      <w:r w:rsidRPr="000F0F3F">
        <w:rPr>
          <w:i/>
        </w:rPr>
        <w:t>site</w:t>
      </w:r>
      <w:r>
        <w:t xml:space="preserve"> da instituição.</w:t>
      </w:r>
    </w:p>
    <w:p w14:paraId="4AB069BA" w14:textId="77777777" w:rsidR="00D61E2E" w:rsidRDefault="00D61E2E" w:rsidP="0000308F">
      <w:pPr>
        <w:pStyle w:val="ListParagraph"/>
        <w:spacing w:before="240"/>
        <w:jc w:val="both"/>
      </w:pPr>
    </w:p>
    <w:p w14:paraId="1068E4D9" w14:textId="77777777" w:rsidR="0000308F" w:rsidRPr="00861FC6" w:rsidRDefault="0000308F" w:rsidP="0000308F">
      <w:pPr>
        <w:jc w:val="center"/>
        <w:rPr>
          <w:rFonts w:asciiTheme="minorHAnsi" w:hAnsiTheme="minorHAnsi"/>
          <w:b/>
          <w:bCs/>
          <w:color w:val="365F91" w:themeColor="accent1" w:themeShade="BF"/>
          <w:sz w:val="20"/>
          <w:szCs w:val="20"/>
        </w:rPr>
      </w:pPr>
      <w:r w:rsidRPr="00861FC6">
        <w:rPr>
          <w:rFonts w:asciiTheme="minorHAnsi" w:hAnsiTheme="minorHAnsi"/>
          <w:b/>
          <w:bCs/>
          <w:color w:val="365F91" w:themeColor="accent1" w:themeShade="BF"/>
          <w:sz w:val="20"/>
          <w:szCs w:val="20"/>
        </w:rPr>
        <w:t>FASES DA ELABORAÇÃO DO PDI 2015-2019</w:t>
      </w:r>
    </w:p>
    <w:p w14:paraId="23201467" w14:textId="77777777" w:rsidR="0000308F" w:rsidRPr="0000308F" w:rsidRDefault="0000308F" w:rsidP="0000308F">
      <w:pPr>
        <w:jc w:val="both"/>
        <w:rPr>
          <w:rFonts w:asciiTheme="minorHAnsi" w:hAnsiTheme="minorHAnsi"/>
          <w:b/>
          <w:bCs/>
          <w:color w:val="5F497A" w:themeColor="accent4" w:themeShade="BF"/>
          <w:sz w:val="20"/>
          <w:szCs w:val="20"/>
        </w:rPr>
      </w:pPr>
    </w:p>
    <w:tbl>
      <w:tblPr>
        <w:tblStyle w:val="LightShading-Accent1"/>
        <w:tblW w:w="0" w:type="auto"/>
        <w:jc w:val="center"/>
        <w:tblLook w:val="04A0" w:firstRow="1" w:lastRow="0" w:firstColumn="1" w:lastColumn="0" w:noHBand="0" w:noVBand="1"/>
      </w:tblPr>
      <w:tblGrid>
        <w:gridCol w:w="1759"/>
        <w:gridCol w:w="4019"/>
        <w:gridCol w:w="1199"/>
        <w:gridCol w:w="1199"/>
      </w:tblGrid>
      <w:tr w:rsidR="0087297C" w:rsidRPr="0000308F" w14:paraId="62E79809" w14:textId="77777777" w:rsidTr="00EA0CA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tcBorders>
              <w:right w:val="single" w:sz="4" w:space="0" w:color="FFFFFF" w:themeColor="background1"/>
            </w:tcBorders>
            <w:shd w:val="clear" w:color="auto" w:fill="365F91" w:themeFill="accent1" w:themeFillShade="BF"/>
          </w:tcPr>
          <w:p w14:paraId="20BB7668" w14:textId="77777777" w:rsidR="0087297C" w:rsidRPr="0087297C" w:rsidRDefault="0087297C" w:rsidP="000F0F3F">
            <w:pPr>
              <w:jc w:val="center"/>
              <w:rPr>
                <w:rFonts w:asciiTheme="minorHAnsi" w:hAnsiTheme="minorHAnsi"/>
                <w:b w:val="0"/>
                <w:bCs w:val="0"/>
                <w:color w:val="FFFFFF" w:themeColor="background1"/>
                <w:sz w:val="20"/>
                <w:szCs w:val="20"/>
              </w:rPr>
            </w:pPr>
            <w:r w:rsidRPr="0087297C">
              <w:rPr>
                <w:rFonts w:asciiTheme="minorHAnsi" w:hAnsiTheme="minorHAnsi"/>
                <w:color w:val="FFFFFF" w:themeColor="background1"/>
                <w:sz w:val="20"/>
                <w:szCs w:val="20"/>
              </w:rPr>
              <w:t>ETAPA</w:t>
            </w:r>
          </w:p>
        </w:tc>
        <w:tc>
          <w:tcPr>
            <w:tcW w:w="4019" w:type="dxa"/>
            <w:tcBorders>
              <w:left w:val="single" w:sz="4" w:space="0" w:color="FFFFFF" w:themeColor="background1"/>
              <w:right w:val="single" w:sz="4" w:space="0" w:color="FFFFFF" w:themeColor="background1"/>
            </w:tcBorders>
            <w:shd w:val="clear" w:color="auto" w:fill="365F91" w:themeFill="accent1" w:themeFillShade="BF"/>
          </w:tcPr>
          <w:p w14:paraId="52BA3618" w14:textId="77777777" w:rsidR="0087297C" w:rsidRPr="0087297C" w:rsidRDefault="0087297C" w:rsidP="000F0F3F">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FFFFFF" w:themeColor="background1"/>
                <w:sz w:val="20"/>
                <w:szCs w:val="20"/>
              </w:rPr>
            </w:pPr>
            <w:r w:rsidRPr="0087297C">
              <w:rPr>
                <w:rFonts w:asciiTheme="minorHAnsi" w:hAnsiTheme="minorHAnsi"/>
                <w:color w:val="FFFFFF" w:themeColor="background1"/>
                <w:sz w:val="20"/>
                <w:szCs w:val="20"/>
              </w:rPr>
              <w:t>ATIVIDADE</w:t>
            </w:r>
          </w:p>
        </w:tc>
        <w:tc>
          <w:tcPr>
            <w:tcW w:w="1199" w:type="dxa"/>
            <w:tcBorders>
              <w:left w:val="single" w:sz="4" w:space="0" w:color="FFFFFF" w:themeColor="background1"/>
              <w:right w:val="single" w:sz="4" w:space="0" w:color="FFFFFF" w:themeColor="background1"/>
            </w:tcBorders>
            <w:shd w:val="clear" w:color="auto" w:fill="365F91" w:themeFill="accent1" w:themeFillShade="BF"/>
          </w:tcPr>
          <w:p w14:paraId="4CBA070B" w14:textId="77777777" w:rsidR="0087297C" w:rsidRPr="0087297C" w:rsidRDefault="0087297C" w:rsidP="000B42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7297C">
              <w:rPr>
                <w:rFonts w:asciiTheme="minorHAnsi" w:hAnsiTheme="minorHAnsi"/>
                <w:color w:val="FFFFFF" w:themeColor="background1"/>
                <w:sz w:val="20"/>
                <w:szCs w:val="20"/>
              </w:rPr>
              <w:t>INÍCIO</w:t>
            </w:r>
          </w:p>
        </w:tc>
        <w:tc>
          <w:tcPr>
            <w:tcW w:w="1199" w:type="dxa"/>
            <w:tcBorders>
              <w:left w:val="single" w:sz="4" w:space="0" w:color="FFFFFF" w:themeColor="background1"/>
            </w:tcBorders>
            <w:shd w:val="clear" w:color="auto" w:fill="365F91" w:themeFill="accent1" w:themeFillShade="BF"/>
          </w:tcPr>
          <w:p w14:paraId="17AD000C" w14:textId="77777777" w:rsidR="0087297C" w:rsidRPr="0087297C" w:rsidRDefault="0087297C" w:rsidP="000B429E">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7297C">
              <w:rPr>
                <w:rFonts w:asciiTheme="minorHAnsi" w:hAnsiTheme="minorHAnsi"/>
                <w:color w:val="FFFFFF" w:themeColor="background1"/>
                <w:sz w:val="20"/>
                <w:szCs w:val="20"/>
              </w:rPr>
              <w:t>FIM</w:t>
            </w:r>
          </w:p>
        </w:tc>
      </w:tr>
      <w:tr w:rsidR="00515FF5" w:rsidRPr="0087297C" w14:paraId="0208E0E8" w14:textId="77777777" w:rsidTr="00515FF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val="restart"/>
            <w:tcBorders>
              <w:top w:val="single" w:sz="8" w:space="0" w:color="4F81BD" w:themeColor="accent1"/>
              <w:right w:val="single" w:sz="4" w:space="0" w:color="365F91" w:themeColor="accent1" w:themeShade="BF"/>
            </w:tcBorders>
            <w:shd w:val="clear" w:color="auto" w:fill="DBE5F1" w:themeFill="accent1" w:themeFillTint="33"/>
          </w:tcPr>
          <w:p w14:paraId="69C07CA4" w14:textId="77777777" w:rsidR="00515FF5" w:rsidRPr="0087297C" w:rsidRDefault="00515FF5" w:rsidP="000B429E">
            <w:pPr>
              <w:jc w:val="both"/>
              <w:rPr>
                <w:rFonts w:asciiTheme="minorHAnsi" w:hAnsiTheme="minorHAnsi"/>
                <w:sz w:val="20"/>
                <w:szCs w:val="20"/>
              </w:rPr>
            </w:pPr>
            <w:r w:rsidRPr="0087297C">
              <w:rPr>
                <w:rFonts w:asciiTheme="minorHAnsi" w:hAnsiTheme="minorHAnsi"/>
                <w:sz w:val="20"/>
                <w:szCs w:val="20"/>
              </w:rPr>
              <w:t>PLANEJAMENTO</w:t>
            </w:r>
          </w:p>
        </w:tc>
        <w:tc>
          <w:tcPr>
            <w:tcW w:w="4019"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87A8496" w14:textId="77777777" w:rsidR="00515FF5" w:rsidRPr="0087297C" w:rsidRDefault="00515FF5" w:rsidP="00E7150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Diagnóstico estratégico</w:t>
            </w:r>
          </w:p>
        </w:tc>
        <w:tc>
          <w:tcPr>
            <w:tcW w:w="1199" w:type="dxa"/>
            <w:vMerge w:val="restart"/>
            <w:tcBorders>
              <w:top w:val="single" w:sz="8" w:space="0" w:color="4F81BD" w:themeColor="accent1"/>
              <w:left w:val="single" w:sz="4" w:space="0" w:color="365F91" w:themeColor="accent1" w:themeShade="BF"/>
              <w:right w:val="single" w:sz="4" w:space="0" w:color="365F91" w:themeColor="accent1" w:themeShade="BF"/>
            </w:tcBorders>
            <w:shd w:val="clear" w:color="auto" w:fill="DBE5F1" w:themeFill="accent1" w:themeFillTint="33"/>
            <w:vAlign w:val="center"/>
          </w:tcPr>
          <w:p w14:paraId="2F3D1C46" w14:textId="3E1D2B8A" w:rsidR="00515FF5" w:rsidRPr="0087297C" w:rsidRDefault="00D61E2E" w:rsidP="00515FF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mar</w:t>
            </w:r>
            <w:r w:rsidR="004D4E15">
              <w:rPr>
                <w:rFonts w:asciiTheme="minorHAnsi" w:hAnsiTheme="minorHAnsi"/>
                <w:b/>
                <w:sz w:val="20"/>
                <w:szCs w:val="20"/>
              </w:rPr>
              <w:t>/2013</w:t>
            </w:r>
          </w:p>
        </w:tc>
        <w:tc>
          <w:tcPr>
            <w:tcW w:w="1199" w:type="dxa"/>
            <w:tcBorders>
              <w:top w:val="single" w:sz="8" w:space="0" w:color="4F81BD" w:themeColor="accent1"/>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tcPr>
          <w:p w14:paraId="56728298" w14:textId="53BC685E" w:rsidR="00515FF5" w:rsidRPr="0087297C" w:rsidRDefault="00D61E2E" w:rsidP="00E715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dez</w:t>
            </w:r>
            <w:r w:rsidR="00515FF5">
              <w:rPr>
                <w:rFonts w:asciiTheme="minorHAnsi" w:hAnsiTheme="minorHAnsi"/>
                <w:b/>
                <w:sz w:val="20"/>
                <w:szCs w:val="20"/>
              </w:rPr>
              <w:t>/</w:t>
            </w:r>
            <w:r w:rsidR="004B0B2E">
              <w:rPr>
                <w:rFonts w:asciiTheme="minorHAnsi" w:hAnsiTheme="minorHAnsi"/>
                <w:b/>
                <w:sz w:val="20"/>
                <w:szCs w:val="20"/>
              </w:rPr>
              <w:t>20</w:t>
            </w:r>
            <w:r w:rsidR="00515FF5">
              <w:rPr>
                <w:rFonts w:asciiTheme="minorHAnsi" w:hAnsiTheme="minorHAnsi"/>
                <w:b/>
                <w:sz w:val="20"/>
                <w:szCs w:val="20"/>
              </w:rPr>
              <w:t>13</w:t>
            </w:r>
          </w:p>
        </w:tc>
      </w:tr>
      <w:tr w:rsidR="00515FF5" w:rsidRPr="0087297C" w14:paraId="41392507" w14:textId="77777777" w:rsidTr="00E71504">
        <w:trPr>
          <w:jc w:val="center"/>
        </w:trPr>
        <w:tc>
          <w:tcPr>
            <w:cnfStyle w:val="001000000000" w:firstRow="0" w:lastRow="0" w:firstColumn="1" w:lastColumn="0" w:oddVBand="0" w:evenVBand="0" w:oddHBand="0" w:evenHBand="0" w:firstRowFirstColumn="0" w:firstRowLastColumn="0" w:lastRowFirstColumn="0" w:lastRowLastColumn="0"/>
            <w:tcW w:w="1759" w:type="dxa"/>
            <w:vMerge/>
            <w:tcBorders>
              <w:right w:val="single" w:sz="4" w:space="0" w:color="365F91" w:themeColor="accent1" w:themeShade="BF"/>
            </w:tcBorders>
            <w:shd w:val="clear" w:color="auto" w:fill="DBE5F1" w:themeFill="accent1" w:themeFillTint="33"/>
          </w:tcPr>
          <w:p w14:paraId="29A8D609" w14:textId="77777777" w:rsidR="00515FF5" w:rsidRPr="0087297C" w:rsidRDefault="00515FF5" w:rsidP="000B429E">
            <w:pPr>
              <w:jc w:val="both"/>
              <w:rPr>
                <w:rFonts w:asciiTheme="minorHAnsi" w:hAnsiTheme="minorHAnsi"/>
                <w:sz w:val="20"/>
                <w:szCs w:val="20"/>
              </w:rPr>
            </w:pPr>
          </w:p>
        </w:tc>
        <w:tc>
          <w:tcPr>
            <w:tcW w:w="4019"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4D27E220" w14:textId="3692DEEC" w:rsidR="00515FF5" w:rsidRPr="0087297C" w:rsidRDefault="00515FF5" w:rsidP="00CE343A">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Etapa de estudo (análise dos </w:t>
            </w:r>
            <w:proofErr w:type="spellStart"/>
            <w:r w:rsidRPr="0087297C">
              <w:rPr>
                <w:rFonts w:asciiTheme="minorHAnsi" w:hAnsiTheme="minorHAnsi"/>
                <w:sz w:val="20"/>
                <w:szCs w:val="20"/>
              </w:rPr>
              <w:t>PDIs</w:t>
            </w:r>
            <w:proofErr w:type="spellEnd"/>
            <w:r w:rsidRPr="0087297C">
              <w:rPr>
                <w:rFonts w:asciiTheme="minorHAnsi" w:hAnsiTheme="minorHAnsi"/>
                <w:sz w:val="20"/>
                <w:szCs w:val="20"/>
              </w:rPr>
              <w:t xml:space="preserve"> anteriores e levantamento dos marcos legais e instruções que norteiam a construção d</w:t>
            </w:r>
            <w:r w:rsidR="00CE343A">
              <w:rPr>
                <w:rFonts w:asciiTheme="minorHAnsi" w:hAnsiTheme="minorHAnsi"/>
                <w:sz w:val="20"/>
                <w:szCs w:val="20"/>
              </w:rPr>
              <w:t>esse documento</w:t>
            </w:r>
            <w:r w:rsidRPr="0087297C">
              <w:rPr>
                <w:rFonts w:asciiTheme="minorHAnsi" w:hAnsiTheme="minorHAnsi"/>
                <w:sz w:val="20"/>
                <w:szCs w:val="20"/>
              </w:rPr>
              <w:t>)</w:t>
            </w:r>
          </w:p>
        </w:tc>
        <w:tc>
          <w:tcPr>
            <w:tcW w:w="1199"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0E1AC1B7" w14:textId="77777777" w:rsidR="00515FF5" w:rsidRPr="0087297C" w:rsidRDefault="00515FF5" w:rsidP="00E715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199" w:type="dxa"/>
            <w:tcBorders>
              <w:top w:val="single" w:sz="8" w:space="0" w:color="4F81BD" w:themeColor="accent1"/>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33864606" w14:textId="664A6103" w:rsidR="00515FF5" w:rsidRPr="0087297C" w:rsidRDefault="00D61E2E" w:rsidP="00E715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out</w:t>
            </w:r>
            <w:r w:rsidR="00515FF5">
              <w:rPr>
                <w:rFonts w:asciiTheme="minorHAnsi" w:hAnsiTheme="minorHAnsi"/>
                <w:b/>
                <w:sz w:val="20"/>
                <w:szCs w:val="20"/>
              </w:rPr>
              <w:t>/2014</w:t>
            </w:r>
          </w:p>
        </w:tc>
      </w:tr>
      <w:tr w:rsidR="00515FF5" w:rsidRPr="0087297C" w14:paraId="598DEA53" w14:textId="77777777" w:rsidTr="00E715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right w:val="single" w:sz="4" w:space="0" w:color="365F91" w:themeColor="accent1" w:themeShade="BF"/>
            </w:tcBorders>
            <w:shd w:val="clear" w:color="auto" w:fill="DBE5F1" w:themeFill="accent1" w:themeFillTint="33"/>
          </w:tcPr>
          <w:p w14:paraId="484E5702" w14:textId="77777777" w:rsidR="00515FF5" w:rsidRPr="0087297C" w:rsidRDefault="00515FF5" w:rsidP="000B429E">
            <w:pPr>
              <w:jc w:val="both"/>
              <w:rPr>
                <w:rFonts w:asciiTheme="minorHAnsi" w:hAnsiTheme="minorHAnsi"/>
                <w:sz w:val="20"/>
                <w:szCs w:val="20"/>
              </w:rPr>
            </w:pPr>
          </w:p>
        </w:tc>
        <w:tc>
          <w:tcPr>
            <w:tcW w:w="4019"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06CBCED" w14:textId="77777777" w:rsidR="00515FF5" w:rsidRPr="0087297C" w:rsidRDefault="00515FF5" w:rsidP="00E7150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Sistematização da metodologia e atividades de elaboração do PDI</w:t>
            </w:r>
          </w:p>
        </w:tc>
        <w:tc>
          <w:tcPr>
            <w:tcW w:w="1199"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6698715D" w14:textId="77777777" w:rsidR="00515FF5" w:rsidRPr="0087297C" w:rsidRDefault="00515FF5" w:rsidP="00E715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
        </w:tc>
        <w:tc>
          <w:tcPr>
            <w:tcW w:w="1199" w:type="dxa"/>
            <w:tcBorders>
              <w:top w:val="single" w:sz="8" w:space="0" w:color="4F81BD" w:themeColor="accent1"/>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0141EF81" w14:textId="070FFEEC" w:rsidR="00515FF5" w:rsidRPr="0087297C" w:rsidRDefault="00D61E2E" w:rsidP="00E715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mar</w:t>
            </w:r>
            <w:r w:rsidR="00515FF5">
              <w:rPr>
                <w:rFonts w:asciiTheme="minorHAnsi" w:hAnsiTheme="minorHAnsi"/>
                <w:b/>
                <w:sz w:val="20"/>
                <w:szCs w:val="20"/>
              </w:rPr>
              <w:t>/2015</w:t>
            </w:r>
          </w:p>
        </w:tc>
      </w:tr>
      <w:tr w:rsidR="00515FF5" w:rsidRPr="0087297C" w14:paraId="27661CDC" w14:textId="77777777" w:rsidTr="00E71504">
        <w:trPr>
          <w:jc w:val="center"/>
        </w:trPr>
        <w:tc>
          <w:tcPr>
            <w:cnfStyle w:val="001000000000" w:firstRow="0" w:lastRow="0" w:firstColumn="1" w:lastColumn="0" w:oddVBand="0" w:evenVBand="0" w:oddHBand="0" w:evenHBand="0" w:firstRowFirstColumn="0" w:firstRowLastColumn="0" w:lastRowFirstColumn="0" w:lastRowLastColumn="0"/>
            <w:tcW w:w="1759" w:type="dxa"/>
            <w:vMerge/>
            <w:tcBorders>
              <w:right w:val="single" w:sz="4" w:space="0" w:color="365F91" w:themeColor="accent1" w:themeShade="BF"/>
            </w:tcBorders>
            <w:shd w:val="clear" w:color="auto" w:fill="DBE5F1" w:themeFill="accent1" w:themeFillTint="33"/>
          </w:tcPr>
          <w:p w14:paraId="3463506A"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110C4C7" w14:textId="3B7EDBC7" w:rsidR="00515FF5" w:rsidRPr="0087297C" w:rsidRDefault="00515FF5" w:rsidP="000E5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Desenvolvimento da </w:t>
            </w:r>
            <w:r w:rsidR="000E5A97">
              <w:rPr>
                <w:rFonts w:asciiTheme="minorHAnsi" w:hAnsiTheme="minorHAnsi"/>
                <w:sz w:val="20"/>
                <w:szCs w:val="20"/>
              </w:rPr>
              <w:t>e</w:t>
            </w:r>
            <w:r w:rsidR="000E5A97" w:rsidRPr="0087297C">
              <w:rPr>
                <w:rFonts w:asciiTheme="minorHAnsi" w:hAnsiTheme="minorHAnsi"/>
                <w:sz w:val="20"/>
                <w:szCs w:val="20"/>
              </w:rPr>
              <w:t xml:space="preserve">strutura </w:t>
            </w:r>
            <w:r w:rsidRPr="0087297C">
              <w:rPr>
                <w:rFonts w:asciiTheme="minorHAnsi" w:hAnsiTheme="minorHAnsi"/>
                <w:sz w:val="20"/>
                <w:szCs w:val="20"/>
              </w:rPr>
              <w:t>base do documento</w:t>
            </w:r>
          </w:p>
        </w:tc>
        <w:tc>
          <w:tcPr>
            <w:tcW w:w="1199" w:type="dxa"/>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B59F110" w14:textId="77777777" w:rsidR="00515FF5" w:rsidRPr="0087297C" w:rsidRDefault="00515FF5" w:rsidP="00E715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2481ECCC" w14:textId="7A144510" w:rsidR="00515FF5" w:rsidRPr="0087297C" w:rsidRDefault="00D61E2E" w:rsidP="00E71504">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abr</w:t>
            </w:r>
            <w:proofErr w:type="spellEnd"/>
            <w:r w:rsidR="00515FF5">
              <w:rPr>
                <w:rFonts w:asciiTheme="minorHAnsi" w:hAnsiTheme="minorHAnsi"/>
                <w:b/>
                <w:sz w:val="20"/>
                <w:szCs w:val="20"/>
              </w:rPr>
              <w:t>/2015</w:t>
            </w:r>
          </w:p>
        </w:tc>
      </w:tr>
      <w:tr w:rsidR="00515FF5" w:rsidRPr="0087297C" w14:paraId="5B50B6D1" w14:textId="77777777" w:rsidTr="00E7150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right w:val="single" w:sz="4" w:space="0" w:color="365F91" w:themeColor="accent1" w:themeShade="BF"/>
            </w:tcBorders>
            <w:shd w:val="clear" w:color="auto" w:fill="DBE5F1" w:themeFill="accent1" w:themeFillTint="33"/>
          </w:tcPr>
          <w:p w14:paraId="136DFA18"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D2019D8" w14:textId="77777777" w:rsidR="00515FF5" w:rsidRPr="0087297C" w:rsidRDefault="00515FF5" w:rsidP="00E71504">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Constituição da Comissão de Elaboração do PDI 2015-2019</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38C7D56" w14:textId="1F071253" w:rsidR="00515FF5" w:rsidRPr="0087297C" w:rsidRDefault="00D61E2E" w:rsidP="00E715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out</w:t>
            </w:r>
            <w:r w:rsidR="00515FF5" w:rsidRPr="0087297C">
              <w:rPr>
                <w:rFonts w:asciiTheme="minorHAnsi" w:hAnsiTheme="minorHAnsi"/>
                <w:b/>
                <w:sz w:val="20"/>
                <w:szCs w:val="20"/>
              </w:rPr>
              <w:t>/2014</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4FB12E79" w14:textId="02883E84" w:rsidR="00515FF5" w:rsidRPr="0087297C" w:rsidRDefault="00D61E2E" w:rsidP="00E71504">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dez</w:t>
            </w:r>
            <w:r w:rsidR="00515FF5" w:rsidRPr="0087297C">
              <w:rPr>
                <w:rFonts w:asciiTheme="minorHAnsi" w:hAnsiTheme="minorHAnsi"/>
                <w:b/>
                <w:sz w:val="20"/>
                <w:szCs w:val="20"/>
              </w:rPr>
              <w:t>/2014</w:t>
            </w:r>
          </w:p>
        </w:tc>
      </w:tr>
      <w:tr w:rsidR="00515FF5" w:rsidRPr="0087297C" w14:paraId="410DE199" w14:textId="77777777" w:rsidTr="001965E8">
        <w:trPr>
          <w:jc w:val="center"/>
        </w:trPr>
        <w:tc>
          <w:tcPr>
            <w:cnfStyle w:val="001000000000" w:firstRow="0" w:lastRow="0" w:firstColumn="1" w:lastColumn="0" w:oddVBand="0" w:evenVBand="0" w:oddHBand="0" w:evenHBand="0" w:firstRowFirstColumn="0" w:firstRowLastColumn="0" w:lastRowFirstColumn="0" w:lastRowLastColumn="0"/>
            <w:tcW w:w="1759" w:type="dxa"/>
            <w:vMerge w:val="restart"/>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282481E" w14:textId="77777777" w:rsidR="00515FF5" w:rsidRPr="0087297C" w:rsidRDefault="00515FF5" w:rsidP="000B429E">
            <w:pPr>
              <w:jc w:val="both"/>
              <w:rPr>
                <w:rFonts w:asciiTheme="minorHAnsi" w:hAnsiTheme="minorHAnsi"/>
                <w:sz w:val="20"/>
                <w:szCs w:val="20"/>
              </w:rPr>
            </w:pPr>
            <w:r w:rsidRPr="0087297C">
              <w:rPr>
                <w:rFonts w:asciiTheme="minorHAnsi" w:hAnsiTheme="minorHAnsi"/>
                <w:sz w:val="20"/>
                <w:szCs w:val="20"/>
              </w:rPr>
              <w:t>EXECUÇÃO</w:t>
            </w: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B1578B9" w14:textId="51C3E29B" w:rsidR="00515FF5" w:rsidRPr="0087297C" w:rsidRDefault="00515FF5" w:rsidP="000E5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Sensibilização e </w:t>
            </w:r>
            <w:r w:rsidR="000E5A97">
              <w:rPr>
                <w:rFonts w:asciiTheme="minorHAnsi" w:hAnsiTheme="minorHAnsi"/>
                <w:sz w:val="20"/>
                <w:szCs w:val="20"/>
              </w:rPr>
              <w:t>a</w:t>
            </w:r>
            <w:r w:rsidR="000E5A97" w:rsidRPr="0087297C">
              <w:rPr>
                <w:rFonts w:asciiTheme="minorHAnsi" w:hAnsiTheme="minorHAnsi"/>
                <w:sz w:val="20"/>
                <w:szCs w:val="20"/>
              </w:rPr>
              <w:t xml:space="preserve">bertura </w:t>
            </w:r>
            <w:r w:rsidRPr="0087297C">
              <w:rPr>
                <w:rFonts w:asciiTheme="minorHAnsi" w:hAnsiTheme="minorHAnsi"/>
                <w:sz w:val="20"/>
                <w:szCs w:val="20"/>
              </w:rPr>
              <w:t xml:space="preserve">para </w:t>
            </w:r>
            <w:r w:rsidR="000E5A97">
              <w:rPr>
                <w:rFonts w:asciiTheme="minorHAnsi" w:hAnsiTheme="minorHAnsi"/>
                <w:sz w:val="20"/>
                <w:szCs w:val="20"/>
              </w:rPr>
              <w:t>c</w:t>
            </w:r>
            <w:r w:rsidR="000E5A97" w:rsidRPr="0087297C">
              <w:rPr>
                <w:rFonts w:asciiTheme="minorHAnsi" w:hAnsiTheme="minorHAnsi"/>
                <w:sz w:val="20"/>
                <w:szCs w:val="20"/>
              </w:rPr>
              <w:t xml:space="preserve">ontribuição </w:t>
            </w:r>
            <w:r w:rsidRPr="0087297C">
              <w:rPr>
                <w:rFonts w:asciiTheme="minorHAnsi" w:hAnsiTheme="minorHAnsi"/>
                <w:sz w:val="20"/>
                <w:szCs w:val="20"/>
              </w:rPr>
              <w:t xml:space="preserve">da </w:t>
            </w:r>
            <w:r w:rsidR="000E5A97">
              <w:rPr>
                <w:rFonts w:asciiTheme="minorHAnsi" w:hAnsiTheme="minorHAnsi"/>
                <w:sz w:val="20"/>
                <w:szCs w:val="20"/>
              </w:rPr>
              <w:t>c</w:t>
            </w:r>
            <w:r w:rsidR="000E5A97" w:rsidRPr="0087297C">
              <w:rPr>
                <w:rFonts w:asciiTheme="minorHAnsi" w:hAnsiTheme="minorHAnsi"/>
                <w:sz w:val="20"/>
                <w:szCs w:val="20"/>
              </w:rPr>
              <w:t>omunidade</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21C5122C" w14:textId="3391912B" w:rsidR="00515FF5" w:rsidRPr="0087297C"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out</w:t>
            </w:r>
            <w:r w:rsidR="00515FF5">
              <w:rPr>
                <w:rFonts w:asciiTheme="minorHAnsi" w:hAnsiTheme="minorHAnsi"/>
                <w:b/>
                <w:sz w:val="20"/>
                <w:szCs w:val="20"/>
              </w:rPr>
              <w:t>/2014</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2056E7F8" w14:textId="6F25405E" w:rsidR="00515FF5" w:rsidRPr="0087297C"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mar</w:t>
            </w:r>
            <w:r w:rsidR="00515FF5">
              <w:rPr>
                <w:rFonts w:asciiTheme="minorHAnsi" w:hAnsiTheme="minorHAnsi"/>
                <w:b/>
                <w:sz w:val="20"/>
                <w:szCs w:val="20"/>
              </w:rPr>
              <w:t>/2015</w:t>
            </w:r>
          </w:p>
        </w:tc>
      </w:tr>
      <w:tr w:rsidR="00515FF5" w:rsidRPr="0087297C" w14:paraId="1116E6AA" w14:textId="77777777" w:rsidTr="00196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C946F84"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586F8FC" w14:textId="77777777" w:rsidR="00515FF5" w:rsidRPr="0087297C" w:rsidRDefault="00515FF5" w:rsidP="000B429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Criação de área no </w:t>
            </w:r>
            <w:r w:rsidRPr="000F0F3F">
              <w:rPr>
                <w:rFonts w:asciiTheme="minorHAnsi" w:hAnsiTheme="minorHAnsi"/>
                <w:i/>
                <w:sz w:val="20"/>
                <w:szCs w:val="20"/>
              </w:rPr>
              <w:t>site</w:t>
            </w:r>
            <w:r w:rsidRPr="0087297C">
              <w:rPr>
                <w:rFonts w:asciiTheme="minorHAnsi" w:hAnsiTheme="minorHAnsi"/>
                <w:sz w:val="20"/>
                <w:szCs w:val="20"/>
              </w:rPr>
              <w:t xml:space="preserve"> com </w:t>
            </w:r>
            <w:r w:rsidRPr="000F0F3F">
              <w:rPr>
                <w:rFonts w:asciiTheme="minorHAnsi" w:hAnsiTheme="minorHAnsi"/>
                <w:i/>
                <w:sz w:val="20"/>
                <w:szCs w:val="20"/>
              </w:rPr>
              <w:t>e-mail</w:t>
            </w:r>
            <w:r w:rsidRPr="0087297C">
              <w:rPr>
                <w:rFonts w:asciiTheme="minorHAnsi" w:hAnsiTheme="minorHAnsi"/>
                <w:sz w:val="20"/>
                <w:szCs w:val="20"/>
              </w:rPr>
              <w:t xml:space="preserve"> exclusivo e informações do PDI</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560ADA2D" w14:textId="7E278744" w:rsidR="00515FF5" w:rsidRPr="0087297C" w:rsidRDefault="00D61E2E" w:rsidP="001965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out</w:t>
            </w:r>
            <w:r w:rsidR="00515FF5">
              <w:rPr>
                <w:rFonts w:asciiTheme="minorHAnsi" w:hAnsiTheme="minorHAnsi"/>
                <w:b/>
                <w:sz w:val="20"/>
                <w:szCs w:val="20"/>
              </w:rPr>
              <w:t>/2014</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7960C949" w14:textId="5F46E4C9" w:rsidR="00515FF5" w:rsidRPr="0087297C" w:rsidRDefault="00D61E2E" w:rsidP="001965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nov</w:t>
            </w:r>
            <w:proofErr w:type="spellEnd"/>
            <w:r w:rsidR="00515FF5">
              <w:rPr>
                <w:rFonts w:asciiTheme="minorHAnsi" w:hAnsiTheme="minorHAnsi"/>
                <w:b/>
                <w:sz w:val="20"/>
                <w:szCs w:val="20"/>
              </w:rPr>
              <w:t>/2014</w:t>
            </w:r>
          </w:p>
        </w:tc>
      </w:tr>
      <w:tr w:rsidR="00515FF5" w:rsidRPr="0087297C" w14:paraId="3DC673D1" w14:textId="77777777" w:rsidTr="001965E8">
        <w:trPr>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69BC606"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108ABD9" w14:textId="3FDAC457" w:rsidR="00515FF5" w:rsidRPr="0087297C" w:rsidRDefault="00515FF5" w:rsidP="000E5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Coleta de </w:t>
            </w:r>
            <w:r w:rsidR="000E5A97">
              <w:rPr>
                <w:rFonts w:asciiTheme="minorHAnsi" w:hAnsiTheme="minorHAnsi"/>
                <w:sz w:val="20"/>
                <w:szCs w:val="20"/>
              </w:rPr>
              <w:t>d</w:t>
            </w:r>
            <w:r w:rsidR="000E5A97" w:rsidRPr="0087297C">
              <w:rPr>
                <w:rFonts w:asciiTheme="minorHAnsi" w:hAnsiTheme="minorHAnsi"/>
                <w:sz w:val="20"/>
                <w:szCs w:val="20"/>
              </w:rPr>
              <w:t xml:space="preserve">ados </w:t>
            </w:r>
            <w:r w:rsidRPr="0087297C">
              <w:rPr>
                <w:rFonts w:asciiTheme="minorHAnsi" w:hAnsiTheme="minorHAnsi"/>
                <w:sz w:val="20"/>
                <w:szCs w:val="20"/>
              </w:rPr>
              <w:t>Diretorias/</w:t>
            </w:r>
            <w:r w:rsidR="000E5A97">
              <w:rPr>
                <w:rFonts w:asciiTheme="minorHAnsi" w:hAnsiTheme="minorHAnsi"/>
                <w:i/>
                <w:sz w:val="20"/>
                <w:szCs w:val="20"/>
              </w:rPr>
              <w:t>c</w:t>
            </w:r>
            <w:r w:rsidR="000E5A97" w:rsidRPr="0087297C">
              <w:rPr>
                <w:rFonts w:asciiTheme="minorHAnsi" w:hAnsiTheme="minorHAnsi"/>
                <w:i/>
                <w:sz w:val="20"/>
                <w:szCs w:val="20"/>
              </w:rPr>
              <w:t>ampi</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14B56B3E" w14:textId="1F0C3DC4" w:rsidR="00515FF5" w:rsidRPr="0087297C"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nov</w:t>
            </w:r>
            <w:proofErr w:type="spellEnd"/>
            <w:r w:rsidR="00515FF5">
              <w:rPr>
                <w:rFonts w:asciiTheme="minorHAnsi" w:hAnsiTheme="minorHAnsi"/>
                <w:b/>
                <w:sz w:val="20"/>
                <w:szCs w:val="20"/>
              </w:rPr>
              <w:t>/2014</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0EDFE0F9" w14:textId="24309A5A" w:rsidR="00515FF5" w:rsidRPr="0087297C" w:rsidRDefault="00D61E2E" w:rsidP="004D4E15">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nov</w:t>
            </w:r>
            <w:proofErr w:type="spellEnd"/>
            <w:r w:rsidR="00515FF5">
              <w:rPr>
                <w:rFonts w:asciiTheme="minorHAnsi" w:hAnsiTheme="minorHAnsi"/>
                <w:b/>
                <w:sz w:val="20"/>
                <w:szCs w:val="20"/>
              </w:rPr>
              <w:t>/2015</w:t>
            </w:r>
          </w:p>
        </w:tc>
      </w:tr>
      <w:tr w:rsidR="00515FF5" w:rsidRPr="0087297C" w14:paraId="514331A5" w14:textId="77777777" w:rsidTr="00196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0155FE15"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B012758" w14:textId="46AB17E5" w:rsidR="00515FF5" w:rsidRPr="0087297C" w:rsidRDefault="00515FF5" w:rsidP="000E5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 xml:space="preserve">Consolidação de </w:t>
            </w:r>
            <w:r w:rsidR="000E5A97">
              <w:rPr>
                <w:rFonts w:asciiTheme="minorHAnsi" w:hAnsiTheme="minorHAnsi"/>
                <w:sz w:val="20"/>
                <w:szCs w:val="20"/>
              </w:rPr>
              <w:t>i</w:t>
            </w:r>
            <w:r w:rsidR="000E5A97" w:rsidRPr="0087297C">
              <w:rPr>
                <w:rFonts w:asciiTheme="minorHAnsi" w:hAnsiTheme="minorHAnsi"/>
                <w:sz w:val="20"/>
                <w:szCs w:val="20"/>
              </w:rPr>
              <w:t xml:space="preserve">nformações </w:t>
            </w:r>
            <w:r w:rsidRPr="0087297C">
              <w:rPr>
                <w:rFonts w:asciiTheme="minorHAnsi" w:hAnsiTheme="minorHAnsi"/>
                <w:sz w:val="20"/>
                <w:szCs w:val="20"/>
              </w:rPr>
              <w:t>e construção da versão preliminar do PDI</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564F5241" w14:textId="0AA2ABDD" w:rsidR="00515FF5" w:rsidRPr="0087297C" w:rsidRDefault="00D61E2E" w:rsidP="0095226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mar</w:t>
            </w:r>
            <w:r w:rsidR="00515FF5">
              <w:rPr>
                <w:rFonts w:asciiTheme="minorHAnsi" w:hAnsiTheme="minorHAnsi"/>
                <w:b/>
                <w:sz w:val="20"/>
                <w:szCs w:val="20"/>
              </w:rPr>
              <w:t>/2015</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3C137383" w14:textId="5019AB82" w:rsidR="00515FF5" w:rsidRPr="0087297C" w:rsidRDefault="00D61E2E" w:rsidP="001B4A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ago</w:t>
            </w:r>
            <w:proofErr w:type="spellEnd"/>
            <w:r w:rsidR="00515FF5">
              <w:rPr>
                <w:rFonts w:asciiTheme="minorHAnsi" w:hAnsiTheme="minorHAnsi"/>
                <w:b/>
                <w:sz w:val="20"/>
                <w:szCs w:val="20"/>
              </w:rPr>
              <w:t>/2015</w:t>
            </w:r>
          </w:p>
        </w:tc>
      </w:tr>
      <w:tr w:rsidR="00515FF5" w:rsidRPr="0087297C" w14:paraId="3A5EA243" w14:textId="77777777" w:rsidTr="001965E8">
        <w:trPr>
          <w:jc w:val="center"/>
        </w:trPr>
        <w:tc>
          <w:tcPr>
            <w:cnfStyle w:val="001000000000" w:firstRow="0" w:lastRow="0" w:firstColumn="1" w:lastColumn="0" w:oddVBand="0" w:evenVBand="0" w:oddHBand="0" w:evenHBand="0" w:firstRowFirstColumn="0" w:firstRowLastColumn="0" w:lastRowFirstColumn="0" w:lastRowLastColumn="0"/>
            <w:tcW w:w="1759" w:type="dxa"/>
            <w:vMerge w:val="restart"/>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19D4649B" w14:textId="77777777" w:rsidR="00515FF5" w:rsidRPr="0087297C" w:rsidRDefault="00515FF5" w:rsidP="003F489D">
            <w:pPr>
              <w:shd w:val="clear" w:color="auto" w:fill="DBE5F1" w:themeFill="accent1" w:themeFillTint="33"/>
              <w:jc w:val="both"/>
              <w:rPr>
                <w:rFonts w:asciiTheme="minorHAnsi" w:hAnsiTheme="minorHAnsi"/>
                <w:b w:val="0"/>
                <w:bCs w:val="0"/>
                <w:sz w:val="20"/>
                <w:szCs w:val="20"/>
              </w:rPr>
            </w:pPr>
            <w:r w:rsidRPr="0087297C">
              <w:rPr>
                <w:rFonts w:asciiTheme="minorHAnsi" w:hAnsiTheme="minorHAnsi"/>
                <w:sz w:val="20"/>
                <w:szCs w:val="20"/>
              </w:rPr>
              <w:t>CONTROLE</w:t>
            </w:r>
          </w:p>
          <w:p w14:paraId="042443BD" w14:textId="77777777" w:rsidR="00515FF5" w:rsidRPr="0087297C" w:rsidRDefault="00515FF5" w:rsidP="000B429E">
            <w:pPr>
              <w:tabs>
                <w:tab w:val="left" w:pos="1252"/>
              </w:tabs>
              <w:rPr>
                <w:rFonts w:asciiTheme="minorHAnsi" w:hAnsiTheme="minorHAnsi"/>
                <w:sz w:val="20"/>
                <w:szCs w:val="20"/>
              </w:rPr>
            </w:pPr>
            <w:r w:rsidRPr="0087297C">
              <w:rPr>
                <w:rFonts w:asciiTheme="minorHAnsi" w:hAnsiTheme="minorHAnsi"/>
                <w:sz w:val="20"/>
                <w:szCs w:val="20"/>
              </w:rPr>
              <w:tab/>
            </w: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E474A53" w14:textId="702D9AB9" w:rsidR="00515FF5" w:rsidRPr="0087297C" w:rsidRDefault="00515FF5" w:rsidP="000E5A97">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i/>
                <w:sz w:val="20"/>
                <w:szCs w:val="20"/>
              </w:rPr>
            </w:pPr>
            <w:r w:rsidRPr="0087297C">
              <w:rPr>
                <w:rFonts w:asciiTheme="minorHAnsi" w:hAnsiTheme="minorHAnsi"/>
                <w:sz w:val="20"/>
                <w:szCs w:val="20"/>
              </w:rPr>
              <w:t xml:space="preserve">Apreciação da versão preliminar pelos Conselhos </w:t>
            </w:r>
            <w:r w:rsidR="000E5A97">
              <w:rPr>
                <w:rFonts w:asciiTheme="minorHAnsi" w:hAnsiTheme="minorHAnsi"/>
                <w:sz w:val="20"/>
                <w:szCs w:val="20"/>
              </w:rPr>
              <w:t>c</w:t>
            </w:r>
            <w:r w:rsidR="000E5A97" w:rsidRPr="0087297C">
              <w:rPr>
                <w:rFonts w:asciiTheme="minorHAnsi" w:hAnsiTheme="minorHAnsi"/>
                <w:sz w:val="20"/>
                <w:szCs w:val="20"/>
              </w:rPr>
              <w:t xml:space="preserve">ompetentes </w:t>
            </w:r>
            <w:r w:rsidRPr="0087297C">
              <w:rPr>
                <w:rFonts w:asciiTheme="minorHAnsi" w:hAnsiTheme="minorHAnsi"/>
                <w:sz w:val="20"/>
                <w:szCs w:val="20"/>
              </w:rPr>
              <w:t xml:space="preserve">e Diretorias dos </w:t>
            </w:r>
            <w:r w:rsidR="000E5A97">
              <w:rPr>
                <w:rFonts w:asciiTheme="minorHAnsi" w:hAnsiTheme="minorHAnsi"/>
                <w:i/>
                <w:sz w:val="20"/>
                <w:szCs w:val="20"/>
              </w:rPr>
              <w:t>c</w:t>
            </w:r>
            <w:r w:rsidR="000E5A97" w:rsidRPr="0087297C">
              <w:rPr>
                <w:rFonts w:asciiTheme="minorHAnsi" w:hAnsiTheme="minorHAnsi"/>
                <w:i/>
                <w:sz w:val="20"/>
                <w:szCs w:val="20"/>
              </w:rPr>
              <w:t>ampi</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FFB59DA" w14:textId="31DA9EEE" w:rsidR="00515FF5" w:rsidRPr="0087297C" w:rsidRDefault="00D61E2E" w:rsidP="0095226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ago</w:t>
            </w:r>
            <w:proofErr w:type="spellEnd"/>
            <w:r w:rsidR="00515FF5">
              <w:rPr>
                <w:rFonts w:asciiTheme="minorHAnsi" w:hAnsiTheme="minorHAnsi"/>
                <w:b/>
                <w:sz w:val="20"/>
                <w:szCs w:val="20"/>
              </w:rPr>
              <w:t>/2015</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38B2B1E0" w14:textId="1C855EAE" w:rsidR="00515FF5" w:rsidRPr="0087297C"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nov</w:t>
            </w:r>
            <w:proofErr w:type="spellEnd"/>
            <w:r w:rsidR="00515FF5">
              <w:rPr>
                <w:rFonts w:asciiTheme="minorHAnsi" w:hAnsiTheme="minorHAnsi"/>
                <w:b/>
                <w:sz w:val="20"/>
                <w:szCs w:val="20"/>
              </w:rPr>
              <w:t>/2015</w:t>
            </w:r>
          </w:p>
        </w:tc>
      </w:tr>
      <w:tr w:rsidR="00515FF5" w:rsidRPr="0087297C" w14:paraId="45AC5056" w14:textId="77777777" w:rsidTr="00196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5B83AD8B" w14:textId="77777777" w:rsidR="00515FF5" w:rsidRPr="0087297C"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65A59917" w14:textId="2095A20C" w:rsidR="00515FF5" w:rsidRPr="0087297C" w:rsidRDefault="00515FF5" w:rsidP="000E5A97">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7297C">
              <w:rPr>
                <w:rFonts w:asciiTheme="minorHAnsi" w:hAnsiTheme="minorHAnsi"/>
                <w:sz w:val="20"/>
                <w:szCs w:val="20"/>
              </w:rPr>
              <w:t>Divulgação do PDI para</w:t>
            </w:r>
            <w:r w:rsidR="000E5A97">
              <w:rPr>
                <w:rFonts w:asciiTheme="minorHAnsi" w:hAnsiTheme="minorHAnsi"/>
                <w:sz w:val="20"/>
                <w:szCs w:val="20"/>
              </w:rPr>
              <w:t xml:space="preserve"> a</w:t>
            </w:r>
            <w:r w:rsidRPr="0087297C">
              <w:rPr>
                <w:rFonts w:asciiTheme="minorHAnsi" w:hAnsiTheme="minorHAnsi"/>
                <w:sz w:val="20"/>
                <w:szCs w:val="20"/>
              </w:rPr>
              <w:t xml:space="preserve"> </w:t>
            </w:r>
            <w:r w:rsidR="000E5A97">
              <w:rPr>
                <w:rFonts w:asciiTheme="minorHAnsi" w:hAnsiTheme="minorHAnsi"/>
                <w:sz w:val="20"/>
                <w:szCs w:val="20"/>
              </w:rPr>
              <w:t>c</w:t>
            </w:r>
            <w:r w:rsidR="000E5A97" w:rsidRPr="0087297C">
              <w:rPr>
                <w:rFonts w:asciiTheme="minorHAnsi" w:hAnsiTheme="minorHAnsi"/>
                <w:sz w:val="20"/>
                <w:szCs w:val="20"/>
              </w:rPr>
              <w:t xml:space="preserve">omunidade </w:t>
            </w:r>
            <w:r w:rsidRPr="0087297C">
              <w:rPr>
                <w:rFonts w:asciiTheme="minorHAnsi" w:hAnsiTheme="minorHAnsi"/>
                <w:sz w:val="20"/>
                <w:szCs w:val="20"/>
              </w:rPr>
              <w:t xml:space="preserve">interna </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CEF0144" w14:textId="3B9D757C" w:rsidR="00515FF5" w:rsidRPr="0087297C" w:rsidRDefault="00D61E2E" w:rsidP="001B4AC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proofErr w:type="spellStart"/>
            <w:r>
              <w:rPr>
                <w:rFonts w:asciiTheme="minorHAnsi" w:hAnsiTheme="minorHAnsi"/>
                <w:b/>
                <w:sz w:val="20"/>
                <w:szCs w:val="20"/>
              </w:rPr>
              <w:t>nov</w:t>
            </w:r>
            <w:proofErr w:type="spellEnd"/>
            <w:r w:rsidR="00515FF5">
              <w:rPr>
                <w:rFonts w:asciiTheme="minorHAnsi" w:hAnsiTheme="minorHAnsi"/>
                <w:b/>
                <w:sz w:val="20"/>
                <w:szCs w:val="20"/>
              </w:rPr>
              <w:t>/2015</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vAlign w:val="center"/>
          </w:tcPr>
          <w:p w14:paraId="1810557D" w14:textId="754C5309" w:rsidR="00515FF5" w:rsidRPr="0087297C" w:rsidRDefault="00D61E2E" w:rsidP="001965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dez</w:t>
            </w:r>
            <w:r w:rsidR="00515FF5">
              <w:rPr>
                <w:rFonts w:asciiTheme="minorHAnsi" w:hAnsiTheme="minorHAnsi"/>
                <w:b/>
                <w:sz w:val="20"/>
                <w:szCs w:val="20"/>
              </w:rPr>
              <w:t>/2015</w:t>
            </w:r>
          </w:p>
        </w:tc>
      </w:tr>
      <w:tr w:rsidR="00515FF5" w:rsidRPr="00D61E2E" w14:paraId="7882997C" w14:textId="77777777" w:rsidTr="001965E8">
        <w:trPr>
          <w:jc w:val="center"/>
        </w:trPr>
        <w:tc>
          <w:tcPr>
            <w:cnfStyle w:val="001000000000" w:firstRow="0" w:lastRow="0" w:firstColumn="1" w:lastColumn="0" w:oddVBand="0" w:evenVBand="0" w:oddHBand="0" w:evenHBand="0" w:firstRowFirstColumn="0" w:firstRowLastColumn="0" w:lastRowFirstColumn="0" w:lastRowLastColumn="0"/>
            <w:tcW w:w="1759" w:type="dxa"/>
            <w:vMerge w:val="restart"/>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E92C85B" w14:textId="77777777" w:rsidR="00515FF5" w:rsidRPr="00D61E2E" w:rsidRDefault="00515FF5" w:rsidP="000B429E">
            <w:pPr>
              <w:jc w:val="both"/>
              <w:rPr>
                <w:rFonts w:asciiTheme="minorHAnsi" w:hAnsiTheme="minorHAnsi"/>
                <w:sz w:val="20"/>
                <w:szCs w:val="20"/>
              </w:rPr>
            </w:pPr>
            <w:r w:rsidRPr="00D61E2E">
              <w:rPr>
                <w:rFonts w:asciiTheme="minorHAnsi" w:hAnsiTheme="minorHAnsi"/>
                <w:sz w:val="20"/>
                <w:szCs w:val="20"/>
              </w:rPr>
              <w:t>AJUSTE</w:t>
            </w: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601D5872" w14:textId="77777777" w:rsidR="00515FF5" w:rsidRPr="00D61E2E" w:rsidRDefault="00515FF5" w:rsidP="000B429E">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1E2E">
              <w:rPr>
                <w:rFonts w:asciiTheme="minorHAnsi" w:hAnsiTheme="minorHAnsi"/>
                <w:sz w:val="20"/>
                <w:szCs w:val="20"/>
              </w:rPr>
              <w:t>Tratamento de proposições e revisão final do documento</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60D70453" w14:textId="6E8EC169" w:rsidR="00515FF5" w:rsidRPr="00D61E2E"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dez</w:t>
            </w:r>
            <w:r w:rsidR="00515FF5" w:rsidRPr="00D61E2E">
              <w:rPr>
                <w:rFonts w:asciiTheme="minorHAnsi" w:hAnsiTheme="minorHAnsi"/>
                <w:b/>
                <w:sz w:val="20"/>
                <w:szCs w:val="20"/>
              </w:rPr>
              <w:t>/2015</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33CDC81C" w14:textId="67787A5C" w:rsidR="00515FF5" w:rsidRPr="00D61E2E" w:rsidRDefault="00D61E2E"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dez</w:t>
            </w:r>
            <w:r w:rsidR="00515FF5" w:rsidRPr="00D61E2E">
              <w:rPr>
                <w:rFonts w:asciiTheme="minorHAnsi" w:hAnsiTheme="minorHAnsi"/>
                <w:b/>
                <w:sz w:val="20"/>
                <w:szCs w:val="20"/>
              </w:rPr>
              <w:t>/2015</w:t>
            </w:r>
          </w:p>
        </w:tc>
      </w:tr>
      <w:tr w:rsidR="00515FF5" w:rsidRPr="00D61E2E" w14:paraId="6A304AE6" w14:textId="77777777" w:rsidTr="001965E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547168B" w14:textId="77777777" w:rsidR="00515FF5" w:rsidRPr="00D61E2E"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338ACEF" w14:textId="77777777" w:rsidR="00515FF5" w:rsidRPr="00D61E2E" w:rsidRDefault="00515FF5" w:rsidP="000B429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1E2E">
              <w:rPr>
                <w:rFonts w:asciiTheme="minorHAnsi" w:hAnsiTheme="minorHAnsi"/>
                <w:sz w:val="20"/>
                <w:szCs w:val="20"/>
              </w:rPr>
              <w:t>Envio do PDI para aprovação do CODIR</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04F2FE1" w14:textId="27765CFC" w:rsidR="00515FF5" w:rsidRPr="00D61E2E" w:rsidRDefault="002D12CF" w:rsidP="00223D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D61E2E">
              <w:rPr>
                <w:rFonts w:asciiTheme="minorHAnsi" w:hAnsiTheme="minorHAnsi"/>
                <w:b/>
                <w:sz w:val="20"/>
                <w:szCs w:val="20"/>
              </w:rPr>
              <w:t>julho/16</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38ECA986" w14:textId="02D9F2FD" w:rsidR="00515FF5" w:rsidRPr="00D61E2E" w:rsidRDefault="002D12CF" w:rsidP="001965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D61E2E">
              <w:rPr>
                <w:rFonts w:asciiTheme="minorHAnsi" w:hAnsiTheme="minorHAnsi"/>
                <w:b/>
                <w:sz w:val="20"/>
                <w:szCs w:val="20"/>
              </w:rPr>
              <w:t xml:space="preserve"> julho/2016</w:t>
            </w:r>
          </w:p>
        </w:tc>
      </w:tr>
      <w:tr w:rsidR="00515FF5" w:rsidRPr="00D61E2E" w14:paraId="2CE4E4E5" w14:textId="77777777" w:rsidTr="001965E8">
        <w:trPr>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9B655DC" w14:textId="77777777" w:rsidR="00515FF5" w:rsidRPr="00D61E2E"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308BFE0" w14:textId="7E4B734D" w:rsidR="00515FF5" w:rsidRPr="00D61E2E" w:rsidRDefault="00515FF5" w:rsidP="00A674F3">
            <w:pPr>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D61E2E">
              <w:rPr>
                <w:rFonts w:asciiTheme="minorHAnsi" w:hAnsiTheme="minorHAnsi"/>
                <w:sz w:val="20"/>
                <w:szCs w:val="20"/>
              </w:rPr>
              <w:t xml:space="preserve">Revisão da versão final pela </w:t>
            </w:r>
            <w:r w:rsidR="00A674F3" w:rsidRPr="00D61E2E">
              <w:rPr>
                <w:rFonts w:asciiTheme="minorHAnsi" w:hAnsiTheme="minorHAnsi"/>
                <w:sz w:val="20"/>
                <w:szCs w:val="20"/>
              </w:rPr>
              <w:t xml:space="preserve">Divisão </w:t>
            </w:r>
            <w:r w:rsidRPr="00D61E2E">
              <w:rPr>
                <w:rFonts w:asciiTheme="minorHAnsi" w:hAnsiTheme="minorHAnsi"/>
                <w:sz w:val="20"/>
                <w:szCs w:val="20"/>
              </w:rPr>
              <w:t>de Comunicação</w:t>
            </w:r>
            <w:r w:rsidR="00A674F3" w:rsidRPr="00D61E2E">
              <w:rPr>
                <w:rFonts w:asciiTheme="minorHAnsi" w:hAnsiTheme="minorHAnsi"/>
                <w:sz w:val="20"/>
                <w:szCs w:val="20"/>
              </w:rPr>
              <w:t xml:space="preserve"> Social</w:t>
            </w:r>
            <w:r w:rsidRPr="00D61E2E">
              <w:rPr>
                <w:rFonts w:asciiTheme="minorHAnsi" w:hAnsiTheme="minorHAnsi"/>
                <w:sz w:val="20"/>
                <w:szCs w:val="20"/>
              </w:rPr>
              <w:t xml:space="preserve"> (DICOM)</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41B5BDE1" w14:textId="2F93554D" w:rsidR="00515FF5" w:rsidRPr="00D61E2E" w:rsidRDefault="002D12CF"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61E2E">
              <w:rPr>
                <w:rFonts w:asciiTheme="minorHAnsi" w:hAnsiTheme="minorHAnsi"/>
                <w:b/>
                <w:sz w:val="20"/>
                <w:szCs w:val="20"/>
              </w:rPr>
              <w:t>julho/2016</w:t>
            </w:r>
          </w:p>
        </w:tc>
        <w:tc>
          <w:tcPr>
            <w:tcW w:w="1199"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FFFFFF" w:themeColor="background1"/>
            </w:tcBorders>
            <w:shd w:val="clear" w:color="auto" w:fill="FFFFFF" w:themeFill="background1"/>
            <w:vAlign w:val="center"/>
          </w:tcPr>
          <w:p w14:paraId="744241D8" w14:textId="423C2CD6" w:rsidR="00515FF5" w:rsidRPr="00D61E2E" w:rsidRDefault="002D12CF" w:rsidP="001965E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D61E2E">
              <w:rPr>
                <w:rFonts w:asciiTheme="minorHAnsi" w:hAnsiTheme="minorHAnsi"/>
                <w:b/>
                <w:sz w:val="20"/>
                <w:szCs w:val="20"/>
              </w:rPr>
              <w:t>julho/2016</w:t>
            </w:r>
          </w:p>
        </w:tc>
      </w:tr>
      <w:tr w:rsidR="00515FF5" w:rsidRPr="00D61E2E" w14:paraId="78548A25" w14:textId="77777777" w:rsidTr="0095226B">
        <w:trPr>
          <w:cnfStyle w:val="000000100000" w:firstRow="0" w:lastRow="0" w:firstColumn="0" w:lastColumn="0" w:oddVBand="0" w:evenVBand="0" w:oddHBand="1" w:evenHBand="0" w:firstRowFirstColumn="0" w:firstRowLastColumn="0" w:lastRowFirstColumn="0" w:lastRowLastColumn="0"/>
          <w:trHeight w:val="258"/>
          <w:jc w:val="center"/>
        </w:trPr>
        <w:tc>
          <w:tcPr>
            <w:cnfStyle w:val="001000000000" w:firstRow="0" w:lastRow="0" w:firstColumn="1" w:lastColumn="0" w:oddVBand="0" w:evenVBand="0" w:oddHBand="0" w:evenHBand="0" w:firstRowFirstColumn="0" w:firstRowLastColumn="0" w:lastRowFirstColumn="0" w:lastRowLastColumn="0"/>
            <w:tcW w:w="1759" w:type="dxa"/>
            <w:vMerge/>
            <w:tcBorders>
              <w:top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642DEE8B" w14:textId="77777777" w:rsidR="00515FF5" w:rsidRPr="00D61E2E" w:rsidRDefault="00515FF5" w:rsidP="000B429E">
            <w:pPr>
              <w:jc w:val="both"/>
              <w:rPr>
                <w:rFonts w:asciiTheme="minorHAnsi" w:hAnsiTheme="minorHAnsi"/>
                <w:sz w:val="20"/>
                <w:szCs w:val="20"/>
              </w:rPr>
            </w:pPr>
          </w:p>
        </w:tc>
        <w:tc>
          <w:tcPr>
            <w:tcW w:w="4019" w:type="dxa"/>
            <w:tcBorders>
              <w:top w:val="single" w:sz="4" w:space="0" w:color="365F91" w:themeColor="accent1" w:themeShade="BF"/>
              <w:left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51254407" w14:textId="77777777" w:rsidR="00515FF5" w:rsidRPr="00D61E2E" w:rsidRDefault="00515FF5" w:rsidP="000B429E">
            <w:pPr>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D61E2E">
              <w:rPr>
                <w:rFonts w:asciiTheme="minorHAnsi" w:hAnsiTheme="minorHAnsi"/>
                <w:sz w:val="20"/>
                <w:szCs w:val="20"/>
              </w:rPr>
              <w:t>Publicação e divulgação do PDI</w:t>
            </w:r>
          </w:p>
        </w:tc>
        <w:tc>
          <w:tcPr>
            <w:tcW w:w="2398" w:type="dxa"/>
            <w:gridSpan w:val="2"/>
            <w:tcBorders>
              <w:top w:val="single" w:sz="4" w:space="0" w:color="365F91" w:themeColor="accent1" w:themeShade="BF"/>
              <w:left w:val="single" w:sz="4" w:space="0" w:color="365F91" w:themeColor="accent1" w:themeShade="BF"/>
              <w:bottom w:val="single" w:sz="8" w:space="0" w:color="4F81BD" w:themeColor="accent1"/>
              <w:right w:val="single" w:sz="4" w:space="0" w:color="FFFFFF" w:themeColor="background1"/>
            </w:tcBorders>
            <w:shd w:val="clear" w:color="auto" w:fill="FFFFFF" w:themeFill="background1"/>
            <w:vAlign w:val="center"/>
          </w:tcPr>
          <w:p w14:paraId="1DAFB236" w14:textId="1990DA9F" w:rsidR="00515FF5" w:rsidRPr="00D61E2E" w:rsidRDefault="002D12CF" w:rsidP="001965E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D61E2E">
              <w:rPr>
                <w:rFonts w:asciiTheme="minorHAnsi" w:hAnsiTheme="minorHAnsi"/>
                <w:b/>
                <w:sz w:val="20"/>
                <w:szCs w:val="20"/>
              </w:rPr>
              <w:t>julho/2016</w:t>
            </w:r>
          </w:p>
        </w:tc>
      </w:tr>
    </w:tbl>
    <w:p w14:paraId="5E44A70C" w14:textId="77777777" w:rsidR="0000308F" w:rsidRPr="00D61E2E" w:rsidRDefault="0000308F" w:rsidP="0000308F">
      <w:pPr>
        <w:jc w:val="both"/>
        <w:rPr>
          <w:rFonts w:asciiTheme="minorHAnsi" w:hAnsiTheme="minorHAnsi"/>
          <w:sz w:val="20"/>
          <w:szCs w:val="20"/>
        </w:rPr>
      </w:pPr>
    </w:p>
    <w:tbl>
      <w:tblPr>
        <w:tblStyle w:val="LightShading-Accent1"/>
        <w:tblW w:w="0" w:type="auto"/>
        <w:jc w:val="center"/>
        <w:tblBorders>
          <w:right w:val="single" w:sz="4" w:space="0" w:color="FFFFFF" w:themeColor="background1"/>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784"/>
        <w:gridCol w:w="3969"/>
        <w:gridCol w:w="1192"/>
        <w:gridCol w:w="1158"/>
      </w:tblGrid>
      <w:tr w:rsidR="0087297C" w:rsidRPr="0087297C" w14:paraId="21189A4F" w14:textId="77777777" w:rsidTr="001965E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784" w:type="dxa"/>
            <w:shd w:val="clear" w:color="auto" w:fill="DBE5F1" w:themeFill="accent1" w:themeFillTint="33"/>
          </w:tcPr>
          <w:p w14:paraId="0AC97013" w14:textId="77777777" w:rsidR="0087297C" w:rsidRPr="00D61E2E" w:rsidRDefault="0087297C" w:rsidP="000B429E">
            <w:pPr>
              <w:jc w:val="both"/>
              <w:rPr>
                <w:rFonts w:asciiTheme="minorHAnsi" w:hAnsiTheme="minorHAnsi"/>
                <w:sz w:val="20"/>
                <w:szCs w:val="20"/>
              </w:rPr>
            </w:pPr>
            <w:r w:rsidRPr="00D61E2E">
              <w:rPr>
                <w:rFonts w:asciiTheme="minorHAnsi" w:hAnsiTheme="minorHAnsi"/>
                <w:sz w:val="20"/>
                <w:szCs w:val="20"/>
              </w:rPr>
              <w:t>PLANEJAMENTO</w:t>
            </w:r>
          </w:p>
        </w:tc>
        <w:tc>
          <w:tcPr>
            <w:tcW w:w="3969" w:type="dxa"/>
            <w:shd w:val="clear" w:color="auto" w:fill="DBE5F1" w:themeFill="accent1" w:themeFillTint="33"/>
          </w:tcPr>
          <w:p w14:paraId="6CDD2DEA" w14:textId="77777777" w:rsidR="0087297C" w:rsidRPr="00D61E2E" w:rsidRDefault="0087297C" w:rsidP="000B429E">
            <w:pPr>
              <w:jc w:val="both"/>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D61E2E">
              <w:rPr>
                <w:rFonts w:asciiTheme="minorHAnsi" w:hAnsiTheme="minorHAnsi"/>
                <w:b w:val="0"/>
                <w:sz w:val="20"/>
                <w:szCs w:val="20"/>
              </w:rPr>
              <w:t xml:space="preserve">Elaboração de </w:t>
            </w:r>
            <w:proofErr w:type="spellStart"/>
            <w:r w:rsidRPr="00D61E2E">
              <w:rPr>
                <w:rFonts w:asciiTheme="minorHAnsi" w:hAnsiTheme="minorHAnsi"/>
                <w:i/>
                <w:sz w:val="20"/>
                <w:szCs w:val="20"/>
              </w:rPr>
              <w:t>template</w:t>
            </w:r>
            <w:proofErr w:type="spellEnd"/>
            <w:r w:rsidRPr="00D61E2E">
              <w:rPr>
                <w:rFonts w:asciiTheme="minorHAnsi" w:hAnsiTheme="minorHAnsi"/>
                <w:b w:val="0"/>
                <w:sz w:val="20"/>
                <w:szCs w:val="20"/>
              </w:rPr>
              <w:t xml:space="preserve"> (documento norteador) para desenvolvimento/confecção de </w:t>
            </w:r>
            <w:proofErr w:type="spellStart"/>
            <w:r w:rsidRPr="00D61E2E">
              <w:rPr>
                <w:rFonts w:asciiTheme="minorHAnsi" w:hAnsiTheme="minorHAnsi"/>
                <w:b w:val="0"/>
                <w:sz w:val="20"/>
                <w:szCs w:val="20"/>
              </w:rPr>
              <w:t>PDIs</w:t>
            </w:r>
            <w:proofErr w:type="spellEnd"/>
            <w:r w:rsidRPr="00D61E2E">
              <w:rPr>
                <w:rFonts w:asciiTheme="minorHAnsi" w:hAnsiTheme="minorHAnsi"/>
                <w:b w:val="0"/>
                <w:sz w:val="20"/>
                <w:szCs w:val="20"/>
              </w:rPr>
              <w:t xml:space="preserve"> futuros</w:t>
            </w:r>
          </w:p>
        </w:tc>
        <w:tc>
          <w:tcPr>
            <w:tcW w:w="1192" w:type="dxa"/>
            <w:shd w:val="clear" w:color="auto" w:fill="DBE5F1" w:themeFill="accent1" w:themeFillTint="33"/>
          </w:tcPr>
          <w:p w14:paraId="7C375FDE" w14:textId="4685DB13" w:rsidR="0087297C" w:rsidRPr="00D61E2E" w:rsidRDefault="002D12CF" w:rsidP="008729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proofErr w:type="spellStart"/>
            <w:r w:rsidRPr="00D61E2E">
              <w:rPr>
                <w:rFonts w:asciiTheme="minorHAnsi" w:hAnsiTheme="minorHAnsi"/>
                <w:sz w:val="20"/>
                <w:szCs w:val="20"/>
              </w:rPr>
              <w:t>ago</w:t>
            </w:r>
            <w:proofErr w:type="spellEnd"/>
            <w:r w:rsidRPr="00D61E2E">
              <w:rPr>
                <w:rFonts w:asciiTheme="minorHAnsi" w:hAnsiTheme="minorHAnsi"/>
                <w:sz w:val="20"/>
                <w:szCs w:val="20"/>
              </w:rPr>
              <w:t>/2016</w:t>
            </w:r>
          </w:p>
        </w:tc>
        <w:tc>
          <w:tcPr>
            <w:tcW w:w="1158" w:type="dxa"/>
            <w:shd w:val="clear" w:color="auto" w:fill="DBE5F1" w:themeFill="accent1" w:themeFillTint="33"/>
          </w:tcPr>
          <w:p w14:paraId="7365BD35" w14:textId="47FDB22F" w:rsidR="0087297C" w:rsidRPr="00D61E2E" w:rsidRDefault="002D12CF" w:rsidP="0087297C">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D61E2E">
              <w:rPr>
                <w:rFonts w:asciiTheme="minorHAnsi" w:hAnsiTheme="minorHAnsi"/>
                <w:sz w:val="20"/>
                <w:szCs w:val="20"/>
              </w:rPr>
              <w:t>dez/2016</w:t>
            </w:r>
          </w:p>
        </w:tc>
      </w:tr>
    </w:tbl>
    <w:p w14:paraId="47E48C82" w14:textId="77777777" w:rsidR="0024761B" w:rsidRDefault="0024761B" w:rsidP="00DB176E">
      <w:pPr>
        <w:pStyle w:val="Heading1"/>
        <w:numPr>
          <w:ilvl w:val="0"/>
          <w:numId w:val="0"/>
        </w:numPr>
        <w:tabs>
          <w:tab w:val="left" w:pos="482"/>
        </w:tabs>
        <w:kinsoku w:val="0"/>
        <w:overflowPunct w:val="0"/>
        <w:spacing w:after="240"/>
        <w:ind w:left="720"/>
        <w:rPr>
          <w:b w:val="0"/>
          <w:bCs w:val="0"/>
        </w:rPr>
      </w:pPr>
    </w:p>
    <w:p w14:paraId="25EF3FD4" w14:textId="77777777" w:rsidR="00DB176E" w:rsidRPr="00DB176E" w:rsidRDefault="00DB176E" w:rsidP="00DB176E"/>
    <w:p w14:paraId="6670715E" w14:textId="77958359" w:rsidR="00510135" w:rsidRPr="003B65BB" w:rsidRDefault="00510135" w:rsidP="00290010">
      <w:pPr>
        <w:pStyle w:val="Heading1"/>
      </w:pPr>
      <w:bookmarkStart w:id="2" w:name="_Toc434581516"/>
      <w:bookmarkStart w:id="3" w:name="_Toc434586887"/>
      <w:bookmarkStart w:id="4" w:name="_Toc434587143"/>
      <w:bookmarkStart w:id="5" w:name="_Toc468540820"/>
      <w:r w:rsidRPr="003B65BB">
        <w:t>PERFIL</w:t>
      </w:r>
      <w:r w:rsidRPr="003B65BB">
        <w:rPr>
          <w:spacing w:val="-29"/>
        </w:rPr>
        <w:t xml:space="preserve"> </w:t>
      </w:r>
      <w:r w:rsidRPr="003B65BB">
        <w:t>INSTITUCIONAL</w:t>
      </w:r>
      <w:bookmarkEnd w:id="2"/>
      <w:bookmarkEnd w:id="3"/>
      <w:bookmarkEnd w:id="4"/>
      <w:bookmarkEnd w:id="5"/>
    </w:p>
    <w:p w14:paraId="02BA1CB0" w14:textId="77777777" w:rsidR="000C79F2" w:rsidRPr="003B65BB" w:rsidRDefault="000C79F2" w:rsidP="000C79F2">
      <w:pPr>
        <w:pStyle w:val="Heading2"/>
      </w:pPr>
      <w:bookmarkStart w:id="6" w:name="_Toc434581534"/>
      <w:bookmarkStart w:id="7" w:name="_Toc434586905"/>
      <w:bookmarkStart w:id="8" w:name="_Toc434587153"/>
      <w:bookmarkStart w:id="9" w:name="_Toc468540821"/>
      <w:bookmarkStart w:id="10" w:name="_Toc434581517"/>
      <w:bookmarkStart w:id="11" w:name="_Toc434586888"/>
      <w:bookmarkStart w:id="12" w:name="_Toc434587144"/>
      <w:r w:rsidRPr="003B65BB">
        <w:t>Histórico</w:t>
      </w:r>
      <w:r w:rsidRPr="003B65BB">
        <w:rPr>
          <w:spacing w:val="-8"/>
        </w:rPr>
        <w:t xml:space="preserve"> </w:t>
      </w:r>
      <w:r w:rsidRPr="003B65BB">
        <w:t>e</w:t>
      </w:r>
      <w:r w:rsidRPr="003B65BB">
        <w:rPr>
          <w:spacing w:val="-8"/>
        </w:rPr>
        <w:t xml:space="preserve"> </w:t>
      </w:r>
      <w:r w:rsidRPr="003B65BB">
        <w:t>áreas</w:t>
      </w:r>
      <w:r w:rsidRPr="003B65BB">
        <w:rPr>
          <w:spacing w:val="-6"/>
        </w:rPr>
        <w:t xml:space="preserve"> </w:t>
      </w:r>
      <w:r w:rsidRPr="003B65BB">
        <w:t>de</w:t>
      </w:r>
      <w:r w:rsidRPr="003B65BB">
        <w:rPr>
          <w:spacing w:val="-8"/>
        </w:rPr>
        <w:t xml:space="preserve"> </w:t>
      </w:r>
      <w:r w:rsidRPr="003B65BB">
        <w:t>atuação</w:t>
      </w:r>
      <w:bookmarkEnd w:id="6"/>
      <w:bookmarkEnd w:id="7"/>
      <w:bookmarkEnd w:id="8"/>
      <w:bookmarkEnd w:id="9"/>
    </w:p>
    <w:p w14:paraId="38EB30E1" w14:textId="0601D701" w:rsidR="000C79F2" w:rsidRPr="0092311E" w:rsidRDefault="000C79F2" w:rsidP="000C79F2">
      <w:pPr>
        <w:spacing w:before="240"/>
        <w:ind w:firstLine="708"/>
        <w:jc w:val="both"/>
      </w:pPr>
      <w:r w:rsidRPr="0092311E">
        <w:t xml:space="preserve">Do final do século XIX até o início do século XX, o Brasil passa por importantes transformações, considerando-se que o crescimento da indústria, até então patrocinado por capital estrangeiro, </w:t>
      </w:r>
      <w:r w:rsidR="00AA5208">
        <w:t>nesse momento</w:t>
      </w:r>
      <w:r w:rsidRPr="0092311E">
        <w:t>, a exemplo da Abolição da Escravatura e da Proclamação da República, do crescimento urbano, da imigração e principalmente da expansão econômica cafeeira, cria condições para a formação do desenvolvimento industrial no país. No âmbito desse processo industrial, o governo, por meio do Decreto n</w:t>
      </w:r>
      <w:r w:rsidR="00472FCF" w:rsidRPr="00404658">
        <w:rPr>
          <w:u w:val="single"/>
          <w:shd w:val="clear" w:color="auto" w:fill="FFFFFF"/>
          <w:vertAlign w:val="superscript"/>
        </w:rPr>
        <w:t>o</w:t>
      </w:r>
      <w:r w:rsidRPr="0092311E">
        <w:t xml:space="preserve"> 1.880, de 11 de agosto de 1917, cria a Escola Normal de Artes e Ofícios Wenceslau Braz, com o objetivo de formar professores, mestres e contramestres para os institutos e escolas profissionais do então Distrito Federal e, ainda, professores de trabalhos manuais para as escolas primárias municipais.</w:t>
      </w:r>
    </w:p>
    <w:p w14:paraId="31BEF046" w14:textId="77777777" w:rsidR="000C79F2" w:rsidRPr="0092311E" w:rsidRDefault="000C79F2" w:rsidP="000C79F2">
      <w:pPr>
        <w:spacing w:before="240"/>
        <w:ind w:firstLine="708"/>
        <w:jc w:val="both"/>
      </w:pPr>
      <w:r w:rsidRPr="0092311E">
        <w:t xml:space="preserve">Depois de quase vinte anos de atividades, a Escola Normal de Artes e Ofícios é fechada para ceder lugar a um Liceu de Artes e Ofícios que teria então a denominação de Escola Técnica Nacional – ETN. Desde então, com sua inauguração datada de 1944, a ETN visa oferecer à sociedade um ensino técnico de qualidade, gratuito, voltado ao setor industrial, que se coroava pela existência de vários projetos de construção da nacionalidade, preparando a formação em dois níveis: cursos industriais básicos, equivalentes ao chamado curso ginasial (atual fundamental do 6º ao 9º ano) e cursos industriais técnicos. Ainda traz como incumbência preparar professores e pessoal administrativo para atuar no ensino industrial, além de formar artífices, mestres e técnicos para a indústria. </w:t>
      </w:r>
    </w:p>
    <w:p w14:paraId="05147152" w14:textId="05AD118A" w:rsidR="000C79F2" w:rsidRPr="0092311E" w:rsidRDefault="000C79F2" w:rsidP="000C79F2">
      <w:pPr>
        <w:pStyle w:val="BodyText"/>
        <w:kinsoku w:val="0"/>
        <w:overflowPunct w:val="0"/>
        <w:spacing w:before="240"/>
        <w:ind w:left="0" w:right="108" w:firstLine="709"/>
        <w:jc w:val="both"/>
        <w:rPr>
          <w:spacing w:val="19"/>
        </w:rPr>
      </w:pPr>
      <w:r w:rsidRPr="0092311E">
        <w:t>Com</w:t>
      </w:r>
      <w:r w:rsidRPr="0092311E">
        <w:rPr>
          <w:spacing w:val="1"/>
        </w:rPr>
        <w:t xml:space="preserve"> </w:t>
      </w:r>
      <w:r w:rsidRPr="0092311E">
        <w:t>a</w:t>
      </w:r>
      <w:r w:rsidRPr="0092311E">
        <w:rPr>
          <w:spacing w:val="1"/>
        </w:rPr>
        <w:t xml:space="preserve"> </w:t>
      </w:r>
      <w:r w:rsidRPr="0092311E">
        <w:rPr>
          <w:spacing w:val="-1"/>
        </w:rPr>
        <w:t>autonomia</w:t>
      </w:r>
      <w:r w:rsidRPr="0092311E">
        <w:rPr>
          <w:spacing w:val="1"/>
        </w:rPr>
        <w:t xml:space="preserve"> </w:t>
      </w:r>
      <w:r w:rsidRPr="0092311E">
        <w:rPr>
          <w:spacing w:val="-1"/>
        </w:rPr>
        <w:t>administrativa</w:t>
      </w:r>
      <w:r w:rsidRPr="0092311E">
        <w:t xml:space="preserve"> </w:t>
      </w:r>
      <w:r w:rsidRPr="0092311E">
        <w:rPr>
          <w:spacing w:val="-1"/>
        </w:rPr>
        <w:t>trazida</w:t>
      </w:r>
      <w:r w:rsidRPr="0092311E">
        <w:rPr>
          <w:spacing w:val="1"/>
        </w:rPr>
        <w:t xml:space="preserve"> </w:t>
      </w:r>
      <w:r w:rsidRPr="0092311E">
        <w:rPr>
          <w:spacing w:val="-1"/>
        </w:rPr>
        <w:t>pelo</w:t>
      </w:r>
      <w:r w:rsidRPr="0092311E">
        <w:rPr>
          <w:spacing w:val="2"/>
        </w:rPr>
        <w:t xml:space="preserve"> </w:t>
      </w:r>
      <w:r w:rsidRPr="0092311E">
        <w:rPr>
          <w:spacing w:val="-1"/>
        </w:rPr>
        <w:t>Decreto</w:t>
      </w:r>
      <w:r w:rsidRPr="0092311E">
        <w:rPr>
          <w:spacing w:val="1"/>
        </w:rPr>
        <w:t xml:space="preserve"> </w:t>
      </w:r>
      <w:r w:rsidRPr="0092311E">
        <w:t>n</w:t>
      </w:r>
      <w:r w:rsidR="00472FCF" w:rsidRPr="00404658">
        <w:rPr>
          <w:u w:val="single"/>
          <w:shd w:val="clear" w:color="auto" w:fill="FFFFFF"/>
          <w:vertAlign w:val="superscript"/>
        </w:rPr>
        <w:t>o</w:t>
      </w:r>
      <w:r w:rsidRPr="0092311E">
        <w:rPr>
          <w:spacing w:val="1"/>
          <w:position w:val="11"/>
        </w:rPr>
        <w:t xml:space="preserve"> </w:t>
      </w:r>
      <w:r w:rsidRPr="0092311E">
        <w:t>47.038,</w:t>
      </w:r>
      <w:r w:rsidRPr="0092311E">
        <w:rPr>
          <w:spacing w:val="2"/>
        </w:rPr>
        <w:t xml:space="preserve"> </w:t>
      </w:r>
      <w:r w:rsidRPr="0092311E">
        <w:t>de</w:t>
      </w:r>
      <w:r w:rsidRPr="0092311E">
        <w:rPr>
          <w:spacing w:val="2"/>
        </w:rPr>
        <w:t xml:space="preserve"> </w:t>
      </w:r>
      <w:r w:rsidRPr="0092311E">
        <w:t>16 de</w:t>
      </w:r>
      <w:r w:rsidRPr="0092311E">
        <w:rPr>
          <w:spacing w:val="65"/>
          <w:w w:val="99"/>
        </w:rPr>
        <w:t xml:space="preserve"> </w:t>
      </w:r>
      <w:r w:rsidRPr="0092311E">
        <w:rPr>
          <w:spacing w:val="-1"/>
        </w:rPr>
        <w:t>outubro</w:t>
      </w:r>
      <w:r w:rsidRPr="0092311E">
        <w:rPr>
          <w:spacing w:val="41"/>
        </w:rPr>
        <w:t xml:space="preserve"> </w:t>
      </w:r>
      <w:r w:rsidRPr="0092311E">
        <w:t>de</w:t>
      </w:r>
      <w:r w:rsidRPr="0092311E">
        <w:rPr>
          <w:spacing w:val="41"/>
        </w:rPr>
        <w:t xml:space="preserve"> </w:t>
      </w:r>
      <w:r w:rsidRPr="0092311E">
        <w:t>1959,</w:t>
      </w:r>
      <w:r w:rsidRPr="0092311E">
        <w:rPr>
          <w:spacing w:val="42"/>
        </w:rPr>
        <w:t xml:space="preserve"> </w:t>
      </w:r>
      <w:r w:rsidRPr="0092311E">
        <w:t>a</w:t>
      </w:r>
      <w:r w:rsidRPr="0092311E">
        <w:rPr>
          <w:spacing w:val="41"/>
        </w:rPr>
        <w:t xml:space="preserve"> </w:t>
      </w:r>
      <w:r w:rsidRPr="0092311E">
        <w:rPr>
          <w:spacing w:val="-1"/>
        </w:rPr>
        <w:t>Escola</w:t>
      </w:r>
      <w:r w:rsidRPr="0092311E">
        <w:rPr>
          <w:spacing w:val="41"/>
        </w:rPr>
        <w:t xml:space="preserve"> </w:t>
      </w:r>
      <w:r w:rsidRPr="0092311E">
        <w:rPr>
          <w:spacing w:val="-1"/>
        </w:rPr>
        <w:t>Técnica</w:t>
      </w:r>
      <w:r w:rsidRPr="0092311E">
        <w:rPr>
          <w:spacing w:val="41"/>
        </w:rPr>
        <w:t xml:space="preserve"> </w:t>
      </w:r>
      <w:r w:rsidRPr="0092311E">
        <w:rPr>
          <w:spacing w:val="-1"/>
        </w:rPr>
        <w:t>Nacional</w:t>
      </w:r>
      <w:r w:rsidRPr="0092311E">
        <w:rPr>
          <w:spacing w:val="42"/>
        </w:rPr>
        <w:t xml:space="preserve"> </w:t>
      </w:r>
      <w:r w:rsidRPr="0092311E">
        <w:t>passou,</w:t>
      </w:r>
      <w:r w:rsidRPr="0092311E">
        <w:rPr>
          <w:spacing w:val="42"/>
        </w:rPr>
        <w:t xml:space="preserve"> </w:t>
      </w:r>
      <w:r w:rsidRPr="0092311E">
        <w:rPr>
          <w:spacing w:val="-1"/>
        </w:rPr>
        <w:t>gradativamente,</w:t>
      </w:r>
      <w:r w:rsidRPr="0092311E">
        <w:rPr>
          <w:spacing w:val="44"/>
        </w:rPr>
        <w:t xml:space="preserve"> </w:t>
      </w:r>
      <w:r w:rsidRPr="0092311E">
        <w:t>a</w:t>
      </w:r>
      <w:r w:rsidRPr="0092311E">
        <w:rPr>
          <w:spacing w:val="43"/>
        </w:rPr>
        <w:t xml:space="preserve"> </w:t>
      </w:r>
      <w:r w:rsidRPr="0092311E">
        <w:rPr>
          <w:spacing w:val="-1"/>
        </w:rPr>
        <w:t>extinguir</w:t>
      </w:r>
      <w:r w:rsidRPr="0092311E">
        <w:rPr>
          <w:spacing w:val="41"/>
        </w:rPr>
        <w:t xml:space="preserve"> </w:t>
      </w:r>
      <w:r w:rsidRPr="0092311E">
        <w:t>os</w:t>
      </w:r>
      <w:r w:rsidRPr="0092311E">
        <w:rPr>
          <w:spacing w:val="73"/>
          <w:w w:val="99"/>
        </w:rPr>
        <w:t xml:space="preserve"> </w:t>
      </w:r>
      <w:r w:rsidRPr="0092311E">
        <w:rPr>
          <w:spacing w:val="-1"/>
        </w:rPr>
        <w:t>cursos</w:t>
      </w:r>
      <w:r w:rsidRPr="0092311E">
        <w:rPr>
          <w:spacing w:val="16"/>
        </w:rPr>
        <w:t xml:space="preserve"> </w:t>
      </w:r>
      <w:r w:rsidRPr="0092311E">
        <w:t>de</w:t>
      </w:r>
      <w:r w:rsidRPr="0092311E">
        <w:rPr>
          <w:spacing w:val="18"/>
        </w:rPr>
        <w:t xml:space="preserve"> </w:t>
      </w:r>
      <w:r w:rsidR="00B546E9">
        <w:t>primeiro</w:t>
      </w:r>
      <w:r w:rsidR="00B546E9" w:rsidRPr="0092311E">
        <w:rPr>
          <w:spacing w:val="17"/>
          <w:position w:val="11"/>
        </w:rPr>
        <w:t xml:space="preserve"> </w:t>
      </w:r>
      <w:r w:rsidRPr="0092311E">
        <w:rPr>
          <w:spacing w:val="-1"/>
        </w:rPr>
        <w:t>ciclo</w:t>
      </w:r>
      <w:r w:rsidRPr="0092311E">
        <w:rPr>
          <w:spacing w:val="19"/>
        </w:rPr>
        <w:t xml:space="preserve"> </w:t>
      </w:r>
      <w:r w:rsidRPr="0092311E">
        <w:t>e</w:t>
      </w:r>
      <w:r w:rsidRPr="0092311E">
        <w:rPr>
          <w:spacing w:val="19"/>
        </w:rPr>
        <w:t xml:space="preserve"> </w:t>
      </w:r>
      <w:r w:rsidRPr="0092311E">
        <w:t>atuar</w:t>
      </w:r>
      <w:r w:rsidRPr="0092311E">
        <w:rPr>
          <w:spacing w:val="15"/>
        </w:rPr>
        <w:t xml:space="preserve"> </w:t>
      </w:r>
      <w:r w:rsidRPr="0092311E">
        <w:t>na</w:t>
      </w:r>
      <w:r w:rsidRPr="0092311E">
        <w:rPr>
          <w:spacing w:val="18"/>
        </w:rPr>
        <w:t xml:space="preserve"> </w:t>
      </w:r>
      <w:r w:rsidRPr="0092311E">
        <w:rPr>
          <w:spacing w:val="-1"/>
        </w:rPr>
        <w:t>formação</w:t>
      </w:r>
      <w:r w:rsidRPr="0092311E">
        <w:rPr>
          <w:spacing w:val="19"/>
        </w:rPr>
        <w:t xml:space="preserve"> </w:t>
      </w:r>
      <w:r w:rsidRPr="0092311E">
        <w:t>exclusiva</w:t>
      </w:r>
      <w:r w:rsidRPr="0092311E">
        <w:rPr>
          <w:spacing w:val="16"/>
        </w:rPr>
        <w:t xml:space="preserve"> </w:t>
      </w:r>
      <w:r w:rsidRPr="0092311E">
        <w:t>de</w:t>
      </w:r>
      <w:r w:rsidRPr="0092311E">
        <w:rPr>
          <w:spacing w:val="15"/>
        </w:rPr>
        <w:t xml:space="preserve"> </w:t>
      </w:r>
      <w:r w:rsidRPr="0092311E">
        <w:rPr>
          <w:spacing w:val="-1"/>
        </w:rPr>
        <w:t>técnicos.</w:t>
      </w:r>
      <w:r w:rsidRPr="0092311E">
        <w:rPr>
          <w:spacing w:val="19"/>
        </w:rPr>
        <w:t xml:space="preserve"> </w:t>
      </w:r>
    </w:p>
    <w:p w14:paraId="7C4BF9A1" w14:textId="77777777" w:rsidR="000C79F2" w:rsidRPr="0092311E" w:rsidRDefault="000C79F2" w:rsidP="000C79F2">
      <w:pPr>
        <w:pStyle w:val="BodyText"/>
        <w:kinsoku w:val="0"/>
        <w:overflowPunct w:val="0"/>
        <w:spacing w:before="240"/>
        <w:ind w:left="0" w:right="109"/>
        <w:jc w:val="both"/>
      </w:pPr>
      <w:r w:rsidRPr="0092311E">
        <w:t xml:space="preserve">Outras reformas se seguiram, juntamente com políticas públicas e educacionais no país, principalmente no que tange às disciplinas, até que, na década de 60, após a segunda fase do governo Juscelino Kubitschek (1956-1961), que alavancou recursos para os segmentos da indústria nacional, a ETN vai se constituindo, no cenário brasileiro educacional, uma das principais instituições de ensino industrial do Brasil, em função de sua qualidade de ensino, uma vez que conta com um corpo docente proveniente da Escola Normal Wenceslau Braz e ainda com técnicos norte-americanos e suíços especializados. </w:t>
      </w:r>
    </w:p>
    <w:p w14:paraId="09B48117" w14:textId="521FDF1B" w:rsidR="000C79F2" w:rsidRPr="0092311E" w:rsidRDefault="000C79F2" w:rsidP="000C79F2">
      <w:pPr>
        <w:pStyle w:val="BodyText"/>
        <w:kinsoku w:val="0"/>
        <w:overflowPunct w:val="0"/>
        <w:spacing w:before="240"/>
        <w:ind w:left="0" w:right="109"/>
        <w:jc w:val="both"/>
      </w:pPr>
      <w:r w:rsidRPr="0092311E">
        <w:rPr>
          <w:spacing w:val="-1"/>
        </w:rPr>
        <w:t>Em</w:t>
      </w:r>
      <w:r w:rsidRPr="0092311E">
        <w:rPr>
          <w:spacing w:val="19"/>
        </w:rPr>
        <w:t xml:space="preserve"> </w:t>
      </w:r>
      <w:r w:rsidRPr="0092311E">
        <w:t>1966,</w:t>
      </w:r>
      <w:r w:rsidRPr="0092311E">
        <w:rPr>
          <w:spacing w:val="16"/>
        </w:rPr>
        <w:t xml:space="preserve"> </w:t>
      </w:r>
      <w:r w:rsidRPr="0092311E">
        <w:rPr>
          <w:spacing w:val="-1"/>
        </w:rPr>
        <w:t>foram</w:t>
      </w:r>
      <w:r w:rsidRPr="0092311E">
        <w:rPr>
          <w:spacing w:val="49"/>
          <w:w w:val="99"/>
        </w:rPr>
        <w:t xml:space="preserve"> </w:t>
      </w:r>
      <w:r w:rsidRPr="0092311E">
        <w:rPr>
          <w:spacing w:val="-1"/>
        </w:rPr>
        <w:t>implantados</w:t>
      </w:r>
      <w:r w:rsidRPr="0092311E">
        <w:rPr>
          <w:spacing w:val="12"/>
        </w:rPr>
        <w:t xml:space="preserve"> </w:t>
      </w:r>
      <w:r w:rsidRPr="0092311E">
        <w:t>os</w:t>
      </w:r>
      <w:r w:rsidRPr="0092311E">
        <w:rPr>
          <w:spacing w:val="13"/>
        </w:rPr>
        <w:t xml:space="preserve"> </w:t>
      </w:r>
      <w:r w:rsidRPr="0092311E">
        <w:rPr>
          <w:spacing w:val="-1"/>
        </w:rPr>
        <w:t>cursos</w:t>
      </w:r>
      <w:r w:rsidRPr="0092311E">
        <w:rPr>
          <w:spacing w:val="12"/>
        </w:rPr>
        <w:t xml:space="preserve"> </w:t>
      </w:r>
      <w:r w:rsidRPr="0092311E">
        <w:rPr>
          <w:spacing w:val="1"/>
        </w:rPr>
        <w:t>de</w:t>
      </w:r>
      <w:r w:rsidRPr="0092311E">
        <w:rPr>
          <w:spacing w:val="12"/>
        </w:rPr>
        <w:t xml:space="preserve"> </w:t>
      </w:r>
      <w:r w:rsidRPr="0092311E">
        <w:rPr>
          <w:spacing w:val="-1"/>
        </w:rPr>
        <w:t>Engenharia</w:t>
      </w:r>
      <w:r w:rsidRPr="0092311E">
        <w:rPr>
          <w:spacing w:val="11"/>
        </w:rPr>
        <w:t xml:space="preserve"> </w:t>
      </w:r>
      <w:r w:rsidRPr="0092311E">
        <w:t>de</w:t>
      </w:r>
      <w:r w:rsidRPr="0092311E">
        <w:rPr>
          <w:spacing w:val="14"/>
        </w:rPr>
        <w:t xml:space="preserve"> </w:t>
      </w:r>
      <w:r w:rsidRPr="0092311E">
        <w:rPr>
          <w:spacing w:val="-1"/>
        </w:rPr>
        <w:t>Operação,</w:t>
      </w:r>
      <w:r w:rsidRPr="0092311E">
        <w:rPr>
          <w:spacing w:val="12"/>
        </w:rPr>
        <w:t xml:space="preserve"> </w:t>
      </w:r>
      <w:r w:rsidRPr="0092311E">
        <w:rPr>
          <w:spacing w:val="-1"/>
        </w:rPr>
        <w:t>introduzindo-se,</w:t>
      </w:r>
      <w:r w:rsidRPr="0092311E">
        <w:rPr>
          <w:spacing w:val="13"/>
        </w:rPr>
        <w:t xml:space="preserve"> </w:t>
      </w:r>
      <w:r w:rsidRPr="0092311E">
        <w:rPr>
          <w:spacing w:val="-1"/>
        </w:rPr>
        <w:t>assim,</w:t>
      </w:r>
      <w:r w:rsidRPr="0092311E">
        <w:rPr>
          <w:spacing w:val="12"/>
        </w:rPr>
        <w:t xml:space="preserve"> </w:t>
      </w:r>
      <w:r w:rsidRPr="0092311E">
        <w:t>a</w:t>
      </w:r>
      <w:r w:rsidRPr="0092311E">
        <w:rPr>
          <w:spacing w:val="12"/>
        </w:rPr>
        <w:t xml:space="preserve"> </w:t>
      </w:r>
      <w:r w:rsidRPr="0092311E">
        <w:rPr>
          <w:spacing w:val="-1"/>
        </w:rPr>
        <w:t>formação</w:t>
      </w:r>
      <w:r w:rsidRPr="0092311E">
        <w:rPr>
          <w:spacing w:val="103"/>
          <w:w w:val="99"/>
        </w:rPr>
        <w:t xml:space="preserve"> </w:t>
      </w:r>
      <w:r w:rsidRPr="0092311E">
        <w:t>de</w:t>
      </w:r>
      <w:r w:rsidRPr="0092311E">
        <w:rPr>
          <w:spacing w:val="-4"/>
        </w:rPr>
        <w:t xml:space="preserve"> </w:t>
      </w:r>
      <w:r w:rsidRPr="0092311E">
        <w:rPr>
          <w:spacing w:val="-1"/>
        </w:rPr>
        <w:t>profissionais</w:t>
      </w:r>
      <w:r w:rsidRPr="0092311E">
        <w:rPr>
          <w:spacing w:val="-3"/>
        </w:rPr>
        <w:t xml:space="preserve"> </w:t>
      </w:r>
      <w:r w:rsidRPr="0092311E">
        <w:t>para</w:t>
      </w:r>
      <w:r w:rsidRPr="0092311E">
        <w:rPr>
          <w:spacing w:val="-2"/>
        </w:rPr>
        <w:t xml:space="preserve"> </w:t>
      </w:r>
      <w:r w:rsidRPr="0092311E">
        <w:t>a</w:t>
      </w:r>
      <w:r w:rsidRPr="0092311E">
        <w:rPr>
          <w:spacing w:val="-1"/>
        </w:rPr>
        <w:t xml:space="preserve"> indústria</w:t>
      </w:r>
      <w:r w:rsidRPr="0092311E">
        <w:rPr>
          <w:spacing w:val="-4"/>
        </w:rPr>
        <w:t xml:space="preserve"> </w:t>
      </w:r>
      <w:r w:rsidRPr="0092311E">
        <w:rPr>
          <w:spacing w:val="-1"/>
        </w:rPr>
        <w:t>em</w:t>
      </w:r>
      <w:r w:rsidRPr="0092311E">
        <w:t xml:space="preserve"> </w:t>
      </w:r>
      <w:r w:rsidRPr="0092311E">
        <w:rPr>
          <w:spacing w:val="-1"/>
        </w:rPr>
        <w:t>cursos</w:t>
      </w:r>
      <w:r w:rsidRPr="0092311E">
        <w:rPr>
          <w:spacing w:val="-3"/>
        </w:rPr>
        <w:t xml:space="preserve"> </w:t>
      </w:r>
      <w:r w:rsidRPr="0092311E">
        <w:rPr>
          <w:spacing w:val="1"/>
        </w:rPr>
        <w:t>de</w:t>
      </w:r>
      <w:r w:rsidRPr="0092311E">
        <w:rPr>
          <w:spacing w:val="-3"/>
        </w:rPr>
        <w:t xml:space="preserve"> </w:t>
      </w:r>
      <w:r w:rsidRPr="0092311E">
        <w:t>nível</w:t>
      </w:r>
      <w:r w:rsidRPr="0092311E">
        <w:rPr>
          <w:spacing w:val="-3"/>
        </w:rPr>
        <w:t xml:space="preserve"> </w:t>
      </w:r>
      <w:r w:rsidRPr="0092311E">
        <w:rPr>
          <w:spacing w:val="-1"/>
        </w:rPr>
        <w:t>superior</w:t>
      </w:r>
      <w:r w:rsidRPr="0092311E">
        <w:rPr>
          <w:spacing w:val="-3"/>
        </w:rPr>
        <w:t xml:space="preserve"> </w:t>
      </w:r>
      <w:r w:rsidRPr="0092311E">
        <w:rPr>
          <w:spacing w:val="1"/>
        </w:rPr>
        <w:t>de</w:t>
      </w:r>
      <w:r w:rsidRPr="0092311E">
        <w:rPr>
          <w:spacing w:val="-2"/>
        </w:rPr>
        <w:t xml:space="preserve"> </w:t>
      </w:r>
      <w:r w:rsidRPr="0092311E">
        <w:rPr>
          <w:spacing w:val="-1"/>
        </w:rPr>
        <w:t>curta</w:t>
      </w:r>
      <w:r w:rsidRPr="0092311E">
        <w:rPr>
          <w:spacing w:val="-4"/>
        </w:rPr>
        <w:t xml:space="preserve"> </w:t>
      </w:r>
      <w:r w:rsidRPr="0092311E">
        <w:t>duração.</w:t>
      </w:r>
      <w:r w:rsidRPr="0092311E">
        <w:rPr>
          <w:spacing w:val="-3"/>
        </w:rPr>
        <w:t xml:space="preserve"> </w:t>
      </w:r>
      <w:r w:rsidRPr="0092311E">
        <w:rPr>
          <w:spacing w:val="-1"/>
        </w:rPr>
        <w:t>Os</w:t>
      </w:r>
      <w:r w:rsidRPr="0092311E">
        <w:rPr>
          <w:spacing w:val="-2"/>
        </w:rPr>
        <w:t xml:space="preserve"> </w:t>
      </w:r>
      <w:r w:rsidRPr="0092311E">
        <w:t>cursos</w:t>
      </w:r>
      <w:r w:rsidRPr="0092311E">
        <w:rPr>
          <w:spacing w:val="73"/>
          <w:w w:val="99"/>
        </w:rPr>
        <w:t xml:space="preserve"> </w:t>
      </w:r>
      <w:r w:rsidRPr="0092311E">
        <w:rPr>
          <w:spacing w:val="-1"/>
        </w:rPr>
        <w:t>eram realizados</w:t>
      </w:r>
      <w:r w:rsidRPr="0092311E">
        <w:t xml:space="preserve"> </w:t>
      </w:r>
      <w:r w:rsidRPr="0092311E">
        <w:rPr>
          <w:spacing w:val="-1"/>
        </w:rPr>
        <w:t>em</w:t>
      </w:r>
      <w:r w:rsidRPr="0092311E">
        <w:t xml:space="preserve"> </w:t>
      </w:r>
      <w:r w:rsidRPr="0092311E">
        <w:rPr>
          <w:spacing w:val="-1"/>
        </w:rPr>
        <w:t>convênio com</w:t>
      </w:r>
      <w:r w:rsidRPr="0092311E">
        <w:t xml:space="preserve"> a</w:t>
      </w:r>
      <w:r w:rsidRPr="0092311E">
        <w:rPr>
          <w:spacing w:val="-2"/>
        </w:rPr>
        <w:t xml:space="preserve"> </w:t>
      </w:r>
      <w:r w:rsidRPr="0092311E">
        <w:rPr>
          <w:spacing w:val="-1"/>
        </w:rPr>
        <w:t>Universidade</w:t>
      </w:r>
      <w:r w:rsidRPr="0092311E">
        <w:rPr>
          <w:spacing w:val="1"/>
        </w:rPr>
        <w:t xml:space="preserve"> </w:t>
      </w:r>
      <w:r w:rsidRPr="0092311E">
        <w:rPr>
          <w:spacing w:val="-1"/>
        </w:rPr>
        <w:t>Federal</w:t>
      </w:r>
      <w:r w:rsidRPr="0092311E">
        <w:t xml:space="preserve"> do</w:t>
      </w:r>
      <w:r w:rsidRPr="0092311E">
        <w:rPr>
          <w:spacing w:val="-1"/>
        </w:rPr>
        <w:t xml:space="preserve"> </w:t>
      </w:r>
      <w:r w:rsidRPr="0092311E">
        <w:t>Rio</w:t>
      </w:r>
      <w:r w:rsidRPr="0092311E">
        <w:rPr>
          <w:spacing w:val="-1"/>
        </w:rPr>
        <w:t xml:space="preserve"> </w:t>
      </w:r>
      <w:r w:rsidRPr="0092311E">
        <w:t>de</w:t>
      </w:r>
      <w:r w:rsidRPr="0092311E">
        <w:rPr>
          <w:spacing w:val="-2"/>
        </w:rPr>
        <w:t xml:space="preserve"> </w:t>
      </w:r>
      <w:r w:rsidRPr="0092311E">
        <w:rPr>
          <w:spacing w:val="-1"/>
        </w:rPr>
        <w:t>Janeiro, para</w:t>
      </w:r>
      <w:r w:rsidRPr="0092311E">
        <w:rPr>
          <w:spacing w:val="-2"/>
        </w:rPr>
        <w:t xml:space="preserve"> </w:t>
      </w:r>
      <w:r w:rsidRPr="0092311E">
        <w:rPr>
          <w:spacing w:val="-1"/>
        </w:rPr>
        <w:t>efeito</w:t>
      </w:r>
      <w:r w:rsidRPr="0092311E">
        <w:rPr>
          <w:spacing w:val="83"/>
          <w:w w:val="99"/>
        </w:rPr>
        <w:t xml:space="preserve"> </w:t>
      </w:r>
      <w:r w:rsidRPr="0092311E">
        <w:t>de</w:t>
      </w:r>
      <w:r w:rsidRPr="0092311E">
        <w:rPr>
          <w:spacing w:val="-5"/>
        </w:rPr>
        <w:t xml:space="preserve"> </w:t>
      </w:r>
      <w:r w:rsidRPr="0092311E">
        <w:rPr>
          <w:spacing w:val="-1"/>
        </w:rPr>
        <w:t>colaboração</w:t>
      </w:r>
      <w:r w:rsidRPr="0092311E">
        <w:rPr>
          <w:spacing w:val="-3"/>
        </w:rPr>
        <w:t xml:space="preserve"> </w:t>
      </w:r>
      <w:r w:rsidRPr="0092311E">
        <w:t>do</w:t>
      </w:r>
      <w:r w:rsidRPr="0092311E">
        <w:rPr>
          <w:spacing w:val="-4"/>
        </w:rPr>
        <w:t xml:space="preserve"> </w:t>
      </w:r>
      <w:r w:rsidRPr="0092311E">
        <w:rPr>
          <w:spacing w:val="-1"/>
        </w:rPr>
        <w:t>corpo</w:t>
      </w:r>
      <w:r w:rsidRPr="0092311E">
        <w:rPr>
          <w:spacing w:val="-2"/>
        </w:rPr>
        <w:t xml:space="preserve"> </w:t>
      </w:r>
      <w:r w:rsidRPr="0092311E">
        <w:rPr>
          <w:spacing w:val="-1"/>
        </w:rPr>
        <w:t>docente</w:t>
      </w:r>
      <w:r w:rsidRPr="0092311E">
        <w:rPr>
          <w:spacing w:val="-4"/>
        </w:rPr>
        <w:t xml:space="preserve"> </w:t>
      </w:r>
      <w:r w:rsidRPr="0092311E">
        <w:t>e</w:t>
      </w:r>
      <w:r w:rsidRPr="0092311E">
        <w:rPr>
          <w:spacing w:val="-4"/>
        </w:rPr>
        <w:t xml:space="preserve"> </w:t>
      </w:r>
      <w:r w:rsidRPr="0092311E">
        <w:rPr>
          <w:spacing w:val="-1"/>
        </w:rPr>
        <w:t>expedição</w:t>
      </w:r>
      <w:r w:rsidRPr="0092311E">
        <w:rPr>
          <w:spacing w:val="-4"/>
        </w:rPr>
        <w:t xml:space="preserve"> </w:t>
      </w:r>
      <w:r w:rsidRPr="0092311E">
        <w:t>de</w:t>
      </w:r>
      <w:r w:rsidRPr="0092311E">
        <w:rPr>
          <w:spacing w:val="-4"/>
        </w:rPr>
        <w:t xml:space="preserve"> </w:t>
      </w:r>
      <w:r w:rsidRPr="0092311E">
        <w:t>diplomas.</w:t>
      </w:r>
      <w:r w:rsidRPr="0092311E">
        <w:rPr>
          <w:spacing w:val="-4"/>
        </w:rPr>
        <w:t xml:space="preserve"> </w:t>
      </w:r>
      <w:r w:rsidRPr="0092311E">
        <w:t>A</w:t>
      </w:r>
      <w:r w:rsidRPr="0092311E">
        <w:rPr>
          <w:spacing w:val="-3"/>
        </w:rPr>
        <w:t xml:space="preserve"> </w:t>
      </w:r>
      <w:r w:rsidRPr="0092311E">
        <w:rPr>
          <w:spacing w:val="-1"/>
        </w:rPr>
        <w:t>necessidade</w:t>
      </w:r>
      <w:r w:rsidRPr="0092311E">
        <w:rPr>
          <w:spacing w:val="-5"/>
        </w:rPr>
        <w:t xml:space="preserve"> </w:t>
      </w:r>
      <w:r w:rsidRPr="0092311E">
        <w:rPr>
          <w:spacing w:val="1"/>
        </w:rPr>
        <w:t>de</w:t>
      </w:r>
      <w:r w:rsidRPr="0092311E">
        <w:rPr>
          <w:spacing w:val="-4"/>
        </w:rPr>
        <w:t xml:space="preserve"> </w:t>
      </w:r>
      <w:r w:rsidRPr="0092311E">
        <w:rPr>
          <w:spacing w:val="-1"/>
        </w:rPr>
        <w:t>preparação</w:t>
      </w:r>
      <w:r w:rsidRPr="0092311E">
        <w:rPr>
          <w:spacing w:val="75"/>
          <w:w w:val="99"/>
        </w:rPr>
        <w:t xml:space="preserve"> </w:t>
      </w:r>
      <w:r w:rsidRPr="0092311E">
        <w:t>de</w:t>
      </w:r>
      <w:r w:rsidRPr="0092311E">
        <w:rPr>
          <w:spacing w:val="55"/>
        </w:rPr>
        <w:t xml:space="preserve"> </w:t>
      </w:r>
      <w:r w:rsidRPr="0092311E">
        <w:rPr>
          <w:spacing w:val="-1"/>
        </w:rPr>
        <w:t>professores</w:t>
      </w:r>
      <w:r w:rsidRPr="0092311E">
        <w:t xml:space="preserve"> para</w:t>
      </w:r>
      <w:r w:rsidRPr="0092311E">
        <w:rPr>
          <w:spacing w:val="57"/>
        </w:rPr>
        <w:t xml:space="preserve"> </w:t>
      </w:r>
      <w:r w:rsidRPr="0092311E">
        <w:rPr>
          <w:spacing w:val="-1"/>
        </w:rPr>
        <w:t>as</w:t>
      </w:r>
      <w:r w:rsidRPr="0092311E">
        <w:t xml:space="preserve"> </w:t>
      </w:r>
      <w:r w:rsidRPr="0092311E">
        <w:rPr>
          <w:spacing w:val="-1"/>
        </w:rPr>
        <w:t>disciplinas</w:t>
      </w:r>
      <w:r w:rsidRPr="0092311E">
        <w:rPr>
          <w:spacing w:val="57"/>
        </w:rPr>
        <w:t xml:space="preserve"> </w:t>
      </w:r>
      <w:r w:rsidRPr="0092311E">
        <w:rPr>
          <w:spacing w:val="-1"/>
        </w:rPr>
        <w:t>específicas</w:t>
      </w:r>
      <w:r w:rsidRPr="0092311E">
        <w:rPr>
          <w:spacing w:val="56"/>
        </w:rPr>
        <w:t xml:space="preserve"> </w:t>
      </w:r>
      <w:r w:rsidRPr="0092311E">
        <w:t>dos</w:t>
      </w:r>
      <w:r w:rsidRPr="0092311E">
        <w:rPr>
          <w:spacing w:val="57"/>
        </w:rPr>
        <w:t xml:space="preserve"> </w:t>
      </w:r>
      <w:r w:rsidRPr="0092311E">
        <w:rPr>
          <w:spacing w:val="-1"/>
        </w:rPr>
        <w:t>cursos</w:t>
      </w:r>
      <w:r w:rsidRPr="0092311E">
        <w:rPr>
          <w:spacing w:val="57"/>
        </w:rPr>
        <w:t xml:space="preserve"> </w:t>
      </w:r>
      <w:r w:rsidRPr="0092311E">
        <w:rPr>
          <w:spacing w:val="-1"/>
        </w:rPr>
        <w:t>técnicos</w:t>
      </w:r>
      <w:r w:rsidRPr="0092311E">
        <w:rPr>
          <w:spacing w:val="59"/>
        </w:rPr>
        <w:t xml:space="preserve"> </w:t>
      </w:r>
      <w:r w:rsidRPr="0092311E">
        <w:t>e</w:t>
      </w:r>
      <w:r w:rsidRPr="0092311E">
        <w:rPr>
          <w:spacing w:val="56"/>
        </w:rPr>
        <w:t xml:space="preserve"> </w:t>
      </w:r>
      <w:r w:rsidRPr="0092311E">
        <w:t>dos</w:t>
      </w:r>
      <w:r w:rsidRPr="0092311E">
        <w:rPr>
          <w:spacing w:val="56"/>
        </w:rPr>
        <w:t xml:space="preserve"> </w:t>
      </w:r>
      <w:r w:rsidRPr="0092311E">
        <w:rPr>
          <w:spacing w:val="-1"/>
        </w:rPr>
        <w:t>cursos</w:t>
      </w:r>
      <w:r w:rsidRPr="0092311E">
        <w:rPr>
          <w:spacing w:val="57"/>
        </w:rPr>
        <w:t xml:space="preserve"> </w:t>
      </w:r>
      <w:r w:rsidRPr="0092311E">
        <w:rPr>
          <w:spacing w:val="1"/>
        </w:rPr>
        <w:t>de</w:t>
      </w:r>
      <w:r w:rsidRPr="0092311E">
        <w:rPr>
          <w:spacing w:val="89"/>
          <w:w w:val="99"/>
        </w:rPr>
        <w:t xml:space="preserve"> </w:t>
      </w:r>
      <w:r w:rsidRPr="0092311E">
        <w:rPr>
          <w:spacing w:val="-1"/>
        </w:rPr>
        <w:t>Engenharia</w:t>
      </w:r>
      <w:r w:rsidRPr="0092311E">
        <w:rPr>
          <w:spacing w:val="55"/>
        </w:rPr>
        <w:t xml:space="preserve"> </w:t>
      </w:r>
      <w:r w:rsidRPr="0092311E">
        <w:rPr>
          <w:spacing w:val="1"/>
        </w:rPr>
        <w:t>de</w:t>
      </w:r>
      <w:r w:rsidRPr="0092311E">
        <w:rPr>
          <w:spacing w:val="56"/>
        </w:rPr>
        <w:t xml:space="preserve"> </w:t>
      </w:r>
      <w:r w:rsidRPr="0092311E">
        <w:t>Operação</w:t>
      </w:r>
      <w:r w:rsidRPr="0092311E">
        <w:rPr>
          <w:spacing w:val="56"/>
        </w:rPr>
        <w:t xml:space="preserve"> </w:t>
      </w:r>
      <w:r w:rsidRPr="0092311E">
        <w:rPr>
          <w:spacing w:val="-1"/>
        </w:rPr>
        <w:t>levou,</w:t>
      </w:r>
      <w:r w:rsidRPr="0092311E">
        <w:rPr>
          <w:spacing w:val="57"/>
        </w:rPr>
        <w:t xml:space="preserve"> </w:t>
      </w:r>
      <w:r w:rsidRPr="0092311E">
        <w:rPr>
          <w:spacing w:val="-1"/>
        </w:rPr>
        <w:t>em</w:t>
      </w:r>
      <w:r w:rsidRPr="0092311E">
        <w:rPr>
          <w:spacing w:val="57"/>
        </w:rPr>
        <w:t xml:space="preserve"> </w:t>
      </w:r>
      <w:r w:rsidRPr="0092311E">
        <w:t>1971,</w:t>
      </w:r>
      <w:r w:rsidRPr="0092311E">
        <w:rPr>
          <w:spacing w:val="57"/>
        </w:rPr>
        <w:t xml:space="preserve"> </w:t>
      </w:r>
      <w:r w:rsidRPr="0092311E">
        <w:t>à</w:t>
      </w:r>
      <w:r w:rsidRPr="0092311E">
        <w:rPr>
          <w:spacing w:val="56"/>
        </w:rPr>
        <w:t xml:space="preserve"> </w:t>
      </w:r>
      <w:r w:rsidRPr="0092311E">
        <w:rPr>
          <w:spacing w:val="-1"/>
        </w:rPr>
        <w:t>criação</w:t>
      </w:r>
      <w:r w:rsidRPr="0092311E">
        <w:rPr>
          <w:spacing w:val="56"/>
        </w:rPr>
        <w:t xml:space="preserve"> </w:t>
      </w:r>
      <w:r w:rsidRPr="0092311E">
        <w:t>do</w:t>
      </w:r>
      <w:r w:rsidRPr="0092311E">
        <w:rPr>
          <w:spacing w:val="57"/>
        </w:rPr>
        <w:t xml:space="preserve"> </w:t>
      </w:r>
      <w:r w:rsidRPr="0092311E">
        <w:rPr>
          <w:spacing w:val="-1"/>
        </w:rPr>
        <w:t>Centro</w:t>
      </w:r>
      <w:r w:rsidRPr="0092311E">
        <w:rPr>
          <w:spacing w:val="56"/>
        </w:rPr>
        <w:t xml:space="preserve"> </w:t>
      </w:r>
      <w:r w:rsidRPr="0092311E">
        <w:rPr>
          <w:spacing w:val="1"/>
        </w:rPr>
        <w:t>de</w:t>
      </w:r>
      <w:r w:rsidRPr="0092311E">
        <w:rPr>
          <w:spacing w:val="56"/>
        </w:rPr>
        <w:t xml:space="preserve"> </w:t>
      </w:r>
      <w:r w:rsidRPr="0092311E">
        <w:rPr>
          <w:spacing w:val="-1"/>
        </w:rPr>
        <w:t>Treinamento</w:t>
      </w:r>
      <w:r w:rsidRPr="0092311E">
        <w:rPr>
          <w:spacing w:val="56"/>
        </w:rPr>
        <w:t xml:space="preserve"> </w:t>
      </w:r>
      <w:r w:rsidRPr="0092311E">
        <w:t>de</w:t>
      </w:r>
      <w:r w:rsidRPr="0092311E">
        <w:rPr>
          <w:spacing w:val="55"/>
          <w:w w:val="99"/>
        </w:rPr>
        <w:t xml:space="preserve"> </w:t>
      </w:r>
      <w:r w:rsidRPr="0092311E">
        <w:rPr>
          <w:spacing w:val="-1"/>
        </w:rPr>
        <w:t>Professores,</w:t>
      </w:r>
      <w:r w:rsidRPr="0092311E">
        <w:rPr>
          <w:spacing w:val="43"/>
        </w:rPr>
        <w:t xml:space="preserve"> </w:t>
      </w:r>
      <w:r w:rsidRPr="0092311E">
        <w:t>funcionando</w:t>
      </w:r>
      <w:r w:rsidRPr="0092311E">
        <w:rPr>
          <w:spacing w:val="44"/>
        </w:rPr>
        <w:t xml:space="preserve"> </w:t>
      </w:r>
      <w:r w:rsidRPr="0092311E">
        <w:rPr>
          <w:spacing w:val="-1"/>
        </w:rPr>
        <w:t>em</w:t>
      </w:r>
      <w:r w:rsidRPr="0092311E">
        <w:rPr>
          <w:spacing w:val="45"/>
        </w:rPr>
        <w:t xml:space="preserve"> </w:t>
      </w:r>
      <w:r w:rsidRPr="0092311E">
        <w:rPr>
          <w:spacing w:val="-1"/>
        </w:rPr>
        <w:t>convênio</w:t>
      </w:r>
      <w:r w:rsidRPr="0092311E">
        <w:rPr>
          <w:spacing w:val="44"/>
        </w:rPr>
        <w:t xml:space="preserve"> </w:t>
      </w:r>
      <w:r w:rsidRPr="0092311E">
        <w:rPr>
          <w:spacing w:val="-1"/>
        </w:rPr>
        <w:t>com</w:t>
      </w:r>
      <w:r w:rsidRPr="0092311E">
        <w:rPr>
          <w:spacing w:val="45"/>
        </w:rPr>
        <w:t xml:space="preserve"> </w:t>
      </w:r>
      <w:r w:rsidRPr="0092311E">
        <w:t>o</w:t>
      </w:r>
      <w:r w:rsidRPr="0092311E">
        <w:rPr>
          <w:spacing w:val="44"/>
        </w:rPr>
        <w:t xml:space="preserve"> </w:t>
      </w:r>
      <w:r w:rsidRPr="0092311E">
        <w:rPr>
          <w:spacing w:val="-1"/>
        </w:rPr>
        <w:t>Centro</w:t>
      </w:r>
      <w:r w:rsidRPr="0092311E">
        <w:rPr>
          <w:spacing w:val="44"/>
        </w:rPr>
        <w:t xml:space="preserve"> </w:t>
      </w:r>
      <w:r w:rsidRPr="0092311E">
        <w:t>de</w:t>
      </w:r>
      <w:r w:rsidRPr="0092311E">
        <w:rPr>
          <w:spacing w:val="43"/>
        </w:rPr>
        <w:t xml:space="preserve"> </w:t>
      </w:r>
      <w:r w:rsidRPr="0092311E">
        <w:rPr>
          <w:spacing w:val="-1"/>
        </w:rPr>
        <w:t>Treinamento</w:t>
      </w:r>
      <w:r w:rsidRPr="0092311E">
        <w:rPr>
          <w:spacing w:val="46"/>
        </w:rPr>
        <w:t xml:space="preserve"> </w:t>
      </w:r>
      <w:r w:rsidRPr="0092311E">
        <w:t>do</w:t>
      </w:r>
      <w:r w:rsidRPr="0092311E">
        <w:rPr>
          <w:spacing w:val="44"/>
        </w:rPr>
        <w:t xml:space="preserve"> </w:t>
      </w:r>
      <w:r w:rsidRPr="0092311E">
        <w:rPr>
          <w:spacing w:val="-1"/>
        </w:rPr>
        <w:t>Estado</w:t>
      </w:r>
      <w:r w:rsidRPr="0092311E">
        <w:rPr>
          <w:spacing w:val="44"/>
        </w:rPr>
        <w:t xml:space="preserve"> </w:t>
      </w:r>
      <w:r w:rsidRPr="0092311E">
        <w:t>da</w:t>
      </w:r>
      <w:r w:rsidRPr="0092311E">
        <w:rPr>
          <w:spacing w:val="65"/>
          <w:w w:val="99"/>
        </w:rPr>
        <w:t xml:space="preserve"> </w:t>
      </w:r>
      <w:r w:rsidRPr="0092311E">
        <w:rPr>
          <w:spacing w:val="-1"/>
        </w:rPr>
        <w:t>Guanabara</w:t>
      </w:r>
      <w:r w:rsidRPr="0092311E">
        <w:rPr>
          <w:spacing w:val="-10"/>
        </w:rPr>
        <w:t xml:space="preserve"> </w:t>
      </w:r>
      <w:r w:rsidRPr="0092311E">
        <w:rPr>
          <w:spacing w:val="-1"/>
        </w:rPr>
        <w:t>(</w:t>
      </w:r>
      <w:proofErr w:type="spellStart"/>
      <w:r w:rsidR="00486DAA" w:rsidRPr="0092311E">
        <w:rPr>
          <w:spacing w:val="-1"/>
        </w:rPr>
        <w:t>C</w:t>
      </w:r>
      <w:r w:rsidR="00486DAA">
        <w:rPr>
          <w:spacing w:val="-1"/>
        </w:rPr>
        <w:t>eteg</w:t>
      </w:r>
      <w:proofErr w:type="spellEnd"/>
      <w:r w:rsidRPr="0092311E">
        <w:rPr>
          <w:spacing w:val="-1"/>
        </w:rPr>
        <w:t>)</w:t>
      </w:r>
      <w:r w:rsidRPr="0092311E">
        <w:rPr>
          <w:spacing w:val="-9"/>
        </w:rPr>
        <w:t xml:space="preserve"> </w:t>
      </w:r>
      <w:r w:rsidRPr="0092311E">
        <w:t>e</w:t>
      </w:r>
      <w:r w:rsidRPr="0092311E">
        <w:rPr>
          <w:spacing w:val="-9"/>
        </w:rPr>
        <w:t xml:space="preserve"> </w:t>
      </w:r>
      <w:r w:rsidRPr="0092311E">
        <w:t>o</w:t>
      </w:r>
      <w:r w:rsidRPr="0092311E">
        <w:rPr>
          <w:spacing w:val="-6"/>
        </w:rPr>
        <w:t xml:space="preserve"> </w:t>
      </w:r>
      <w:r w:rsidRPr="0092311E">
        <w:rPr>
          <w:spacing w:val="-1"/>
        </w:rPr>
        <w:t>Centro</w:t>
      </w:r>
      <w:r w:rsidRPr="0092311E">
        <w:rPr>
          <w:spacing w:val="-10"/>
        </w:rPr>
        <w:t xml:space="preserve"> </w:t>
      </w:r>
      <w:r w:rsidRPr="0092311E">
        <w:rPr>
          <w:spacing w:val="-1"/>
        </w:rPr>
        <w:t>Nacional</w:t>
      </w:r>
      <w:r w:rsidRPr="0092311E">
        <w:rPr>
          <w:spacing w:val="-8"/>
        </w:rPr>
        <w:t xml:space="preserve"> </w:t>
      </w:r>
      <w:r w:rsidRPr="0092311E">
        <w:rPr>
          <w:spacing w:val="1"/>
        </w:rPr>
        <w:t>de</w:t>
      </w:r>
      <w:r w:rsidRPr="0092311E">
        <w:rPr>
          <w:spacing w:val="-9"/>
        </w:rPr>
        <w:t xml:space="preserve"> </w:t>
      </w:r>
      <w:r w:rsidRPr="0092311E">
        <w:rPr>
          <w:spacing w:val="-1"/>
        </w:rPr>
        <w:t>Formação</w:t>
      </w:r>
      <w:r w:rsidRPr="0092311E">
        <w:rPr>
          <w:spacing w:val="-9"/>
        </w:rPr>
        <w:t xml:space="preserve"> </w:t>
      </w:r>
      <w:r w:rsidRPr="0092311E">
        <w:rPr>
          <w:spacing w:val="-1"/>
        </w:rPr>
        <w:t>Profissional</w:t>
      </w:r>
      <w:r w:rsidRPr="0092311E">
        <w:rPr>
          <w:spacing w:val="-8"/>
        </w:rPr>
        <w:t xml:space="preserve"> </w:t>
      </w:r>
      <w:r w:rsidRPr="0092311E">
        <w:rPr>
          <w:spacing w:val="-1"/>
        </w:rPr>
        <w:t>(</w:t>
      </w:r>
      <w:proofErr w:type="spellStart"/>
      <w:r w:rsidR="00486DAA" w:rsidRPr="0092311E">
        <w:rPr>
          <w:spacing w:val="-1"/>
        </w:rPr>
        <w:t>C</w:t>
      </w:r>
      <w:r w:rsidR="00486DAA">
        <w:rPr>
          <w:spacing w:val="-1"/>
        </w:rPr>
        <w:t>enafor</w:t>
      </w:r>
      <w:proofErr w:type="spellEnd"/>
      <w:r w:rsidRPr="0092311E">
        <w:rPr>
          <w:spacing w:val="-1"/>
        </w:rPr>
        <w:t>).</w:t>
      </w:r>
    </w:p>
    <w:p w14:paraId="6CC8FC89" w14:textId="5554C0F6" w:rsidR="000C79F2" w:rsidRPr="0092311E" w:rsidRDefault="000C79F2" w:rsidP="000C79F2">
      <w:pPr>
        <w:spacing w:before="240"/>
        <w:ind w:firstLine="708"/>
        <w:jc w:val="both"/>
      </w:pPr>
      <w:r w:rsidRPr="0092311E">
        <w:t xml:space="preserve">Com a necessidade cada vez maior de técnicos/trabalhadores qualificados, o ensino técnico </w:t>
      </w:r>
      <w:r w:rsidR="00D64E6C">
        <w:t>ganha</w:t>
      </w:r>
      <w:r w:rsidR="00D64E6C" w:rsidRPr="0092311E">
        <w:t xml:space="preserve"> </w:t>
      </w:r>
      <w:r w:rsidRPr="0092311E">
        <w:t>destaque para alguns segmentos da população brasileira. Surge a profissionalização e a ETN se transforma ao oferecer o segundo grau, por meio da Lei n</w:t>
      </w:r>
      <w:r w:rsidR="00472FCF" w:rsidRPr="00404658">
        <w:rPr>
          <w:u w:val="single"/>
          <w:shd w:val="clear" w:color="auto" w:fill="FFFFFF"/>
          <w:vertAlign w:val="superscript"/>
        </w:rPr>
        <w:t>o</w:t>
      </w:r>
      <w:r w:rsidRPr="0092311E">
        <w:t xml:space="preserve"> 5.692/71, objetivando formar técnicos de nível médio no país.</w:t>
      </w:r>
    </w:p>
    <w:p w14:paraId="758D01E9" w14:textId="77777777" w:rsidR="000C79F2" w:rsidRPr="0092311E" w:rsidRDefault="000C79F2" w:rsidP="000C79F2">
      <w:pPr>
        <w:spacing w:before="240"/>
        <w:jc w:val="both"/>
      </w:pPr>
      <w:r w:rsidRPr="0092311E">
        <w:tab/>
        <w:t>Outro fator preponderante foi o regime militar no Brasil, entre 1964 e 1985, que submetia a sociedade brasileira a um conjunto de novas políticas públicas, sendo também o processo de industrialização fortemente influenciado pelo modelo econômico vigente no período. Se, por um lado, o modelo de governo JK (o tripé Estado, indústria nacional e estrangeira) associa-se a arrochos salariais, sobretudo contra trabalhadores de baixa renda, por outro lado, o setor industrial acaba se favorecendo com as políticas públicas, pois começa a existir uma diversificação do parque industrial instalado no país. E, dessa forma, mesmo com suas contradições, o processo de industrialização se consolida e adquire destaque no cenário internacional.</w:t>
      </w:r>
    </w:p>
    <w:p w14:paraId="3D8F4872" w14:textId="7D312302" w:rsidR="000C79F2" w:rsidRPr="0092311E" w:rsidRDefault="000C79F2" w:rsidP="000C79F2">
      <w:pPr>
        <w:spacing w:before="240"/>
        <w:jc w:val="both"/>
      </w:pPr>
      <w:r w:rsidRPr="0092311E">
        <w:tab/>
        <w:t xml:space="preserve">Com a denominação, em 1965, de Escola Técnica Federal, pertencente então ao </w:t>
      </w:r>
      <w:r w:rsidR="006F2539">
        <w:t>g</w:t>
      </w:r>
      <w:r w:rsidR="006F2539" w:rsidRPr="0092311E">
        <w:t xml:space="preserve">overno </w:t>
      </w:r>
      <w:r w:rsidR="006F2539">
        <w:t>f</w:t>
      </w:r>
      <w:r w:rsidR="006F2539" w:rsidRPr="0092311E">
        <w:t>ederal</w:t>
      </w:r>
      <w:r w:rsidRPr="0092311E">
        <w:t xml:space="preserve">, e, mais tarde, em 1978, de Centro Federal de Educação Tecnológica Celso </w:t>
      </w:r>
      <w:proofErr w:type="spellStart"/>
      <w:r w:rsidRPr="0092311E">
        <w:t>Suckow</w:t>
      </w:r>
      <w:proofErr w:type="spellEnd"/>
      <w:r w:rsidRPr="0092311E">
        <w:t xml:space="preserve"> da Fonseca, a instituição passa por mudanças sucessivas e significativas em seu panorama educacional. </w:t>
      </w:r>
      <w:r w:rsidRPr="0092311E">
        <w:rPr>
          <w:spacing w:val="-1"/>
        </w:rPr>
        <w:t>Desde</w:t>
      </w:r>
      <w:r w:rsidRPr="0092311E">
        <w:rPr>
          <w:spacing w:val="19"/>
        </w:rPr>
        <w:t xml:space="preserve"> </w:t>
      </w:r>
      <w:r w:rsidRPr="0092311E">
        <w:t>essa</w:t>
      </w:r>
      <w:r w:rsidRPr="0092311E">
        <w:rPr>
          <w:spacing w:val="20"/>
        </w:rPr>
        <w:t xml:space="preserve"> </w:t>
      </w:r>
      <w:r w:rsidRPr="0092311E">
        <w:rPr>
          <w:spacing w:val="-1"/>
        </w:rPr>
        <w:t>data,</w:t>
      </w:r>
      <w:r w:rsidRPr="0092311E">
        <w:rPr>
          <w:spacing w:val="20"/>
        </w:rPr>
        <w:t xml:space="preserve"> </w:t>
      </w:r>
      <w:r w:rsidRPr="0092311E">
        <w:t>o</w:t>
      </w:r>
      <w:r w:rsidRPr="0092311E">
        <w:rPr>
          <w:spacing w:val="20"/>
        </w:rPr>
        <w:t xml:space="preserve"> </w:t>
      </w:r>
      <w:r w:rsidRPr="0092311E">
        <w:t>Centro</w:t>
      </w:r>
      <w:r w:rsidRPr="0092311E">
        <w:rPr>
          <w:spacing w:val="21"/>
        </w:rPr>
        <w:t xml:space="preserve"> </w:t>
      </w:r>
      <w:r w:rsidRPr="0092311E">
        <w:rPr>
          <w:spacing w:val="-1"/>
        </w:rPr>
        <w:t>Federal</w:t>
      </w:r>
      <w:r w:rsidRPr="0092311E">
        <w:rPr>
          <w:spacing w:val="20"/>
        </w:rPr>
        <w:t xml:space="preserve"> </w:t>
      </w:r>
      <w:r w:rsidRPr="0092311E">
        <w:rPr>
          <w:spacing w:val="1"/>
        </w:rPr>
        <w:t>de</w:t>
      </w:r>
      <w:r w:rsidRPr="0092311E">
        <w:rPr>
          <w:spacing w:val="20"/>
        </w:rPr>
        <w:t xml:space="preserve"> </w:t>
      </w:r>
      <w:r w:rsidRPr="0092311E">
        <w:rPr>
          <w:spacing w:val="-1"/>
        </w:rPr>
        <w:t>Educação</w:t>
      </w:r>
      <w:r w:rsidRPr="0092311E">
        <w:rPr>
          <w:spacing w:val="22"/>
        </w:rPr>
        <w:t xml:space="preserve"> </w:t>
      </w:r>
      <w:r w:rsidRPr="0092311E">
        <w:rPr>
          <w:spacing w:val="-1"/>
        </w:rPr>
        <w:t>Tecnológica</w:t>
      </w:r>
      <w:r w:rsidRPr="0092311E">
        <w:rPr>
          <w:spacing w:val="20"/>
        </w:rPr>
        <w:t xml:space="preserve"> </w:t>
      </w:r>
      <w:r w:rsidRPr="0092311E">
        <w:rPr>
          <w:spacing w:val="-1"/>
        </w:rPr>
        <w:t>Celso</w:t>
      </w:r>
      <w:r w:rsidRPr="0092311E">
        <w:rPr>
          <w:spacing w:val="20"/>
        </w:rPr>
        <w:t xml:space="preserve"> </w:t>
      </w:r>
      <w:proofErr w:type="spellStart"/>
      <w:r w:rsidRPr="0092311E">
        <w:t>Suckow</w:t>
      </w:r>
      <w:proofErr w:type="spellEnd"/>
      <w:r w:rsidRPr="0092311E">
        <w:rPr>
          <w:spacing w:val="20"/>
        </w:rPr>
        <w:t xml:space="preserve"> </w:t>
      </w:r>
      <w:r w:rsidRPr="0092311E">
        <w:rPr>
          <w:spacing w:val="1"/>
        </w:rPr>
        <w:t>da</w:t>
      </w:r>
      <w:r w:rsidRPr="0092311E">
        <w:rPr>
          <w:spacing w:val="55"/>
          <w:w w:val="99"/>
        </w:rPr>
        <w:t xml:space="preserve"> </w:t>
      </w:r>
      <w:r w:rsidRPr="0092311E">
        <w:rPr>
          <w:spacing w:val="-1"/>
        </w:rPr>
        <w:t>Fonseca</w:t>
      </w:r>
      <w:r w:rsidRPr="0092311E">
        <w:rPr>
          <w:spacing w:val="13"/>
        </w:rPr>
        <w:t xml:space="preserve"> </w:t>
      </w:r>
      <w:r w:rsidRPr="0092311E">
        <w:rPr>
          <w:spacing w:val="18"/>
        </w:rPr>
        <w:t>(</w:t>
      </w:r>
      <w:proofErr w:type="spellStart"/>
      <w:r w:rsidR="00420DEA">
        <w:rPr>
          <w:spacing w:val="-1"/>
        </w:rPr>
        <w:t>Cefet</w:t>
      </w:r>
      <w:proofErr w:type="spellEnd"/>
      <w:r w:rsidR="00420DEA">
        <w:rPr>
          <w:spacing w:val="-1"/>
        </w:rPr>
        <w:t>/RJ</w:t>
      </w:r>
      <w:r w:rsidRPr="0092311E">
        <w:rPr>
          <w:spacing w:val="-1"/>
        </w:rPr>
        <w:t>)</w:t>
      </w:r>
      <w:r w:rsidRPr="0092311E">
        <w:rPr>
          <w:spacing w:val="17"/>
        </w:rPr>
        <w:t xml:space="preserve"> </w:t>
      </w:r>
      <w:r w:rsidRPr="0092311E">
        <w:rPr>
          <w:spacing w:val="-1"/>
        </w:rPr>
        <w:t>passou</w:t>
      </w:r>
      <w:r w:rsidRPr="0092311E">
        <w:rPr>
          <w:spacing w:val="15"/>
        </w:rPr>
        <w:t xml:space="preserve"> a </w:t>
      </w:r>
      <w:r w:rsidRPr="0092311E">
        <w:rPr>
          <w:spacing w:val="-1"/>
        </w:rPr>
        <w:t>ter</w:t>
      </w:r>
      <w:r w:rsidRPr="0092311E">
        <w:rPr>
          <w:spacing w:val="16"/>
        </w:rPr>
        <w:t xml:space="preserve"> </w:t>
      </w:r>
      <w:r w:rsidRPr="0092311E">
        <w:rPr>
          <w:spacing w:val="-1"/>
        </w:rPr>
        <w:t>objetivos</w:t>
      </w:r>
      <w:r w:rsidRPr="0092311E">
        <w:rPr>
          <w:spacing w:val="15"/>
        </w:rPr>
        <w:t xml:space="preserve"> </w:t>
      </w:r>
      <w:r w:rsidRPr="0092311E">
        <w:rPr>
          <w:spacing w:val="-1"/>
        </w:rPr>
        <w:t>conferidos</w:t>
      </w:r>
      <w:r w:rsidRPr="0092311E">
        <w:rPr>
          <w:spacing w:val="17"/>
        </w:rPr>
        <w:t xml:space="preserve"> </w:t>
      </w:r>
      <w:r w:rsidRPr="0092311E">
        <w:t>a</w:t>
      </w:r>
      <w:r w:rsidRPr="0092311E">
        <w:rPr>
          <w:spacing w:val="14"/>
        </w:rPr>
        <w:t xml:space="preserve"> </w:t>
      </w:r>
      <w:r w:rsidRPr="0092311E">
        <w:rPr>
          <w:spacing w:val="-1"/>
        </w:rPr>
        <w:t>instituições</w:t>
      </w:r>
      <w:r w:rsidRPr="0092311E">
        <w:rPr>
          <w:spacing w:val="17"/>
        </w:rPr>
        <w:t xml:space="preserve"> </w:t>
      </w:r>
      <w:r w:rsidRPr="0092311E">
        <w:t>de</w:t>
      </w:r>
      <w:r w:rsidRPr="0092311E">
        <w:rPr>
          <w:spacing w:val="14"/>
        </w:rPr>
        <w:t xml:space="preserve"> </w:t>
      </w:r>
      <w:r w:rsidRPr="0092311E">
        <w:rPr>
          <w:spacing w:val="-1"/>
        </w:rPr>
        <w:t>educação</w:t>
      </w:r>
      <w:r w:rsidRPr="0092311E">
        <w:rPr>
          <w:spacing w:val="97"/>
          <w:w w:val="99"/>
        </w:rPr>
        <w:t xml:space="preserve"> </w:t>
      </w:r>
      <w:r w:rsidRPr="0092311E">
        <w:rPr>
          <w:spacing w:val="-1"/>
        </w:rPr>
        <w:t>superior,</w:t>
      </w:r>
      <w:r w:rsidRPr="0092311E">
        <w:rPr>
          <w:spacing w:val="8"/>
        </w:rPr>
        <w:t xml:space="preserve"> </w:t>
      </w:r>
      <w:r w:rsidRPr="0092311E">
        <w:t>devendo</w:t>
      </w:r>
      <w:r w:rsidRPr="0092311E">
        <w:rPr>
          <w:spacing w:val="9"/>
        </w:rPr>
        <w:t xml:space="preserve"> </w:t>
      </w:r>
      <w:r w:rsidRPr="0092311E">
        <w:rPr>
          <w:spacing w:val="-1"/>
        </w:rPr>
        <w:t>atuar</w:t>
      </w:r>
      <w:r w:rsidRPr="0092311E">
        <w:rPr>
          <w:spacing w:val="10"/>
        </w:rPr>
        <w:t xml:space="preserve"> </w:t>
      </w:r>
      <w:r w:rsidRPr="0092311E">
        <w:rPr>
          <w:spacing w:val="-1"/>
        </w:rPr>
        <w:t>como</w:t>
      </w:r>
      <w:r w:rsidRPr="0092311E">
        <w:rPr>
          <w:spacing w:val="8"/>
        </w:rPr>
        <w:t xml:space="preserve"> </w:t>
      </w:r>
      <w:r w:rsidRPr="0092311E">
        <w:rPr>
          <w:spacing w:val="-1"/>
        </w:rPr>
        <w:t>autarquia</w:t>
      </w:r>
      <w:r w:rsidRPr="0092311E">
        <w:rPr>
          <w:spacing w:val="7"/>
        </w:rPr>
        <w:t xml:space="preserve"> </w:t>
      </w:r>
      <w:r w:rsidRPr="0092311E">
        <w:t>de</w:t>
      </w:r>
      <w:r w:rsidRPr="0092311E">
        <w:rPr>
          <w:spacing w:val="9"/>
        </w:rPr>
        <w:t xml:space="preserve"> </w:t>
      </w:r>
      <w:r w:rsidRPr="0092311E">
        <w:t>regime</w:t>
      </w:r>
      <w:r w:rsidRPr="0092311E">
        <w:rPr>
          <w:spacing w:val="7"/>
        </w:rPr>
        <w:t xml:space="preserve"> </w:t>
      </w:r>
      <w:r w:rsidRPr="0092311E">
        <w:rPr>
          <w:spacing w:val="-1"/>
        </w:rPr>
        <w:t>especial,</w:t>
      </w:r>
      <w:r w:rsidRPr="0092311E">
        <w:rPr>
          <w:spacing w:val="9"/>
        </w:rPr>
        <w:t xml:space="preserve"> </w:t>
      </w:r>
      <w:r w:rsidRPr="0092311E">
        <w:t>vinculada</w:t>
      </w:r>
      <w:r w:rsidRPr="0092311E">
        <w:rPr>
          <w:spacing w:val="8"/>
        </w:rPr>
        <w:t xml:space="preserve"> </w:t>
      </w:r>
      <w:r w:rsidRPr="0092311E">
        <w:rPr>
          <w:spacing w:val="-1"/>
        </w:rPr>
        <w:t>ao</w:t>
      </w:r>
      <w:r w:rsidRPr="0092311E">
        <w:rPr>
          <w:spacing w:val="10"/>
        </w:rPr>
        <w:t xml:space="preserve"> </w:t>
      </w:r>
      <w:r w:rsidRPr="0092311E">
        <w:rPr>
          <w:spacing w:val="-1"/>
        </w:rPr>
        <w:t>Ministério</w:t>
      </w:r>
      <w:r w:rsidRPr="0092311E">
        <w:rPr>
          <w:spacing w:val="8"/>
        </w:rPr>
        <w:t xml:space="preserve"> </w:t>
      </w:r>
      <w:r w:rsidRPr="0092311E">
        <w:t>da</w:t>
      </w:r>
      <w:r w:rsidRPr="0092311E">
        <w:rPr>
          <w:spacing w:val="73"/>
          <w:w w:val="99"/>
        </w:rPr>
        <w:t xml:space="preserve"> </w:t>
      </w:r>
      <w:r w:rsidRPr="0092311E">
        <w:rPr>
          <w:spacing w:val="-1"/>
        </w:rPr>
        <w:t>Educação</w:t>
      </w:r>
      <w:r w:rsidRPr="0092311E">
        <w:rPr>
          <w:spacing w:val="48"/>
        </w:rPr>
        <w:t xml:space="preserve"> </w:t>
      </w:r>
      <w:r w:rsidRPr="0092311E">
        <w:t>e</w:t>
      </w:r>
      <w:r w:rsidRPr="0092311E">
        <w:rPr>
          <w:spacing w:val="48"/>
        </w:rPr>
        <w:t xml:space="preserve"> </w:t>
      </w:r>
      <w:r w:rsidRPr="0092311E">
        <w:rPr>
          <w:spacing w:val="-1"/>
        </w:rPr>
        <w:t>Cultura,</w:t>
      </w:r>
      <w:r w:rsidRPr="0092311E">
        <w:rPr>
          <w:spacing w:val="49"/>
        </w:rPr>
        <w:t xml:space="preserve"> </w:t>
      </w:r>
      <w:r w:rsidRPr="0092311E">
        <w:rPr>
          <w:spacing w:val="-1"/>
        </w:rPr>
        <w:t>detentora</w:t>
      </w:r>
      <w:r w:rsidRPr="0092311E">
        <w:rPr>
          <w:spacing w:val="48"/>
        </w:rPr>
        <w:t xml:space="preserve"> </w:t>
      </w:r>
      <w:r w:rsidRPr="0092311E">
        <w:t>de</w:t>
      </w:r>
      <w:r w:rsidRPr="0092311E">
        <w:rPr>
          <w:spacing w:val="48"/>
        </w:rPr>
        <w:t xml:space="preserve"> </w:t>
      </w:r>
      <w:r w:rsidRPr="0092311E">
        <w:rPr>
          <w:spacing w:val="-1"/>
        </w:rPr>
        <w:t>autonomia</w:t>
      </w:r>
      <w:r w:rsidRPr="0092311E">
        <w:rPr>
          <w:spacing w:val="48"/>
        </w:rPr>
        <w:t xml:space="preserve"> </w:t>
      </w:r>
      <w:r w:rsidRPr="0092311E">
        <w:rPr>
          <w:spacing w:val="-1"/>
        </w:rPr>
        <w:t>administrativa,</w:t>
      </w:r>
      <w:r w:rsidRPr="0092311E">
        <w:rPr>
          <w:spacing w:val="48"/>
        </w:rPr>
        <w:t xml:space="preserve"> </w:t>
      </w:r>
      <w:r w:rsidRPr="0092311E">
        <w:rPr>
          <w:spacing w:val="-1"/>
        </w:rPr>
        <w:t>patrimonial,</w:t>
      </w:r>
      <w:r w:rsidRPr="0092311E">
        <w:rPr>
          <w:spacing w:val="49"/>
        </w:rPr>
        <w:t xml:space="preserve"> </w:t>
      </w:r>
      <w:r w:rsidRPr="0092311E">
        <w:rPr>
          <w:spacing w:val="-1"/>
        </w:rPr>
        <w:t>financeira,</w:t>
      </w:r>
      <w:r w:rsidRPr="0092311E">
        <w:rPr>
          <w:spacing w:val="105"/>
          <w:w w:val="99"/>
        </w:rPr>
        <w:t xml:space="preserve"> </w:t>
      </w:r>
      <w:r w:rsidRPr="0092311E">
        <w:rPr>
          <w:spacing w:val="-1"/>
        </w:rPr>
        <w:t>didática</w:t>
      </w:r>
      <w:r w:rsidRPr="0092311E">
        <w:rPr>
          <w:spacing w:val="42"/>
        </w:rPr>
        <w:t xml:space="preserve"> </w:t>
      </w:r>
      <w:r w:rsidRPr="0092311E">
        <w:t>e</w:t>
      </w:r>
      <w:r w:rsidRPr="0092311E">
        <w:rPr>
          <w:spacing w:val="42"/>
        </w:rPr>
        <w:t xml:space="preserve"> </w:t>
      </w:r>
      <w:r w:rsidRPr="0092311E">
        <w:rPr>
          <w:spacing w:val="-1"/>
        </w:rPr>
        <w:t xml:space="preserve">disciplinar. </w:t>
      </w:r>
      <w:r w:rsidRPr="0092311E">
        <w:t xml:space="preserve">O </w:t>
      </w:r>
      <w:proofErr w:type="spellStart"/>
      <w:r w:rsidR="00420DEA">
        <w:t>Cefet</w:t>
      </w:r>
      <w:proofErr w:type="spellEnd"/>
      <w:r w:rsidR="00420DEA">
        <w:t>/RJ</w:t>
      </w:r>
      <w:r w:rsidR="006F2539" w:rsidRPr="0092311E">
        <w:t>, como passa a ser conhecido à época,</w:t>
      </w:r>
      <w:r w:rsidRPr="0092311E">
        <w:t xml:space="preserve"> passa a oferecer, além dos cursos de nível médio e nível técnico, cursos de graduação, voltados para a Engenharia. Ainda incumbido da formação de professores para as disciplinas de cultura técnica, </w:t>
      </w:r>
      <w:r w:rsidR="006F2539">
        <w:t>a instituição</w:t>
      </w:r>
      <w:r w:rsidRPr="0092311E">
        <w:t xml:space="preserve"> torna-se um centro educacional de respeito conquistado pela sociedade e, principalmente, pelo caráter profissional de formação de técnicos de qualidade para a sociedade, permitindo não mais a visão de outrora, estereotipada e preconceituosa em relação à antiga Escola Técnica. Estudar no Centro Federal de Educação Tecnológica Celso </w:t>
      </w:r>
      <w:proofErr w:type="spellStart"/>
      <w:r w:rsidRPr="0092311E">
        <w:t>Suckow</w:t>
      </w:r>
      <w:proofErr w:type="spellEnd"/>
      <w:r w:rsidRPr="0092311E">
        <w:t xml:space="preserve"> da Fonseca passa a significar, então, prestígio social e possibilidade de ascensão profissional.</w:t>
      </w:r>
    </w:p>
    <w:p w14:paraId="3CDB208B" w14:textId="13D5FCF6" w:rsidR="000C79F2" w:rsidRPr="0092311E" w:rsidRDefault="000C79F2" w:rsidP="000C79F2">
      <w:pPr>
        <w:spacing w:before="240"/>
        <w:jc w:val="both"/>
      </w:pPr>
      <w:r w:rsidRPr="0092311E">
        <w:tab/>
      </w:r>
      <w:r w:rsidR="00C65363">
        <w:t xml:space="preserve">Durante os governos </w:t>
      </w:r>
      <w:r w:rsidR="00AD1820">
        <w:t xml:space="preserve">de </w:t>
      </w:r>
      <w:r w:rsidR="00C65363">
        <w:t xml:space="preserve">Fernando Collor de Mello e </w:t>
      </w:r>
      <w:r w:rsidR="00AD1820">
        <w:t xml:space="preserve">de </w:t>
      </w:r>
      <w:r w:rsidR="00C65363">
        <w:t>Fernando Henrique Cardos</w:t>
      </w:r>
      <w:r w:rsidR="00D94EDB">
        <w:t>o</w:t>
      </w:r>
      <w:r w:rsidRPr="0092311E">
        <w:t xml:space="preserve">, o </w:t>
      </w:r>
      <w:proofErr w:type="spellStart"/>
      <w:r w:rsidR="00420DEA">
        <w:t>Cefet</w:t>
      </w:r>
      <w:proofErr w:type="spellEnd"/>
      <w:r w:rsidR="00420DEA">
        <w:t>/RJ</w:t>
      </w:r>
      <w:r w:rsidRPr="0092311E">
        <w:t xml:space="preserve"> passa a ofertar, além dos cursos para a área industrial, cursos para área de serviços, o que amplia sua oferta de 7 (sete) para 14 (quatorze) cursos. </w:t>
      </w:r>
    </w:p>
    <w:p w14:paraId="6D8FD53C" w14:textId="683E4C7D" w:rsidR="007B2B04" w:rsidRDefault="00F67013" w:rsidP="00F67013">
      <w:pPr>
        <w:spacing w:before="240"/>
        <w:ind w:firstLine="709"/>
        <w:jc w:val="both"/>
      </w:pPr>
      <w:r w:rsidRPr="0092311E">
        <w:t xml:space="preserve">Atualmente, seguindo com seu padrão de qualidade </w:t>
      </w:r>
      <w:r>
        <w:t xml:space="preserve"> e com a sua missão de desenvolver atividades de Ensino, Pesquisa e Extensão</w:t>
      </w:r>
      <w:r w:rsidRPr="0092311E">
        <w:t xml:space="preserve">, o </w:t>
      </w:r>
      <w:proofErr w:type="spellStart"/>
      <w:r w:rsidR="00420DEA">
        <w:t>Cefet</w:t>
      </w:r>
      <w:proofErr w:type="spellEnd"/>
      <w:r w:rsidR="00420DEA">
        <w:t>/RJ</w:t>
      </w:r>
      <w:r w:rsidRPr="0092311E">
        <w:t xml:space="preserve"> </w:t>
      </w:r>
      <w:r>
        <w:t>possui</w:t>
      </w:r>
      <w:r w:rsidR="007B2B04">
        <w:t xml:space="preserve"> as seguintes diretorias de sua área fim:</w:t>
      </w:r>
    </w:p>
    <w:p w14:paraId="659E2692" w14:textId="34DE8487" w:rsidR="007B2B04" w:rsidRPr="00D828C7" w:rsidRDefault="007B2B04" w:rsidP="00B64309">
      <w:pPr>
        <w:pStyle w:val="ListParagraph"/>
        <w:numPr>
          <w:ilvl w:val="0"/>
          <w:numId w:val="23"/>
        </w:numPr>
        <w:spacing w:before="240"/>
        <w:jc w:val="both"/>
      </w:pPr>
      <w:r w:rsidRPr="00D828C7">
        <w:t>Diretoria de Ensino:</w:t>
      </w:r>
      <w:r w:rsidR="00612F07" w:rsidRPr="00D828C7">
        <w:t xml:space="preserve"> responsável </w:t>
      </w:r>
      <w:r w:rsidRPr="00D828C7">
        <w:t>pelas atividades de ensino da graduação e da educação profissional técnica de nível médio;</w:t>
      </w:r>
    </w:p>
    <w:p w14:paraId="257D5743" w14:textId="733C3CE1" w:rsidR="007B2B04" w:rsidRDefault="00F67013" w:rsidP="00B64309">
      <w:pPr>
        <w:pStyle w:val="ListParagraph"/>
        <w:numPr>
          <w:ilvl w:val="0"/>
          <w:numId w:val="23"/>
        </w:numPr>
        <w:spacing w:before="240"/>
        <w:jc w:val="both"/>
      </w:pPr>
      <w:r>
        <w:t>Direto</w:t>
      </w:r>
      <w:r w:rsidR="007B2B04">
        <w:t>ria de Pesquisa e Pós-Graduação:</w:t>
      </w:r>
      <w:r>
        <w:t xml:space="preserve"> responsável pelas atividades de pesquisa e pelas atividades de</w:t>
      </w:r>
      <w:r w:rsidRPr="00BF3B11">
        <w:t xml:space="preserve"> ensino de pós-graduação </w:t>
      </w:r>
      <w:r w:rsidRPr="007B2B04">
        <w:rPr>
          <w:i/>
        </w:rPr>
        <w:t xml:space="preserve">stricto sensu </w:t>
      </w:r>
      <w:r w:rsidRPr="00587749">
        <w:t>e</w:t>
      </w:r>
      <w:r w:rsidRPr="007B2B04">
        <w:rPr>
          <w:i/>
        </w:rPr>
        <w:t xml:space="preserve"> lato sensu</w:t>
      </w:r>
      <w:r w:rsidR="007B2B04">
        <w:t>;</w:t>
      </w:r>
    </w:p>
    <w:p w14:paraId="7C6DAD8D" w14:textId="76E8D11B" w:rsidR="00F67013" w:rsidRDefault="00F67013" w:rsidP="00B64309">
      <w:pPr>
        <w:pStyle w:val="ListParagraph"/>
        <w:numPr>
          <w:ilvl w:val="0"/>
          <w:numId w:val="23"/>
        </w:numPr>
        <w:spacing w:before="240"/>
        <w:jc w:val="both"/>
      </w:pPr>
      <w:r w:rsidRPr="00BF3B11">
        <w:t>Diretoria de Extensão</w:t>
      </w:r>
      <w:r w:rsidR="007B2B04">
        <w:t xml:space="preserve">: </w:t>
      </w:r>
      <w:r w:rsidRPr="00BF3B11">
        <w:t xml:space="preserve">desenvolve projetos de cunho educativo, social, cultural e científico os quais, articulados ao ensino e à pesquisa, ampliam </w:t>
      </w:r>
      <w:r w:rsidR="00612F07">
        <w:t>a</w:t>
      </w:r>
      <w:r w:rsidRPr="00BF3B11">
        <w:t xml:space="preserve"> relação </w:t>
      </w:r>
      <w:r w:rsidR="00612F07">
        <w:t xml:space="preserve">da instituição </w:t>
      </w:r>
      <w:r w:rsidRPr="00BF3B11">
        <w:t>com a sociedade.</w:t>
      </w:r>
    </w:p>
    <w:p w14:paraId="669F1659" w14:textId="209FD7CD" w:rsidR="000C79F2" w:rsidRPr="0092311E" w:rsidRDefault="000C79F2" w:rsidP="00062F89">
      <w:pPr>
        <w:spacing w:before="240"/>
        <w:ind w:firstLine="709"/>
        <w:jc w:val="both"/>
      </w:pPr>
      <w:r w:rsidRPr="0092311E">
        <w:t xml:space="preserve">Como um de seus paradigmas, o </w:t>
      </w:r>
      <w:proofErr w:type="spellStart"/>
      <w:r w:rsidR="00420DEA">
        <w:t>Cefet</w:t>
      </w:r>
      <w:proofErr w:type="spellEnd"/>
      <w:r w:rsidR="00420DEA">
        <w:t>/RJ</w:t>
      </w:r>
      <w:r w:rsidRPr="0092311E">
        <w:t xml:space="preserve"> </w:t>
      </w:r>
      <w:r w:rsidR="0080344D" w:rsidRPr="0092311E">
        <w:t>traz</w:t>
      </w:r>
      <w:r w:rsidR="0080344D">
        <w:t xml:space="preserve">, </w:t>
      </w:r>
      <w:r w:rsidRPr="0092311E">
        <w:t xml:space="preserve">hoje, em sua história, a trajetória de reconhecimento social da antiga Escola Técnica no que diz respeito não somente a uma expansão acadêmica de qualidade, mas também à ampliação de </w:t>
      </w:r>
      <w:r w:rsidR="00AD1820">
        <w:t>sua estrutura física.</w:t>
      </w:r>
      <w:r w:rsidRPr="0092311E">
        <w:t xml:space="preserve"> </w:t>
      </w:r>
      <w:r w:rsidR="00AD1820">
        <w:t>A</w:t>
      </w:r>
      <w:r w:rsidRPr="0092311E">
        <w:t>tualmente,</w:t>
      </w:r>
      <w:r w:rsidR="00AD1820">
        <w:t xml:space="preserve"> conta com</w:t>
      </w:r>
      <w:r w:rsidRPr="0092311E">
        <w:t xml:space="preserve"> oito </w:t>
      </w:r>
      <w:r w:rsidRPr="0092311E">
        <w:rPr>
          <w:i/>
        </w:rPr>
        <w:t>campi</w:t>
      </w:r>
      <w:r w:rsidRPr="0092311E">
        <w:t>, a saber: Maracanã, Maria da Graça, Nova Iguaçu, Nova Friburgo, Petrópolis, Angra dos Reis, Itaguaí e Valença.</w:t>
      </w:r>
    </w:p>
    <w:p w14:paraId="00295104" w14:textId="369D8E3F" w:rsidR="000C79F2" w:rsidRPr="0092311E" w:rsidRDefault="000C79F2" w:rsidP="000C79F2">
      <w:pPr>
        <w:pStyle w:val="BodyText"/>
        <w:kinsoku w:val="0"/>
        <w:overflowPunct w:val="0"/>
        <w:spacing w:before="240"/>
        <w:ind w:left="0" w:right="112" w:firstLine="767"/>
        <w:jc w:val="both"/>
      </w:pPr>
      <w:r w:rsidRPr="0092311E">
        <w:rPr>
          <w:spacing w:val="-1"/>
        </w:rPr>
        <w:t>No</w:t>
      </w:r>
      <w:r w:rsidRPr="0092311E">
        <w:rPr>
          <w:spacing w:val="19"/>
        </w:rPr>
        <w:t xml:space="preserve"> </w:t>
      </w:r>
      <w:r w:rsidRPr="0092311E">
        <w:rPr>
          <w:spacing w:val="-1"/>
        </w:rPr>
        <w:t>sistema</w:t>
      </w:r>
      <w:r w:rsidRPr="0092311E">
        <w:rPr>
          <w:spacing w:val="19"/>
        </w:rPr>
        <w:t xml:space="preserve"> </w:t>
      </w:r>
      <w:proofErr w:type="spellStart"/>
      <w:r w:rsidRPr="0092311E">
        <w:rPr>
          <w:i/>
          <w:iCs/>
          <w:spacing w:val="-1"/>
        </w:rPr>
        <w:t>multicampi</w:t>
      </w:r>
      <w:proofErr w:type="spellEnd"/>
      <w:r w:rsidRPr="0092311E">
        <w:rPr>
          <w:iCs/>
          <w:spacing w:val="20"/>
        </w:rPr>
        <w:t>,</w:t>
      </w:r>
      <w:r w:rsidRPr="0092311E">
        <w:rPr>
          <w:i/>
          <w:iCs/>
          <w:spacing w:val="20"/>
        </w:rPr>
        <w:t xml:space="preserve"> </w:t>
      </w:r>
      <w:r w:rsidRPr="0092311E">
        <w:rPr>
          <w:spacing w:val="-1"/>
        </w:rPr>
        <w:t>são</w:t>
      </w:r>
      <w:r w:rsidRPr="0092311E">
        <w:rPr>
          <w:spacing w:val="19"/>
        </w:rPr>
        <w:t xml:space="preserve"> </w:t>
      </w:r>
      <w:r w:rsidRPr="0092311E">
        <w:rPr>
          <w:spacing w:val="-1"/>
        </w:rPr>
        <w:t>oferecidos</w:t>
      </w:r>
      <w:r w:rsidRPr="0092311E">
        <w:rPr>
          <w:spacing w:val="20"/>
        </w:rPr>
        <w:t xml:space="preserve"> </w:t>
      </w:r>
      <w:r w:rsidRPr="0092311E">
        <w:t>cursos</w:t>
      </w:r>
      <w:r w:rsidRPr="0092311E">
        <w:rPr>
          <w:spacing w:val="19"/>
        </w:rPr>
        <w:t xml:space="preserve"> </w:t>
      </w:r>
      <w:r w:rsidRPr="0092311E">
        <w:rPr>
          <w:spacing w:val="-1"/>
        </w:rPr>
        <w:t>regulares</w:t>
      </w:r>
      <w:r w:rsidRPr="0092311E">
        <w:rPr>
          <w:spacing w:val="20"/>
        </w:rPr>
        <w:t xml:space="preserve"> </w:t>
      </w:r>
      <w:r w:rsidRPr="0092311E">
        <w:t>de</w:t>
      </w:r>
      <w:r w:rsidR="00D828C7">
        <w:rPr>
          <w:strike/>
          <w:color w:val="FF0000"/>
          <w:spacing w:val="-1"/>
        </w:rPr>
        <w:t xml:space="preserve"> </w:t>
      </w:r>
      <w:r w:rsidRPr="0092311E">
        <w:rPr>
          <w:spacing w:val="-1"/>
        </w:rPr>
        <w:t>educação</w:t>
      </w:r>
      <w:r w:rsidRPr="0092311E">
        <w:rPr>
          <w:spacing w:val="43"/>
        </w:rPr>
        <w:t xml:space="preserve"> </w:t>
      </w:r>
      <w:r w:rsidRPr="0092311E">
        <w:rPr>
          <w:spacing w:val="-1"/>
        </w:rPr>
        <w:t>profissional</w:t>
      </w:r>
      <w:r w:rsidRPr="0092311E">
        <w:rPr>
          <w:spacing w:val="43"/>
        </w:rPr>
        <w:t xml:space="preserve"> </w:t>
      </w:r>
      <w:r w:rsidRPr="00D828C7">
        <w:rPr>
          <w:spacing w:val="-1"/>
        </w:rPr>
        <w:t>técnica</w:t>
      </w:r>
      <w:r w:rsidRPr="00D828C7">
        <w:rPr>
          <w:spacing w:val="45"/>
        </w:rPr>
        <w:t xml:space="preserve"> </w:t>
      </w:r>
      <w:r w:rsidR="008B5413" w:rsidRPr="00D828C7">
        <w:rPr>
          <w:spacing w:val="45"/>
        </w:rPr>
        <w:t xml:space="preserve">de nível </w:t>
      </w:r>
      <w:r w:rsidR="00F34D5A" w:rsidRPr="00D828C7">
        <w:rPr>
          <w:spacing w:val="45"/>
        </w:rPr>
        <w:t xml:space="preserve">médio </w:t>
      </w:r>
      <w:r w:rsidRPr="00D828C7">
        <w:t>e</w:t>
      </w:r>
      <w:r w:rsidR="008B5413" w:rsidRPr="00D828C7">
        <w:t xml:space="preserve"> de</w:t>
      </w:r>
      <w:r w:rsidRPr="008B5413">
        <w:rPr>
          <w:color w:val="FF0000"/>
          <w:spacing w:val="44"/>
        </w:rPr>
        <w:t xml:space="preserve"> </w:t>
      </w:r>
      <w:r w:rsidRPr="0092311E">
        <w:rPr>
          <w:spacing w:val="-1"/>
        </w:rPr>
        <w:t>graduação,</w:t>
      </w:r>
      <w:r w:rsidRPr="0092311E">
        <w:rPr>
          <w:spacing w:val="46"/>
        </w:rPr>
        <w:t xml:space="preserve"> </w:t>
      </w:r>
      <w:r w:rsidRPr="0092311E">
        <w:rPr>
          <w:spacing w:val="-1"/>
        </w:rPr>
        <w:t>atendendo</w:t>
      </w:r>
      <w:r w:rsidRPr="0092311E">
        <w:rPr>
          <w:spacing w:val="43"/>
        </w:rPr>
        <w:t xml:space="preserve"> </w:t>
      </w:r>
      <w:r w:rsidRPr="0092311E">
        <w:t>a</w:t>
      </w:r>
      <w:r w:rsidRPr="0092311E">
        <w:rPr>
          <w:spacing w:val="45"/>
        </w:rPr>
        <w:t xml:space="preserve"> </w:t>
      </w:r>
      <w:r w:rsidRPr="0092311E">
        <w:rPr>
          <w:spacing w:val="-1"/>
        </w:rPr>
        <w:t>mais</w:t>
      </w:r>
      <w:r w:rsidRPr="0092311E">
        <w:rPr>
          <w:spacing w:val="43"/>
        </w:rPr>
        <w:t xml:space="preserve"> </w:t>
      </w:r>
      <w:r w:rsidRPr="0092311E">
        <w:t>de</w:t>
      </w:r>
      <w:r w:rsidRPr="0092311E">
        <w:rPr>
          <w:spacing w:val="45"/>
        </w:rPr>
        <w:t xml:space="preserve"> </w:t>
      </w:r>
      <w:r w:rsidRPr="0092311E">
        <w:t>13.000</w:t>
      </w:r>
      <w:r w:rsidRPr="0092311E">
        <w:rPr>
          <w:spacing w:val="43"/>
        </w:rPr>
        <w:t xml:space="preserve"> </w:t>
      </w:r>
      <w:r w:rsidRPr="0092311E">
        <w:rPr>
          <w:spacing w:val="-1"/>
        </w:rPr>
        <w:t>alunos</w:t>
      </w:r>
      <w:r w:rsidR="0080344D">
        <w:rPr>
          <w:spacing w:val="-1"/>
        </w:rPr>
        <w:t xml:space="preserve"> por </w:t>
      </w:r>
      <w:r w:rsidRPr="0092311E">
        <w:rPr>
          <w:spacing w:val="-1"/>
        </w:rPr>
        <w:t>ano,</w:t>
      </w:r>
      <w:r w:rsidRPr="0092311E">
        <w:rPr>
          <w:spacing w:val="103"/>
          <w:w w:val="99"/>
        </w:rPr>
        <w:t xml:space="preserve"> </w:t>
      </w:r>
      <w:r w:rsidRPr="0092311E">
        <w:rPr>
          <w:spacing w:val="-1"/>
        </w:rPr>
        <w:t>além</w:t>
      </w:r>
      <w:r w:rsidRPr="0092311E">
        <w:rPr>
          <w:spacing w:val="5"/>
        </w:rPr>
        <w:t xml:space="preserve"> </w:t>
      </w:r>
      <w:r w:rsidRPr="0092311E">
        <w:t>de</w:t>
      </w:r>
      <w:r w:rsidRPr="0092311E">
        <w:rPr>
          <w:spacing w:val="4"/>
        </w:rPr>
        <w:t xml:space="preserve"> </w:t>
      </w:r>
      <w:r w:rsidRPr="0092311E">
        <w:t>cursos</w:t>
      </w:r>
      <w:r w:rsidRPr="0092311E">
        <w:rPr>
          <w:spacing w:val="4"/>
        </w:rPr>
        <w:t xml:space="preserve"> </w:t>
      </w:r>
      <w:r w:rsidRPr="0092311E">
        <w:t>de</w:t>
      </w:r>
      <w:r w:rsidRPr="0092311E">
        <w:rPr>
          <w:spacing w:val="4"/>
        </w:rPr>
        <w:t xml:space="preserve"> </w:t>
      </w:r>
      <w:r w:rsidRPr="0092311E">
        <w:t>pós-graduação</w:t>
      </w:r>
      <w:r w:rsidRPr="0092311E">
        <w:rPr>
          <w:spacing w:val="5"/>
        </w:rPr>
        <w:t xml:space="preserve"> </w:t>
      </w:r>
      <w:r w:rsidRPr="0092311E">
        <w:rPr>
          <w:i/>
          <w:iCs/>
          <w:spacing w:val="-1"/>
        </w:rPr>
        <w:t>stricto</w:t>
      </w:r>
      <w:r w:rsidRPr="0092311E">
        <w:rPr>
          <w:i/>
          <w:iCs/>
          <w:spacing w:val="5"/>
        </w:rPr>
        <w:t xml:space="preserve"> </w:t>
      </w:r>
      <w:r w:rsidRPr="0092311E">
        <w:rPr>
          <w:i/>
          <w:iCs/>
          <w:spacing w:val="-1"/>
        </w:rPr>
        <w:t>sensu</w:t>
      </w:r>
      <w:r w:rsidRPr="0092311E">
        <w:rPr>
          <w:i/>
          <w:iCs/>
          <w:spacing w:val="4"/>
        </w:rPr>
        <w:t xml:space="preserve"> </w:t>
      </w:r>
      <w:r w:rsidRPr="0092311E">
        <w:t>e</w:t>
      </w:r>
      <w:r w:rsidRPr="0092311E">
        <w:rPr>
          <w:spacing w:val="4"/>
        </w:rPr>
        <w:t xml:space="preserve"> </w:t>
      </w:r>
      <w:r w:rsidRPr="0092311E">
        <w:rPr>
          <w:i/>
          <w:iCs/>
        </w:rPr>
        <w:t>lato</w:t>
      </w:r>
      <w:r w:rsidRPr="0092311E">
        <w:rPr>
          <w:i/>
          <w:iCs/>
          <w:spacing w:val="5"/>
        </w:rPr>
        <w:t xml:space="preserve"> </w:t>
      </w:r>
      <w:r w:rsidRPr="0092311E">
        <w:rPr>
          <w:i/>
          <w:iCs/>
          <w:spacing w:val="-1"/>
        </w:rPr>
        <w:t>sensu</w:t>
      </w:r>
      <w:r w:rsidRPr="0092311E">
        <w:rPr>
          <w:i/>
          <w:iCs/>
          <w:spacing w:val="4"/>
        </w:rPr>
        <w:t xml:space="preserve"> </w:t>
      </w:r>
      <w:r w:rsidRPr="0092311E">
        <w:t>e</w:t>
      </w:r>
      <w:r w:rsidRPr="0092311E">
        <w:rPr>
          <w:spacing w:val="4"/>
        </w:rPr>
        <w:t xml:space="preserve"> </w:t>
      </w:r>
      <w:r w:rsidRPr="0092311E">
        <w:t>de</w:t>
      </w:r>
      <w:r w:rsidRPr="0092311E">
        <w:rPr>
          <w:spacing w:val="6"/>
        </w:rPr>
        <w:t xml:space="preserve"> </w:t>
      </w:r>
      <w:r w:rsidRPr="0092311E">
        <w:rPr>
          <w:spacing w:val="-1"/>
        </w:rPr>
        <w:t>extensão.</w:t>
      </w:r>
      <w:r w:rsidRPr="0092311E">
        <w:rPr>
          <w:spacing w:val="5"/>
        </w:rPr>
        <w:t xml:space="preserve"> </w:t>
      </w:r>
      <w:r w:rsidRPr="0092311E">
        <w:t>Junto</w:t>
      </w:r>
      <w:r w:rsidRPr="0092311E">
        <w:rPr>
          <w:spacing w:val="10"/>
        </w:rPr>
        <w:t xml:space="preserve"> </w:t>
      </w:r>
      <w:r w:rsidRPr="0092311E">
        <w:t>a</w:t>
      </w:r>
      <w:r w:rsidRPr="0092311E">
        <w:rPr>
          <w:spacing w:val="12"/>
        </w:rPr>
        <w:t xml:space="preserve"> </w:t>
      </w:r>
      <w:r w:rsidRPr="0092311E">
        <w:rPr>
          <w:spacing w:val="-1"/>
        </w:rPr>
        <w:t>estes,</w:t>
      </w:r>
      <w:r w:rsidRPr="0092311E">
        <w:rPr>
          <w:spacing w:val="13"/>
        </w:rPr>
        <w:t xml:space="preserve"> </w:t>
      </w:r>
      <w:r w:rsidRPr="0092311E">
        <w:rPr>
          <w:spacing w:val="-1"/>
        </w:rPr>
        <w:t>oferecidos</w:t>
      </w:r>
      <w:r w:rsidRPr="0092311E">
        <w:rPr>
          <w:spacing w:val="14"/>
        </w:rPr>
        <w:t xml:space="preserve"> </w:t>
      </w:r>
      <w:r w:rsidRPr="0092311E">
        <w:t>sob</w:t>
      </w:r>
      <w:r w:rsidRPr="0092311E">
        <w:rPr>
          <w:spacing w:val="13"/>
        </w:rPr>
        <w:t xml:space="preserve"> </w:t>
      </w:r>
      <w:r w:rsidRPr="0092311E">
        <w:t>a</w:t>
      </w:r>
      <w:r w:rsidRPr="0092311E">
        <w:rPr>
          <w:spacing w:val="12"/>
        </w:rPr>
        <w:t xml:space="preserve"> </w:t>
      </w:r>
      <w:r w:rsidRPr="0092311E">
        <w:rPr>
          <w:spacing w:val="-1"/>
        </w:rPr>
        <w:t>forma</w:t>
      </w:r>
      <w:r w:rsidRPr="0092311E">
        <w:rPr>
          <w:spacing w:val="12"/>
        </w:rPr>
        <w:t xml:space="preserve"> </w:t>
      </w:r>
      <w:r w:rsidRPr="0092311E">
        <w:t>de</w:t>
      </w:r>
      <w:r w:rsidRPr="0092311E">
        <w:rPr>
          <w:spacing w:val="12"/>
        </w:rPr>
        <w:t xml:space="preserve"> </w:t>
      </w:r>
      <w:r w:rsidRPr="0092311E">
        <w:rPr>
          <w:spacing w:val="-1"/>
        </w:rPr>
        <w:t>atividades</w:t>
      </w:r>
      <w:r w:rsidRPr="0092311E">
        <w:rPr>
          <w:spacing w:val="13"/>
        </w:rPr>
        <w:t xml:space="preserve"> </w:t>
      </w:r>
      <w:r w:rsidR="00345B42" w:rsidRPr="0092311E">
        <w:rPr>
          <w:spacing w:val="-1"/>
        </w:rPr>
        <w:t>presenci</w:t>
      </w:r>
      <w:r w:rsidR="00345B42">
        <w:rPr>
          <w:spacing w:val="-1"/>
        </w:rPr>
        <w:t>ai</w:t>
      </w:r>
      <w:r w:rsidR="00345B42" w:rsidRPr="0092311E">
        <w:rPr>
          <w:spacing w:val="-1"/>
        </w:rPr>
        <w:t>s</w:t>
      </w:r>
      <w:r w:rsidRPr="0092311E">
        <w:rPr>
          <w:spacing w:val="-1"/>
        </w:rPr>
        <w:t>,</w:t>
      </w:r>
      <w:r w:rsidRPr="0092311E">
        <w:rPr>
          <w:spacing w:val="91"/>
          <w:w w:val="99"/>
        </w:rPr>
        <w:t xml:space="preserve"> </w:t>
      </w:r>
      <w:r w:rsidRPr="0092311E">
        <w:rPr>
          <w:spacing w:val="-1"/>
        </w:rPr>
        <w:t>coexistem</w:t>
      </w:r>
      <w:r w:rsidRPr="0092311E">
        <w:rPr>
          <w:spacing w:val="-8"/>
        </w:rPr>
        <w:t xml:space="preserve"> </w:t>
      </w:r>
      <w:r w:rsidRPr="0092311E">
        <w:rPr>
          <w:spacing w:val="-1"/>
        </w:rPr>
        <w:t>programas</w:t>
      </w:r>
      <w:r w:rsidRPr="0092311E">
        <w:rPr>
          <w:spacing w:val="-7"/>
        </w:rPr>
        <w:t xml:space="preserve"> </w:t>
      </w:r>
      <w:r w:rsidRPr="0092311E">
        <w:t>e</w:t>
      </w:r>
      <w:r w:rsidRPr="0092311E">
        <w:rPr>
          <w:spacing w:val="-8"/>
        </w:rPr>
        <w:t xml:space="preserve"> </w:t>
      </w:r>
      <w:r w:rsidRPr="0092311E">
        <w:t>projetos</w:t>
      </w:r>
      <w:r w:rsidRPr="0092311E">
        <w:rPr>
          <w:spacing w:val="-7"/>
        </w:rPr>
        <w:t xml:space="preserve"> </w:t>
      </w:r>
      <w:r w:rsidRPr="0092311E">
        <w:t>na</w:t>
      </w:r>
      <w:r w:rsidRPr="0092311E">
        <w:rPr>
          <w:spacing w:val="-8"/>
        </w:rPr>
        <w:t xml:space="preserve"> </w:t>
      </w:r>
      <w:r w:rsidRPr="0092311E">
        <w:rPr>
          <w:spacing w:val="-1"/>
        </w:rPr>
        <w:t>modalidade</w:t>
      </w:r>
      <w:r w:rsidRPr="0092311E">
        <w:rPr>
          <w:spacing w:val="-8"/>
        </w:rPr>
        <w:t xml:space="preserve"> </w:t>
      </w:r>
      <w:r w:rsidRPr="0092311E">
        <w:rPr>
          <w:spacing w:val="1"/>
        </w:rPr>
        <w:t>de</w:t>
      </w:r>
      <w:r w:rsidRPr="0092311E">
        <w:rPr>
          <w:spacing w:val="-6"/>
        </w:rPr>
        <w:t xml:space="preserve"> </w:t>
      </w:r>
      <w:r w:rsidRPr="0092311E">
        <w:rPr>
          <w:spacing w:val="-1"/>
        </w:rPr>
        <w:t>educação</w:t>
      </w:r>
      <w:r w:rsidRPr="0092311E">
        <w:rPr>
          <w:spacing w:val="-8"/>
        </w:rPr>
        <w:t xml:space="preserve"> </w:t>
      </w:r>
      <w:r w:rsidR="00612F07">
        <w:t>à</w:t>
      </w:r>
      <w:r w:rsidRPr="0092311E">
        <w:rPr>
          <w:spacing w:val="-8"/>
        </w:rPr>
        <w:t xml:space="preserve"> </w:t>
      </w:r>
      <w:r w:rsidRPr="0092311E">
        <w:rPr>
          <w:spacing w:val="-1"/>
        </w:rPr>
        <w:t>distância.</w:t>
      </w:r>
    </w:p>
    <w:p w14:paraId="4C15C385" w14:textId="46A1BC61" w:rsidR="000C79F2" w:rsidRPr="0092311E" w:rsidRDefault="000C79F2" w:rsidP="000C79F2">
      <w:pPr>
        <w:pStyle w:val="BodyText"/>
        <w:kinsoku w:val="0"/>
        <w:overflowPunct w:val="0"/>
        <w:spacing w:before="240"/>
        <w:ind w:left="0" w:right="109"/>
        <w:jc w:val="both"/>
      </w:pPr>
      <w:r w:rsidRPr="0092311E">
        <w:t>São</w:t>
      </w:r>
      <w:r w:rsidRPr="0092311E">
        <w:rPr>
          <w:spacing w:val="-4"/>
        </w:rPr>
        <w:t xml:space="preserve"> oito</w:t>
      </w:r>
      <w:r w:rsidRPr="0092311E">
        <w:rPr>
          <w:spacing w:val="-1"/>
        </w:rPr>
        <w:t xml:space="preserve"> </w:t>
      </w:r>
      <w:r w:rsidRPr="0092311E">
        <w:t>os</w:t>
      </w:r>
      <w:r w:rsidRPr="0092311E">
        <w:rPr>
          <w:spacing w:val="-4"/>
        </w:rPr>
        <w:t xml:space="preserve"> </w:t>
      </w:r>
      <w:r w:rsidRPr="0092311E">
        <w:rPr>
          <w:spacing w:val="-1"/>
        </w:rPr>
        <w:t>programas</w:t>
      </w:r>
      <w:r w:rsidRPr="0092311E">
        <w:rPr>
          <w:spacing w:val="2"/>
        </w:rPr>
        <w:t xml:space="preserve"> </w:t>
      </w:r>
      <w:r w:rsidRPr="0092311E">
        <w:t>de</w:t>
      </w:r>
      <w:r w:rsidRPr="0092311E">
        <w:rPr>
          <w:spacing w:val="-4"/>
        </w:rPr>
        <w:t xml:space="preserve"> </w:t>
      </w:r>
      <w:r w:rsidRPr="0092311E">
        <w:rPr>
          <w:spacing w:val="-1"/>
        </w:rPr>
        <w:t>pós-graduação</w:t>
      </w:r>
      <w:r w:rsidRPr="0092311E">
        <w:rPr>
          <w:spacing w:val="-3"/>
        </w:rPr>
        <w:t xml:space="preserve"> </w:t>
      </w:r>
      <w:r w:rsidRPr="0092311E">
        <w:rPr>
          <w:i/>
          <w:iCs/>
          <w:spacing w:val="-1"/>
        </w:rPr>
        <w:t>stricto</w:t>
      </w:r>
      <w:r w:rsidRPr="0092311E">
        <w:rPr>
          <w:i/>
          <w:iCs/>
          <w:spacing w:val="1"/>
        </w:rPr>
        <w:t xml:space="preserve"> </w:t>
      </w:r>
      <w:r w:rsidRPr="0092311E">
        <w:rPr>
          <w:i/>
          <w:iCs/>
          <w:spacing w:val="-1"/>
        </w:rPr>
        <w:t>sensu</w:t>
      </w:r>
      <w:r w:rsidRPr="0092311E">
        <w:rPr>
          <w:i/>
          <w:iCs/>
          <w:spacing w:val="-3"/>
        </w:rPr>
        <w:t xml:space="preserve"> </w:t>
      </w:r>
      <w:r w:rsidRPr="0092311E">
        <w:t>–</w:t>
      </w:r>
      <w:r w:rsidRPr="0092311E">
        <w:rPr>
          <w:spacing w:val="-1"/>
        </w:rPr>
        <w:t xml:space="preserve"> em</w:t>
      </w:r>
      <w:r w:rsidRPr="0092311E">
        <w:rPr>
          <w:spacing w:val="-3"/>
        </w:rPr>
        <w:t xml:space="preserve"> </w:t>
      </w:r>
      <w:r w:rsidR="00FF3A86">
        <w:rPr>
          <w:spacing w:val="-1"/>
        </w:rPr>
        <w:t>Engenharia de Produção e Sistemas</w:t>
      </w:r>
      <w:r w:rsidRPr="0092311E">
        <w:rPr>
          <w:spacing w:val="-1"/>
        </w:rPr>
        <w:t>; Ensino</w:t>
      </w:r>
      <w:r w:rsidRPr="0092311E">
        <w:rPr>
          <w:spacing w:val="89"/>
          <w:w w:val="99"/>
        </w:rPr>
        <w:t xml:space="preserve"> </w:t>
      </w:r>
      <w:r w:rsidRPr="0092311E">
        <w:t>de</w:t>
      </w:r>
      <w:r w:rsidRPr="0092311E">
        <w:rPr>
          <w:spacing w:val="-4"/>
        </w:rPr>
        <w:t xml:space="preserve"> </w:t>
      </w:r>
      <w:r w:rsidRPr="0092311E">
        <w:rPr>
          <w:spacing w:val="-1"/>
        </w:rPr>
        <w:t>Ciências</w:t>
      </w:r>
      <w:r w:rsidRPr="0092311E">
        <w:rPr>
          <w:spacing w:val="1"/>
        </w:rPr>
        <w:t xml:space="preserve"> </w:t>
      </w:r>
      <w:r w:rsidRPr="0092311E">
        <w:t>e</w:t>
      </w:r>
      <w:r w:rsidRPr="0092311E">
        <w:rPr>
          <w:spacing w:val="-4"/>
        </w:rPr>
        <w:t xml:space="preserve"> </w:t>
      </w:r>
      <w:r w:rsidRPr="0092311E">
        <w:rPr>
          <w:spacing w:val="-1"/>
        </w:rPr>
        <w:t>Matemática;</w:t>
      </w:r>
      <w:r w:rsidRPr="0092311E">
        <w:rPr>
          <w:spacing w:val="-2"/>
        </w:rPr>
        <w:t xml:space="preserve"> </w:t>
      </w:r>
      <w:r w:rsidRPr="0092311E">
        <w:rPr>
          <w:spacing w:val="-1"/>
        </w:rPr>
        <w:t>Engenharia</w:t>
      </w:r>
      <w:r w:rsidRPr="0092311E">
        <w:rPr>
          <w:spacing w:val="-3"/>
        </w:rPr>
        <w:t xml:space="preserve"> </w:t>
      </w:r>
      <w:r w:rsidRPr="0092311E">
        <w:t>Mecânica</w:t>
      </w:r>
      <w:r w:rsidRPr="0092311E">
        <w:rPr>
          <w:spacing w:val="-1"/>
        </w:rPr>
        <w:t xml:space="preserve"> </w:t>
      </w:r>
      <w:r w:rsidRPr="0092311E">
        <w:t>e</w:t>
      </w:r>
      <w:r w:rsidRPr="0092311E">
        <w:rPr>
          <w:spacing w:val="-3"/>
        </w:rPr>
        <w:t xml:space="preserve"> </w:t>
      </w:r>
      <w:r w:rsidRPr="0092311E">
        <w:rPr>
          <w:spacing w:val="-1"/>
        </w:rPr>
        <w:t>Tecnologia</w:t>
      </w:r>
      <w:r w:rsidRPr="0092311E">
        <w:rPr>
          <w:spacing w:val="-3"/>
        </w:rPr>
        <w:t xml:space="preserve"> </w:t>
      </w:r>
      <w:r w:rsidRPr="0092311E">
        <w:t>de</w:t>
      </w:r>
      <w:r w:rsidRPr="0092311E">
        <w:rPr>
          <w:spacing w:val="-1"/>
        </w:rPr>
        <w:t xml:space="preserve"> Materiais;</w:t>
      </w:r>
      <w:r w:rsidRPr="0092311E">
        <w:rPr>
          <w:spacing w:val="-2"/>
        </w:rPr>
        <w:t xml:space="preserve"> </w:t>
      </w:r>
      <w:r w:rsidRPr="0092311E">
        <w:rPr>
          <w:spacing w:val="-1"/>
        </w:rPr>
        <w:t>Engenharia</w:t>
      </w:r>
      <w:r w:rsidRPr="0092311E">
        <w:rPr>
          <w:spacing w:val="93"/>
          <w:w w:val="99"/>
        </w:rPr>
        <w:t xml:space="preserve"> </w:t>
      </w:r>
      <w:r w:rsidRPr="0092311E">
        <w:rPr>
          <w:spacing w:val="-1"/>
        </w:rPr>
        <w:t>Elétrica;</w:t>
      </w:r>
      <w:r w:rsidRPr="0092311E">
        <w:rPr>
          <w:spacing w:val="28"/>
        </w:rPr>
        <w:t xml:space="preserve"> </w:t>
      </w:r>
      <w:r w:rsidRPr="0092311E">
        <w:rPr>
          <w:spacing w:val="-1"/>
        </w:rPr>
        <w:t>Ciência,</w:t>
      </w:r>
      <w:r w:rsidRPr="0092311E">
        <w:rPr>
          <w:spacing w:val="28"/>
        </w:rPr>
        <w:t xml:space="preserve"> </w:t>
      </w:r>
      <w:r w:rsidRPr="0092311E">
        <w:rPr>
          <w:spacing w:val="-1"/>
        </w:rPr>
        <w:t>Tecnologia</w:t>
      </w:r>
      <w:r w:rsidRPr="0092311E">
        <w:rPr>
          <w:spacing w:val="28"/>
        </w:rPr>
        <w:t xml:space="preserve"> </w:t>
      </w:r>
      <w:r w:rsidRPr="0092311E">
        <w:t>e</w:t>
      </w:r>
      <w:r w:rsidRPr="0092311E">
        <w:rPr>
          <w:spacing w:val="27"/>
        </w:rPr>
        <w:t xml:space="preserve"> </w:t>
      </w:r>
      <w:r w:rsidRPr="0092311E">
        <w:rPr>
          <w:spacing w:val="-1"/>
        </w:rPr>
        <w:t>Educação</w:t>
      </w:r>
      <w:r w:rsidR="00FF3A86">
        <w:rPr>
          <w:spacing w:val="29"/>
        </w:rPr>
        <w:t>,</w:t>
      </w:r>
      <w:r w:rsidRPr="0092311E">
        <w:rPr>
          <w:spacing w:val="29"/>
        </w:rPr>
        <w:t xml:space="preserve"> Relações Étnico-</w:t>
      </w:r>
      <w:r w:rsidR="00345B42">
        <w:rPr>
          <w:spacing w:val="29"/>
        </w:rPr>
        <w:t>R</w:t>
      </w:r>
      <w:r w:rsidR="00345B42" w:rsidRPr="0092311E">
        <w:rPr>
          <w:spacing w:val="29"/>
        </w:rPr>
        <w:t>aciais</w:t>
      </w:r>
      <w:r w:rsidR="00FF3A86">
        <w:rPr>
          <w:spacing w:val="29"/>
        </w:rPr>
        <w:t>,</w:t>
      </w:r>
      <w:r w:rsidR="00FF3A86" w:rsidRPr="00FF3A86">
        <w:t xml:space="preserve"> </w:t>
      </w:r>
      <w:r w:rsidR="00FF3A86" w:rsidRPr="0092311E">
        <w:t>Instrumentação e Óptica Aplicada</w:t>
      </w:r>
      <w:r w:rsidR="00FF3A86">
        <w:t xml:space="preserve"> e Filosofia e Ensino</w:t>
      </w:r>
      <w:r w:rsidRPr="0092311E">
        <w:rPr>
          <w:spacing w:val="29"/>
        </w:rPr>
        <w:t xml:space="preserve">, </w:t>
      </w:r>
      <w:r w:rsidR="00612F07">
        <w:t>totalizando sete</w:t>
      </w:r>
      <w:r w:rsidRPr="0092311E">
        <w:rPr>
          <w:spacing w:val="30"/>
        </w:rPr>
        <w:t xml:space="preserve"> </w:t>
      </w:r>
      <w:r w:rsidRPr="0092311E">
        <w:rPr>
          <w:spacing w:val="-1"/>
        </w:rPr>
        <w:t>curso</w:t>
      </w:r>
      <w:r w:rsidR="00612F07">
        <w:rPr>
          <w:spacing w:val="-1"/>
        </w:rPr>
        <w:t>s</w:t>
      </w:r>
      <w:r w:rsidRPr="0092311E">
        <w:rPr>
          <w:spacing w:val="28"/>
        </w:rPr>
        <w:t xml:space="preserve"> </w:t>
      </w:r>
      <w:r w:rsidRPr="0092311E">
        <w:t>de</w:t>
      </w:r>
      <w:r w:rsidRPr="0092311E">
        <w:rPr>
          <w:spacing w:val="27"/>
        </w:rPr>
        <w:t xml:space="preserve"> </w:t>
      </w:r>
      <w:r w:rsidRPr="0092311E">
        <w:rPr>
          <w:spacing w:val="-1"/>
        </w:rPr>
        <w:t>mestrado, e</w:t>
      </w:r>
      <w:r w:rsidRPr="0092311E">
        <w:rPr>
          <w:spacing w:val="-5"/>
        </w:rPr>
        <w:t xml:space="preserve"> </w:t>
      </w:r>
      <w:r w:rsidR="00612F07">
        <w:t>quatro</w:t>
      </w:r>
      <w:r w:rsidRPr="0092311E">
        <w:rPr>
          <w:spacing w:val="-6"/>
        </w:rPr>
        <w:t xml:space="preserve"> </w:t>
      </w:r>
      <w:r w:rsidRPr="0092311E">
        <w:rPr>
          <w:spacing w:val="-1"/>
        </w:rPr>
        <w:t>cursos</w:t>
      </w:r>
      <w:r w:rsidRPr="0092311E">
        <w:rPr>
          <w:spacing w:val="-6"/>
        </w:rPr>
        <w:t xml:space="preserve"> </w:t>
      </w:r>
      <w:r w:rsidRPr="0092311E">
        <w:rPr>
          <w:spacing w:val="1"/>
        </w:rPr>
        <w:t>de</w:t>
      </w:r>
      <w:r w:rsidRPr="0092311E">
        <w:rPr>
          <w:spacing w:val="-7"/>
        </w:rPr>
        <w:t xml:space="preserve"> </w:t>
      </w:r>
      <w:r w:rsidRPr="0092311E">
        <w:t>doutorado.</w:t>
      </w:r>
    </w:p>
    <w:p w14:paraId="79FAA094" w14:textId="775B2670" w:rsidR="000C79F2" w:rsidRPr="0092311E" w:rsidRDefault="000C79F2" w:rsidP="000C79F2">
      <w:pPr>
        <w:pStyle w:val="BodyText"/>
        <w:kinsoku w:val="0"/>
        <w:overflowPunct w:val="0"/>
        <w:spacing w:before="240"/>
        <w:ind w:left="0" w:right="112"/>
        <w:jc w:val="both"/>
      </w:pPr>
      <w:r w:rsidRPr="0092311E">
        <w:t>A</w:t>
      </w:r>
      <w:r w:rsidRPr="0092311E">
        <w:rPr>
          <w:spacing w:val="53"/>
        </w:rPr>
        <w:t xml:space="preserve"> </w:t>
      </w:r>
      <w:r w:rsidRPr="0092311E">
        <w:rPr>
          <w:spacing w:val="-1"/>
        </w:rPr>
        <w:t>instituição</w:t>
      </w:r>
      <w:r w:rsidRPr="0092311E">
        <w:rPr>
          <w:spacing w:val="52"/>
        </w:rPr>
        <w:t xml:space="preserve"> </w:t>
      </w:r>
      <w:r w:rsidRPr="0092311E">
        <w:rPr>
          <w:spacing w:val="-1"/>
        </w:rPr>
        <w:t>insere-se</w:t>
      </w:r>
      <w:r w:rsidRPr="0092311E">
        <w:rPr>
          <w:spacing w:val="54"/>
        </w:rPr>
        <w:t xml:space="preserve"> </w:t>
      </w:r>
      <w:r w:rsidRPr="0092311E">
        <w:t>no</w:t>
      </w:r>
      <w:r w:rsidRPr="0092311E">
        <w:rPr>
          <w:spacing w:val="52"/>
        </w:rPr>
        <w:t xml:space="preserve"> </w:t>
      </w:r>
      <w:r w:rsidRPr="0092311E">
        <w:rPr>
          <w:spacing w:val="-1"/>
        </w:rPr>
        <w:t>Diretório</w:t>
      </w:r>
      <w:r w:rsidRPr="0092311E">
        <w:rPr>
          <w:spacing w:val="53"/>
        </w:rPr>
        <w:t xml:space="preserve"> </w:t>
      </w:r>
      <w:r w:rsidRPr="0092311E">
        <w:t>de</w:t>
      </w:r>
      <w:r w:rsidRPr="0092311E">
        <w:rPr>
          <w:spacing w:val="51"/>
        </w:rPr>
        <w:t xml:space="preserve"> </w:t>
      </w:r>
      <w:r w:rsidRPr="0092311E">
        <w:rPr>
          <w:spacing w:val="-1"/>
        </w:rPr>
        <w:t>Grupos</w:t>
      </w:r>
      <w:r w:rsidRPr="0092311E">
        <w:rPr>
          <w:spacing w:val="54"/>
        </w:rPr>
        <w:t xml:space="preserve"> </w:t>
      </w:r>
      <w:r w:rsidRPr="0092311E">
        <w:t>de</w:t>
      </w:r>
      <w:r w:rsidRPr="0092311E">
        <w:rPr>
          <w:spacing w:val="52"/>
        </w:rPr>
        <w:t xml:space="preserve"> </w:t>
      </w:r>
      <w:r w:rsidRPr="0092311E">
        <w:t>Pesquisa</w:t>
      </w:r>
      <w:r w:rsidRPr="0092311E">
        <w:rPr>
          <w:spacing w:val="51"/>
        </w:rPr>
        <w:t xml:space="preserve"> </w:t>
      </w:r>
      <w:r w:rsidRPr="0092311E">
        <w:t>do</w:t>
      </w:r>
      <w:r w:rsidRPr="0092311E">
        <w:rPr>
          <w:spacing w:val="52"/>
        </w:rPr>
        <w:t xml:space="preserve"> </w:t>
      </w:r>
      <w:r w:rsidRPr="0092311E">
        <w:t>CNPq</w:t>
      </w:r>
      <w:r w:rsidRPr="0092311E">
        <w:rPr>
          <w:spacing w:val="50"/>
        </w:rPr>
        <w:t xml:space="preserve"> </w:t>
      </w:r>
      <w:r w:rsidRPr="0092311E">
        <w:rPr>
          <w:spacing w:val="-1"/>
        </w:rPr>
        <w:t>e,</w:t>
      </w:r>
      <w:r w:rsidRPr="0092311E">
        <w:rPr>
          <w:spacing w:val="52"/>
        </w:rPr>
        <w:t xml:space="preserve"> </w:t>
      </w:r>
      <w:r w:rsidRPr="0092311E">
        <w:t>no</w:t>
      </w:r>
      <w:r w:rsidRPr="0092311E">
        <w:rPr>
          <w:spacing w:val="41"/>
          <w:w w:val="99"/>
        </w:rPr>
        <w:t xml:space="preserve"> </w:t>
      </w:r>
      <w:r w:rsidRPr="0092311E">
        <w:rPr>
          <w:spacing w:val="-1"/>
        </w:rPr>
        <w:t>âmbito</w:t>
      </w:r>
      <w:r w:rsidRPr="0092311E">
        <w:rPr>
          <w:spacing w:val="6"/>
        </w:rPr>
        <w:t xml:space="preserve"> </w:t>
      </w:r>
      <w:r w:rsidRPr="0092311E">
        <w:rPr>
          <w:spacing w:val="-1"/>
        </w:rPr>
        <w:t>interno</w:t>
      </w:r>
      <w:r w:rsidRPr="0092311E">
        <w:rPr>
          <w:spacing w:val="6"/>
        </w:rPr>
        <w:t xml:space="preserve"> </w:t>
      </w:r>
      <w:r w:rsidRPr="0092311E">
        <w:t>da</w:t>
      </w:r>
      <w:r w:rsidRPr="0092311E">
        <w:rPr>
          <w:spacing w:val="5"/>
        </w:rPr>
        <w:t xml:space="preserve"> </w:t>
      </w:r>
      <w:r w:rsidRPr="0092311E">
        <w:rPr>
          <w:spacing w:val="-1"/>
        </w:rPr>
        <w:t>Diretoria</w:t>
      </w:r>
      <w:r w:rsidRPr="0092311E">
        <w:rPr>
          <w:spacing w:val="5"/>
        </w:rPr>
        <w:t xml:space="preserve"> </w:t>
      </w:r>
      <w:r w:rsidRPr="0092311E">
        <w:t>de</w:t>
      </w:r>
      <w:r w:rsidRPr="0092311E">
        <w:rPr>
          <w:spacing w:val="5"/>
        </w:rPr>
        <w:t xml:space="preserve"> </w:t>
      </w:r>
      <w:r w:rsidRPr="0092311E">
        <w:t>Pesquisa</w:t>
      </w:r>
      <w:r w:rsidRPr="0092311E">
        <w:rPr>
          <w:spacing w:val="5"/>
        </w:rPr>
        <w:t xml:space="preserve"> </w:t>
      </w:r>
      <w:r w:rsidRPr="0092311E">
        <w:t>e</w:t>
      </w:r>
      <w:r w:rsidRPr="0092311E">
        <w:rPr>
          <w:spacing w:val="5"/>
        </w:rPr>
        <w:t xml:space="preserve"> </w:t>
      </w:r>
      <w:r w:rsidRPr="0092311E">
        <w:rPr>
          <w:spacing w:val="-1"/>
        </w:rPr>
        <w:t>Pós-</w:t>
      </w:r>
      <w:r w:rsidR="00EA2C81">
        <w:rPr>
          <w:spacing w:val="-1"/>
        </w:rPr>
        <w:t>g</w:t>
      </w:r>
      <w:r w:rsidR="00EA2C81" w:rsidRPr="0092311E">
        <w:rPr>
          <w:spacing w:val="-1"/>
        </w:rPr>
        <w:t>raduação</w:t>
      </w:r>
      <w:r w:rsidRPr="0092311E">
        <w:rPr>
          <w:spacing w:val="-1"/>
        </w:rPr>
        <w:t>,</w:t>
      </w:r>
      <w:r w:rsidRPr="0092311E">
        <w:rPr>
          <w:spacing w:val="6"/>
        </w:rPr>
        <w:t xml:space="preserve"> </w:t>
      </w:r>
      <w:r w:rsidRPr="0092311E">
        <w:rPr>
          <w:spacing w:val="-1"/>
        </w:rPr>
        <w:t>mantém</w:t>
      </w:r>
      <w:r w:rsidRPr="0092311E">
        <w:rPr>
          <w:spacing w:val="6"/>
        </w:rPr>
        <w:t xml:space="preserve"> </w:t>
      </w:r>
      <w:r w:rsidRPr="0092311E">
        <w:rPr>
          <w:spacing w:val="1"/>
        </w:rPr>
        <w:t>um</w:t>
      </w:r>
      <w:r w:rsidRPr="0092311E">
        <w:rPr>
          <w:spacing w:val="6"/>
        </w:rPr>
        <w:t xml:space="preserve"> </w:t>
      </w:r>
      <w:r w:rsidRPr="0092311E">
        <w:rPr>
          <w:spacing w:val="-1"/>
        </w:rPr>
        <w:t>Banco</w:t>
      </w:r>
      <w:r w:rsidRPr="0092311E">
        <w:rPr>
          <w:spacing w:val="6"/>
        </w:rPr>
        <w:t xml:space="preserve"> </w:t>
      </w:r>
      <w:r w:rsidRPr="0092311E">
        <w:t>de</w:t>
      </w:r>
      <w:r w:rsidRPr="0092311E">
        <w:rPr>
          <w:spacing w:val="65"/>
          <w:w w:val="99"/>
        </w:rPr>
        <w:t xml:space="preserve"> </w:t>
      </w:r>
      <w:r w:rsidRPr="0092311E">
        <w:rPr>
          <w:spacing w:val="-1"/>
        </w:rPr>
        <w:t>Projetos</w:t>
      </w:r>
      <w:r w:rsidRPr="0092311E">
        <w:rPr>
          <w:spacing w:val="16"/>
        </w:rPr>
        <w:t xml:space="preserve"> </w:t>
      </w:r>
      <w:r w:rsidRPr="0092311E">
        <w:t>de</w:t>
      </w:r>
      <w:r w:rsidRPr="0092311E">
        <w:rPr>
          <w:spacing w:val="16"/>
        </w:rPr>
        <w:t xml:space="preserve"> </w:t>
      </w:r>
      <w:r w:rsidRPr="0092311E">
        <w:rPr>
          <w:spacing w:val="-1"/>
        </w:rPr>
        <w:t>Pesquisa,</w:t>
      </w:r>
      <w:r w:rsidRPr="0092311E">
        <w:rPr>
          <w:spacing w:val="17"/>
        </w:rPr>
        <w:t xml:space="preserve"> </w:t>
      </w:r>
      <w:r w:rsidRPr="0092311E">
        <w:t>com</w:t>
      </w:r>
      <w:r w:rsidRPr="0092311E">
        <w:rPr>
          <w:spacing w:val="17"/>
        </w:rPr>
        <w:t xml:space="preserve"> </w:t>
      </w:r>
      <w:r w:rsidRPr="0092311E">
        <w:rPr>
          <w:spacing w:val="-1"/>
        </w:rPr>
        <w:t>projetos</w:t>
      </w:r>
      <w:r w:rsidRPr="0092311E">
        <w:rPr>
          <w:spacing w:val="16"/>
        </w:rPr>
        <w:t xml:space="preserve"> </w:t>
      </w:r>
      <w:r w:rsidRPr="0092311E">
        <w:rPr>
          <w:spacing w:val="-1"/>
        </w:rPr>
        <w:t>oficialmente</w:t>
      </w:r>
      <w:r w:rsidRPr="0092311E">
        <w:rPr>
          <w:spacing w:val="18"/>
        </w:rPr>
        <w:t xml:space="preserve"> </w:t>
      </w:r>
      <w:r w:rsidRPr="0092311E">
        <w:rPr>
          <w:spacing w:val="-1"/>
        </w:rPr>
        <w:t>cadastrados,</w:t>
      </w:r>
      <w:r w:rsidRPr="0092311E">
        <w:rPr>
          <w:spacing w:val="17"/>
        </w:rPr>
        <w:t xml:space="preserve"> </w:t>
      </w:r>
      <w:r w:rsidRPr="0092311E">
        <w:t>que</w:t>
      </w:r>
      <w:r w:rsidRPr="0092311E">
        <w:rPr>
          <w:spacing w:val="17"/>
        </w:rPr>
        <w:t xml:space="preserve"> </w:t>
      </w:r>
      <w:r w:rsidRPr="0092311E">
        <w:t>abrangem</w:t>
      </w:r>
      <w:r w:rsidRPr="0092311E">
        <w:rPr>
          <w:spacing w:val="17"/>
        </w:rPr>
        <w:t xml:space="preserve"> </w:t>
      </w:r>
      <w:r w:rsidRPr="0092311E">
        <w:rPr>
          <w:spacing w:val="-1"/>
        </w:rPr>
        <w:t>atividades</w:t>
      </w:r>
      <w:r w:rsidRPr="0092311E">
        <w:rPr>
          <w:spacing w:val="93"/>
          <w:w w:val="99"/>
        </w:rPr>
        <w:t xml:space="preserve"> </w:t>
      </w:r>
      <w:r w:rsidRPr="0092311E">
        <w:rPr>
          <w:spacing w:val="-1"/>
        </w:rPr>
        <w:t>desenvolvidas</w:t>
      </w:r>
      <w:r w:rsidRPr="0092311E">
        <w:rPr>
          <w:spacing w:val="10"/>
        </w:rPr>
        <w:t xml:space="preserve"> </w:t>
      </w:r>
      <w:r w:rsidRPr="0092311E">
        <w:t>nos</w:t>
      </w:r>
      <w:r w:rsidRPr="0092311E">
        <w:rPr>
          <w:spacing w:val="13"/>
        </w:rPr>
        <w:t xml:space="preserve"> </w:t>
      </w:r>
      <w:r w:rsidRPr="0092311E">
        <w:rPr>
          <w:spacing w:val="-1"/>
        </w:rPr>
        <w:t>grupos</w:t>
      </w:r>
      <w:r w:rsidRPr="0092311E">
        <w:rPr>
          <w:spacing w:val="11"/>
        </w:rPr>
        <w:t xml:space="preserve"> </w:t>
      </w:r>
      <w:r w:rsidRPr="0092311E">
        <w:t>de</w:t>
      </w:r>
      <w:r w:rsidRPr="0092311E">
        <w:rPr>
          <w:spacing w:val="9"/>
        </w:rPr>
        <w:t xml:space="preserve"> </w:t>
      </w:r>
      <w:r w:rsidRPr="0092311E">
        <w:rPr>
          <w:spacing w:val="-1"/>
        </w:rPr>
        <w:t>pesquisa</w:t>
      </w:r>
      <w:r w:rsidRPr="0092311E">
        <w:rPr>
          <w:spacing w:val="9"/>
        </w:rPr>
        <w:t xml:space="preserve"> </w:t>
      </w:r>
      <w:r w:rsidRPr="0092311E">
        <w:t>e</w:t>
      </w:r>
      <w:r w:rsidRPr="0092311E">
        <w:rPr>
          <w:spacing w:val="9"/>
        </w:rPr>
        <w:t xml:space="preserve"> </w:t>
      </w:r>
      <w:r w:rsidRPr="0092311E">
        <w:t>nos</w:t>
      </w:r>
      <w:r w:rsidRPr="0092311E">
        <w:rPr>
          <w:spacing w:val="11"/>
        </w:rPr>
        <w:t xml:space="preserve"> </w:t>
      </w:r>
      <w:r w:rsidRPr="0092311E">
        <w:t>programas</w:t>
      </w:r>
      <w:r w:rsidRPr="0092311E">
        <w:rPr>
          <w:spacing w:val="11"/>
        </w:rPr>
        <w:t xml:space="preserve"> </w:t>
      </w:r>
      <w:r w:rsidRPr="0092311E">
        <w:t>de</w:t>
      </w:r>
      <w:r w:rsidRPr="0092311E">
        <w:rPr>
          <w:spacing w:val="9"/>
        </w:rPr>
        <w:t xml:space="preserve"> </w:t>
      </w:r>
      <w:r w:rsidRPr="0092311E">
        <w:rPr>
          <w:spacing w:val="-1"/>
        </w:rPr>
        <w:t>pós-graduação,</w:t>
      </w:r>
      <w:r w:rsidRPr="0092311E">
        <w:rPr>
          <w:spacing w:val="13"/>
        </w:rPr>
        <w:t xml:space="preserve"> </w:t>
      </w:r>
      <w:r w:rsidRPr="0092311E">
        <w:rPr>
          <w:spacing w:val="-1"/>
        </w:rPr>
        <w:t>alguns</w:t>
      </w:r>
      <w:r w:rsidRPr="0092311E">
        <w:rPr>
          <w:spacing w:val="11"/>
        </w:rPr>
        <w:t xml:space="preserve"> </w:t>
      </w:r>
      <w:r w:rsidRPr="0092311E">
        <w:t>deles</w:t>
      </w:r>
      <w:r w:rsidRPr="0092311E">
        <w:rPr>
          <w:spacing w:val="69"/>
          <w:w w:val="99"/>
        </w:rPr>
        <w:t xml:space="preserve"> </w:t>
      </w:r>
      <w:r w:rsidRPr="0092311E">
        <w:rPr>
          <w:spacing w:val="-1"/>
        </w:rPr>
        <w:t xml:space="preserve">com financiamento </w:t>
      </w:r>
      <w:r w:rsidRPr="0092311E">
        <w:t>do</w:t>
      </w:r>
      <w:r w:rsidRPr="0092311E">
        <w:rPr>
          <w:spacing w:val="-2"/>
        </w:rPr>
        <w:t xml:space="preserve"> </w:t>
      </w:r>
      <w:r w:rsidRPr="0092311E">
        <w:t>CNPq,</w:t>
      </w:r>
      <w:r w:rsidRPr="0092311E">
        <w:rPr>
          <w:spacing w:val="-1"/>
        </w:rPr>
        <w:t xml:space="preserve"> </w:t>
      </w:r>
      <w:r w:rsidRPr="0092311E">
        <w:t>da</w:t>
      </w:r>
      <w:r w:rsidRPr="0092311E">
        <w:rPr>
          <w:spacing w:val="-3"/>
        </w:rPr>
        <w:t xml:space="preserve"> </w:t>
      </w:r>
      <w:r w:rsidRPr="0092311E">
        <w:rPr>
          <w:spacing w:val="-1"/>
        </w:rPr>
        <w:t xml:space="preserve">Finep, da Capes, </w:t>
      </w:r>
      <w:r w:rsidRPr="0092311E">
        <w:t xml:space="preserve">da </w:t>
      </w:r>
      <w:r w:rsidR="00345B42" w:rsidRPr="0092311E">
        <w:rPr>
          <w:spacing w:val="-1"/>
        </w:rPr>
        <w:t>F</w:t>
      </w:r>
      <w:r w:rsidR="00345B42">
        <w:rPr>
          <w:spacing w:val="-1"/>
        </w:rPr>
        <w:t>APERJ</w:t>
      </w:r>
      <w:r w:rsidRPr="0092311E">
        <w:rPr>
          <w:spacing w:val="-1"/>
        </w:rPr>
        <w:t>, entre</w:t>
      </w:r>
      <w:r w:rsidRPr="0092311E">
        <w:rPr>
          <w:spacing w:val="-3"/>
        </w:rPr>
        <w:t xml:space="preserve"> </w:t>
      </w:r>
      <w:r w:rsidRPr="0092311E">
        <w:rPr>
          <w:spacing w:val="-1"/>
        </w:rPr>
        <w:t>outras</w:t>
      </w:r>
      <w:r w:rsidRPr="0092311E">
        <w:t xml:space="preserve"> </w:t>
      </w:r>
      <w:r w:rsidRPr="0092311E">
        <w:rPr>
          <w:spacing w:val="-1"/>
        </w:rPr>
        <w:t xml:space="preserve">agências </w:t>
      </w:r>
      <w:r w:rsidRPr="0092311E">
        <w:t>de</w:t>
      </w:r>
      <w:r w:rsidRPr="0092311E">
        <w:rPr>
          <w:spacing w:val="-2"/>
        </w:rPr>
        <w:t xml:space="preserve"> </w:t>
      </w:r>
      <w:r w:rsidRPr="0092311E">
        <w:rPr>
          <w:spacing w:val="-1"/>
        </w:rPr>
        <w:t>fomento.</w:t>
      </w:r>
      <w:r w:rsidRPr="0092311E">
        <w:rPr>
          <w:spacing w:val="73"/>
          <w:w w:val="99"/>
        </w:rPr>
        <w:t xml:space="preserve"> </w:t>
      </w:r>
      <w:r w:rsidRPr="0092311E">
        <w:rPr>
          <w:spacing w:val="-1"/>
        </w:rPr>
        <w:t>Programas</w:t>
      </w:r>
      <w:r w:rsidRPr="0092311E">
        <w:rPr>
          <w:spacing w:val="20"/>
        </w:rPr>
        <w:t xml:space="preserve"> </w:t>
      </w:r>
      <w:r w:rsidRPr="0092311E">
        <w:rPr>
          <w:spacing w:val="-1"/>
        </w:rPr>
        <w:t>institucionais</w:t>
      </w:r>
      <w:r w:rsidRPr="0092311E">
        <w:rPr>
          <w:spacing w:val="20"/>
        </w:rPr>
        <w:t xml:space="preserve"> </w:t>
      </w:r>
      <w:r w:rsidRPr="0092311E">
        <w:t>de</w:t>
      </w:r>
      <w:r w:rsidRPr="0092311E">
        <w:rPr>
          <w:spacing w:val="18"/>
        </w:rPr>
        <w:t xml:space="preserve"> </w:t>
      </w:r>
      <w:r w:rsidRPr="0092311E">
        <w:rPr>
          <w:spacing w:val="-1"/>
        </w:rPr>
        <w:t>iniciação</w:t>
      </w:r>
      <w:r w:rsidRPr="0092311E">
        <w:rPr>
          <w:spacing w:val="19"/>
        </w:rPr>
        <w:t xml:space="preserve"> </w:t>
      </w:r>
      <w:r w:rsidRPr="0092311E">
        <w:rPr>
          <w:spacing w:val="-1"/>
        </w:rPr>
        <w:t>científica</w:t>
      </w:r>
      <w:r w:rsidRPr="0092311E">
        <w:rPr>
          <w:spacing w:val="18"/>
        </w:rPr>
        <w:t xml:space="preserve"> </w:t>
      </w:r>
      <w:r w:rsidRPr="0092311E">
        <w:rPr>
          <w:spacing w:val="-1"/>
        </w:rPr>
        <w:t>beneficiam,</w:t>
      </w:r>
      <w:r w:rsidRPr="0092311E">
        <w:rPr>
          <w:spacing w:val="83"/>
          <w:w w:val="99"/>
        </w:rPr>
        <w:t xml:space="preserve"> </w:t>
      </w:r>
      <w:r w:rsidRPr="0092311E">
        <w:rPr>
          <w:spacing w:val="-1"/>
        </w:rPr>
        <w:t>respectivamente,</w:t>
      </w:r>
      <w:r w:rsidRPr="0092311E">
        <w:rPr>
          <w:spacing w:val="30"/>
        </w:rPr>
        <w:t xml:space="preserve"> </w:t>
      </w:r>
      <w:r w:rsidRPr="0092311E">
        <w:t>os</w:t>
      </w:r>
      <w:r w:rsidRPr="0092311E">
        <w:rPr>
          <w:spacing w:val="31"/>
        </w:rPr>
        <w:t xml:space="preserve"> </w:t>
      </w:r>
      <w:r w:rsidRPr="0092311E">
        <w:t>cursos</w:t>
      </w:r>
      <w:r w:rsidRPr="0092311E">
        <w:rPr>
          <w:spacing w:val="31"/>
        </w:rPr>
        <w:t xml:space="preserve"> </w:t>
      </w:r>
      <w:r w:rsidRPr="0092311E">
        <w:t>de</w:t>
      </w:r>
      <w:r w:rsidRPr="0092311E">
        <w:rPr>
          <w:spacing w:val="30"/>
        </w:rPr>
        <w:t xml:space="preserve"> </w:t>
      </w:r>
      <w:r w:rsidRPr="0092311E">
        <w:rPr>
          <w:spacing w:val="-1"/>
        </w:rPr>
        <w:t>graduação</w:t>
      </w:r>
      <w:r w:rsidRPr="0092311E">
        <w:rPr>
          <w:spacing w:val="30"/>
        </w:rPr>
        <w:t xml:space="preserve"> </w:t>
      </w:r>
      <w:r w:rsidRPr="0092311E">
        <w:t>e</w:t>
      </w:r>
      <w:r w:rsidRPr="0092311E">
        <w:rPr>
          <w:spacing w:val="30"/>
        </w:rPr>
        <w:t xml:space="preserve"> </w:t>
      </w:r>
      <w:r w:rsidRPr="0092311E">
        <w:rPr>
          <w:spacing w:val="1"/>
        </w:rPr>
        <w:t>os</w:t>
      </w:r>
      <w:r w:rsidRPr="0092311E">
        <w:rPr>
          <w:spacing w:val="31"/>
        </w:rPr>
        <w:t xml:space="preserve"> </w:t>
      </w:r>
      <w:r w:rsidRPr="0092311E">
        <w:t>de</w:t>
      </w:r>
      <w:r w:rsidRPr="0092311E">
        <w:rPr>
          <w:spacing w:val="30"/>
        </w:rPr>
        <w:t xml:space="preserve"> </w:t>
      </w:r>
      <w:r w:rsidRPr="0092311E">
        <w:rPr>
          <w:spacing w:val="-1"/>
        </w:rPr>
        <w:t>nível</w:t>
      </w:r>
      <w:r w:rsidRPr="0092311E">
        <w:rPr>
          <w:spacing w:val="31"/>
        </w:rPr>
        <w:t xml:space="preserve"> </w:t>
      </w:r>
      <w:r w:rsidRPr="0092311E">
        <w:t>de</w:t>
      </w:r>
      <w:r w:rsidRPr="0092311E">
        <w:rPr>
          <w:spacing w:val="29"/>
        </w:rPr>
        <w:t xml:space="preserve"> </w:t>
      </w:r>
      <w:r w:rsidRPr="0092311E">
        <w:rPr>
          <w:spacing w:val="-1"/>
        </w:rPr>
        <w:t>educação</w:t>
      </w:r>
      <w:r w:rsidRPr="0092311E">
        <w:rPr>
          <w:spacing w:val="31"/>
        </w:rPr>
        <w:t xml:space="preserve"> </w:t>
      </w:r>
      <w:r w:rsidRPr="0092311E">
        <w:rPr>
          <w:spacing w:val="-1"/>
        </w:rPr>
        <w:t>básica,</w:t>
      </w:r>
      <w:r w:rsidRPr="0092311E">
        <w:rPr>
          <w:spacing w:val="31"/>
        </w:rPr>
        <w:t xml:space="preserve"> </w:t>
      </w:r>
      <w:r w:rsidRPr="0092311E">
        <w:rPr>
          <w:spacing w:val="-1"/>
        </w:rPr>
        <w:t>aí</w:t>
      </w:r>
      <w:r w:rsidRPr="0092311E">
        <w:rPr>
          <w:spacing w:val="67"/>
          <w:w w:val="99"/>
        </w:rPr>
        <w:t xml:space="preserve"> </w:t>
      </w:r>
      <w:r w:rsidRPr="0092311E">
        <w:rPr>
          <w:spacing w:val="-1"/>
        </w:rPr>
        <w:t>compreendidos</w:t>
      </w:r>
      <w:r w:rsidRPr="0092311E">
        <w:rPr>
          <w:spacing w:val="-7"/>
        </w:rPr>
        <w:t xml:space="preserve"> </w:t>
      </w:r>
      <w:r w:rsidRPr="0092311E">
        <w:t>o</w:t>
      </w:r>
      <w:r w:rsidRPr="0092311E">
        <w:rPr>
          <w:spacing w:val="-7"/>
        </w:rPr>
        <w:t xml:space="preserve"> </w:t>
      </w:r>
      <w:r w:rsidRPr="0092311E">
        <w:rPr>
          <w:spacing w:val="-1"/>
        </w:rPr>
        <w:t>ensino</w:t>
      </w:r>
      <w:r w:rsidRPr="0092311E">
        <w:rPr>
          <w:spacing w:val="-5"/>
        </w:rPr>
        <w:t xml:space="preserve"> </w:t>
      </w:r>
      <w:r w:rsidRPr="0092311E">
        <w:rPr>
          <w:spacing w:val="-1"/>
        </w:rPr>
        <w:t>médio</w:t>
      </w:r>
      <w:r w:rsidRPr="0092311E">
        <w:rPr>
          <w:spacing w:val="-7"/>
        </w:rPr>
        <w:t xml:space="preserve"> </w:t>
      </w:r>
      <w:r w:rsidR="00FF3A86">
        <w:rPr>
          <w:spacing w:val="-1"/>
        </w:rPr>
        <w:t>e</w:t>
      </w:r>
      <w:r w:rsidRPr="0092311E">
        <w:rPr>
          <w:spacing w:val="-7"/>
        </w:rPr>
        <w:t xml:space="preserve"> </w:t>
      </w:r>
      <w:r w:rsidRPr="0092311E">
        <w:t>os</w:t>
      </w:r>
      <w:r w:rsidRPr="0092311E">
        <w:rPr>
          <w:spacing w:val="-5"/>
        </w:rPr>
        <w:t xml:space="preserve"> </w:t>
      </w:r>
      <w:r w:rsidRPr="0092311E">
        <w:rPr>
          <w:spacing w:val="-1"/>
        </w:rPr>
        <w:t>cursos</w:t>
      </w:r>
      <w:r w:rsidRPr="0092311E">
        <w:rPr>
          <w:spacing w:val="-6"/>
        </w:rPr>
        <w:t xml:space="preserve"> </w:t>
      </w:r>
      <w:r w:rsidRPr="0092311E">
        <w:rPr>
          <w:spacing w:val="-1"/>
        </w:rPr>
        <w:t>técnicos.</w:t>
      </w:r>
    </w:p>
    <w:p w14:paraId="1EEF3F22" w14:textId="758C7901" w:rsidR="000C79F2" w:rsidRPr="0092311E" w:rsidRDefault="000C79F2" w:rsidP="000C79F2">
      <w:pPr>
        <w:pStyle w:val="BodyText"/>
        <w:kinsoku w:val="0"/>
        <w:overflowPunct w:val="0"/>
        <w:spacing w:before="240"/>
        <w:ind w:left="0" w:right="111" w:firstLine="707"/>
        <w:jc w:val="both"/>
      </w:pPr>
      <w:r w:rsidRPr="0092311E">
        <w:t>Como</w:t>
      </w:r>
      <w:r w:rsidRPr="0092311E">
        <w:rPr>
          <w:spacing w:val="21"/>
        </w:rPr>
        <w:t xml:space="preserve"> </w:t>
      </w:r>
      <w:r w:rsidRPr="0092311E">
        <w:rPr>
          <w:spacing w:val="-1"/>
        </w:rPr>
        <w:t>instituição</w:t>
      </w:r>
      <w:r w:rsidRPr="0092311E">
        <w:rPr>
          <w:spacing w:val="21"/>
        </w:rPr>
        <w:t xml:space="preserve"> </w:t>
      </w:r>
      <w:r w:rsidRPr="0092311E">
        <w:t>de</w:t>
      </w:r>
      <w:r w:rsidRPr="0092311E">
        <w:rPr>
          <w:spacing w:val="21"/>
        </w:rPr>
        <w:t xml:space="preserve"> </w:t>
      </w:r>
      <w:r w:rsidRPr="0092311E">
        <w:rPr>
          <w:spacing w:val="-1"/>
        </w:rPr>
        <w:t>educação</w:t>
      </w:r>
      <w:r w:rsidRPr="0092311E">
        <w:rPr>
          <w:spacing w:val="21"/>
        </w:rPr>
        <w:t xml:space="preserve"> </w:t>
      </w:r>
      <w:r w:rsidRPr="0092311E">
        <w:rPr>
          <w:spacing w:val="-1"/>
        </w:rPr>
        <w:t>superior,</w:t>
      </w:r>
      <w:r w:rsidRPr="0092311E">
        <w:rPr>
          <w:spacing w:val="21"/>
        </w:rPr>
        <w:t xml:space="preserve"> </w:t>
      </w:r>
      <w:r w:rsidRPr="0092311E">
        <w:t>o</w:t>
      </w:r>
      <w:r w:rsidRPr="0092311E">
        <w:rPr>
          <w:spacing w:val="22"/>
        </w:rPr>
        <w:t xml:space="preserve"> </w:t>
      </w:r>
      <w:proofErr w:type="spellStart"/>
      <w:r w:rsidR="00420DEA">
        <w:rPr>
          <w:spacing w:val="-1"/>
        </w:rPr>
        <w:t>Cefet</w:t>
      </w:r>
      <w:proofErr w:type="spellEnd"/>
      <w:r w:rsidR="00420DEA">
        <w:rPr>
          <w:spacing w:val="-1"/>
        </w:rPr>
        <w:t>/RJ</w:t>
      </w:r>
      <w:r w:rsidRPr="0092311E">
        <w:rPr>
          <w:spacing w:val="24"/>
        </w:rPr>
        <w:t xml:space="preserve"> </w:t>
      </w:r>
      <w:r w:rsidRPr="0092311E">
        <w:rPr>
          <w:spacing w:val="-1"/>
        </w:rPr>
        <w:t>desafiou-se</w:t>
      </w:r>
      <w:r w:rsidRPr="0092311E">
        <w:rPr>
          <w:spacing w:val="23"/>
        </w:rPr>
        <w:t xml:space="preserve"> </w:t>
      </w:r>
      <w:r w:rsidRPr="0092311E">
        <w:t>a</w:t>
      </w:r>
      <w:r w:rsidRPr="0092311E">
        <w:rPr>
          <w:spacing w:val="20"/>
        </w:rPr>
        <w:t xml:space="preserve"> </w:t>
      </w:r>
      <w:r w:rsidRPr="0092311E">
        <w:t>estabelecer</w:t>
      </w:r>
      <w:r w:rsidRPr="0092311E">
        <w:rPr>
          <w:spacing w:val="77"/>
          <w:w w:val="99"/>
        </w:rPr>
        <w:t xml:space="preserve"> </w:t>
      </w:r>
      <w:r w:rsidRPr="0092311E">
        <w:rPr>
          <w:spacing w:val="-1"/>
        </w:rPr>
        <w:t>convênios</w:t>
      </w:r>
      <w:r w:rsidRPr="0092311E">
        <w:rPr>
          <w:spacing w:val="18"/>
        </w:rPr>
        <w:t xml:space="preserve"> </w:t>
      </w:r>
      <w:r w:rsidRPr="0092311E">
        <w:t>de</w:t>
      </w:r>
      <w:r w:rsidRPr="0092311E">
        <w:rPr>
          <w:spacing w:val="18"/>
        </w:rPr>
        <w:t xml:space="preserve"> </w:t>
      </w:r>
      <w:r w:rsidRPr="0092311E">
        <w:t>intercâmbio</w:t>
      </w:r>
      <w:r w:rsidRPr="0092311E">
        <w:rPr>
          <w:spacing w:val="19"/>
        </w:rPr>
        <w:t xml:space="preserve"> </w:t>
      </w:r>
      <w:r w:rsidRPr="0092311E">
        <w:rPr>
          <w:spacing w:val="-1"/>
        </w:rPr>
        <w:t>técnico-científico,</w:t>
      </w:r>
      <w:r w:rsidRPr="0092311E">
        <w:rPr>
          <w:spacing w:val="18"/>
        </w:rPr>
        <w:t xml:space="preserve"> </w:t>
      </w:r>
      <w:r w:rsidRPr="0092311E">
        <w:t>passando</w:t>
      </w:r>
      <w:r w:rsidRPr="0092311E">
        <w:rPr>
          <w:spacing w:val="19"/>
        </w:rPr>
        <w:t xml:space="preserve"> </w:t>
      </w:r>
      <w:r w:rsidRPr="0092311E">
        <w:t>a</w:t>
      </w:r>
      <w:r w:rsidRPr="0092311E">
        <w:rPr>
          <w:spacing w:val="18"/>
        </w:rPr>
        <w:t xml:space="preserve"> </w:t>
      </w:r>
      <w:r w:rsidRPr="0092311E">
        <w:rPr>
          <w:spacing w:val="-1"/>
        </w:rPr>
        <w:t>interagir</w:t>
      </w:r>
      <w:r w:rsidRPr="0092311E">
        <w:rPr>
          <w:spacing w:val="18"/>
        </w:rPr>
        <w:t xml:space="preserve"> </w:t>
      </w:r>
      <w:r w:rsidRPr="0092311E">
        <w:rPr>
          <w:spacing w:val="-1"/>
        </w:rPr>
        <w:t>com</w:t>
      </w:r>
      <w:r w:rsidRPr="0092311E">
        <w:rPr>
          <w:spacing w:val="19"/>
        </w:rPr>
        <w:t xml:space="preserve"> </w:t>
      </w:r>
      <w:r w:rsidRPr="0092311E">
        <w:rPr>
          <w:spacing w:val="-1"/>
        </w:rPr>
        <w:t>universidades</w:t>
      </w:r>
      <w:r w:rsidRPr="0092311E">
        <w:rPr>
          <w:spacing w:val="22"/>
        </w:rPr>
        <w:t xml:space="preserve"> </w:t>
      </w:r>
      <w:r w:rsidRPr="0092311E">
        <w:t>e</w:t>
      </w:r>
      <w:r w:rsidRPr="0092311E">
        <w:rPr>
          <w:spacing w:val="81"/>
          <w:w w:val="99"/>
        </w:rPr>
        <w:t xml:space="preserve"> </w:t>
      </w:r>
      <w:r w:rsidRPr="0092311E">
        <w:rPr>
          <w:spacing w:val="-1"/>
        </w:rPr>
        <w:t>instituições</w:t>
      </w:r>
      <w:r w:rsidRPr="0092311E">
        <w:rPr>
          <w:spacing w:val="29"/>
        </w:rPr>
        <w:t xml:space="preserve"> </w:t>
      </w:r>
      <w:r w:rsidRPr="0092311E">
        <w:t>de</w:t>
      </w:r>
      <w:r w:rsidRPr="0092311E">
        <w:rPr>
          <w:spacing w:val="28"/>
        </w:rPr>
        <w:t xml:space="preserve"> </w:t>
      </w:r>
      <w:r w:rsidRPr="0092311E">
        <w:rPr>
          <w:spacing w:val="-1"/>
        </w:rPr>
        <w:t>pesquisa</w:t>
      </w:r>
      <w:r w:rsidRPr="0092311E">
        <w:rPr>
          <w:spacing w:val="29"/>
        </w:rPr>
        <w:t xml:space="preserve"> </w:t>
      </w:r>
      <w:r w:rsidRPr="0092311E">
        <w:rPr>
          <w:spacing w:val="-1"/>
        </w:rPr>
        <w:t>nacionais</w:t>
      </w:r>
      <w:r w:rsidRPr="0092311E">
        <w:rPr>
          <w:spacing w:val="29"/>
        </w:rPr>
        <w:t xml:space="preserve"> </w:t>
      </w:r>
      <w:r w:rsidRPr="0092311E">
        <w:rPr>
          <w:spacing w:val="-1"/>
        </w:rPr>
        <w:t>e,</w:t>
      </w:r>
      <w:r w:rsidRPr="0092311E">
        <w:rPr>
          <w:spacing w:val="30"/>
        </w:rPr>
        <w:t xml:space="preserve"> </w:t>
      </w:r>
      <w:r w:rsidRPr="0092311E">
        <w:rPr>
          <w:spacing w:val="-1"/>
        </w:rPr>
        <w:t>também,</w:t>
      </w:r>
      <w:r w:rsidRPr="0092311E">
        <w:rPr>
          <w:spacing w:val="31"/>
        </w:rPr>
        <w:t xml:space="preserve"> </w:t>
      </w:r>
      <w:r w:rsidRPr="0092311E">
        <w:t>com</w:t>
      </w:r>
      <w:r w:rsidRPr="0092311E">
        <w:rPr>
          <w:spacing w:val="30"/>
        </w:rPr>
        <w:t xml:space="preserve"> </w:t>
      </w:r>
      <w:r w:rsidRPr="0092311E">
        <w:rPr>
          <w:spacing w:val="-1"/>
        </w:rPr>
        <w:t>instituições</w:t>
      </w:r>
      <w:r w:rsidRPr="0092311E">
        <w:rPr>
          <w:spacing w:val="29"/>
        </w:rPr>
        <w:t xml:space="preserve"> </w:t>
      </w:r>
      <w:r w:rsidRPr="0092311E">
        <w:rPr>
          <w:spacing w:val="-1"/>
        </w:rPr>
        <w:t>estrangeiras.</w:t>
      </w:r>
      <w:r w:rsidRPr="0092311E">
        <w:rPr>
          <w:spacing w:val="30"/>
        </w:rPr>
        <w:t xml:space="preserve"> </w:t>
      </w:r>
      <w:r w:rsidRPr="0092311E">
        <w:rPr>
          <w:spacing w:val="-1"/>
        </w:rPr>
        <w:t>Há</w:t>
      </w:r>
      <w:r w:rsidRPr="0092311E">
        <w:rPr>
          <w:spacing w:val="28"/>
        </w:rPr>
        <w:t xml:space="preserve"> </w:t>
      </w:r>
      <w:r w:rsidRPr="0092311E">
        <w:rPr>
          <w:spacing w:val="-1"/>
        </w:rPr>
        <w:t>anos,</w:t>
      </w:r>
      <w:r w:rsidRPr="0092311E">
        <w:rPr>
          <w:spacing w:val="109"/>
          <w:w w:val="99"/>
        </w:rPr>
        <w:t xml:space="preserve"> </w:t>
      </w:r>
      <w:r w:rsidRPr="0092311E">
        <w:rPr>
          <w:spacing w:val="-1"/>
        </w:rPr>
        <w:t>acordos</w:t>
      </w:r>
      <w:r w:rsidRPr="0092311E">
        <w:rPr>
          <w:spacing w:val="3"/>
        </w:rPr>
        <w:t xml:space="preserve"> </w:t>
      </w:r>
      <w:r w:rsidRPr="0092311E">
        <w:rPr>
          <w:spacing w:val="-1"/>
        </w:rPr>
        <w:t>bilaterais</w:t>
      </w:r>
      <w:r w:rsidRPr="0092311E">
        <w:rPr>
          <w:spacing w:val="3"/>
        </w:rPr>
        <w:t xml:space="preserve"> </w:t>
      </w:r>
      <w:r w:rsidRPr="0092311E">
        <w:t>vêm</w:t>
      </w:r>
      <w:r w:rsidRPr="0092311E">
        <w:rPr>
          <w:spacing w:val="4"/>
        </w:rPr>
        <w:t xml:space="preserve"> </w:t>
      </w:r>
      <w:r w:rsidRPr="0092311E">
        <w:t>contribuindo</w:t>
      </w:r>
      <w:r w:rsidRPr="0092311E">
        <w:rPr>
          <w:spacing w:val="3"/>
        </w:rPr>
        <w:t xml:space="preserve"> </w:t>
      </w:r>
      <w:r w:rsidRPr="0092311E">
        <w:rPr>
          <w:spacing w:val="-1"/>
        </w:rPr>
        <w:t>para</w:t>
      </w:r>
      <w:r w:rsidRPr="0092311E">
        <w:rPr>
          <w:spacing w:val="5"/>
        </w:rPr>
        <w:t xml:space="preserve"> </w:t>
      </w:r>
      <w:r w:rsidRPr="0092311E">
        <w:t>a</w:t>
      </w:r>
      <w:r w:rsidRPr="0092311E">
        <w:rPr>
          <w:spacing w:val="5"/>
        </w:rPr>
        <w:t xml:space="preserve"> </w:t>
      </w:r>
      <w:r w:rsidRPr="0092311E">
        <w:rPr>
          <w:spacing w:val="-1"/>
        </w:rPr>
        <w:t>formação</w:t>
      </w:r>
      <w:r w:rsidRPr="0092311E">
        <w:rPr>
          <w:spacing w:val="3"/>
        </w:rPr>
        <w:t xml:space="preserve"> </w:t>
      </w:r>
      <w:r w:rsidRPr="0092311E">
        <w:rPr>
          <w:spacing w:val="1"/>
        </w:rPr>
        <w:t>de</w:t>
      </w:r>
      <w:r w:rsidRPr="0092311E">
        <w:rPr>
          <w:spacing w:val="2"/>
        </w:rPr>
        <w:t xml:space="preserve"> </w:t>
      </w:r>
      <w:r w:rsidRPr="0092311E">
        <w:rPr>
          <w:spacing w:val="-1"/>
        </w:rPr>
        <w:t>discentes</w:t>
      </w:r>
      <w:r w:rsidRPr="0092311E">
        <w:rPr>
          <w:spacing w:val="3"/>
        </w:rPr>
        <w:t xml:space="preserve"> </w:t>
      </w:r>
      <w:r w:rsidRPr="0092311E">
        <w:t>e</w:t>
      </w:r>
      <w:r w:rsidRPr="0092311E">
        <w:rPr>
          <w:spacing w:val="5"/>
        </w:rPr>
        <w:t xml:space="preserve"> </w:t>
      </w:r>
      <w:r w:rsidRPr="0092311E">
        <w:rPr>
          <w:spacing w:val="-1"/>
        </w:rPr>
        <w:t>aperfeiçoamento</w:t>
      </w:r>
      <w:r w:rsidRPr="0092311E">
        <w:rPr>
          <w:spacing w:val="3"/>
        </w:rPr>
        <w:t xml:space="preserve"> </w:t>
      </w:r>
      <w:r w:rsidRPr="0092311E">
        <w:rPr>
          <w:spacing w:val="1"/>
        </w:rPr>
        <w:t>de</w:t>
      </w:r>
      <w:r w:rsidRPr="0092311E">
        <w:rPr>
          <w:spacing w:val="79"/>
          <w:w w:val="99"/>
        </w:rPr>
        <w:t xml:space="preserve"> </w:t>
      </w:r>
      <w:r w:rsidRPr="0092311E">
        <w:rPr>
          <w:spacing w:val="-1"/>
        </w:rPr>
        <w:t>docentes,</w:t>
      </w:r>
      <w:r w:rsidRPr="0092311E">
        <w:rPr>
          <w:spacing w:val="22"/>
        </w:rPr>
        <w:t xml:space="preserve"> </w:t>
      </w:r>
      <w:r w:rsidRPr="0092311E">
        <w:rPr>
          <w:spacing w:val="-1"/>
        </w:rPr>
        <w:t>mediante</w:t>
      </w:r>
      <w:r w:rsidRPr="0092311E">
        <w:rPr>
          <w:spacing w:val="21"/>
        </w:rPr>
        <w:t xml:space="preserve"> </w:t>
      </w:r>
      <w:r w:rsidRPr="0092311E">
        <w:t>projetos</w:t>
      </w:r>
      <w:r w:rsidRPr="0092311E">
        <w:rPr>
          <w:spacing w:val="23"/>
        </w:rPr>
        <w:t xml:space="preserve"> </w:t>
      </w:r>
      <w:r w:rsidRPr="0092311E">
        <w:rPr>
          <w:spacing w:val="-1"/>
        </w:rPr>
        <w:t>integrados</w:t>
      </w:r>
      <w:r w:rsidRPr="0092311E">
        <w:rPr>
          <w:spacing w:val="23"/>
        </w:rPr>
        <w:t xml:space="preserve"> </w:t>
      </w:r>
      <w:r w:rsidRPr="0092311E">
        <w:rPr>
          <w:spacing w:val="1"/>
        </w:rPr>
        <w:t>de</w:t>
      </w:r>
      <w:r w:rsidRPr="0092311E">
        <w:rPr>
          <w:spacing w:val="21"/>
        </w:rPr>
        <w:t xml:space="preserve"> </w:t>
      </w:r>
      <w:r w:rsidRPr="0092311E">
        <w:t>ensino</w:t>
      </w:r>
      <w:r w:rsidRPr="0092311E">
        <w:rPr>
          <w:spacing w:val="23"/>
        </w:rPr>
        <w:t xml:space="preserve"> </w:t>
      </w:r>
      <w:r w:rsidRPr="0092311E">
        <w:t>e</w:t>
      </w:r>
      <w:r w:rsidRPr="0092311E">
        <w:rPr>
          <w:spacing w:val="21"/>
        </w:rPr>
        <w:t xml:space="preserve"> </w:t>
      </w:r>
      <w:r w:rsidRPr="0092311E">
        <w:t>de</w:t>
      </w:r>
      <w:r w:rsidRPr="0092311E">
        <w:rPr>
          <w:spacing w:val="21"/>
        </w:rPr>
        <w:t xml:space="preserve"> </w:t>
      </w:r>
      <w:r w:rsidRPr="0092311E">
        <w:rPr>
          <w:spacing w:val="-1"/>
        </w:rPr>
        <w:t>atividades</w:t>
      </w:r>
      <w:r w:rsidRPr="0092311E">
        <w:rPr>
          <w:spacing w:val="23"/>
        </w:rPr>
        <w:t xml:space="preserve"> </w:t>
      </w:r>
      <w:r w:rsidRPr="0092311E">
        <w:t>de</w:t>
      </w:r>
      <w:r w:rsidRPr="0092311E">
        <w:rPr>
          <w:spacing w:val="24"/>
        </w:rPr>
        <w:t xml:space="preserve"> </w:t>
      </w:r>
      <w:r w:rsidRPr="0092311E">
        <w:rPr>
          <w:spacing w:val="-1"/>
        </w:rPr>
        <w:t>pesquisa</w:t>
      </w:r>
      <w:r w:rsidRPr="0092311E">
        <w:rPr>
          <w:spacing w:val="21"/>
        </w:rPr>
        <w:t xml:space="preserve"> </w:t>
      </w:r>
      <w:r w:rsidRPr="0092311E">
        <w:t>e</w:t>
      </w:r>
      <w:r w:rsidRPr="0092311E">
        <w:rPr>
          <w:spacing w:val="67"/>
          <w:w w:val="99"/>
        </w:rPr>
        <w:t xml:space="preserve"> </w:t>
      </w:r>
      <w:r w:rsidRPr="0092311E">
        <w:rPr>
          <w:spacing w:val="-1"/>
        </w:rPr>
        <w:t>desenvolvimento,</w:t>
      </w:r>
      <w:r w:rsidRPr="0092311E">
        <w:rPr>
          <w:spacing w:val="-9"/>
        </w:rPr>
        <w:t xml:space="preserve"> </w:t>
      </w:r>
      <w:r w:rsidRPr="0092311E">
        <w:rPr>
          <w:spacing w:val="-1"/>
        </w:rPr>
        <w:t>com</w:t>
      </w:r>
      <w:r w:rsidRPr="0092311E">
        <w:rPr>
          <w:spacing w:val="-8"/>
        </w:rPr>
        <w:t xml:space="preserve"> </w:t>
      </w:r>
      <w:r w:rsidRPr="0092311E">
        <w:t>apoio</w:t>
      </w:r>
      <w:r w:rsidRPr="0092311E">
        <w:rPr>
          <w:spacing w:val="-8"/>
        </w:rPr>
        <w:t xml:space="preserve"> </w:t>
      </w:r>
      <w:r w:rsidRPr="0092311E">
        <w:rPr>
          <w:spacing w:val="-1"/>
        </w:rPr>
        <w:t>financeiro</w:t>
      </w:r>
      <w:r w:rsidRPr="0092311E">
        <w:rPr>
          <w:spacing w:val="-9"/>
        </w:rPr>
        <w:t xml:space="preserve"> </w:t>
      </w:r>
      <w:r w:rsidRPr="0092311E">
        <w:rPr>
          <w:spacing w:val="1"/>
        </w:rPr>
        <w:t>da</w:t>
      </w:r>
      <w:r w:rsidRPr="0092311E">
        <w:rPr>
          <w:spacing w:val="-9"/>
        </w:rPr>
        <w:t xml:space="preserve"> </w:t>
      </w:r>
      <w:r w:rsidRPr="0092311E">
        <w:t>Capes,</w:t>
      </w:r>
      <w:r w:rsidRPr="0092311E">
        <w:rPr>
          <w:spacing w:val="-8"/>
        </w:rPr>
        <w:t xml:space="preserve"> </w:t>
      </w:r>
      <w:r w:rsidR="00FF3A86">
        <w:rPr>
          <w:spacing w:val="-8"/>
        </w:rPr>
        <w:t xml:space="preserve">CNPq, </w:t>
      </w:r>
      <w:r w:rsidRPr="0092311E">
        <w:rPr>
          <w:spacing w:val="-1"/>
        </w:rPr>
        <w:t>DAAD,</w:t>
      </w:r>
      <w:r w:rsidRPr="0092311E">
        <w:rPr>
          <w:spacing w:val="-9"/>
        </w:rPr>
        <w:t xml:space="preserve"> </w:t>
      </w:r>
      <w:r w:rsidRPr="0092311E">
        <w:rPr>
          <w:spacing w:val="-1"/>
        </w:rPr>
        <w:t>FIPSE</w:t>
      </w:r>
      <w:r w:rsidRPr="0092311E">
        <w:rPr>
          <w:spacing w:val="-8"/>
        </w:rPr>
        <w:t xml:space="preserve"> </w:t>
      </w:r>
      <w:r w:rsidRPr="0092311E">
        <w:t>e</w:t>
      </w:r>
      <w:r w:rsidRPr="0092311E">
        <w:rPr>
          <w:spacing w:val="-9"/>
        </w:rPr>
        <w:t xml:space="preserve"> </w:t>
      </w:r>
      <w:r w:rsidRPr="0092311E">
        <w:t>outras</w:t>
      </w:r>
      <w:r w:rsidRPr="0092311E">
        <w:rPr>
          <w:spacing w:val="-8"/>
        </w:rPr>
        <w:t xml:space="preserve"> </w:t>
      </w:r>
      <w:r w:rsidRPr="0092311E">
        <w:rPr>
          <w:spacing w:val="-1"/>
        </w:rPr>
        <w:t>agências.</w:t>
      </w:r>
    </w:p>
    <w:p w14:paraId="5B55CE72" w14:textId="44D54E93" w:rsidR="000C79F2" w:rsidRPr="0092311E" w:rsidRDefault="00612F07" w:rsidP="000C79F2">
      <w:pPr>
        <w:pStyle w:val="BodyText"/>
        <w:kinsoku w:val="0"/>
        <w:overflowPunct w:val="0"/>
        <w:spacing w:before="240"/>
        <w:ind w:left="0" w:right="112"/>
        <w:jc w:val="both"/>
      </w:pPr>
      <w:r>
        <w:t>A</w:t>
      </w:r>
      <w:r w:rsidR="000C79F2" w:rsidRPr="0092311E">
        <w:rPr>
          <w:spacing w:val="-1"/>
        </w:rPr>
        <w:t xml:space="preserve"> evolução</w:t>
      </w:r>
      <w:r w:rsidR="000C79F2" w:rsidRPr="0092311E">
        <w:rPr>
          <w:spacing w:val="1"/>
        </w:rPr>
        <w:t xml:space="preserve"> </w:t>
      </w:r>
      <w:r w:rsidR="000C79F2" w:rsidRPr="0092311E">
        <w:rPr>
          <w:spacing w:val="-1"/>
        </w:rPr>
        <w:t>institucional</w:t>
      </w:r>
      <w:r w:rsidR="000C79F2" w:rsidRPr="0092311E">
        <w:t xml:space="preserve"> </w:t>
      </w:r>
      <w:r w:rsidR="000C79F2" w:rsidRPr="0092311E">
        <w:rPr>
          <w:spacing w:val="-1"/>
        </w:rPr>
        <w:t>correspondeu</w:t>
      </w:r>
      <w:r w:rsidR="000C79F2" w:rsidRPr="0092311E">
        <w:t xml:space="preserve"> a </w:t>
      </w:r>
      <w:r w:rsidR="000C79F2" w:rsidRPr="0092311E">
        <w:rPr>
          <w:spacing w:val="-1"/>
        </w:rPr>
        <w:t xml:space="preserve">progressiva </w:t>
      </w:r>
      <w:r w:rsidR="000C79F2" w:rsidRPr="0092311E">
        <w:t xml:space="preserve">e </w:t>
      </w:r>
      <w:r w:rsidR="000C79F2" w:rsidRPr="0092311E">
        <w:rPr>
          <w:spacing w:val="-1"/>
        </w:rPr>
        <w:t>significativa</w:t>
      </w:r>
      <w:r w:rsidR="000C79F2" w:rsidRPr="0092311E">
        <w:t xml:space="preserve"> </w:t>
      </w:r>
      <w:r w:rsidR="000C79F2" w:rsidRPr="0092311E">
        <w:rPr>
          <w:spacing w:val="-1"/>
        </w:rPr>
        <w:t>elevação</w:t>
      </w:r>
      <w:r w:rsidR="000C79F2" w:rsidRPr="0092311E">
        <w:t xml:space="preserve"> dos</w:t>
      </w:r>
      <w:r w:rsidR="000C79F2" w:rsidRPr="0092311E">
        <w:rPr>
          <w:spacing w:val="101"/>
          <w:w w:val="99"/>
        </w:rPr>
        <w:t xml:space="preserve"> </w:t>
      </w:r>
      <w:r w:rsidR="000C79F2" w:rsidRPr="0092311E">
        <w:rPr>
          <w:spacing w:val="-1"/>
        </w:rPr>
        <w:t>níveis</w:t>
      </w:r>
      <w:r w:rsidR="000C79F2" w:rsidRPr="0092311E">
        <w:rPr>
          <w:spacing w:val="18"/>
        </w:rPr>
        <w:t xml:space="preserve"> </w:t>
      </w:r>
      <w:r w:rsidR="000C79F2" w:rsidRPr="0092311E">
        <w:t>de</w:t>
      </w:r>
      <w:r w:rsidR="000C79F2" w:rsidRPr="0092311E">
        <w:rPr>
          <w:spacing w:val="17"/>
        </w:rPr>
        <w:t xml:space="preserve"> </w:t>
      </w:r>
      <w:r w:rsidR="000C79F2" w:rsidRPr="0092311E">
        <w:rPr>
          <w:spacing w:val="-1"/>
        </w:rPr>
        <w:t>qualificação</w:t>
      </w:r>
      <w:r w:rsidR="000C79F2" w:rsidRPr="0092311E">
        <w:rPr>
          <w:spacing w:val="19"/>
        </w:rPr>
        <w:t xml:space="preserve"> </w:t>
      </w:r>
      <w:r w:rsidR="000C79F2" w:rsidRPr="0092311E">
        <w:t>e</w:t>
      </w:r>
      <w:r w:rsidR="000C79F2" w:rsidRPr="0092311E">
        <w:rPr>
          <w:spacing w:val="19"/>
        </w:rPr>
        <w:t xml:space="preserve"> </w:t>
      </w:r>
      <w:r w:rsidR="000C79F2" w:rsidRPr="0092311E">
        <w:rPr>
          <w:spacing w:val="-1"/>
        </w:rPr>
        <w:t>aperfeiçoamento</w:t>
      </w:r>
      <w:r w:rsidR="000C79F2" w:rsidRPr="0092311E">
        <w:rPr>
          <w:spacing w:val="18"/>
        </w:rPr>
        <w:t xml:space="preserve"> </w:t>
      </w:r>
      <w:r w:rsidR="000C79F2" w:rsidRPr="0092311E">
        <w:t>dos</w:t>
      </w:r>
      <w:r w:rsidR="000C79F2" w:rsidRPr="0092311E">
        <w:rPr>
          <w:spacing w:val="19"/>
        </w:rPr>
        <w:t xml:space="preserve"> </w:t>
      </w:r>
      <w:r w:rsidR="000C79F2" w:rsidRPr="0092311E">
        <w:rPr>
          <w:spacing w:val="-1"/>
        </w:rPr>
        <w:t>recursos</w:t>
      </w:r>
      <w:r w:rsidR="000C79F2" w:rsidRPr="0092311E">
        <w:rPr>
          <w:spacing w:val="18"/>
        </w:rPr>
        <w:t xml:space="preserve"> </w:t>
      </w:r>
      <w:r w:rsidR="000C79F2" w:rsidRPr="0092311E">
        <w:rPr>
          <w:spacing w:val="-1"/>
        </w:rPr>
        <w:t>humanos.</w:t>
      </w:r>
      <w:r w:rsidR="000C79F2" w:rsidRPr="0092311E">
        <w:rPr>
          <w:spacing w:val="18"/>
        </w:rPr>
        <w:t xml:space="preserve"> </w:t>
      </w:r>
      <w:r w:rsidR="000C79F2" w:rsidRPr="0092311E">
        <w:rPr>
          <w:spacing w:val="-1"/>
        </w:rPr>
        <w:t>Constituído</w:t>
      </w:r>
      <w:r w:rsidR="000C79F2" w:rsidRPr="0092311E">
        <w:rPr>
          <w:spacing w:val="19"/>
        </w:rPr>
        <w:t xml:space="preserve"> </w:t>
      </w:r>
      <w:r w:rsidR="000C79F2" w:rsidRPr="0092311E">
        <w:t>o</w:t>
      </w:r>
      <w:r w:rsidR="000C79F2" w:rsidRPr="0092311E">
        <w:rPr>
          <w:spacing w:val="18"/>
        </w:rPr>
        <w:t xml:space="preserve"> </w:t>
      </w:r>
      <w:r w:rsidR="000C79F2" w:rsidRPr="0092311E">
        <w:rPr>
          <w:spacing w:val="-1"/>
        </w:rPr>
        <w:t>quadro docente</w:t>
      </w:r>
      <w:r w:rsidR="000C79F2" w:rsidRPr="0092311E">
        <w:rPr>
          <w:spacing w:val="12"/>
        </w:rPr>
        <w:t xml:space="preserve"> </w:t>
      </w:r>
      <w:r w:rsidR="000C79F2" w:rsidRPr="0092311E">
        <w:t>por</w:t>
      </w:r>
      <w:r w:rsidR="000C79F2" w:rsidRPr="0092311E">
        <w:rPr>
          <w:spacing w:val="13"/>
        </w:rPr>
        <w:t xml:space="preserve"> </w:t>
      </w:r>
      <w:r w:rsidR="000C79F2" w:rsidRPr="0092311E">
        <w:rPr>
          <w:spacing w:val="-1"/>
        </w:rPr>
        <w:t>professores</w:t>
      </w:r>
      <w:r w:rsidR="000C79F2" w:rsidRPr="0092311E">
        <w:rPr>
          <w:spacing w:val="14"/>
        </w:rPr>
        <w:t xml:space="preserve"> </w:t>
      </w:r>
      <w:r w:rsidR="000C79F2" w:rsidRPr="0092311E">
        <w:rPr>
          <w:spacing w:val="-1"/>
        </w:rPr>
        <w:t>das</w:t>
      </w:r>
      <w:r w:rsidR="000C79F2" w:rsidRPr="0092311E">
        <w:rPr>
          <w:spacing w:val="14"/>
        </w:rPr>
        <w:t xml:space="preserve"> </w:t>
      </w:r>
      <w:r w:rsidR="000C79F2" w:rsidRPr="0092311E">
        <w:rPr>
          <w:spacing w:val="-1"/>
        </w:rPr>
        <w:t>duas</w:t>
      </w:r>
      <w:r w:rsidR="000C79F2" w:rsidRPr="0092311E">
        <w:rPr>
          <w:spacing w:val="14"/>
        </w:rPr>
        <w:t xml:space="preserve"> </w:t>
      </w:r>
      <w:r w:rsidR="000C79F2" w:rsidRPr="0092311E">
        <w:rPr>
          <w:spacing w:val="-1"/>
        </w:rPr>
        <w:t>carreiras</w:t>
      </w:r>
      <w:r w:rsidR="000C79F2" w:rsidRPr="0092311E">
        <w:rPr>
          <w:spacing w:val="14"/>
        </w:rPr>
        <w:t xml:space="preserve"> </w:t>
      </w:r>
      <w:r w:rsidR="000C79F2" w:rsidRPr="0092311E">
        <w:t>–</w:t>
      </w:r>
      <w:r w:rsidR="000C79F2" w:rsidRPr="0092311E">
        <w:rPr>
          <w:spacing w:val="14"/>
        </w:rPr>
        <w:t xml:space="preserve"> </w:t>
      </w:r>
      <w:r w:rsidR="000C79F2" w:rsidRPr="0092311E">
        <w:t>do</w:t>
      </w:r>
      <w:r w:rsidR="000C79F2" w:rsidRPr="0092311E">
        <w:rPr>
          <w:spacing w:val="14"/>
        </w:rPr>
        <w:t xml:space="preserve"> </w:t>
      </w:r>
      <w:r w:rsidR="009F2936">
        <w:rPr>
          <w:spacing w:val="-1"/>
        </w:rPr>
        <w:t>E</w:t>
      </w:r>
      <w:r w:rsidR="009F2936" w:rsidRPr="0092311E">
        <w:rPr>
          <w:spacing w:val="-1"/>
        </w:rPr>
        <w:t>nsino</w:t>
      </w:r>
      <w:r w:rsidR="009F2936" w:rsidRPr="0092311E">
        <w:rPr>
          <w:spacing w:val="13"/>
        </w:rPr>
        <w:t xml:space="preserve"> </w:t>
      </w:r>
      <w:r w:rsidR="009F2936">
        <w:rPr>
          <w:spacing w:val="13"/>
        </w:rPr>
        <w:t>B</w:t>
      </w:r>
      <w:r w:rsidR="000C79F2" w:rsidRPr="0092311E">
        <w:rPr>
          <w:spacing w:val="-1"/>
        </w:rPr>
        <w:t>ásico,</w:t>
      </w:r>
      <w:r w:rsidR="000C79F2" w:rsidRPr="0092311E">
        <w:rPr>
          <w:spacing w:val="14"/>
        </w:rPr>
        <w:t xml:space="preserve"> </w:t>
      </w:r>
      <w:r w:rsidR="009F2936">
        <w:rPr>
          <w:spacing w:val="-1"/>
        </w:rPr>
        <w:t>T</w:t>
      </w:r>
      <w:r w:rsidR="009F2936" w:rsidRPr="0092311E">
        <w:rPr>
          <w:spacing w:val="-1"/>
        </w:rPr>
        <w:t>écnico</w:t>
      </w:r>
      <w:r w:rsidR="009F2936" w:rsidRPr="0092311E">
        <w:rPr>
          <w:spacing w:val="14"/>
        </w:rPr>
        <w:t xml:space="preserve"> </w:t>
      </w:r>
      <w:r w:rsidR="000C79F2" w:rsidRPr="0092311E">
        <w:t>e</w:t>
      </w:r>
      <w:r w:rsidR="000C79F2" w:rsidRPr="0092311E">
        <w:rPr>
          <w:spacing w:val="13"/>
        </w:rPr>
        <w:t xml:space="preserve"> </w:t>
      </w:r>
      <w:r w:rsidR="009F2936">
        <w:rPr>
          <w:spacing w:val="-1"/>
        </w:rPr>
        <w:t>T</w:t>
      </w:r>
      <w:r w:rsidR="009F2936" w:rsidRPr="0092311E">
        <w:rPr>
          <w:spacing w:val="-1"/>
        </w:rPr>
        <w:t>ecnológico</w:t>
      </w:r>
      <w:r w:rsidR="009F2936" w:rsidRPr="0092311E">
        <w:rPr>
          <w:spacing w:val="14"/>
        </w:rPr>
        <w:t xml:space="preserve"> </w:t>
      </w:r>
      <w:r w:rsidR="000C79F2" w:rsidRPr="0092311E">
        <w:t>e</w:t>
      </w:r>
      <w:r w:rsidR="000C79F2" w:rsidRPr="0092311E">
        <w:rPr>
          <w:spacing w:val="85"/>
          <w:w w:val="99"/>
        </w:rPr>
        <w:t xml:space="preserve"> </w:t>
      </w:r>
      <w:r w:rsidR="000C79F2" w:rsidRPr="0092311E">
        <w:t>do</w:t>
      </w:r>
      <w:r w:rsidR="000C79F2" w:rsidRPr="0092311E">
        <w:rPr>
          <w:spacing w:val="-3"/>
        </w:rPr>
        <w:t xml:space="preserve"> </w:t>
      </w:r>
      <w:r w:rsidR="009F2936">
        <w:rPr>
          <w:spacing w:val="-1"/>
        </w:rPr>
        <w:t>M</w:t>
      </w:r>
      <w:r w:rsidR="009F2936" w:rsidRPr="0092311E">
        <w:rPr>
          <w:spacing w:val="-1"/>
        </w:rPr>
        <w:t>agistério</w:t>
      </w:r>
      <w:r w:rsidR="009F2936" w:rsidRPr="0092311E">
        <w:rPr>
          <w:spacing w:val="-3"/>
        </w:rPr>
        <w:t xml:space="preserve"> </w:t>
      </w:r>
      <w:r w:rsidR="009F2936">
        <w:rPr>
          <w:spacing w:val="-1"/>
        </w:rPr>
        <w:t>S</w:t>
      </w:r>
      <w:r w:rsidR="009F2936" w:rsidRPr="0092311E">
        <w:rPr>
          <w:spacing w:val="-1"/>
        </w:rPr>
        <w:t>uperior</w:t>
      </w:r>
      <w:r w:rsidR="009F2936" w:rsidRPr="0092311E">
        <w:rPr>
          <w:spacing w:val="-4"/>
        </w:rPr>
        <w:t xml:space="preserve"> </w:t>
      </w:r>
      <w:r w:rsidR="000C79F2" w:rsidRPr="0092311E">
        <w:t>–,</w:t>
      </w:r>
      <w:r w:rsidR="000C79F2" w:rsidRPr="0092311E">
        <w:rPr>
          <w:spacing w:val="-1"/>
        </w:rPr>
        <w:t xml:space="preserve"> </w:t>
      </w:r>
      <w:r w:rsidR="000C79F2" w:rsidRPr="0092311E">
        <w:t>o</w:t>
      </w:r>
      <w:r w:rsidR="000C79F2" w:rsidRPr="0092311E">
        <w:rPr>
          <w:spacing w:val="-2"/>
        </w:rPr>
        <w:t xml:space="preserve"> </w:t>
      </w:r>
      <w:r w:rsidR="000C79F2" w:rsidRPr="0092311E">
        <w:rPr>
          <w:spacing w:val="-1"/>
        </w:rPr>
        <w:t>perfil</w:t>
      </w:r>
      <w:r w:rsidR="000C79F2" w:rsidRPr="0092311E">
        <w:rPr>
          <w:spacing w:val="-3"/>
        </w:rPr>
        <w:t xml:space="preserve"> </w:t>
      </w:r>
      <w:r w:rsidR="000C79F2" w:rsidRPr="0092311E">
        <w:t>de</w:t>
      </w:r>
      <w:r w:rsidR="000C79F2" w:rsidRPr="0092311E">
        <w:rPr>
          <w:spacing w:val="-4"/>
        </w:rPr>
        <w:t xml:space="preserve"> </w:t>
      </w:r>
      <w:r w:rsidR="000C79F2" w:rsidRPr="0092311E">
        <w:rPr>
          <w:spacing w:val="-1"/>
        </w:rPr>
        <w:t>titulação</w:t>
      </w:r>
      <w:r w:rsidR="000C79F2" w:rsidRPr="0092311E">
        <w:rPr>
          <w:spacing w:val="-2"/>
        </w:rPr>
        <w:t xml:space="preserve"> </w:t>
      </w:r>
      <w:r w:rsidR="000C79F2" w:rsidRPr="0092311E">
        <w:rPr>
          <w:spacing w:val="-1"/>
        </w:rPr>
        <w:t>acadêmica</w:t>
      </w:r>
      <w:r w:rsidR="000C79F2" w:rsidRPr="0092311E">
        <w:rPr>
          <w:spacing w:val="-4"/>
        </w:rPr>
        <w:t xml:space="preserve"> </w:t>
      </w:r>
      <w:r w:rsidR="000C79F2" w:rsidRPr="0092311E">
        <w:t>e</w:t>
      </w:r>
      <w:r w:rsidR="000C79F2" w:rsidRPr="0092311E">
        <w:rPr>
          <w:spacing w:val="-4"/>
        </w:rPr>
        <w:t xml:space="preserve"> </w:t>
      </w:r>
      <w:r w:rsidR="000C79F2" w:rsidRPr="0092311E">
        <w:rPr>
          <w:spacing w:val="-1"/>
        </w:rPr>
        <w:t>regime</w:t>
      </w:r>
      <w:r w:rsidR="000C79F2" w:rsidRPr="0092311E">
        <w:rPr>
          <w:spacing w:val="-3"/>
        </w:rPr>
        <w:t xml:space="preserve"> </w:t>
      </w:r>
      <w:r w:rsidR="000C79F2" w:rsidRPr="0092311E">
        <w:t>de</w:t>
      </w:r>
      <w:r w:rsidR="000C79F2" w:rsidRPr="0092311E">
        <w:rPr>
          <w:spacing w:val="-4"/>
        </w:rPr>
        <w:t xml:space="preserve"> </w:t>
      </w:r>
      <w:r w:rsidR="000C79F2" w:rsidRPr="0092311E">
        <w:rPr>
          <w:spacing w:val="-1"/>
        </w:rPr>
        <w:t>trabalho</w:t>
      </w:r>
      <w:r w:rsidR="000C79F2" w:rsidRPr="0092311E">
        <w:rPr>
          <w:spacing w:val="-3"/>
        </w:rPr>
        <w:t xml:space="preserve"> </w:t>
      </w:r>
      <w:r w:rsidR="000C79F2" w:rsidRPr="0092311E">
        <w:rPr>
          <w:spacing w:val="-1"/>
        </w:rPr>
        <w:t>alcança</w:t>
      </w:r>
      <w:r w:rsidR="000C79F2" w:rsidRPr="0092311E">
        <w:rPr>
          <w:spacing w:val="-4"/>
        </w:rPr>
        <w:t xml:space="preserve"> </w:t>
      </w:r>
      <w:r>
        <w:rPr>
          <w:spacing w:val="-4"/>
        </w:rPr>
        <w:t xml:space="preserve">e supera </w:t>
      </w:r>
      <w:r w:rsidR="000C79F2" w:rsidRPr="0092311E">
        <w:t>os</w:t>
      </w:r>
      <w:r w:rsidR="000C79F2" w:rsidRPr="0092311E">
        <w:rPr>
          <w:spacing w:val="77"/>
          <w:w w:val="99"/>
        </w:rPr>
        <w:t xml:space="preserve"> </w:t>
      </w:r>
      <w:r w:rsidR="000C79F2" w:rsidRPr="0092311E">
        <w:rPr>
          <w:spacing w:val="-1"/>
        </w:rPr>
        <w:t>patamares</w:t>
      </w:r>
      <w:r w:rsidR="000C79F2" w:rsidRPr="0092311E">
        <w:rPr>
          <w:spacing w:val="-10"/>
        </w:rPr>
        <w:t xml:space="preserve"> </w:t>
      </w:r>
      <w:r w:rsidR="000C79F2" w:rsidRPr="0092311E">
        <w:rPr>
          <w:spacing w:val="-1"/>
        </w:rPr>
        <w:t>exigidos</w:t>
      </w:r>
      <w:r w:rsidR="000C79F2" w:rsidRPr="0092311E">
        <w:rPr>
          <w:spacing w:val="-12"/>
        </w:rPr>
        <w:t xml:space="preserve"> </w:t>
      </w:r>
      <w:r w:rsidR="000C79F2" w:rsidRPr="0092311E">
        <w:rPr>
          <w:spacing w:val="-1"/>
        </w:rPr>
        <w:t>das</w:t>
      </w:r>
      <w:r w:rsidR="000C79F2" w:rsidRPr="0092311E">
        <w:rPr>
          <w:spacing w:val="-11"/>
        </w:rPr>
        <w:t xml:space="preserve"> </w:t>
      </w:r>
      <w:r w:rsidR="000C79F2" w:rsidRPr="0092311E">
        <w:rPr>
          <w:spacing w:val="-1"/>
        </w:rPr>
        <w:t>universidades.</w:t>
      </w:r>
    </w:p>
    <w:p w14:paraId="05DDD61E" w14:textId="29B1C0E9" w:rsidR="000C79F2" w:rsidRDefault="007C50C8" w:rsidP="000C79F2">
      <w:pPr>
        <w:pStyle w:val="BodyText"/>
        <w:kinsoku w:val="0"/>
        <w:overflowPunct w:val="0"/>
        <w:spacing w:before="240"/>
        <w:ind w:left="0" w:right="111"/>
        <w:jc w:val="both"/>
        <w:rPr>
          <w:spacing w:val="-1"/>
        </w:rPr>
      </w:pPr>
      <w:r>
        <w:t xml:space="preserve">O </w:t>
      </w:r>
      <w:proofErr w:type="spellStart"/>
      <w:r w:rsidR="00420DEA">
        <w:t>Cefet</w:t>
      </w:r>
      <w:proofErr w:type="spellEnd"/>
      <w:r w:rsidR="00420DEA">
        <w:t>/RJ</w:t>
      </w:r>
      <w:r>
        <w:t xml:space="preserve">, junto </w:t>
      </w:r>
      <w:r w:rsidR="000C79F2" w:rsidRPr="0092311E">
        <w:rPr>
          <w:spacing w:val="-1"/>
        </w:rPr>
        <w:t>com</w:t>
      </w:r>
      <w:r w:rsidR="000C79F2" w:rsidRPr="0092311E">
        <w:rPr>
          <w:spacing w:val="18"/>
        </w:rPr>
        <w:t xml:space="preserve"> </w:t>
      </w:r>
      <w:r w:rsidR="000C79F2" w:rsidRPr="0092311E">
        <w:t>os</w:t>
      </w:r>
      <w:r w:rsidR="000C79F2" w:rsidRPr="0092311E">
        <w:rPr>
          <w:spacing w:val="20"/>
        </w:rPr>
        <w:t xml:space="preserve"> </w:t>
      </w:r>
      <w:r w:rsidR="000C79F2" w:rsidRPr="0092311E">
        <w:rPr>
          <w:spacing w:val="-1"/>
        </w:rPr>
        <w:t>Institutos</w:t>
      </w:r>
      <w:r w:rsidR="000C79F2" w:rsidRPr="0092311E">
        <w:rPr>
          <w:spacing w:val="20"/>
        </w:rPr>
        <w:t xml:space="preserve"> </w:t>
      </w:r>
      <w:r w:rsidR="000C79F2" w:rsidRPr="0092311E">
        <w:rPr>
          <w:spacing w:val="-1"/>
        </w:rPr>
        <w:t>Federais</w:t>
      </w:r>
      <w:r w:rsidR="000C79F2" w:rsidRPr="0092311E">
        <w:rPr>
          <w:spacing w:val="20"/>
        </w:rPr>
        <w:t xml:space="preserve"> </w:t>
      </w:r>
      <w:r w:rsidR="000C79F2" w:rsidRPr="0092311E">
        <w:t>de</w:t>
      </w:r>
      <w:r w:rsidR="000C79F2" w:rsidRPr="0092311E">
        <w:rPr>
          <w:spacing w:val="19"/>
        </w:rPr>
        <w:t xml:space="preserve"> </w:t>
      </w:r>
      <w:r w:rsidR="000C79F2" w:rsidRPr="0092311E">
        <w:rPr>
          <w:spacing w:val="-1"/>
        </w:rPr>
        <w:t>Educação,</w:t>
      </w:r>
      <w:r w:rsidR="000C79F2" w:rsidRPr="0092311E">
        <w:rPr>
          <w:spacing w:val="20"/>
        </w:rPr>
        <w:t xml:space="preserve"> </w:t>
      </w:r>
      <w:r w:rsidR="000C79F2" w:rsidRPr="0092311E">
        <w:rPr>
          <w:spacing w:val="-1"/>
        </w:rPr>
        <w:t>Ciência</w:t>
      </w:r>
      <w:r w:rsidR="000C79F2" w:rsidRPr="0092311E">
        <w:rPr>
          <w:spacing w:val="19"/>
        </w:rPr>
        <w:t xml:space="preserve"> </w:t>
      </w:r>
      <w:r w:rsidR="000C79F2" w:rsidRPr="0092311E">
        <w:t>e</w:t>
      </w:r>
      <w:r w:rsidR="000C79F2" w:rsidRPr="0092311E">
        <w:rPr>
          <w:spacing w:val="19"/>
        </w:rPr>
        <w:t xml:space="preserve"> </w:t>
      </w:r>
      <w:r w:rsidR="000C79F2" w:rsidRPr="0092311E">
        <w:rPr>
          <w:spacing w:val="-1"/>
        </w:rPr>
        <w:t>Tecnologia,</w:t>
      </w:r>
      <w:r w:rsidR="000C79F2" w:rsidRPr="0092311E">
        <w:rPr>
          <w:spacing w:val="22"/>
        </w:rPr>
        <w:t xml:space="preserve"> </w:t>
      </w:r>
      <w:r w:rsidR="000C79F2" w:rsidRPr="0092311E">
        <w:t>a</w:t>
      </w:r>
      <w:r w:rsidR="000C79F2" w:rsidRPr="0092311E">
        <w:rPr>
          <w:spacing w:val="59"/>
          <w:w w:val="99"/>
        </w:rPr>
        <w:t xml:space="preserve"> </w:t>
      </w:r>
      <w:r w:rsidR="000C79F2" w:rsidRPr="0092311E">
        <w:rPr>
          <w:spacing w:val="-1"/>
        </w:rPr>
        <w:t>Universidade</w:t>
      </w:r>
      <w:r w:rsidR="000C79F2" w:rsidRPr="0092311E">
        <w:rPr>
          <w:spacing w:val="3"/>
        </w:rPr>
        <w:t xml:space="preserve"> </w:t>
      </w:r>
      <w:r w:rsidR="000C79F2" w:rsidRPr="0092311E">
        <w:rPr>
          <w:spacing w:val="-1"/>
        </w:rPr>
        <w:t>Tecnológica</w:t>
      </w:r>
      <w:r w:rsidR="000C79F2" w:rsidRPr="0092311E">
        <w:rPr>
          <w:spacing w:val="4"/>
        </w:rPr>
        <w:t xml:space="preserve"> </w:t>
      </w:r>
      <w:r w:rsidR="000C79F2" w:rsidRPr="0092311E">
        <w:rPr>
          <w:spacing w:val="-1"/>
        </w:rPr>
        <w:t>Federal</w:t>
      </w:r>
      <w:r w:rsidR="000C79F2" w:rsidRPr="0092311E">
        <w:rPr>
          <w:spacing w:val="3"/>
        </w:rPr>
        <w:t xml:space="preserve"> </w:t>
      </w:r>
      <w:r w:rsidR="000C79F2" w:rsidRPr="0092311E">
        <w:t>do</w:t>
      </w:r>
      <w:r w:rsidR="000C79F2" w:rsidRPr="0092311E">
        <w:rPr>
          <w:spacing w:val="5"/>
        </w:rPr>
        <w:t xml:space="preserve"> </w:t>
      </w:r>
      <w:r w:rsidR="000C79F2" w:rsidRPr="0092311E">
        <w:t>Paraná,</w:t>
      </w:r>
      <w:r w:rsidR="000C79F2" w:rsidRPr="0092311E">
        <w:rPr>
          <w:spacing w:val="2"/>
        </w:rPr>
        <w:t xml:space="preserve"> </w:t>
      </w:r>
      <w:r w:rsidR="000C79F2" w:rsidRPr="0092311E">
        <w:t>o</w:t>
      </w:r>
      <w:r w:rsidR="000C79F2" w:rsidRPr="0092311E">
        <w:rPr>
          <w:spacing w:val="2"/>
        </w:rPr>
        <w:t xml:space="preserve"> </w:t>
      </w:r>
      <w:r w:rsidR="000C79F2" w:rsidRPr="0092311E">
        <w:rPr>
          <w:spacing w:val="-1"/>
        </w:rPr>
        <w:t>Centro</w:t>
      </w:r>
      <w:r w:rsidR="000C79F2" w:rsidRPr="0092311E">
        <w:rPr>
          <w:spacing w:val="5"/>
        </w:rPr>
        <w:t xml:space="preserve"> </w:t>
      </w:r>
      <w:r w:rsidR="000C79F2" w:rsidRPr="0092311E">
        <w:rPr>
          <w:spacing w:val="-1"/>
        </w:rPr>
        <w:t>Federal</w:t>
      </w:r>
      <w:r w:rsidR="000C79F2" w:rsidRPr="0092311E">
        <w:rPr>
          <w:spacing w:val="5"/>
        </w:rPr>
        <w:t xml:space="preserve"> </w:t>
      </w:r>
      <w:r w:rsidR="000C79F2" w:rsidRPr="0092311E">
        <w:rPr>
          <w:spacing w:val="1"/>
        </w:rPr>
        <w:t>de</w:t>
      </w:r>
      <w:r w:rsidR="000C79F2" w:rsidRPr="0092311E">
        <w:t xml:space="preserve"> </w:t>
      </w:r>
      <w:r w:rsidR="000C79F2" w:rsidRPr="0092311E">
        <w:rPr>
          <w:spacing w:val="-1"/>
        </w:rPr>
        <w:t>Educação</w:t>
      </w:r>
      <w:r w:rsidR="000C79F2" w:rsidRPr="0092311E">
        <w:rPr>
          <w:spacing w:val="65"/>
          <w:w w:val="99"/>
        </w:rPr>
        <w:t xml:space="preserve"> </w:t>
      </w:r>
      <w:r w:rsidR="000C79F2" w:rsidRPr="0092311E">
        <w:rPr>
          <w:spacing w:val="-1"/>
        </w:rPr>
        <w:t xml:space="preserve">Tecnológica </w:t>
      </w:r>
      <w:r w:rsidR="000C79F2" w:rsidRPr="0092311E">
        <w:rPr>
          <w:spacing w:val="1"/>
        </w:rPr>
        <w:t>de</w:t>
      </w:r>
      <w:r w:rsidR="000C79F2" w:rsidRPr="0092311E">
        <w:t xml:space="preserve"> </w:t>
      </w:r>
      <w:r w:rsidR="000C79F2" w:rsidRPr="0092311E">
        <w:rPr>
          <w:spacing w:val="-1"/>
        </w:rPr>
        <w:t>Minas</w:t>
      </w:r>
      <w:r w:rsidR="000C79F2" w:rsidRPr="0092311E">
        <w:rPr>
          <w:spacing w:val="1"/>
        </w:rPr>
        <w:t xml:space="preserve"> </w:t>
      </w:r>
      <w:r w:rsidR="000C79F2" w:rsidRPr="0092311E">
        <w:rPr>
          <w:spacing w:val="-1"/>
        </w:rPr>
        <w:t>Gerais</w:t>
      </w:r>
      <w:r w:rsidR="000C79F2" w:rsidRPr="0092311E">
        <w:rPr>
          <w:spacing w:val="2"/>
        </w:rPr>
        <w:t xml:space="preserve"> </w:t>
      </w:r>
      <w:r w:rsidR="000C79F2" w:rsidRPr="0092311E">
        <w:t>e</w:t>
      </w:r>
      <w:r w:rsidR="000C79F2" w:rsidRPr="0092311E">
        <w:rPr>
          <w:spacing w:val="-1"/>
        </w:rPr>
        <w:t xml:space="preserve"> escolas</w:t>
      </w:r>
      <w:r w:rsidR="000C79F2" w:rsidRPr="0092311E">
        <w:rPr>
          <w:spacing w:val="2"/>
        </w:rPr>
        <w:t xml:space="preserve"> </w:t>
      </w:r>
      <w:r w:rsidR="000C79F2" w:rsidRPr="0092311E">
        <w:rPr>
          <w:spacing w:val="-1"/>
        </w:rPr>
        <w:t>técnicas</w:t>
      </w:r>
      <w:r w:rsidR="000C79F2" w:rsidRPr="0092311E">
        <w:rPr>
          <w:spacing w:val="3"/>
        </w:rPr>
        <w:t xml:space="preserve"> </w:t>
      </w:r>
      <w:r w:rsidR="000C79F2" w:rsidRPr="0092311E">
        <w:rPr>
          <w:spacing w:val="-1"/>
        </w:rPr>
        <w:t>vinculadas</w:t>
      </w:r>
      <w:r w:rsidR="000C79F2" w:rsidRPr="0092311E">
        <w:rPr>
          <w:spacing w:val="1"/>
        </w:rPr>
        <w:t xml:space="preserve"> </w:t>
      </w:r>
      <w:r w:rsidR="000C79F2" w:rsidRPr="0092311E">
        <w:rPr>
          <w:spacing w:val="-1"/>
        </w:rPr>
        <w:t>às</w:t>
      </w:r>
      <w:r w:rsidR="000C79F2" w:rsidRPr="0092311E">
        <w:rPr>
          <w:spacing w:val="2"/>
        </w:rPr>
        <w:t xml:space="preserve"> </w:t>
      </w:r>
      <w:r w:rsidR="000C79F2" w:rsidRPr="0092311E">
        <w:rPr>
          <w:spacing w:val="-1"/>
        </w:rPr>
        <w:t>universidades</w:t>
      </w:r>
      <w:r w:rsidR="000C79F2" w:rsidRPr="0092311E">
        <w:rPr>
          <w:spacing w:val="1"/>
        </w:rPr>
        <w:t xml:space="preserve"> </w:t>
      </w:r>
      <w:r w:rsidR="000C79F2" w:rsidRPr="0092311E">
        <w:rPr>
          <w:spacing w:val="-1"/>
        </w:rPr>
        <w:t>federais,</w:t>
      </w:r>
      <w:r>
        <w:rPr>
          <w:spacing w:val="-1"/>
        </w:rPr>
        <w:t xml:space="preserve"> constitui</w:t>
      </w:r>
      <w:r>
        <w:rPr>
          <w:spacing w:val="107"/>
          <w:w w:val="99"/>
        </w:rPr>
        <w:t xml:space="preserve"> </w:t>
      </w:r>
      <w:r w:rsidR="000C79F2" w:rsidRPr="0092311E">
        <w:t>a</w:t>
      </w:r>
      <w:r w:rsidR="000C79F2" w:rsidRPr="0092311E">
        <w:rPr>
          <w:spacing w:val="-3"/>
        </w:rPr>
        <w:t xml:space="preserve"> </w:t>
      </w:r>
      <w:r w:rsidR="000C79F2" w:rsidRPr="0092311E">
        <w:rPr>
          <w:spacing w:val="-1"/>
        </w:rPr>
        <w:t>Rede</w:t>
      </w:r>
      <w:r w:rsidR="000C79F2" w:rsidRPr="0092311E">
        <w:rPr>
          <w:spacing w:val="-2"/>
        </w:rPr>
        <w:t xml:space="preserve"> </w:t>
      </w:r>
      <w:r w:rsidR="000C79F2" w:rsidRPr="0092311E">
        <w:rPr>
          <w:spacing w:val="-1"/>
        </w:rPr>
        <w:t>Federal</w:t>
      </w:r>
      <w:r w:rsidR="000C79F2" w:rsidRPr="0092311E">
        <w:t xml:space="preserve"> de</w:t>
      </w:r>
      <w:r w:rsidR="000C79F2" w:rsidRPr="0092311E">
        <w:rPr>
          <w:spacing w:val="-3"/>
        </w:rPr>
        <w:t xml:space="preserve"> </w:t>
      </w:r>
      <w:r w:rsidR="000C79F2" w:rsidRPr="0092311E">
        <w:rPr>
          <w:spacing w:val="-1"/>
        </w:rPr>
        <w:t>Educação Profissional, Científica</w:t>
      </w:r>
      <w:r w:rsidR="000C79F2" w:rsidRPr="0092311E">
        <w:rPr>
          <w:spacing w:val="-3"/>
        </w:rPr>
        <w:t xml:space="preserve"> </w:t>
      </w:r>
      <w:r w:rsidR="000C79F2" w:rsidRPr="0092311E">
        <w:t>e</w:t>
      </w:r>
      <w:r w:rsidR="000C79F2" w:rsidRPr="0092311E">
        <w:rPr>
          <w:spacing w:val="-2"/>
        </w:rPr>
        <w:t xml:space="preserve"> </w:t>
      </w:r>
      <w:r w:rsidRPr="0092311E">
        <w:rPr>
          <w:spacing w:val="-1"/>
        </w:rPr>
        <w:t>Tecnológica</w:t>
      </w:r>
      <w:r>
        <w:rPr>
          <w:spacing w:val="-2"/>
        </w:rPr>
        <w:t xml:space="preserve">, </w:t>
      </w:r>
      <w:r w:rsidR="000C79F2" w:rsidRPr="0092311E">
        <w:rPr>
          <w:spacing w:val="-1"/>
        </w:rPr>
        <w:t>instituída</w:t>
      </w:r>
      <w:r w:rsidR="000C79F2" w:rsidRPr="0092311E">
        <w:rPr>
          <w:spacing w:val="-2"/>
        </w:rPr>
        <w:t xml:space="preserve"> </w:t>
      </w:r>
      <w:r w:rsidR="000C79F2" w:rsidRPr="0092311E">
        <w:rPr>
          <w:spacing w:val="-1"/>
        </w:rPr>
        <w:t>pela</w:t>
      </w:r>
      <w:r w:rsidR="000C79F2" w:rsidRPr="0092311E">
        <w:t xml:space="preserve"> </w:t>
      </w:r>
      <w:r w:rsidR="000C79F2" w:rsidRPr="0092311E">
        <w:rPr>
          <w:spacing w:val="-2"/>
        </w:rPr>
        <w:t>Lei</w:t>
      </w:r>
      <w:r w:rsidR="000C79F2" w:rsidRPr="0092311E">
        <w:t xml:space="preserve"> n</w:t>
      </w:r>
      <w:r w:rsidR="00472FCF" w:rsidRPr="00404658">
        <w:rPr>
          <w:u w:val="single"/>
          <w:shd w:val="clear" w:color="auto" w:fill="FFFFFF"/>
          <w:vertAlign w:val="superscript"/>
        </w:rPr>
        <w:t>o</w:t>
      </w:r>
      <w:r w:rsidR="000C79F2" w:rsidRPr="0092311E">
        <w:rPr>
          <w:spacing w:val="103"/>
          <w:position w:val="11"/>
        </w:rPr>
        <w:t xml:space="preserve"> </w:t>
      </w:r>
      <w:r w:rsidR="000C79F2" w:rsidRPr="0092311E">
        <w:t>11.892,</w:t>
      </w:r>
      <w:r w:rsidR="000C79F2" w:rsidRPr="0092311E">
        <w:rPr>
          <w:spacing w:val="51"/>
        </w:rPr>
        <w:t xml:space="preserve"> </w:t>
      </w:r>
      <w:r w:rsidR="000C79F2" w:rsidRPr="0092311E">
        <w:t>de</w:t>
      </w:r>
      <w:r w:rsidR="000C79F2" w:rsidRPr="0092311E">
        <w:rPr>
          <w:spacing w:val="51"/>
        </w:rPr>
        <w:t xml:space="preserve"> </w:t>
      </w:r>
      <w:r w:rsidR="000C79F2" w:rsidRPr="0092311E">
        <w:t>29</w:t>
      </w:r>
      <w:r w:rsidR="000C79F2" w:rsidRPr="0092311E">
        <w:rPr>
          <w:spacing w:val="51"/>
        </w:rPr>
        <w:t xml:space="preserve"> </w:t>
      </w:r>
      <w:r w:rsidR="000C79F2" w:rsidRPr="0092311E">
        <w:t>de</w:t>
      </w:r>
      <w:r w:rsidR="000C79F2" w:rsidRPr="0092311E">
        <w:rPr>
          <w:spacing w:val="51"/>
        </w:rPr>
        <w:t xml:space="preserve"> </w:t>
      </w:r>
      <w:r w:rsidR="000C79F2" w:rsidRPr="0092311E">
        <w:rPr>
          <w:spacing w:val="-1"/>
        </w:rPr>
        <w:t>dezembro</w:t>
      </w:r>
      <w:r w:rsidR="000C79F2" w:rsidRPr="0092311E">
        <w:rPr>
          <w:spacing w:val="51"/>
        </w:rPr>
        <w:t xml:space="preserve"> </w:t>
      </w:r>
      <w:r w:rsidR="000C79F2" w:rsidRPr="0092311E">
        <w:t>de</w:t>
      </w:r>
      <w:r w:rsidR="000C79F2" w:rsidRPr="0092311E">
        <w:rPr>
          <w:spacing w:val="51"/>
        </w:rPr>
        <w:t xml:space="preserve"> </w:t>
      </w:r>
      <w:r w:rsidR="000C79F2" w:rsidRPr="0092311E">
        <w:t>2008</w:t>
      </w:r>
      <w:r>
        <w:t>.</w:t>
      </w:r>
      <w:r>
        <w:rPr>
          <w:spacing w:val="54"/>
        </w:rPr>
        <w:t xml:space="preserve"> Dessa forma, </w:t>
      </w:r>
      <w:r w:rsidR="000C79F2" w:rsidRPr="0092311E">
        <w:rPr>
          <w:spacing w:val="-1"/>
        </w:rPr>
        <w:t>continua</w:t>
      </w:r>
      <w:r w:rsidR="000C79F2" w:rsidRPr="0092311E">
        <w:rPr>
          <w:spacing w:val="51"/>
        </w:rPr>
        <w:t xml:space="preserve"> </w:t>
      </w:r>
      <w:r w:rsidR="000C79F2" w:rsidRPr="0092311E">
        <w:t>a</w:t>
      </w:r>
      <w:r w:rsidR="000C79F2" w:rsidRPr="0092311E">
        <w:rPr>
          <w:spacing w:val="50"/>
        </w:rPr>
        <w:t xml:space="preserve"> </w:t>
      </w:r>
      <w:r w:rsidR="000C79F2" w:rsidRPr="0092311E">
        <w:rPr>
          <w:spacing w:val="-1"/>
        </w:rPr>
        <w:t>reconhecer-se</w:t>
      </w:r>
      <w:r w:rsidR="000C79F2" w:rsidRPr="0092311E">
        <w:rPr>
          <w:spacing w:val="51"/>
        </w:rPr>
        <w:t xml:space="preserve"> </w:t>
      </w:r>
      <w:r w:rsidR="000C79F2" w:rsidRPr="0092311E">
        <w:t>como</w:t>
      </w:r>
      <w:r w:rsidR="000C79F2" w:rsidRPr="0092311E">
        <w:rPr>
          <w:spacing w:val="51"/>
          <w:w w:val="99"/>
        </w:rPr>
        <w:t xml:space="preserve"> </w:t>
      </w:r>
      <w:r w:rsidR="000C79F2" w:rsidRPr="0092311E">
        <w:rPr>
          <w:spacing w:val="-1"/>
        </w:rPr>
        <w:t>instituição</w:t>
      </w:r>
      <w:r w:rsidR="000C79F2" w:rsidRPr="0092311E">
        <w:rPr>
          <w:spacing w:val="34"/>
        </w:rPr>
        <w:t xml:space="preserve"> </w:t>
      </w:r>
      <w:r w:rsidR="000C79F2" w:rsidRPr="0092311E">
        <w:rPr>
          <w:spacing w:val="-1"/>
        </w:rPr>
        <w:t>dedicada</w:t>
      </w:r>
      <w:r w:rsidR="000C79F2" w:rsidRPr="0092311E">
        <w:rPr>
          <w:spacing w:val="36"/>
        </w:rPr>
        <w:t xml:space="preserve"> </w:t>
      </w:r>
      <w:r w:rsidR="000C79F2" w:rsidRPr="0092311E">
        <w:t>à</w:t>
      </w:r>
      <w:r w:rsidR="000C79F2" w:rsidRPr="0092311E">
        <w:rPr>
          <w:spacing w:val="33"/>
        </w:rPr>
        <w:t xml:space="preserve"> </w:t>
      </w:r>
      <w:r w:rsidR="000C79F2" w:rsidRPr="0092311E">
        <w:rPr>
          <w:spacing w:val="-1"/>
        </w:rPr>
        <w:t>formação</w:t>
      </w:r>
      <w:r w:rsidR="000C79F2" w:rsidRPr="0092311E">
        <w:rPr>
          <w:spacing w:val="37"/>
        </w:rPr>
        <w:t xml:space="preserve"> </w:t>
      </w:r>
      <w:r w:rsidR="000C79F2" w:rsidRPr="0092311E">
        <w:t>de</w:t>
      </w:r>
      <w:r w:rsidR="000C79F2" w:rsidRPr="0092311E">
        <w:rPr>
          <w:spacing w:val="33"/>
        </w:rPr>
        <w:t xml:space="preserve"> </w:t>
      </w:r>
      <w:r w:rsidR="000C79F2" w:rsidRPr="0092311E">
        <w:rPr>
          <w:spacing w:val="-1"/>
        </w:rPr>
        <w:t>profissionais</w:t>
      </w:r>
      <w:r w:rsidR="000C79F2" w:rsidRPr="0092311E">
        <w:rPr>
          <w:spacing w:val="35"/>
        </w:rPr>
        <w:t xml:space="preserve"> </w:t>
      </w:r>
      <w:r w:rsidR="000C79F2" w:rsidRPr="0092311E">
        <w:rPr>
          <w:spacing w:val="-1"/>
        </w:rPr>
        <w:t>capazes</w:t>
      </w:r>
      <w:r w:rsidR="000C79F2" w:rsidRPr="0092311E">
        <w:rPr>
          <w:spacing w:val="35"/>
        </w:rPr>
        <w:t xml:space="preserve"> </w:t>
      </w:r>
      <w:r w:rsidR="000C79F2" w:rsidRPr="0092311E">
        <w:t>de,</w:t>
      </w:r>
      <w:r w:rsidR="000C79F2" w:rsidRPr="0092311E">
        <w:rPr>
          <w:spacing w:val="34"/>
        </w:rPr>
        <w:t xml:space="preserve"> </w:t>
      </w:r>
      <w:r w:rsidR="000C79F2" w:rsidRPr="0092311E">
        <w:rPr>
          <w:spacing w:val="-1"/>
        </w:rPr>
        <w:t>em</w:t>
      </w:r>
      <w:r w:rsidR="000C79F2" w:rsidRPr="0092311E">
        <w:rPr>
          <w:spacing w:val="35"/>
        </w:rPr>
        <w:t xml:space="preserve"> </w:t>
      </w:r>
      <w:r w:rsidR="000C79F2" w:rsidRPr="0092311E">
        <w:rPr>
          <w:spacing w:val="-1"/>
        </w:rPr>
        <w:t>diferentes</w:t>
      </w:r>
      <w:r w:rsidR="000C79F2" w:rsidRPr="0092311E">
        <w:rPr>
          <w:spacing w:val="35"/>
        </w:rPr>
        <w:t xml:space="preserve"> </w:t>
      </w:r>
      <w:r w:rsidR="000C79F2" w:rsidRPr="0092311E">
        <w:rPr>
          <w:spacing w:val="-1"/>
        </w:rPr>
        <w:t>níveis</w:t>
      </w:r>
      <w:r w:rsidR="000C79F2" w:rsidRPr="0092311E">
        <w:rPr>
          <w:spacing w:val="35"/>
        </w:rPr>
        <w:t xml:space="preserve"> </w:t>
      </w:r>
      <w:r w:rsidR="000C79F2" w:rsidRPr="0092311E">
        <w:rPr>
          <w:spacing w:val="1"/>
        </w:rPr>
        <w:t>de</w:t>
      </w:r>
      <w:r w:rsidR="000C79F2" w:rsidRPr="0092311E">
        <w:rPr>
          <w:spacing w:val="103"/>
          <w:w w:val="99"/>
        </w:rPr>
        <w:t xml:space="preserve"> </w:t>
      </w:r>
      <w:r w:rsidR="000C79F2" w:rsidRPr="0092311E">
        <w:rPr>
          <w:spacing w:val="-1"/>
        </w:rPr>
        <w:t>intervenção,</w:t>
      </w:r>
      <w:r w:rsidR="000C79F2" w:rsidRPr="0092311E">
        <w:rPr>
          <w:spacing w:val="29"/>
        </w:rPr>
        <w:t xml:space="preserve"> </w:t>
      </w:r>
      <w:r w:rsidR="000C79F2" w:rsidRPr="0092311E">
        <w:rPr>
          <w:spacing w:val="-1"/>
        </w:rPr>
        <w:t>aplicar</w:t>
      </w:r>
      <w:r w:rsidR="000C79F2" w:rsidRPr="0092311E">
        <w:rPr>
          <w:spacing w:val="25"/>
        </w:rPr>
        <w:t xml:space="preserve"> </w:t>
      </w:r>
      <w:r w:rsidR="000C79F2" w:rsidRPr="0092311E">
        <w:rPr>
          <w:spacing w:val="-1"/>
        </w:rPr>
        <w:t>conhecimentos</w:t>
      </w:r>
      <w:r w:rsidR="000C79F2" w:rsidRPr="0092311E">
        <w:rPr>
          <w:spacing w:val="27"/>
        </w:rPr>
        <w:t xml:space="preserve"> </w:t>
      </w:r>
      <w:r w:rsidR="000C79F2" w:rsidRPr="0092311E">
        <w:rPr>
          <w:spacing w:val="-1"/>
        </w:rPr>
        <w:t>técnicos</w:t>
      </w:r>
      <w:r w:rsidR="000C79F2" w:rsidRPr="0092311E">
        <w:rPr>
          <w:spacing w:val="29"/>
        </w:rPr>
        <w:t xml:space="preserve"> </w:t>
      </w:r>
      <w:r w:rsidR="000C79F2" w:rsidRPr="0092311E">
        <w:t>e</w:t>
      </w:r>
      <w:r w:rsidR="000C79F2" w:rsidRPr="0092311E">
        <w:rPr>
          <w:spacing w:val="29"/>
        </w:rPr>
        <w:t xml:space="preserve"> </w:t>
      </w:r>
      <w:r w:rsidR="000C79F2" w:rsidRPr="0092311E">
        <w:rPr>
          <w:spacing w:val="-1"/>
        </w:rPr>
        <w:t>científicos</w:t>
      </w:r>
      <w:r w:rsidR="000C79F2" w:rsidRPr="0092311E">
        <w:rPr>
          <w:spacing w:val="26"/>
        </w:rPr>
        <w:t xml:space="preserve"> </w:t>
      </w:r>
      <w:r w:rsidR="000C79F2" w:rsidRPr="0092311E">
        <w:rPr>
          <w:spacing w:val="-1"/>
        </w:rPr>
        <w:t>às</w:t>
      </w:r>
      <w:r w:rsidR="000C79F2" w:rsidRPr="0092311E">
        <w:rPr>
          <w:spacing w:val="29"/>
        </w:rPr>
        <w:t xml:space="preserve"> </w:t>
      </w:r>
      <w:r w:rsidR="000C79F2" w:rsidRPr="0092311E">
        <w:rPr>
          <w:spacing w:val="-1"/>
        </w:rPr>
        <w:t>atividades</w:t>
      </w:r>
      <w:r w:rsidR="000C79F2" w:rsidRPr="0092311E">
        <w:rPr>
          <w:spacing w:val="27"/>
        </w:rPr>
        <w:t xml:space="preserve"> </w:t>
      </w:r>
      <w:r w:rsidR="000C79F2" w:rsidRPr="0092311E">
        <w:rPr>
          <w:spacing w:val="1"/>
        </w:rPr>
        <w:t>de</w:t>
      </w:r>
      <w:r w:rsidR="000C79F2" w:rsidRPr="0092311E">
        <w:rPr>
          <w:spacing w:val="26"/>
        </w:rPr>
        <w:t xml:space="preserve"> </w:t>
      </w:r>
      <w:r w:rsidR="000C79F2" w:rsidRPr="0092311E">
        <w:rPr>
          <w:spacing w:val="-1"/>
        </w:rPr>
        <w:t>produção</w:t>
      </w:r>
      <w:r w:rsidR="000C79F2" w:rsidRPr="0092311E">
        <w:rPr>
          <w:spacing w:val="29"/>
        </w:rPr>
        <w:t xml:space="preserve"> </w:t>
      </w:r>
      <w:r w:rsidR="000C79F2" w:rsidRPr="0092311E">
        <w:t>e</w:t>
      </w:r>
      <w:r w:rsidR="000C79F2" w:rsidRPr="0092311E">
        <w:rPr>
          <w:spacing w:val="103"/>
          <w:w w:val="99"/>
        </w:rPr>
        <w:t xml:space="preserve"> </w:t>
      </w:r>
      <w:r w:rsidR="000C79F2" w:rsidRPr="0092311E">
        <w:rPr>
          <w:spacing w:val="-1"/>
        </w:rPr>
        <w:t>serviços,</w:t>
      </w:r>
      <w:r w:rsidR="000C79F2" w:rsidRPr="0092311E">
        <w:rPr>
          <w:spacing w:val="-8"/>
        </w:rPr>
        <w:t xml:space="preserve"> </w:t>
      </w:r>
      <w:r w:rsidR="000C79F2" w:rsidRPr="0092311E">
        <w:rPr>
          <w:spacing w:val="-1"/>
        </w:rPr>
        <w:t>sem</w:t>
      </w:r>
      <w:r w:rsidR="000C79F2" w:rsidRPr="0092311E">
        <w:rPr>
          <w:spacing w:val="-7"/>
        </w:rPr>
        <w:t xml:space="preserve"> </w:t>
      </w:r>
      <w:r w:rsidR="000C79F2" w:rsidRPr="0092311E">
        <w:rPr>
          <w:spacing w:val="-1"/>
        </w:rPr>
        <w:t>perder</w:t>
      </w:r>
      <w:r w:rsidR="000C79F2" w:rsidRPr="0092311E">
        <w:rPr>
          <w:spacing w:val="-7"/>
        </w:rPr>
        <w:t xml:space="preserve"> </w:t>
      </w:r>
      <w:r w:rsidR="000C79F2" w:rsidRPr="0092311E">
        <w:rPr>
          <w:spacing w:val="1"/>
        </w:rPr>
        <w:t>de</w:t>
      </w:r>
      <w:r w:rsidR="000C79F2" w:rsidRPr="0092311E">
        <w:rPr>
          <w:spacing w:val="-8"/>
        </w:rPr>
        <w:t xml:space="preserve"> </w:t>
      </w:r>
      <w:r w:rsidR="000C79F2" w:rsidRPr="0092311E">
        <w:t>vista</w:t>
      </w:r>
      <w:r w:rsidR="000C79F2" w:rsidRPr="0092311E">
        <w:rPr>
          <w:spacing w:val="-8"/>
        </w:rPr>
        <w:t xml:space="preserve"> </w:t>
      </w:r>
      <w:r w:rsidR="000C79F2" w:rsidRPr="0092311E">
        <w:t>a</w:t>
      </w:r>
      <w:r w:rsidR="000C79F2" w:rsidRPr="0092311E">
        <w:rPr>
          <w:spacing w:val="-7"/>
        </w:rPr>
        <w:t xml:space="preserve"> </w:t>
      </w:r>
      <w:r w:rsidR="000C79F2" w:rsidRPr="0092311E">
        <w:rPr>
          <w:spacing w:val="-1"/>
        </w:rPr>
        <w:t>dinâmica</w:t>
      </w:r>
      <w:r w:rsidR="000C79F2" w:rsidRPr="0092311E">
        <w:rPr>
          <w:spacing w:val="-8"/>
        </w:rPr>
        <w:t xml:space="preserve"> </w:t>
      </w:r>
      <w:r w:rsidR="000C79F2" w:rsidRPr="0092311E">
        <w:rPr>
          <w:spacing w:val="-1"/>
        </w:rPr>
        <w:t>social</w:t>
      </w:r>
      <w:r w:rsidR="000C79F2" w:rsidRPr="0092311E">
        <w:rPr>
          <w:spacing w:val="-7"/>
        </w:rPr>
        <w:t xml:space="preserve"> </w:t>
      </w:r>
      <w:r w:rsidR="000C79F2" w:rsidRPr="0092311E">
        <w:t>do</w:t>
      </w:r>
      <w:r w:rsidR="000C79F2" w:rsidRPr="0092311E">
        <w:rPr>
          <w:spacing w:val="-5"/>
        </w:rPr>
        <w:t xml:space="preserve"> </w:t>
      </w:r>
      <w:r w:rsidR="000C79F2" w:rsidRPr="0092311E">
        <w:rPr>
          <w:spacing w:val="-1"/>
        </w:rPr>
        <w:t>desenvolvimento.</w:t>
      </w:r>
    </w:p>
    <w:p w14:paraId="2A6BE330" w14:textId="77777777" w:rsidR="000C79F2" w:rsidRDefault="000C79F2" w:rsidP="000C79F2">
      <w:pPr>
        <w:pStyle w:val="BodyText"/>
        <w:tabs>
          <w:tab w:val="left" w:pos="542"/>
        </w:tabs>
        <w:kinsoku w:val="0"/>
        <w:overflowPunct w:val="0"/>
        <w:spacing w:before="0"/>
        <w:ind w:left="0" w:firstLine="0"/>
        <w:rPr>
          <w:b/>
        </w:rPr>
      </w:pPr>
    </w:p>
    <w:p w14:paraId="508F1FE1" w14:textId="77777777" w:rsidR="000C79F2" w:rsidRDefault="000C79F2" w:rsidP="00523C4E">
      <w:pPr>
        <w:pStyle w:val="BodyText"/>
        <w:tabs>
          <w:tab w:val="left" w:pos="542"/>
        </w:tabs>
        <w:kinsoku w:val="0"/>
        <w:overflowPunct w:val="0"/>
        <w:spacing w:before="0"/>
        <w:ind w:left="0" w:firstLine="0"/>
        <w:jc w:val="left"/>
        <w:rPr>
          <w:b/>
        </w:rPr>
      </w:pPr>
    </w:p>
    <w:tbl>
      <w:tblPr>
        <w:tblStyle w:val="LightShading-Accent1"/>
        <w:tblW w:w="0" w:type="auto"/>
        <w:jc w:val="center"/>
        <w:tblLook w:val="04A0" w:firstRow="1" w:lastRow="0" w:firstColumn="1" w:lastColumn="0" w:noHBand="0" w:noVBand="1"/>
      </w:tblPr>
      <w:tblGrid>
        <w:gridCol w:w="835"/>
        <w:gridCol w:w="6786"/>
      </w:tblGrid>
      <w:tr w:rsidR="000C79F2" w14:paraId="6F51C962" w14:textId="77777777" w:rsidTr="007F06C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7621" w:type="dxa"/>
            <w:gridSpan w:val="2"/>
          </w:tcPr>
          <w:p w14:paraId="1DC6D122" w14:textId="057AEB6E" w:rsidR="000C79F2" w:rsidRPr="00861FC6" w:rsidRDefault="000C79F2" w:rsidP="00420DEA">
            <w:pPr>
              <w:pStyle w:val="BodyText"/>
              <w:tabs>
                <w:tab w:val="left" w:pos="542"/>
              </w:tabs>
              <w:kinsoku w:val="0"/>
              <w:overflowPunct w:val="0"/>
              <w:spacing w:before="0"/>
              <w:ind w:left="0" w:firstLine="0"/>
              <w:rPr>
                <w:rFonts w:asciiTheme="minorHAnsi" w:hAnsiTheme="minorHAnsi"/>
              </w:rPr>
            </w:pPr>
            <w:r w:rsidRPr="00861FC6">
              <w:rPr>
                <w:rFonts w:asciiTheme="minorHAnsi" w:hAnsiTheme="minorHAnsi"/>
              </w:rPr>
              <w:t xml:space="preserve">EDUCAÇÃO TECNOLÓGICA NO </w:t>
            </w:r>
            <w:proofErr w:type="spellStart"/>
            <w:r w:rsidR="00420DEA">
              <w:rPr>
                <w:rFonts w:asciiTheme="minorHAnsi" w:hAnsiTheme="minorHAnsi"/>
              </w:rPr>
              <w:t>Cefet</w:t>
            </w:r>
            <w:proofErr w:type="spellEnd"/>
            <w:r w:rsidR="00420DEA">
              <w:rPr>
                <w:rFonts w:asciiTheme="minorHAnsi" w:hAnsiTheme="minorHAnsi"/>
              </w:rPr>
              <w:t>/RJ</w:t>
            </w:r>
          </w:p>
        </w:tc>
      </w:tr>
      <w:tr w:rsidR="000C79F2" w14:paraId="0341B5CA" w14:textId="77777777" w:rsidTr="007F06C9">
        <w:trPr>
          <w:cnfStyle w:val="000000100000" w:firstRow="0" w:lastRow="0" w:firstColumn="0" w:lastColumn="0" w:oddVBand="0" w:evenVBand="0" w:oddHBand="1" w:evenHBand="0" w:firstRowFirstColumn="0" w:firstRowLastColumn="0" w:lastRowFirstColumn="0" w:lastRowLastColumn="0"/>
          <w:trHeight w:val="1358"/>
          <w:jc w:val="center"/>
        </w:trPr>
        <w:tc>
          <w:tcPr>
            <w:cnfStyle w:val="001000000000" w:firstRow="0" w:lastRow="0" w:firstColumn="1" w:lastColumn="0" w:oddVBand="0" w:evenVBand="0" w:oddHBand="0" w:evenHBand="0" w:firstRowFirstColumn="0" w:firstRowLastColumn="0" w:lastRowFirstColumn="0" w:lastRowLastColumn="0"/>
            <w:tcW w:w="835" w:type="dxa"/>
            <w:vMerge w:val="restart"/>
            <w:shd w:val="clear" w:color="auto" w:fill="95B3D7" w:themeFill="accent1" w:themeFillTint="99"/>
            <w:vAlign w:val="center"/>
          </w:tcPr>
          <w:p w14:paraId="2FA7B21C" w14:textId="77777777" w:rsidR="000C79F2" w:rsidRPr="00EE70E8" w:rsidRDefault="000C79F2" w:rsidP="007F06C9">
            <w:pPr>
              <w:pStyle w:val="BodyText"/>
              <w:tabs>
                <w:tab w:val="left" w:pos="542"/>
              </w:tabs>
              <w:kinsoku w:val="0"/>
              <w:overflowPunct w:val="0"/>
              <w:spacing w:before="0"/>
              <w:ind w:left="0" w:firstLine="0"/>
              <w:rPr>
                <w:rFonts w:asciiTheme="minorHAnsi" w:hAnsiTheme="minorHAnsi"/>
              </w:rPr>
            </w:pPr>
            <w:r w:rsidRPr="00EE70E8">
              <w:rPr>
                <w:rFonts w:asciiTheme="minorHAnsi" w:hAnsiTheme="minorHAnsi"/>
              </w:rPr>
              <w:t>E</w:t>
            </w:r>
          </w:p>
          <w:p w14:paraId="4F68993D" w14:textId="77777777" w:rsidR="000C79F2" w:rsidRPr="00EE70E8" w:rsidRDefault="000C79F2" w:rsidP="007F06C9">
            <w:pPr>
              <w:pStyle w:val="BodyText"/>
              <w:tabs>
                <w:tab w:val="left" w:pos="542"/>
              </w:tabs>
              <w:kinsoku w:val="0"/>
              <w:overflowPunct w:val="0"/>
              <w:spacing w:before="0"/>
              <w:ind w:left="0" w:firstLine="0"/>
              <w:rPr>
                <w:rFonts w:asciiTheme="minorHAnsi" w:hAnsiTheme="minorHAnsi"/>
              </w:rPr>
            </w:pPr>
            <w:r w:rsidRPr="00EE70E8">
              <w:rPr>
                <w:rFonts w:asciiTheme="minorHAnsi" w:hAnsiTheme="minorHAnsi"/>
              </w:rPr>
              <w:t>N</w:t>
            </w:r>
          </w:p>
          <w:p w14:paraId="7ACB946B" w14:textId="77777777" w:rsidR="000C79F2" w:rsidRPr="00EE70E8" w:rsidRDefault="000C79F2" w:rsidP="007F06C9">
            <w:pPr>
              <w:pStyle w:val="BodyText"/>
              <w:tabs>
                <w:tab w:val="left" w:pos="542"/>
              </w:tabs>
              <w:kinsoku w:val="0"/>
              <w:overflowPunct w:val="0"/>
              <w:spacing w:before="0"/>
              <w:ind w:left="0" w:firstLine="0"/>
              <w:rPr>
                <w:rFonts w:asciiTheme="minorHAnsi" w:hAnsiTheme="minorHAnsi"/>
              </w:rPr>
            </w:pPr>
            <w:r w:rsidRPr="00EE70E8">
              <w:rPr>
                <w:rFonts w:asciiTheme="minorHAnsi" w:hAnsiTheme="minorHAnsi"/>
              </w:rPr>
              <w:t>S</w:t>
            </w:r>
          </w:p>
          <w:p w14:paraId="6F09D636" w14:textId="77777777" w:rsidR="000C79F2" w:rsidRPr="00EE70E8" w:rsidRDefault="000C79F2" w:rsidP="007F06C9">
            <w:pPr>
              <w:pStyle w:val="BodyText"/>
              <w:tabs>
                <w:tab w:val="left" w:pos="542"/>
              </w:tabs>
              <w:kinsoku w:val="0"/>
              <w:overflowPunct w:val="0"/>
              <w:spacing w:before="0"/>
              <w:ind w:left="0" w:firstLine="0"/>
              <w:rPr>
                <w:rFonts w:asciiTheme="minorHAnsi" w:hAnsiTheme="minorHAnsi"/>
              </w:rPr>
            </w:pPr>
            <w:r w:rsidRPr="00EE70E8">
              <w:rPr>
                <w:rFonts w:asciiTheme="minorHAnsi" w:hAnsiTheme="minorHAnsi"/>
              </w:rPr>
              <w:t>I</w:t>
            </w:r>
          </w:p>
          <w:p w14:paraId="676BD3DF" w14:textId="77777777" w:rsidR="000C79F2" w:rsidRPr="00EE70E8" w:rsidRDefault="000C79F2" w:rsidP="007F06C9">
            <w:pPr>
              <w:pStyle w:val="BodyText"/>
              <w:tabs>
                <w:tab w:val="left" w:pos="542"/>
              </w:tabs>
              <w:kinsoku w:val="0"/>
              <w:overflowPunct w:val="0"/>
              <w:spacing w:before="0"/>
              <w:ind w:left="0" w:firstLine="0"/>
              <w:rPr>
                <w:rFonts w:asciiTheme="minorHAnsi" w:hAnsiTheme="minorHAnsi"/>
              </w:rPr>
            </w:pPr>
            <w:r w:rsidRPr="00EE70E8">
              <w:rPr>
                <w:rFonts w:asciiTheme="minorHAnsi" w:hAnsiTheme="minorHAnsi"/>
              </w:rPr>
              <w:t>N</w:t>
            </w:r>
          </w:p>
          <w:p w14:paraId="2EABEE66" w14:textId="77777777" w:rsidR="000C79F2" w:rsidRDefault="000C79F2" w:rsidP="007F06C9">
            <w:pPr>
              <w:pStyle w:val="BodyText"/>
              <w:tabs>
                <w:tab w:val="left" w:pos="542"/>
              </w:tabs>
              <w:kinsoku w:val="0"/>
              <w:overflowPunct w:val="0"/>
              <w:spacing w:before="0"/>
              <w:ind w:left="0" w:firstLine="0"/>
              <w:rPr>
                <w:b w:val="0"/>
              </w:rPr>
            </w:pPr>
            <w:r w:rsidRPr="00EE70E8">
              <w:rPr>
                <w:rFonts w:asciiTheme="minorHAnsi" w:hAnsiTheme="minorHAnsi"/>
              </w:rPr>
              <w:t>O</w:t>
            </w:r>
          </w:p>
        </w:tc>
        <w:tc>
          <w:tcPr>
            <w:tcW w:w="6786" w:type="dxa"/>
          </w:tcPr>
          <w:p w14:paraId="14E59779" w14:textId="77777777" w:rsidR="000C79F2" w:rsidRPr="00EE70E8" w:rsidRDefault="000C79F2" w:rsidP="007F06C9">
            <w:pPr>
              <w:pStyle w:val="BodyText"/>
              <w:kinsoku w:val="0"/>
              <w:overflowPunct w:val="0"/>
              <w:spacing w:after="240"/>
              <w:ind w:left="0" w:right="1"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E70E8">
              <w:rPr>
                <w:rFonts w:asciiTheme="minorHAnsi" w:hAnsiTheme="minorHAnsi"/>
                <w:b/>
                <w:bCs/>
                <w:spacing w:val="-1"/>
                <w:sz w:val="22"/>
                <w:szCs w:val="22"/>
              </w:rPr>
              <w:t>Educação</w:t>
            </w:r>
            <w:r w:rsidRPr="00EE70E8">
              <w:rPr>
                <w:rFonts w:asciiTheme="minorHAnsi" w:hAnsiTheme="minorHAnsi"/>
                <w:b/>
                <w:bCs/>
                <w:spacing w:val="-3"/>
                <w:sz w:val="22"/>
                <w:szCs w:val="22"/>
              </w:rPr>
              <w:t xml:space="preserve"> </w:t>
            </w:r>
            <w:r w:rsidRPr="00EE70E8">
              <w:rPr>
                <w:rFonts w:asciiTheme="minorHAnsi" w:hAnsiTheme="minorHAnsi"/>
                <w:b/>
                <w:bCs/>
                <w:spacing w:val="-1"/>
                <w:sz w:val="22"/>
                <w:szCs w:val="22"/>
              </w:rPr>
              <w:t>Profissional</w:t>
            </w:r>
            <w:r w:rsidRPr="00EE70E8">
              <w:rPr>
                <w:rFonts w:asciiTheme="minorHAnsi" w:hAnsiTheme="minorHAnsi"/>
                <w:b/>
                <w:bCs/>
                <w:spacing w:val="1"/>
                <w:sz w:val="22"/>
                <w:szCs w:val="22"/>
              </w:rPr>
              <w:t xml:space="preserve"> </w:t>
            </w:r>
            <w:r w:rsidRPr="00EE70E8">
              <w:rPr>
                <w:rFonts w:asciiTheme="minorHAnsi" w:hAnsiTheme="minorHAnsi"/>
                <w:b/>
                <w:bCs/>
                <w:spacing w:val="-1"/>
                <w:sz w:val="22"/>
                <w:szCs w:val="22"/>
              </w:rPr>
              <w:t>Técnica</w:t>
            </w:r>
          </w:p>
          <w:p w14:paraId="46F0BD52" w14:textId="77777777" w:rsidR="000C79F2" w:rsidRPr="00EE70E8" w:rsidRDefault="000C79F2" w:rsidP="007F06C9">
            <w:pPr>
              <w:pStyle w:val="BodyText"/>
              <w:kinsoku w:val="0"/>
              <w:overflowPunct w:val="0"/>
              <w:spacing w:after="240"/>
              <w:ind w:left="360" w:right="361"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E70E8">
              <w:rPr>
                <w:rFonts w:asciiTheme="minorHAnsi" w:hAnsiTheme="minorHAnsi"/>
                <w:b/>
                <w:bCs/>
                <w:spacing w:val="-1"/>
                <w:sz w:val="22"/>
                <w:szCs w:val="22"/>
              </w:rPr>
              <w:t>Cursos</w:t>
            </w:r>
            <w:r w:rsidRPr="00EE70E8">
              <w:rPr>
                <w:rFonts w:asciiTheme="minorHAnsi" w:hAnsiTheme="minorHAnsi"/>
                <w:b/>
                <w:bCs/>
                <w:sz w:val="22"/>
                <w:szCs w:val="22"/>
              </w:rPr>
              <w:t xml:space="preserve"> </w:t>
            </w:r>
            <w:r w:rsidRPr="00EE70E8">
              <w:rPr>
                <w:rFonts w:asciiTheme="minorHAnsi" w:hAnsiTheme="minorHAnsi"/>
                <w:b/>
                <w:bCs/>
                <w:spacing w:val="-1"/>
                <w:sz w:val="22"/>
                <w:szCs w:val="22"/>
              </w:rPr>
              <w:t>de</w:t>
            </w:r>
            <w:r w:rsidRPr="00EE70E8">
              <w:rPr>
                <w:rFonts w:asciiTheme="minorHAnsi" w:hAnsiTheme="minorHAnsi"/>
                <w:b/>
                <w:bCs/>
                <w:sz w:val="22"/>
                <w:szCs w:val="22"/>
              </w:rPr>
              <w:t xml:space="preserve"> </w:t>
            </w:r>
            <w:r w:rsidRPr="00EE70E8">
              <w:rPr>
                <w:rFonts w:asciiTheme="minorHAnsi" w:hAnsiTheme="minorHAnsi"/>
                <w:b/>
                <w:bCs/>
                <w:spacing w:val="-1"/>
                <w:sz w:val="22"/>
                <w:szCs w:val="22"/>
              </w:rPr>
              <w:t>Graduação</w:t>
            </w:r>
            <w:r w:rsidRPr="00EE70E8">
              <w:rPr>
                <w:rFonts w:asciiTheme="minorHAnsi" w:hAnsiTheme="minorHAnsi"/>
                <w:b/>
                <w:bCs/>
                <w:spacing w:val="-3"/>
                <w:sz w:val="22"/>
                <w:szCs w:val="22"/>
              </w:rPr>
              <w:t xml:space="preserve"> </w:t>
            </w:r>
            <w:r w:rsidRPr="00EE70E8">
              <w:rPr>
                <w:rFonts w:asciiTheme="minorHAnsi" w:hAnsiTheme="minorHAnsi"/>
                <w:b/>
                <w:bCs/>
                <w:spacing w:val="-1"/>
                <w:sz w:val="22"/>
                <w:szCs w:val="22"/>
              </w:rPr>
              <w:t>(Cursos</w:t>
            </w:r>
            <w:r w:rsidRPr="00EE70E8">
              <w:rPr>
                <w:rFonts w:asciiTheme="minorHAnsi" w:hAnsiTheme="minorHAnsi"/>
                <w:b/>
                <w:bCs/>
                <w:sz w:val="22"/>
                <w:szCs w:val="22"/>
              </w:rPr>
              <w:t xml:space="preserve"> </w:t>
            </w:r>
            <w:r w:rsidRPr="00EE70E8">
              <w:rPr>
                <w:rFonts w:asciiTheme="minorHAnsi" w:hAnsiTheme="minorHAnsi"/>
                <w:b/>
                <w:bCs/>
                <w:spacing w:val="-1"/>
                <w:sz w:val="22"/>
                <w:szCs w:val="22"/>
              </w:rPr>
              <w:t>Superiores</w:t>
            </w:r>
            <w:r w:rsidRPr="00EE70E8">
              <w:rPr>
                <w:rFonts w:asciiTheme="minorHAnsi" w:hAnsiTheme="minorHAnsi"/>
                <w:b/>
                <w:bCs/>
                <w:sz w:val="22"/>
                <w:szCs w:val="22"/>
              </w:rPr>
              <w:t xml:space="preserve"> </w:t>
            </w:r>
            <w:r w:rsidRPr="00EE70E8">
              <w:rPr>
                <w:rFonts w:asciiTheme="minorHAnsi" w:hAnsiTheme="minorHAnsi"/>
                <w:b/>
                <w:bCs/>
                <w:spacing w:val="-1"/>
                <w:sz w:val="22"/>
                <w:szCs w:val="22"/>
              </w:rPr>
              <w:t>de</w:t>
            </w:r>
            <w:r w:rsidRPr="00EE70E8">
              <w:rPr>
                <w:rFonts w:asciiTheme="minorHAnsi" w:hAnsiTheme="minorHAnsi"/>
                <w:b/>
                <w:bCs/>
                <w:sz w:val="22"/>
                <w:szCs w:val="22"/>
              </w:rPr>
              <w:t xml:space="preserve"> </w:t>
            </w:r>
            <w:r w:rsidRPr="00EE70E8">
              <w:rPr>
                <w:rFonts w:asciiTheme="minorHAnsi" w:hAnsiTheme="minorHAnsi"/>
                <w:b/>
                <w:bCs/>
                <w:spacing w:val="-1"/>
                <w:sz w:val="22"/>
                <w:szCs w:val="22"/>
              </w:rPr>
              <w:t>Tecnologia,</w:t>
            </w:r>
            <w:r w:rsidRPr="00EE70E8">
              <w:rPr>
                <w:rFonts w:asciiTheme="minorHAnsi" w:hAnsiTheme="minorHAnsi"/>
                <w:b/>
                <w:bCs/>
                <w:spacing w:val="39"/>
                <w:sz w:val="22"/>
                <w:szCs w:val="22"/>
              </w:rPr>
              <w:t xml:space="preserve"> </w:t>
            </w:r>
            <w:r w:rsidRPr="00EE70E8">
              <w:rPr>
                <w:rFonts w:asciiTheme="minorHAnsi" w:hAnsiTheme="minorHAnsi"/>
                <w:b/>
                <w:bCs/>
                <w:spacing w:val="-1"/>
                <w:sz w:val="22"/>
                <w:szCs w:val="22"/>
              </w:rPr>
              <w:t>Bacharelado</w:t>
            </w:r>
            <w:r w:rsidRPr="00EE70E8">
              <w:rPr>
                <w:rFonts w:asciiTheme="minorHAnsi" w:hAnsiTheme="minorHAnsi"/>
                <w:b/>
                <w:bCs/>
                <w:sz w:val="22"/>
                <w:szCs w:val="22"/>
              </w:rPr>
              <w:t xml:space="preserve"> e </w:t>
            </w:r>
            <w:r w:rsidRPr="00EE70E8">
              <w:rPr>
                <w:rFonts w:asciiTheme="minorHAnsi" w:hAnsiTheme="minorHAnsi"/>
                <w:b/>
                <w:bCs/>
                <w:spacing w:val="-1"/>
                <w:sz w:val="22"/>
                <w:szCs w:val="22"/>
              </w:rPr>
              <w:t>Licenciatura</w:t>
            </w:r>
            <w:r w:rsidRPr="00EE70E8">
              <w:rPr>
                <w:rFonts w:asciiTheme="minorHAnsi" w:hAnsiTheme="minorHAnsi"/>
                <w:b/>
                <w:bCs/>
                <w:sz w:val="22"/>
                <w:szCs w:val="22"/>
              </w:rPr>
              <w:t>)</w:t>
            </w:r>
          </w:p>
          <w:p w14:paraId="1C9BCDC1" w14:textId="77777777" w:rsidR="000C79F2" w:rsidRPr="00EE70E8" w:rsidRDefault="000C79F2" w:rsidP="007F06C9">
            <w:pPr>
              <w:pStyle w:val="BodyText"/>
              <w:kinsoku w:val="0"/>
              <w:overflowPunct w:val="0"/>
              <w:spacing w:after="240" w:line="249" w:lineRule="exac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b/>
                <w:bCs/>
                <w:spacing w:val="-1"/>
                <w:sz w:val="22"/>
                <w:szCs w:val="22"/>
              </w:rPr>
            </w:pPr>
            <w:r w:rsidRPr="00EE70E8">
              <w:rPr>
                <w:rFonts w:asciiTheme="minorHAnsi" w:hAnsiTheme="minorHAnsi"/>
                <w:b/>
                <w:bCs/>
                <w:spacing w:val="-1"/>
                <w:sz w:val="22"/>
                <w:szCs w:val="22"/>
              </w:rPr>
              <w:t>Cursos</w:t>
            </w:r>
            <w:r w:rsidRPr="00EE70E8">
              <w:rPr>
                <w:rFonts w:asciiTheme="minorHAnsi" w:hAnsiTheme="minorHAnsi"/>
                <w:b/>
                <w:bCs/>
                <w:sz w:val="22"/>
                <w:szCs w:val="22"/>
              </w:rPr>
              <w:t xml:space="preserve"> </w:t>
            </w:r>
            <w:r w:rsidRPr="00EE70E8">
              <w:rPr>
                <w:rFonts w:asciiTheme="minorHAnsi" w:hAnsiTheme="minorHAnsi"/>
                <w:b/>
                <w:bCs/>
                <w:spacing w:val="-1"/>
                <w:sz w:val="22"/>
                <w:szCs w:val="22"/>
              </w:rPr>
              <w:t>de</w:t>
            </w:r>
            <w:r w:rsidRPr="00EE70E8">
              <w:rPr>
                <w:rFonts w:asciiTheme="minorHAnsi" w:hAnsiTheme="minorHAnsi"/>
                <w:b/>
                <w:bCs/>
                <w:spacing w:val="-2"/>
                <w:sz w:val="22"/>
                <w:szCs w:val="22"/>
              </w:rPr>
              <w:t xml:space="preserve"> </w:t>
            </w:r>
            <w:r w:rsidRPr="00EE70E8">
              <w:rPr>
                <w:rFonts w:asciiTheme="minorHAnsi" w:hAnsiTheme="minorHAnsi"/>
                <w:b/>
                <w:bCs/>
                <w:spacing w:val="-1"/>
                <w:sz w:val="22"/>
                <w:szCs w:val="22"/>
              </w:rPr>
              <w:t>Pós-Graduação</w:t>
            </w:r>
            <w:r w:rsidRPr="00EE70E8">
              <w:rPr>
                <w:rFonts w:asciiTheme="minorHAnsi" w:hAnsiTheme="minorHAnsi"/>
                <w:b/>
                <w:bCs/>
                <w:spacing w:val="-3"/>
                <w:sz w:val="22"/>
                <w:szCs w:val="22"/>
              </w:rPr>
              <w:t xml:space="preserve"> </w:t>
            </w:r>
            <w:r w:rsidRPr="00EE70E8">
              <w:rPr>
                <w:rFonts w:asciiTheme="minorHAnsi" w:hAnsiTheme="minorHAnsi"/>
                <w:b/>
                <w:bCs/>
                <w:i/>
                <w:iCs/>
                <w:spacing w:val="-1"/>
                <w:sz w:val="22"/>
                <w:szCs w:val="22"/>
              </w:rPr>
              <w:t>Stricto</w:t>
            </w:r>
            <w:r w:rsidRPr="00EE70E8">
              <w:rPr>
                <w:rFonts w:asciiTheme="minorHAnsi" w:hAnsiTheme="minorHAnsi"/>
                <w:b/>
                <w:bCs/>
                <w:i/>
                <w:iCs/>
                <w:spacing w:val="-3"/>
                <w:sz w:val="22"/>
                <w:szCs w:val="22"/>
              </w:rPr>
              <w:t xml:space="preserve"> </w:t>
            </w:r>
            <w:r w:rsidRPr="00EE70E8">
              <w:rPr>
                <w:rFonts w:asciiTheme="minorHAnsi" w:hAnsiTheme="minorHAnsi"/>
                <w:b/>
                <w:bCs/>
                <w:i/>
                <w:iCs/>
                <w:spacing w:val="-1"/>
                <w:sz w:val="22"/>
                <w:szCs w:val="22"/>
              </w:rPr>
              <w:t>Sensu</w:t>
            </w:r>
            <w:r w:rsidRPr="00EE70E8">
              <w:rPr>
                <w:rFonts w:asciiTheme="minorHAnsi" w:hAnsiTheme="minorHAnsi"/>
                <w:b/>
                <w:bCs/>
                <w:i/>
                <w:iCs/>
                <w:spacing w:val="-3"/>
                <w:sz w:val="22"/>
                <w:szCs w:val="22"/>
              </w:rPr>
              <w:t xml:space="preserve"> </w:t>
            </w:r>
            <w:r w:rsidRPr="00EE70E8">
              <w:rPr>
                <w:rFonts w:asciiTheme="minorHAnsi" w:hAnsiTheme="minorHAnsi"/>
                <w:b/>
                <w:bCs/>
                <w:spacing w:val="-1"/>
                <w:sz w:val="22"/>
                <w:szCs w:val="22"/>
              </w:rPr>
              <w:t>(Mestrado</w:t>
            </w:r>
            <w:r w:rsidRPr="00EE70E8">
              <w:rPr>
                <w:rFonts w:asciiTheme="minorHAnsi" w:hAnsiTheme="minorHAnsi"/>
                <w:b/>
                <w:bCs/>
                <w:sz w:val="22"/>
                <w:szCs w:val="22"/>
              </w:rPr>
              <w:t xml:space="preserve"> e</w:t>
            </w:r>
            <w:r w:rsidRPr="00EE70E8">
              <w:rPr>
                <w:rFonts w:asciiTheme="minorHAnsi" w:hAnsiTheme="minorHAnsi"/>
                <w:b/>
                <w:bCs/>
                <w:spacing w:val="-2"/>
                <w:sz w:val="22"/>
                <w:szCs w:val="22"/>
              </w:rPr>
              <w:t xml:space="preserve"> </w:t>
            </w:r>
            <w:r w:rsidRPr="00EE70E8">
              <w:rPr>
                <w:rFonts w:asciiTheme="minorHAnsi" w:hAnsiTheme="minorHAnsi"/>
                <w:b/>
                <w:bCs/>
                <w:spacing w:val="-1"/>
                <w:sz w:val="22"/>
                <w:szCs w:val="22"/>
              </w:rPr>
              <w:t>Doutorado)</w:t>
            </w:r>
          </w:p>
          <w:p w14:paraId="20312C39" w14:textId="77777777" w:rsidR="000C79F2" w:rsidRPr="00EE70E8" w:rsidRDefault="000C79F2" w:rsidP="007F06C9">
            <w:pPr>
              <w:pStyle w:val="BodyText"/>
              <w:kinsoku w:val="0"/>
              <w:overflowPunct w:val="0"/>
              <w:spacing w:after="240" w:line="225" w:lineRule="exact"/>
              <w:ind w:left="-1"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E70E8">
              <w:rPr>
                <w:rFonts w:asciiTheme="minorHAnsi" w:hAnsiTheme="minorHAnsi"/>
                <w:b/>
                <w:bCs/>
                <w:spacing w:val="-1"/>
                <w:sz w:val="22"/>
                <w:szCs w:val="22"/>
              </w:rPr>
              <w:t>Cursos</w:t>
            </w:r>
            <w:r w:rsidRPr="00EE70E8">
              <w:rPr>
                <w:rFonts w:asciiTheme="minorHAnsi" w:hAnsiTheme="minorHAnsi"/>
                <w:b/>
                <w:bCs/>
                <w:sz w:val="22"/>
                <w:szCs w:val="22"/>
              </w:rPr>
              <w:t xml:space="preserve"> </w:t>
            </w:r>
            <w:r w:rsidRPr="00EE70E8">
              <w:rPr>
                <w:rFonts w:asciiTheme="minorHAnsi" w:hAnsiTheme="minorHAnsi"/>
                <w:b/>
                <w:bCs/>
                <w:spacing w:val="-1"/>
                <w:sz w:val="22"/>
                <w:szCs w:val="22"/>
              </w:rPr>
              <w:t>de</w:t>
            </w:r>
            <w:r w:rsidRPr="00EE70E8">
              <w:rPr>
                <w:rFonts w:asciiTheme="minorHAnsi" w:hAnsiTheme="minorHAnsi"/>
                <w:b/>
                <w:bCs/>
                <w:spacing w:val="-2"/>
                <w:sz w:val="22"/>
                <w:szCs w:val="22"/>
              </w:rPr>
              <w:t xml:space="preserve"> </w:t>
            </w:r>
            <w:r w:rsidRPr="00EE70E8">
              <w:rPr>
                <w:rFonts w:asciiTheme="minorHAnsi" w:hAnsiTheme="minorHAnsi"/>
                <w:b/>
                <w:bCs/>
                <w:spacing w:val="-1"/>
                <w:sz w:val="22"/>
                <w:szCs w:val="22"/>
              </w:rPr>
              <w:t>Pós-Graduação</w:t>
            </w:r>
            <w:r w:rsidRPr="00EE70E8">
              <w:rPr>
                <w:rFonts w:asciiTheme="minorHAnsi" w:hAnsiTheme="minorHAnsi"/>
                <w:b/>
                <w:bCs/>
                <w:spacing w:val="-3"/>
                <w:sz w:val="22"/>
                <w:szCs w:val="22"/>
              </w:rPr>
              <w:t xml:space="preserve"> </w:t>
            </w:r>
            <w:r w:rsidRPr="00EE70E8">
              <w:rPr>
                <w:rFonts w:asciiTheme="minorHAnsi" w:hAnsiTheme="minorHAnsi"/>
                <w:b/>
                <w:bCs/>
                <w:i/>
                <w:iCs/>
                <w:sz w:val="22"/>
                <w:szCs w:val="22"/>
              </w:rPr>
              <w:t xml:space="preserve">Lato </w:t>
            </w:r>
            <w:r w:rsidRPr="00EE70E8">
              <w:rPr>
                <w:rFonts w:asciiTheme="minorHAnsi" w:hAnsiTheme="minorHAnsi"/>
                <w:b/>
                <w:bCs/>
                <w:i/>
                <w:iCs/>
                <w:spacing w:val="-1"/>
                <w:sz w:val="22"/>
                <w:szCs w:val="22"/>
              </w:rPr>
              <w:t>Sensu</w:t>
            </w:r>
          </w:p>
          <w:p w14:paraId="197A48A6" w14:textId="77777777" w:rsidR="000C79F2" w:rsidRPr="00EE70E8" w:rsidRDefault="000C79F2" w:rsidP="007F06C9">
            <w:pPr>
              <w:pStyle w:val="BodyText"/>
              <w:kinsoku w:val="0"/>
              <w:overflowPunct w:val="0"/>
              <w:spacing w:after="240" w:line="249" w:lineRule="exact"/>
              <w:ind w:left="0"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EE70E8">
              <w:rPr>
                <w:rFonts w:asciiTheme="minorHAnsi" w:hAnsiTheme="minorHAnsi"/>
                <w:b/>
                <w:bCs/>
                <w:spacing w:val="-1"/>
                <w:sz w:val="22"/>
                <w:szCs w:val="22"/>
              </w:rPr>
              <w:t>Cursos</w:t>
            </w:r>
            <w:r w:rsidRPr="00EE70E8">
              <w:rPr>
                <w:rFonts w:asciiTheme="minorHAnsi" w:hAnsiTheme="minorHAnsi"/>
                <w:b/>
                <w:bCs/>
                <w:sz w:val="22"/>
                <w:szCs w:val="22"/>
              </w:rPr>
              <w:t xml:space="preserve"> </w:t>
            </w:r>
            <w:r w:rsidRPr="00EE70E8">
              <w:rPr>
                <w:rFonts w:asciiTheme="minorHAnsi" w:hAnsiTheme="minorHAnsi"/>
                <w:b/>
                <w:bCs/>
                <w:spacing w:val="-1"/>
                <w:sz w:val="22"/>
                <w:szCs w:val="22"/>
              </w:rPr>
              <w:t>de</w:t>
            </w:r>
            <w:r w:rsidRPr="00EE70E8">
              <w:rPr>
                <w:rFonts w:asciiTheme="minorHAnsi" w:hAnsiTheme="minorHAnsi"/>
                <w:b/>
                <w:bCs/>
                <w:sz w:val="22"/>
                <w:szCs w:val="22"/>
              </w:rPr>
              <w:t xml:space="preserve"> </w:t>
            </w:r>
            <w:r w:rsidRPr="00EE70E8">
              <w:rPr>
                <w:rFonts w:asciiTheme="minorHAnsi" w:hAnsiTheme="minorHAnsi"/>
                <w:b/>
                <w:bCs/>
                <w:spacing w:val="-1"/>
                <w:sz w:val="22"/>
                <w:szCs w:val="22"/>
              </w:rPr>
              <w:t>Extensão</w:t>
            </w:r>
          </w:p>
        </w:tc>
      </w:tr>
      <w:tr w:rsidR="000C79F2" w14:paraId="5F292D47" w14:textId="77777777" w:rsidTr="007F06C9">
        <w:trPr>
          <w:jc w:val="center"/>
        </w:trPr>
        <w:tc>
          <w:tcPr>
            <w:cnfStyle w:val="001000000000" w:firstRow="0" w:lastRow="0" w:firstColumn="1" w:lastColumn="0" w:oddVBand="0" w:evenVBand="0" w:oddHBand="0" w:evenHBand="0" w:firstRowFirstColumn="0" w:firstRowLastColumn="0" w:lastRowFirstColumn="0" w:lastRowLastColumn="0"/>
            <w:tcW w:w="835" w:type="dxa"/>
            <w:vMerge/>
            <w:shd w:val="clear" w:color="auto" w:fill="95B3D7" w:themeFill="accent1" w:themeFillTint="99"/>
          </w:tcPr>
          <w:p w14:paraId="0AE7C3AD" w14:textId="77777777" w:rsidR="000C79F2" w:rsidRDefault="000C79F2" w:rsidP="007F06C9">
            <w:pPr>
              <w:pStyle w:val="BodyText"/>
              <w:tabs>
                <w:tab w:val="left" w:pos="542"/>
              </w:tabs>
              <w:kinsoku w:val="0"/>
              <w:overflowPunct w:val="0"/>
              <w:spacing w:before="0"/>
              <w:ind w:left="0" w:firstLine="0"/>
              <w:rPr>
                <w:b w:val="0"/>
              </w:rPr>
            </w:pPr>
          </w:p>
        </w:tc>
        <w:tc>
          <w:tcPr>
            <w:tcW w:w="6786" w:type="dxa"/>
            <w:shd w:val="clear" w:color="auto" w:fill="95B3D7" w:themeFill="accent1" w:themeFillTint="99"/>
          </w:tcPr>
          <w:p w14:paraId="784A8DA7" w14:textId="77777777" w:rsidR="000C79F2" w:rsidRPr="00861FC6" w:rsidRDefault="000C79F2" w:rsidP="007F06C9">
            <w:pPr>
              <w:pStyle w:val="BodyText"/>
              <w:tabs>
                <w:tab w:val="left" w:pos="542"/>
              </w:tabs>
              <w:kinsoku w:val="0"/>
              <w:overflowPunct w:val="0"/>
              <w:spacing w:before="0"/>
              <w:ind w:left="0" w:firstLine="0"/>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EE70E8">
              <w:rPr>
                <w:rFonts w:asciiTheme="minorHAnsi" w:hAnsiTheme="minorHAnsi"/>
                <w:b/>
              </w:rPr>
              <w:t>P E S Q U I S A</w:t>
            </w:r>
            <w:r>
              <w:rPr>
                <w:rFonts w:asciiTheme="minorHAnsi" w:hAnsiTheme="minorHAnsi"/>
                <w:b/>
              </w:rPr>
              <w:t xml:space="preserve"> </w:t>
            </w:r>
            <w:r w:rsidRPr="00EE70E8">
              <w:rPr>
                <w:rFonts w:asciiTheme="minorHAnsi" w:hAnsiTheme="minorHAnsi"/>
                <w:b/>
              </w:rPr>
              <w:tab/>
              <w:t>E</w:t>
            </w:r>
            <w:r w:rsidRPr="00EE70E8">
              <w:rPr>
                <w:rFonts w:asciiTheme="minorHAnsi" w:hAnsiTheme="minorHAnsi"/>
                <w:b/>
              </w:rPr>
              <w:tab/>
              <w:t>E X T E N S Ã O</w:t>
            </w:r>
          </w:p>
        </w:tc>
      </w:tr>
    </w:tbl>
    <w:p w14:paraId="49BAE3D2" w14:textId="77777777" w:rsidR="000C79F2" w:rsidRDefault="000C79F2" w:rsidP="000C79F2"/>
    <w:p w14:paraId="21C2BFC4" w14:textId="6943B944" w:rsidR="00434E00" w:rsidRPr="003B65BB" w:rsidRDefault="00434E00" w:rsidP="00434E00">
      <w:pPr>
        <w:pStyle w:val="Heading2"/>
      </w:pPr>
      <w:bookmarkStart w:id="13" w:name="_Toc434581535"/>
      <w:bookmarkStart w:id="14" w:name="_Toc434586906"/>
      <w:bookmarkStart w:id="15" w:name="_Toc434587154"/>
      <w:bookmarkStart w:id="16" w:name="_Toc468540822"/>
      <w:r w:rsidRPr="003B65BB">
        <w:t xml:space="preserve">Perfil do Sistema </w:t>
      </w:r>
      <w:proofErr w:type="spellStart"/>
      <w:r w:rsidR="00420DEA">
        <w:t>Cefet</w:t>
      </w:r>
      <w:proofErr w:type="spellEnd"/>
      <w:r w:rsidR="00420DEA">
        <w:t>/RJ</w:t>
      </w:r>
      <w:bookmarkEnd w:id="13"/>
      <w:bookmarkEnd w:id="14"/>
      <w:bookmarkEnd w:id="15"/>
      <w:bookmarkEnd w:id="16"/>
    </w:p>
    <w:p w14:paraId="474378D3" w14:textId="77777777" w:rsidR="00434E00" w:rsidRPr="003B65BB" w:rsidRDefault="00434E00" w:rsidP="00434E00">
      <w:pPr>
        <w:pStyle w:val="BodyText"/>
        <w:tabs>
          <w:tab w:val="left" w:pos="542"/>
          <w:tab w:val="left" w:pos="2427"/>
        </w:tabs>
        <w:kinsoku w:val="0"/>
        <w:overflowPunct w:val="0"/>
        <w:spacing w:before="0"/>
        <w:ind w:left="481" w:firstLine="0"/>
      </w:pPr>
      <w:r w:rsidRPr="003B65BB">
        <w:tab/>
      </w:r>
      <w:r w:rsidRPr="003B65BB">
        <w:tab/>
      </w:r>
    </w:p>
    <w:p w14:paraId="027F2075" w14:textId="0B39239C" w:rsidR="00434E00" w:rsidRPr="00C729C8" w:rsidRDefault="00434E00" w:rsidP="00434E00">
      <w:pPr>
        <w:pStyle w:val="BodyText"/>
        <w:kinsoku w:val="0"/>
        <w:overflowPunct w:val="0"/>
        <w:spacing w:before="139" w:line="260" w:lineRule="auto"/>
        <w:ind w:right="115" w:firstLine="750"/>
        <w:jc w:val="both"/>
      </w:pPr>
      <w:r w:rsidRPr="00C729C8">
        <w:t>Com</w:t>
      </w:r>
      <w:r w:rsidR="00BA6690">
        <w:t xml:space="preserve"> a expansão acadêmica do</w:t>
      </w:r>
      <w:r w:rsidRPr="00C729C8">
        <w:rPr>
          <w:spacing w:val="-8"/>
        </w:rPr>
        <w:t xml:space="preserve"> </w:t>
      </w:r>
      <w:proofErr w:type="spellStart"/>
      <w:r w:rsidR="00420DEA">
        <w:rPr>
          <w:spacing w:val="-1"/>
        </w:rPr>
        <w:t>Cefet</w:t>
      </w:r>
      <w:proofErr w:type="spellEnd"/>
      <w:r w:rsidR="00420DEA">
        <w:rPr>
          <w:spacing w:val="-1"/>
        </w:rPr>
        <w:t>/RJ</w:t>
      </w:r>
      <w:r w:rsidR="00BA6690">
        <w:rPr>
          <w:spacing w:val="-1"/>
        </w:rPr>
        <w:t>,</w:t>
      </w:r>
      <w:r w:rsidRPr="00C729C8">
        <w:rPr>
          <w:spacing w:val="-5"/>
        </w:rPr>
        <w:t xml:space="preserve"> </w:t>
      </w:r>
      <w:r w:rsidR="00BA6690">
        <w:rPr>
          <w:spacing w:val="-1"/>
        </w:rPr>
        <w:t xml:space="preserve">outros </w:t>
      </w:r>
      <w:r w:rsidR="00BA6690" w:rsidRPr="000F0F3F">
        <w:rPr>
          <w:i/>
          <w:spacing w:val="-1"/>
        </w:rPr>
        <w:t>campi</w:t>
      </w:r>
      <w:r w:rsidR="00BA6690">
        <w:rPr>
          <w:spacing w:val="-1"/>
        </w:rPr>
        <w:t xml:space="preserve"> surgiram em diversos municípios</w:t>
      </w:r>
      <w:r w:rsidRPr="00C729C8">
        <w:rPr>
          <w:spacing w:val="-1"/>
        </w:rPr>
        <w:t>,</w:t>
      </w:r>
      <w:r w:rsidRPr="00C729C8">
        <w:rPr>
          <w:spacing w:val="-9"/>
        </w:rPr>
        <w:t xml:space="preserve"> </w:t>
      </w:r>
      <w:r w:rsidRPr="00C729C8">
        <w:t>passando</w:t>
      </w:r>
      <w:r w:rsidRPr="00C729C8">
        <w:rPr>
          <w:spacing w:val="-9"/>
        </w:rPr>
        <w:t xml:space="preserve"> </w:t>
      </w:r>
      <w:r w:rsidRPr="00C729C8">
        <w:t>a</w:t>
      </w:r>
      <w:r w:rsidRPr="00C729C8">
        <w:rPr>
          <w:spacing w:val="-9"/>
        </w:rPr>
        <w:t xml:space="preserve"> </w:t>
      </w:r>
      <w:r w:rsidRPr="00C729C8">
        <w:rPr>
          <w:spacing w:val="-1"/>
        </w:rPr>
        <w:t>estruturar-se</w:t>
      </w:r>
      <w:r w:rsidRPr="00C729C8">
        <w:rPr>
          <w:spacing w:val="-9"/>
        </w:rPr>
        <w:t xml:space="preserve"> </w:t>
      </w:r>
      <w:r w:rsidRPr="00C729C8">
        <w:t>o</w:t>
      </w:r>
      <w:r w:rsidRPr="00C729C8">
        <w:rPr>
          <w:spacing w:val="-9"/>
        </w:rPr>
        <w:t xml:space="preserve"> </w:t>
      </w:r>
      <w:r w:rsidR="00EE5D93">
        <w:t>s</w:t>
      </w:r>
      <w:r w:rsidR="00EE5D93" w:rsidRPr="00C729C8">
        <w:t>istema</w:t>
      </w:r>
      <w:r w:rsidR="00EE5D93" w:rsidRPr="00C729C8">
        <w:rPr>
          <w:spacing w:val="-10"/>
        </w:rPr>
        <w:t xml:space="preserve"> </w:t>
      </w:r>
      <w:proofErr w:type="spellStart"/>
      <w:r w:rsidR="00EE5D93">
        <w:rPr>
          <w:i/>
          <w:iCs/>
          <w:spacing w:val="-1"/>
        </w:rPr>
        <w:t>m</w:t>
      </w:r>
      <w:r w:rsidR="00EE5D93" w:rsidRPr="00C729C8">
        <w:rPr>
          <w:i/>
          <w:iCs/>
          <w:spacing w:val="-1"/>
        </w:rPr>
        <w:t>ulticampi</w:t>
      </w:r>
      <w:proofErr w:type="spellEnd"/>
      <w:r w:rsidRPr="00C729C8">
        <w:rPr>
          <w:spacing w:val="-1"/>
        </w:rPr>
        <w:t>.</w:t>
      </w:r>
    </w:p>
    <w:p w14:paraId="620CC7E6" w14:textId="63D5ED9D" w:rsidR="00434E00" w:rsidRPr="00C729C8" w:rsidRDefault="00434E00" w:rsidP="00434E00">
      <w:pPr>
        <w:pStyle w:val="BodyText"/>
        <w:kinsoku w:val="0"/>
        <w:overflowPunct w:val="0"/>
        <w:spacing w:line="260" w:lineRule="auto"/>
        <w:ind w:right="112" w:firstLine="750"/>
        <w:jc w:val="both"/>
      </w:pPr>
      <w:r w:rsidRPr="00D5044D">
        <w:t>Constituído</w:t>
      </w:r>
      <w:r w:rsidRPr="00D5044D">
        <w:rPr>
          <w:spacing w:val="-3"/>
        </w:rPr>
        <w:t xml:space="preserve"> </w:t>
      </w:r>
      <w:r w:rsidRPr="00D5044D">
        <w:rPr>
          <w:spacing w:val="-1"/>
        </w:rPr>
        <w:t xml:space="preserve">até </w:t>
      </w:r>
      <w:r w:rsidRPr="00D5044D">
        <w:t>2003</w:t>
      </w:r>
      <w:r w:rsidRPr="00D5044D">
        <w:rPr>
          <w:spacing w:val="-1"/>
        </w:rPr>
        <w:t xml:space="preserve"> </w:t>
      </w:r>
      <w:r w:rsidRPr="00D5044D">
        <w:t>por</w:t>
      </w:r>
      <w:r w:rsidRPr="00D5044D">
        <w:rPr>
          <w:spacing w:val="-3"/>
        </w:rPr>
        <w:t xml:space="preserve"> </w:t>
      </w:r>
      <w:r w:rsidRPr="00D5044D">
        <w:rPr>
          <w:spacing w:val="-1"/>
        </w:rPr>
        <w:t>apenas</w:t>
      </w:r>
      <w:r w:rsidRPr="00D5044D">
        <w:rPr>
          <w:spacing w:val="1"/>
        </w:rPr>
        <w:t xml:space="preserve"> </w:t>
      </w:r>
      <w:r w:rsidRPr="00D5044D">
        <w:t>um</w:t>
      </w:r>
      <w:r>
        <w:t>a Unida</w:t>
      </w:r>
      <w:r w:rsidRPr="00D5044D">
        <w:t>de</w:t>
      </w:r>
      <w:r w:rsidRPr="00D5044D">
        <w:rPr>
          <w:spacing w:val="1"/>
        </w:rPr>
        <w:t xml:space="preserve"> </w:t>
      </w:r>
      <w:r>
        <w:rPr>
          <w:spacing w:val="1"/>
        </w:rPr>
        <w:t xml:space="preserve">de </w:t>
      </w:r>
      <w:r w:rsidRPr="00D5044D">
        <w:rPr>
          <w:spacing w:val="-1"/>
        </w:rPr>
        <w:t>Ensino</w:t>
      </w:r>
      <w:r w:rsidRPr="00D5044D">
        <w:t xml:space="preserve"> –</w:t>
      </w:r>
      <w:r w:rsidRPr="00D5044D">
        <w:rPr>
          <w:spacing w:val="-1"/>
        </w:rPr>
        <w:t xml:space="preserve"> </w:t>
      </w:r>
      <w:r>
        <w:rPr>
          <w:spacing w:val="-1"/>
        </w:rPr>
        <w:t>composta pelo</w:t>
      </w:r>
      <w:r>
        <w:t xml:space="preserve"> </w:t>
      </w:r>
      <w:r w:rsidR="00746203">
        <w:rPr>
          <w:i/>
          <w:spacing w:val="-2"/>
        </w:rPr>
        <w:t>c</w:t>
      </w:r>
      <w:r w:rsidR="00746203" w:rsidRPr="00486DFF">
        <w:rPr>
          <w:i/>
          <w:spacing w:val="-2"/>
        </w:rPr>
        <w:t>ampus</w:t>
      </w:r>
      <w:r w:rsidR="00746203">
        <w:rPr>
          <w:spacing w:val="-2"/>
        </w:rPr>
        <w:t xml:space="preserve"> </w:t>
      </w:r>
      <w:r w:rsidRPr="000F0F3F">
        <w:rPr>
          <w:spacing w:val="-1"/>
        </w:rPr>
        <w:t>Maracanã</w:t>
      </w:r>
      <w:r w:rsidRPr="00D5044D">
        <w:rPr>
          <w:spacing w:val="-2"/>
        </w:rPr>
        <w:t xml:space="preserve"> </w:t>
      </w:r>
      <w:r w:rsidRPr="00D5044D">
        <w:t>e</w:t>
      </w:r>
      <w:r>
        <w:rPr>
          <w:spacing w:val="-1"/>
        </w:rPr>
        <w:t xml:space="preserve"> </w:t>
      </w:r>
      <w:r w:rsidR="00746203">
        <w:rPr>
          <w:spacing w:val="-1"/>
        </w:rPr>
        <w:t xml:space="preserve">pelo </w:t>
      </w:r>
      <w:r>
        <w:rPr>
          <w:spacing w:val="-1"/>
        </w:rPr>
        <w:t xml:space="preserve">o </w:t>
      </w:r>
      <w:r w:rsidR="00746203">
        <w:rPr>
          <w:i/>
          <w:iCs/>
          <w:spacing w:val="-1"/>
        </w:rPr>
        <w:t xml:space="preserve">campus </w:t>
      </w:r>
      <w:r w:rsidRPr="000F0F3F">
        <w:rPr>
          <w:iCs/>
          <w:spacing w:val="-1"/>
        </w:rPr>
        <w:t>General Canabarro</w:t>
      </w:r>
      <w:r w:rsidRPr="00D5044D">
        <w:rPr>
          <w:i/>
          <w:iCs/>
          <w:spacing w:val="6"/>
        </w:rPr>
        <w:t xml:space="preserve"> </w:t>
      </w:r>
      <w:r w:rsidRPr="00D5044D">
        <w:t>–,</w:t>
      </w:r>
      <w:r w:rsidRPr="00D5044D">
        <w:rPr>
          <w:spacing w:val="7"/>
        </w:rPr>
        <w:t xml:space="preserve"> </w:t>
      </w:r>
      <w:r w:rsidRPr="00D5044D">
        <w:rPr>
          <w:spacing w:val="-1"/>
        </w:rPr>
        <w:t>começou,</w:t>
      </w:r>
      <w:r w:rsidRPr="00D5044D">
        <w:rPr>
          <w:spacing w:val="6"/>
        </w:rPr>
        <w:t xml:space="preserve"> </w:t>
      </w:r>
      <w:r w:rsidRPr="00D5044D">
        <w:t>a</w:t>
      </w:r>
      <w:r w:rsidRPr="00D5044D">
        <w:rPr>
          <w:spacing w:val="6"/>
        </w:rPr>
        <w:t xml:space="preserve"> </w:t>
      </w:r>
      <w:r w:rsidRPr="00D5044D">
        <w:t>partir</w:t>
      </w:r>
      <w:r w:rsidRPr="00D5044D">
        <w:rPr>
          <w:spacing w:val="5"/>
        </w:rPr>
        <w:t xml:space="preserve"> </w:t>
      </w:r>
      <w:r w:rsidRPr="00D5044D">
        <w:t>de</w:t>
      </w:r>
      <w:r w:rsidRPr="00D5044D">
        <w:rPr>
          <w:spacing w:val="6"/>
        </w:rPr>
        <w:t xml:space="preserve"> </w:t>
      </w:r>
      <w:r w:rsidRPr="00D5044D">
        <w:rPr>
          <w:spacing w:val="-1"/>
        </w:rPr>
        <w:t>então,</w:t>
      </w:r>
      <w:r w:rsidRPr="00D5044D">
        <w:rPr>
          <w:spacing w:val="8"/>
        </w:rPr>
        <w:t xml:space="preserve"> </w:t>
      </w:r>
      <w:r w:rsidRPr="00D5044D">
        <w:t>a</w:t>
      </w:r>
      <w:r w:rsidRPr="00D5044D">
        <w:rPr>
          <w:spacing w:val="6"/>
        </w:rPr>
        <w:t xml:space="preserve"> </w:t>
      </w:r>
      <w:r w:rsidRPr="00D5044D">
        <w:rPr>
          <w:spacing w:val="-1"/>
        </w:rPr>
        <w:t>implantar</w:t>
      </w:r>
      <w:r w:rsidRPr="00D5044D">
        <w:rPr>
          <w:spacing w:val="7"/>
        </w:rPr>
        <w:t xml:space="preserve"> </w:t>
      </w:r>
      <w:r>
        <w:rPr>
          <w:spacing w:val="-1"/>
        </w:rPr>
        <w:t>Unidades</w:t>
      </w:r>
      <w:r w:rsidRPr="00D5044D">
        <w:rPr>
          <w:spacing w:val="7"/>
        </w:rPr>
        <w:t xml:space="preserve"> </w:t>
      </w:r>
      <w:r w:rsidRPr="00D5044D">
        <w:t>de</w:t>
      </w:r>
      <w:r w:rsidRPr="00D5044D">
        <w:rPr>
          <w:spacing w:val="5"/>
        </w:rPr>
        <w:t xml:space="preserve"> </w:t>
      </w:r>
      <w:r w:rsidRPr="00D5044D">
        <w:rPr>
          <w:spacing w:val="-1"/>
        </w:rPr>
        <w:t>Ensino</w:t>
      </w:r>
      <w:r w:rsidRPr="00D5044D">
        <w:rPr>
          <w:spacing w:val="9"/>
        </w:rPr>
        <w:t xml:space="preserve"> </w:t>
      </w:r>
      <w:r w:rsidRPr="00D5044D">
        <w:rPr>
          <w:spacing w:val="-1"/>
        </w:rPr>
        <w:t>Descentralizadas,</w:t>
      </w:r>
      <w:r w:rsidRPr="00D5044D">
        <w:rPr>
          <w:spacing w:val="91"/>
          <w:w w:val="99"/>
        </w:rPr>
        <w:t xml:space="preserve"> </w:t>
      </w:r>
      <w:r w:rsidRPr="00D5044D">
        <w:rPr>
          <w:spacing w:val="-1"/>
        </w:rPr>
        <w:t>em</w:t>
      </w:r>
      <w:r w:rsidRPr="00D5044D">
        <w:rPr>
          <w:spacing w:val="30"/>
        </w:rPr>
        <w:t xml:space="preserve"> </w:t>
      </w:r>
      <w:r w:rsidRPr="00D5044D">
        <w:t>um</w:t>
      </w:r>
      <w:r w:rsidRPr="00D5044D">
        <w:rPr>
          <w:spacing w:val="30"/>
        </w:rPr>
        <w:t xml:space="preserve"> </w:t>
      </w:r>
      <w:r w:rsidRPr="00D5044D">
        <w:rPr>
          <w:spacing w:val="-1"/>
        </w:rPr>
        <w:t>processo</w:t>
      </w:r>
      <w:r w:rsidRPr="00D5044D">
        <w:rPr>
          <w:spacing w:val="31"/>
        </w:rPr>
        <w:t xml:space="preserve"> </w:t>
      </w:r>
      <w:r w:rsidRPr="00D5044D">
        <w:t>de</w:t>
      </w:r>
      <w:r w:rsidRPr="00D5044D">
        <w:rPr>
          <w:spacing w:val="29"/>
        </w:rPr>
        <w:t xml:space="preserve"> </w:t>
      </w:r>
      <w:r w:rsidRPr="00D5044D">
        <w:rPr>
          <w:spacing w:val="-1"/>
        </w:rPr>
        <w:t>expansão</w:t>
      </w:r>
      <w:r w:rsidRPr="00D5044D">
        <w:rPr>
          <w:spacing w:val="30"/>
        </w:rPr>
        <w:t xml:space="preserve"> </w:t>
      </w:r>
      <w:r w:rsidRPr="00D5044D">
        <w:t>induzido</w:t>
      </w:r>
      <w:r w:rsidRPr="00D5044D">
        <w:rPr>
          <w:spacing w:val="31"/>
        </w:rPr>
        <w:t xml:space="preserve"> </w:t>
      </w:r>
      <w:r w:rsidRPr="00D5044D">
        <w:rPr>
          <w:spacing w:val="-1"/>
        </w:rPr>
        <w:t>pelo</w:t>
      </w:r>
      <w:r w:rsidRPr="00D5044D">
        <w:rPr>
          <w:spacing w:val="30"/>
        </w:rPr>
        <w:t xml:space="preserve"> </w:t>
      </w:r>
      <w:r w:rsidR="001C1425">
        <w:rPr>
          <w:spacing w:val="-1"/>
        </w:rPr>
        <w:t>g</w:t>
      </w:r>
      <w:r w:rsidR="001C1425" w:rsidRPr="00D5044D">
        <w:rPr>
          <w:spacing w:val="-1"/>
        </w:rPr>
        <w:t>overno</w:t>
      </w:r>
      <w:r w:rsidR="001C1425" w:rsidRPr="00D5044D">
        <w:rPr>
          <w:spacing w:val="31"/>
        </w:rPr>
        <w:t xml:space="preserve"> </w:t>
      </w:r>
      <w:r w:rsidR="001C1425">
        <w:rPr>
          <w:spacing w:val="-1"/>
        </w:rPr>
        <w:t>f</w:t>
      </w:r>
      <w:r w:rsidR="001C1425" w:rsidRPr="00D5044D">
        <w:rPr>
          <w:spacing w:val="-1"/>
        </w:rPr>
        <w:t>ederal</w:t>
      </w:r>
      <w:r w:rsidRPr="00D5044D">
        <w:rPr>
          <w:spacing w:val="-1"/>
        </w:rPr>
        <w:t>,</w:t>
      </w:r>
      <w:r w:rsidRPr="00D5044D">
        <w:rPr>
          <w:spacing w:val="30"/>
        </w:rPr>
        <w:t xml:space="preserve"> </w:t>
      </w:r>
      <w:r w:rsidRPr="00D5044D">
        <w:rPr>
          <w:spacing w:val="-1"/>
        </w:rPr>
        <w:t>chegando</w:t>
      </w:r>
      <w:r w:rsidRPr="00D5044D">
        <w:rPr>
          <w:spacing w:val="30"/>
        </w:rPr>
        <w:t xml:space="preserve"> </w:t>
      </w:r>
      <w:r w:rsidRPr="00D5044D">
        <w:t>a</w:t>
      </w:r>
      <w:r w:rsidRPr="00D5044D">
        <w:rPr>
          <w:spacing w:val="29"/>
        </w:rPr>
        <w:t xml:space="preserve"> </w:t>
      </w:r>
      <w:r w:rsidRPr="00D5044D">
        <w:t>oito</w:t>
      </w:r>
      <w:r>
        <w:rPr>
          <w:spacing w:val="43"/>
          <w:w w:val="99"/>
        </w:rPr>
        <w:t xml:space="preserve"> </w:t>
      </w:r>
      <w:r w:rsidR="00746203" w:rsidRPr="000F0F3F">
        <w:rPr>
          <w:i/>
          <w:spacing w:val="-1"/>
        </w:rPr>
        <w:t>c</w:t>
      </w:r>
      <w:r w:rsidRPr="000F0F3F">
        <w:rPr>
          <w:i/>
          <w:spacing w:val="-1"/>
        </w:rPr>
        <w:t>ampi</w:t>
      </w:r>
      <w:r w:rsidRPr="00D5044D">
        <w:rPr>
          <w:spacing w:val="-9"/>
        </w:rPr>
        <w:t xml:space="preserve"> </w:t>
      </w:r>
      <w:r w:rsidRPr="00D5044D">
        <w:rPr>
          <w:spacing w:val="-1"/>
        </w:rPr>
        <w:t>em</w:t>
      </w:r>
      <w:r w:rsidRPr="00D5044D">
        <w:rPr>
          <w:spacing w:val="-9"/>
        </w:rPr>
        <w:t xml:space="preserve"> </w:t>
      </w:r>
      <w:r w:rsidRPr="00D5044D">
        <w:t>2010.</w:t>
      </w:r>
    </w:p>
    <w:p w14:paraId="1F5DA085" w14:textId="77777777" w:rsidR="00434E00" w:rsidRPr="00C729C8" w:rsidRDefault="00434E00" w:rsidP="00434E00">
      <w:pPr>
        <w:ind w:firstLine="750"/>
      </w:pPr>
    </w:p>
    <w:p w14:paraId="65E3D040" w14:textId="77777777" w:rsidR="00434E00" w:rsidRPr="00C729C8" w:rsidRDefault="00434E00" w:rsidP="00434E00">
      <w:pPr>
        <w:pStyle w:val="BodyText"/>
        <w:kinsoku w:val="0"/>
        <w:overflowPunct w:val="0"/>
        <w:spacing w:before="0" w:line="200" w:lineRule="atLeast"/>
        <w:ind w:left="0" w:firstLine="750"/>
        <w:rPr>
          <w:sz w:val="20"/>
          <w:szCs w:val="20"/>
        </w:rPr>
      </w:pPr>
      <w:r w:rsidRPr="00C729C8">
        <w:rPr>
          <w:noProof/>
          <w:sz w:val="20"/>
          <w:szCs w:val="20"/>
          <w:lang w:val="en-US" w:eastAsia="en-US"/>
        </w:rPr>
        <w:drawing>
          <wp:inline distT="0" distB="0" distL="0" distR="0" wp14:anchorId="170E3FAC" wp14:editId="18AD5A91">
            <wp:extent cx="4685030" cy="3386455"/>
            <wp:effectExtent l="0" t="0" r="1270" b="4445"/>
            <wp:docPr id="14" name="Imagem 14" descr="C:\DIGES\PDI\mapa_comp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IGES\PDI\mapa_complet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85030" cy="3386455"/>
                    </a:xfrm>
                    <a:prstGeom prst="rect">
                      <a:avLst/>
                    </a:prstGeom>
                    <a:noFill/>
                    <a:ln>
                      <a:noFill/>
                    </a:ln>
                  </pic:spPr>
                </pic:pic>
              </a:graphicData>
            </a:graphic>
          </wp:inline>
        </w:drawing>
      </w:r>
    </w:p>
    <w:p w14:paraId="6FB92175" w14:textId="77777777" w:rsidR="00434E00" w:rsidRDefault="00434E00" w:rsidP="00434E00">
      <w:pPr>
        <w:pStyle w:val="BodyText"/>
        <w:kinsoku w:val="0"/>
        <w:overflowPunct w:val="0"/>
        <w:spacing w:line="260" w:lineRule="auto"/>
        <w:ind w:right="111" w:firstLine="750"/>
        <w:jc w:val="both"/>
      </w:pPr>
    </w:p>
    <w:p w14:paraId="2C456929" w14:textId="46343A03" w:rsidR="00434E00" w:rsidRPr="00C729C8" w:rsidRDefault="00434E00" w:rsidP="00434E00">
      <w:pPr>
        <w:pStyle w:val="BodyText"/>
        <w:kinsoku w:val="0"/>
        <w:overflowPunct w:val="0"/>
        <w:spacing w:before="99" w:line="300" w:lineRule="exact"/>
        <w:ind w:right="111" w:firstLine="750"/>
        <w:jc w:val="both"/>
      </w:pPr>
      <w:r w:rsidRPr="00C729C8">
        <w:t>A</w:t>
      </w:r>
      <w:r w:rsidRPr="00C729C8">
        <w:rPr>
          <w:spacing w:val="3"/>
        </w:rPr>
        <w:t xml:space="preserve"> </w:t>
      </w:r>
      <w:r w:rsidRPr="00C729C8">
        <w:rPr>
          <w:spacing w:val="-1"/>
        </w:rPr>
        <w:t>implementação</w:t>
      </w:r>
      <w:r w:rsidRPr="00C729C8">
        <w:rPr>
          <w:spacing w:val="5"/>
        </w:rPr>
        <w:t xml:space="preserve"> </w:t>
      </w:r>
      <w:r w:rsidRPr="00C729C8">
        <w:t>do</w:t>
      </w:r>
      <w:r w:rsidRPr="00C729C8">
        <w:rPr>
          <w:spacing w:val="4"/>
        </w:rPr>
        <w:t xml:space="preserve"> </w:t>
      </w:r>
      <w:r w:rsidR="00EE5D93">
        <w:t>s</w:t>
      </w:r>
      <w:r w:rsidR="00EE5D93" w:rsidRPr="00C729C8">
        <w:t>istema</w:t>
      </w:r>
      <w:r w:rsidR="00EE5D93" w:rsidRPr="00C729C8">
        <w:rPr>
          <w:spacing w:val="4"/>
        </w:rPr>
        <w:t xml:space="preserve"> </w:t>
      </w:r>
      <w:proofErr w:type="spellStart"/>
      <w:r w:rsidR="00EE5D93">
        <w:rPr>
          <w:i/>
          <w:iCs/>
          <w:spacing w:val="-1"/>
        </w:rPr>
        <w:t>m</w:t>
      </w:r>
      <w:r w:rsidR="00EE5D93" w:rsidRPr="00C729C8">
        <w:rPr>
          <w:i/>
          <w:iCs/>
          <w:spacing w:val="-1"/>
        </w:rPr>
        <w:t>ulticampi</w:t>
      </w:r>
      <w:proofErr w:type="spellEnd"/>
      <w:r w:rsidRPr="00C729C8">
        <w:rPr>
          <w:spacing w:val="-1"/>
        </w:rPr>
        <w:t>,</w:t>
      </w:r>
      <w:r w:rsidRPr="00C729C8">
        <w:rPr>
          <w:spacing w:val="4"/>
        </w:rPr>
        <w:t xml:space="preserve"> </w:t>
      </w:r>
      <w:r w:rsidRPr="00C729C8">
        <w:t>no</w:t>
      </w:r>
      <w:r w:rsidRPr="00C729C8">
        <w:rPr>
          <w:spacing w:val="6"/>
        </w:rPr>
        <w:t xml:space="preserve"> </w:t>
      </w:r>
      <w:r w:rsidRPr="00C729C8">
        <w:rPr>
          <w:spacing w:val="-1"/>
        </w:rPr>
        <w:t>período</w:t>
      </w:r>
      <w:r w:rsidRPr="00C729C8">
        <w:t xml:space="preserve"> </w:t>
      </w:r>
      <w:r w:rsidRPr="00C729C8">
        <w:rPr>
          <w:spacing w:val="-1"/>
        </w:rPr>
        <w:t>2005-2009,</w:t>
      </w:r>
      <w:r>
        <w:t xml:space="preserve"> </w:t>
      </w:r>
      <w:r w:rsidRPr="00C729C8">
        <w:rPr>
          <w:spacing w:val="-1"/>
        </w:rPr>
        <w:t>implicou</w:t>
      </w:r>
      <w:r w:rsidRPr="00C729C8">
        <w:rPr>
          <w:spacing w:val="83"/>
          <w:w w:val="99"/>
        </w:rPr>
        <w:t xml:space="preserve"> </w:t>
      </w:r>
      <w:r w:rsidRPr="00C729C8">
        <w:rPr>
          <w:spacing w:val="-1"/>
        </w:rPr>
        <w:t>ações</w:t>
      </w:r>
      <w:r w:rsidRPr="00C729C8">
        <w:rPr>
          <w:spacing w:val="40"/>
        </w:rPr>
        <w:t xml:space="preserve"> </w:t>
      </w:r>
      <w:r w:rsidRPr="00C729C8">
        <w:rPr>
          <w:spacing w:val="1"/>
        </w:rPr>
        <w:t>de</w:t>
      </w:r>
      <w:r w:rsidRPr="00C729C8">
        <w:rPr>
          <w:spacing w:val="40"/>
        </w:rPr>
        <w:t xml:space="preserve"> </w:t>
      </w:r>
      <w:r w:rsidRPr="00C729C8">
        <w:rPr>
          <w:spacing w:val="-1"/>
        </w:rPr>
        <w:t>organização</w:t>
      </w:r>
      <w:r w:rsidRPr="00C729C8">
        <w:rPr>
          <w:spacing w:val="41"/>
        </w:rPr>
        <w:t xml:space="preserve"> </w:t>
      </w:r>
      <w:r w:rsidRPr="00C729C8">
        <w:rPr>
          <w:spacing w:val="-1"/>
        </w:rPr>
        <w:t>administrativa</w:t>
      </w:r>
      <w:r w:rsidRPr="00C729C8">
        <w:rPr>
          <w:spacing w:val="39"/>
        </w:rPr>
        <w:t xml:space="preserve"> </w:t>
      </w:r>
      <w:r w:rsidRPr="00C729C8">
        <w:rPr>
          <w:spacing w:val="-1"/>
        </w:rPr>
        <w:t>orientadas</w:t>
      </w:r>
      <w:r w:rsidRPr="00C729C8">
        <w:rPr>
          <w:spacing w:val="43"/>
        </w:rPr>
        <w:t xml:space="preserve"> </w:t>
      </w:r>
      <w:r w:rsidRPr="00C729C8">
        <w:rPr>
          <w:spacing w:val="-1"/>
        </w:rPr>
        <w:t>pelo</w:t>
      </w:r>
      <w:r w:rsidRPr="00C729C8">
        <w:rPr>
          <w:spacing w:val="41"/>
        </w:rPr>
        <w:t xml:space="preserve"> </w:t>
      </w:r>
      <w:r w:rsidR="00C33047">
        <w:rPr>
          <w:spacing w:val="-1"/>
        </w:rPr>
        <w:t>e</w:t>
      </w:r>
      <w:r w:rsidR="00C33047" w:rsidRPr="00C729C8">
        <w:rPr>
          <w:spacing w:val="-1"/>
        </w:rPr>
        <w:t>statuto</w:t>
      </w:r>
      <w:r w:rsidR="00C33047" w:rsidRPr="00C729C8">
        <w:rPr>
          <w:spacing w:val="40"/>
        </w:rPr>
        <w:t xml:space="preserve"> </w:t>
      </w:r>
      <w:r w:rsidRPr="00C729C8">
        <w:rPr>
          <w:spacing w:val="-1"/>
        </w:rPr>
        <w:t>aprovado</w:t>
      </w:r>
      <w:r w:rsidRPr="00C729C8">
        <w:rPr>
          <w:spacing w:val="43"/>
        </w:rPr>
        <w:t xml:space="preserve"> </w:t>
      </w:r>
      <w:r w:rsidRPr="00C729C8">
        <w:rPr>
          <w:spacing w:val="-1"/>
        </w:rPr>
        <w:t>pela</w:t>
      </w:r>
      <w:r w:rsidRPr="00C729C8">
        <w:rPr>
          <w:spacing w:val="40"/>
        </w:rPr>
        <w:t xml:space="preserve"> </w:t>
      </w:r>
      <w:r w:rsidRPr="00C729C8">
        <w:t>Portaria</w:t>
      </w:r>
      <w:r w:rsidRPr="00C729C8">
        <w:rPr>
          <w:spacing w:val="93"/>
          <w:w w:val="99"/>
        </w:rPr>
        <w:t xml:space="preserve"> </w:t>
      </w:r>
      <w:r w:rsidRPr="00C729C8">
        <w:rPr>
          <w:spacing w:val="-1"/>
        </w:rPr>
        <w:t>Ministerial</w:t>
      </w:r>
      <w:r w:rsidRPr="00C729C8">
        <w:rPr>
          <w:spacing w:val="13"/>
        </w:rPr>
        <w:t xml:space="preserve"> </w:t>
      </w:r>
      <w:r w:rsidRPr="00C729C8">
        <w:t>n</w:t>
      </w:r>
      <w:r w:rsidRPr="00C729C8">
        <w:rPr>
          <w:position w:val="11"/>
          <w:sz w:val="16"/>
          <w:szCs w:val="16"/>
        </w:rPr>
        <w:t>o</w:t>
      </w:r>
      <w:r w:rsidRPr="00C729C8">
        <w:rPr>
          <w:spacing w:val="33"/>
          <w:position w:val="11"/>
          <w:sz w:val="16"/>
          <w:szCs w:val="16"/>
        </w:rPr>
        <w:t xml:space="preserve"> </w:t>
      </w:r>
      <w:r w:rsidRPr="00C729C8">
        <w:t>3.796,</w:t>
      </w:r>
      <w:r w:rsidRPr="00C729C8">
        <w:rPr>
          <w:spacing w:val="14"/>
        </w:rPr>
        <w:t xml:space="preserve"> </w:t>
      </w:r>
      <w:r w:rsidRPr="00C729C8">
        <w:t>de</w:t>
      </w:r>
      <w:r w:rsidRPr="00C729C8">
        <w:rPr>
          <w:spacing w:val="13"/>
        </w:rPr>
        <w:t xml:space="preserve"> </w:t>
      </w:r>
      <w:r w:rsidRPr="00C729C8">
        <w:t>1º</w:t>
      </w:r>
      <w:r w:rsidRPr="00C729C8">
        <w:rPr>
          <w:spacing w:val="14"/>
        </w:rPr>
        <w:t xml:space="preserve"> </w:t>
      </w:r>
      <w:r w:rsidRPr="00C729C8">
        <w:t>de</w:t>
      </w:r>
      <w:r w:rsidRPr="00C729C8">
        <w:rPr>
          <w:spacing w:val="13"/>
        </w:rPr>
        <w:t xml:space="preserve"> </w:t>
      </w:r>
      <w:r w:rsidRPr="00C729C8">
        <w:rPr>
          <w:spacing w:val="-1"/>
        </w:rPr>
        <w:t>novembro</w:t>
      </w:r>
      <w:r w:rsidRPr="00C729C8">
        <w:rPr>
          <w:spacing w:val="14"/>
        </w:rPr>
        <w:t xml:space="preserve"> </w:t>
      </w:r>
      <w:r w:rsidRPr="00C729C8">
        <w:t>de</w:t>
      </w:r>
      <w:r w:rsidRPr="00C729C8">
        <w:rPr>
          <w:spacing w:val="13"/>
        </w:rPr>
        <w:t xml:space="preserve"> </w:t>
      </w:r>
      <w:r w:rsidRPr="00C729C8">
        <w:t>2005</w:t>
      </w:r>
      <w:r w:rsidR="00C33047">
        <w:t>.</w:t>
      </w:r>
      <w:r w:rsidR="00C33047" w:rsidRPr="00C729C8">
        <w:rPr>
          <w:spacing w:val="14"/>
        </w:rPr>
        <w:t xml:space="preserve"> </w:t>
      </w:r>
      <w:r w:rsidR="00C33047">
        <w:rPr>
          <w:spacing w:val="-1"/>
        </w:rPr>
        <w:t>Além disso, permitiu</w:t>
      </w:r>
      <w:r w:rsidR="00C33047">
        <w:rPr>
          <w:spacing w:val="14"/>
        </w:rPr>
        <w:t xml:space="preserve"> </w:t>
      </w:r>
      <w:r w:rsidRPr="00C729C8">
        <w:t>o</w:t>
      </w:r>
      <w:r w:rsidRPr="00C729C8">
        <w:rPr>
          <w:spacing w:val="14"/>
        </w:rPr>
        <w:t xml:space="preserve"> </w:t>
      </w:r>
      <w:r w:rsidRPr="00C729C8">
        <w:rPr>
          <w:spacing w:val="-1"/>
        </w:rPr>
        <w:t>permanente</w:t>
      </w:r>
      <w:r w:rsidRPr="00C729C8">
        <w:rPr>
          <w:spacing w:val="13"/>
        </w:rPr>
        <w:t xml:space="preserve"> </w:t>
      </w:r>
      <w:r w:rsidRPr="00C729C8">
        <w:rPr>
          <w:spacing w:val="-1"/>
        </w:rPr>
        <w:t>diálogo</w:t>
      </w:r>
      <w:r w:rsidRPr="00C729C8">
        <w:rPr>
          <w:spacing w:val="71"/>
          <w:w w:val="99"/>
        </w:rPr>
        <w:t xml:space="preserve"> </w:t>
      </w:r>
      <w:r w:rsidRPr="00C729C8">
        <w:t>do</w:t>
      </w:r>
      <w:r w:rsidRPr="00C729C8">
        <w:rPr>
          <w:spacing w:val="15"/>
        </w:rPr>
        <w:t xml:space="preserve"> </w:t>
      </w:r>
      <w:proofErr w:type="spellStart"/>
      <w:r w:rsidR="00420DEA">
        <w:rPr>
          <w:spacing w:val="-1"/>
        </w:rPr>
        <w:t>Cefet</w:t>
      </w:r>
      <w:proofErr w:type="spellEnd"/>
      <w:r w:rsidR="00420DEA">
        <w:rPr>
          <w:spacing w:val="-1"/>
        </w:rPr>
        <w:t>/RJ</w:t>
      </w:r>
      <w:r w:rsidRPr="00C729C8">
        <w:rPr>
          <w:spacing w:val="18"/>
        </w:rPr>
        <w:t xml:space="preserve"> </w:t>
      </w:r>
      <w:r w:rsidRPr="00C729C8">
        <w:rPr>
          <w:spacing w:val="-1"/>
        </w:rPr>
        <w:t>com</w:t>
      </w:r>
      <w:r w:rsidRPr="00C729C8">
        <w:rPr>
          <w:spacing w:val="16"/>
        </w:rPr>
        <w:t xml:space="preserve"> </w:t>
      </w:r>
      <w:r w:rsidRPr="00C729C8">
        <w:t>o</w:t>
      </w:r>
      <w:r w:rsidRPr="00C729C8">
        <w:rPr>
          <w:spacing w:val="15"/>
        </w:rPr>
        <w:t xml:space="preserve"> </w:t>
      </w:r>
      <w:r w:rsidRPr="00C729C8">
        <w:rPr>
          <w:spacing w:val="-1"/>
        </w:rPr>
        <w:t>MEC,</w:t>
      </w:r>
      <w:r w:rsidRPr="00C729C8">
        <w:rPr>
          <w:spacing w:val="15"/>
        </w:rPr>
        <w:t xml:space="preserve"> </w:t>
      </w:r>
      <w:r w:rsidR="00C33047">
        <w:rPr>
          <w:spacing w:val="15"/>
        </w:rPr>
        <w:t xml:space="preserve">com </w:t>
      </w:r>
      <w:r w:rsidRPr="00C729C8">
        <w:rPr>
          <w:spacing w:val="-1"/>
        </w:rPr>
        <w:t>representantes</w:t>
      </w:r>
      <w:r w:rsidRPr="00C729C8">
        <w:rPr>
          <w:spacing w:val="15"/>
        </w:rPr>
        <w:t xml:space="preserve"> </w:t>
      </w:r>
      <w:r w:rsidR="00C33047" w:rsidRPr="00C729C8">
        <w:rPr>
          <w:spacing w:val="1"/>
        </w:rPr>
        <w:t>d</w:t>
      </w:r>
      <w:r w:rsidR="00C33047">
        <w:rPr>
          <w:spacing w:val="1"/>
        </w:rPr>
        <w:t>os</w:t>
      </w:r>
      <w:r w:rsidR="00C33047" w:rsidRPr="00C729C8">
        <w:rPr>
          <w:spacing w:val="16"/>
        </w:rPr>
        <w:t xml:space="preserve"> </w:t>
      </w:r>
      <w:r w:rsidR="00C33047">
        <w:rPr>
          <w:spacing w:val="-1"/>
        </w:rPr>
        <w:t>g</w:t>
      </w:r>
      <w:r w:rsidR="00C33047" w:rsidRPr="00C729C8">
        <w:rPr>
          <w:spacing w:val="-1"/>
        </w:rPr>
        <w:t>overno</w:t>
      </w:r>
      <w:r w:rsidR="00C33047">
        <w:rPr>
          <w:spacing w:val="-1"/>
        </w:rPr>
        <w:t>s</w:t>
      </w:r>
      <w:r w:rsidR="00C33047" w:rsidRPr="00C729C8">
        <w:rPr>
          <w:spacing w:val="15"/>
        </w:rPr>
        <w:t xml:space="preserve"> </w:t>
      </w:r>
      <w:r w:rsidR="00C33047">
        <w:rPr>
          <w:spacing w:val="-1"/>
        </w:rPr>
        <w:t>e</w:t>
      </w:r>
      <w:r w:rsidR="00C33047" w:rsidRPr="00C729C8">
        <w:rPr>
          <w:spacing w:val="-1"/>
        </w:rPr>
        <w:t>stadual</w:t>
      </w:r>
      <w:r w:rsidR="00C33047" w:rsidRPr="00C729C8">
        <w:rPr>
          <w:spacing w:val="16"/>
        </w:rPr>
        <w:t xml:space="preserve"> </w:t>
      </w:r>
      <w:r w:rsidRPr="00C729C8">
        <w:t>e</w:t>
      </w:r>
      <w:r w:rsidRPr="00C729C8">
        <w:rPr>
          <w:spacing w:val="17"/>
        </w:rPr>
        <w:t xml:space="preserve"> </w:t>
      </w:r>
      <w:r w:rsidR="00C33047">
        <w:rPr>
          <w:spacing w:val="-1"/>
        </w:rPr>
        <w:t>m</w:t>
      </w:r>
      <w:r w:rsidR="00C33047" w:rsidRPr="00C729C8">
        <w:rPr>
          <w:spacing w:val="-1"/>
        </w:rPr>
        <w:t>unicipal</w:t>
      </w:r>
      <w:r w:rsidRPr="00C729C8">
        <w:rPr>
          <w:spacing w:val="15"/>
        </w:rPr>
        <w:t xml:space="preserve"> </w:t>
      </w:r>
      <w:r w:rsidRPr="00C729C8">
        <w:t>e</w:t>
      </w:r>
      <w:r w:rsidRPr="00C729C8">
        <w:rPr>
          <w:spacing w:val="73"/>
          <w:w w:val="99"/>
        </w:rPr>
        <w:t xml:space="preserve"> </w:t>
      </w:r>
      <w:r w:rsidR="00C33047">
        <w:rPr>
          <w:spacing w:val="73"/>
          <w:w w:val="99"/>
        </w:rPr>
        <w:t xml:space="preserve">com </w:t>
      </w:r>
      <w:r w:rsidRPr="00C729C8">
        <w:rPr>
          <w:spacing w:val="-1"/>
        </w:rPr>
        <w:t>empresas</w:t>
      </w:r>
      <w:r w:rsidRPr="00C729C8">
        <w:rPr>
          <w:spacing w:val="7"/>
        </w:rPr>
        <w:t xml:space="preserve"> </w:t>
      </w:r>
      <w:r w:rsidRPr="00C729C8">
        <w:rPr>
          <w:spacing w:val="-1"/>
        </w:rPr>
        <w:t>públicas</w:t>
      </w:r>
      <w:r w:rsidRPr="00C729C8">
        <w:rPr>
          <w:spacing w:val="10"/>
        </w:rPr>
        <w:t xml:space="preserve"> </w:t>
      </w:r>
      <w:r w:rsidRPr="00C729C8">
        <w:t>e</w:t>
      </w:r>
      <w:r w:rsidRPr="00C729C8">
        <w:rPr>
          <w:spacing w:val="7"/>
        </w:rPr>
        <w:t xml:space="preserve"> </w:t>
      </w:r>
      <w:r w:rsidRPr="00C729C8">
        <w:rPr>
          <w:spacing w:val="-1"/>
        </w:rPr>
        <w:t>privadas,</w:t>
      </w:r>
      <w:r w:rsidRPr="00C729C8">
        <w:rPr>
          <w:spacing w:val="7"/>
        </w:rPr>
        <w:t xml:space="preserve"> </w:t>
      </w:r>
      <w:r w:rsidRPr="00C729C8">
        <w:rPr>
          <w:spacing w:val="-1"/>
        </w:rPr>
        <w:t>visando</w:t>
      </w:r>
      <w:r w:rsidRPr="00C729C8">
        <w:rPr>
          <w:spacing w:val="8"/>
        </w:rPr>
        <w:t xml:space="preserve"> </w:t>
      </w:r>
      <w:r w:rsidRPr="00C729C8">
        <w:t>à</w:t>
      </w:r>
      <w:r w:rsidRPr="00C729C8">
        <w:rPr>
          <w:spacing w:val="7"/>
        </w:rPr>
        <w:t xml:space="preserve"> </w:t>
      </w:r>
      <w:r w:rsidRPr="00C729C8">
        <w:rPr>
          <w:spacing w:val="-1"/>
        </w:rPr>
        <w:t>concretização</w:t>
      </w:r>
      <w:r w:rsidRPr="00C729C8">
        <w:rPr>
          <w:spacing w:val="7"/>
        </w:rPr>
        <w:t xml:space="preserve"> </w:t>
      </w:r>
      <w:r w:rsidRPr="00C729C8">
        <w:t>de</w:t>
      </w:r>
      <w:r w:rsidRPr="00C729C8">
        <w:rPr>
          <w:spacing w:val="7"/>
        </w:rPr>
        <w:t xml:space="preserve"> </w:t>
      </w:r>
      <w:r w:rsidR="00FF3A86" w:rsidRPr="00062F89">
        <w:rPr>
          <w:i/>
          <w:spacing w:val="-1"/>
        </w:rPr>
        <w:t>campi</w:t>
      </w:r>
      <w:r w:rsidRPr="00C729C8">
        <w:rPr>
          <w:spacing w:val="7"/>
        </w:rPr>
        <w:t xml:space="preserve"> </w:t>
      </w:r>
      <w:r w:rsidR="00FF3A86">
        <w:rPr>
          <w:spacing w:val="-1"/>
        </w:rPr>
        <w:t>orientado</w:t>
      </w:r>
      <w:r w:rsidRPr="00C729C8">
        <w:rPr>
          <w:spacing w:val="-1"/>
        </w:rPr>
        <w:t>s</w:t>
      </w:r>
      <w:r w:rsidRPr="00C729C8">
        <w:rPr>
          <w:spacing w:val="8"/>
        </w:rPr>
        <w:t xml:space="preserve"> </w:t>
      </w:r>
      <w:r w:rsidRPr="00C729C8">
        <w:rPr>
          <w:spacing w:val="-1"/>
        </w:rPr>
        <w:t>pelo</w:t>
      </w:r>
      <w:r w:rsidRPr="00C729C8">
        <w:rPr>
          <w:spacing w:val="101"/>
          <w:w w:val="99"/>
        </w:rPr>
        <w:t xml:space="preserve"> </w:t>
      </w:r>
      <w:r w:rsidRPr="00C729C8">
        <w:rPr>
          <w:spacing w:val="-1"/>
        </w:rPr>
        <w:t>conceito</w:t>
      </w:r>
      <w:r w:rsidRPr="00C729C8">
        <w:rPr>
          <w:spacing w:val="58"/>
        </w:rPr>
        <w:t xml:space="preserve"> </w:t>
      </w:r>
      <w:r w:rsidRPr="00C729C8">
        <w:t>de</w:t>
      </w:r>
      <w:r w:rsidRPr="00C729C8">
        <w:rPr>
          <w:spacing w:val="57"/>
        </w:rPr>
        <w:t xml:space="preserve"> </w:t>
      </w:r>
      <w:r w:rsidRPr="00C729C8">
        <w:rPr>
          <w:spacing w:val="-1"/>
        </w:rPr>
        <w:t>cidade-polo,</w:t>
      </w:r>
      <w:r w:rsidRPr="00C729C8">
        <w:rPr>
          <w:spacing w:val="58"/>
        </w:rPr>
        <w:t xml:space="preserve"> </w:t>
      </w:r>
      <w:r w:rsidRPr="00C729C8">
        <w:rPr>
          <w:spacing w:val="-1"/>
        </w:rPr>
        <w:t>que,</w:t>
      </w:r>
      <w:r w:rsidRPr="00C729C8">
        <w:rPr>
          <w:spacing w:val="58"/>
        </w:rPr>
        <w:t xml:space="preserve"> </w:t>
      </w:r>
      <w:r w:rsidRPr="00C729C8">
        <w:rPr>
          <w:spacing w:val="-1"/>
        </w:rPr>
        <w:t>tendo</w:t>
      </w:r>
      <w:r w:rsidRPr="00C729C8">
        <w:rPr>
          <w:spacing w:val="58"/>
        </w:rPr>
        <w:t xml:space="preserve"> </w:t>
      </w:r>
      <w:r w:rsidRPr="00C729C8">
        <w:rPr>
          <w:spacing w:val="-1"/>
        </w:rPr>
        <w:t>como</w:t>
      </w:r>
      <w:r w:rsidRPr="00C729C8">
        <w:rPr>
          <w:spacing w:val="58"/>
        </w:rPr>
        <w:t xml:space="preserve"> </w:t>
      </w:r>
      <w:r w:rsidRPr="00C729C8">
        <w:rPr>
          <w:spacing w:val="-1"/>
        </w:rPr>
        <w:t>referência</w:t>
      </w:r>
      <w:r w:rsidRPr="00C729C8">
        <w:rPr>
          <w:spacing w:val="57"/>
        </w:rPr>
        <w:t xml:space="preserve"> </w:t>
      </w:r>
      <w:r w:rsidRPr="00C729C8">
        <w:t>o</w:t>
      </w:r>
      <w:r w:rsidRPr="00C729C8">
        <w:rPr>
          <w:spacing w:val="58"/>
        </w:rPr>
        <w:t xml:space="preserve"> </w:t>
      </w:r>
      <w:r w:rsidRPr="00C729C8">
        <w:rPr>
          <w:spacing w:val="-1"/>
        </w:rPr>
        <w:t>conjunto</w:t>
      </w:r>
      <w:r w:rsidRPr="00C729C8">
        <w:rPr>
          <w:spacing w:val="58"/>
        </w:rPr>
        <w:t xml:space="preserve"> </w:t>
      </w:r>
      <w:r w:rsidRPr="00C729C8">
        <w:t>de</w:t>
      </w:r>
      <w:r w:rsidRPr="00C729C8">
        <w:rPr>
          <w:spacing w:val="57"/>
        </w:rPr>
        <w:t xml:space="preserve"> </w:t>
      </w:r>
      <w:r w:rsidRPr="00C729C8">
        <w:rPr>
          <w:spacing w:val="-1"/>
        </w:rPr>
        <w:t>municípios</w:t>
      </w:r>
      <w:r w:rsidRPr="00C729C8">
        <w:rPr>
          <w:spacing w:val="59"/>
        </w:rPr>
        <w:t xml:space="preserve"> </w:t>
      </w:r>
      <w:r w:rsidRPr="00C729C8">
        <w:t>de</w:t>
      </w:r>
      <w:r w:rsidRPr="00C729C8">
        <w:rPr>
          <w:spacing w:val="89"/>
          <w:w w:val="99"/>
        </w:rPr>
        <w:t xml:space="preserve"> </w:t>
      </w:r>
      <w:r w:rsidRPr="00C729C8">
        <w:rPr>
          <w:spacing w:val="-1"/>
        </w:rPr>
        <w:t>mesorregiões,</w:t>
      </w:r>
      <w:r w:rsidRPr="00C729C8">
        <w:rPr>
          <w:spacing w:val="32"/>
        </w:rPr>
        <w:t xml:space="preserve"> </w:t>
      </w:r>
      <w:r w:rsidRPr="00C729C8">
        <w:rPr>
          <w:spacing w:val="-1"/>
        </w:rPr>
        <w:t>devem</w:t>
      </w:r>
      <w:r w:rsidRPr="00C729C8">
        <w:rPr>
          <w:spacing w:val="34"/>
        </w:rPr>
        <w:t xml:space="preserve"> </w:t>
      </w:r>
      <w:r w:rsidRPr="00C729C8">
        <w:rPr>
          <w:spacing w:val="-1"/>
        </w:rPr>
        <w:t>aproveitar</w:t>
      </w:r>
      <w:r w:rsidRPr="00C729C8">
        <w:rPr>
          <w:spacing w:val="29"/>
        </w:rPr>
        <w:t xml:space="preserve"> </w:t>
      </w:r>
      <w:r w:rsidRPr="00C729C8">
        <w:t>o</w:t>
      </w:r>
      <w:r w:rsidRPr="00C729C8">
        <w:rPr>
          <w:spacing w:val="33"/>
        </w:rPr>
        <w:t xml:space="preserve"> </w:t>
      </w:r>
      <w:r w:rsidRPr="00C729C8">
        <w:rPr>
          <w:spacing w:val="-1"/>
        </w:rPr>
        <w:t>potencial</w:t>
      </w:r>
      <w:r w:rsidRPr="00C729C8">
        <w:rPr>
          <w:spacing w:val="31"/>
        </w:rPr>
        <w:t xml:space="preserve"> </w:t>
      </w:r>
      <w:r w:rsidRPr="00C729C8">
        <w:t>de</w:t>
      </w:r>
      <w:r w:rsidRPr="00C729C8">
        <w:rPr>
          <w:spacing w:val="31"/>
        </w:rPr>
        <w:t xml:space="preserve"> </w:t>
      </w:r>
      <w:r w:rsidRPr="00C729C8">
        <w:rPr>
          <w:spacing w:val="-1"/>
        </w:rPr>
        <w:t>desenvolvimento,</w:t>
      </w:r>
      <w:r w:rsidRPr="00C729C8">
        <w:rPr>
          <w:spacing w:val="31"/>
        </w:rPr>
        <w:t xml:space="preserve"> </w:t>
      </w:r>
      <w:r w:rsidRPr="00C729C8">
        <w:t>a</w:t>
      </w:r>
      <w:r w:rsidRPr="00C729C8">
        <w:rPr>
          <w:spacing w:val="30"/>
        </w:rPr>
        <w:t xml:space="preserve"> </w:t>
      </w:r>
      <w:r w:rsidRPr="00C729C8">
        <w:t>proximidade</w:t>
      </w:r>
      <w:r w:rsidRPr="00C729C8">
        <w:rPr>
          <w:spacing w:val="30"/>
        </w:rPr>
        <w:t xml:space="preserve"> </w:t>
      </w:r>
      <w:r w:rsidRPr="00C729C8">
        <w:rPr>
          <w:spacing w:val="-1"/>
        </w:rPr>
        <w:t>com</w:t>
      </w:r>
      <w:r w:rsidRPr="00C729C8">
        <w:rPr>
          <w:spacing w:val="87"/>
          <w:w w:val="99"/>
        </w:rPr>
        <w:t xml:space="preserve"> </w:t>
      </w:r>
      <w:r w:rsidRPr="00C729C8">
        <w:rPr>
          <w:spacing w:val="-1"/>
        </w:rPr>
        <w:t>Arranjos</w:t>
      </w:r>
      <w:r w:rsidRPr="00C729C8">
        <w:rPr>
          <w:spacing w:val="-8"/>
        </w:rPr>
        <w:t xml:space="preserve"> </w:t>
      </w:r>
      <w:r w:rsidRPr="00C729C8">
        <w:t>Produtivos</w:t>
      </w:r>
      <w:r w:rsidRPr="00C729C8">
        <w:rPr>
          <w:spacing w:val="-6"/>
        </w:rPr>
        <w:t xml:space="preserve"> </w:t>
      </w:r>
      <w:r w:rsidRPr="00C729C8">
        <w:rPr>
          <w:spacing w:val="-1"/>
        </w:rPr>
        <w:t>Locais,</w:t>
      </w:r>
      <w:r w:rsidRPr="00C729C8">
        <w:rPr>
          <w:spacing w:val="-8"/>
        </w:rPr>
        <w:t xml:space="preserve"> </w:t>
      </w:r>
      <w:r w:rsidRPr="00C729C8">
        <w:t>a</w:t>
      </w:r>
      <w:r w:rsidRPr="00C729C8">
        <w:rPr>
          <w:spacing w:val="-9"/>
        </w:rPr>
        <w:t xml:space="preserve"> </w:t>
      </w:r>
      <w:r w:rsidRPr="00C729C8">
        <w:rPr>
          <w:spacing w:val="-1"/>
        </w:rPr>
        <w:t>possibilidade</w:t>
      </w:r>
      <w:r w:rsidRPr="00C729C8">
        <w:rPr>
          <w:spacing w:val="-8"/>
        </w:rPr>
        <w:t xml:space="preserve"> </w:t>
      </w:r>
      <w:r w:rsidRPr="00C729C8">
        <w:t>de</w:t>
      </w:r>
      <w:r w:rsidRPr="00C729C8">
        <w:rPr>
          <w:spacing w:val="-9"/>
        </w:rPr>
        <w:t xml:space="preserve"> </w:t>
      </w:r>
      <w:r w:rsidRPr="00C729C8">
        <w:rPr>
          <w:spacing w:val="-1"/>
        </w:rPr>
        <w:t>parcerias</w:t>
      </w:r>
      <w:r w:rsidRPr="00C729C8">
        <w:rPr>
          <w:spacing w:val="-8"/>
        </w:rPr>
        <w:t xml:space="preserve"> </w:t>
      </w:r>
      <w:r w:rsidRPr="00C729C8">
        <w:t>e</w:t>
      </w:r>
      <w:r w:rsidRPr="00C729C8">
        <w:rPr>
          <w:spacing w:val="-8"/>
        </w:rPr>
        <w:t xml:space="preserve"> </w:t>
      </w:r>
      <w:r w:rsidRPr="00C729C8">
        <w:t>de</w:t>
      </w:r>
      <w:r w:rsidRPr="00C729C8">
        <w:rPr>
          <w:spacing w:val="-9"/>
        </w:rPr>
        <w:t xml:space="preserve"> </w:t>
      </w:r>
      <w:r w:rsidRPr="00C729C8">
        <w:rPr>
          <w:spacing w:val="-1"/>
        </w:rPr>
        <w:t>infraestrutura</w:t>
      </w:r>
      <w:r w:rsidRPr="00C729C8">
        <w:rPr>
          <w:spacing w:val="-6"/>
        </w:rPr>
        <w:t xml:space="preserve"> </w:t>
      </w:r>
      <w:r w:rsidRPr="00C729C8">
        <w:rPr>
          <w:spacing w:val="-1"/>
        </w:rPr>
        <w:t>existente.</w:t>
      </w:r>
    </w:p>
    <w:p w14:paraId="7DE013D8" w14:textId="4E512277" w:rsidR="00434E00" w:rsidRPr="00C729C8" w:rsidRDefault="00434E00" w:rsidP="00434E00">
      <w:pPr>
        <w:pStyle w:val="BodyText"/>
        <w:kinsoku w:val="0"/>
        <w:overflowPunct w:val="0"/>
        <w:spacing w:before="136" w:line="260" w:lineRule="auto"/>
        <w:ind w:right="113" w:firstLine="750"/>
        <w:jc w:val="both"/>
      </w:pPr>
      <w:r w:rsidRPr="00C729C8">
        <w:t>O desafio da expansão e</w:t>
      </w:r>
      <w:r w:rsidRPr="00C729C8">
        <w:rPr>
          <w:spacing w:val="11"/>
        </w:rPr>
        <w:t xml:space="preserve"> </w:t>
      </w:r>
      <w:r w:rsidRPr="00C729C8">
        <w:rPr>
          <w:spacing w:val="-1"/>
        </w:rPr>
        <w:t>consolidação</w:t>
      </w:r>
      <w:r w:rsidRPr="00C729C8">
        <w:rPr>
          <w:spacing w:val="12"/>
        </w:rPr>
        <w:t xml:space="preserve"> </w:t>
      </w:r>
      <w:r w:rsidRPr="00C729C8">
        <w:t>da</w:t>
      </w:r>
      <w:r w:rsidRPr="00C729C8">
        <w:rPr>
          <w:spacing w:val="12"/>
        </w:rPr>
        <w:t xml:space="preserve"> </w:t>
      </w:r>
      <w:r w:rsidRPr="00C729C8">
        <w:t>atuação</w:t>
      </w:r>
      <w:r w:rsidRPr="00C729C8">
        <w:rPr>
          <w:spacing w:val="12"/>
        </w:rPr>
        <w:t xml:space="preserve"> </w:t>
      </w:r>
      <w:r w:rsidRPr="00C729C8">
        <w:rPr>
          <w:spacing w:val="-1"/>
        </w:rPr>
        <w:t>institucional</w:t>
      </w:r>
      <w:r w:rsidRPr="00C729C8">
        <w:rPr>
          <w:spacing w:val="12"/>
        </w:rPr>
        <w:t xml:space="preserve"> </w:t>
      </w:r>
      <w:r w:rsidRPr="00C729C8">
        <w:rPr>
          <w:spacing w:val="-1"/>
        </w:rPr>
        <w:t>em</w:t>
      </w:r>
      <w:r w:rsidRPr="00C729C8">
        <w:rPr>
          <w:spacing w:val="12"/>
        </w:rPr>
        <w:t xml:space="preserve"> </w:t>
      </w:r>
      <w:r w:rsidR="00EE5D93">
        <w:rPr>
          <w:spacing w:val="-1"/>
        </w:rPr>
        <w:t>s</w:t>
      </w:r>
      <w:r w:rsidR="00EE5D93" w:rsidRPr="00C729C8">
        <w:rPr>
          <w:spacing w:val="-1"/>
        </w:rPr>
        <w:t>istema</w:t>
      </w:r>
      <w:r w:rsidR="00EE5D93" w:rsidRPr="00C729C8">
        <w:rPr>
          <w:spacing w:val="13"/>
        </w:rPr>
        <w:t xml:space="preserve"> </w:t>
      </w:r>
      <w:proofErr w:type="spellStart"/>
      <w:r w:rsidR="00EE5D93">
        <w:rPr>
          <w:i/>
          <w:iCs/>
          <w:spacing w:val="-1"/>
        </w:rPr>
        <w:t>m</w:t>
      </w:r>
      <w:r w:rsidRPr="00C729C8">
        <w:rPr>
          <w:i/>
          <w:iCs/>
          <w:spacing w:val="-1"/>
        </w:rPr>
        <w:t>ulticampi</w:t>
      </w:r>
      <w:proofErr w:type="spellEnd"/>
      <w:r w:rsidRPr="00C729C8">
        <w:rPr>
          <w:spacing w:val="12"/>
        </w:rPr>
        <w:t xml:space="preserve"> </w:t>
      </w:r>
      <w:r w:rsidRPr="00C729C8">
        <w:t>proporcionou forte mobilização interna e gerou demanda de novos atendimentos, em projetos e negociações, e de infraestrutura de serviços, obras e contratação de pessoal, implicando articulações de gestão administrativa de grande porte. Todo esse processo foi realizado, obviamente, como sustentáculo ao atendimento educacional proposto.</w:t>
      </w:r>
    </w:p>
    <w:p w14:paraId="18665063" w14:textId="670319D0" w:rsidR="00434E00" w:rsidRDefault="00434E00" w:rsidP="00434E00">
      <w:pPr>
        <w:pStyle w:val="BodyText"/>
        <w:kinsoku w:val="0"/>
        <w:overflowPunct w:val="0"/>
        <w:spacing w:before="136" w:line="260" w:lineRule="auto"/>
        <w:ind w:right="113" w:firstLine="750"/>
        <w:jc w:val="both"/>
      </w:pPr>
      <w:r w:rsidRPr="00C729C8">
        <w:t xml:space="preserve">A garantia da identidade de atuação do </w:t>
      </w:r>
      <w:proofErr w:type="spellStart"/>
      <w:r w:rsidR="00420DEA">
        <w:t>Cefet</w:t>
      </w:r>
      <w:proofErr w:type="spellEnd"/>
      <w:r w:rsidR="00420DEA">
        <w:t>/RJ</w:t>
      </w:r>
      <w:r w:rsidRPr="00C729C8">
        <w:t xml:space="preserve">, centrada no padrão de um ensino de qualidade e excelência, em harmonia com a diversidade de seus </w:t>
      </w:r>
      <w:r w:rsidRPr="00230870">
        <w:rPr>
          <w:i/>
        </w:rPr>
        <w:t>campi</w:t>
      </w:r>
      <w:r w:rsidRPr="000F0F3F">
        <w:t>,</w:t>
      </w:r>
      <w:r w:rsidRPr="00C729C8">
        <w:t xml:space="preserve"> exigiu discussões em torno da criação de condições de sustentabilidade no atendimento projetado, além de mecanismos próprios desenvolvidos </w:t>
      </w:r>
      <w:r w:rsidR="00E105C4">
        <w:t>em</w:t>
      </w:r>
      <w:r w:rsidR="00E105C4" w:rsidRPr="00C729C8">
        <w:t xml:space="preserve"> </w:t>
      </w:r>
      <w:r w:rsidR="002114A7">
        <w:t>cada um deles</w:t>
      </w:r>
      <w:r w:rsidRPr="00230870">
        <w:rPr>
          <w:i/>
        </w:rPr>
        <w:t>.</w:t>
      </w:r>
      <w:r w:rsidRPr="00B46FBE">
        <w:t xml:space="preserve"> </w:t>
      </w:r>
      <w:r>
        <w:t xml:space="preserve">Serão descritas </w:t>
      </w:r>
      <w:r w:rsidR="002114A7">
        <w:t xml:space="preserve">a seguir </w:t>
      </w:r>
      <w:r>
        <w:t xml:space="preserve">algumas particularidades de cada </w:t>
      </w:r>
      <w:r w:rsidR="002114A7" w:rsidRPr="000F0F3F">
        <w:rPr>
          <w:i/>
        </w:rPr>
        <w:t>campus</w:t>
      </w:r>
      <w:r>
        <w:t>.</w:t>
      </w:r>
    </w:p>
    <w:p w14:paraId="2826B6D0" w14:textId="77777777" w:rsidR="00434E00" w:rsidRPr="00C729C8" w:rsidRDefault="00434E00" w:rsidP="00434E00">
      <w:pPr>
        <w:pStyle w:val="BodyText"/>
        <w:kinsoku w:val="0"/>
        <w:overflowPunct w:val="0"/>
        <w:spacing w:before="136" w:line="260" w:lineRule="auto"/>
        <w:ind w:right="113" w:firstLine="750"/>
        <w:jc w:val="both"/>
      </w:pPr>
    </w:p>
    <w:p w14:paraId="70402306" w14:textId="5F91F101" w:rsidR="00434E00" w:rsidRPr="003D27E7" w:rsidRDefault="00924BA1" w:rsidP="000F0F3F">
      <w:pPr>
        <w:pStyle w:val="Heading3"/>
        <w:tabs>
          <w:tab w:val="left" w:pos="1134"/>
        </w:tabs>
        <w:ind w:hanging="153"/>
      </w:pPr>
      <w:bookmarkStart w:id="17" w:name="_Toc434581536"/>
      <w:bookmarkStart w:id="18" w:name="_Toc434586907"/>
      <w:bookmarkStart w:id="19" w:name="_Toc434587155"/>
      <w:bookmarkStart w:id="20" w:name="_Toc468540823"/>
      <w:r w:rsidRPr="000F0F3F">
        <w:rPr>
          <w:i/>
        </w:rPr>
        <w:t>Campus</w:t>
      </w:r>
      <w:r w:rsidR="00434E00" w:rsidRPr="003D27E7">
        <w:t xml:space="preserve"> </w:t>
      </w:r>
      <w:proofErr w:type="spellStart"/>
      <w:r w:rsidR="00434E00" w:rsidRPr="003D27E7">
        <w:t>Maracanã</w:t>
      </w:r>
      <w:bookmarkEnd w:id="17"/>
      <w:bookmarkEnd w:id="18"/>
      <w:bookmarkEnd w:id="19"/>
      <w:proofErr w:type="spellEnd"/>
      <w:r w:rsidR="009114D7">
        <w:t xml:space="preserve"> (</w:t>
      </w:r>
      <w:proofErr w:type="spellStart"/>
      <w:r w:rsidR="009114D7">
        <w:t>sede</w:t>
      </w:r>
      <w:proofErr w:type="spellEnd"/>
      <w:r w:rsidR="009114D7">
        <w:t>)</w:t>
      </w:r>
      <w:bookmarkEnd w:id="20"/>
    </w:p>
    <w:p w14:paraId="678C98BC"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End.: Av. Maracanã, 229 – Maracanã – Rio de Janeiro/RJ</w:t>
      </w:r>
    </w:p>
    <w:p w14:paraId="17CC525F" w14:textId="58732848" w:rsidR="003D27E7" w:rsidRDefault="003D27E7" w:rsidP="000F0F3F">
      <w:pPr>
        <w:spacing w:before="121"/>
        <w:ind w:firstLine="709"/>
        <w:jc w:val="both"/>
      </w:pPr>
      <w:r w:rsidRPr="00944B9B">
        <w:t xml:space="preserve">A relevância social do </w:t>
      </w:r>
      <w:r w:rsidRPr="00F52C6B">
        <w:rPr>
          <w:i/>
        </w:rPr>
        <w:t>campus</w:t>
      </w:r>
      <w:r w:rsidRPr="00944B9B">
        <w:t xml:space="preserve"> Maracanã para o desenvolvimento local se confunde com a própria história do </w:t>
      </w:r>
      <w:proofErr w:type="spellStart"/>
      <w:r w:rsidR="00420DEA">
        <w:t>Cefet</w:t>
      </w:r>
      <w:proofErr w:type="spellEnd"/>
      <w:r w:rsidR="00420DEA">
        <w:t>/RJ</w:t>
      </w:r>
      <w:r w:rsidRPr="00944B9B">
        <w:t xml:space="preserve">, quando dá </w:t>
      </w:r>
      <w:r w:rsidR="003E0EF0" w:rsidRPr="00944B9B">
        <w:t>início</w:t>
      </w:r>
      <w:r w:rsidRPr="00944B9B">
        <w:t xml:space="preserve"> às suas atividades letivas no antigo Palacete Leopoldina, à </w:t>
      </w:r>
      <w:r>
        <w:t>R</w:t>
      </w:r>
      <w:r w:rsidRPr="00944B9B">
        <w:t>ua General Canabarro, n</w:t>
      </w:r>
      <w:r w:rsidRPr="00F52C6B">
        <w:rPr>
          <w:u w:val="single"/>
          <w:vertAlign w:val="superscript"/>
        </w:rPr>
        <w:t>o</w:t>
      </w:r>
      <w:r w:rsidRPr="00944B9B">
        <w:t xml:space="preserve"> 338, na primeira década do século passado</w:t>
      </w:r>
      <w:r>
        <w:t>,</w:t>
      </w:r>
      <w:r w:rsidRPr="00944B9B">
        <w:t xml:space="preserve"> ainda como uma Escola Normal voltada para “artes e ofícios”. A formação de professores para o ensino profissional teve uma importância estratégica para a consolidação do processo industrial e econômico que se desenvolvia no país naquele momento. As denominações posteriores – ao acrescentar o</w:t>
      </w:r>
      <w:r>
        <w:t xml:space="preserve"> termo</w:t>
      </w:r>
      <w:r w:rsidRPr="00944B9B">
        <w:t xml:space="preserve"> “federal”, tanto enquanto Escola Técnica no passado, quanto como Centro de Educação Tecnológica na atualidade – reforçam a missão fundamental da instituição: produzir conhecimento para o desenvolvimento nacional e realizar uma educação pública, gratuita e de qualida</w:t>
      </w:r>
      <w:r>
        <w:t>de para a sociedade brasileira.</w:t>
      </w:r>
    </w:p>
    <w:p w14:paraId="1480B379" w14:textId="3F2E7AF8" w:rsidR="003D27E7" w:rsidRDefault="003D27E7" w:rsidP="000F0F3F">
      <w:pPr>
        <w:pStyle w:val="NormalWeb"/>
        <w:shd w:val="clear" w:color="auto" w:fill="FCFEFC"/>
        <w:spacing w:before="121" w:beforeAutospacing="0" w:after="0" w:afterAutospacing="0"/>
        <w:ind w:firstLine="709"/>
        <w:jc w:val="both"/>
        <w:rPr>
          <w:color w:val="000000"/>
        </w:rPr>
      </w:pPr>
      <w:r w:rsidRPr="00944B9B">
        <w:t xml:space="preserve">O </w:t>
      </w:r>
      <w:r w:rsidRPr="00F52C6B">
        <w:rPr>
          <w:i/>
        </w:rPr>
        <w:t>campus</w:t>
      </w:r>
      <w:r w:rsidRPr="00944B9B">
        <w:t xml:space="preserve"> Maracanã é o único que agrega,</w:t>
      </w:r>
      <w:r>
        <w:t xml:space="preserve"> atualmente,</w:t>
      </w:r>
      <w:r w:rsidRPr="00944B9B">
        <w:t xml:space="preserve"> em um mesmo espaço físico, uma</w:t>
      </w:r>
      <w:r w:rsidRPr="00944B9B">
        <w:rPr>
          <w:color w:val="000000"/>
          <w:shd w:val="clear" w:color="auto" w:fill="FFFFFF"/>
        </w:rPr>
        <w:t xml:space="preserve"> atuação educacional que inclui a oferta regular de cursos de educação profissional técnica de nível médio, cursos de graduação (superiores de tecnologia e de bacharelado), cursos de pós-graduação</w:t>
      </w:r>
      <w:r w:rsidRPr="00944B9B">
        <w:rPr>
          <w:rStyle w:val="apple-converted-space"/>
          <w:color w:val="000000"/>
          <w:shd w:val="clear" w:color="auto" w:fill="FFFFFF"/>
        </w:rPr>
        <w:t> </w:t>
      </w:r>
      <w:r w:rsidRPr="00944B9B">
        <w:rPr>
          <w:rStyle w:val="Emphasis"/>
          <w:rFonts w:eastAsiaTheme="minorEastAsia"/>
          <w:color w:val="000000"/>
          <w:shd w:val="clear" w:color="auto" w:fill="FFFFFF"/>
        </w:rPr>
        <w:t>lato</w:t>
      </w:r>
      <w:r>
        <w:rPr>
          <w:rStyle w:val="Emphasis"/>
          <w:rFonts w:eastAsiaTheme="minorEastAsia"/>
          <w:color w:val="000000"/>
          <w:shd w:val="clear" w:color="auto" w:fill="FFFFFF"/>
        </w:rPr>
        <w:t xml:space="preserve"> </w:t>
      </w:r>
      <w:r w:rsidRPr="00944B9B">
        <w:rPr>
          <w:rStyle w:val="Emphasis"/>
          <w:rFonts w:eastAsiaTheme="minorEastAsia"/>
          <w:color w:val="000000"/>
          <w:shd w:val="clear" w:color="auto" w:fill="FFFFFF"/>
        </w:rPr>
        <w:t>sensu</w:t>
      </w:r>
      <w:r>
        <w:rPr>
          <w:color w:val="000000"/>
          <w:shd w:val="clear" w:color="auto" w:fill="FFFFFF"/>
        </w:rPr>
        <w:t xml:space="preserve">, </w:t>
      </w:r>
      <w:r w:rsidRPr="00944B9B">
        <w:rPr>
          <w:color w:val="000000"/>
          <w:shd w:val="clear" w:color="auto" w:fill="FFFFFF"/>
        </w:rPr>
        <w:t>cursos de</w:t>
      </w:r>
      <w:r w:rsidR="00FF3A86" w:rsidRPr="00FF3A86">
        <w:rPr>
          <w:color w:val="000000"/>
          <w:shd w:val="clear" w:color="auto" w:fill="FFFFFF"/>
        </w:rPr>
        <w:t xml:space="preserve"> </w:t>
      </w:r>
      <w:r w:rsidR="00FF3A86" w:rsidRPr="00944B9B">
        <w:rPr>
          <w:color w:val="000000"/>
          <w:shd w:val="clear" w:color="auto" w:fill="FFFFFF"/>
        </w:rPr>
        <w:t>pós-graduação</w:t>
      </w:r>
      <w:r w:rsidR="00FF3A86" w:rsidRPr="00944B9B">
        <w:rPr>
          <w:rStyle w:val="apple-converted-space"/>
          <w:color w:val="000000"/>
          <w:shd w:val="clear" w:color="auto" w:fill="FFFFFF"/>
        </w:rPr>
        <w:t> </w:t>
      </w:r>
      <w:r w:rsidR="00FF3A86">
        <w:rPr>
          <w:rStyle w:val="Emphasis"/>
          <w:rFonts w:eastAsiaTheme="minorEastAsia"/>
          <w:color w:val="000000"/>
          <w:shd w:val="clear" w:color="auto" w:fill="FFFFFF"/>
        </w:rPr>
        <w:t xml:space="preserve">stricto </w:t>
      </w:r>
      <w:r w:rsidR="00FF3A86" w:rsidRPr="00944B9B">
        <w:rPr>
          <w:rStyle w:val="Emphasis"/>
          <w:rFonts w:eastAsiaTheme="minorEastAsia"/>
          <w:color w:val="000000"/>
          <w:shd w:val="clear" w:color="auto" w:fill="FFFFFF"/>
        </w:rPr>
        <w:t>sensu</w:t>
      </w:r>
      <w:r w:rsidRPr="00944B9B">
        <w:rPr>
          <w:color w:val="000000"/>
          <w:shd w:val="clear" w:color="auto" w:fill="FFFFFF"/>
        </w:rPr>
        <w:t xml:space="preserve"> </w:t>
      </w:r>
      <w:r w:rsidR="00FF3A86">
        <w:rPr>
          <w:color w:val="000000"/>
          <w:shd w:val="clear" w:color="auto" w:fill="FFFFFF"/>
        </w:rPr>
        <w:t>(mestrado e</w:t>
      </w:r>
      <w:r w:rsidRPr="00944B9B">
        <w:rPr>
          <w:color w:val="000000"/>
          <w:shd w:val="clear" w:color="auto" w:fill="FFFFFF"/>
        </w:rPr>
        <w:t xml:space="preserve"> doutorado</w:t>
      </w:r>
      <w:r w:rsidR="00FF3A86">
        <w:rPr>
          <w:color w:val="000000"/>
          <w:shd w:val="clear" w:color="auto" w:fill="FFFFFF"/>
        </w:rPr>
        <w:t>)</w:t>
      </w:r>
      <w:r w:rsidRPr="00944B9B">
        <w:rPr>
          <w:color w:val="000000"/>
          <w:shd w:val="clear" w:color="auto" w:fill="FFFFFF"/>
        </w:rPr>
        <w:t>, além de atividades de pe</w:t>
      </w:r>
      <w:r>
        <w:rPr>
          <w:color w:val="000000"/>
          <w:shd w:val="clear" w:color="auto" w:fill="FFFFFF"/>
        </w:rPr>
        <w:t xml:space="preserve">squisa e de extensão. Sendo assim, o </w:t>
      </w:r>
      <w:r w:rsidRPr="00F52C6B">
        <w:rPr>
          <w:i/>
          <w:color w:val="000000"/>
          <w:shd w:val="clear" w:color="auto" w:fill="FFFFFF"/>
        </w:rPr>
        <w:t>campus</w:t>
      </w:r>
      <w:r>
        <w:rPr>
          <w:color w:val="000000"/>
          <w:shd w:val="clear" w:color="auto" w:fill="FFFFFF"/>
        </w:rPr>
        <w:t xml:space="preserve"> Maracanã, por se localizar em um bairro de fácil acesso, se constitui também como um p</w:t>
      </w:r>
      <w:r>
        <w:t>olo de atração de inúmeras atividades econômicas e sociais.</w:t>
      </w:r>
    </w:p>
    <w:p w14:paraId="5DB7C025" w14:textId="4B2A9AD2" w:rsidR="00F673C2" w:rsidRPr="003D27E7" w:rsidRDefault="00AA06CA" w:rsidP="00F673C2">
      <w:pPr>
        <w:pStyle w:val="NormalWeb"/>
        <w:shd w:val="clear" w:color="auto" w:fill="FCFEFC"/>
        <w:spacing w:before="180" w:beforeAutospacing="0" w:after="180" w:afterAutospacing="0"/>
        <w:ind w:firstLine="708"/>
        <w:jc w:val="both"/>
        <w:rPr>
          <w:color w:val="000000"/>
        </w:rPr>
      </w:pPr>
      <w:r w:rsidRPr="003D27E7">
        <w:rPr>
          <w:color w:val="000000"/>
        </w:rPr>
        <w:t xml:space="preserve">Neste </w:t>
      </w:r>
      <w:r w:rsidRPr="000F0F3F">
        <w:rPr>
          <w:i/>
          <w:color w:val="000000"/>
        </w:rPr>
        <w:t>campus</w:t>
      </w:r>
      <w:r w:rsidRPr="003D27E7">
        <w:rPr>
          <w:color w:val="000000"/>
        </w:rPr>
        <w:t>,</w:t>
      </w:r>
      <w:r w:rsidR="00434E00" w:rsidRPr="003D27E7">
        <w:rPr>
          <w:color w:val="000000"/>
        </w:rPr>
        <w:t xml:space="preserve"> encontra-se a administração superior do </w:t>
      </w:r>
      <w:r w:rsidR="002E30A3" w:rsidRPr="003D27E7">
        <w:rPr>
          <w:color w:val="000000"/>
        </w:rPr>
        <w:t>Centro Federal</w:t>
      </w:r>
      <w:r w:rsidR="00434E00" w:rsidRPr="003D27E7">
        <w:rPr>
          <w:color w:val="000000"/>
        </w:rPr>
        <w:t xml:space="preserve">, que tem como órgão executivo a </w:t>
      </w:r>
      <w:r w:rsidR="002E30A3" w:rsidRPr="003D27E7">
        <w:rPr>
          <w:color w:val="000000"/>
        </w:rPr>
        <w:t>Direção</w:t>
      </w:r>
      <w:r w:rsidR="00434E00" w:rsidRPr="003D27E7">
        <w:rPr>
          <w:color w:val="000000"/>
        </w:rPr>
        <w:t>-Geral e como órgão deliberativo o Conselho Diretor</w:t>
      </w:r>
    </w:p>
    <w:p w14:paraId="5F4E5129" w14:textId="77777777" w:rsidR="004B0B2E" w:rsidRPr="003D27E7" w:rsidRDefault="004B0B2E" w:rsidP="00434E00">
      <w:pPr>
        <w:pStyle w:val="BodyText"/>
        <w:tabs>
          <w:tab w:val="left" w:pos="0"/>
          <w:tab w:val="left" w:pos="1100"/>
          <w:tab w:val="left" w:pos="3511"/>
        </w:tabs>
        <w:kinsoku w:val="0"/>
        <w:overflowPunct w:val="0"/>
        <w:ind w:left="0"/>
        <w:jc w:val="both"/>
        <w:rPr>
          <w:rFonts w:cs="Arial"/>
        </w:rPr>
      </w:pPr>
    </w:p>
    <w:p w14:paraId="7455DBDD" w14:textId="77777777" w:rsidR="00434E00" w:rsidRPr="003D27E7" w:rsidRDefault="00434E00" w:rsidP="000F0F3F">
      <w:pPr>
        <w:pStyle w:val="Heading3"/>
        <w:ind w:left="1134" w:hanging="567"/>
      </w:pPr>
      <w:bookmarkStart w:id="21" w:name="_Toc434581537"/>
      <w:bookmarkStart w:id="22" w:name="_Toc434586908"/>
      <w:bookmarkStart w:id="23" w:name="_Toc434587156"/>
      <w:bookmarkStart w:id="24" w:name="_Toc468540824"/>
      <w:r w:rsidRPr="000F0F3F">
        <w:rPr>
          <w:i/>
        </w:rPr>
        <w:t>Campus</w:t>
      </w:r>
      <w:r w:rsidRPr="003D27E7">
        <w:t xml:space="preserve"> </w:t>
      </w:r>
      <w:proofErr w:type="spellStart"/>
      <w:r w:rsidRPr="003D27E7">
        <w:t>Angra</w:t>
      </w:r>
      <w:proofErr w:type="spellEnd"/>
      <w:r w:rsidRPr="003D27E7">
        <w:t xml:space="preserve"> dos Reis</w:t>
      </w:r>
      <w:bookmarkEnd w:id="21"/>
      <w:bookmarkEnd w:id="22"/>
      <w:bookmarkEnd w:id="23"/>
      <w:bookmarkEnd w:id="24"/>
    </w:p>
    <w:p w14:paraId="1CE0B3A2"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 xml:space="preserve">End.: Rua do Areal, 522 – Bairro Parque </w:t>
      </w:r>
      <w:proofErr w:type="spellStart"/>
      <w:r w:rsidRPr="003D27E7">
        <w:rPr>
          <w:rFonts w:cs="Arial"/>
          <w:i/>
        </w:rPr>
        <w:t>Mambucaba</w:t>
      </w:r>
      <w:proofErr w:type="spellEnd"/>
      <w:r w:rsidRPr="003D27E7">
        <w:rPr>
          <w:rFonts w:cs="Arial"/>
          <w:i/>
        </w:rPr>
        <w:t xml:space="preserve"> – Angra dos Reis/RJ</w:t>
      </w:r>
    </w:p>
    <w:p w14:paraId="73581B8D" w14:textId="466BCA99"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Conforme Portaria n</w:t>
      </w:r>
      <w:r w:rsidR="00472FCF" w:rsidRPr="003D27E7">
        <w:rPr>
          <w:u w:val="single"/>
          <w:shd w:val="clear" w:color="auto" w:fill="FFFFFF"/>
          <w:vertAlign w:val="superscript"/>
        </w:rPr>
        <w:t>o</w:t>
      </w:r>
      <w:r w:rsidRPr="003D27E7">
        <w:rPr>
          <w:rFonts w:cs="Arial"/>
        </w:rPr>
        <w:t xml:space="preserve"> 1.367, o </w:t>
      </w:r>
      <w:proofErr w:type="spellStart"/>
      <w:r w:rsidR="00420DEA">
        <w:rPr>
          <w:rFonts w:cs="Arial"/>
        </w:rPr>
        <w:t>Cefet</w:t>
      </w:r>
      <w:proofErr w:type="spellEnd"/>
      <w:r w:rsidR="00420DEA">
        <w:rPr>
          <w:rFonts w:cs="Arial"/>
        </w:rPr>
        <w:t>/RJ</w:t>
      </w:r>
      <w:r w:rsidRPr="003D27E7">
        <w:rPr>
          <w:rFonts w:cs="Arial"/>
        </w:rPr>
        <w:t xml:space="preserve"> teve autorização para promover o funcionamento do </w:t>
      </w:r>
      <w:r w:rsidRPr="000F0F3F">
        <w:rPr>
          <w:rFonts w:cs="Arial"/>
          <w:i/>
        </w:rPr>
        <w:t>campus</w:t>
      </w:r>
      <w:r w:rsidRPr="003D27E7">
        <w:rPr>
          <w:rFonts w:cs="Arial"/>
        </w:rPr>
        <w:t xml:space="preserve"> Angra dos Reis no dia 8 de dezembro de 2010. </w:t>
      </w:r>
    </w:p>
    <w:p w14:paraId="781CA36C" w14:textId="3C82434E" w:rsidR="00434E00" w:rsidRPr="003D27E7" w:rsidRDefault="0072727B" w:rsidP="00641D4F">
      <w:pPr>
        <w:pStyle w:val="BodyText"/>
        <w:tabs>
          <w:tab w:val="left" w:pos="0"/>
          <w:tab w:val="left" w:pos="1100"/>
          <w:tab w:val="left" w:pos="3511"/>
        </w:tabs>
        <w:kinsoku w:val="0"/>
        <w:overflowPunct w:val="0"/>
        <w:ind w:left="0"/>
        <w:jc w:val="both"/>
        <w:rPr>
          <w:rFonts w:cs="Arial"/>
        </w:rPr>
      </w:pPr>
      <w:r>
        <w:rPr>
          <w:rFonts w:cs="Arial"/>
        </w:rPr>
        <w:t>Esse</w:t>
      </w:r>
      <w:r w:rsidR="00434E00" w:rsidRPr="003D27E7">
        <w:rPr>
          <w:rFonts w:cs="Arial"/>
        </w:rPr>
        <w:t xml:space="preserve"> </w:t>
      </w:r>
      <w:r w:rsidR="00434E00" w:rsidRPr="000F0F3F">
        <w:rPr>
          <w:rFonts w:cs="Arial"/>
          <w:i/>
        </w:rPr>
        <w:t>campus</w:t>
      </w:r>
      <w:r w:rsidR="00434E00" w:rsidRPr="003D27E7">
        <w:rPr>
          <w:rFonts w:cs="Arial"/>
        </w:rPr>
        <w:t xml:space="preserve"> proporcionou um aumento na oferta de educação de qualidade para o entorno</w:t>
      </w:r>
      <w:r>
        <w:rPr>
          <w:rFonts w:cs="Arial"/>
        </w:rPr>
        <w:t>, no município de Angra dos Reis,</w:t>
      </w:r>
      <w:r w:rsidR="00434E00" w:rsidRPr="003D27E7">
        <w:rPr>
          <w:rFonts w:cs="Arial"/>
        </w:rPr>
        <w:t xml:space="preserve"> como medida do plano de interiorização do ensino superior e profissional, incrementando a </w:t>
      </w:r>
      <w:r w:rsidR="006428D9" w:rsidRPr="003D27E7">
        <w:rPr>
          <w:rFonts w:cs="Arial"/>
        </w:rPr>
        <w:t xml:space="preserve">comunidade </w:t>
      </w:r>
      <w:r w:rsidR="00434E00" w:rsidRPr="003D27E7">
        <w:rPr>
          <w:rFonts w:cs="Arial"/>
        </w:rPr>
        <w:t xml:space="preserve">também na participação de atividades e projetos </w:t>
      </w:r>
      <w:proofErr w:type="spellStart"/>
      <w:r w:rsidR="00434E00" w:rsidRPr="003D27E7">
        <w:rPr>
          <w:rFonts w:cs="Arial"/>
        </w:rPr>
        <w:t>extensionistas</w:t>
      </w:r>
      <w:proofErr w:type="spellEnd"/>
      <w:r w:rsidR="00434E00" w:rsidRPr="003D27E7">
        <w:rPr>
          <w:rFonts w:cs="Arial"/>
        </w:rPr>
        <w:t xml:space="preserve">. </w:t>
      </w:r>
    </w:p>
    <w:p w14:paraId="7DB65905" w14:textId="4F36BFE4" w:rsidR="00434E00"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Estabelece, com a </w:t>
      </w:r>
      <w:r w:rsidR="006428D9" w:rsidRPr="003D27E7">
        <w:rPr>
          <w:rFonts w:cs="Arial"/>
        </w:rPr>
        <w:t>prefeitura</w:t>
      </w:r>
      <w:r w:rsidRPr="003D27E7">
        <w:rPr>
          <w:rFonts w:cs="Arial"/>
        </w:rPr>
        <w:t xml:space="preserve">, uma parceria que tem auxiliado o </w:t>
      </w:r>
      <w:r w:rsidRPr="000F0F3F">
        <w:rPr>
          <w:rFonts w:cs="Arial"/>
          <w:i/>
        </w:rPr>
        <w:t>campus</w:t>
      </w:r>
      <w:r w:rsidRPr="003D27E7">
        <w:rPr>
          <w:rFonts w:cs="Arial"/>
        </w:rPr>
        <w:t xml:space="preserve"> em atividades de infraestrutura. Também está sendo firmado</w:t>
      </w:r>
      <w:r w:rsidR="0072727B">
        <w:rPr>
          <w:rFonts w:cs="Arial"/>
        </w:rPr>
        <w:t xml:space="preserve"> um</w:t>
      </w:r>
      <w:r w:rsidRPr="003D27E7">
        <w:rPr>
          <w:rFonts w:cs="Arial"/>
        </w:rPr>
        <w:t xml:space="preserve"> convênio de parceria com a Eletronuclear.</w:t>
      </w:r>
    </w:p>
    <w:p w14:paraId="2ABB875D" w14:textId="77777777" w:rsidR="00434E00" w:rsidRPr="003D27E7" w:rsidRDefault="00434E00" w:rsidP="00434E00">
      <w:pPr>
        <w:pStyle w:val="BodyText"/>
        <w:tabs>
          <w:tab w:val="left" w:pos="0"/>
          <w:tab w:val="left" w:pos="1100"/>
          <w:tab w:val="left" w:pos="3511"/>
        </w:tabs>
        <w:kinsoku w:val="0"/>
        <w:overflowPunct w:val="0"/>
        <w:ind w:left="0"/>
        <w:jc w:val="both"/>
        <w:rPr>
          <w:rFonts w:cs="Arial"/>
        </w:rPr>
      </w:pPr>
    </w:p>
    <w:p w14:paraId="7744D2F9" w14:textId="77777777" w:rsidR="00434E00" w:rsidRPr="003D27E7" w:rsidRDefault="00434E00" w:rsidP="000F0F3F">
      <w:pPr>
        <w:pStyle w:val="Heading3"/>
        <w:tabs>
          <w:tab w:val="left" w:pos="1134"/>
        </w:tabs>
        <w:ind w:hanging="153"/>
      </w:pPr>
      <w:bookmarkStart w:id="25" w:name="_Toc434581538"/>
      <w:bookmarkStart w:id="26" w:name="_Toc434586909"/>
      <w:bookmarkStart w:id="27" w:name="_Toc434587157"/>
      <w:bookmarkStart w:id="28" w:name="_Toc468540825"/>
      <w:r w:rsidRPr="000F0F3F">
        <w:rPr>
          <w:i/>
        </w:rPr>
        <w:t>Campus</w:t>
      </w:r>
      <w:r w:rsidRPr="003D27E7">
        <w:t xml:space="preserve"> </w:t>
      </w:r>
      <w:proofErr w:type="spellStart"/>
      <w:r w:rsidRPr="003D27E7">
        <w:t>Itaguaí</w:t>
      </w:r>
      <w:bookmarkEnd w:id="25"/>
      <w:bookmarkEnd w:id="26"/>
      <w:bookmarkEnd w:id="27"/>
      <w:bookmarkEnd w:id="28"/>
      <w:proofErr w:type="spellEnd"/>
    </w:p>
    <w:p w14:paraId="265E92A5"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End.: Rodovia Mário Covas, lote 22, quadra J – Distrito Industrial de Itaguaí – Rio de Janeiro</w:t>
      </w:r>
    </w:p>
    <w:p w14:paraId="152C84E8" w14:textId="5C38DC98" w:rsidR="00434E00" w:rsidRPr="003D27E7" w:rsidRDefault="00ED1C51" w:rsidP="00434E00">
      <w:pPr>
        <w:pStyle w:val="BodyText"/>
        <w:tabs>
          <w:tab w:val="left" w:pos="0"/>
          <w:tab w:val="left" w:pos="1100"/>
          <w:tab w:val="left" w:pos="3511"/>
        </w:tabs>
        <w:kinsoku w:val="0"/>
        <w:overflowPunct w:val="0"/>
        <w:ind w:left="0"/>
        <w:jc w:val="both"/>
        <w:rPr>
          <w:rFonts w:cs="Arial"/>
        </w:rPr>
      </w:pPr>
      <w:r w:rsidRPr="003D27E7">
        <w:rPr>
          <w:rFonts w:cs="Arial"/>
        </w:rPr>
        <w:t xml:space="preserve">O </w:t>
      </w:r>
      <w:r w:rsidRPr="000F0F3F">
        <w:rPr>
          <w:rFonts w:cs="Arial"/>
          <w:i/>
        </w:rPr>
        <w:t>campus</w:t>
      </w:r>
      <w:r w:rsidRPr="003D27E7">
        <w:rPr>
          <w:rFonts w:cs="Arial"/>
        </w:rPr>
        <w:t xml:space="preserve"> Itaguaí foi inaugurado em 17 de setembro de 2008. </w:t>
      </w:r>
      <w:r w:rsidR="0097625A">
        <w:rPr>
          <w:rFonts w:cs="Arial"/>
        </w:rPr>
        <w:t>O</w:t>
      </w:r>
      <w:r w:rsidR="00434E00" w:rsidRPr="003D27E7">
        <w:rPr>
          <w:rFonts w:cs="Arial"/>
        </w:rPr>
        <w:t xml:space="preserve"> atual quadro </w:t>
      </w:r>
      <w:r w:rsidR="0097625A" w:rsidRPr="003D27E7">
        <w:rPr>
          <w:rFonts w:cs="Arial"/>
        </w:rPr>
        <w:t>d</w:t>
      </w:r>
      <w:r w:rsidR="0097625A">
        <w:rPr>
          <w:rFonts w:cs="Arial"/>
        </w:rPr>
        <w:t>e</w:t>
      </w:r>
      <w:r w:rsidR="0097625A" w:rsidRPr="003D27E7">
        <w:rPr>
          <w:rFonts w:cs="Arial"/>
        </w:rPr>
        <w:t xml:space="preserve"> </w:t>
      </w:r>
      <w:r w:rsidR="00434E00" w:rsidRPr="003D27E7">
        <w:rPr>
          <w:rFonts w:cs="Arial"/>
        </w:rPr>
        <w:t xml:space="preserve">crescimento </w:t>
      </w:r>
      <w:r w:rsidR="00AA4BAA" w:rsidRPr="003D27E7">
        <w:rPr>
          <w:rFonts w:cs="Arial"/>
        </w:rPr>
        <w:t xml:space="preserve">da cidade e </w:t>
      </w:r>
      <w:r w:rsidR="0097625A">
        <w:rPr>
          <w:rFonts w:cs="Arial"/>
        </w:rPr>
        <w:t xml:space="preserve">da </w:t>
      </w:r>
      <w:r w:rsidR="00AA4BAA" w:rsidRPr="003D27E7">
        <w:rPr>
          <w:rFonts w:cs="Arial"/>
        </w:rPr>
        <w:t>região</w:t>
      </w:r>
      <w:r w:rsidR="0097625A">
        <w:rPr>
          <w:rFonts w:cs="Arial"/>
        </w:rPr>
        <w:t>, atrelado à perspectiva de desenvolvimento futuro,</w:t>
      </w:r>
      <w:r w:rsidR="00AA4BAA" w:rsidRPr="003D27E7">
        <w:rPr>
          <w:rFonts w:cs="Arial"/>
        </w:rPr>
        <w:t xml:space="preserve"> fe</w:t>
      </w:r>
      <w:r w:rsidR="00434E00" w:rsidRPr="003D27E7">
        <w:rPr>
          <w:rFonts w:cs="Arial"/>
        </w:rPr>
        <w:t>z com que</w:t>
      </w:r>
      <w:r w:rsidR="00AA4BAA" w:rsidRPr="003D27E7">
        <w:rPr>
          <w:rFonts w:cs="Arial"/>
        </w:rPr>
        <w:t xml:space="preserve"> surgissem</w:t>
      </w:r>
      <w:r w:rsidR="00434E00" w:rsidRPr="003D27E7">
        <w:rPr>
          <w:rFonts w:cs="Arial"/>
        </w:rPr>
        <w:t xml:space="preserve"> preocupações novas quanto ao panorama profissional, social e ambiental que envolve </w:t>
      </w:r>
      <w:r w:rsidR="0097625A">
        <w:rPr>
          <w:rFonts w:cs="Arial"/>
        </w:rPr>
        <w:t>o município</w:t>
      </w:r>
      <w:r w:rsidR="00434E00" w:rsidRPr="003D27E7">
        <w:rPr>
          <w:rFonts w:cs="Arial"/>
        </w:rPr>
        <w:t xml:space="preserve">. Uma vez que o crescimento traz novas necessidades de geração de renda e emprego, o </w:t>
      </w:r>
      <w:r w:rsidR="00A31B33" w:rsidRPr="003D27E7">
        <w:rPr>
          <w:rFonts w:cs="Arial"/>
        </w:rPr>
        <w:t>governo federal</w:t>
      </w:r>
      <w:r w:rsidR="00434E00" w:rsidRPr="003D27E7">
        <w:rPr>
          <w:rFonts w:cs="Arial"/>
        </w:rPr>
        <w:t xml:space="preserve">, em uma parceria histórica com a Prefeitura de Itaguaí e com a empresa Vale, abriu as portas do mercado de trabalho para os jovens da região, através da criação de </w:t>
      </w:r>
      <w:r w:rsidR="0097625A">
        <w:rPr>
          <w:rFonts w:cs="Arial"/>
        </w:rPr>
        <w:t xml:space="preserve">um </w:t>
      </w:r>
      <w:r w:rsidR="0097625A" w:rsidRPr="000F0F3F">
        <w:rPr>
          <w:rFonts w:cs="Arial"/>
          <w:i/>
        </w:rPr>
        <w:t>campus</w:t>
      </w:r>
      <w:r w:rsidR="00434E00" w:rsidRPr="003D27E7">
        <w:rPr>
          <w:rFonts w:cs="Arial"/>
        </w:rPr>
        <w:t xml:space="preserve"> de ensino pertencente ao </w:t>
      </w:r>
      <w:r w:rsidR="001A3451">
        <w:rPr>
          <w:rFonts w:cs="Arial"/>
        </w:rPr>
        <w:t>S</w:t>
      </w:r>
      <w:r w:rsidR="001A3451" w:rsidRPr="003D27E7">
        <w:rPr>
          <w:rFonts w:cs="Arial"/>
        </w:rPr>
        <w:t xml:space="preserve">istema </w:t>
      </w:r>
      <w:proofErr w:type="spellStart"/>
      <w:r w:rsidR="00420DEA">
        <w:rPr>
          <w:rFonts w:cs="Arial"/>
        </w:rPr>
        <w:t>Cefet</w:t>
      </w:r>
      <w:proofErr w:type="spellEnd"/>
      <w:r w:rsidR="00420DEA">
        <w:rPr>
          <w:rFonts w:cs="Arial"/>
        </w:rPr>
        <w:t>/RJ</w:t>
      </w:r>
      <w:r w:rsidR="00434E00" w:rsidRPr="003D27E7">
        <w:rPr>
          <w:rFonts w:cs="Arial"/>
        </w:rPr>
        <w:t xml:space="preserve"> com cursos voltados para a demanda de postos de trabalho da região da Costa Verde e demais regiões.</w:t>
      </w:r>
    </w:p>
    <w:p w14:paraId="033FC335" w14:textId="702EC202" w:rsidR="00434E00" w:rsidRPr="003D27E7" w:rsidRDefault="0097625A" w:rsidP="00434E00">
      <w:pPr>
        <w:pStyle w:val="BodyText"/>
        <w:tabs>
          <w:tab w:val="left" w:pos="0"/>
          <w:tab w:val="left" w:pos="1100"/>
          <w:tab w:val="left" w:pos="3511"/>
        </w:tabs>
        <w:kinsoku w:val="0"/>
        <w:overflowPunct w:val="0"/>
        <w:ind w:left="0"/>
        <w:jc w:val="both"/>
        <w:rPr>
          <w:rFonts w:cs="Arial"/>
        </w:rPr>
      </w:pPr>
      <w:r w:rsidRPr="003D27E7">
        <w:rPr>
          <w:rFonts w:cs="Arial"/>
        </w:rPr>
        <w:t>Des</w:t>
      </w:r>
      <w:r>
        <w:rPr>
          <w:rFonts w:cs="Arial"/>
        </w:rPr>
        <w:t>s</w:t>
      </w:r>
      <w:r w:rsidRPr="003D27E7">
        <w:rPr>
          <w:rFonts w:cs="Arial"/>
        </w:rPr>
        <w:t xml:space="preserve">a </w:t>
      </w:r>
      <w:r w:rsidR="00434E00" w:rsidRPr="003D27E7">
        <w:rPr>
          <w:rFonts w:cs="Arial"/>
        </w:rPr>
        <w:t xml:space="preserve">forma, o </w:t>
      </w:r>
      <w:r w:rsidR="0009215C" w:rsidRPr="000F0F3F">
        <w:rPr>
          <w:rFonts w:cs="Arial"/>
          <w:i/>
        </w:rPr>
        <w:t>campus</w:t>
      </w:r>
      <w:r w:rsidR="0009215C" w:rsidRPr="003D27E7">
        <w:rPr>
          <w:rFonts w:cs="Arial"/>
        </w:rPr>
        <w:t xml:space="preserve"> </w:t>
      </w:r>
      <w:r w:rsidR="00434E00" w:rsidRPr="003D27E7">
        <w:rPr>
          <w:rFonts w:cs="Arial"/>
        </w:rPr>
        <w:t xml:space="preserve">Itaguaí tem uma importância estratégica na formação de talentos humanos especializados na área portuária e industrial, através dos </w:t>
      </w:r>
      <w:r w:rsidR="0009215C" w:rsidRPr="003D27E7">
        <w:rPr>
          <w:rFonts w:cs="Arial"/>
        </w:rPr>
        <w:t xml:space="preserve">cursos </w:t>
      </w:r>
      <w:r w:rsidR="00434E00" w:rsidRPr="003D27E7">
        <w:rPr>
          <w:rFonts w:cs="Arial"/>
        </w:rPr>
        <w:t xml:space="preserve">técnicos em Portos e </w:t>
      </w:r>
      <w:r>
        <w:rPr>
          <w:rFonts w:cs="Arial"/>
        </w:rPr>
        <w:t xml:space="preserve">em </w:t>
      </w:r>
      <w:r w:rsidR="00434E00" w:rsidRPr="003D27E7">
        <w:rPr>
          <w:rFonts w:cs="Arial"/>
        </w:rPr>
        <w:t xml:space="preserve">Mecânica e de suas </w:t>
      </w:r>
      <w:r>
        <w:rPr>
          <w:rFonts w:cs="Arial"/>
        </w:rPr>
        <w:t>g</w:t>
      </w:r>
      <w:r w:rsidRPr="003D27E7">
        <w:rPr>
          <w:rFonts w:cs="Arial"/>
        </w:rPr>
        <w:t xml:space="preserve">raduações </w:t>
      </w:r>
      <w:r w:rsidR="00434E00" w:rsidRPr="003D27E7">
        <w:rPr>
          <w:rFonts w:cs="Arial"/>
        </w:rPr>
        <w:t xml:space="preserve">em Engenharia Mecânica e Engenharia de Produção. </w:t>
      </w:r>
    </w:p>
    <w:p w14:paraId="52CCE893" w14:textId="0A8D4805" w:rsidR="00434E00" w:rsidRPr="003D27E7" w:rsidRDefault="00434E00" w:rsidP="00434E00">
      <w:pPr>
        <w:pStyle w:val="BodyText"/>
        <w:tabs>
          <w:tab w:val="left" w:pos="0"/>
          <w:tab w:val="left" w:pos="1100"/>
          <w:tab w:val="left" w:pos="3511"/>
        </w:tabs>
        <w:kinsoku w:val="0"/>
        <w:overflowPunct w:val="0"/>
        <w:ind w:left="0"/>
        <w:jc w:val="both"/>
        <w:rPr>
          <w:rFonts w:cs="Arial"/>
        </w:rPr>
      </w:pPr>
    </w:p>
    <w:p w14:paraId="1A0337C8" w14:textId="4C575333" w:rsidR="00434E00" w:rsidRPr="003D27E7" w:rsidRDefault="00434E00" w:rsidP="000F0F3F">
      <w:pPr>
        <w:pStyle w:val="Heading3"/>
        <w:tabs>
          <w:tab w:val="left" w:pos="1134"/>
        </w:tabs>
        <w:ind w:hanging="153"/>
      </w:pPr>
      <w:bookmarkStart w:id="29" w:name="_Toc434581539"/>
      <w:bookmarkStart w:id="30" w:name="_Toc434586910"/>
      <w:bookmarkStart w:id="31" w:name="_Toc434587158"/>
      <w:bookmarkStart w:id="32" w:name="_Toc468540826"/>
      <w:r w:rsidRPr="000F0F3F">
        <w:rPr>
          <w:i/>
        </w:rPr>
        <w:t>Campus</w:t>
      </w:r>
      <w:r w:rsidRPr="003D27E7">
        <w:t xml:space="preserve"> Maria </w:t>
      </w:r>
      <w:r w:rsidR="00C04F49" w:rsidRPr="003D27E7">
        <w:t xml:space="preserve">da </w:t>
      </w:r>
      <w:proofErr w:type="spellStart"/>
      <w:r w:rsidRPr="003D27E7">
        <w:t>Graça</w:t>
      </w:r>
      <w:bookmarkEnd w:id="29"/>
      <w:bookmarkEnd w:id="30"/>
      <w:bookmarkEnd w:id="31"/>
      <w:bookmarkEnd w:id="32"/>
      <w:proofErr w:type="spellEnd"/>
    </w:p>
    <w:p w14:paraId="087FA81C"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End.: Rua Miguel Ângelo, 96 – Bairro Maria da Graça – Rio de Janeiro/RJ</w:t>
      </w:r>
    </w:p>
    <w:p w14:paraId="36644126" w14:textId="6C5CD915" w:rsidR="00434E00" w:rsidRPr="003D27E7" w:rsidRDefault="00434E00" w:rsidP="00343D20">
      <w:pPr>
        <w:pStyle w:val="BodyText"/>
        <w:tabs>
          <w:tab w:val="left" w:pos="0"/>
          <w:tab w:val="left" w:pos="1100"/>
          <w:tab w:val="left" w:pos="3511"/>
        </w:tabs>
        <w:kinsoku w:val="0"/>
        <w:overflowPunct w:val="0"/>
        <w:ind w:left="0"/>
        <w:jc w:val="both"/>
        <w:rPr>
          <w:rFonts w:cs="Arial"/>
        </w:rPr>
      </w:pPr>
      <w:r w:rsidRPr="003D27E7">
        <w:rPr>
          <w:rFonts w:cs="Arial"/>
        </w:rPr>
        <w:t xml:space="preserve">O </w:t>
      </w:r>
      <w:r w:rsidR="00343D20" w:rsidRPr="000F0F3F">
        <w:rPr>
          <w:rFonts w:cs="Arial"/>
          <w:i/>
        </w:rPr>
        <w:t>c</w:t>
      </w:r>
      <w:r w:rsidRPr="000F0F3F">
        <w:rPr>
          <w:rFonts w:cs="Arial"/>
          <w:i/>
        </w:rPr>
        <w:t>ampus</w:t>
      </w:r>
      <w:r w:rsidRPr="003D27E7">
        <w:rPr>
          <w:rFonts w:cs="Arial"/>
        </w:rPr>
        <w:t xml:space="preserve"> Maria da Graça foi inaugurado em 9 de junho de 2006. </w:t>
      </w:r>
    </w:p>
    <w:p w14:paraId="3F2421E7" w14:textId="19E3F29F"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Dentre as várias atuações do </w:t>
      </w:r>
      <w:r w:rsidRPr="000F0F3F">
        <w:rPr>
          <w:rFonts w:cs="Arial"/>
          <w:i/>
        </w:rPr>
        <w:t>campus</w:t>
      </w:r>
      <w:r w:rsidRPr="003D27E7">
        <w:rPr>
          <w:rFonts w:cs="Arial"/>
        </w:rPr>
        <w:t xml:space="preserve"> na </w:t>
      </w:r>
      <w:r w:rsidR="00343D20">
        <w:rPr>
          <w:rFonts w:cs="Arial"/>
        </w:rPr>
        <w:t>c</w:t>
      </w:r>
      <w:r w:rsidR="00343D20" w:rsidRPr="003D27E7">
        <w:rPr>
          <w:rFonts w:cs="Arial"/>
        </w:rPr>
        <w:t xml:space="preserve">omunidade </w:t>
      </w:r>
      <w:r w:rsidRPr="003D27E7">
        <w:rPr>
          <w:rFonts w:cs="Arial"/>
        </w:rPr>
        <w:t xml:space="preserve">que o cerca, as que mais se destacam são o Projeto </w:t>
      </w:r>
      <w:proofErr w:type="spellStart"/>
      <w:r w:rsidRPr="003D27E7">
        <w:rPr>
          <w:rFonts w:cs="Arial"/>
        </w:rPr>
        <w:t>AdolescenTI</w:t>
      </w:r>
      <w:proofErr w:type="spellEnd"/>
      <w:r w:rsidRPr="003D27E7">
        <w:rPr>
          <w:rFonts w:cs="Arial"/>
        </w:rPr>
        <w:t xml:space="preserve"> e a Incubadora Tecnológica de Empreendimentos Solidários Sustentáveis (ITESS).</w:t>
      </w:r>
    </w:p>
    <w:p w14:paraId="68355F40" w14:textId="58DF7163"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O Projeto </w:t>
      </w:r>
      <w:proofErr w:type="spellStart"/>
      <w:r w:rsidRPr="003D27E7">
        <w:rPr>
          <w:rFonts w:cs="Arial"/>
        </w:rPr>
        <w:t>AdolescenTI</w:t>
      </w:r>
      <w:proofErr w:type="spellEnd"/>
      <w:r w:rsidRPr="003D27E7">
        <w:rPr>
          <w:rFonts w:cs="Arial"/>
        </w:rPr>
        <w:t xml:space="preserve">, que foi implementado desde a criação do </w:t>
      </w:r>
      <w:r w:rsidRPr="000F0F3F">
        <w:rPr>
          <w:rFonts w:cs="Arial"/>
          <w:i/>
        </w:rPr>
        <w:t>campus</w:t>
      </w:r>
      <w:r w:rsidRPr="003D27E7">
        <w:rPr>
          <w:rFonts w:cs="Arial"/>
        </w:rPr>
        <w:t xml:space="preserve">, junto com o setor de Tecnologia da Informação da Petrobras, visa fornecer aos jovens alunos do </w:t>
      </w:r>
      <w:r w:rsidR="00343D20" w:rsidRPr="003D27E7">
        <w:rPr>
          <w:rFonts w:cs="Arial"/>
        </w:rPr>
        <w:t>entorno</w:t>
      </w:r>
      <w:r w:rsidR="00343D20">
        <w:rPr>
          <w:rFonts w:cs="Arial"/>
        </w:rPr>
        <w:t xml:space="preserve">, </w:t>
      </w:r>
      <w:r w:rsidRPr="003D27E7">
        <w:rPr>
          <w:rFonts w:cs="Arial"/>
        </w:rPr>
        <w:t xml:space="preserve">matriculados na rede pública municipal, o primeiro contato com essa importante área do setor produtivo. </w:t>
      </w:r>
    </w:p>
    <w:p w14:paraId="64CDBC92" w14:textId="496CF94F"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Já a Incubadora Tecnológica de Empreendimentos Solidários Sustentáveis (ITESS), implementada no </w:t>
      </w:r>
      <w:r w:rsidR="00343D20" w:rsidRPr="000F0F3F">
        <w:rPr>
          <w:rFonts w:cs="Arial"/>
          <w:i/>
        </w:rPr>
        <w:t>campus</w:t>
      </w:r>
      <w:r w:rsidR="00343D20">
        <w:rPr>
          <w:rFonts w:cs="Arial"/>
        </w:rPr>
        <w:t xml:space="preserve">, </w:t>
      </w:r>
      <w:r w:rsidRPr="003D27E7">
        <w:rPr>
          <w:rFonts w:cs="Arial"/>
        </w:rPr>
        <w:t>em 2014</w:t>
      </w:r>
      <w:r w:rsidR="00343D20">
        <w:rPr>
          <w:rFonts w:cs="Arial"/>
        </w:rPr>
        <w:t>,</w:t>
      </w:r>
      <w:r w:rsidRPr="003D27E7">
        <w:rPr>
          <w:rFonts w:cs="Arial"/>
        </w:rPr>
        <w:t xml:space="preserve"> como núcleo de expansão da ação </w:t>
      </w:r>
      <w:proofErr w:type="spellStart"/>
      <w:r w:rsidRPr="003D27E7">
        <w:rPr>
          <w:rFonts w:cs="Arial"/>
        </w:rPr>
        <w:t>extensionista</w:t>
      </w:r>
      <w:proofErr w:type="spellEnd"/>
      <w:r w:rsidRPr="003D27E7">
        <w:rPr>
          <w:rFonts w:cs="Arial"/>
        </w:rPr>
        <w:t xml:space="preserve"> de articulação e transferência/intercâmbio de conhecimento para a promoção de empreendimentos, possibilitou a geração de emprego e renda, no âmbito da economia solidária. Teve como objetivos rediscutir e elaborar normas, regulamentos e editais norteadores ao funcionamento da ITESS no </w:t>
      </w:r>
      <w:proofErr w:type="spellStart"/>
      <w:r w:rsidR="00420DEA">
        <w:rPr>
          <w:rFonts w:cs="Arial"/>
        </w:rPr>
        <w:t>Cefet</w:t>
      </w:r>
      <w:proofErr w:type="spellEnd"/>
      <w:r w:rsidR="00420DEA">
        <w:rPr>
          <w:rFonts w:cs="Arial"/>
        </w:rPr>
        <w:t>/RJ</w:t>
      </w:r>
      <w:r w:rsidRPr="003D27E7">
        <w:rPr>
          <w:rFonts w:cs="Arial"/>
        </w:rPr>
        <w:t xml:space="preserve">, reestruturar e adequar os ambientes físicos, nos diferentes </w:t>
      </w:r>
      <w:r w:rsidRPr="003D27E7">
        <w:rPr>
          <w:rFonts w:cs="Arial"/>
          <w:i/>
        </w:rPr>
        <w:t>campi</w:t>
      </w:r>
      <w:r w:rsidRPr="003D27E7">
        <w:rPr>
          <w:rFonts w:cs="Arial"/>
        </w:rPr>
        <w:t>, para atuação de núcleos gestores da ITESS, elaborar material de apoio e divulgação nas diversas mídias e junto às comunidades-alvo e promover atividades de pesquisa que possam contribuir para a melhoria das atividades dos projetos incubados.</w:t>
      </w:r>
      <w:r w:rsidR="000B6DEE">
        <w:rPr>
          <w:rFonts w:cs="Arial"/>
        </w:rPr>
        <w:t xml:space="preserve"> </w:t>
      </w:r>
      <w:r w:rsidRPr="003D27E7">
        <w:rPr>
          <w:rFonts w:cs="Arial"/>
        </w:rPr>
        <w:t>Além disso, a articulação da ITESS com os atores sociais, nas esferas de interesse das atividades envolvidas, ampliam os empreendimentos econômicos solidários, nos âmbitos local, regional e nacional.</w:t>
      </w:r>
    </w:p>
    <w:p w14:paraId="31CAA243" w14:textId="77777777" w:rsidR="00434E00" w:rsidRPr="003D27E7" w:rsidRDefault="00434E00" w:rsidP="00434E00">
      <w:pPr>
        <w:pStyle w:val="BodyText"/>
        <w:tabs>
          <w:tab w:val="left" w:pos="0"/>
          <w:tab w:val="left" w:pos="1100"/>
          <w:tab w:val="left" w:pos="3511"/>
        </w:tabs>
        <w:kinsoku w:val="0"/>
        <w:overflowPunct w:val="0"/>
        <w:ind w:left="0"/>
        <w:jc w:val="both"/>
        <w:rPr>
          <w:rFonts w:cs="Arial"/>
        </w:rPr>
      </w:pPr>
    </w:p>
    <w:p w14:paraId="45BFAC59" w14:textId="77777777" w:rsidR="00434E00" w:rsidRPr="003D27E7" w:rsidRDefault="00434E00" w:rsidP="000F0F3F">
      <w:pPr>
        <w:pStyle w:val="Heading3"/>
        <w:tabs>
          <w:tab w:val="left" w:pos="1134"/>
        </w:tabs>
        <w:ind w:hanging="153"/>
      </w:pPr>
      <w:bookmarkStart w:id="33" w:name="_Toc434581540"/>
      <w:bookmarkStart w:id="34" w:name="_Toc434586911"/>
      <w:bookmarkStart w:id="35" w:name="_Toc434587159"/>
      <w:bookmarkStart w:id="36" w:name="_Toc468540827"/>
      <w:r w:rsidRPr="000F0F3F">
        <w:rPr>
          <w:i/>
        </w:rPr>
        <w:t>Campus</w:t>
      </w:r>
      <w:r w:rsidRPr="003D27E7">
        <w:t xml:space="preserve"> Nova </w:t>
      </w:r>
      <w:proofErr w:type="spellStart"/>
      <w:r w:rsidRPr="003D27E7">
        <w:t>Friburgo</w:t>
      </w:r>
      <w:bookmarkEnd w:id="33"/>
      <w:bookmarkEnd w:id="34"/>
      <w:bookmarkEnd w:id="35"/>
      <w:bookmarkEnd w:id="36"/>
      <w:proofErr w:type="spellEnd"/>
    </w:p>
    <w:p w14:paraId="65439B29"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End.: Governador Roberto Silveira, 190 – Bairro Prado – Nova Friburgo/RJ</w:t>
      </w:r>
    </w:p>
    <w:p w14:paraId="3A9ADA95" w14:textId="4100DAFD" w:rsidR="00434E00" w:rsidRPr="003D27E7" w:rsidRDefault="00434E00" w:rsidP="00633D76">
      <w:pPr>
        <w:pStyle w:val="BodyText"/>
        <w:tabs>
          <w:tab w:val="left" w:pos="0"/>
          <w:tab w:val="left" w:pos="1100"/>
          <w:tab w:val="left" w:pos="3511"/>
        </w:tabs>
        <w:kinsoku w:val="0"/>
        <w:overflowPunct w:val="0"/>
        <w:ind w:left="0"/>
        <w:jc w:val="both"/>
        <w:rPr>
          <w:rFonts w:cs="Arial"/>
        </w:rPr>
      </w:pPr>
      <w:r w:rsidRPr="003D27E7">
        <w:rPr>
          <w:rFonts w:cs="Arial"/>
        </w:rPr>
        <w:t xml:space="preserve">As atividades acadêmicas no </w:t>
      </w:r>
      <w:r w:rsidRPr="000F0F3F">
        <w:rPr>
          <w:rFonts w:cs="Arial"/>
          <w:i/>
        </w:rPr>
        <w:t>campus</w:t>
      </w:r>
      <w:r w:rsidRPr="003D27E7">
        <w:rPr>
          <w:rFonts w:cs="Arial"/>
        </w:rPr>
        <w:t xml:space="preserve"> Nova Friburgo tiveram início em 18 de agosto de 2008; porém, a inauguração oficial é datada de 4 de dezembro de 2008.</w:t>
      </w:r>
      <w:r w:rsidR="00DE44B4">
        <w:rPr>
          <w:rFonts w:cs="Arial"/>
        </w:rPr>
        <w:t xml:space="preserve"> </w:t>
      </w:r>
    </w:p>
    <w:p w14:paraId="61C05999" w14:textId="7CFF9EE6" w:rsidR="00434E00" w:rsidRPr="003D27E7" w:rsidRDefault="006B423D" w:rsidP="00434E00">
      <w:pPr>
        <w:pStyle w:val="BodyText"/>
        <w:tabs>
          <w:tab w:val="left" w:pos="0"/>
          <w:tab w:val="left" w:pos="1100"/>
          <w:tab w:val="left" w:pos="3511"/>
        </w:tabs>
        <w:kinsoku w:val="0"/>
        <w:overflowPunct w:val="0"/>
        <w:ind w:left="0"/>
        <w:jc w:val="both"/>
        <w:rPr>
          <w:rFonts w:cs="Arial"/>
        </w:rPr>
      </w:pPr>
      <w:r>
        <w:rPr>
          <w:rFonts w:cs="Arial"/>
        </w:rPr>
        <w:t>O município</w:t>
      </w:r>
      <w:r w:rsidR="00434E00" w:rsidRPr="003D27E7">
        <w:rPr>
          <w:rFonts w:cs="Arial"/>
        </w:rPr>
        <w:t xml:space="preserve"> de Nova Friburgo conta com algumas instituições de ensino como Uerj, UFF, Estácio e Candido Mendes</w:t>
      </w:r>
      <w:r>
        <w:rPr>
          <w:rFonts w:cs="Arial"/>
        </w:rPr>
        <w:t>.</w:t>
      </w:r>
      <w:r w:rsidRPr="003D27E7">
        <w:rPr>
          <w:rFonts w:cs="Arial"/>
        </w:rPr>
        <w:t xml:space="preserve"> </w:t>
      </w:r>
      <w:r>
        <w:rPr>
          <w:rFonts w:cs="Arial"/>
        </w:rPr>
        <w:t>Entretanto</w:t>
      </w:r>
      <w:r w:rsidR="00434E00" w:rsidRPr="003D27E7">
        <w:rPr>
          <w:rFonts w:cs="Arial"/>
        </w:rPr>
        <w:t xml:space="preserve">, </w:t>
      </w:r>
      <w:r>
        <w:rPr>
          <w:rFonts w:cs="Arial"/>
        </w:rPr>
        <w:t>a comunidade precisa lidar com</w:t>
      </w:r>
      <w:r w:rsidRPr="003D27E7">
        <w:rPr>
          <w:rFonts w:cs="Arial"/>
        </w:rPr>
        <w:t xml:space="preserve"> </w:t>
      </w:r>
      <w:r w:rsidR="00434E00" w:rsidRPr="003D27E7">
        <w:rPr>
          <w:rFonts w:cs="Arial"/>
        </w:rPr>
        <w:t>alguns fatores limitadores</w:t>
      </w:r>
      <w:r>
        <w:rPr>
          <w:rFonts w:cs="Arial"/>
        </w:rPr>
        <w:t xml:space="preserve"> ao acesso à educação superior</w:t>
      </w:r>
      <w:r w:rsidR="00434E00" w:rsidRPr="003D27E7">
        <w:rPr>
          <w:rFonts w:cs="Arial"/>
        </w:rPr>
        <w:t xml:space="preserve">, como </w:t>
      </w:r>
      <w:r>
        <w:rPr>
          <w:rFonts w:cs="Arial"/>
        </w:rPr>
        <w:t xml:space="preserve">a </w:t>
      </w:r>
      <w:r w:rsidR="00434E00" w:rsidRPr="003D27E7">
        <w:rPr>
          <w:rFonts w:cs="Arial"/>
        </w:rPr>
        <w:t xml:space="preserve">pouca diversidade de cursos oferecidos nas instituições públicas e </w:t>
      </w:r>
      <w:r>
        <w:rPr>
          <w:rFonts w:cs="Arial"/>
        </w:rPr>
        <w:t xml:space="preserve">o </w:t>
      </w:r>
      <w:r w:rsidR="00434E00" w:rsidRPr="003D27E7">
        <w:rPr>
          <w:rFonts w:cs="Arial"/>
        </w:rPr>
        <w:t xml:space="preserve">valor incompatível das mensalidades das particulares em relação à renda familiar. Sendo assim, a vinda do </w:t>
      </w:r>
      <w:proofErr w:type="spellStart"/>
      <w:r w:rsidR="00420DEA">
        <w:rPr>
          <w:rFonts w:cs="Arial"/>
        </w:rPr>
        <w:t>Cefet</w:t>
      </w:r>
      <w:proofErr w:type="spellEnd"/>
      <w:r w:rsidR="00420DEA">
        <w:rPr>
          <w:rFonts w:cs="Arial"/>
        </w:rPr>
        <w:t>/RJ</w:t>
      </w:r>
      <w:r w:rsidR="00434E00" w:rsidRPr="003D27E7">
        <w:rPr>
          <w:rFonts w:cs="Arial"/>
        </w:rPr>
        <w:t xml:space="preserve"> pode proporcionar ensino de qualidade e excelência à </w:t>
      </w:r>
      <w:r>
        <w:rPr>
          <w:rFonts w:cs="Arial"/>
        </w:rPr>
        <w:t>região</w:t>
      </w:r>
      <w:r w:rsidR="00434E00" w:rsidRPr="003D27E7">
        <w:rPr>
          <w:rFonts w:cs="Arial"/>
        </w:rPr>
        <w:t xml:space="preserve"> nos diversos segmentos em que atua, além de ter a disponibilidade de ofertar, aos alunos, atividades complementares às quais muitos não teriam acesso, como visitas técnicas, participação em eventos em outros municípios/estados, cooperação internacional. São desenvolvidas, ainda, atividades/projetos de extensão e são oferecidos auxílios estudantis, como a bolsa alimentação e bolsas de monitoria.</w:t>
      </w:r>
    </w:p>
    <w:p w14:paraId="7160D5E2" w14:textId="09473AF1"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No relacionamento com </w:t>
      </w:r>
      <w:r w:rsidR="006B423D">
        <w:rPr>
          <w:rFonts w:cs="Arial"/>
        </w:rPr>
        <w:t>o entorno</w:t>
      </w:r>
      <w:r w:rsidRPr="003D27E7">
        <w:rPr>
          <w:rFonts w:cs="Arial"/>
        </w:rPr>
        <w:t xml:space="preserve">, a instituição vem realizando a construção de diversas parcerias. Pode-se citar, como caso exemplar, uma empresa parceira do </w:t>
      </w:r>
      <w:proofErr w:type="spellStart"/>
      <w:r w:rsidR="00420DEA">
        <w:rPr>
          <w:rFonts w:cs="Arial"/>
        </w:rPr>
        <w:t>Cefet</w:t>
      </w:r>
      <w:proofErr w:type="spellEnd"/>
      <w:r w:rsidR="00420DEA">
        <w:rPr>
          <w:rFonts w:cs="Arial"/>
        </w:rPr>
        <w:t>/RJ</w:t>
      </w:r>
      <w:r w:rsidRPr="003D27E7">
        <w:rPr>
          <w:rFonts w:cs="Arial"/>
        </w:rPr>
        <w:t xml:space="preserve"> que realizou, como investimento de contrapartida, a construção da biblioteca, que possui 600m² de área.</w:t>
      </w:r>
      <w:r w:rsidR="00792C7B" w:rsidRPr="003D27E7">
        <w:rPr>
          <w:rFonts w:cs="Arial"/>
        </w:rPr>
        <w:t xml:space="preserve"> </w:t>
      </w:r>
      <w:r w:rsidRPr="003D27E7">
        <w:rPr>
          <w:rFonts w:cs="Arial"/>
        </w:rPr>
        <w:t>Há ainda outros convênios firmados com empresas/instituições de ensino para a realização de estágios supervisionados nas áreas dos cursos regulares.</w:t>
      </w:r>
    </w:p>
    <w:p w14:paraId="4B8D966C" w14:textId="77777777" w:rsidR="00434E00" w:rsidRPr="003D27E7" w:rsidRDefault="00434E00" w:rsidP="00434E00">
      <w:pPr>
        <w:pStyle w:val="BodyText"/>
        <w:tabs>
          <w:tab w:val="left" w:pos="0"/>
          <w:tab w:val="left" w:pos="1100"/>
          <w:tab w:val="left" w:pos="3511"/>
        </w:tabs>
        <w:kinsoku w:val="0"/>
        <w:overflowPunct w:val="0"/>
        <w:ind w:left="0"/>
        <w:jc w:val="both"/>
        <w:rPr>
          <w:rFonts w:cs="Arial"/>
        </w:rPr>
      </w:pPr>
    </w:p>
    <w:p w14:paraId="11D0843B" w14:textId="77777777" w:rsidR="00434E00" w:rsidRPr="003D27E7" w:rsidRDefault="00434E00" w:rsidP="000F0F3F">
      <w:pPr>
        <w:pStyle w:val="Heading3"/>
        <w:tabs>
          <w:tab w:val="left" w:pos="1134"/>
        </w:tabs>
        <w:ind w:hanging="153"/>
      </w:pPr>
      <w:bookmarkStart w:id="37" w:name="_Toc434581541"/>
      <w:bookmarkStart w:id="38" w:name="_Toc434586912"/>
      <w:bookmarkStart w:id="39" w:name="_Toc434587160"/>
      <w:bookmarkStart w:id="40" w:name="_Toc468540828"/>
      <w:r w:rsidRPr="000F0F3F">
        <w:rPr>
          <w:i/>
        </w:rPr>
        <w:t>Campus</w:t>
      </w:r>
      <w:r w:rsidRPr="003D27E7">
        <w:t xml:space="preserve"> Nova Iguaçu</w:t>
      </w:r>
      <w:bookmarkEnd w:id="37"/>
      <w:bookmarkEnd w:id="38"/>
      <w:bookmarkEnd w:id="39"/>
      <w:bookmarkEnd w:id="40"/>
    </w:p>
    <w:p w14:paraId="076D7A7E"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 xml:space="preserve">End.: Estrada de Adrianópolis, 1.317 – Bairro Santa Rita – Nova Iguaçu/ RJ </w:t>
      </w:r>
    </w:p>
    <w:p w14:paraId="0E00E9F3" w14:textId="02C02143" w:rsidR="00434E00" w:rsidRPr="003D27E7" w:rsidRDefault="00E817BB" w:rsidP="00434E00">
      <w:pPr>
        <w:pStyle w:val="BodyText"/>
        <w:tabs>
          <w:tab w:val="left" w:pos="0"/>
          <w:tab w:val="left" w:pos="1100"/>
          <w:tab w:val="left" w:pos="3511"/>
        </w:tabs>
        <w:kinsoku w:val="0"/>
        <w:overflowPunct w:val="0"/>
        <w:ind w:left="0"/>
        <w:jc w:val="both"/>
        <w:rPr>
          <w:rFonts w:cs="Arial"/>
        </w:rPr>
      </w:pPr>
      <w:r w:rsidRPr="003D27E7">
        <w:rPr>
          <w:rFonts w:cs="Arial"/>
        </w:rPr>
        <w:t xml:space="preserve">Inaugurado </w:t>
      </w:r>
      <w:r w:rsidR="00434E00" w:rsidRPr="003D27E7">
        <w:rPr>
          <w:rFonts w:cs="Arial"/>
        </w:rPr>
        <w:t xml:space="preserve">em 22 de agosto de 2003, o </w:t>
      </w:r>
      <w:r w:rsidR="00AB34A8" w:rsidRPr="000F0F3F">
        <w:rPr>
          <w:rFonts w:cs="Arial"/>
          <w:i/>
        </w:rPr>
        <w:t>campus</w:t>
      </w:r>
      <w:r w:rsidR="00AB34A8" w:rsidRPr="003D27E7">
        <w:rPr>
          <w:rFonts w:cs="Arial"/>
        </w:rPr>
        <w:t xml:space="preserve"> </w:t>
      </w:r>
      <w:r w:rsidR="00434E00" w:rsidRPr="003D27E7">
        <w:rPr>
          <w:rFonts w:cs="Arial"/>
        </w:rPr>
        <w:t xml:space="preserve">Nova Iguaçu deu início à atuação da </w:t>
      </w:r>
      <w:r w:rsidR="00E464DF">
        <w:rPr>
          <w:rFonts w:cs="Arial"/>
        </w:rPr>
        <w:t>R</w:t>
      </w:r>
      <w:r w:rsidR="00E464DF" w:rsidRPr="003D27E7">
        <w:rPr>
          <w:rFonts w:cs="Arial"/>
        </w:rPr>
        <w:t xml:space="preserve">ede </w:t>
      </w:r>
      <w:r w:rsidR="00E464DF">
        <w:rPr>
          <w:rFonts w:cs="Arial"/>
        </w:rPr>
        <w:t>F</w:t>
      </w:r>
      <w:r w:rsidR="00E464DF" w:rsidRPr="003D27E7">
        <w:rPr>
          <w:rFonts w:cs="Arial"/>
        </w:rPr>
        <w:t xml:space="preserve">ederal </w:t>
      </w:r>
      <w:r w:rsidR="00434E00" w:rsidRPr="003D27E7">
        <w:rPr>
          <w:rFonts w:cs="Arial"/>
        </w:rPr>
        <w:t xml:space="preserve">de </w:t>
      </w:r>
      <w:r w:rsidR="00E464DF">
        <w:rPr>
          <w:rFonts w:cs="Arial"/>
        </w:rPr>
        <w:t>E</w:t>
      </w:r>
      <w:r w:rsidR="00E464DF" w:rsidRPr="003D27E7">
        <w:rPr>
          <w:rFonts w:cs="Arial"/>
        </w:rPr>
        <w:t xml:space="preserve">ducação </w:t>
      </w:r>
      <w:r w:rsidR="00E464DF">
        <w:rPr>
          <w:rFonts w:cs="Arial"/>
        </w:rPr>
        <w:t>T</w:t>
      </w:r>
      <w:r w:rsidR="00E464DF" w:rsidRPr="003D27E7">
        <w:rPr>
          <w:rFonts w:cs="Arial"/>
        </w:rPr>
        <w:t xml:space="preserve">ecnológica </w:t>
      </w:r>
      <w:r w:rsidR="00434E00" w:rsidRPr="003D27E7">
        <w:rPr>
          <w:rFonts w:cs="Arial"/>
        </w:rPr>
        <w:t xml:space="preserve">nesse município da Baixada Fluminense. A Baixada Fluminense é uma das regiões mais densamente povoadas do </w:t>
      </w:r>
      <w:r w:rsidR="00AB34A8">
        <w:rPr>
          <w:rFonts w:cs="Arial"/>
        </w:rPr>
        <w:t>e</w:t>
      </w:r>
      <w:r w:rsidR="00AB34A8" w:rsidRPr="003D27E7">
        <w:rPr>
          <w:rFonts w:cs="Arial"/>
        </w:rPr>
        <w:t xml:space="preserve">stado </w:t>
      </w:r>
      <w:r w:rsidR="00434E00" w:rsidRPr="003D27E7">
        <w:rPr>
          <w:rFonts w:cs="Arial"/>
        </w:rPr>
        <w:t>do Rio de Janeiro, nela se concentrando, proporcionalmente, o maior número de pessoas em condições de pobreza.</w:t>
      </w:r>
    </w:p>
    <w:p w14:paraId="541BCF44" w14:textId="702A12D3"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As relações econômicas e sociais com municípios adjacentes vêm ampliando a influência da região na área metropolitana do </w:t>
      </w:r>
      <w:r w:rsidR="00AB34A8">
        <w:rPr>
          <w:rFonts w:cs="Arial"/>
        </w:rPr>
        <w:t>e</w:t>
      </w:r>
      <w:r w:rsidR="00AB34A8" w:rsidRPr="003D27E7">
        <w:rPr>
          <w:rFonts w:cs="Arial"/>
        </w:rPr>
        <w:t>stado</w:t>
      </w:r>
      <w:r w:rsidRPr="003D27E7">
        <w:rPr>
          <w:rFonts w:cs="Arial"/>
        </w:rPr>
        <w:t xml:space="preserve">. Seu maior desenvolvimento, porém, articula-se ao potencial de crescimento de todo o Rio de Janeiro, que conta, entre seus diferentes setores dinâmicos, com os de exploração e produção de petróleo e gás. Devido às atividades relacionadas a esse setor, a Baixada Fluminense deverá movimentar altos investimentos nos próximos anos, em decorrência, basicamente, da indústria petroquímica, da Refinaria de Duque de Caxias, do </w:t>
      </w:r>
      <w:r w:rsidR="00AB34A8" w:rsidRPr="003D27E7">
        <w:rPr>
          <w:rFonts w:cs="Arial"/>
        </w:rPr>
        <w:t>P</w:t>
      </w:r>
      <w:r w:rsidR="00AB34A8">
        <w:rPr>
          <w:rFonts w:cs="Arial"/>
        </w:rPr>
        <w:t>o</w:t>
      </w:r>
      <w:r w:rsidR="00AB34A8" w:rsidRPr="003D27E7">
        <w:rPr>
          <w:rFonts w:cs="Arial"/>
        </w:rPr>
        <w:t xml:space="preserve">lo </w:t>
      </w:r>
      <w:r w:rsidRPr="003D27E7">
        <w:rPr>
          <w:rFonts w:cs="Arial"/>
        </w:rPr>
        <w:t xml:space="preserve">Gás-Químico e da usina </w:t>
      </w:r>
      <w:proofErr w:type="spellStart"/>
      <w:r w:rsidRPr="003D27E7">
        <w:rPr>
          <w:rFonts w:cs="Arial"/>
        </w:rPr>
        <w:t>TermoRio</w:t>
      </w:r>
      <w:proofErr w:type="spellEnd"/>
      <w:r w:rsidRPr="003D27E7">
        <w:rPr>
          <w:rFonts w:cs="Arial"/>
        </w:rPr>
        <w:t>.</w:t>
      </w:r>
    </w:p>
    <w:p w14:paraId="49EB4230" w14:textId="192123B0"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É grande a expectativa de criação de empregos diretos e indiretos, e de oportunidade de qualificação. Ao lado de projetos de grandes dimensões, a política econômica na Baixada Fluminense tem-se voltado, também, para o apoio de pequenas e médias empresas locais e, ainda, para a implantação de infraestruturas necessárias ao desenvolvimento produtivo, social, cultural e ambiental.</w:t>
      </w:r>
    </w:p>
    <w:p w14:paraId="61570726" w14:textId="5D3B4FFC"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A presença de um </w:t>
      </w:r>
      <w:r w:rsidR="00AB34A8" w:rsidRPr="000F0F3F">
        <w:rPr>
          <w:rFonts w:cs="Arial"/>
          <w:i/>
        </w:rPr>
        <w:t>campus</w:t>
      </w:r>
      <w:r w:rsidR="00AB34A8" w:rsidRPr="003D27E7">
        <w:rPr>
          <w:rFonts w:cs="Arial"/>
        </w:rPr>
        <w:t xml:space="preserve"> </w:t>
      </w:r>
      <w:r w:rsidR="00AB34A8">
        <w:rPr>
          <w:rFonts w:cs="Arial"/>
        </w:rPr>
        <w:t xml:space="preserve">do </w:t>
      </w:r>
      <w:proofErr w:type="spellStart"/>
      <w:r w:rsidR="00420DEA">
        <w:rPr>
          <w:rFonts w:cs="Arial"/>
        </w:rPr>
        <w:t>Cefet</w:t>
      </w:r>
      <w:proofErr w:type="spellEnd"/>
      <w:r w:rsidR="00420DEA">
        <w:rPr>
          <w:rFonts w:cs="Arial"/>
        </w:rPr>
        <w:t>/RJ</w:t>
      </w:r>
      <w:r w:rsidRPr="003D27E7">
        <w:rPr>
          <w:rFonts w:cs="Arial"/>
        </w:rPr>
        <w:t xml:space="preserve"> em Nova Iguaçu representa uma parcela do incentivo do </w:t>
      </w:r>
      <w:r w:rsidR="00AB34A8">
        <w:rPr>
          <w:rFonts w:cs="Arial"/>
        </w:rPr>
        <w:t>g</w:t>
      </w:r>
      <w:r w:rsidR="00AB34A8" w:rsidRPr="003D27E7">
        <w:rPr>
          <w:rFonts w:cs="Arial"/>
        </w:rPr>
        <w:t xml:space="preserve">overno </w:t>
      </w:r>
      <w:r w:rsidR="00AB34A8">
        <w:rPr>
          <w:rFonts w:cs="Arial"/>
        </w:rPr>
        <w:t>f</w:t>
      </w:r>
      <w:r w:rsidR="00AB34A8" w:rsidRPr="003D27E7">
        <w:rPr>
          <w:rFonts w:cs="Arial"/>
        </w:rPr>
        <w:t xml:space="preserve">ederal </w:t>
      </w:r>
      <w:r w:rsidRPr="003D27E7">
        <w:rPr>
          <w:rFonts w:cs="Arial"/>
        </w:rPr>
        <w:t xml:space="preserve">ao desenvolvimento da região, participando no processo de educação profissional e tecnológica da população. Contando com um Conselho Comunitário, as atividades </w:t>
      </w:r>
      <w:r w:rsidR="00AB34A8">
        <w:rPr>
          <w:rFonts w:cs="Arial"/>
        </w:rPr>
        <w:t>no local</w:t>
      </w:r>
      <w:r w:rsidRPr="003D27E7">
        <w:rPr>
          <w:rFonts w:cs="Arial"/>
        </w:rPr>
        <w:t xml:space="preserve"> tiveram início com projetos de extensão voltados à </w:t>
      </w:r>
      <w:r w:rsidR="00AB34A8">
        <w:rPr>
          <w:rFonts w:cs="Arial"/>
        </w:rPr>
        <w:t>c</w:t>
      </w:r>
      <w:r w:rsidR="00AB34A8" w:rsidRPr="003D27E7">
        <w:rPr>
          <w:rFonts w:cs="Arial"/>
        </w:rPr>
        <w:t xml:space="preserve">omunidade </w:t>
      </w:r>
      <w:r w:rsidRPr="003D27E7">
        <w:rPr>
          <w:rFonts w:cs="Arial"/>
        </w:rPr>
        <w:t>em geral. O ano letivo de 2004 trouxe o funcionamento dos cursos regulares de ensino médio, de educação profissional técnica e de graduação.</w:t>
      </w:r>
    </w:p>
    <w:p w14:paraId="38F8A30F" w14:textId="77777777" w:rsidR="00D94EDB" w:rsidRPr="003D27E7" w:rsidRDefault="00D94EDB" w:rsidP="00523C4E">
      <w:pPr>
        <w:pStyle w:val="BodyText"/>
        <w:tabs>
          <w:tab w:val="left" w:pos="0"/>
          <w:tab w:val="left" w:pos="1100"/>
          <w:tab w:val="left" w:pos="3511"/>
        </w:tabs>
        <w:kinsoku w:val="0"/>
        <w:overflowPunct w:val="0"/>
        <w:ind w:left="0" w:firstLine="0"/>
        <w:jc w:val="both"/>
        <w:rPr>
          <w:rFonts w:cs="Arial"/>
        </w:rPr>
      </w:pPr>
    </w:p>
    <w:p w14:paraId="359436E3" w14:textId="77777777" w:rsidR="00434E00" w:rsidRPr="007A0AA8" w:rsidRDefault="00434E00" w:rsidP="007A0AA8">
      <w:pPr>
        <w:pStyle w:val="Heading3"/>
        <w:tabs>
          <w:tab w:val="left" w:pos="1134"/>
        </w:tabs>
        <w:ind w:hanging="153"/>
        <w:rPr>
          <w:i/>
        </w:rPr>
      </w:pPr>
      <w:bookmarkStart w:id="41" w:name="_Toc434581542"/>
      <w:bookmarkStart w:id="42" w:name="_Toc434586913"/>
      <w:bookmarkStart w:id="43" w:name="_Toc434587161"/>
      <w:bookmarkStart w:id="44" w:name="_Toc468540829"/>
      <w:r w:rsidRPr="000F0F3F">
        <w:rPr>
          <w:i/>
        </w:rPr>
        <w:t>Campus</w:t>
      </w:r>
      <w:r w:rsidRPr="007A0AA8">
        <w:rPr>
          <w:i/>
        </w:rPr>
        <w:t xml:space="preserve"> </w:t>
      </w:r>
      <w:proofErr w:type="spellStart"/>
      <w:r w:rsidRPr="007A0AA8">
        <w:rPr>
          <w:i/>
        </w:rPr>
        <w:t>Petrópolis</w:t>
      </w:r>
      <w:bookmarkEnd w:id="41"/>
      <w:bookmarkEnd w:id="42"/>
      <w:bookmarkEnd w:id="43"/>
      <w:bookmarkEnd w:id="44"/>
      <w:proofErr w:type="spellEnd"/>
    </w:p>
    <w:p w14:paraId="120A8466" w14:textId="77777777" w:rsidR="00434E00" w:rsidRDefault="00434E00" w:rsidP="00434E00">
      <w:pPr>
        <w:pStyle w:val="BodyText"/>
        <w:tabs>
          <w:tab w:val="left" w:pos="0"/>
          <w:tab w:val="left" w:pos="1100"/>
          <w:tab w:val="left" w:pos="3511"/>
        </w:tabs>
        <w:kinsoku w:val="0"/>
        <w:overflowPunct w:val="0"/>
        <w:spacing w:after="240"/>
        <w:ind w:left="0"/>
        <w:jc w:val="both"/>
        <w:rPr>
          <w:rFonts w:cs="Arial"/>
          <w:i/>
        </w:rPr>
      </w:pPr>
      <w:r w:rsidRPr="003D27E7">
        <w:rPr>
          <w:rFonts w:cs="Arial"/>
          <w:i/>
        </w:rPr>
        <w:t>End.: Rua do Imperador, 971 – Centro – Petrópolis/RJ</w:t>
      </w:r>
    </w:p>
    <w:p w14:paraId="3886000B" w14:textId="77777777" w:rsidR="005A0A88" w:rsidRPr="005A0A88" w:rsidRDefault="005A0A88" w:rsidP="005A0A88">
      <w:pPr>
        <w:pStyle w:val="BodyText"/>
        <w:tabs>
          <w:tab w:val="left" w:pos="0"/>
          <w:tab w:val="left" w:pos="1100"/>
          <w:tab w:val="left" w:pos="3511"/>
        </w:tabs>
        <w:kinsoku w:val="0"/>
        <w:overflowPunct w:val="0"/>
        <w:spacing w:after="240"/>
        <w:jc w:val="both"/>
        <w:rPr>
          <w:rFonts w:cs="Arial"/>
        </w:rPr>
      </w:pPr>
      <w:r w:rsidRPr="005A0A88">
        <w:rPr>
          <w:rFonts w:cs="Arial"/>
        </w:rPr>
        <w:t>Petrópolis localiza-se no topo da Serra da Estrela, pertencente ao conjunto montanhoso da Serra dos Órgãos, a 845 metros de altitude média.</w:t>
      </w:r>
      <w:r>
        <w:rPr>
          <w:rFonts w:cs="Arial"/>
        </w:rPr>
        <w:t xml:space="preserve"> </w:t>
      </w:r>
      <w:r w:rsidRPr="005A0A88">
        <w:rPr>
          <w:rFonts w:cs="Arial"/>
        </w:rPr>
        <w:t xml:space="preserve">Localizada a apenas </w:t>
      </w:r>
      <w:r>
        <w:rPr>
          <w:rFonts w:cs="Arial"/>
        </w:rPr>
        <w:t>uma</w:t>
      </w:r>
      <w:r w:rsidRPr="005A0A88">
        <w:rPr>
          <w:rFonts w:cs="Arial"/>
        </w:rPr>
        <w:t xml:space="preserve"> hora (65km) do Rio de Janeiro e a </w:t>
      </w:r>
      <w:r>
        <w:rPr>
          <w:rFonts w:cs="Arial"/>
        </w:rPr>
        <w:t>quarenta</w:t>
      </w:r>
      <w:r w:rsidRPr="005A0A88">
        <w:rPr>
          <w:rFonts w:cs="Arial"/>
        </w:rPr>
        <w:t xml:space="preserve"> minutos do Aeroporto Internacional do Galeão, a cidade se encontra numa localização estratégica para aproveitar todo o crescimento tanto do estado quanto da capital do Rio de Janeiro, assim como do Brasil como um todo, uma vez que num raio de 500 km da cidade se encontram 43% do PIB nacional e 70% da movimentação de carga de todo o país.</w:t>
      </w:r>
    </w:p>
    <w:p w14:paraId="61FA6F05" w14:textId="12D4A374" w:rsidR="005A0A88" w:rsidRPr="000F0F3F" w:rsidRDefault="005A0A88" w:rsidP="007A0AA8">
      <w:pPr>
        <w:pStyle w:val="BodyText"/>
        <w:tabs>
          <w:tab w:val="left" w:pos="0"/>
          <w:tab w:val="left" w:pos="1100"/>
          <w:tab w:val="left" w:pos="3511"/>
        </w:tabs>
        <w:kinsoku w:val="0"/>
        <w:overflowPunct w:val="0"/>
        <w:spacing w:after="240"/>
        <w:jc w:val="both"/>
        <w:rPr>
          <w:rFonts w:cs="Arial"/>
        </w:rPr>
      </w:pPr>
      <w:r w:rsidRPr="005A0A88">
        <w:rPr>
          <w:rFonts w:cs="Arial"/>
        </w:rPr>
        <w:t>A economia de Petrópolis é baseada no turismo (histórico e cultural) e no setor de serviços. Também merece destaque o comércio de roupas, fabricação de chocolate e cerveja, sobretudo nos polos da Rua Teresa e Itaipava, que atraem compradores (atacadistas e varejistas) de todo o país.</w:t>
      </w:r>
      <w:r w:rsidR="007A0AA8">
        <w:rPr>
          <w:rFonts w:cs="Arial"/>
        </w:rPr>
        <w:t xml:space="preserve"> Destaca-se também </w:t>
      </w:r>
      <w:r w:rsidRPr="005A0A88">
        <w:rPr>
          <w:rFonts w:cs="Arial"/>
        </w:rPr>
        <w:t xml:space="preserve">o polo moveleiro do </w:t>
      </w:r>
      <w:proofErr w:type="spellStart"/>
      <w:r w:rsidRPr="005A0A88">
        <w:rPr>
          <w:rFonts w:cs="Arial"/>
        </w:rPr>
        <w:t>Bingen</w:t>
      </w:r>
      <w:proofErr w:type="spellEnd"/>
      <w:r w:rsidRPr="005A0A88">
        <w:rPr>
          <w:rFonts w:cs="Arial"/>
        </w:rPr>
        <w:t xml:space="preserve">, polo têxtil e a consolidação do polo tecnológico Petrópolis </w:t>
      </w:r>
      <w:r w:rsidR="0042461B">
        <w:rPr>
          <w:rFonts w:cs="Arial"/>
        </w:rPr>
        <w:t>–</w:t>
      </w:r>
      <w:r w:rsidRPr="005A0A88">
        <w:rPr>
          <w:rFonts w:cs="Arial"/>
        </w:rPr>
        <w:t xml:space="preserve"> </w:t>
      </w:r>
      <w:proofErr w:type="spellStart"/>
      <w:r w:rsidRPr="005A0A88">
        <w:rPr>
          <w:rFonts w:cs="Arial"/>
        </w:rPr>
        <w:t>Tecnópolis</w:t>
      </w:r>
      <w:proofErr w:type="spellEnd"/>
      <w:r w:rsidRPr="005A0A88">
        <w:rPr>
          <w:rFonts w:cs="Arial"/>
        </w:rPr>
        <w:t>.</w:t>
      </w:r>
    </w:p>
    <w:p w14:paraId="60C5657F" w14:textId="76C2B1BB" w:rsidR="00434E00" w:rsidRPr="003D27E7" w:rsidRDefault="005A0A88" w:rsidP="00B712B8">
      <w:pPr>
        <w:spacing w:after="240"/>
        <w:ind w:firstLine="708"/>
        <w:jc w:val="both"/>
      </w:pPr>
      <w:r>
        <w:t>Diante d</w:t>
      </w:r>
      <w:r w:rsidR="00507A51">
        <w:t>esse cenário</w:t>
      </w:r>
      <w:r>
        <w:t>, o</w:t>
      </w:r>
      <w:r w:rsidRPr="003D27E7">
        <w:t xml:space="preserve"> </w:t>
      </w:r>
      <w:r w:rsidRPr="000F0F3F">
        <w:rPr>
          <w:i/>
        </w:rPr>
        <w:t>campus</w:t>
      </w:r>
      <w:r w:rsidRPr="003D27E7">
        <w:t xml:space="preserve"> </w:t>
      </w:r>
      <w:r w:rsidR="00434E00" w:rsidRPr="003D27E7">
        <w:t xml:space="preserve">Petrópolis tem sua história inserida no contexto do Plano de Desenvolvimento da Educação (PDE) do </w:t>
      </w:r>
      <w:r>
        <w:t>g</w:t>
      </w:r>
      <w:r w:rsidRPr="003D27E7">
        <w:t xml:space="preserve">overno </w:t>
      </w:r>
      <w:r>
        <w:t>f</w:t>
      </w:r>
      <w:r w:rsidRPr="003D27E7">
        <w:t>ederal</w:t>
      </w:r>
      <w:r w:rsidR="00434E00" w:rsidRPr="003D27E7">
        <w:t xml:space="preserve">, que prevê a expansão da </w:t>
      </w:r>
      <w:r>
        <w:t>r</w:t>
      </w:r>
      <w:r w:rsidRPr="003D27E7">
        <w:t xml:space="preserve">ede </w:t>
      </w:r>
      <w:r>
        <w:t>f</w:t>
      </w:r>
      <w:r w:rsidRPr="003D27E7">
        <w:t xml:space="preserve">ederal </w:t>
      </w:r>
      <w:r w:rsidR="00434E00" w:rsidRPr="003D27E7">
        <w:t xml:space="preserve">de </w:t>
      </w:r>
      <w:r>
        <w:t>e</w:t>
      </w:r>
      <w:r w:rsidRPr="003D27E7">
        <w:t xml:space="preserve">nsino </w:t>
      </w:r>
      <w:r w:rsidR="00434E00" w:rsidRPr="003D27E7">
        <w:t>com a criação de uma escola técnica em cada cidade-</w:t>
      </w:r>
      <w:r w:rsidRPr="003D27E7">
        <w:t>p</w:t>
      </w:r>
      <w:r>
        <w:t>o</w:t>
      </w:r>
      <w:r w:rsidRPr="003D27E7">
        <w:t xml:space="preserve">lo </w:t>
      </w:r>
      <w:r w:rsidR="00434E00" w:rsidRPr="003D27E7">
        <w:t xml:space="preserve">do país. O </w:t>
      </w:r>
      <w:r w:rsidRPr="000F0F3F">
        <w:rPr>
          <w:i/>
        </w:rPr>
        <w:t>campus</w:t>
      </w:r>
      <w:r w:rsidRPr="003D27E7">
        <w:t xml:space="preserve"> </w:t>
      </w:r>
      <w:r w:rsidR="00434E00" w:rsidRPr="003D27E7">
        <w:t xml:space="preserve">é a 200ª unidade da </w:t>
      </w:r>
      <w:r>
        <w:t>r</w:t>
      </w:r>
      <w:r w:rsidRPr="003D27E7">
        <w:t xml:space="preserve">ede </w:t>
      </w:r>
      <w:r w:rsidR="00434E00" w:rsidRPr="003D27E7">
        <w:t>e teve sua autorização de funcionamento dada pela Portaria n</w:t>
      </w:r>
      <w:r w:rsidR="00472FCF" w:rsidRPr="003D27E7">
        <w:rPr>
          <w:u w:val="single"/>
          <w:shd w:val="clear" w:color="auto" w:fill="FFFFFF"/>
          <w:vertAlign w:val="superscript"/>
        </w:rPr>
        <w:t>o</w:t>
      </w:r>
      <w:r w:rsidR="00434E00" w:rsidRPr="003D27E7">
        <w:t xml:space="preserve"> 704, de 9 de junho de 2008, a qual levou em consideração a existência de crescente carência de mão</w:t>
      </w:r>
      <w:r>
        <w:t xml:space="preserve"> </w:t>
      </w:r>
      <w:r w:rsidR="00434E00" w:rsidRPr="003D27E7">
        <w:t>de</w:t>
      </w:r>
      <w:r>
        <w:t xml:space="preserve"> </w:t>
      </w:r>
      <w:r w:rsidR="00434E00" w:rsidRPr="003D27E7">
        <w:t>obra especializada nas diversas áreas do saber, a necessidade de promover a educação profissional de qualidade nos diferentes níveis e, ainda, a necessidade de proporcionar maior desenvolvimento à região.</w:t>
      </w:r>
      <w:r w:rsidR="00507A51">
        <w:t xml:space="preserve"> </w:t>
      </w:r>
      <w:r w:rsidR="00434E00" w:rsidRPr="003D27E7">
        <w:t>Suas atividades se iniciaram em 18 de agosto de 2008</w:t>
      </w:r>
      <w:r w:rsidR="007A0AA8">
        <w:t>.</w:t>
      </w:r>
    </w:p>
    <w:p w14:paraId="6A2902E3" w14:textId="77777777" w:rsidR="00434E00" w:rsidRPr="003D27E7" w:rsidRDefault="00434E00" w:rsidP="00434E00">
      <w:pPr>
        <w:pStyle w:val="BodyText"/>
        <w:tabs>
          <w:tab w:val="left" w:pos="0"/>
          <w:tab w:val="left" w:pos="1100"/>
          <w:tab w:val="left" w:pos="3511"/>
        </w:tabs>
        <w:kinsoku w:val="0"/>
        <w:overflowPunct w:val="0"/>
        <w:ind w:left="0"/>
        <w:jc w:val="both"/>
        <w:rPr>
          <w:rFonts w:cs="Arial"/>
          <w:b/>
          <w:color w:val="FF0000"/>
        </w:rPr>
      </w:pPr>
    </w:p>
    <w:p w14:paraId="4260AFAF" w14:textId="77777777" w:rsidR="00434E00" w:rsidRPr="003D27E7" w:rsidRDefault="00434E00" w:rsidP="000F0F3F">
      <w:pPr>
        <w:pStyle w:val="Heading3"/>
        <w:tabs>
          <w:tab w:val="left" w:pos="1134"/>
        </w:tabs>
        <w:ind w:hanging="153"/>
      </w:pPr>
      <w:bookmarkStart w:id="45" w:name="_Toc468540830"/>
      <w:r w:rsidRPr="000F0F3F">
        <w:rPr>
          <w:i/>
        </w:rPr>
        <w:t>Campus</w:t>
      </w:r>
      <w:r w:rsidRPr="003D27E7">
        <w:t xml:space="preserve"> </w:t>
      </w:r>
      <w:proofErr w:type="spellStart"/>
      <w:r w:rsidRPr="003D27E7">
        <w:t>Valença</w:t>
      </w:r>
      <w:bookmarkEnd w:id="45"/>
      <w:proofErr w:type="spellEnd"/>
    </w:p>
    <w:p w14:paraId="124091A9" w14:textId="77777777" w:rsidR="00434E00" w:rsidRPr="003D27E7" w:rsidRDefault="00434E00" w:rsidP="00434E00">
      <w:pPr>
        <w:pStyle w:val="BodyText"/>
        <w:tabs>
          <w:tab w:val="left" w:pos="0"/>
          <w:tab w:val="left" w:pos="1100"/>
          <w:tab w:val="left" w:pos="3511"/>
        </w:tabs>
        <w:kinsoku w:val="0"/>
        <w:overflowPunct w:val="0"/>
        <w:ind w:left="0"/>
        <w:jc w:val="both"/>
        <w:rPr>
          <w:rFonts w:cs="Arial"/>
          <w:i/>
        </w:rPr>
      </w:pPr>
      <w:r w:rsidRPr="003D27E7">
        <w:rPr>
          <w:rFonts w:cs="Arial"/>
          <w:i/>
        </w:rPr>
        <w:t>End.: Rua Voluntários da Pátria, 30 – Bairro Belo Horizonte – Valença/RJ</w:t>
      </w:r>
    </w:p>
    <w:p w14:paraId="5220C601" w14:textId="6EFB48C3" w:rsidR="00434E00" w:rsidRPr="003D27E7" w:rsidRDefault="00434E00" w:rsidP="00434E00">
      <w:pPr>
        <w:pStyle w:val="BodyText"/>
        <w:tabs>
          <w:tab w:val="left" w:pos="0"/>
          <w:tab w:val="left" w:pos="1100"/>
          <w:tab w:val="left" w:pos="3511"/>
        </w:tabs>
        <w:kinsoku w:val="0"/>
        <w:overflowPunct w:val="0"/>
        <w:ind w:left="0"/>
        <w:jc w:val="both"/>
        <w:rPr>
          <w:rFonts w:cs="Arial"/>
        </w:rPr>
      </w:pPr>
      <w:r w:rsidRPr="003D27E7">
        <w:rPr>
          <w:rFonts w:cs="Arial"/>
        </w:rPr>
        <w:t xml:space="preserve">O </w:t>
      </w:r>
      <w:proofErr w:type="spellStart"/>
      <w:r w:rsidR="00420DEA">
        <w:rPr>
          <w:rFonts w:cs="Arial"/>
        </w:rPr>
        <w:t>Cefet</w:t>
      </w:r>
      <w:proofErr w:type="spellEnd"/>
      <w:r w:rsidR="00420DEA">
        <w:rPr>
          <w:rFonts w:cs="Arial"/>
        </w:rPr>
        <w:t>/RJ</w:t>
      </w:r>
      <w:r w:rsidRPr="003D27E7">
        <w:rPr>
          <w:rFonts w:cs="Arial"/>
        </w:rPr>
        <w:t xml:space="preserve"> </w:t>
      </w:r>
      <w:r w:rsidRPr="000F0F3F">
        <w:rPr>
          <w:rFonts w:cs="Arial"/>
          <w:i/>
        </w:rPr>
        <w:t>campus</w:t>
      </w:r>
      <w:r w:rsidRPr="003D27E7">
        <w:rPr>
          <w:rFonts w:cs="Arial"/>
        </w:rPr>
        <w:t xml:space="preserve"> Valença, inaugurado em agosto de 2010, oferece um ensino público federal gratuito e de qualidade para toda a cidade e mesorregião, desenvolvendo atividades de ensino, pesquisa e extensão. A sua implantação significou, para </w:t>
      </w:r>
      <w:r w:rsidR="00516F9B">
        <w:rPr>
          <w:rFonts w:cs="Arial"/>
        </w:rPr>
        <w:t>o entorno</w:t>
      </w:r>
      <w:r w:rsidRPr="003D27E7">
        <w:rPr>
          <w:rFonts w:cs="Arial"/>
        </w:rPr>
        <w:t xml:space="preserve">, a possibilidade de melhorar o perfil socioeconômico através de formação de mão de obra capacitada para atuar no mercado de trabalho local, de forma a permitir a permanência do profissional na região. </w:t>
      </w:r>
    </w:p>
    <w:p w14:paraId="4E58E463" w14:textId="21964040" w:rsidR="00434E00" w:rsidRPr="003D27E7" w:rsidRDefault="00516F9B" w:rsidP="00434E00">
      <w:pPr>
        <w:pStyle w:val="BodyText"/>
        <w:tabs>
          <w:tab w:val="left" w:pos="0"/>
          <w:tab w:val="left" w:pos="1100"/>
          <w:tab w:val="left" w:pos="3511"/>
        </w:tabs>
        <w:kinsoku w:val="0"/>
        <w:overflowPunct w:val="0"/>
        <w:ind w:left="0"/>
        <w:jc w:val="both"/>
        <w:rPr>
          <w:rFonts w:cs="Arial"/>
        </w:rPr>
      </w:pPr>
      <w:r>
        <w:rPr>
          <w:rFonts w:cs="Arial"/>
        </w:rPr>
        <w:t>A</w:t>
      </w:r>
      <w:r w:rsidR="00434E00" w:rsidRPr="003D27E7">
        <w:rPr>
          <w:rFonts w:cs="Arial"/>
        </w:rPr>
        <w:t xml:space="preserve"> relação entre o </w:t>
      </w:r>
      <w:r w:rsidR="00434E00" w:rsidRPr="000F0F3F">
        <w:rPr>
          <w:rFonts w:cs="Arial"/>
          <w:i/>
        </w:rPr>
        <w:t>campus</w:t>
      </w:r>
      <w:r w:rsidR="00434E00" w:rsidRPr="003D27E7">
        <w:rPr>
          <w:rFonts w:cs="Arial"/>
        </w:rPr>
        <w:t xml:space="preserve"> Valença e a </w:t>
      </w:r>
      <w:r>
        <w:rPr>
          <w:rFonts w:cs="Arial"/>
        </w:rPr>
        <w:t>c</w:t>
      </w:r>
      <w:r w:rsidRPr="003D27E7">
        <w:rPr>
          <w:rFonts w:cs="Arial"/>
        </w:rPr>
        <w:t xml:space="preserve">omunidade </w:t>
      </w:r>
      <w:r w:rsidR="00434E00" w:rsidRPr="003D27E7">
        <w:rPr>
          <w:rFonts w:cs="Arial"/>
        </w:rPr>
        <w:t xml:space="preserve">se </w:t>
      </w:r>
      <w:r w:rsidRPr="003D27E7">
        <w:rPr>
          <w:rFonts w:cs="Arial"/>
        </w:rPr>
        <w:t>pauta</w:t>
      </w:r>
      <w:r>
        <w:rPr>
          <w:rFonts w:cs="Arial"/>
        </w:rPr>
        <w:t xml:space="preserve">, sobretudo, </w:t>
      </w:r>
      <w:r w:rsidR="00434E00" w:rsidRPr="003D27E7">
        <w:rPr>
          <w:rFonts w:cs="Arial"/>
        </w:rPr>
        <w:t xml:space="preserve">nas atividades de extensão, como a Semana Nacional de Ciência e Tecnologia, quando </w:t>
      </w:r>
      <w:r>
        <w:rPr>
          <w:rFonts w:cs="Arial"/>
        </w:rPr>
        <w:t xml:space="preserve">todos podem </w:t>
      </w:r>
      <w:r w:rsidRPr="003D27E7">
        <w:rPr>
          <w:rFonts w:cs="Arial"/>
        </w:rPr>
        <w:t>particip</w:t>
      </w:r>
      <w:r>
        <w:rPr>
          <w:rFonts w:cs="Arial"/>
        </w:rPr>
        <w:t>ar</w:t>
      </w:r>
      <w:r w:rsidRPr="003D27E7">
        <w:rPr>
          <w:rFonts w:cs="Arial"/>
        </w:rPr>
        <w:t xml:space="preserve"> ativamente</w:t>
      </w:r>
      <w:r>
        <w:rPr>
          <w:rFonts w:cs="Arial"/>
        </w:rPr>
        <w:t xml:space="preserve">, </w:t>
      </w:r>
      <w:r w:rsidR="00434E00" w:rsidRPr="003D27E7">
        <w:rPr>
          <w:rFonts w:cs="Arial"/>
        </w:rPr>
        <w:t>oferecendo minicursos, palestras e eventos culturais.</w:t>
      </w:r>
    </w:p>
    <w:p w14:paraId="3AF77DD0" w14:textId="77777777" w:rsidR="00434E00" w:rsidRDefault="00434E00" w:rsidP="000C79F2"/>
    <w:p w14:paraId="43A26E67" w14:textId="77777777" w:rsidR="00434E00" w:rsidRPr="000C79F2" w:rsidRDefault="00434E00" w:rsidP="000C79F2"/>
    <w:p w14:paraId="49723717" w14:textId="46C6DF7E" w:rsidR="00505C2E" w:rsidRPr="003B65BB" w:rsidRDefault="00505C2E" w:rsidP="00537CA0">
      <w:pPr>
        <w:pStyle w:val="Heading2"/>
        <w:spacing w:after="240"/>
      </w:pPr>
      <w:bookmarkStart w:id="46" w:name="_Toc468540831"/>
      <w:r w:rsidRPr="003B65BB">
        <w:t>Missão</w:t>
      </w:r>
      <w:bookmarkEnd w:id="10"/>
      <w:bookmarkEnd w:id="11"/>
      <w:bookmarkEnd w:id="12"/>
      <w:bookmarkEnd w:id="46"/>
    </w:p>
    <w:p w14:paraId="3DB846BF" w14:textId="63C992C1" w:rsidR="00505C2E" w:rsidRPr="00D828C7" w:rsidRDefault="00537CA0" w:rsidP="00537CA0">
      <w:pPr>
        <w:spacing w:after="240"/>
        <w:jc w:val="both"/>
      </w:pPr>
      <w:r>
        <w:tab/>
      </w:r>
      <w:r w:rsidR="00505C2E" w:rsidRPr="00D828C7">
        <w:t>Promover</w:t>
      </w:r>
      <w:r w:rsidR="00505C2E" w:rsidRPr="00D828C7">
        <w:rPr>
          <w:spacing w:val="14"/>
        </w:rPr>
        <w:t xml:space="preserve"> </w:t>
      </w:r>
      <w:r w:rsidR="00505C2E" w:rsidRPr="00D828C7">
        <w:t>a</w:t>
      </w:r>
      <w:r w:rsidR="00505C2E" w:rsidRPr="00D828C7">
        <w:rPr>
          <w:spacing w:val="17"/>
        </w:rPr>
        <w:t xml:space="preserve"> </w:t>
      </w:r>
      <w:r w:rsidR="00505C2E" w:rsidRPr="00D828C7">
        <w:t>educação</w:t>
      </w:r>
      <w:r w:rsidR="00505C2E" w:rsidRPr="00D828C7">
        <w:rPr>
          <w:spacing w:val="18"/>
        </w:rPr>
        <w:t xml:space="preserve"> </w:t>
      </w:r>
      <w:r w:rsidR="00505C2E" w:rsidRPr="00D828C7">
        <w:t>mediante</w:t>
      </w:r>
      <w:r w:rsidR="00505C2E" w:rsidRPr="00D828C7">
        <w:rPr>
          <w:spacing w:val="14"/>
        </w:rPr>
        <w:t xml:space="preserve"> </w:t>
      </w:r>
      <w:r w:rsidR="00505C2E" w:rsidRPr="00D828C7">
        <w:t>atividades</w:t>
      </w:r>
      <w:r w:rsidR="00505C2E" w:rsidRPr="00D828C7">
        <w:rPr>
          <w:spacing w:val="15"/>
        </w:rPr>
        <w:t xml:space="preserve"> </w:t>
      </w:r>
      <w:r w:rsidR="00505C2E" w:rsidRPr="00D828C7">
        <w:t>de</w:t>
      </w:r>
      <w:r w:rsidR="00505C2E" w:rsidRPr="00D828C7">
        <w:rPr>
          <w:spacing w:val="17"/>
        </w:rPr>
        <w:t xml:space="preserve"> </w:t>
      </w:r>
      <w:r w:rsidR="00505C2E" w:rsidRPr="00D828C7">
        <w:t>ensino,</w:t>
      </w:r>
      <w:r w:rsidR="00505C2E" w:rsidRPr="00D828C7">
        <w:rPr>
          <w:spacing w:val="15"/>
        </w:rPr>
        <w:t xml:space="preserve"> </w:t>
      </w:r>
      <w:r w:rsidR="00505C2E" w:rsidRPr="00D828C7">
        <w:t>pesquisa</w:t>
      </w:r>
      <w:r w:rsidR="00505C2E" w:rsidRPr="00D828C7">
        <w:rPr>
          <w:spacing w:val="14"/>
        </w:rPr>
        <w:t xml:space="preserve"> </w:t>
      </w:r>
      <w:r w:rsidR="00505C2E" w:rsidRPr="00D828C7">
        <w:t>e</w:t>
      </w:r>
      <w:r w:rsidR="00505C2E" w:rsidRPr="00D828C7">
        <w:rPr>
          <w:spacing w:val="17"/>
        </w:rPr>
        <w:t xml:space="preserve"> </w:t>
      </w:r>
      <w:r w:rsidR="00505C2E" w:rsidRPr="00D828C7">
        <w:t>extensão</w:t>
      </w:r>
      <w:r w:rsidR="00505C2E" w:rsidRPr="00D828C7">
        <w:rPr>
          <w:spacing w:val="15"/>
        </w:rPr>
        <w:t xml:space="preserve"> </w:t>
      </w:r>
      <w:r w:rsidR="00505C2E" w:rsidRPr="00D828C7">
        <w:t>que</w:t>
      </w:r>
      <w:r w:rsidR="00505C2E" w:rsidRPr="00D828C7">
        <w:rPr>
          <w:spacing w:val="85"/>
          <w:w w:val="99"/>
        </w:rPr>
        <w:t xml:space="preserve"> </w:t>
      </w:r>
      <w:r w:rsidR="00505C2E" w:rsidRPr="00D828C7">
        <w:t>propiciem,</w:t>
      </w:r>
      <w:r w:rsidR="00505C2E" w:rsidRPr="00D828C7">
        <w:rPr>
          <w:spacing w:val="51"/>
        </w:rPr>
        <w:t xml:space="preserve"> </w:t>
      </w:r>
      <w:r w:rsidR="00505C2E" w:rsidRPr="00D828C7">
        <w:t>de</w:t>
      </w:r>
      <w:r w:rsidR="00505C2E" w:rsidRPr="00D828C7">
        <w:rPr>
          <w:spacing w:val="51"/>
        </w:rPr>
        <w:t xml:space="preserve"> </w:t>
      </w:r>
      <w:r w:rsidR="00505C2E" w:rsidRPr="00D828C7">
        <w:t>modo</w:t>
      </w:r>
      <w:r w:rsidR="00505C2E" w:rsidRPr="00D828C7">
        <w:rPr>
          <w:spacing w:val="51"/>
        </w:rPr>
        <w:t xml:space="preserve"> </w:t>
      </w:r>
      <w:r w:rsidR="00505C2E" w:rsidRPr="00D828C7">
        <w:t>reflexivo</w:t>
      </w:r>
      <w:r w:rsidR="00505C2E" w:rsidRPr="00D828C7">
        <w:rPr>
          <w:spacing w:val="52"/>
        </w:rPr>
        <w:t xml:space="preserve"> </w:t>
      </w:r>
      <w:r w:rsidR="00505C2E" w:rsidRPr="00D828C7">
        <w:t>e</w:t>
      </w:r>
      <w:r w:rsidR="00505C2E" w:rsidRPr="00D828C7">
        <w:rPr>
          <w:spacing w:val="50"/>
        </w:rPr>
        <w:t xml:space="preserve"> </w:t>
      </w:r>
      <w:r w:rsidR="00505C2E" w:rsidRPr="00D828C7">
        <w:t>crítico,</w:t>
      </w:r>
      <w:r w:rsidR="00505C2E" w:rsidRPr="00D828C7">
        <w:rPr>
          <w:spacing w:val="52"/>
        </w:rPr>
        <w:t xml:space="preserve"> </w:t>
      </w:r>
      <w:r w:rsidR="00505C2E" w:rsidRPr="00D828C7">
        <w:t>a</w:t>
      </w:r>
      <w:r w:rsidR="00505C2E" w:rsidRPr="00D828C7">
        <w:rPr>
          <w:spacing w:val="50"/>
        </w:rPr>
        <w:t xml:space="preserve"> </w:t>
      </w:r>
      <w:r w:rsidR="00505C2E" w:rsidRPr="00D828C7">
        <w:t>formação</w:t>
      </w:r>
      <w:r w:rsidR="00505C2E" w:rsidRPr="00D828C7">
        <w:rPr>
          <w:spacing w:val="63"/>
          <w:w w:val="99"/>
        </w:rPr>
        <w:t xml:space="preserve"> </w:t>
      </w:r>
      <w:r w:rsidR="00505C2E" w:rsidRPr="00D828C7">
        <w:t>integral</w:t>
      </w:r>
      <w:r w:rsidR="00505C2E" w:rsidRPr="00D828C7">
        <w:rPr>
          <w:spacing w:val="19"/>
        </w:rPr>
        <w:t xml:space="preserve"> </w:t>
      </w:r>
      <w:r w:rsidR="00505C2E" w:rsidRPr="00D828C7">
        <w:t>(humanística,</w:t>
      </w:r>
      <w:r w:rsidR="00505C2E" w:rsidRPr="00D828C7">
        <w:rPr>
          <w:spacing w:val="21"/>
        </w:rPr>
        <w:t xml:space="preserve"> </w:t>
      </w:r>
      <w:r w:rsidR="00505C2E" w:rsidRPr="00D828C7">
        <w:t>científica</w:t>
      </w:r>
      <w:r w:rsidR="00505C2E" w:rsidRPr="00D828C7">
        <w:rPr>
          <w:spacing w:val="21"/>
        </w:rPr>
        <w:t xml:space="preserve"> </w:t>
      </w:r>
      <w:r w:rsidR="00505C2E" w:rsidRPr="00D828C7">
        <w:t>e</w:t>
      </w:r>
      <w:r w:rsidR="00505C2E" w:rsidRPr="00D828C7">
        <w:rPr>
          <w:spacing w:val="19"/>
        </w:rPr>
        <w:t xml:space="preserve"> </w:t>
      </w:r>
      <w:r w:rsidR="00505C2E" w:rsidRPr="00D828C7">
        <w:t>tecnológica,</w:t>
      </w:r>
      <w:r w:rsidR="00505C2E" w:rsidRPr="00D828C7">
        <w:rPr>
          <w:spacing w:val="21"/>
        </w:rPr>
        <w:t xml:space="preserve"> </w:t>
      </w:r>
      <w:r w:rsidR="00505C2E" w:rsidRPr="00D828C7">
        <w:t>ética,</w:t>
      </w:r>
      <w:r w:rsidR="00505C2E" w:rsidRPr="00D828C7">
        <w:rPr>
          <w:spacing w:val="20"/>
        </w:rPr>
        <w:t xml:space="preserve"> </w:t>
      </w:r>
      <w:r w:rsidR="00505C2E" w:rsidRPr="00D828C7">
        <w:t>política</w:t>
      </w:r>
      <w:r w:rsidR="00505C2E" w:rsidRPr="00D828C7">
        <w:rPr>
          <w:spacing w:val="20"/>
        </w:rPr>
        <w:t xml:space="preserve"> </w:t>
      </w:r>
      <w:r w:rsidR="00505C2E" w:rsidRPr="00D828C7">
        <w:t>e</w:t>
      </w:r>
      <w:r w:rsidR="00505C2E" w:rsidRPr="00D828C7">
        <w:rPr>
          <w:spacing w:val="19"/>
        </w:rPr>
        <w:t xml:space="preserve"> </w:t>
      </w:r>
      <w:r w:rsidR="00505C2E" w:rsidRPr="00D828C7">
        <w:t>social)</w:t>
      </w:r>
      <w:r w:rsidR="00505C2E" w:rsidRPr="00D828C7">
        <w:rPr>
          <w:spacing w:val="18"/>
        </w:rPr>
        <w:t xml:space="preserve"> </w:t>
      </w:r>
      <w:r w:rsidR="00505C2E" w:rsidRPr="00D828C7">
        <w:rPr>
          <w:spacing w:val="1"/>
        </w:rPr>
        <w:t>de</w:t>
      </w:r>
      <w:r w:rsidR="00505C2E" w:rsidRPr="00D828C7">
        <w:rPr>
          <w:spacing w:val="21"/>
        </w:rPr>
        <w:t xml:space="preserve"> </w:t>
      </w:r>
      <w:r w:rsidR="00505C2E" w:rsidRPr="00D828C7">
        <w:t>profissionais</w:t>
      </w:r>
      <w:r w:rsidR="00505C2E" w:rsidRPr="00D828C7">
        <w:rPr>
          <w:spacing w:val="105"/>
          <w:w w:val="99"/>
        </w:rPr>
        <w:t xml:space="preserve"> </w:t>
      </w:r>
      <w:r w:rsidR="00505C2E" w:rsidRPr="00D828C7">
        <w:t>capazes</w:t>
      </w:r>
      <w:r w:rsidR="00505C2E" w:rsidRPr="00D828C7">
        <w:rPr>
          <w:spacing w:val="14"/>
        </w:rPr>
        <w:t xml:space="preserve"> </w:t>
      </w:r>
      <w:r w:rsidR="00505C2E" w:rsidRPr="00D828C7">
        <w:t>de</w:t>
      </w:r>
      <w:r w:rsidR="00505C2E" w:rsidRPr="00D828C7">
        <w:rPr>
          <w:spacing w:val="16"/>
        </w:rPr>
        <w:t xml:space="preserve"> </w:t>
      </w:r>
      <w:r w:rsidR="00505C2E" w:rsidRPr="00D828C7">
        <w:t>contribuir</w:t>
      </w:r>
      <w:r w:rsidR="00505C2E" w:rsidRPr="00D828C7">
        <w:rPr>
          <w:spacing w:val="14"/>
        </w:rPr>
        <w:t xml:space="preserve"> </w:t>
      </w:r>
      <w:r w:rsidR="00505C2E" w:rsidRPr="00D828C7">
        <w:t>para</w:t>
      </w:r>
      <w:r w:rsidR="00505C2E" w:rsidRPr="00D828C7">
        <w:rPr>
          <w:spacing w:val="14"/>
        </w:rPr>
        <w:t xml:space="preserve"> </w:t>
      </w:r>
      <w:r w:rsidR="00505C2E" w:rsidRPr="00D828C7">
        <w:t>o</w:t>
      </w:r>
      <w:r w:rsidR="00505C2E" w:rsidRPr="00D828C7">
        <w:rPr>
          <w:spacing w:val="14"/>
        </w:rPr>
        <w:t xml:space="preserve"> </w:t>
      </w:r>
      <w:r w:rsidR="00505C2E" w:rsidRPr="00D828C7">
        <w:t>desenvolvimento</w:t>
      </w:r>
      <w:r w:rsidR="00247FF4" w:rsidRPr="00D828C7">
        <w:t xml:space="preserve"> científico,</w:t>
      </w:r>
      <w:r w:rsidR="00505C2E" w:rsidRPr="00D828C7">
        <w:rPr>
          <w:spacing w:val="15"/>
        </w:rPr>
        <w:t xml:space="preserve"> </w:t>
      </w:r>
      <w:r w:rsidR="00505C2E" w:rsidRPr="00D828C7">
        <w:t>cultural,</w:t>
      </w:r>
      <w:r w:rsidR="00505C2E" w:rsidRPr="00D828C7">
        <w:rPr>
          <w:spacing w:val="14"/>
        </w:rPr>
        <w:t xml:space="preserve"> </w:t>
      </w:r>
      <w:r w:rsidR="00505C2E" w:rsidRPr="00D828C7">
        <w:t>tecnológico</w:t>
      </w:r>
      <w:r w:rsidR="00505C2E" w:rsidRPr="00D828C7">
        <w:rPr>
          <w:spacing w:val="15"/>
        </w:rPr>
        <w:t xml:space="preserve"> </w:t>
      </w:r>
      <w:r w:rsidR="00505C2E" w:rsidRPr="00D828C7">
        <w:t>e</w:t>
      </w:r>
      <w:r w:rsidR="00505C2E" w:rsidRPr="00D828C7">
        <w:rPr>
          <w:spacing w:val="16"/>
        </w:rPr>
        <w:t xml:space="preserve"> </w:t>
      </w:r>
      <w:r w:rsidR="00505C2E" w:rsidRPr="00D828C7">
        <w:t>econômico</w:t>
      </w:r>
      <w:r w:rsidR="00505C2E" w:rsidRPr="00D828C7">
        <w:rPr>
          <w:spacing w:val="15"/>
        </w:rPr>
        <w:t xml:space="preserve"> </w:t>
      </w:r>
      <w:r w:rsidR="00505C2E" w:rsidRPr="00D828C7">
        <w:t>da</w:t>
      </w:r>
      <w:r w:rsidR="00505C2E" w:rsidRPr="00D828C7">
        <w:rPr>
          <w:spacing w:val="111"/>
          <w:w w:val="99"/>
        </w:rPr>
        <w:t xml:space="preserve"> </w:t>
      </w:r>
      <w:r w:rsidR="00505C2E" w:rsidRPr="00D828C7">
        <w:t>sociedade.</w:t>
      </w:r>
    </w:p>
    <w:p w14:paraId="617EDB9C" w14:textId="77777777" w:rsidR="00CC74A5" w:rsidRDefault="00CC74A5" w:rsidP="00CC74A5">
      <w:pPr>
        <w:jc w:val="both"/>
      </w:pPr>
    </w:p>
    <w:p w14:paraId="69537FB1" w14:textId="77777777" w:rsidR="00346C67" w:rsidRDefault="00505C2E" w:rsidP="00346C67">
      <w:pPr>
        <w:pStyle w:val="Heading2"/>
        <w:spacing w:after="240"/>
      </w:pPr>
      <w:bookmarkStart w:id="47" w:name="_Toc434581518"/>
      <w:bookmarkStart w:id="48" w:name="_Toc434586889"/>
      <w:bookmarkStart w:id="49" w:name="_Toc434587145"/>
      <w:bookmarkStart w:id="50" w:name="_Toc468540832"/>
      <w:r w:rsidRPr="00290010">
        <w:t>Visão</w:t>
      </w:r>
      <w:bookmarkEnd w:id="47"/>
      <w:bookmarkEnd w:id="48"/>
      <w:bookmarkEnd w:id="49"/>
      <w:bookmarkEnd w:id="50"/>
    </w:p>
    <w:p w14:paraId="165DC1FF" w14:textId="1076A8F6" w:rsidR="00EF24A4" w:rsidRPr="00D828C7" w:rsidRDefault="00EF24A4" w:rsidP="00EF24A4">
      <w:pPr>
        <w:ind w:firstLine="576"/>
      </w:pPr>
      <w:r w:rsidRPr="00D828C7">
        <w:t>Tornar-se Universidade Federal de Ciências Aplicadas do Rio de Janeiro</w:t>
      </w:r>
      <w:r w:rsidR="00D861E3" w:rsidRPr="00D828C7">
        <w:t>.</w:t>
      </w:r>
    </w:p>
    <w:p w14:paraId="38D504EE" w14:textId="77777777" w:rsidR="00CC74A5" w:rsidRPr="00D828C7" w:rsidRDefault="00CC74A5" w:rsidP="00CC74A5">
      <w:pPr>
        <w:tabs>
          <w:tab w:val="left" w:pos="993"/>
        </w:tabs>
        <w:ind w:firstLine="851"/>
        <w:jc w:val="both"/>
        <w:rPr>
          <w:bCs/>
        </w:rPr>
      </w:pPr>
    </w:p>
    <w:p w14:paraId="5F2AFB12" w14:textId="2DABA2FF" w:rsidR="00505C2E" w:rsidRPr="00290010" w:rsidRDefault="00505C2E" w:rsidP="00290010">
      <w:pPr>
        <w:pStyle w:val="Heading2"/>
        <w:spacing w:after="240"/>
      </w:pPr>
      <w:bookmarkStart w:id="51" w:name="_Toc434581519"/>
      <w:bookmarkStart w:id="52" w:name="_Toc434586890"/>
      <w:bookmarkStart w:id="53" w:name="_Toc434587146"/>
      <w:bookmarkStart w:id="54" w:name="_Toc468540833"/>
      <w:r w:rsidRPr="00A7308B">
        <w:t>Valores</w:t>
      </w:r>
      <w:bookmarkEnd w:id="51"/>
      <w:bookmarkEnd w:id="52"/>
      <w:bookmarkEnd w:id="53"/>
      <w:bookmarkEnd w:id="54"/>
    </w:p>
    <w:p w14:paraId="0EEECEDD" w14:textId="77777777" w:rsidR="00505C2E" w:rsidRPr="00537CA0" w:rsidRDefault="00505C2E" w:rsidP="00B64309">
      <w:pPr>
        <w:pStyle w:val="ListParagraph"/>
        <w:numPr>
          <w:ilvl w:val="0"/>
          <w:numId w:val="23"/>
        </w:numPr>
        <w:tabs>
          <w:tab w:val="left" w:pos="1134"/>
        </w:tabs>
        <w:ind w:hanging="11"/>
      </w:pPr>
      <w:r w:rsidRPr="00537CA0">
        <w:t xml:space="preserve">Integração; </w:t>
      </w:r>
    </w:p>
    <w:p w14:paraId="7A82A848" w14:textId="77777777" w:rsidR="00505C2E" w:rsidRPr="00537CA0" w:rsidRDefault="00505C2E" w:rsidP="00B64309">
      <w:pPr>
        <w:pStyle w:val="ListParagraph"/>
        <w:numPr>
          <w:ilvl w:val="0"/>
          <w:numId w:val="23"/>
        </w:numPr>
        <w:tabs>
          <w:tab w:val="left" w:pos="1134"/>
        </w:tabs>
        <w:ind w:hanging="11"/>
      </w:pPr>
      <w:r w:rsidRPr="00537CA0">
        <w:t>Responsabilidade;</w:t>
      </w:r>
    </w:p>
    <w:p w14:paraId="017ED49C" w14:textId="6922CBBF" w:rsidR="00BA505C" w:rsidRPr="00537CA0" w:rsidRDefault="00505C2E" w:rsidP="00B64309">
      <w:pPr>
        <w:pStyle w:val="ListParagraph"/>
        <w:numPr>
          <w:ilvl w:val="0"/>
          <w:numId w:val="23"/>
        </w:numPr>
        <w:tabs>
          <w:tab w:val="left" w:pos="1134"/>
        </w:tabs>
        <w:ind w:hanging="11"/>
      </w:pPr>
      <w:r w:rsidRPr="00537CA0">
        <w:t xml:space="preserve">Comprometimento (ambiental, social, sustentável, com desenvolvimento do </w:t>
      </w:r>
      <w:r w:rsidR="004A5318">
        <w:t>p</w:t>
      </w:r>
      <w:r w:rsidR="004A5318" w:rsidRPr="00537CA0">
        <w:t>aís</w:t>
      </w:r>
      <w:r w:rsidRPr="00537CA0">
        <w:t>);</w:t>
      </w:r>
    </w:p>
    <w:p w14:paraId="79AF2149" w14:textId="77777777" w:rsidR="00505C2E" w:rsidRPr="00537CA0" w:rsidRDefault="00505C2E" w:rsidP="00B64309">
      <w:pPr>
        <w:pStyle w:val="ListParagraph"/>
        <w:numPr>
          <w:ilvl w:val="0"/>
          <w:numId w:val="23"/>
        </w:numPr>
        <w:tabs>
          <w:tab w:val="left" w:pos="1134"/>
        </w:tabs>
        <w:ind w:hanging="11"/>
      </w:pPr>
      <w:r w:rsidRPr="00537CA0">
        <w:t>Busca pela excelência;</w:t>
      </w:r>
    </w:p>
    <w:p w14:paraId="4E9CEBB3" w14:textId="77777777" w:rsidR="00505C2E" w:rsidRPr="00537CA0" w:rsidRDefault="00505C2E" w:rsidP="00B64309">
      <w:pPr>
        <w:pStyle w:val="ListParagraph"/>
        <w:numPr>
          <w:ilvl w:val="0"/>
          <w:numId w:val="23"/>
        </w:numPr>
        <w:tabs>
          <w:tab w:val="left" w:pos="1134"/>
        </w:tabs>
        <w:ind w:hanging="11"/>
      </w:pPr>
      <w:r w:rsidRPr="00537CA0">
        <w:t>Autonomia;</w:t>
      </w:r>
    </w:p>
    <w:p w14:paraId="750B12E8" w14:textId="77777777" w:rsidR="00505C2E" w:rsidRPr="00537CA0" w:rsidRDefault="00505C2E" w:rsidP="00B64309">
      <w:pPr>
        <w:pStyle w:val="ListParagraph"/>
        <w:numPr>
          <w:ilvl w:val="0"/>
          <w:numId w:val="23"/>
        </w:numPr>
        <w:tabs>
          <w:tab w:val="left" w:pos="1134"/>
        </w:tabs>
        <w:ind w:hanging="11"/>
      </w:pPr>
      <w:r w:rsidRPr="00537CA0">
        <w:t>Ética e transparência;</w:t>
      </w:r>
    </w:p>
    <w:p w14:paraId="44E1492A" w14:textId="76EF5811" w:rsidR="00505C2E" w:rsidRPr="00537CA0" w:rsidRDefault="00505C2E" w:rsidP="00B64309">
      <w:pPr>
        <w:pStyle w:val="ListParagraph"/>
        <w:numPr>
          <w:ilvl w:val="0"/>
          <w:numId w:val="23"/>
        </w:numPr>
        <w:tabs>
          <w:tab w:val="left" w:pos="1134"/>
        </w:tabs>
        <w:ind w:hanging="11"/>
      </w:pPr>
      <w:r w:rsidRPr="00537CA0">
        <w:t>Respeito (humano</w:t>
      </w:r>
      <w:r w:rsidR="004A5318">
        <w:t xml:space="preserve"> e à diversidade</w:t>
      </w:r>
      <w:r w:rsidRPr="00537CA0">
        <w:t>);</w:t>
      </w:r>
    </w:p>
    <w:p w14:paraId="11C0A5E7" w14:textId="77777777" w:rsidR="00505C2E" w:rsidRPr="00537CA0" w:rsidRDefault="00505C2E" w:rsidP="00B64309">
      <w:pPr>
        <w:pStyle w:val="ListParagraph"/>
        <w:numPr>
          <w:ilvl w:val="0"/>
          <w:numId w:val="23"/>
        </w:numPr>
        <w:tabs>
          <w:tab w:val="left" w:pos="1134"/>
        </w:tabs>
        <w:ind w:hanging="11"/>
      </w:pPr>
      <w:r w:rsidRPr="00537CA0">
        <w:t>Compartilhamento de ações e decisões;</w:t>
      </w:r>
    </w:p>
    <w:p w14:paraId="26A959FF" w14:textId="77777777" w:rsidR="00505C2E" w:rsidRPr="00537CA0" w:rsidRDefault="00505C2E" w:rsidP="00B64309">
      <w:pPr>
        <w:pStyle w:val="ListParagraph"/>
        <w:numPr>
          <w:ilvl w:val="0"/>
          <w:numId w:val="23"/>
        </w:numPr>
        <w:tabs>
          <w:tab w:val="left" w:pos="1134"/>
        </w:tabs>
        <w:ind w:hanging="11"/>
      </w:pPr>
      <w:r w:rsidRPr="00537CA0">
        <w:t>Meritocracia</w:t>
      </w:r>
      <w:r w:rsidR="004A5318">
        <w:t>.</w:t>
      </w:r>
    </w:p>
    <w:p w14:paraId="49EE65A0" w14:textId="77777777" w:rsidR="00505C2E" w:rsidRDefault="00505C2E" w:rsidP="00505C2E">
      <w:pPr>
        <w:pStyle w:val="BodyText"/>
        <w:tabs>
          <w:tab w:val="left" w:pos="542"/>
        </w:tabs>
        <w:kinsoku w:val="0"/>
        <w:overflowPunct w:val="0"/>
        <w:spacing w:before="0"/>
        <w:ind w:left="541" w:firstLine="0"/>
      </w:pPr>
    </w:p>
    <w:p w14:paraId="59BD8ABB" w14:textId="358C187F" w:rsidR="00510135" w:rsidRPr="00290010" w:rsidRDefault="00510135" w:rsidP="00537CA0">
      <w:pPr>
        <w:pStyle w:val="Heading2"/>
        <w:spacing w:after="240"/>
      </w:pPr>
      <w:bookmarkStart w:id="55" w:name="_Toc434581521"/>
      <w:bookmarkStart w:id="56" w:name="_Toc434586892"/>
      <w:bookmarkStart w:id="57" w:name="_Toc434587148"/>
      <w:bookmarkStart w:id="58" w:name="_Toc468540834"/>
      <w:r w:rsidRPr="00290010">
        <w:t>Finalidade</w:t>
      </w:r>
      <w:r w:rsidR="003F1C3E" w:rsidRPr="00290010">
        <w:t>s</w:t>
      </w:r>
      <w:r w:rsidRPr="00290010">
        <w:t xml:space="preserve"> </w:t>
      </w:r>
      <w:bookmarkEnd w:id="55"/>
      <w:bookmarkEnd w:id="56"/>
      <w:bookmarkEnd w:id="57"/>
      <w:r w:rsidR="00097DD0">
        <w:t>i</w:t>
      </w:r>
      <w:r w:rsidR="00097DD0" w:rsidRPr="00290010">
        <w:t>nstitucionais</w:t>
      </w:r>
      <w:bookmarkEnd w:id="58"/>
    </w:p>
    <w:p w14:paraId="57801F71" w14:textId="1C2800B0" w:rsidR="00510135" w:rsidRPr="006940A4" w:rsidRDefault="00510135" w:rsidP="00537CA0">
      <w:pPr>
        <w:spacing w:after="240"/>
        <w:ind w:firstLine="709"/>
        <w:jc w:val="both"/>
      </w:pPr>
      <w:r w:rsidRPr="006940A4">
        <w:t>O</w:t>
      </w:r>
      <w:r w:rsidRPr="00537CA0">
        <w:t xml:space="preserve"> </w:t>
      </w:r>
      <w:proofErr w:type="spellStart"/>
      <w:r w:rsidR="00420DEA">
        <w:t>Cefet</w:t>
      </w:r>
      <w:proofErr w:type="spellEnd"/>
      <w:r w:rsidR="00420DEA">
        <w:t>/RJ</w:t>
      </w:r>
      <w:r w:rsidRPr="00537CA0">
        <w:t xml:space="preserve">, autarquia </w:t>
      </w:r>
      <w:r w:rsidRPr="006940A4">
        <w:t>de</w:t>
      </w:r>
      <w:r w:rsidRPr="00537CA0">
        <w:t xml:space="preserve"> regime especial vinculada ao </w:t>
      </w:r>
      <w:r w:rsidRPr="006940A4">
        <w:t>Ministério</w:t>
      </w:r>
      <w:r w:rsidRPr="00537CA0">
        <w:t xml:space="preserve"> </w:t>
      </w:r>
      <w:r w:rsidRPr="006940A4">
        <w:t>da</w:t>
      </w:r>
      <w:r w:rsidRPr="00537CA0">
        <w:t xml:space="preserve"> Educação, </w:t>
      </w:r>
      <w:r w:rsidRPr="006940A4">
        <w:t>no</w:t>
      </w:r>
      <w:r w:rsidRPr="00537CA0">
        <w:t xml:space="preserve"> espírito </w:t>
      </w:r>
      <w:r w:rsidRPr="006940A4">
        <w:t>da</w:t>
      </w:r>
      <w:r w:rsidRPr="00537CA0">
        <w:t xml:space="preserve"> Lei </w:t>
      </w:r>
      <w:r w:rsidR="0019631B" w:rsidRPr="006940A4">
        <w:t>n</w:t>
      </w:r>
      <w:r w:rsidR="00472FCF" w:rsidRPr="00404658">
        <w:rPr>
          <w:u w:val="single"/>
          <w:shd w:val="clear" w:color="auto" w:fill="FFFFFF"/>
          <w:vertAlign w:val="superscript"/>
        </w:rPr>
        <w:t>o</w:t>
      </w:r>
      <w:r w:rsidR="0019631B" w:rsidRPr="00537CA0">
        <w:t xml:space="preserve"> </w:t>
      </w:r>
      <w:r w:rsidRPr="006940A4">
        <w:t>6.545,</w:t>
      </w:r>
      <w:r w:rsidRPr="00537CA0">
        <w:t xml:space="preserve"> de </w:t>
      </w:r>
      <w:r w:rsidRPr="006940A4">
        <w:t>30</w:t>
      </w:r>
      <w:r w:rsidRPr="00537CA0">
        <w:t xml:space="preserve"> </w:t>
      </w:r>
      <w:r w:rsidRPr="006940A4">
        <w:t>de</w:t>
      </w:r>
      <w:r w:rsidRPr="00537CA0">
        <w:t xml:space="preserve"> </w:t>
      </w:r>
      <w:r w:rsidRPr="006940A4">
        <w:t>junho</w:t>
      </w:r>
      <w:r w:rsidRPr="00537CA0">
        <w:t xml:space="preserve"> </w:t>
      </w:r>
      <w:r w:rsidRPr="006940A4">
        <w:t>de</w:t>
      </w:r>
      <w:r w:rsidRPr="00537CA0">
        <w:t xml:space="preserve"> </w:t>
      </w:r>
      <w:r w:rsidRPr="006940A4">
        <w:t>1978,</w:t>
      </w:r>
      <w:r w:rsidRPr="00537CA0">
        <w:t xml:space="preserve"> tem </w:t>
      </w:r>
      <w:r w:rsidRPr="006940A4">
        <w:t>por</w:t>
      </w:r>
      <w:r w:rsidRPr="00537CA0">
        <w:t xml:space="preserve"> finalidade </w:t>
      </w:r>
      <w:r w:rsidRPr="006940A4">
        <w:t>o</w:t>
      </w:r>
      <w:r w:rsidRPr="00537CA0">
        <w:t xml:space="preserve"> oferecimento </w:t>
      </w:r>
      <w:r w:rsidRPr="006940A4">
        <w:t>de</w:t>
      </w:r>
      <w:r w:rsidRPr="00537CA0">
        <w:t xml:space="preserve"> </w:t>
      </w:r>
      <w:r w:rsidRPr="006940A4">
        <w:t>educação</w:t>
      </w:r>
      <w:r w:rsidRPr="00537CA0">
        <w:t xml:space="preserve"> tecnológica. Configura-se, </w:t>
      </w:r>
      <w:r w:rsidRPr="006940A4">
        <w:t>nos</w:t>
      </w:r>
      <w:r w:rsidRPr="00537CA0">
        <w:t xml:space="preserve"> termos </w:t>
      </w:r>
      <w:r w:rsidRPr="006940A4">
        <w:t>da</w:t>
      </w:r>
      <w:r w:rsidRPr="00537CA0">
        <w:t xml:space="preserve"> Lei </w:t>
      </w:r>
      <w:r w:rsidR="0019631B" w:rsidRPr="006940A4">
        <w:t>n</w:t>
      </w:r>
      <w:r w:rsidR="00472FCF" w:rsidRPr="00404658">
        <w:rPr>
          <w:u w:val="single"/>
          <w:shd w:val="clear" w:color="auto" w:fill="FFFFFF"/>
          <w:vertAlign w:val="superscript"/>
        </w:rPr>
        <w:t>o</w:t>
      </w:r>
      <w:r w:rsidR="0019631B" w:rsidRPr="00537CA0">
        <w:t xml:space="preserve"> </w:t>
      </w:r>
      <w:r w:rsidRPr="006940A4">
        <w:t>11.892,</w:t>
      </w:r>
      <w:r w:rsidRPr="00537CA0">
        <w:t xml:space="preserve"> </w:t>
      </w:r>
      <w:r w:rsidRPr="006940A4">
        <w:t>de</w:t>
      </w:r>
      <w:r w:rsidRPr="00537CA0">
        <w:t xml:space="preserve"> </w:t>
      </w:r>
      <w:r w:rsidRPr="006940A4">
        <w:t>29</w:t>
      </w:r>
      <w:r w:rsidRPr="00537CA0">
        <w:t xml:space="preserve"> </w:t>
      </w:r>
      <w:r w:rsidRPr="006940A4">
        <w:t>de</w:t>
      </w:r>
      <w:r w:rsidRPr="00537CA0">
        <w:t xml:space="preserve"> dezembro </w:t>
      </w:r>
      <w:r w:rsidRPr="006940A4">
        <w:t>de</w:t>
      </w:r>
      <w:r w:rsidRPr="00537CA0">
        <w:t xml:space="preserve"> </w:t>
      </w:r>
      <w:r w:rsidRPr="006940A4">
        <w:t>2008,</w:t>
      </w:r>
      <w:r w:rsidRPr="00537CA0">
        <w:t xml:space="preserve"> como instituição de ensino </w:t>
      </w:r>
      <w:r w:rsidRPr="006940A4">
        <w:t>superior</w:t>
      </w:r>
      <w:r w:rsidRPr="00537CA0">
        <w:t xml:space="preserve"> </w:t>
      </w:r>
      <w:proofErr w:type="spellStart"/>
      <w:r w:rsidRPr="00537CA0">
        <w:t>pluricurricular</w:t>
      </w:r>
      <w:proofErr w:type="spellEnd"/>
      <w:r w:rsidRPr="00537CA0">
        <w:t xml:space="preserve">, especializada </w:t>
      </w:r>
      <w:r w:rsidRPr="006940A4">
        <w:t>na</w:t>
      </w:r>
      <w:r w:rsidRPr="00537CA0">
        <w:t xml:space="preserve"> oferta de educação tecnológica </w:t>
      </w:r>
      <w:r w:rsidRPr="006940A4">
        <w:t>nos</w:t>
      </w:r>
      <w:r w:rsidRPr="00537CA0">
        <w:t xml:space="preserve"> diferentes níveis </w:t>
      </w:r>
      <w:r w:rsidRPr="006940A4">
        <w:t>e</w:t>
      </w:r>
      <w:r w:rsidRPr="00537CA0">
        <w:t xml:space="preserve"> modalidades </w:t>
      </w:r>
      <w:r w:rsidRPr="006940A4">
        <w:t>de</w:t>
      </w:r>
      <w:r w:rsidRPr="00537CA0">
        <w:t xml:space="preserve"> ensino, caracterizando-se pela atuação prioritária na área tecnológica.</w:t>
      </w:r>
    </w:p>
    <w:p w14:paraId="69432763" w14:textId="746E1C69" w:rsidR="00510135" w:rsidRPr="006940A4" w:rsidRDefault="0050446D" w:rsidP="00537CA0">
      <w:pPr>
        <w:spacing w:after="240"/>
        <w:ind w:firstLine="709"/>
        <w:jc w:val="both"/>
      </w:pPr>
      <w:r>
        <w:t>Orientada</w:t>
      </w:r>
      <w:r w:rsidR="00510135" w:rsidRPr="00537CA0">
        <w:t xml:space="preserve">s pela legislação vigente, constituem </w:t>
      </w:r>
      <w:r w:rsidR="00AD7FCE" w:rsidRPr="00537CA0">
        <w:t>finalidades prioritária</w:t>
      </w:r>
      <w:r w:rsidR="00510135" w:rsidRPr="00537CA0">
        <w:t xml:space="preserve">s </w:t>
      </w:r>
      <w:r w:rsidR="00510135" w:rsidRPr="006940A4">
        <w:t>do</w:t>
      </w:r>
      <w:r w:rsidR="00510135" w:rsidRPr="00537CA0">
        <w:t xml:space="preserve"> </w:t>
      </w:r>
      <w:proofErr w:type="spellStart"/>
      <w:r w:rsidR="00420DEA">
        <w:t>Cefet</w:t>
      </w:r>
      <w:proofErr w:type="spellEnd"/>
      <w:r w:rsidR="00420DEA">
        <w:t>/RJ</w:t>
      </w:r>
      <w:r w:rsidR="007E52B4">
        <w:t xml:space="preserve"> refletidas neste PDI</w:t>
      </w:r>
      <w:r w:rsidR="00510135" w:rsidRPr="00537CA0">
        <w:t>:</w:t>
      </w:r>
    </w:p>
    <w:p w14:paraId="504AEC09" w14:textId="77777777" w:rsidR="00510135" w:rsidRPr="006940A4" w:rsidRDefault="00510135" w:rsidP="00B64309">
      <w:pPr>
        <w:pStyle w:val="ListParagraph"/>
        <w:numPr>
          <w:ilvl w:val="0"/>
          <w:numId w:val="23"/>
        </w:numPr>
        <w:tabs>
          <w:tab w:val="left" w:pos="1134"/>
        </w:tabs>
        <w:ind w:left="851" w:firstLine="0"/>
        <w:jc w:val="both"/>
      </w:pPr>
      <w:r w:rsidRPr="006940A4">
        <w:t>ministrar educação profissional técnica de nível médio, de forma articulada com o ensino médio, destinada a proporcionar habilitação profissional para diferentes setores da economia;</w:t>
      </w:r>
    </w:p>
    <w:p w14:paraId="654E04C3" w14:textId="3F44E427" w:rsidR="00510135" w:rsidRPr="00D828C7" w:rsidRDefault="00510135" w:rsidP="00B64309">
      <w:pPr>
        <w:pStyle w:val="ListParagraph"/>
        <w:numPr>
          <w:ilvl w:val="0"/>
          <w:numId w:val="23"/>
        </w:numPr>
        <w:tabs>
          <w:tab w:val="left" w:pos="1134"/>
        </w:tabs>
        <w:ind w:left="851" w:firstLine="0"/>
        <w:jc w:val="both"/>
      </w:pPr>
      <w:r w:rsidRPr="00D828C7">
        <w:t xml:space="preserve">ministrar ensino superior de graduação e de pós-graduação </w:t>
      </w:r>
      <w:r w:rsidRPr="00D828C7">
        <w:rPr>
          <w:i/>
        </w:rPr>
        <w:t>lato sensu</w:t>
      </w:r>
      <w:r w:rsidRPr="00D828C7">
        <w:t xml:space="preserve"> e </w:t>
      </w:r>
      <w:r w:rsidRPr="00D828C7">
        <w:rPr>
          <w:i/>
        </w:rPr>
        <w:t>stricto sensu</w:t>
      </w:r>
      <w:r w:rsidRPr="00D828C7">
        <w:t>;</w:t>
      </w:r>
    </w:p>
    <w:p w14:paraId="58EE8042" w14:textId="2FCFA70B" w:rsidR="00510135" w:rsidRPr="00D828C7" w:rsidRDefault="00510135" w:rsidP="00B64309">
      <w:pPr>
        <w:pStyle w:val="ListParagraph"/>
        <w:numPr>
          <w:ilvl w:val="0"/>
          <w:numId w:val="23"/>
        </w:numPr>
        <w:tabs>
          <w:tab w:val="left" w:pos="1134"/>
        </w:tabs>
        <w:ind w:left="851" w:firstLine="0"/>
        <w:jc w:val="both"/>
      </w:pPr>
      <w:r w:rsidRPr="00D828C7">
        <w:t>ofertar educação continuada, por diferentes mecanismos, visando à atualização, ao aperfeiçoamento e à especialização de profissionais</w:t>
      </w:r>
      <w:r w:rsidR="00247FF4" w:rsidRPr="00D828C7">
        <w:t xml:space="preserve"> prioritariamente</w:t>
      </w:r>
      <w:r w:rsidRPr="00D828C7">
        <w:t xml:space="preserve"> na área tecnológica;</w:t>
      </w:r>
    </w:p>
    <w:p w14:paraId="50BB51E5" w14:textId="611A64A4" w:rsidR="00510135" w:rsidRPr="00D828C7" w:rsidRDefault="00510135" w:rsidP="00B64309">
      <w:pPr>
        <w:pStyle w:val="ListParagraph"/>
        <w:numPr>
          <w:ilvl w:val="0"/>
          <w:numId w:val="23"/>
        </w:numPr>
        <w:tabs>
          <w:tab w:val="left" w:pos="1134"/>
        </w:tabs>
        <w:ind w:left="851" w:firstLine="0"/>
        <w:jc w:val="both"/>
      </w:pPr>
      <w:r w:rsidRPr="00D828C7">
        <w:t>realizar pesquisa</w:t>
      </w:r>
      <w:r w:rsidR="007E52B4" w:rsidRPr="00D828C7">
        <w:t xml:space="preserve"> nas diversas áreas do conhecimento, estimulando o </w:t>
      </w:r>
      <w:proofErr w:type="spellStart"/>
      <w:r w:rsidR="007E52B4" w:rsidRPr="00D828C7">
        <w:t>desenvovimento</w:t>
      </w:r>
      <w:proofErr w:type="spellEnd"/>
      <w:r w:rsidR="007E52B4" w:rsidRPr="00D828C7">
        <w:t xml:space="preserve"> de soluções e estendendo seus benefícios à sociedade</w:t>
      </w:r>
      <w:r w:rsidRPr="00D828C7">
        <w:t>;</w:t>
      </w:r>
    </w:p>
    <w:p w14:paraId="3D41A9F0" w14:textId="1D435BF9" w:rsidR="00510135" w:rsidRPr="006940A4" w:rsidRDefault="00510135" w:rsidP="00B64309">
      <w:pPr>
        <w:pStyle w:val="ListParagraph"/>
        <w:numPr>
          <w:ilvl w:val="0"/>
          <w:numId w:val="23"/>
        </w:numPr>
        <w:tabs>
          <w:tab w:val="left" w:pos="1134"/>
        </w:tabs>
        <w:ind w:left="851" w:firstLine="0"/>
        <w:jc w:val="both"/>
      </w:pPr>
      <w:r w:rsidRPr="006940A4">
        <w:t xml:space="preserve">promover a extensão mediante integração com a </w:t>
      </w:r>
      <w:r w:rsidR="00F133C9">
        <w:t>c</w:t>
      </w:r>
      <w:r w:rsidR="00F133C9" w:rsidRPr="006940A4">
        <w:t>omunidade</w:t>
      </w:r>
      <w:r w:rsidRPr="006940A4">
        <w:t>, contribuindo para o seu desenvolvimento e melhoria da qualidade de vida, desenvolvendo ações interativas que concorram para a transferência e o aprimoramento dos benefícios e conquistas auferidos na atividade acadêmica e na pesquisa aplicada;</w:t>
      </w:r>
    </w:p>
    <w:p w14:paraId="1B213DAC" w14:textId="3C2C1209" w:rsidR="00505C2E" w:rsidRDefault="00510135" w:rsidP="00B64309">
      <w:pPr>
        <w:pStyle w:val="ListParagraph"/>
        <w:numPr>
          <w:ilvl w:val="0"/>
          <w:numId w:val="23"/>
        </w:numPr>
        <w:tabs>
          <w:tab w:val="left" w:pos="1134"/>
        </w:tabs>
        <w:ind w:left="851" w:firstLine="0"/>
        <w:jc w:val="both"/>
      </w:pPr>
      <w:r w:rsidRPr="006940A4">
        <w:t>estimular a produção cultural, o empreendedorismo, o desenvolvimento científico e tecnológico</w:t>
      </w:r>
      <w:r w:rsidR="00F133C9">
        <w:t xml:space="preserve"> e</w:t>
      </w:r>
      <w:r w:rsidR="00F133C9" w:rsidRPr="006940A4">
        <w:t xml:space="preserve"> </w:t>
      </w:r>
      <w:r w:rsidRPr="006940A4">
        <w:t>o pensamento reflexivo, com responsabilidade social.</w:t>
      </w:r>
    </w:p>
    <w:p w14:paraId="6547AF06" w14:textId="77777777" w:rsidR="00CC74A5" w:rsidRDefault="00CC74A5" w:rsidP="00505C2E">
      <w:pPr>
        <w:pStyle w:val="BodyText"/>
        <w:tabs>
          <w:tab w:val="left" w:pos="482"/>
        </w:tabs>
        <w:kinsoku w:val="0"/>
        <w:overflowPunct w:val="0"/>
        <w:spacing w:before="82" w:line="260" w:lineRule="auto"/>
        <w:ind w:left="479" w:right="111" w:firstLine="0"/>
        <w:jc w:val="both"/>
      </w:pPr>
    </w:p>
    <w:p w14:paraId="0A125439" w14:textId="6098C03E" w:rsidR="00BF7AD5" w:rsidRPr="00290010" w:rsidRDefault="00873261" w:rsidP="00290010">
      <w:pPr>
        <w:pStyle w:val="Heading2"/>
      </w:pPr>
      <w:bookmarkStart w:id="59" w:name="_Toc434581522"/>
      <w:bookmarkStart w:id="60" w:name="_Toc434586893"/>
      <w:bookmarkStart w:id="61" w:name="_Toc434587149"/>
      <w:bookmarkStart w:id="62" w:name="_Toc468540835"/>
      <w:r w:rsidRPr="00290010">
        <w:t>Objetivos e</w:t>
      </w:r>
      <w:r w:rsidR="0059768E" w:rsidRPr="00290010">
        <w:t xml:space="preserve"> </w:t>
      </w:r>
      <w:bookmarkEnd w:id="59"/>
      <w:bookmarkEnd w:id="60"/>
      <w:bookmarkEnd w:id="61"/>
      <w:r w:rsidR="00C00268">
        <w:t>m</w:t>
      </w:r>
      <w:r w:rsidR="00C00268" w:rsidRPr="00290010">
        <w:t>etas</w:t>
      </w:r>
      <w:bookmarkEnd w:id="62"/>
      <w:r w:rsidR="00C00268" w:rsidRPr="00290010">
        <w:t xml:space="preserve"> </w:t>
      </w:r>
    </w:p>
    <w:p w14:paraId="7C35B66A" w14:textId="4B2DE225" w:rsidR="0059768E" w:rsidRPr="00CD47A2" w:rsidRDefault="0059768E" w:rsidP="0059768E">
      <w:pPr>
        <w:tabs>
          <w:tab w:val="left" w:pos="284"/>
        </w:tabs>
        <w:spacing w:before="240"/>
        <w:ind w:firstLine="851"/>
        <w:jc w:val="both"/>
      </w:pPr>
      <w:r w:rsidRPr="00E13D4F">
        <w:t>Considerada a avaliação do PDI 2010</w:t>
      </w:r>
      <w:r w:rsidRPr="00CD47A2">
        <w:t xml:space="preserve">-2014 e as políticas institucionais trazidas pelo Projeto Pedagógico Institucional (PPI), apresentam-se, a seguir, as diretrizes que estruturam o Plano de Desenvolvimento do </w:t>
      </w:r>
      <w:proofErr w:type="spellStart"/>
      <w:r w:rsidR="00420DEA">
        <w:t>Cefet</w:t>
      </w:r>
      <w:proofErr w:type="spellEnd"/>
      <w:r w:rsidR="00420DEA">
        <w:t>/RJ</w:t>
      </w:r>
      <w:r w:rsidRPr="00CD47A2">
        <w:t xml:space="preserve"> para o período 2015-2019, com definição de objetivos, estratégias, ações e metas estruturados a partir das demandas anunciadas pela </w:t>
      </w:r>
      <w:r w:rsidR="00097DD0">
        <w:t>comunidade</w:t>
      </w:r>
      <w:r w:rsidR="00097DD0" w:rsidRPr="00CD47A2">
        <w:t xml:space="preserve"> </w:t>
      </w:r>
      <w:r w:rsidRPr="00CD47A2">
        <w:t>acadêmica nas discussões, virtuais e presenciais, realizadas.</w:t>
      </w:r>
    </w:p>
    <w:p w14:paraId="33A40B0D" w14:textId="4A5AD571" w:rsidR="0059768E" w:rsidRDefault="0059768E" w:rsidP="0059768E">
      <w:pPr>
        <w:tabs>
          <w:tab w:val="left" w:pos="284"/>
        </w:tabs>
        <w:spacing w:before="240" w:after="240"/>
        <w:ind w:firstLine="851"/>
        <w:jc w:val="both"/>
      </w:pPr>
      <w:r w:rsidRPr="00CD47A2">
        <w:t>Metodologicamente, o planejamento organiza-se em “</w:t>
      </w:r>
      <w:r w:rsidR="00097DD0">
        <w:t>o</w:t>
      </w:r>
      <w:r w:rsidR="00097DD0" w:rsidRPr="00CD47A2">
        <w:t>bjetivos</w:t>
      </w:r>
      <w:r w:rsidRPr="00CD47A2">
        <w:t>” e “</w:t>
      </w:r>
      <w:r w:rsidR="00097DD0">
        <w:t>m</w:t>
      </w:r>
      <w:r w:rsidR="00097DD0" w:rsidRPr="00CD47A2">
        <w:t>etas</w:t>
      </w:r>
      <w:r w:rsidRPr="00CD47A2">
        <w:t>” que serão traduzidas em</w:t>
      </w:r>
      <w:r w:rsidR="00792C7B">
        <w:t xml:space="preserve"> </w:t>
      </w:r>
      <w:r w:rsidRPr="00CD47A2">
        <w:t>indicadores, compreendidas como:</w:t>
      </w:r>
    </w:p>
    <w:p w14:paraId="3748C605" w14:textId="19BB21F3" w:rsidR="0059768E" w:rsidRPr="00CD47A2" w:rsidRDefault="0059768E" w:rsidP="00B64309">
      <w:pPr>
        <w:pStyle w:val="ListParagraph"/>
        <w:numPr>
          <w:ilvl w:val="0"/>
          <w:numId w:val="26"/>
        </w:numPr>
        <w:tabs>
          <w:tab w:val="left" w:pos="284"/>
          <w:tab w:val="left" w:pos="1134"/>
        </w:tabs>
        <w:spacing w:before="240" w:after="240"/>
        <w:ind w:firstLine="131"/>
        <w:jc w:val="both"/>
      </w:pPr>
      <w:r w:rsidRPr="0059768E">
        <w:rPr>
          <w:b/>
        </w:rPr>
        <w:t>Objetivos</w:t>
      </w:r>
      <w:r w:rsidRPr="000F0F3F">
        <w:rPr>
          <w:b/>
        </w:rPr>
        <w:t>:</w:t>
      </w:r>
      <w:r w:rsidRPr="00CD47A2">
        <w:t xml:space="preserve"> </w:t>
      </w:r>
      <w:r w:rsidR="00C876F4">
        <w:t>e</w:t>
      </w:r>
      <w:r w:rsidR="00C876F4" w:rsidRPr="00CD47A2">
        <w:t xml:space="preserve">xpressam </w:t>
      </w:r>
      <w:r w:rsidRPr="00CD47A2">
        <w:t>a intencionalidade do que deve ser feito</w:t>
      </w:r>
      <w:r w:rsidR="00C876F4">
        <w:t>;</w:t>
      </w:r>
    </w:p>
    <w:p w14:paraId="7DE16E8D" w14:textId="3B122F36" w:rsidR="0059768E" w:rsidRPr="00CD47A2" w:rsidRDefault="0059768E" w:rsidP="00B64309">
      <w:pPr>
        <w:pStyle w:val="ListParagraph"/>
        <w:numPr>
          <w:ilvl w:val="0"/>
          <w:numId w:val="26"/>
        </w:numPr>
        <w:tabs>
          <w:tab w:val="left" w:pos="284"/>
          <w:tab w:val="left" w:pos="1134"/>
        </w:tabs>
        <w:spacing w:before="240" w:after="240"/>
        <w:ind w:firstLine="131"/>
        <w:jc w:val="both"/>
      </w:pPr>
      <w:r w:rsidRPr="0059768E">
        <w:rPr>
          <w:b/>
        </w:rPr>
        <w:t>Metas</w:t>
      </w:r>
      <w:r w:rsidRPr="000F0F3F">
        <w:rPr>
          <w:b/>
        </w:rPr>
        <w:t>:</w:t>
      </w:r>
      <w:r w:rsidRPr="00CD47A2">
        <w:t xml:space="preserve"> </w:t>
      </w:r>
      <w:r w:rsidR="00C876F4">
        <w:t>r</w:t>
      </w:r>
      <w:r w:rsidR="00C876F4" w:rsidRPr="00CD47A2">
        <w:t xml:space="preserve">esultados </w:t>
      </w:r>
      <w:r w:rsidRPr="00CD47A2">
        <w:t>sucessivos a obter na programação de um trabalho</w:t>
      </w:r>
      <w:r w:rsidR="00C876F4">
        <w:t>;</w:t>
      </w:r>
    </w:p>
    <w:p w14:paraId="4C5B1507" w14:textId="3FE310BA" w:rsidR="00434E00" w:rsidRDefault="0059768E" w:rsidP="00B64309">
      <w:pPr>
        <w:pStyle w:val="ListParagraph"/>
        <w:numPr>
          <w:ilvl w:val="0"/>
          <w:numId w:val="26"/>
        </w:numPr>
        <w:tabs>
          <w:tab w:val="left" w:pos="284"/>
          <w:tab w:val="left" w:pos="1134"/>
        </w:tabs>
        <w:spacing w:before="240"/>
        <w:ind w:firstLine="131"/>
        <w:jc w:val="both"/>
      </w:pPr>
      <w:r w:rsidRPr="0059768E">
        <w:rPr>
          <w:b/>
        </w:rPr>
        <w:t>Indicadores</w:t>
      </w:r>
      <w:r w:rsidRPr="000F0F3F">
        <w:rPr>
          <w:b/>
        </w:rPr>
        <w:t>:</w:t>
      </w:r>
      <w:r w:rsidRPr="00CD47A2">
        <w:t xml:space="preserve"> </w:t>
      </w:r>
      <w:r w:rsidR="00C876F4">
        <w:t>i</w:t>
      </w:r>
      <w:r w:rsidR="00C876F4" w:rsidRPr="00CD47A2">
        <w:t xml:space="preserve">ndicam </w:t>
      </w:r>
      <w:r w:rsidRPr="00CD47A2">
        <w:t>medidas quanti</w:t>
      </w:r>
      <w:r w:rsidR="00204E48">
        <w:t>-</w:t>
      </w:r>
      <w:r w:rsidRPr="00CD47A2">
        <w:t>qualitativas que buscam aferir o grau de</w:t>
      </w:r>
      <w:r w:rsidR="00792C7B">
        <w:t xml:space="preserve"> </w:t>
      </w:r>
      <w:r w:rsidRPr="00CD47A2">
        <w:t>concretude das iniciativas</w:t>
      </w:r>
      <w:r w:rsidR="00C876F4">
        <w:t>.</w:t>
      </w:r>
    </w:p>
    <w:p w14:paraId="5D42867B" w14:textId="77777777" w:rsidR="00E1413E" w:rsidRPr="00CD47A2" w:rsidRDefault="00E1413E" w:rsidP="00434E00">
      <w:pPr>
        <w:pStyle w:val="ListParagraph"/>
        <w:tabs>
          <w:tab w:val="left" w:pos="284"/>
        </w:tabs>
        <w:ind w:left="720"/>
        <w:jc w:val="both"/>
      </w:pPr>
    </w:p>
    <w:p w14:paraId="5C2E0DD3" w14:textId="0FEF7C62" w:rsidR="0059768E" w:rsidRPr="00307502" w:rsidRDefault="00C53C07" w:rsidP="000F0F3F">
      <w:pPr>
        <w:pStyle w:val="Heading3"/>
        <w:tabs>
          <w:tab w:val="left" w:pos="1134"/>
        </w:tabs>
        <w:ind w:hanging="153"/>
      </w:pPr>
      <w:bookmarkStart w:id="63" w:name="_Toc434581523"/>
      <w:bookmarkStart w:id="64" w:name="_Toc434586894"/>
      <w:bookmarkStart w:id="65" w:name="_Toc434587150"/>
      <w:bookmarkStart w:id="66" w:name="_Toc468540836"/>
      <w:proofErr w:type="spellStart"/>
      <w:r w:rsidRPr="00307502">
        <w:t>Objetivo</w:t>
      </w:r>
      <w:proofErr w:type="spellEnd"/>
      <w:r w:rsidRPr="00307502">
        <w:t xml:space="preserve"> </w:t>
      </w:r>
      <w:bookmarkEnd w:id="63"/>
      <w:bookmarkEnd w:id="64"/>
      <w:bookmarkEnd w:id="65"/>
      <w:proofErr w:type="spellStart"/>
      <w:r w:rsidR="00AA3FD6">
        <w:t>g</w:t>
      </w:r>
      <w:r w:rsidR="00AA3FD6" w:rsidRPr="00307502">
        <w:t>eral</w:t>
      </w:r>
      <w:bookmarkEnd w:id="66"/>
      <w:proofErr w:type="spellEnd"/>
    </w:p>
    <w:p w14:paraId="6DD53C21" w14:textId="318AB47C" w:rsidR="0059768E" w:rsidRDefault="0059768E" w:rsidP="00537CA0">
      <w:pPr>
        <w:tabs>
          <w:tab w:val="left" w:pos="284"/>
        </w:tabs>
        <w:spacing w:before="240"/>
        <w:ind w:firstLine="851"/>
        <w:jc w:val="both"/>
      </w:pPr>
      <w:r w:rsidRPr="00537CA0">
        <w:t xml:space="preserve">Promover </w:t>
      </w:r>
      <w:r w:rsidRPr="006940A4">
        <w:t>o</w:t>
      </w:r>
      <w:r w:rsidRPr="00537CA0">
        <w:t xml:space="preserve"> desenvolvimento institucional</w:t>
      </w:r>
      <w:r w:rsidRPr="006940A4">
        <w:t xml:space="preserve"> </w:t>
      </w:r>
      <w:r w:rsidR="00A84259" w:rsidRPr="006940A4">
        <w:t>d</w:t>
      </w:r>
      <w:r w:rsidR="00A84259">
        <w:t>o</w:t>
      </w:r>
      <w:r w:rsidR="00A84259" w:rsidRPr="00537CA0">
        <w:t xml:space="preserve"> </w:t>
      </w:r>
      <w:proofErr w:type="spellStart"/>
      <w:r w:rsidR="00420DEA">
        <w:t>Cefet</w:t>
      </w:r>
      <w:proofErr w:type="spellEnd"/>
      <w:r w:rsidR="00420DEA">
        <w:t>/RJ</w:t>
      </w:r>
      <w:r w:rsidRPr="00537CA0">
        <w:t xml:space="preserve">, visando </w:t>
      </w:r>
      <w:r w:rsidRPr="006940A4">
        <w:t>à</w:t>
      </w:r>
      <w:r w:rsidRPr="00537CA0">
        <w:t xml:space="preserve"> </w:t>
      </w:r>
      <w:r w:rsidRPr="006940A4">
        <w:t>sua</w:t>
      </w:r>
      <w:r w:rsidRPr="00537CA0">
        <w:t xml:space="preserve"> </w:t>
      </w:r>
      <w:r w:rsidRPr="006940A4">
        <w:t>inserção</w:t>
      </w:r>
      <w:r w:rsidRPr="00537CA0">
        <w:t xml:space="preserve"> </w:t>
      </w:r>
      <w:r w:rsidRPr="006940A4">
        <w:t>nos</w:t>
      </w:r>
      <w:r w:rsidRPr="00537CA0">
        <w:t xml:space="preserve"> cenários local, nacional </w:t>
      </w:r>
      <w:r w:rsidRPr="006940A4">
        <w:t>e</w:t>
      </w:r>
      <w:r w:rsidRPr="00537CA0">
        <w:t xml:space="preserve"> internacional, na perspectiva da </w:t>
      </w:r>
      <w:proofErr w:type="spellStart"/>
      <w:r w:rsidRPr="00537CA0">
        <w:t>indissociabilidade</w:t>
      </w:r>
      <w:proofErr w:type="spellEnd"/>
      <w:r w:rsidRPr="00537CA0">
        <w:t xml:space="preserve"> </w:t>
      </w:r>
      <w:r w:rsidRPr="006940A4">
        <w:t>do</w:t>
      </w:r>
      <w:r w:rsidRPr="00537CA0">
        <w:t xml:space="preserve"> </w:t>
      </w:r>
      <w:r w:rsidR="00F6623E">
        <w:t>e</w:t>
      </w:r>
      <w:r w:rsidR="00F6623E" w:rsidRPr="006940A4">
        <w:t>nsino</w:t>
      </w:r>
      <w:r w:rsidRPr="006940A4">
        <w:t>,</w:t>
      </w:r>
      <w:r w:rsidRPr="00537CA0">
        <w:t xml:space="preserve"> </w:t>
      </w:r>
      <w:r w:rsidRPr="006940A4">
        <w:t>da</w:t>
      </w:r>
      <w:r w:rsidRPr="00537CA0">
        <w:t xml:space="preserve"> </w:t>
      </w:r>
      <w:r w:rsidR="00F6623E">
        <w:t>p</w:t>
      </w:r>
      <w:r w:rsidR="00F6623E" w:rsidRPr="00537CA0">
        <w:t xml:space="preserve">esquisa </w:t>
      </w:r>
      <w:r w:rsidRPr="006940A4">
        <w:t>e</w:t>
      </w:r>
      <w:r w:rsidRPr="00537CA0">
        <w:t xml:space="preserve"> </w:t>
      </w:r>
      <w:r w:rsidRPr="006940A4">
        <w:t>da</w:t>
      </w:r>
      <w:r w:rsidRPr="00537CA0">
        <w:t xml:space="preserve"> </w:t>
      </w:r>
      <w:r w:rsidR="00F6623E">
        <w:t>e</w:t>
      </w:r>
      <w:r w:rsidR="00F6623E" w:rsidRPr="00537CA0">
        <w:t>xtensão</w:t>
      </w:r>
      <w:r w:rsidRPr="00537CA0">
        <w:t xml:space="preserve">, mantendo </w:t>
      </w:r>
      <w:r w:rsidRPr="006940A4">
        <w:t>o</w:t>
      </w:r>
      <w:r w:rsidRPr="00537CA0">
        <w:t xml:space="preserve"> caráter </w:t>
      </w:r>
      <w:r w:rsidRPr="006940A4">
        <w:t xml:space="preserve">de um </w:t>
      </w:r>
      <w:r w:rsidR="00A84259">
        <w:t>c</w:t>
      </w:r>
      <w:r w:rsidR="00A84259" w:rsidRPr="006940A4">
        <w:t xml:space="preserve">entro </w:t>
      </w:r>
      <w:r w:rsidRPr="006940A4">
        <w:t xml:space="preserve">de </w:t>
      </w:r>
      <w:r w:rsidR="00A84259">
        <w:t>e</w:t>
      </w:r>
      <w:r w:rsidR="00A84259" w:rsidRPr="006940A4">
        <w:t xml:space="preserve">xcelência </w:t>
      </w:r>
      <w:r w:rsidRPr="006940A4">
        <w:t>e futura</w:t>
      </w:r>
      <w:r w:rsidRPr="00537CA0">
        <w:t xml:space="preserve"> </w:t>
      </w:r>
      <w:r w:rsidR="00A84259">
        <w:t>u</w:t>
      </w:r>
      <w:r w:rsidR="00A84259" w:rsidRPr="00537CA0">
        <w:t xml:space="preserve">niversidade </w:t>
      </w:r>
      <w:r w:rsidRPr="00537CA0">
        <w:t xml:space="preserve">pública, </w:t>
      </w:r>
      <w:r w:rsidRPr="006940A4">
        <w:t>gratuita,</w:t>
      </w:r>
      <w:r w:rsidRPr="00537CA0">
        <w:t xml:space="preserve"> </w:t>
      </w:r>
      <w:r w:rsidRPr="006940A4">
        <w:t>de</w:t>
      </w:r>
      <w:r w:rsidRPr="00537CA0">
        <w:t xml:space="preserve"> qualidade, inserida </w:t>
      </w:r>
      <w:r w:rsidRPr="006940A4">
        <w:t>na</w:t>
      </w:r>
      <w:r w:rsidRPr="00537CA0">
        <w:t xml:space="preserve"> realidade social, participando da </w:t>
      </w:r>
      <w:r w:rsidRPr="006940A4">
        <w:t>formulação</w:t>
      </w:r>
      <w:r w:rsidRPr="00537CA0">
        <w:t xml:space="preserve"> das políticas públicas </w:t>
      </w:r>
      <w:r w:rsidRPr="006940A4">
        <w:t>e</w:t>
      </w:r>
      <w:r w:rsidRPr="00537CA0">
        <w:t xml:space="preserve"> contribuindo para </w:t>
      </w:r>
      <w:r w:rsidRPr="006940A4">
        <w:t>o</w:t>
      </w:r>
      <w:r w:rsidRPr="00537CA0">
        <w:t xml:space="preserve"> desenvolvimento</w:t>
      </w:r>
      <w:r w:rsidRPr="006940A4">
        <w:t xml:space="preserve"> </w:t>
      </w:r>
      <w:r w:rsidRPr="00537CA0">
        <w:t>científico,</w:t>
      </w:r>
      <w:r w:rsidRPr="006940A4">
        <w:t xml:space="preserve"> </w:t>
      </w:r>
      <w:r w:rsidRPr="00537CA0">
        <w:t>integrador, inclusivo</w:t>
      </w:r>
      <w:r w:rsidRPr="006940A4">
        <w:t xml:space="preserve"> e</w:t>
      </w:r>
      <w:r w:rsidRPr="00537CA0">
        <w:t xml:space="preserve"> tecnológico</w:t>
      </w:r>
      <w:r w:rsidRPr="006940A4">
        <w:t xml:space="preserve"> do</w:t>
      </w:r>
      <w:r w:rsidRPr="00537CA0">
        <w:t xml:space="preserve"> </w:t>
      </w:r>
      <w:r w:rsidR="00B91008">
        <w:t>p</w:t>
      </w:r>
      <w:r w:rsidR="00B91008" w:rsidRPr="00537CA0">
        <w:t>aís</w:t>
      </w:r>
      <w:r w:rsidRPr="00537CA0">
        <w:t>.</w:t>
      </w:r>
    </w:p>
    <w:p w14:paraId="3B4CAB52" w14:textId="77777777" w:rsidR="00311D41" w:rsidRPr="00537CA0" w:rsidRDefault="00311D41" w:rsidP="00311D41">
      <w:pPr>
        <w:tabs>
          <w:tab w:val="left" w:pos="284"/>
        </w:tabs>
        <w:ind w:firstLine="851"/>
        <w:jc w:val="both"/>
      </w:pPr>
    </w:p>
    <w:p w14:paraId="05D32B48" w14:textId="69781BAE" w:rsidR="0059768E" w:rsidRPr="00CD47A2" w:rsidRDefault="000C79F2" w:rsidP="000F0F3F">
      <w:pPr>
        <w:pStyle w:val="Heading3"/>
        <w:tabs>
          <w:tab w:val="left" w:pos="1134"/>
        </w:tabs>
        <w:ind w:hanging="153"/>
      </w:pPr>
      <w:bookmarkStart w:id="67" w:name="_Toc434581524"/>
      <w:bookmarkStart w:id="68" w:name="_Toc434586895"/>
      <w:bookmarkStart w:id="69" w:name="_Toc434587151"/>
      <w:bookmarkStart w:id="70" w:name="_Toc468540837"/>
      <w:proofErr w:type="spellStart"/>
      <w:r>
        <w:t>O</w:t>
      </w:r>
      <w:r w:rsidR="00C53C07">
        <w:t>bjetivos</w:t>
      </w:r>
      <w:proofErr w:type="spellEnd"/>
      <w:r w:rsidR="00C53C07">
        <w:t xml:space="preserve"> </w:t>
      </w:r>
      <w:bookmarkEnd w:id="67"/>
      <w:bookmarkEnd w:id="68"/>
      <w:bookmarkEnd w:id="69"/>
      <w:proofErr w:type="spellStart"/>
      <w:r w:rsidR="00AA3FD6">
        <w:t>e</w:t>
      </w:r>
      <w:r w:rsidR="00097DD0">
        <w:t>specíficos</w:t>
      </w:r>
      <w:bookmarkEnd w:id="70"/>
      <w:proofErr w:type="spellEnd"/>
    </w:p>
    <w:p w14:paraId="11301FDB" w14:textId="353E083B" w:rsidR="00E1413E" w:rsidRDefault="0059768E" w:rsidP="00E1413E">
      <w:pPr>
        <w:tabs>
          <w:tab w:val="left" w:pos="284"/>
        </w:tabs>
        <w:spacing w:before="240"/>
        <w:ind w:firstLine="851"/>
        <w:jc w:val="both"/>
      </w:pPr>
      <w:r w:rsidRPr="00290010">
        <w:t>Os</w:t>
      </w:r>
      <w:r w:rsidRPr="00537CA0">
        <w:t xml:space="preserve"> objetivos </w:t>
      </w:r>
      <w:r w:rsidRPr="00290010">
        <w:t>a</w:t>
      </w:r>
      <w:r w:rsidRPr="00537CA0">
        <w:t xml:space="preserve"> seguir devem orientar </w:t>
      </w:r>
      <w:r w:rsidRPr="00290010">
        <w:t>a</w:t>
      </w:r>
      <w:r w:rsidRPr="00537CA0">
        <w:t xml:space="preserve"> política </w:t>
      </w:r>
      <w:r w:rsidRPr="00290010">
        <w:t>de</w:t>
      </w:r>
      <w:r w:rsidRPr="00537CA0">
        <w:t xml:space="preserve"> ação </w:t>
      </w:r>
      <w:r w:rsidRPr="00290010">
        <w:t>do</w:t>
      </w:r>
      <w:r w:rsidRPr="00537CA0">
        <w:t xml:space="preserve"> </w:t>
      </w:r>
      <w:proofErr w:type="spellStart"/>
      <w:r w:rsidR="00420DEA">
        <w:t>Cefet</w:t>
      </w:r>
      <w:proofErr w:type="spellEnd"/>
      <w:r w:rsidR="00420DEA">
        <w:t>/RJ</w:t>
      </w:r>
      <w:r w:rsidRPr="00537CA0">
        <w:t>,</w:t>
      </w:r>
      <w:r w:rsidRPr="00290010">
        <w:t xml:space="preserve"> </w:t>
      </w:r>
      <w:r w:rsidRPr="00537CA0">
        <w:t>no</w:t>
      </w:r>
      <w:r w:rsidRPr="00290010">
        <w:t xml:space="preserve"> </w:t>
      </w:r>
      <w:r w:rsidRPr="00537CA0">
        <w:t>período</w:t>
      </w:r>
      <w:r w:rsidRPr="00290010">
        <w:t xml:space="preserve"> </w:t>
      </w:r>
      <w:r w:rsidRPr="00537CA0">
        <w:t xml:space="preserve">compreendido </w:t>
      </w:r>
      <w:r w:rsidRPr="00290010">
        <w:t>entre</w:t>
      </w:r>
      <w:r w:rsidRPr="00537CA0">
        <w:t xml:space="preserve"> 2015</w:t>
      </w:r>
      <w:r w:rsidRPr="00290010">
        <w:t xml:space="preserve"> e</w:t>
      </w:r>
      <w:r w:rsidRPr="00537CA0">
        <w:t xml:space="preserve"> 2019:</w:t>
      </w:r>
    </w:p>
    <w:p w14:paraId="7E42DEF5" w14:textId="77777777" w:rsidR="00E1413E" w:rsidRDefault="00E1413E" w:rsidP="00747D2C">
      <w:pPr>
        <w:tabs>
          <w:tab w:val="left" w:pos="284"/>
        </w:tabs>
        <w:ind w:firstLine="851"/>
        <w:jc w:val="both"/>
      </w:pPr>
    </w:p>
    <w:tbl>
      <w:tblPr>
        <w:tblStyle w:val="LightShading-Accent1"/>
        <w:tblW w:w="0" w:type="auto"/>
        <w:jc w:val="center"/>
        <w:tblLook w:val="04A0" w:firstRow="1" w:lastRow="0" w:firstColumn="1" w:lastColumn="0" w:noHBand="0" w:noVBand="1"/>
      </w:tblPr>
      <w:tblGrid>
        <w:gridCol w:w="1668"/>
        <w:gridCol w:w="7337"/>
      </w:tblGrid>
      <w:tr w:rsidR="00F00325" w:rsidRPr="00F86152" w14:paraId="366509D3" w14:textId="77777777" w:rsidTr="00434E00">
        <w:trPr>
          <w:cnfStyle w:val="100000000000" w:firstRow="1" w:lastRow="0" w:firstColumn="0" w:lastColumn="0" w:oddVBand="0" w:evenVBand="0" w:oddHBand="0" w:evenHBand="0" w:firstRowFirstColumn="0" w:firstRowLastColumn="0" w:lastRowFirstColumn="0" w:lastRowLastColumn="0"/>
          <w:trHeight w:hRule="exact" w:val="370"/>
          <w:jc w:val="center"/>
        </w:trPr>
        <w:tc>
          <w:tcPr>
            <w:cnfStyle w:val="001000000000" w:firstRow="0" w:lastRow="0" w:firstColumn="1" w:lastColumn="0" w:oddVBand="0" w:evenVBand="0" w:oddHBand="0" w:evenHBand="0" w:firstRowFirstColumn="0" w:firstRowLastColumn="0" w:lastRowFirstColumn="0" w:lastRowLastColumn="0"/>
            <w:tcW w:w="1668" w:type="dxa"/>
            <w:shd w:val="clear" w:color="auto" w:fill="365F91" w:themeFill="accent1" w:themeFillShade="BF"/>
            <w:vAlign w:val="center"/>
          </w:tcPr>
          <w:p w14:paraId="66706B5E" w14:textId="77777777" w:rsidR="00F00325" w:rsidRPr="00B45C51" w:rsidRDefault="00F00325" w:rsidP="00F00325">
            <w:pPr>
              <w:pStyle w:val="BodyText"/>
              <w:spacing w:before="0"/>
              <w:ind w:left="0" w:firstLine="0"/>
              <w:rPr>
                <w:rFonts w:asciiTheme="minorHAnsi" w:hAnsiTheme="minorHAnsi"/>
                <w:color w:val="FFFFFF" w:themeColor="background1"/>
                <w:spacing w:val="-1"/>
                <w:sz w:val="22"/>
                <w:szCs w:val="22"/>
              </w:rPr>
            </w:pPr>
            <w:r w:rsidRPr="00B45C51">
              <w:rPr>
                <w:rFonts w:asciiTheme="minorHAnsi" w:hAnsiTheme="minorHAnsi"/>
                <w:color w:val="FFFFFF" w:themeColor="background1"/>
                <w:spacing w:val="-1"/>
                <w:sz w:val="22"/>
                <w:szCs w:val="22"/>
              </w:rPr>
              <w:t>Eixo</w:t>
            </w:r>
          </w:p>
        </w:tc>
        <w:tc>
          <w:tcPr>
            <w:tcW w:w="7337" w:type="dxa"/>
            <w:shd w:val="clear" w:color="auto" w:fill="365F91" w:themeFill="accent1" w:themeFillShade="BF"/>
            <w:vAlign w:val="center"/>
          </w:tcPr>
          <w:p w14:paraId="01D3D37D" w14:textId="77777777" w:rsidR="00F00325" w:rsidRPr="00B45C51" w:rsidRDefault="00F00325" w:rsidP="00F00325">
            <w:pPr>
              <w:pStyle w:val="BodyText"/>
              <w:spacing w:before="0"/>
              <w:ind w:left="0" w:firstLine="0"/>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pacing w:val="-1"/>
                <w:sz w:val="22"/>
                <w:szCs w:val="22"/>
              </w:rPr>
            </w:pPr>
            <w:r w:rsidRPr="00B45C51">
              <w:rPr>
                <w:rFonts w:asciiTheme="minorHAnsi" w:hAnsiTheme="minorHAnsi"/>
                <w:color w:val="FFFFFF" w:themeColor="background1"/>
                <w:spacing w:val="-1"/>
                <w:sz w:val="22"/>
                <w:szCs w:val="22"/>
              </w:rPr>
              <w:t>Objetivos</w:t>
            </w:r>
          </w:p>
        </w:tc>
      </w:tr>
      <w:tr w:rsidR="00F00325" w:rsidRPr="00F86152" w14:paraId="7DCD08AF"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8"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D36ABF6" w14:textId="77777777" w:rsidR="00F00325" w:rsidRPr="00F86152" w:rsidRDefault="00F00325" w:rsidP="00F00325">
            <w:pPr>
              <w:pStyle w:val="BodyText"/>
              <w:spacing w:after="240"/>
              <w:ind w:left="0" w:firstLine="0"/>
              <w:rPr>
                <w:rFonts w:asciiTheme="minorHAnsi" w:hAnsiTheme="minorHAnsi"/>
                <w:bCs w:val="0"/>
                <w:spacing w:val="-1"/>
                <w:sz w:val="20"/>
                <w:szCs w:val="18"/>
              </w:rPr>
            </w:pPr>
            <w:r w:rsidRPr="00F86152">
              <w:rPr>
                <w:rFonts w:asciiTheme="minorHAnsi" w:hAnsiTheme="minorHAnsi"/>
                <w:spacing w:val="-1"/>
                <w:sz w:val="20"/>
                <w:szCs w:val="18"/>
              </w:rPr>
              <w:t>Compromisso Social</w:t>
            </w:r>
          </w:p>
        </w:tc>
        <w:tc>
          <w:tcPr>
            <w:tcW w:w="7337" w:type="dxa"/>
            <w:tcBorders>
              <w:top w:val="single" w:sz="8" w:space="0" w:color="4F81BD" w:themeColor="accent1"/>
              <w:left w:val="single" w:sz="4" w:space="0" w:color="4F81BD" w:themeColor="accent1"/>
              <w:bottom w:val="single" w:sz="4" w:space="0" w:color="4F81BD" w:themeColor="accent1"/>
            </w:tcBorders>
            <w:shd w:val="clear" w:color="auto" w:fill="DBE5F1" w:themeFill="accent1" w:themeFillTint="33"/>
          </w:tcPr>
          <w:p w14:paraId="156FD1B7" w14:textId="37C4932D" w:rsidR="00F00325" w:rsidRPr="00F00325" w:rsidRDefault="00F00325" w:rsidP="00192CA7">
            <w:pPr>
              <w:pStyle w:val="BodyText"/>
              <w:tabs>
                <w:tab w:val="left" w:pos="123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w:t>
            </w:r>
            <w:r w:rsidRPr="00F00325">
              <w:rPr>
                <w:rFonts w:asciiTheme="minorHAnsi" w:hAnsiTheme="minorHAnsi"/>
                <w:spacing w:val="7"/>
                <w:sz w:val="19"/>
                <w:szCs w:val="19"/>
              </w:rPr>
              <w:t xml:space="preserve"> </w:t>
            </w:r>
            <w:r w:rsidRPr="00F00325">
              <w:rPr>
                <w:rFonts w:asciiTheme="minorHAnsi" w:hAnsiTheme="minorHAnsi"/>
                <w:sz w:val="19"/>
                <w:szCs w:val="19"/>
              </w:rPr>
              <w:t>e</w:t>
            </w:r>
            <w:r w:rsidRPr="00F00325">
              <w:rPr>
                <w:rFonts w:asciiTheme="minorHAnsi" w:hAnsiTheme="minorHAnsi"/>
                <w:spacing w:val="8"/>
                <w:sz w:val="19"/>
                <w:szCs w:val="19"/>
              </w:rPr>
              <w:t xml:space="preserve"> </w:t>
            </w:r>
            <w:r w:rsidRPr="00F00325">
              <w:rPr>
                <w:rFonts w:asciiTheme="minorHAnsi" w:hAnsiTheme="minorHAnsi"/>
                <w:spacing w:val="-1"/>
                <w:sz w:val="19"/>
                <w:szCs w:val="19"/>
              </w:rPr>
              <w:t>ampliar</w:t>
            </w:r>
            <w:r w:rsidRPr="00F00325">
              <w:rPr>
                <w:rFonts w:asciiTheme="minorHAnsi" w:hAnsiTheme="minorHAnsi"/>
                <w:spacing w:val="4"/>
                <w:sz w:val="19"/>
                <w:szCs w:val="19"/>
              </w:rPr>
              <w:t xml:space="preserve"> </w:t>
            </w:r>
            <w:r w:rsidRPr="00F00325">
              <w:rPr>
                <w:rFonts w:asciiTheme="minorHAnsi" w:hAnsiTheme="minorHAnsi"/>
                <w:sz w:val="19"/>
                <w:szCs w:val="19"/>
              </w:rPr>
              <w:t>a</w:t>
            </w:r>
            <w:r w:rsidRPr="00F00325">
              <w:rPr>
                <w:rFonts w:asciiTheme="minorHAnsi" w:hAnsiTheme="minorHAnsi"/>
                <w:spacing w:val="8"/>
                <w:sz w:val="19"/>
                <w:szCs w:val="19"/>
              </w:rPr>
              <w:t xml:space="preserve"> </w:t>
            </w:r>
            <w:r w:rsidRPr="00F00325">
              <w:rPr>
                <w:rFonts w:asciiTheme="minorHAnsi" w:hAnsiTheme="minorHAnsi"/>
                <w:sz w:val="19"/>
                <w:szCs w:val="19"/>
              </w:rPr>
              <w:t>inserção</w:t>
            </w:r>
            <w:r w:rsidRPr="00F00325">
              <w:rPr>
                <w:rFonts w:asciiTheme="minorHAnsi" w:hAnsiTheme="minorHAnsi"/>
                <w:spacing w:val="8"/>
                <w:sz w:val="19"/>
                <w:szCs w:val="19"/>
              </w:rPr>
              <w:t xml:space="preserve"> </w:t>
            </w:r>
            <w:r w:rsidRPr="00F00325">
              <w:rPr>
                <w:rFonts w:asciiTheme="minorHAnsi" w:hAnsiTheme="minorHAnsi"/>
                <w:sz w:val="19"/>
                <w:szCs w:val="19"/>
              </w:rPr>
              <w:t>do</w:t>
            </w:r>
            <w:r w:rsidRPr="00F00325">
              <w:rPr>
                <w:rFonts w:asciiTheme="minorHAnsi" w:hAnsiTheme="minorHAnsi"/>
                <w:spacing w:val="8"/>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00192CA7" w:rsidRPr="00F00325">
              <w:rPr>
                <w:rFonts w:asciiTheme="minorHAnsi" w:hAnsiTheme="minorHAnsi"/>
                <w:spacing w:val="7"/>
                <w:sz w:val="19"/>
                <w:szCs w:val="19"/>
              </w:rPr>
              <w:t xml:space="preserve"> </w:t>
            </w:r>
            <w:r w:rsidRPr="00F00325">
              <w:rPr>
                <w:rFonts w:asciiTheme="minorHAnsi" w:hAnsiTheme="minorHAnsi"/>
                <w:sz w:val="19"/>
                <w:szCs w:val="19"/>
              </w:rPr>
              <w:t>no</w:t>
            </w:r>
            <w:r w:rsidRPr="00F00325">
              <w:rPr>
                <w:rFonts w:asciiTheme="minorHAnsi" w:hAnsiTheme="minorHAnsi"/>
                <w:spacing w:val="8"/>
                <w:sz w:val="19"/>
                <w:szCs w:val="19"/>
              </w:rPr>
              <w:t xml:space="preserve"> </w:t>
            </w:r>
            <w:r w:rsidRPr="00F00325">
              <w:rPr>
                <w:rFonts w:asciiTheme="minorHAnsi" w:hAnsiTheme="minorHAnsi"/>
                <w:spacing w:val="-1"/>
                <w:sz w:val="19"/>
                <w:szCs w:val="19"/>
              </w:rPr>
              <w:t>desenvolvimento</w:t>
            </w:r>
            <w:r w:rsidRPr="00F00325">
              <w:rPr>
                <w:rFonts w:asciiTheme="minorHAnsi" w:hAnsiTheme="minorHAnsi"/>
                <w:spacing w:val="33"/>
                <w:sz w:val="19"/>
                <w:szCs w:val="19"/>
              </w:rPr>
              <w:t xml:space="preserve"> </w:t>
            </w:r>
            <w:r w:rsidRPr="00F00325">
              <w:rPr>
                <w:rFonts w:asciiTheme="minorHAnsi" w:hAnsiTheme="minorHAnsi"/>
                <w:spacing w:val="-1"/>
                <w:sz w:val="19"/>
                <w:szCs w:val="19"/>
              </w:rPr>
              <w:t>s</w:t>
            </w:r>
            <w:r w:rsidR="00192CA7">
              <w:rPr>
                <w:rFonts w:asciiTheme="minorHAnsi" w:hAnsiTheme="minorHAnsi"/>
                <w:spacing w:val="-1"/>
                <w:sz w:val="19"/>
                <w:szCs w:val="19"/>
              </w:rPr>
              <w:t>o</w:t>
            </w:r>
            <w:r w:rsidRPr="00F00325">
              <w:rPr>
                <w:rFonts w:asciiTheme="minorHAnsi" w:hAnsiTheme="minorHAnsi"/>
                <w:spacing w:val="-1"/>
                <w:sz w:val="19"/>
                <w:szCs w:val="19"/>
              </w:rPr>
              <w:t>cioeconômico,</w:t>
            </w:r>
            <w:r w:rsidRPr="00F00325">
              <w:rPr>
                <w:rFonts w:asciiTheme="minorHAnsi" w:hAnsiTheme="minorHAnsi"/>
                <w:spacing w:val="50"/>
                <w:sz w:val="19"/>
                <w:szCs w:val="19"/>
              </w:rPr>
              <w:t xml:space="preserve"> </w:t>
            </w:r>
            <w:r w:rsidRPr="00F00325">
              <w:rPr>
                <w:rFonts w:asciiTheme="minorHAnsi" w:hAnsiTheme="minorHAnsi"/>
                <w:spacing w:val="-1"/>
                <w:sz w:val="19"/>
                <w:szCs w:val="19"/>
              </w:rPr>
              <w:t>cultural,</w:t>
            </w:r>
            <w:r w:rsidRPr="00F00325">
              <w:rPr>
                <w:rFonts w:asciiTheme="minorHAnsi" w:hAnsiTheme="minorHAnsi"/>
                <w:spacing w:val="51"/>
                <w:sz w:val="19"/>
                <w:szCs w:val="19"/>
              </w:rPr>
              <w:t xml:space="preserve"> </w:t>
            </w:r>
            <w:r w:rsidRPr="00F00325">
              <w:rPr>
                <w:rFonts w:asciiTheme="minorHAnsi" w:hAnsiTheme="minorHAnsi"/>
                <w:spacing w:val="-1"/>
                <w:sz w:val="19"/>
                <w:szCs w:val="19"/>
              </w:rPr>
              <w:t>político</w:t>
            </w:r>
            <w:r w:rsidRPr="00F00325">
              <w:rPr>
                <w:rFonts w:asciiTheme="minorHAnsi" w:hAnsiTheme="minorHAnsi"/>
                <w:spacing w:val="52"/>
                <w:sz w:val="19"/>
                <w:szCs w:val="19"/>
              </w:rPr>
              <w:t xml:space="preserve"> </w:t>
            </w:r>
            <w:r w:rsidRPr="00F00325">
              <w:rPr>
                <w:rFonts w:asciiTheme="minorHAnsi" w:hAnsiTheme="minorHAnsi"/>
                <w:sz w:val="19"/>
                <w:szCs w:val="19"/>
              </w:rPr>
              <w:t>e</w:t>
            </w:r>
            <w:r w:rsidRPr="00F00325">
              <w:rPr>
                <w:rFonts w:asciiTheme="minorHAnsi" w:hAnsiTheme="minorHAnsi"/>
                <w:spacing w:val="51"/>
                <w:sz w:val="19"/>
                <w:szCs w:val="19"/>
              </w:rPr>
              <w:t xml:space="preserve"> </w:t>
            </w:r>
            <w:r w:rsidRPr="00F00325">
              <w:rPr>
                <w:rFonts w:asciiTheme="minorHAnsi" w:hAnsiTheme="minorHAnsi"/>
                <w:sz w:val="19"/>
                <w:szCs w:val="19"/>
              </w:rPr>
              <w:t>científico</w:t>
            </w:r>
            <w:r w:rsidRPr="00F00325">
              <w:rPr>
                <w:rFonts w:asciiTheme="minorHAnsi" w:hAnsiTheme="minorHAnsi"/>
                <w:spacing w:val="51"/>
                <w:sz w:val="19"/>
                <w:szCs w:val="19"/>
              </w:rPr>
              <w:t xml:space="preserve"> </w:t>
            </w:r>
            <w:r w:rsidRPr="00F00325">
              <w:rPr>
                <w:rFonts w:asciiTheme="minorHAnsi" w:hAnsiTheme="minorHAnsi"/>
                <w:sz w:val="19"/>
                <w:szCs w:val="19"/>
              </w:rPr>
              <w:t>em</w:t>
            </w:r>
            <w:r w:rsidRPr="00F00325">
              <w:rPr>
                <w:rFonts w:asciiTheme="minorHAnsi" w:hAnsiTheme="minorHAnsi"/>
                <w:spacing w:val="52"/>
                <w:sz w:val="19"/>
                <w:szCs w:val="19"/>
              </w:rPr>
              <w:t xml:space="preserve"> </w:t>
            </w:r>
            <w:r w:rsidRPr="00F00325">
              <w:rPr>
                <w:rFonts w:asciiTheme="minorHAnsi" w:hAnsiTheme="minorHAnsi"/>
                <w:spacing w:val="-1"/>
                <w:sz w:val="19"/>
                <w:szCs w:val="19"/>
              </w:rPr>
              <w:t>níveis</w:t>
            </w:r>
            <w:r w:rsidRPr="00F00325">
              <w:rPr>
                <w:rFonts w:asciiTheme="minorHAnsi" w:hAnsiTheme="minorHAnsi"/>
                <w:spacing w:val="50"/>
                <w:sz w:val="19"/>
                <w:szCs w:val="19"/>
              </w:rPr>
              <w:t xml:space="preserve"> </w:t>
            </w:r>
            <w:r w:rsidRPr="00F00325">
              <w:rPr>
                <w:rFonts w:asciiTheme="minorHAnsi" w:hAnsiTheme="minorHAnsi"/>
                <w:sz w:val="19"/>
                <w:szCs w:val="19"/>
              </w:rPr>
              <w:t>local,</w:t>
            </w:r>
            <w:r w:rsidRPr="00F00325">
              <w:rPr>
                <w:rFonts w:asciiTheme="minorHAnsi" w:hAnsiTheme="minorHAnsi"/>
                <w:spacing w:val="53"/>
                <w:sz w:val="19"/>
                <w:szCs w:val="19"/>
              </w:rPr>
              <w:t xml:space="preserve"> </w:t>
            </w:r>
            <w:r w:rsidRPr="00F00325">
              <w:rPr>
                <w:rFonts w:asciiTheme="minorHAnsi" w:hAnsiTheme="minorHAnsi"/>
                <w:spacing w:val="-1"/>
                <w:sz w:val="19"/>
                <w:szCs w:val="19"/>
              </w:rPr>
              <w:t>regional</w:t>
            </w:r>
            <w:r w:rsidRPr="00F00325">
              <w:rPr>
                <w:rFonts w:asciiTheme="minorHAnsi" w:hAnsiTheme="minorHAnsi"/>
                <w:spacing w:val="54"/>
                <w:sz w:val="19"/>
                <w:szCs w:val="19"/>
              </w:rPr>
              <w:t xml:space="preserve"> </w:t>
            </w:r>
            <w:r w:rsidRPr="00F00325">
              <w:rPr>
                <w:rFonts w:asciiTheme="minorHAnsi" w:hAnsiTheme="minorHAnsi"/>
                <w:sz w:val="19"/>
                <w:szCs w:val="19"/>
              </w:rPr>
              <w:t>e</w:t>
            </w:r>
            <w:r w:rsidRPr="00F00325">
              <w:rPr>
                <w:rFonts w:asciiTheme="minorHAnsi" w:hAnsiTheme="minorHAnsi"/>
                <w:spacing w:val="56"/>
                <w:sz w:val="19"/>
                <w:szCs w:val="19"/>
              </w:rPr>
              <w:t xml:space="preserve"> </w:t>
            </w:r>
            <w:r w:rsidR="0024382B">
              <w:rPr>
                <w:rFonts w:asciiTheme="minorHAnsi" w:hAnsiTheme="minorHAnsi"/>
                <w:spacing w:val="-1"/>
                <w:sz w:val="19"/>
                <w:szCs w:val="19"/>
              </w:rPr>
              <w:t>nacional.</w:t>
            </w:r>
            <w:r w:rsidRPr="00F00325">
              <w:rPr>
                <w:rFonts w:asciiTheme="minorHAnsi" w:hAnsiTheme="minorHAnsi"/>
                <w:spacing w:val="58"/>
                <w:sz w:val="19"/>
                <w:szCs w:val="19"/>
              </w:rPr>
              <w:t xml:space="preserve"> </w:t>
            </w:r>
          </w:p>
        </w:tc>
      </w:tr>
      <w:tr w:rsidR="005F0B68" w:rsidRPr="00F86152" w14:paraId="6B41E8B2"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DD30C0C" w14:textId="77777777" w:rsidR="00F00325" w:rsidRPr="00F86152" w:rsidRDefault="00F00325" w:rsidP="00F00325">
            <w:pPr>
              <w:pStyle w:val="BodyText"/>
              <w:spacing w:line="480" w:lineRule="auto"/>
              <w:ind w:left="0" w:firstLine="0"/>
              <w:rPr>
                <w:rFonts w:asciiTheme="minorHAnsi" w:hAnsiTheme="minorHAnsi"/>
                <w: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482068B" w14:textId="7124E028" w:rsidR="00F00325" w:rsidRPr="00F00325" w:rsidRDefault="00F00325" w:rsidP="00192CA7">
            <w:pPr>
              <w:pStyle w:val="BodyText"/>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Criar</w:t>
            </w:r>
            <w:r w:rsidRPr="00F00325">
              <w:rPr>
                <w:rFonts w:asciiTheme="minorHAnsi" w:hAnsiTheme="minorHAnsi"/>
                <w:spacing w:val="61"/>
                <w:sz w:val="19"/>
                <w:szCs w:val="19"/>
              </w:rPr>
              <w:t xml:space="preserve"> </w:t>
            </w:r>
            <w:r w:rsidRPr="00F00325">
              <w:rPr>
                <w:rFonts w:asciiTheme="minorHAnsi" w:hAnsiTheme="minorHAnsi"/>
                <w:spacing w:val="-1"/>
                <w:sz w:val="19"/>
                <w:szCs w:val="19"/>
              </w:rPr>
              <w:t>mecanismos</w:t>
            </w:r>
            <w:r w:rsidRPr="00F00325">
              <w:rPr>
                <w:rFonts w:asciiTheme="minorHAnsi" w:hAnsiTheme="minorHAnsi"/>
                <w:spacing w:val="60"/>
                <w:sz w:val="19"/>
                <w:szCs w:val="19"/>
              </w:rPr>
              <w:t xml:space="preserve"> </w:t>
            </w:r>
            <w:r w:rsidRPr="00F00325">
              <w:rPr>
                <w:rFonts w:asciiTheme="minorHAnsi" w:hAnsiTheme="minorHAnsi"/>
                <w:sz w:val="19"/>
                <w:szCs w:val="19"/>
              </w:rPr>
              <w:t>de</w:t>
            </w:r>
            <w:r w:rsidRPr="00F00325">
              <w:rPr>
                <w:rFonts w:asciiTheme="minorHAnsi" w:hAnsiTheme="minorHAnsi"/>
                <w:spacing w:val="61"/>
                <w:sz w:val="19"/>
                <w:szCs w:val="19"/>
              </w:rPr>
              <w:t xml:space="preserve"> </w:t>
            </w:r>
            <w:r w:rsidRPr="00F00325">
              <w:rPr>
                <w:rFonts w:asciiTheme="minorHAnsi" w:hAnsiTheme="minorHAnsi"/>
                <w:spacing w:val="-1"/>
                <w:sz w:val="19"/>
                <w:szCs w:val="19"/>
              </w:rPr>
              <w:t>ampliação</w:t>
            </w:r>
            <w:r w:rsidRPr="00F00325">
              <w:rPr>
                <w:rFonts w:asciiTheme="minorHAnsi" w:hAnsiTheme="minorHAnsi"/>
                <w:spacing w:val="60"/>
                <w:sz w:val="19"/>
                <w:szCs w:val="19"/>
              </w:rPr>
              <w:t xml:space="preserve"> </w:t>
            </w:r>
            <w:r w:rsidRPr="00F00325">
              <w:rPr>
                <w:rFonts w:asciiTheme="minorHAnsi" w:hAnsiTheme="minorHAnsi"/>
                <w:sz w:val="19"/>
                <w:szCs w:val="19"/>
              </w:rPr>
              <w:t>dos</w:t>
            </w:r>
            <w:r w:rsidRPr="00F00325">
              <w:rPr>
                <w:rFonts w:asciiTheme="minorHAnsi" w:hAnsiTheme="minorHAnsi"/>
                <w:spacing w:val="60"/>
                <w:sz w:val="19"/>
                <w:szCs w:val="19"/>
              </w:rPr>
              <w:t xml:space="preserve"> </w:t>
            </w:r>
            <w:r w:rsidRPr="00F00325">
              <w:rPr>
                <w:rFonts w:asciiTheme="minorHAnsi" w:hAnsiTheme="minorHAnsi"/>
                <w:spacing w:val="-1"/>
                <w:sz w:val="19"/>
                <w:szCs w:val="19"/>
              </w:rPr>
              <w:t>espaços</w:t>
            </w:r>
            <w:r w:rsidRPr="00F00325">
              <w:rPr>
                <w:rFonts w:asciiTheme="minorHAnsi" w:hAnsiTheme="minorHAnsi"/>
                <w:spacing w:val="62"/>
                <w:sz w:val="19"/>
                <w:szCs w:val="19"/>
              </w:rPr>
              <w:t xml:space="preserve"> </w:t>
            </w:r>
            <w:r w:rsidRPr="00F00325">
              <w:rPr>
                <w:rFonts w:asciiTheme="minorHAnsi" w:hAnsiTheme="minorHAnsi"/>
                <w:sz w:val="19"/>
                <w:szCs w:val="19"/>
              </w:rPr>
              <w:t>de</w:t>
            </w:r>
            <w:r w:rsidRPr="00F00325">
              <w:rPr>
                <w:rFonts w:asciiTheme="minorHAnsi" w:hAnsiTheme="minorHAnsi"/>
                <w:spacing w:val="63"/>
                <w:sz w:val="19"/>
                <w:szCs w:val="19"/>
              </w:rPr>
              <w:t xml:space="preserve"> </w:t>
            </w:r>
            <w:r w:rsidRPr="00F00325">
              <w:rPr>
                <w:rFonts w:asciiTheme="minorHAnsi" w:hAnsiTheme="minorHAnsi"/>
                <w:spacing w:val="-1"/>
                <w:sz w:val="19"/>
                <w:szCs w:val="19"/>
              </w:rPr>
              <w:t>interlocução</w:t>
            </w:r>
            <w:r w:rsidRPr="00F00325">
              <w:rPr>
                <w:rFonts w:asciiTheme="minorHAnsi" w:hAnsiTheme="minorHAnsi"/>
                <w:spacing w:val="60"/>
                <w:sz w:val="19"/>
                <w:szCs w:val="19"/>
              </w:rPr>
              <w:t xml:space="preserve"> </w:t>
            </w:r>
            <w:r w:rsidRPr="00F00325">
              <w:rPr>
                <w:rFonts w:asciiTheme="minorHAnsi" w:hAnsiTheme="minorHAnsi"/>
                <w:spacing w:val="-1"/>
                <w:sz w:val="19"/>
                <w:szCs w:val="19"/>
              </w:rPr>
              <w:t>do</w:t>
            </w:r>
            <w:r w:rsidRPr="00F00325">
              <w:rPr>
                <w:rFonts w:asciiTheme="minorHAnsi" w:hAnsiTheme="minorHAnsi"/>
                <w:spacing w:val="55"/>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00192CA7" w:rsidRPr="00F00325">
              <w:rPr>
                <w:rFonts w:asciiTheme="minorHAnsi" w:hAnsiTheme="minorHAnsi"/>
                <w:spacing w:val="61"/>
                <w:sz w:val="19"/>
                <w:szCs w:val="19"/>
              </w:rPr>
              <w:t xml:space="preserve"> </w:t>
            </w:r>
            <w:r w:rsidRPr="00F00325">
              <w:rPr>
                <w:rFonts w:asciiTheme="minorHAnsi" w:hAnsiTheme="minorHAnsi"/>
                <w:sz w:val="19"/>
                <w:szCs w:val="19"/>
              </w:rPr>
              <w:t>com</w:t>
            </w:r>
            <w:r w:rsidRPr="00F00325">
              <w:rPr>
                <w:rFonts w:asciiTheme="minorHAnsi" w:hAnsiTheme="minorHAnsi"/>
                <w:spacing w:val="64"/>
                <w:sz w:val="19"/>
                <w:szCs w:val="19"/>
              </w:rPr>
              <w:t xml:space="preserve"> </w:t>
            </w:r>
            <w:r w:rsidRPr="00F00325">
              <w:rPr>
                <w:rFonts w:asciiTheme="minorHAnsi" w:hAnsiTheme="minorHAnsi"/>
                <w:sz w:val="19"/>
                <w:szCs w:val="19"/>
              </w:rPr>
              <w:t>a</w:t>
            </w:r>
            <w:r w:rsidRPr="00F00325">
              <w:rPr>
                <w:rFonts w:asciiTheme="minorHAnsi" w:hAnsiTheme="minorHAnsi"/>
                <w:spacing w:val="63"/>
                <w:sz w:val="19"/>
                <w:szCs w:val="19"/>
              </w:rPr>
              <w:t xml:space="preserve"> </w:t>
            </w:r>
            <w:r w:rsidRPr="00F00325">
              <w:rPr>
                <w:rFonts w:asciiTheme="minorHAnsi" w:hAnsiTheme="minorHAnsi"/>
                <w:spacing w:val="-1"/>
                <w:sz w:val="19"/>
                <w:szCs w:val="19"/>
              </w:rPr>
              <w:t>sociedade,</w:t>
            </w:r>
            <w:r w:rsidRPr="00F00325">
              <w:rPr>
                <w:rFonts w:asciiTheme="minorHAnsi" w:hAnsiTheme="minorHAnsi"/>
                <w:spacing w:val="60"/>
                <w:sz w:val="19"/>
                <w:szCs w:val="19"/>
              </w:rPr>
              <w:t xml:space="preserve"> </w:t>
            </w:r>
            <w:r w:rsidRPr="00F00325">
              <w:rPr>
                <w:rFonts w:asciiTheme="minorHAnsi" w:hAnsiTheme="minorHAnsi"/>
                <w:spacing w:val="-1"/>
                <w:sz w:val="19"/>
                <w:szCs w:val="19"/>
              </w:rPr>
              <w:t>dirigindo</w:t>
            </w:r>
            <w:r w:rsidRPr="00F00325">
              <w:rPr>
                <w:rFonts w:asciiTheme="minorHAnsi" w:hAnsiTheme="minorHAnsi"/>
                <w:spacing w:val="63"/>
                <w:sz w:val="19"/>
                <w:szCs w:val="19"/>
              </w:rPr>
              <w:t xml:space="preserve"> </w:t>
            </w:r>
            <w:r w:rsidRPr="00F00325">
              <w:rPr>
                <w:rFonts w:asciiTheme="minorHAnsi" w:hAnsiTheme="minorHAnsi"/>
                <w:sz w:val="19"/>
                <w:szCs w:val="19"/>
              </w:rPr>
              <w:t>suas</w:t>
            </w:r>
            <w:r w:rsidRPr="00F00325">
              <w:rPr>
                <w:rFonts w:asciiTheme="minorHAnsi" w:hAnsiTheme="minorHAnsi"/>
                <w:spacing w:val="58"/>
                <w:sz w:val="19"/>
                <w:szCs w:val="19"/>
              </w:rPr>
              <w:t xml:space="preserve"> </w:t>
            </w:r>
            <w:r w:rsidRPr="00F00325">
              <w:rPr>
                <w:rFonts w:asciiTheme="minorHAnsi" w:hAnsiTheme="minorHAnsi"/>
                <w:spacing w:val="-1"/>
                <w:sz w:val="19"/>
                <w:szCs w:val="19"/>
              </w:rPr>
              <w:t>funções</w:t>
            </w:r>
            <w:r w:rsidRPr="00F00325">
              <w:rPr>
                <w:rFonts w:asciiTheme="minorHAnsi" w:hAnsiTheme="minorHAnsi"/>
                <w:spacing w:val="62"/>
                <w:sz w:val="19"/>
                <w:szCs w:val="19"/>
              </w:rPr>
              <w:t xml:space="preserve"> </w:t>
            </w:r>
            <w:r w:rsidRPr="00F00325">
              <w:rPr>
                <w:rFonts w:asciiTheme="minorHAnsi" w:hAnsiTheme="minorHAnsi"/>
                <w:spacing w:val="-1"/>
                <w:sz w:val="19"/>
                <w:szCs w:val="19"/>
              </w:rPr>
              <w:t>acadêmicas</w:t>
            </w:r>
            <w:r w:rsidRPr="00F00325">
              <w:rPr>
                <w:rFonts w:asciiTheme="minorHAnsi" w:hAnsiTheme="minorHAnsi"/>
                <w:spacing w:val="60"/>
                <w:sz w:val="19"/>
                <w:szCs w:val="19"/>
              </w:rPr>
              <w:t xml:space="preserve"> </w:t>
            </w:r>
            <w:r w:rsidRPr="00F00325">
              <w:rPr>
                <w:rFonts w:asciiTheme="minorHAnsi" w:hAnsiTheme="minorHAnsi"/>
                <w:spacing w:val="-1"/>
                <w:sz w:val="19"/>
                <w:szCs w:val="19"/>
              </w:rPr>
              <w:t>de</w:t>
            </w:r>
            <w:r w:rsidRPr="00F00325">
              <w:rPr>
                <w:rFonts w:asciiTheme="minorHAnsi" w:hAnsiTheme="minorHAnsi"/>
                <w:spacing w:val="57"/>
                <w:sz w:val="19"/>
                <w:szCs w:val="19"/>
              </w:rPr>
              <w:t xml:space="preserve"> </w:t>
            </w:r>
            <w:r w:rsidRPr="00F00325">
              <w:rPr>
                <w:rFonts w:asciiTheme="minorHAnsi" w:hAnsiTheme="minorHAnsi"/>
                <w:spacing w:val="-1"/>
                <w:sz w:val="19"/>
                <w:szCs w:val="19"/>
              </w:rPr>
              <w:t>ensino,</w:t>
            </w:r>
            <w:r w:rsidRPr="00F00325">
              <w:rPr>
                <w:rFonts w:asciiTheme="minorHAnsi" w:hAnsiTheme="minorHAnsi"/>
                <w:spacing w:val="3"/>
                <w:sz w:val="19"/>
                <w:szCs w:val="19"/>
              </w:rPr>
              <w:t xml:space="preserve"> </w:t>
            </w:r>
            <w:r w:rsidRPr="00F00325">
              <w:rPr>
                <w:rFonts w:asciiTheme="minorHAnsi" w:hAnsiTheme="minorHAnsi"/>
                <w:spacing w:val="-1"/>
                <w:sz w:val="19"/>
                <w:szCs w:val="19"/>
              </w:rPr>
              <w:t>pesquisa</w:t>
            </w:r>
            <w:r w:rsidRPr="00F00325">
              <w:rPr>
                <w:rFonts w:asciiTheme="minorHAnsi" w:hAnsiTheme="minorHAnsi"/>
                <w:spacing w:val="1"/>
                <w:sz w:val="19"/>
                <w:szCs w:val="19"/>
              </w:rPr>
              <w:t xml:space="preserve"> </w:t>
            </w:r>
            <w:r w:rsidRPr="00F00325">
              <w:rPr>
                <w:rFonts w:asciiTheme="minorHAnsi" w:hAnsiTheme="minorHAnsi"/>
                <w:sz w:val="19"/>
                <w:szCs w:val="19"/>
              </w:rPr>
              <w:t>e</w:t>
            </w:r>
            <w:r w:rsidRPr="00F00325">
              <w:rPr>
                <w:rFonts w:asciiTheme="minorHAnsi" w:hAnsiTheme="minorHAnsi"/>
                <w:spacing w:val="3"/>
                <w:sz w:val="19"/>
                <w:szCs w:val="19"/>
              </w:rPr>
              <w:t xml:space="preserve"> </w:t>
            </w:r>
            <w:r w:rsidRPr="00F00325">
              <w:rPr>
                <w:rFonts w:asciiTheme="minorHAnsi" w:hAnsiTheme="minorHAnsi"/>
                <w:spacing w:val="-1"/>
                <w:sz w:val="19"/>
                <w:szCs w:val="19"/>
              </w:rPr>
              <w:t>extensão</w:t>
            </w:r>
            <w:r w:rsidRPr="00F00325">
              <w:rPr>
                <w:rFonts w:asciiTheme="minorHAnsi" w:hAnsiTheme="minorHAnsi"/>
                <w:spacing w:val="1"/>
                <w:sz w:val="19"/>
                <w:szCs w:val="19"/>
              </w:rPr>
              <w:t xml:space="preserve"> </w:t>
            </w:r>
            <w:r w:rsidRPr="00F00325">
              <w:rPr>
                <w:rFonts w:asciiTheme="minorHAnsi" w:hAnsiTheme="minorHAnsi"/>
                <w:sz w:val="19"/>
                <w:szCs w:val="19"/>
              </w:rPr>
              <w:t>para o</w:t>
            </w:r>
            <w:r w:rsidRPr="00F00325">
              <w:rPr>
                <w:rFonts w:asciiTheme="minorHAnsi" w:hAnsiTheme="minorHAnsi"/>
                <w:spacing w:val="1"/>
                <w:sz w:val="19"/>
                <w:szCs w:val="19"/>
              </w:rPr>
              <w:t xml:space="preserve"> </w:t>
            </w:r>
            <w:r w:rsidRPr="00F00325">
              <w:rPr>
                <w:rFonts w:asciiTheme="minorHAnsi" w:hAnsiTheme="minorHAnsi"/>
                <w:spacing w:val="-1"/>
                <w:sz w:val="19"/>
                <w:szCs w:val="19"/>
              </w:rPr>
              <w:t>atendimento</w:t>
            </w:r>
            <w:r w:rsidRPr="00F00325">
              <w:rPr>
                <w:rFonts w:asciiTheme="minorHAnsi" w:hAnsiTheme="minorHAnsi"/>
                <w:spacing w:val="2"/>
                <w:sz w:val="19"/>
                <w:szCs w:val="19"/>
              </w:rPr>
              <w:t xml:space="preserve"> </w:t>
            </w:r>
            <w:r w:rsidRPr="00F00325">
              <w:rPr>
                <w:rFonts w:asciiTheme="minorHAnsi" w:hAnsiTheme="minorHAnsi"/>
                <w:sz w:val="19"/>
                <w:szCs w:val="19"/>
              </w:rPr>
              <w:t xml:space="preserve">das </w:t>
            </w:r>
            <w:r w:rsidRPr="00F00325">
              <w:rPr>
                <w:rFonts w:asciiTheme="minorHAnsi" w:hAnsiTheme="minorHAnsi"/>
                <w:spacing w:val="-1"/>
                <w:sz w:val="19"/>
                <w:szCs w:val="19"/>
              </w:rPr>
              <w:t>demandas</w:t>
            </w:r>
            <w:r w:rsidRPr="00F00325">
              <w:rPr>
                <w:rFonts w:asciiTheme="minorHAnsi" w:hAnsiTheme="minorHAnsi"/>
                <w:spacing w:val="47"/>
                <w:sz w:val="19"/>
                <w:szCs w:val="19"/>
              </w:rPr>
              <w:t xml:space="preserve"> </w:t>
            </w:r>
            <w:r w:rsidRPr="00F00325">
              <w:rPr>
                <w:rFonts w:asciiTheme="minorHAnsi" w:hAnsiTheme="minorHAnsi"/>
                <w:sz w:val="19"/>
                <w:szCs w:val="19"/>
              </w:rPr>
              <w:t>sociais e</w:t>
            </w:r>
            <w:r w:rsidRPr="00F00325">
              <w:rPr>
                <w:rFonts w:asciiTheme="minorHAnsi" w:hAnsiTheme="minorHAnsi"/>
                <w:spacing w:val="-1"/>
                <w:sz w:val="19"/>
                <w:szCs w:val="19"/>
              </w:rPr>
              <w:t xml:space="preserve"> </w:t>
            </w:r>
            <w:r w:rsidRPr="00F00325">
              <w:rPr>
                <w:rFonts w:asciiTheme="minorHAnsi" w:hAnsiTheme="minorHAnsi"/>
                <w:sz w:val="19"/>
                <w:szCs w:val="19"/>
              </w:rPr>
              <w:t xml:space="preserve">do </w:t>
            </w:r>
            <w:r w:rsidRPr="00F00325">
              <w:rPr>
                <w:rFonts w:asciiTheme="minorHAnsi" w:hAnsiTheme="minorHAnsi"/>
                <w:spacing w:val="-1"/>
                <w:sz w:val="19"/>
                <w:szCs w:val="19"/>
              </w:rPr>
              <w:t>desenvolvimento</w:t>
            </w:r>
            <w:r w:rsidRPr="00F00325">
              <w:rPr>
                <w:rFonts w:asciiTheme="minorHAnsi" w:hAnsiTheme="minorHAnsi"/>
                <w:sz w:val="19"/>
                <w:szCs w:val="19"/>
              </w:rPr>
              <w:t xml:space="preserve"> </w:t>
            </w:r>
            <w:r w:rsidRPr="00F00325">
              <w:rPr>
                <w:rFonts w:asciiTheme="minorHAnsi" w:hAnsiTheme="minorHAnsi"/>
                <w:spacing w:val="-1"/>
                <w:sz w:val="19"/>
                <w:szCs w:val="19"/>
              </w:rPr>
              <w:t>do</w:t>
            </w:r>
            <w:r w:rsidRPr="00F00325">
              <w:rPr>
                <w:rFonts w:asciiTheme="minorHAnsi" w:hAnsiTheme="minorHAnsi"/>
                <w:sz w:val="19"/>
                <w:szCs w:val="19"/>
              </w:rPr>
              <w:t xml:space="preserve"> </w:t>
            </w:r>
            <w:r w:rsidR="00192CA7">
              <w:rPr>
                <w:rFonts w:asciiTheme="minorHAnsi" w:hAnsiTheme="minorHAnsi"/>
                <w:spacing w:val="-1"/>
                <w:sz w:val="19"/>
                <w:szCs w:val="19"/>
              </w:rPr>
              <w:t>p</w:t>
            </w:r>
            <w:r w:rsidR="00192CA7" w:rsidRPr="00F00325">
              <w:rPr>
                <w:rFonts w:asciiTheme="minorHAnsi" w:hAnsiTheme="minorHAnsi"/>
                <w:spacing w:val="-1"/>
                <w:sz w:val="19"/>
                <w:szCs w:val="19"/>
              </w:rPr>
              <w:t>aís</w:t>
            </w:r>
            <w:r w:rsidR="00192CA7">
              <w:rPr>
                <w:rFonts w:asciiTheme="minorHAnsi" w:hAnsiTheme="minorHAnsi"/>
                <w:spacing w:val="-1"/>
                <w:sz w:val="19"/>
                <w:szCs w:val="19"/>
              </w:rPr>
              <w:t>.</w:t>
            </w:r>
          </w:p>
        </w:tc>
      </w:tr>
      <w:tr w:rsidR="00F00325" w:rsidRPr="00F86152" w14:paraId="25AE4A9C"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A88EB93" w14:textId="77777777" w:rsidR="00F00325" w:rsidRPr="00F86152" w:rsidRDefault="00F00325" w:rsidP="00F00325">
            <w:pPr>
              <w:pStyle w:val="BodyText"/>
              <w:spacing w:line="480" w:lineRule="auto"/>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51C24A6E" w14:textId="4DCFCAD0" w:rsidR="00F00325" w:rsidRPr="00F00325" w:rsidRDefault="00F00325" w:rsidP="00192CA7">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Participar,</w:t>
            </w:r>
            <w:r w:rsidRPr="00F00325">
              <w:rPr>
                <w:rFonts w:asciiTheme="minorHAnsi" w:hAnsiTheme="minorHAnsi"/>
                <w:spacing w:val="7"/>
                <w:sz w:val="19"/>
                <w:szCs w:val="19"/>
              </w:rPr>
              <w:t xml:space="preserve"> </w:t>
            </w:r>
            <w:r w:rsidRPr="00F00325">
              <w:rPr>
                <w:rFonts w:asciiTheme="minorHAnsi" w:hAnsiTheme="minorHAnsi"/>
                <w:spacing w:val="-1"/>
                <w:sz w:val="19"/>
                <w:szCs w:val="19"/>
              </w:rPr>
              <w:t>em</w:t>
            </w:r>
            <w:r w:rsidRPr="00F00325">
              <w:rPr>
                <w:rFonts w:asciiTheme="minorHAnsi" w:hAnsiTheme="minorHAnsi"/>
                <w:spacing w:val="6"/>
                <w:sz w:val="19"/>
                <w:szCs w:val="19"/>
              </w:rPr>
              <w:t xml:space="preserve"> </w:t>
            </w:r>
            <w:r w:rsidRPr="00F00325">
              <w:rPr>
                <w:rFonts w:asciiTheme="minorHAnsi" w:hAnsiTheme="minorHAnsi"/>
                <w:spacing w:val="-1"/>
                <w:sz w:val="19"/>
                <w:szCs w:val="19"/>
              </w:rPr>
              <w:t>nível</w:t>
            </w:r>
            <w:r w:rsidRPr="00F00325">
              <w:rPr>
                <w:rFonts w:asciiTheme="minorHAnsi" w:hAnsiTheme="minorHAnsi"/>
                <w:spacing w:val="6"/>
                <w:sz w:val="19"/>
                <w:szCs w:val="19"/>
              </w:rPr>
              <w:t xml:space="preserve"> </w:t>
            </w:r>
            <w:r w:rsidRPr="00F00325">
              <w:rPr>
                <w:rFonts w:asciiTheme="minorHAnsi" w:hAnsiTheme="minorHAnsi"/>
                <w:sz w:val="19"/>
                <w:szCs w:val="19"/>
              </w:rPr>
              <w:t>local,</w:t>
            </w:r>
            <w:r w:rsidRPr="00F00325">
              <w:rPr>
                <w:rFonts w:asciiTheme="minorHAnsi" w:hAnsiTheme="minorHAnsi"/>
                <w:spacing w:val="7"/>
                <w:sz w:val="19"/>
                <w:szCs w:val="19"/>
              </w:rPr>
              <w:t xml:space="preserve"> </w:t>
            </w:r>
            <w:r w:rsidRPr="00F00325">
              <w:rPr>
                <w:rFonts w:asciiTheme="minorHAnsi" w:hAnsiTheme="minorHAnsi"/>
                <w:spacing w:val="-1"/>
                <w:sz w:val="19"/>
                <w:szCs w:val="19"/>
              </w:rPr>
              <w:t>regional</w:t>
            </w:r>
            <w:r w:rsidRPr="00F00325">
              <w:rPr>
                <w:rFonts w:asciiTheme="minorHAnsi" w:hAnsiTheme="minorHAnsi"/>
                <w:spacing w:val="6"/>
                <w:sz w:val="19"/>
                <w:szCs w:val="19"/>
              </w:rPr>
              <w:t xml:space="preserve"> </w:t>
            </w:r>
            <w:r w:rsidRPr="00F00325">
              <w:rPr>
                <w:rFonts w:asciiTheme="minorHAnsi" w:hAnsiTheme="minorHAnsi"/>
                <w:sz w:val="19"/>
                <w:szCs w:val="19"/>
              </w:rPr>
              <w:t>e</w:t>
            </w:r>
            <w:r w:rsidRPr="00F00325">
              <w:rPr>
                <w:rFonts w:asciiTheme="minorHAnsi" w:hAnsiTheme="minorHAnsi"/>
                <w:spacing w:val="5"/>
                <w:sz w:val="19"/>
                <w:szCs w:val="19"/>
              </w:rPr>
              <w:t xml:space="preserve"> </w:t>
            </w:r>
            <w:r w:rsidR="00192CA7" w:rsidRPr="00F00325">
              <w:rPr>
                <w:rFonts w:asciiTheme="minorHAnsi" w:hAnsiTheme="minorHAnsi"/>
                <w:spacing w:val="-1"/>
                <w:sz w:val="19"/>
                <w:szCs w:val="19"/>
              </w:rPr>
              <w:t>nacional</w:t>
            </w:r>
            <w:r w:rsidR="00192CA7">
              <w:rPr>
                <w:rFonts w:asciiTheme="minorHAnsi" w:hAnsiTheme="minorHAnsi"/>
                <w:spacing w:val="4"/>
                <w:sz w:val="19"/>
                <w:szCs w:val="19"/>
              </w:rPr>
              <w:t xml:space="preserve">, </w:t>
            </w:r>
            <w:r w:rsidRPr="00F00325">
              <w:rPr>
                <w:rFonts w:asciiTheme="minorHAnsi" w:hAnsiTheme="minorHAnsi"/>
                <w:sz w:val="19"/>
                <w:szCs w:val="19"/>
              </w:rPr>
              <w:t>de</w:t>
            </w:r>
            <w:r w:rsidRPr="00F00325">
              <w:rPr>
                <w:rFonts w:asciiTheme="minorHAnsi" w:hAnsiTheme="minorHAnsi"/>
                <w:spacing w:val="5"/>
                <w:sz w:val="19"/>
                <w:szCs w:val="19"/>
              </w:rPr>
              <w:t xml:space="preserve"> </w:t>
            </w:r>
            <w:r w:rsidRPr="00F00325">
              <w:rPr>
                <w:rFonts w:asciiTheme="minorHAnsi" w:hAnsiTheme="minorHAnsi"/>
                <w:sz w:val="19"/>
                <w:szCs w:val="19"/>
              </w:rPr>
              <w:t>fóruns</w:t>
            </w:r>
            <w:r w:rsidRPr="00F00325">
              <w:rPr>
                <w:rFonts w:asciiTheme="minorHAnsi" w:hAnsiTheme="minorHAnsi"/>
                <w:spacing w:val="5"/>
                <w:sz w:val="19"/>
                <w:szCs w:val="19"/>
              </w:rPr>
              <w:t xml:space="preserve"> </w:t>
            </w:r>
            <w:r w:rsidRPr="00F00325">
              <w:rPr>
                <w:rFonts w:asciiTheme="minorHAnsi" w:hAnsiTheme="minorHAnsi"/>
                <w:sz w:val="19"/>
                <w:szCs w:val="19"/>
              </w:rPr>
              <w:t>de</w:t>
            </w:r>
            <w:r w:rsidRPr="00F00325">
              <w:rPr>
                <w:rFonts w:asciiTheme="minorHAnsi" w:hAnsiTheme="minorHAnsi"/>
                <w:spacing w:val="5"/>
                <w:sz w:val="19"/>
                <w:szCs w:val="19"/>
              </w:rPr>
              <w:t xml:space="preserve"> </w:t>
            </w:r>
            <w:r w:rsidRPr="00F00325">
              <w:rPr>
                <w:rFonts w:asciiTheme="minorHAnsi" w:hAnsiTheme="minorHAnsi"/>
                <w:spacing w:val="-1"/>
                <w:sz w:val="19"/>
                <w:szCs w:val="19"/>
              </w:rPr>
              <w:t>discussão</w:t>
            </w:r>
            <w:r w:rsidRPr="00F00325">
              <w:rPr>
                <w:rFonts w:asciiTheme="minorHAnsi" w:hAnsiTheme="minorHAnsi"/>
                <w:spacing w:val="67"/>
                <w:sz w:val="19"/>
                <w:szCs w:val="19"/>
              </w:rPr>
              <w:t xml:space="preserve"> </w:t>
            </w:r>
            <w:r w:rsidRPr="00F00325">
              <w:rPr>
                <w:rFonts w:asciiTheme="minorHAnsi" w:hAnsiTheme="minorHAnsi"/>
                <w:sz w:val="19"/>
                <w:szCs w:val="19"/>
              </w:rPr>
              <w:t>e</w:t>
            </w:r>
            <w:r w:rsidRPr="00F00325">
              <w:rPr>
                <w:rFonts w:asciiTheme="minorHAnsi" w:hAnsiTheme="minorHAnsi"/>
                <w:spacing w:val="29"/>
                <w:sz w:val="19"/>
                <w:szCs w:val="19"/>
              </w:rPr>
              <w:t xml:space="preserve"> </w:t>
            </w:r>
            <w:r w:rsidRPr="00F00325">
              <w:rPr>
                <w:rFonts w:asciiTheme="minorHAnsi" w:hAnsiTheme="minorHAnsi"/>
                <w:spacing w:val="-1"/>
                <w:sz w:val="19"/>
                <w:szCs w:val="19"/>
              </w:rPr>
              <w:t>definição</w:t>
            </w:r>
            <w:r w:rsidRPr="00F00325">
              <w:rPr>
                <w:rFonts w:asciiTheme="minorHAnsi" w:hAnsiTheme="minorHAnsi"/>
                <w:spacing w:val="29"/>
                <w:sz w:val="19"/>
                <w:szCs w:val="19"/>
              </w:rPr>
              <w:t xml:space="preserve"> </w:t>
            </w:r>
            <w:r w:rsidRPr="00F00325">
              <w:rPr>
                <w:rFonts w:asciiTheme="minorHAnsi" w:hAnsiTheme="minorHAnsi"/>
                <w:sz w:val="19"/>
                <w:szCs w:val="19"/>
              </w:rPr>
              <w:t>de</w:t>
            </w:r>
            <w:r w:rsidRPr="00F00325">
              <w:rPr>
                <w:rFonts w:asciiTheme="minorHAnsi" w:hAnsiTheme="minorHAnsi"/>
                <w:spacing w:val="29"/>
                <w:sz w:val="19"/>
                <w:szCs w:val="19"/>
              </w:rPr>
              <w:t xml:space="preserve"> </w:t>
            </w:r>
            <w:r w:rsidRPr="00F00325">
              <w:rPr>
                <w:rFonts w:asciiTheme="minorHAnsi" w:hAnsiTheme="minorHAnsi"/>
                <w:spacing w:val="-1"/>
                <w:sz w:val="19"/>
                <w:szCs w:val="19"/>
              </w:rPr>
              <w:t>políticas</w:t>
            </w:r>
            <w:r w:rsidRPr="00F00325">
              <w:rPr>
                <w:rFonts w:asciiTheme="minorHAnsi" w:hAnsiTheme="minorHAnsi"/>
                <w:spacing w:val="29"/>
                <w:sz w:val="19"/>
                <w:szCs w:val="19"/>
              </w:rPr>
              <w:t xml:space="preserve"> </w:t>
            </w:r>
            <w:r w:rsidRPr="00F00325">
              <w:rPr>
                <w:rFonts w:asciiTheme="minorHAnsi" w:hAnsiTheme="minorHAnsi"/>
                <w:spacing w:val="-1"/>
                <w:sz w:val="19"/>
                <w:szCs w:val="19"/>
              </w:rPr>
              <w:t>públicas</w:t>
            </w:r>
            <w:r w:rsidRPr="00F00325">
              <w:rPr>
                <w:rFonts w:asciiTheme="minorHAnsi" w:hAnsiTheme="minorHAnsi"/>
                <w:spacing w:val="29"/>
                <w:sz w:val="19"/>
                <w:szCs w:val="19"/>
              </w:rPr>
              <w:t xml:space="preserve"> </w:t>
            </w:r>
            <w:r w:rsidRPr="00F00325">
              <w:rPr>
                <w:rFonts w:asciiTheme="minorHAnsi" w:hAnsiTheme="minorHAnsi"/>
                <w:sz w:val="19"/>
                <w:szCs w:val="19"/>
              </w:rPr>
              <w:t>no</w:t>
            </w:r>
            <w:r w:rsidRPr="00F00325">
              <w:rPr>
                <w:rFonts w:asciiTheme="minorHAnsi" w:hAnsiTheme="minorHAnsi"/>
                <w:spacing w:val="29"/>
                <w:sz w:val="19"/>
                <w:szCs w:val="19"/>
              </w:rPr>
              <w:t xml:space="preserve"> </w:t>
            </w:r>
            <w:r w:rsidRPr="00F00325">
              <w:rPr>
                <w:rFonts w:asciiTheme="minorHAnsi" w:hAnsiTheme="minorHAnsi"/>
                <w:spacing w:val="-1"/>
                <w:sz w:val="19"/>
                <w:szCs w:val="19"/>
              </w:rPr>
              <w:t>âmbito</w:t>
            </w:r>
            <w:r w:rsidRPr="00F00325">
              <w:rPr>
                <w:rFonts w:asciiTheme="minorHAnsi" w:hAnsiTheme="minorHAnsi"/>
                <w:spacing w:val="27"/>
                <w:sz w:val="19"/>
                <w:szCs w:val="19"/>
              </w:rPr>
              <w:t xml:space="preserve"> </w:t>
            </w:r>
            <w:r w:rsidRPr="00F00325">
              <w:rPr>
                <w:rFonts w:asciiTheme="minorHAnsi" w:hAnsiTheme="minorHAnsi"/>
                <w:sz w:val="19"/>
                <w:szCs w:val="19"/>
              </w:rPr>
              <w:t>da</w:t>
            </w:r>
            <w:r w:rsidRPr="00F00325">
              <w:rPr>
                <w:rFonts w:asciiTheme="minorHAnsi" w:hAnsiTheme="minorHAnsi"/>
                <w:spacing w:val="29"/>
                <w:sz w:val="19"/>
                <w:szCs w:val="19"/>
              </w:rPr>
              <w:t xml:space="preserve"> </w:t>
            </w:r>
            <w:r w:rsidRPr="00F00325">
              <w:rPr>
                <w:rFonts w:asciiTheme="minorHAnsi" w:hAnsiTheme="minorHAnsi"/>
                <w:spacing w:val="-1"/>
                <w:sz w:val="19"/>
                <w:szCs w:val="19"/>
              </w:rPr>
              <w:t>inclusão</w:t>
            </w:r>
            <w:r w:rsidRPr="00F00325">
              <w:rPr>
                <w:rFonts w:asciiTheme="minorHAnsi" w:hAnsiTheme="minorHAnsi"/>
                <w:spacing w:val="29"/>
                <w:sz w:val="19"/>
                <w:szCs w:val="19"/>
              </w:rPr>
              <w:t xml:space="preserve"> </w:t>
            </w:r>
            <w:r w:rsidRPr="00F00325">
              <w:rPr>
                <w:rFonts w:asciiTheme="minorHAnsi" w:hAnsiTheme="minorHAnsi"/>
                <w:sz w:val="19"/>
                <w:szCs w:val="19"/>
              </w:rPr>
              <w:t>social.</w:t>
            </w:r>
          </w:p>
        </w:tc>
      </w:tr>
      <w:tr w:rsidR="005F0B68" w:rsidRPr="00F86152" w14:paraId="03F61D81"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A7104AF" w14:textId="77777777" w:rsidR="00F00325" w:rsidRPr="00F86152" w:rsidRDefault="00F00325" w:rsidP="00F00325">
            <w:pPr>
              <w:pStyle w:val="BodyText"/>
              <w:spacing w:line="480" w:lineRule="auto"/>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4CCD8863" w14:textId="77777777" w:rsidR="00F00325" w:rsidRPr="00F00325" w:rsidRDefault="00F00325" w:rsidP="00F00325">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w:t>
            </w:r>
            <w:r w:rsidRPr="00F00325">
              <w:rPr>
                <w:rFonts w:asciiTheme="minorHAnsi" w:hAnsiTheme="minorHAnsi"/>
                <w:spacing w:val="24"/>
                <w:sz w:val="19"/>
                <w:szCs w:val="19"/>
              </w:rPr>
              <w:t xml:space="preserve"> </w:t>
            </w:r>
            <w:r w:rsidRPr="00F00325">
              <w:rPr>
                <w:rFonts w:asciiTheme="minorHAnsi" w:hAnsiTheme="minorHAnsi"/>
                <w:sz w:val="19"/>
                <w:szCs w:val="19"/>
              </w:rPr>
              <w:t>e</w:t>
            </w:r>
            <w:r w:rsidRPr="00F00325">
              <w:rPr>
                <w:rFonts w:asciiTheme="minorHAnsi" w:hAnsiTheme="minorHAnsi"/>
                <w:spacing w:val="23"/>
                <w:sz w:val="19"/>
                <w:szCs w:val="19"/>
              </w:rPr>
              <w:t xml:space="preserve"> </w:t>
            </w:r>
            <w:r w:rsidRPr="00F00325">
              <w:rPr>
                <w:rFonts w:asciiTheme="minorHAnsi" w:hAnsiTheme="minorHAnsi"/>
                <w:spacing w:val="-1"/>
                <w:sz w:val="19"/>
                <w:szCs w:val="19"/>
              </w:rPr>
              <w:t>ampliar</w:t>
            </w:r>
            <w:r w:rsidRPr="00F00325">
              <w:rPr>
                <w:rFonts w:asciiTheme="minorHAnsi" w:hAnsiTheme="minorHAnsi"/>
                <w:spacing w:val="24"/>
                <w:sz w:val="19"/>
                <w:szCs w:val="19"/>
              </w:rPr>
              <w:t xml:space="preserve"> </w:t>
            </w:r>
            <w:r w:rsidRPr="00F00325">
              <w:rPr>
                <w:rFonts w:asciiTheme="minorHAnsi" w:hAnsiTheme="minorHAnsi"/>
                <w:spacing w:val="-1"/>
                <w:sz w:val="19"/>
                <w:szCs w:val="19"/>
              </w:rPr>
              <w:t>parcerias</w:t>
            </w:r>
            <w:r w:rsidRPr="00F00325">
              <w:rPr>
                <w:rFonts w:asciiTheme="minorHAnsi" w:hAnsiTheme="minorHAnsi"/>
                <w:spacing w:val="25"/>
                <w:sz w:val="19"/>
                <w:szCs w:val="19"/>
              </w:rPr>
              <w:t xml:space="preserve"> </w:t>
            </w:r>
            <w:r w:rsidRPr="00F00325">
              <w:rPr>
                <w:rFonts w:asciiTheme="minorHAnsi" w:hAnsiTheme="minorHAnsi"/>
                <w:sz w:val="19"/>
                <w:szCs w:val="19"/>
              </w:rPr>
              <w:t>com</w:t>
            </w:r>
            <w:r w:rsidRPr="00F00325">
              <w:rPr>
                <w:rFonts w:asciiTheme="minorHAnsi" w:hAnsiTheme="minorHAnsi"/>
                <w:spacing w:val="24"/>
                <w:sz w:val="19"/>
                <w:szCs w:val="19"/>
              </w:rPr>
              <w:t xml:space="preserve"> </w:t>
            </w:r>
            <w:r w:rsidRPr="00F00325">
              <w:rPr>
                <w:rFonts w:asciiTheme="minorHAnsi" w:hAnsiTheme="minorHAnsi"/>
                <w:spacing w:val="-1"/>
                <w:sz w:val="19"/>
                <w:szCs w:val="19"/>
              </w:rPr>
              <w:t>órgãos</w:t>
            </w:r>
            <w:r w:rsidRPr="00F00325">
              <w:rPr>
                <w:rFonts w:asciiTheme="minorHAnsi" w:hAnsiTheme="minorHAnsi"/>
                <w:spacing w:val="25"/>
                <w:sz w:val="19"/>
                <w:szCs w:val="19"/>
              </w:rPr>
              <w:t xml:space="preserve"> </w:t>
            </w:r>
            <w:r w:rsidRPr="00F00325">
              <w:rPr>
                <w:rFonts w:asciiTheme="minorHAnsi" w:hAnsiTheme="minorHAnsi"/>
                <w:spacing w:val="-1"/>
                <w:sz w:val="19"/>
                <w:szCs w:val="19"/>
              </w:rPr>
              <w:t>governamentais,</w:t>
            </w:r>
            <w:r w:rsidRPr="00F00325">
              <w:rPr>
                <w:rFonts w:asciiTheme="minorHAnsi" w:hAnsiTheme="minorHAnsi"/>
                <w:spacing w:val="47"/>
                <w:sz w:val="19"/>
                <w:szCs w:val="19"/>
              </w:rPr>
              <w:t xml:space="preserve"> </w:t>
            </w:r>
            <w:r w:rsidRPr="00F00325">
              <w:rPr>
                <w:rFonts w:asciiTheme="minorHAnsi" w:hAnsiTheme="minorHAnsi"/>
                <w:spacing w:val="-1"/>
                <w:sz w:val="19"/>
                <w:szCs w:val="19"/>
              </w:rPr>
              <w:t>empresas</w:t>
            </w:r>
            <w:r w:rsidRPr="00F00325">
              <w:rPr>
                <w:rFonts w:asciiTheme="minorHAnsi" w:hAnsiTheme="minorHAnsi"/>
                <w:spacing w:val="60"/>
                <w:sz w:val="19"/>
                <w:szCs w:val="19"/>
              </w:rPr>
              <w:t xml:space="preserve"> </w:t>
            </w:r>
            <w:r w:rsidRPr="00F00325">
              <w:rPr>
                <w:rFonts w:asciiTheme="minorHAnsi" w:hAnsiTheme="minorHAnsi"/>
                <w:sz w:val="19"/>
                <w:szCs w:val="19"/>
              </w:rPr>
              <w:t>e</w:t>
            </w:r>
            <w:r w:rsidRPr="00F00325">
              <w:rPr>
                <w:rFonts w:asciiTheme="minorHAnsi" w:hAnsiTheme="minorHAnsi"/>
                <w:spacing w:val="65"/>
                <w:sz w:val="19"/>
                <w:szCs w:val="19"/>
              </w:rPr>
              <w:t xml:space="preserve"> </w:t>
            </w:r>
            <w:r w:rsidRPr="00F00325">
              <w:rPr>
                <w:rFonts w:asciiTheme="minorHAnsi" w:hAnsiTheme="minorHAnsi"/>
                <w:spacing w:val="-1"/>
                <w:sz w:val="19"/>
                <w:szCs w:val="19"/>
              </w:rPr>
              <w:t>organizações</w:t>
            </w:r>
            <w:r w:rsidRPr="00F00325">
              <w:rPr>
                <w:rFonts w:asciiTheme="minorHAnsi" w:hAnsiTheme="minorHAnsi"/>
                <w:spacing w:val="64"/>
                <w:sz w:val="19"/>
                <w:szCs w:val="19"/>
              </w:rPr>
              <w:t xml:space="preserve"> </w:t>
            </w:r>
            <w:r w:rsidRPr="00F00325">
              <w:rPr>
                <w:rFonts w:asciiTheme="minorHAnsi" w:hAnsiTheme="minorHAnsi"/>
                <w:sz w:val="19"/>
                <w:szCs w:val="19"/>
              </w:rPr>
              <w:t>da</w:t>
            </w:r>
            <w:r w:rsidRPr="00F00325">
              <w:rPr>
                <w:rFonts w:asciiTheme="minorHAnsi" w:hAnsiTheme="minorHAnsi"/>
                <w:spacing w:val="61"/>
                <w:sz w:val="19"/>
                <w:szCs w:val="19"/>
              </w:rPr>
              <w:t xml:space="preserve"> </w:t>
            </w:r>
            <w:r w:rsidRPr="00F00325">
              <w:rPr>
                <w:rFonts w:asciiTheme="minorHAnsi" w:hAnsiTheme="minorHAnsi"/>
                <w:spacing w:val="-1"/>
                <w:sz w:val="19"/>
                <w:szCs w:val="19"/>
              </w:rPr>
              <w:t>sociedade</w:t>
            </w:r>
            <w:r w:rsidRPr="00F00325">
              <w:rPr>
                <w:rFonts w:asciiTheme="minorHAnsi" w:hAnsiTheme="minorHAnsi"/>
                <w:spacing w:val="65"/>
                <w:sz w:val="19"/>
                <w:szCs w:val="19"/>
              </w:rPr>
              <w:t xml:space="preserve"> </w:t>
            </w:r>
            <w:r w:rsidRPr="00F00325">
              <w:rPr>
                <w:rFonts w:asciiTheme="minorHAnsi" w:hAnsiTheme="minorHAnsi"/>
                <w:spacing w:val="-1"/>
                <w:sz w:val="19"/>
                <w:szCs w:val="19"/>
              </w:rPr>
              <w:t>civil,</w:t>
            </w:r>
            <w:r w:rsidRPr="00F00325">
              <w:rPr>
                <w:rFonts w:asciiTheme="minorHAnsi" w:hAnsiTheme="minorHAnsi"/>
                <w:spacing w:val="64"/>
                <w:sz w:val="19"/>
                <w:szCs w:val="19"/>
              </w:rPr>
              <w:t xml:space="preserve"> </w:t>
            </w:r>
            <w:r w:rsidRPr="00F00325">
              <w:rPr>
                <w:rFonts w:asciiTheme="minorHAnsi" w:hAnsiTheme="minorHAnsi"/>
                <w:sz w:val="19"/>
                <w:szCs w:val="19"/>
              </w:rPr>
              <w:t>para</w:t>
            </w:r>
            <w:r w:rsidRPr="00F00325">
              <w:rPr>
                <w:rFonts w:asciiTheme="minorHAnsi" w:hAnsiTheme="minorHAnsi"/>
                <w:spacing w:val="64"/>
                <w:sz w:val="19"/>
                <w:szCs w:val="19"/>
              </w:rPr>
              <w:t xml:space="preserve"> </w:t>
            </w:r>
            <w:r w:rsidRPr="00F00325">
              <w:rPr>
                <w:rFonts w:asciiTheme="minorHAnsi" w:hAnsiTheme="minorHAnsi"/>
                <w:sz w:val="19"/>
                <w:szCs w:val="19"/>
              </w:rPr>
              <w:t>o</w:t>
            </w:r>
            <w:r w:rsidRPr="00F00325">
              <w:rPr>
                <w:rFonts w:asciiTheme="minorHAnsi" w:hAnsiTheme="minorHAnsi"/>
                <w:spacing w:val="33"/>
                <w:sz w:val="19"/>
                <w:szCs w:val="19"/>
              </w:rPr>
              <w:t xml:space="preserve"> </w:t>
            </w:r>
            <w:r w:rsidRPr="00F00325">
              <w:rPr>
                <w:rFonts w:asciiTheme="minorHAnsi" w:hAnsiTheme="minorHAnsi"/>
                <w:spacing w:val="-1"/>
                <w:sz w:val="19"/>
                <w:szCs w:val="19"/>
              </w:rPr>
              <w:t>desenvolvimento</w:t>
            </w:r>
            <w:r w:rsidRPr="00F00325">
              <w:rPr>
                <w:rFonts w:asciiTheme="minorHAnsi" w:hAnsiTheme="minorHAnsi"/>
                <w:spacing w:val="57"/>
                <w:sz w:val="19"/>
                <w:szCs w:val="19"/>
              </w:rPr>
              <w:t xml:space="preserve"> </w:t>
            </w:r>
            <w:r w:rsidRPr="00F00325">
              <w:rPr>
                <w:rFonts w:asciiTheme="minorHAnsi" w:hAnsiTheme="minorHAnsi"/>
                <w:sz w:val="19"/>
                <w:szCs w:val="19"/>
              </w:rPr>
              <w:t>de</w:t>
            </w:r>
            <w:r w:rsidRPr="00F00325">
              <w:rPr>
                <w:rFonts w:asciiTheme="minorHAnsi" w:hAnsiTheme="minorHAnsi"/>
                <w:spacing w:val="58"/>
                <w:sz w:val="19"/>
                <w:szCs w:val="19"/>
              </w:rPr>
              <w:t xml:space="preserve"> </w:t>
            </w:r>
            <w:r w:rsidRPr="00F00325">
              <w:rPr>
                <w:rFonts w:asciiTheme="minorHAnsi" w:hAnsiTheme="minorHAnsi"/>
                <w:spacing w:val="-1"/>
                <w:sz w:val="19"/>
                <w:szCs w:val="19"/>
              </w:rPr>
              <w:t>programas</w:t>
            </w:r>
            <w:r w:rsidRPr="00F00325">
              <w:rPr>
                <w:rFonts w:asciiTheme="minorHAnsi" w:hAnsiTheme="minorHAnsi"/>
                <w:spacing w:val="58"/>
                <w:sz w:val="19"/>
                <w:szCs w:val="19"/>
              </w:rPr>
              <w:t xml:space="preserve"> </w:t>
            </w:r>
            <w:r w:rsidRPr="00F00325">
              <w:rPr>
                <w:rFonts w:asciiTheme="minorHAnsi" w:hAnsiTheme="minorHAnsi"/>
                <w:sz w:val="19"/>
                <w:szCs w:val="19"/>
              </w:rPr>
              <w:t>de</w:t>
            </w:r>
            <w:r w:rsidRPr="00F00325">
              <w:rPr>
                <w:rFonts w:asciiTheme="minorHAnsi" w:hAnsiTheme="minorHAnsi"/>
                <w:spacing w:val="57"/>
                <w:sz w:val="19"/>
                <w:szCs w:val="19"/>
              </w:rPr>
              <w:t xml:space="preserve"> </w:t>
            </w:r>
            <w:r w:rsidRPr="00F00325">
              <w:rPr>
                <w:rFonts w:asciiTheme="minorHAnsi" w:hAnsiTheme="minorHAnsi"/>
                <w:spacing w:val="-1"/>
                <w:sz w:val="19"/>
                <w:szCs w:val="19"/>
              </w:rPr>
              <w:t>interesse</w:t>
            </w:r>
            <w:r w:rsidRPr="00F00325">
              <w:rPr>
                <w:rFonts w:asciiTheme="minorHAnsi" w:hAnsiTheme="minorHAnsi"/>
                <w:spacing w:val="58"/>
                <w:sz w:val="19"/>
                <w:szCs w:val="19"/>
              </w:rPr>
              <w:t xml:space="preserve"> </w:t>
            </w:r>
            <w:r w:rsidRPr="00F00325">
              <w:rPr>
                <w:rFonts w:asciiTheme="minorHAnsi" w:hAnsiTheme="minorHAnsi"/>
                <w:spacing w:val="-1"/>
                <w:sz w:val="19"/>
                <w:szCs w:val="19"/>
              </w:rPr>
              <w:t>mútuo</w:t>
            </w:r>
            <w:r w:rsidRPr="00F00325">
              <w:rPr>
                <w:rFonts w:asciiTheme="minorHAnsi" w:hAnsiTheme="minorHAnsi"/>
                <w:spacing w:val="58"/>
                <w:sz w:val="19"/>
                <w:szCs w:val="19"/>
              </w:rPr>
              <w:t xml:space="preserve"> </w:t>
            </w:r>
            <w:r w:rsidRPr="00F00325">
              <w:rPr>
                <w:rFonts w:asciiTheme="minorHAnsi" w:hAnsiTheme="minorHAnsi"/>
                <w:sz w:val="19"/>
                <w:szCs w:val="19"/>
              </w:rPr>
              <w:t>e</w:t>
            </w:r>
            <w:r w:rsidRPr="00F00325">
              <w:rPr>
                <w:rFonts w:asciiTheme="minorHAnsi" w:hAnsiTheme="minorHAnsi"/>
                <w:spacing w:val="58"/>
                <w:sz w:val="19"/>
                <w:szCs w:val="19"/>
              </w:rPr>
              <w:t xml:space="preserve"> </w:t>
            </w:r>
            <w:r w:rsidRPr="00F00325">
              <w:rPr>
                <w:rFonts w:asciiTheme="minorHAnsi" w:hAnsiTheme="minorHAnsi"/>
                <w:sz w:val="19"/>
                <w:szCs w:val="19"/>
              </w:rPr>
              <w:t>de</w:t>
            </w:r>
            <w:r w:rsidRPr="00F00325">
              <w:rPr>
                <w:rFonts w:asciiTheme="minorHAnsi" w:hAnsiTheme="minorHAnsi"/>
                <w:spacing w:val="57"/>
                <w:sz w:val="19"/>
                <w:szCs w:val="19"/>
              </w:rPr>
              <w:t xml:space="preserve"> </w:t>
            </w:r>
            <w:r w:rsidRPr="00F00325">
              <w:rPr>
                <w:rFonts w:asciiTheme="minorHAnsi" w:hAnsiTheme="minorHAnsi"/>
                <w:spacing w:val="-1"/>
                <w:sz w:val="19"/>
                <w:szCs w:val="19"/>
              </w:rPr>
              <w:t>impacto</w:t>
            </w:r>
            <w:r w:rsidRPr="00F00325">
              <w:rPr>
                <w:rFonts w:asciiTheme="minorHAnsi" w:hAnsiTheme="minorHAnsi"/>
                <w:spacing w:val="55"/>
                <w:sz w:val="19"/>
                <w:szCs w:val="19"/>
              </w:rPr>
              <w:t xml:space="preserve"> </w:t>
            </w:r>
            <w:r w:rsidRPr="00F00325">
              <w:rPr>
                <w:rFonts w:asciiTheme="minorHAnsi" w:hAnsiTheme="minorHAnsi"/>
                <w:sz w:val="19"/>
                <w:szCs w:val="19"/>
              </w:rPr>
              <w:t>social.</w:t>
            </w:r>
          </w:p>
        </w:tc>
      </w:tr>
      <w:tr w:rsidR="00F00325" w:rsidRPr="00F86152" w14:paraId="6E067208"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3D681AF" w14:textId="77777777" w:rsidR="00F00325" w:rsidRPr="00F86152" w:rsidRDefault="00F00325" w:rsidP="00F00325">
            <w:pPr>
              <w:pStyle w:val="BodyText"/>
              <w:spacing w:line="480" w:lineRule="auto"/>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739C34F" w14:textId="725C20F0" w:rsidR="00F00325" w:rsidRPr="00F00325" w:rsidRDefault="00F00325" w:rsidP="00192CA7">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Promover</w:t>
            </w:r>
            <w:r w:rsidRPr="00F00325">
              <w:rPr>
                <w:rFonts w:asciiTheme="minorHAnsi" w:hAnsiTheme="minorHAnsi"/>
                <w:spacing w:val="32"/>
                <w:sz w:val="19"/>
                <w:szCs w:val="19"/>
              </w:rPr>
              <w:t xml:space="preserve"> </w:t>
            </w:r>
            <w:r w:rsidRPr="00F00325">
              <w:rPr>
                <w:rFonts w:asciiTheme="minorHAnsi" w:hAnsiTheme="minorHAnsi"/>
                <w:sz w:val="19"/>
                <w:szCs w:val="19"/>
              </w:rPr>
              <w:t>a</w:t>
            </w:r>
            <w:r w:rsidRPr="00F00325">
              <w:rPr>
                <w:rFonts w:asciiTheme="minorHAnsi" w:hAnsiTheme="minorHAnsi"/>
                <w:spacing w:val="35"/>
                <w:sz w:val="19"/>
                <w:szCs w:val="19"/>
              </w:rPr>
              <w:t xml:space="preserve"> </w:t>
            </w:r>
            <w:r w:rsidRPr="00F00325">
              <w:rPr>
                <w:rFonts w:asciiTheme="minorHAnsi" w:hAnsiTheme="minorHAnsi"/>
                <w:spacing w:val="-1"/>
                <w:sz w:val="19"/>
                <w:szCs w:val="19"/>
              </w:rPr>
              <w:t>representação</w:t>
            </w:r>
            <w:r w:rsidRPr="00F00325">
              <w:rPr>
                <w:rFonts w:asciiTheme="minorHAnsi" w:hAnsiTheme="minorHAnsi"/>
                <w:spacing w:val="35"/>
                <w:sz w:val="19"/>
                <w:szCs w:val="19"/>
              </w:rPr>
              <w:t xml:space="preserve"> </w:t>
            </w:r>
            <w:r w:rsidRPr="00F00325">
              <w:rPr>
                <w:rFonts w:asciiTheme="minorHAnsi" w:hAnsiTheme="minorHAnsi"/>
                <w:sz w:val="19"/>
                <w:szCs w:val="19"/>
              </w:rPr>
              <w:t>do</w:t>
            </w:r>
            <w:r w:rsidRPr="00F00325">
              <w:rPr>
                <w:rFonts w:asciiTheme="minorHAnsi" w:hAnsiTheme="minorHAnsi"/>
                <w:spacing w:val="34"/>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00192CA7" w:rsidRPr="00F00325">
              <w:rPr>
                <w:rFonts w:asciiTheme="minorHAnsi" w:hAnsiTheme="minorHAnsi"/>
                <w:spacing w:val="34"/>
                <w:sz w:val="19"/>
                <w:szCs w:val="19"/>
              </w:rPr>
              <w:t xml:space="preserve"> </w:t>
            </w:r>
            <w:r w:rsidRPr="00F00325">
              <w:rPr>
                <w:rFonts w:asciiTheme="minorHAnsi" w:hAnsiTheme="minorHAnsi"/>
                <w:sz w:val="19"/>
                <w:szCs w:val="19"/>
              </w:rPr>
              <w:t>nos</w:t>
            </w:r>
            <w:r w:rsidRPr="00F00325">
              <w:rPr>
                <w:rFonts w:asciiTheme="minorHAnsi" w:hAnsiTheme="minorHAnsi"/>
                <w:spacing w:val="34"/>
                <w:sz w:val="19"/>
                <w:szCs w:val="19"/>
              </w:rPr>
              <w:t xml:space="preserve"> </w:t>
            </w:r>
            <w:r w:rsidRPr="00F00325">
              <w:rPr>
                <w:rFonts w:asciiTheme="minorHAnsi" w:hAnsiTheme="minorHAnsi"/>
                <w:spacing w:val="-1"/>
                <w:sz w:val="19"/>
                <w:szCs w:val="19"/>
              </w:rPr>
              <w:t>diversos</w:t>
            </w:r>
            <w:r w:rsidRPr="00F00325">
              <w:rPr>
                <w:rFonts w:asciiTheme="minorHAnsi" w:hAnsiTheme="minorHAnsi"/>
                <w:spacing w:val="34"/>
                <w:sz w:val="19"/>
                <w:szCs w:val="19"/>
              </w:rPr>
              <w:t xml:space="preserve"> </w:t>
            </w:r>
            <w:r w:rsidRPr="00F00325">
              <w:rPr>
                <w:rFonts w:asciiTheme="minorHAnsi" w:hAnsiTheme="minorHAnsi"/>
                <w:spacing w:val="-1"/>
                <w:sz w:val="19"/>
                <w:szCs w:val="19"/>
              </w:rPr>
              <w:t>conselhos,</w:t>
            </w:r>
            <w:r w:rsidRPr="00F00325">
              <w:rPr>
                <w:rFonts w:asciiTheme="minorHAnsi" w:hAnsiTheme="minorHAnsi"/>
                <w:spacing w:val="67"/>
                <w:sz w:val="19"/>
                <w:szCs w:val="19"/>
              </w:rPr>
              <w:t xml:space="preserve"> </w:t>
            </w:r>
            <w:r w:rsidRPr="00F00325">
              <w:rPr>
                <w:rFonts w:asciiTheme="minorHAnsi" w:hAnsiTheme="minorHAnsi"/>
                <w:sz w:val="19"/>
                <w:szCs w:val="19"/>
              </w:rPr>
              <w:t>comitês</w:t>
            </w:r>
            <w:r w:rsidRPr="00F00325">
              <w:rPr>
                <w:rFonts w:asciiTheme="minorHAnsi" w:hAnsiTheme="minorHAnsi"/>
                <w:spacing w:val="30"/>
                <w:sz w:val="19"/>
                <w:szCs w:val="19"/>
              </w:rPr>
              <w:t xml:space="preserve"> </w:t>
            </w:r>
            <w:r w:rsidRPr="00F00325">
              <w:rPr>
                <w:rFonts w:asciiTheme="minorHAnsi" w:hAnsiTheme="minorHAnsi"/>
                <w:sz w:val="19"/>
                <w:szCs w:val="19"/>
              </w:rPr>
              <w:t>e</w:t>
            </w:r>
            <w:r w:rsidRPr="00F00325">
              <w:rPr>
                <w:rFonts w:asciiTheme="minorHAnsi" w:hAnsiTheme="minorHAnsi"/>
                <w:spacing w:val="30"/>
                <w:sz w:val="19"/>
                <w:szCs w:val="19"/>
              </w:rPr>
              <w:t xml:space="preserve"> </w:t>
            </w:r>
            <w:r w:rsidRPr="00F00325">
              <w:rPr>
                <w:rFonts w:asciiTheme="minorHAnsi" w:hAnsiTheme="minorHAnsi"/>
                <w:spacing w:val="-1"/>
                <w:sz w:val="19"/>
                <w:szCs w:val="19"/>
              </w:rPr>
              <w:t>organizações</w:t>
            </w:r>
            <w:r w:rsidRPr="00F00325">
              <w:rPr>
                <w:rFonts w:asciiTheme="minorHAnsi" w:hAnsiTheme="minorHAnsi"/>
                <w:spacing w:val="30"/>
                <w:sz w:val="19"/>
                <w:szCs w:val="19"/>
              </w:rPr>
              <w:t xml:space="preserve"> </w:t>
            </w:r>
            <w:r w:rsidRPr="00F00325">
              <w:rPr>
                <w:rFonts w:asciiTheme="minorHAnsi" w:hAnsiTheme="minorHAnsi"/>
                <w:spacing w:val="2"/>
                <w:sz w:val="19"/>
                <w:szCs w:val="19"/>
              </w:rPr>
              <w:t>de</w:t>
            </w:r>
            <w:r w:rsidRPr="00F00325">
              <w:rPr>
                <w:rFonts w:asciiTheme="minorHAnsi" w:hAnsiTheme="minorHAnsi"/>
                <w:spacing w:val="28"/>
                <w:sz w:val="19"/>
                <w:szCs w:val="19"/>
              </w:rPr>
              <w:t xml:space="preserve"> </w:t>
            </w:r>
            <w:r w:rsidRPr="00F00325">
              <w:rPr>
                <w:rFonts w:asciiTheme="minorHAnsi" w:hAnsiTheme="minorHAnsi"/>
                <w:spacing w:val="-1"/>
                <w:sz w:val="19"/>
                <w:szCs w:val="19"/>
              </w:rPr>
              <w:t>fomento</w:t>
            </w:r>
            <w:r w:rsidRPr="00F00325">
              <w:rPr>
                <w:rFonts w:asciiTheme="minorHAnsi" w:hAnsiTheme="minorHAnsi"/>
                <w:spacing w:val="28"/>
                <w:sz w:val="19"/>
                <w:szCs w:val="19"/>
              </w:rPr>
              <w:t xml:space="preserve"> </w:t>
            </w:r>
            <w:r w:rsidRPr="00F00325">
              <w:rPr>
                <w:rFonts w:asciiTheme="minorHAnsi" w:hAnsiTheme="minorHAnsi"/>
                <w:sz w:val="19"/>
                <w:szCs w:val="19"/>
              </w:rPr>
              <w:t>a</w:t>
            </w:r>
            <w:r w:rsidRPr="00F00325">
              <w:rPr>
                <w:rFonts w:asciiTheme="minorHAnsi" w:hAnsiTheme="minorHAnsi"/>
                <w:spacing w:val="30"/>
                <w:sz w:val="19"/>
                <w:szCs w:val="19"/>
              </w:rPr>
              <w:t xml:space="preserve"> </w:t>
            </w:r>
            <w:r w:rsidRPr="00F00325">
              <w:rPr>
                <w:rFonts w:asciiTheme="minorHAnsi" w:hAnsiTheme="minorHAnsi"/>
                <w:sz w:val="19"/>
                <w:szCs w:val="19"/>
              </w:rPr>
              <w:t>projetos</w:t>
            </w:r>
            <w:r w:rsidRPr="00F00325">
              <w:rPr>
                <w:rFonts w:asciiTheme="minorHAnsi" w:hAnsiTheme="minorHAnsi"/>
                <w:spacing w:val="30"/>
                <w:sz w:val="19"/>
                <w:szCs w:val="19"/>
              </w:rPr>
              <w:t xml:space="preserve"> </w:t>
            </w:r>
            <w:r w:rsidRPr="00F00325">
              <w:rPr>
                <w:rFonts w:asciiTheme="minorHAnsi" w:hAnsiTheme="minorHAnsi"/>
                <w:spacing w:val="-1"/>
                <w:sz w:val="19"/>
                <w:szCs w:val="19"/>
              </w:rPr>
              <w:t>acadêmico-institucionais.</w:t>
            </w:r>
          </w:p>
        </w:tc>
      </w:tr>
      <w:tr w:rsidR="005F0B68" w:rsidRPr="00F86152" w14:paraId="1264A6FA"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8518FED" w14:textId="77777777" w:rsidR="00F00325" w:rsidRPr="00F86152" w:rsidRDefault="00F00325" w:rsidP="00F00325">
            <w:pPr>
              <w:pStyle w:val="BodyText"/>
              <w:spacing w:line="480" w:lineRule="auto"/>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C0B23AE" w14:textId="6C2BE42D" w:rsidR="00F00325" w:rsidRPr="00F00325" w:rsidRDefault="00F00325" w:rsidP="00192CA7">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Democratizar</w:t>
            </w:r>
            <w:r w:rsidRPr="00F00325">
              <w:rPr>
                <w:rFonts w:asciiTheme="minorHAnsi" w:hAnsiTheme="minorHAnsi"/>
                <w:sz w:val="19"/>
                <w:szCs w:val="19"/>
              </w:rPr>
              <w:t xml:space="preserve"> as </w:t>
            </w:r>
            <w:r w:rsidRPr="00F00325">
              <w:rPr>
                <w:rFonts w:asciiTheme="minorHAnsi" w:hAnsiTheme="minorHAnsi"/>
                <w:spacing w:val="-1"/>
                <w:sz w:val="19"/>
                <w:szCs w:val="19"/>
              </w:rPr>
              <w:t>condições</w:t>
            </w:r>
            <w:r w:rsidRPr="00F00325">
              <w:rPr>
                <w:rFonts w:asciiTheme="minorHAnsi" w:hAnsiTheme="minorHAnsi"/>
                <w:sz w:val="19"/>
                <w:szCs w:val="19"/>
              </w:rPr>
              <w:t xml:space="preserve"> </w:t>
            </w:r>
            <w:r w:rsidRPr="00F00325">
              <w:rPr>
                <w:rFonts w:asciiTheme="minorHAnsi" w:hAnsiTheme="minorHAnsi"/>
                <w:spacing w:val="-1"/>
                <w:sz w:val="19"/>
                <w:szCs w:val="19"/>
              </w:rPr>
              <w:t>de</w:t>
            </w:r>
            <w:r w:rsidRPr="00F00325">
              <w:rPr>
                <w:rFonts w:asciiTheme="minorHAnsi" w:hAnsiTheme="minorHAnsi"/>
                <w:sz w:val="19"/>
                <w:szCs w:val="19"/>
              </w:rPr>
              <w:t xml:space="preserve"> </w:t>
            </w:r>
            <w:r w:rsidRPr="00F00325">
              <w:rPr>
                <w:rFonts w:asciiTheme="minorHAnsi" w:hAnsiTheme="minorHAnsi"/>
                <w:spacing w:val="-1"/>
                <w:sz w:val="19"/>
                <w:szCs w:val="19"/>
              </w:rPr>
              <w:t>acesso</w:t>
            </w:r>
            <w:r w:rsidRPr="00F00325">
              <w:rPr>
                <w:rFonts w:asciiTheme="minorHAnsi" w:hAnsiTheme="minorHAnsi"/>
                <w:spacing w:val="-2"/>
                <w:sz w:val="19"/>
                <w:szCs w:val="19"/>
              </w:rPr>
              <w:t xml:space="preserve"> </w:t>
            </w:r>
            <w:r w:rsidRPr="00F00325">
              <w:rPr>
                <w:rFonts w:asciiTheme="minorHAnsi" w:hAnsiTheme="minorHAnsi"/>
                <w:sz w:val="19"/>
                <w:szCs w:val="19"/>
              </w:rPr>
              <w:t xml:space="preserve">aos </w:t>
            </w:r>
            <w:r w:rsidRPr="00F00325">
              <w:rPr>
                <w:rFonts w:asciiTheme="minorHAnsi" w:hAnsiTheme="minorHAnsi"/>
                <w:spacing w:val="-1"/>
                <w:sz w:val="19"/>
                <w:szCs w:val="19"/>
              </w:rPr>
              <w:t>cursos</w:t>
            </w:r>
            <w:r w:rsidRPr="00F00325">
              <w:rPr>
                <w:rFonts w:asciiTheme="minorHAnsi" w:hAnsiTheme="minorHAnsi"/>
                <w:sz w:val="19"/>
                <w:szCs w:val="19"/>
              </w:rPr>
              <w:t xml:space="preserve"> do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Pr="00F00325">
              <w:rPr>
                <w:rFonts w:asciiTheme="minorHAnsi" w:hAnsiTheme="minorHAnsi"/>
                <w:spacing w:val="-1"/>
                <w:sz w:val="19"/>
                <w:szCs w:val="19"/>
              </w:rPr>
              <w:t>.</w:t>
            </w:r>
          </w:p>
        </w:tc>
      </w:tr>
      <w:tr w:rsidR="00F00325" w:rsidRPr="00F86152" w14:paraId="25A5CFC4"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A66735A" w14:textId="77777777" w:rsidR="00F00325" w:rsidRPr="00F86152" w:rsidRDefault="00F00325" w:rsidP="00F00325">
            <w:pPr>
              <w:pStyle w:val="BodyText"/>
              <w:spacing w:line="480" w:lineRule="auto"/>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076415D2" w14:textId="1FC286AA" w:rsidR="00F00325" w:rsidRPr="00F00325" w:rsidRDefault="00F00325" w:rsidP="00192CA7">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Estabelecer</w:t>
            </w:r>
            <w:r w:rsidRPr="00F00325">
              <w:rPr>
                <w:rFonts w:asciiTheme="minorHAnsi" w:hAnsiTheme="minorHAnsi"/>
                <w:spacing w:val="28"/>
                <w:sz w:val="19"/>
                <w:szCs w:val="19"/>
              </w:rPr>
              <w:t xml:space="preserve"> </w:t>
            </w:r>
            <w:r w:rsidRPr="00F00325">
              <w:rPr>
                <w:rFonts w:asciiTheme="minorHAnsi" w:hAnsiTheme="minorHAnsi"/>
                <w:spacing w:val="-1"/>
                <w:sz w:val="19"/>
                <w:szCs w:val="19"/>
              </w:rPr>
              <w:t>políticas</w:t>
            </w:r>
            <w:r w:rsidRPr="00F00325">
              <w:rPr>
                <w:rFonts w:asciiTheme="minorHAnsi" w:hAnsiTheme="minorHAnsi"/>
                <w:spacing w:val="29"/>
                <w:sz w:val="19"/>
                <w:szCs w:val="19"/>
              </w:rPr>
              <w:t xml:space="preserve"> </w:t>
            </w:r>
            <w:r w:rsidRPr="00F00325">
              <w:rPr>
                <w:rFonts w:asciiTheme="minorHAnsi" w:hAnsiTheme="minorHAnsi"/>
                <w:sz w:val="19"/>
                <w:szCs w:val="19"/>
              </w:rPr>
              <w:t>facilitadoras</w:t>
            </w:r>
            <w:r w:rsidRPr="00F00325">
              <w:rPr>
                <w:rFonts w:asciiTheme="minorHAnsi" w:hAnsiTheme="minorHAnsi"/>
                <w:spacing w:val="27"/>
                <w:sz w:val="19"/>
                <w:szCs w:val="19"/>
              </w:rPr>
              <w:t xml:space="preserve"> </w:t>
            </w:r>
            <w:r w:rsidRPr="00F00325">
              <w:rPr>
                <w:rFonts w:asciiTheme="minorHAnsi" w:hAnsiTheme="minorHAnsi"/>
                <w:sz w:val="19"/>
                <w:szCs w:val="19"/>
              </w:rPr>
              <w:t>da</w:t>
            </w:r>
            <w:r w:rsidRPr="00F00325">
              <w:rPr>
                <w:rFonts w:asciiTheme="minorHAnsi" w:hAnsiTheme="minorHAnsi"/>
                <w:spacing w:val="30"/>
                <w:sz w:val="19"/>
                <w:szCs w:val="19"/>
              </w:rPr>
              <w:t xml:space="preserve"> </w:t>
            </w:r>
            <w:r w:rsidRPr="00F00325">
              <w:rPr>
                <w:rFonts w:asciiTheme="minorHAnsi" w:hAnsiTheme="minorHAnsi"/>
                <w:spacing w:val="-1"/>
                <w:sz w:val="19"/>
                <w:szCs w:val="19"/>
              </w:rPr>
              <w:t>integração</w:t>
            </w:r>
            <w:r w:rsidRPr="00F00325">
              <w:rPr>
                <w:rFonts w:asciiTheme="minorHAnsi" w:hAnsiTheme="minorHAnsi"/>
                <w:spacing w:val="30"/>
                <w:sz w:val="19"/>
                <w:szCs w:val="19"/>
              </w:rPr>
              <w:t xml:space="preserve"> </w:t>
            </w:r>
            <w:r w:rsidRPr="00F00325">
              <w:rPr>
                <w:rFonts w:asciiTheme="minorHAnsi" w:hAnsiTheme="minorHAnsi"/>
                <w:sz w:val="19"/>
                <w:szCs w:val="19"/>
              </w:rPr>
              <w:t>da</w:t>
            </w:r>
            <w:r w:rsidRPr="00F00325">
              <w:rPr>
                <w:rFonts w:asciiTheme="minorHAnsi" w:hAnsiTheme="minorHAnsi"/>
                <w:spacing w:val="30"/>
                <w:sz w:val="19"/>
                <w:szCs w:val="19"/>
              </w:rPr>
              <w:t xml:space="preserve"> </w:t>
            </w:r>
            <w:r w:rsidR="00192CA7">
              <w:rPr>
                <w:rFonts w:asciiTheme="minorHAnsi" w:hAnsiTheme="minorHAnsi"/>
                <w:spacing w:val="-1"/>
                <w:sz w:val="19"/>
                <w:szCs w:val="19"/>
              </w:rPr>
              <w:t>comunidade</w:t>
            </w:r>
            <w:r w:rsidR="00192CA7" w:rsidRPr="00F00325">
              <w:rPr>
                <w:rFonts w:asciiTheme="minorHAnsi" w:hAnsiTheme="minorHAnsi"/>
                <w:spacing w:val="37"/>
                <w:sz w:val="19"/>
                <w:szCs w:val="19"/>
              </w:rPr>
              <w:t xml:space="preserve"> </w:t>
            </w:r>
            <w:r w:rsidRPr="00F00325">
              <w:rPr>
                <w:rFonts w:asciiTheme="minorHAnsi" w:hAnsiTheme="minorHAnsi"/>
                <w:spacing w:val="-1"/>
                <w:sz w:val="19"/>
                <w:szCs w:val="19"/>
              </w:rPr>
              <w:t>acadêmica</w:t>
            </w:r>
            <w:r w:rsidRPr="00F00325">
              <w:rPr>
                <w:rFonts w:asciiTheme="minorHAnsi" w:hAnsiTheme="minorHAnsi"/>
                <w:spacing w:val="5"/>
                <w:sz w:val="19"/>
                <w:szCs w:val="19"/>
              </w:rPr>
              <w:t xml:space="preserve"> </w:t>
            </w:r>
            <w:proofErr w:type="spellStart"/>
            <w:r w:rsidRPr="000F0F3F">
              <w:rPr>
                <w:rFonts w:asciiTheme="minorHAnsi" w:hAnsiTheme="minorHAnsi"/>
                <w:i/>
                <w:spacing w:val="-1"/>
                <w:sz w:val="19"/>
                <w:szCs w:val="19"/>
              </w:rPr>
              <w:t>intracampus</w:t>
            </w:r>
            <w:proofErr w:type="spellEnd"/>
            <w:r w:rsidRPr="00F00325">
              <w:rPr>
                <w:rFonts w:asciiTheme="minorHAnsi" w:hAnsiTheme="minorHAnsi"/>
                <w:spacing w:val="-1"/>
                <w:sz w:val="19"/>
                <w:szCs w:val="19"/>
              </w:rPr>
              <w:t>,</w:t>
            </w:r>
            <w:r w:rsidRPr="00F00325">
              <w:rPr>
                <w:rFonts w:asciiTheme="minorHAnsi" w:hAnsiTheme="minorHAnsi"/>
                <w:spacing w:val="5"/>
                <w:sz w:val="19"/>
                <w:szCs w:val="19"/>
              </w:rPr>
              <w:t xml:space="preserve"> </w:t>
            </w:r>
            <w:proofErr w:type="spellStart"/>
            <w:r w:rsidRPr="000F0F3F">
              <w:rPr>
                <w:rFonts w:asciiTheme="minorHAnsi" w:hAnsiTheme="minorHAnsi"/>
                <w:i/>
                <w:spacing w:val="-1"/>
                <w:sz w:val="19"/>
                <w:szCs w:val="19"/>
              </w:rPr>
              <w:t>intercampi</w:t>
            </w:r>
            <w:proofErr w:type="spellEnd"/>
            <w:r w:rsidRPr="00F00325">
              <w:rPr>
                <w:rFonts w:asciiTheme="minorHAnsi" w:hAnsiTheme="minorHAnsi"/>
                <w:spacing w:val="4"/>
                <w:sz w:val="19"/>
                <w:szCs w:val="19"/>
              </w:rPr>
              <w:t xml:space="preserve"> </w:t>
            </w:r>
            <w:r w:rsidRPr="00F00325">
              <w:rPr>
                <w:rFonts w:asciiTheme="minorHAnsi" w:hAnsiTheme="minorHAnsi"/>
                <w:sz w:val="19"/>
                <w:szCs w:val="19"/>
              </w:rPr>
              <w:t>e</w:t>
            </w:r>
            <w:r w:rsidRPr="00F00325">
              <w:rPr>
                <w:rFonts w:asciiTheme="minorHAnsi" w:hAnsiTheme="minorHAnsi"/>
                <w:spacing w:val="5"/>
                <w:sz w:val="19"/>
                <w:szCs w:val="19"/>
              </w:rPr>
              <w:t xml:space="preserve"> </w:t>
            </w:r>
            <w:r w:rsidRPr="00F00325">
              <w:rPr>
                <w:rFonts w:asciiTheme="minorHAnsi" w:hAnsiTheme="minorHAnsi"/>
                <w:spacing w:val="-1"/>
                <w:sz w:val="19"/>
                <w:szCs w:val="19"/>
              </w:rPr>
              <w:t>com</w:t>
            </w:r>
            <w:r w:rsidRPr="00F00325">
              <w:rPr>
                <w:rFonts w:asciiTheme="minorHAnsi" w:hAnsiTheme="minorHAnsi"/>
                <w:spacing w:val="6"/>
                <w:sz w:val="19"/>
                <w:szCs w:val="19"/>
              </w:rPr>
              <w:t xml:space="preserve"> </w:t>
            </w:r>
            <w:r w:rsidRPr="00F00325">
              <w:rPr>
                <w:rFonts w:asciiTheme="minorHAnsi" w:hAnsiTheme="minorHAnsi"/>
                <w:sz w:val="19"/>
                <w:szCs w:val="19"/>
              </w:rPr>
              <w:t>os</w:t>
            </w:r>
            <w:r w:rsidRPr="00F00325">
              <w:rPr>
                <w:rFonts w:asciiTheme="minorHAnsi" w:hAnsiTheme="minorHAnsi"/>
                <w:spacing w:val="2"/>
                <w:sz w:val="19"/>
                <w:szCs w:val="19"/>
              </w:rPr>
              <w:t xml:space="preserve"> </w:t>
            </w:r>
            <w:r w:rsidRPr="00F00325">
              <w:rPr>
                <w:rFonts w:asciiTheme="minorHAnsi" w:hAnsiTheme="minorHAnsi"/>
                <w:spacing w:val="-1"/>
                <w:sz w:val="19"/>
                <w:szCs w:val="19"/>
              </w:rPr>
              <w:t>grupos</w:t>
            </w:r>
            <w:r w:rsidRPr="00F00325">
              <w:rPr>
                <w:rFonts w:asciiTheme="minorHAnsi" w:hAnsiTheme="minorHAnsi"/>
                <w:spacing w:val="5"/>
                <w:sz w:val="19"/>
                <w:szCs w:val="19"/>
              </w:rPr>
              <w:t xml:space="preserve"> </w:t>
            </w:r>
            <w:r w:rsidRPr="00F00325">
              <w:rPr>
                <w:rFonts w:asciiTheme="minorHAnsi" w:hAnsiTheme="minorHAnsi"/>
                <w:spacing w:val="-1"/>
                <w:sz w:val="19"/>
                <w:szCs w:val="19"/>
              </w:rPr>
              <w:t>organizados</w:t>
            </w:r>
            <w:r w:rsidRPr="00F00325">
              <w:rPr>
                <w:rFonts w:asciiTheme="minorHAnsi" w:hAnsiTheme="minorHAnsi"/>
                <w:spacing w:val="5"/>
                <w:sz w:val="19"/>
                <w:szCs w:val="19"/>
              </w:rPr>
              <w:t xml:space="preserve"> </w:t>
            </w:r>
            <w:r w:rsidRPr="00F00325">
              <w:rPr>
                <w:rFonts w:asciiTheme="minorHAnsi" w:hAnsiTheme="minorHAnsi"/>
                <w:sz w:val="19"/>
                <w:szCs w:val="19"/>
              </w:rPr>
              <w:t>da</w:t>
            </w:r>
            <w:r w:rsidRPr="00F00325">
              <w:rPr>
                <w:rFonts w:asciiTheme="minorHAnsi" w:hAnsiTheme="minorHAnsi"/>
                <w:spacing w:val="69"/>
                <w:sz w:val="19"/>
                <w:szCs w:val="19"/>
              </w:rPr>
              <w:t xml:space="preserve"> </w:t>
            </w:r>
            <w:r w:rsidRPr="00F00325">
              <w:rPr>
                <w:rFonts w:asciiTheme="minorHAnsi" w:hAnsiTheme="minorHAnsi"/>
                <w:spacing w:val="-1"/>
                <w:sz w:val="19"/>
                <w:szCs w:val="19"/>
              </w:rPr>
              <w:t>sociedade,</w:t>
            </w:r>
            <w:r w:rsidRPr="00F00325">
              <w:rPr>
                <w:rFonts w:asciiTheme="minorHAnsi" w:hAnsiTheme="minorHAnsi"/>
                <w:spacing w:val="-2"/>
                <w:sz w:val="19"/>
                <w:szCs w:val="19"/>
              </w:rPr>
              <w:t xml:space="preserve"> </w:t>
            </w:r>
            <w:r w:rsidRPr="00F00325">
              <w:rPr>
                <w:rFonts w:asciiTheme="minorHAnsi" w:hAnsiTheme="minorHAnsi"/>
                <w:spacing w:val="-1"/>
                <w:sz w:val="19"/>
                <w:szCs w:val="19"/>
              </w:rPr>
              <w:t xml:space="preserve">especialmente </w:t>
            </w:r>
            <w:r w:rsidRPr="00F00325">
              <w:rPr>
                <w:rFonts w:asciiTheme="minorHAnsi" w:hAnsiTheme="minorHAnsi"/>
                <w:sz w:val="19"/>
                <w:szCs w:val="19"/>
              </w:rPr>
              <w:t>na</w:t>
            </w:r>
            <w:r w:rsidRPr="00F00325">
              <w:rPr>
                <w:rFonts w:asciiTheme="minorHAnsi" w:hAnsiTheme="minorHAnsi"/>
                <w:spacing w:val="-2"/>
                <w:sz w:val="19"/>
                <w:szCs w:val="19"/>
              </w:rPr>
              <w:t xml:space="preserve"> </w:t>
            </w:r>
            <w:r w:rsidRPr="00F00325">
              <w:rPr>
                <w:rFonts w:asciiTheme="minorHAnsi" w:hAnsiTheme="minorHAnsi"/>
                <w:sz w:val="19"/>
                <w:szCs w:val="19"/>
              </w:rPr>
              <w:t>área</w:t>
            </w:r>
            <w:r w:rsidRPr="00F00325">
              <w:rPr>
                <w:rFonts w:asciiTheme="minorHAnsi" w:hAnsiTheme="minorHAnsi"/>
                <w:spacing w:val="-1"/>
                <w:sz w:val="19"/>
                <w:szCs w:val="19"/>
              </w:rPr>
              <w:t xml:space="preserve"> </w:t>
            </w:r>
            <w:r w:rsidRPr="00D828C7">
              <w:rPr>
                <w:rFonts w:asciiTheme="minorHAnsi" w:hAnsiTheme="minorHAnsi"/>
                <w:sz w:val="19"/>
                <w:szCs w:val="19"/>
              </w:rPr>
              <w:t xml:space="preserve">de </w:t>
            </w:r>
            <w:r w:rsidR="00EC3DA3" w:rsidRPr="00D828C7">
              <w:rPr>
                <w:rFonts w:asciiTheme="minorHAnsi" w:hAnsiTheme="minorHAnsi"/>
                <w:sz w:val="19"/>
                <w:szCs w:val="19"/>
              </w:rPr>
              <w:t>atuação</w:t>
            </w:r>
            <w:r w:rsidRPr="00F00325">
              <w:rPr>
                <w:rFonts w:asciiTheme="minorHAnsi" w:hAnsiTheme="minorHAnsi"/>
                <w:sz w:val="19"/>
                <w:szCs w:val="19"/>
              </w:rPr>
              <w:t xml:space="preserve"> do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Pr="00F00325">
              <w:rPr>
                <w:rFonts w:asciiTheme="minorHAnsi" w:hAnsiTheme="minorHAnsi"/>
                <w:spacing w:val="-1"/>
                <w:sz w:val="19"/>
                <w:szCs w:val="19"/>
              </w:rPr>
              <w:t>.</w:t>
            </w:r>
          </w:p>
        </w:tc>
      </w:tr>
      <w:tr w:rsidR="00F00325" w:rsidRPr="00F86152" w14:paraId="13DBE38B"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52047B3" w14:textId="77777777" w:rsidR="00F00325" w:rsidRPr="00ED17FB" w:rsidRDefault="00F00325" w:rsidP="00F00325">
            <w:pPr>
              <w:pStyle w:val="BodyText"/>
              <w:ind w:left="0" w:firstLine="0"/>
              <w:rPr>
                <w:rFonts w:asciiTheme="minorHAnsi" w:hAnsiTheme="minorHAnsi"/>
                <w:spacing w:val="-1"/>
                <w:sz w:val="20"/>
                <w:szCs w:val="18"/>
              </w:rPr>
            </w:pPr>
            <w:r w:rsidRPr="00ED17FB">
              <w:rPr>
                <w:rFonts w:asciiTheme="minorHAnsi" w:hAnsiTheme="minorHAnsi"/>
                <w:spacing w:val="-1"/>
                <w:sz w:val="20"/>
                <w:szCs w:val="18"/>
              </w:rPr>
              <w:t>Aperfeiçoamento Institucional &amp; Planejamento e Gestão</w:t>
            </w: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226B9265" w14:textId="61CD5223" w:rsidR="00F00325" w:rsidRPr="00ED17FB" w:rsidRDefault="00F00325" w:rsidP="00675DAE">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ED17FB">
              <w:rPr>
                <w:rFonts w:asciiTheme="minorHAnsi" w:hAnsiTheme="minorHAnsi"/>
                <w:spacing w:val="-1"/>
                <w:sz w:val="19"/>
                <w:szCs w:val="19"/>
              </w:rPr>
              <w:t>Otimizar</w:t>
            </w:r>
            <w:r w:rsidRPr="00ED17FB">
              <w:rPr>
                <w:rFonts w:asciiTheme="minorHAnsi" w:hAnsiTheme="minorHAnsi"/>
                <w:spacing w:val="5"/>
                <w:sz w:val="19"/>
                <w:szCs w:val="19"/>
              </w:rPr>
              <w:t xml:space="preserve"> </w:t>
            </w:r>
            <w:r w:rsidR="00EC3DA3" w:rsidRPr="00D828C7">
              <w:rPr>
                <w:rFonts w:asciiTheme="minorHAnsi" w:hAnsiTheme="minorHAnsi"/>
                <w:spacing w:val="-1"/>
                <w:sz w:val="19"/>
                <w:szCs w:val="19"/>
              </w:rPr>
              <w:t>e manter</w:t>
            </w:r>
            <w:r w:rsidR="00EC3DA3" w:rsidRPr="00EC3DA3">
              <w:rPr>
                <w:rFonts w:asciiTheme="minorHAnsi" w:hAnsiTheme="minorHAnsi"/>
                <w:color w:val="FF0000"/>
                <w:spacing w:val="5"/>
                <w:sz w:val="19"/>
                <w:szCs w:val="19"/>
              </w:rPr>
              <w:t xml:space="preserve"> </w:t>
            </w:r>
            <w:r w:rsidRPr="00ED17FB">
              <w:rPr>
                <w:rFonts w:asciiTheme="minorHAnsi" w:hAnsiTheme="minorHAnsi"/>
                <w:sz w:val="19"/>
                <w:szCs w:val="19"/>
              </w:rPr>
              <w:t>os</w:t>
            </w:r>
            <w:r w:rsidRPr="00ED17FB">
              <w:rPr>
                <w:rFonts w:asciiTheme="minorHAnsi" w:hAnsiTheme="minorHAnsi"/>
                <w:spacing w:val="6"/>
                <w:sz w:val="19"/>
                <w:szCs w:val="19"/>
              </w:rPr>
              <w:t xml:space="preserve"> </w:t>
            </w:r>
            <w:r w:rsidRPr="00ED17FB">
              <w:rPr>
                <w:rFonts w:asciiTheme="minorHAnsi" w:hAnsiTheme="minorHAnsi"/>
                <w:spacing w:val="-1"/>
                <w:sz w:val="19"/>
                <w:szCs w:val="19"/>
              </w:rPr>
              <w:t>recursos</w:t>
            </w:r>
            <w:r w:rsidRPr="00ED17FB">
              <w:rPr>
                <w:rFonts w:asciiTheme="minorHAnsi" w:hAnsiTheme="minorHAnsi"/>
                <w:spacing w:val="6"/>
                <w:sz w:val="19"/>
                <w:szCs w:val="19"/>
              </w:rPr>
              <w:t xml:space="preserve"> </w:t>
            </w:r>
            <w:proofErr w:type="spellStart"/>
            <w:r w:rsidRPr="00ED17FB">
              <w:rPr>
                <w:rFonts w:asciiTheme="minorHAnsi" w:hAnsiTheme="minorHAnsi"/>
                <w:spacing w:val="-1"/>
                <w:sz w:val="19"/>
                <w:szCs w:val="19"/>
              </w:rPr>
              <w:t>infraestruturais</w:t>
            </w:r>
            <w:proofErr w:type="spellEnd"/>
            <w:r w:rsidRPr="00ED17FB">
              <w:rPr>
                <w:rFonts w:asciiTheme="minorHAnsi" w:hAnsiTheme="minorHAnsi"/>
                <w:spacing w:val="-1"/>
                <w:sz w:val="19"/>
                <w:szCs w:val="19"/>
              </w:rPr>
              <w:t>,</w:t>
            </w:r>
            <w:r w:rsidRPr="00ED17FB">
              <w:rPr>
                <w:rFonts w:asciiTheme="minorHAnsi" w:hAnsiTheme="minorHAnsi"/>
                <w:spacing w:val="3"/>
                <w:sz w:val="19"/>
                <w:szCs w:val="19"/>
              </w:rPr>
              <w:t xml:space="preserve"> </w:t>
            </w:r>
            <w:r w:rsidRPr="00ED17FB">
              <w:rPr>
                <w:rFonts w:asciiTheme="minorHAnsi" w:hAnsiTheme="minorHAnsi"/>
                <w:spacing w:val="-1"/>
                <w:sz w:val="19"/>
                <w:szCs w:val="19"/>
              </w:rPr>
              <w:t>materiais</w:t>
            </w:r>
            <w:r w:rsidRPr="00ED17FB">
              <w:rPr>
                <w:rFonts w:asciiTheme="minorHAnsi" w:hAnsiTheme="minorHAnsi"/>
                <w:spacing w:val="5"/>
                <w:sz w:val="19"/>
                <w:szCs w:val="19"/>
              </w:rPr>
              <w:t xml:space="preserve"> </w:t>
            </w:r>
            <w:r w:rsidRPr="00ED17FB">
              <w:rPr>
                <w:rFonts w:asciiTheme="minorHAnsi" w:hAnsiTheme="minorHAnsi"/>
                <w:sz w:val="19"/>
                <w:szCs w:val="19"/>
              </w:rPr>
              <w:t>e</w:t>
            </w:r>
            <w:r w:rsidRPr="00ED17FB">
              <w:rPr>
                <w:rFonts w:asciiTheme="minorHAnsi" w:hAnsiTheme="minorHAnsi"/>
                <w:spacing w:val="4"/>
                <w:sz w:val="19"/>
                <w:szCs w:val="19"/>
              </w:rPr>
              <w:t xml:space="preserve"> </w:t>
            </w:r>
            <w:r w:rsidRPr="00ED17FB">
              <w:rPr>
                <w:rFonts w:asciiTheme="minorHAnsi" w:hAnsiTheme="minorHAnsi"/>
                <w:spacing w:val="-1"/>
                <w:sz w:val="19"/>
                <w:szCs w:val="19"/>
              </w:rPr>
              <w:t>financeiros,</w:t>
            </w:r>
            <w:r w:rsidRPr="00ED17FB">
              <w:rPr>
                <w:rFonts w:asciiTheme="minorHAnsi" w:hAnsiTheme="minorHAnsi"/>
                <w:spacing w:val="81"/>
                <w:sz w:val="19"/>
                <w:szCs w:val="19"/>
              </w:rPr>
              <w:t xml:space="preserve"> </w:t>
            </w:r>
            <w:r w:rsidRPr="00ED17FB">
              <w:rPr>
                <w:rFonts w:asciiTheme="minorHAnsi" w:hAnsiTheme="minorHAnsi"/>
                <w:spacing w:val="-1"/>
                <w:sz w:val="19"/>
                <w:szCs w:val="19"/>
              </w:rPr>
              <w:t>implementando</w:t>
            </w:r>
            <w:r w:rsidRPr="00ED17FB">
              <w:rPr>
                <w:rFonts w:asciiTheme="minorHAnsi" w:hAnsiTheme="minorHAnsi"/>
                <w:spacing w:val="55"/>
                <w:sz w:val="19"/>
                <w:szCs w:val="19"/>
              </w:rPr>
              <w:t xml:space="preserve"> </w:t>
            </w:r>
            <w:r w:rsidRPr="00ED17FB">
              <w:rPr>
                <w:rFonts w:asciiTheme="minorHAnsi" w:hAnsiTheme="minorHAnsi"/>
                <w:spacing w:val="-1"/>
                <w:sz w:val="19"/>
                <w:szCs w:val="19"/>
              </w:rPr>
              <w:t>estratégias</w:t>
            </w:r>
            <w:r w:rsidRPr="00ED17FB">
              <w:rPr>
                <w:rFonts w:asciiTheme="minorHAnsi" w:hAnsiTheme="minorHAnsi"/>
                <w:spacing w:val="56"/>
                <w:sz w:val="19"/>
                <w:szCs w:val="19"/>
              </w:rPr>
              <w:t xml:space="preserve"> </w:t>
            </w:r>
            <w:r w:rsidRPr="00ED17FB">
              <w:rPr>
                <w:rFonts w:asciiTheme="minorHAnsi" w:hAnsiTheme="minorHAnsi"/>
                <w:sz w:val="19"/>
                <w:szCs w:val="19"/>
              </w:rPr>
              <w:t>para</w:t>
            </w:r>
            <w:r w:rsidRPr="00ED17FB">
              <w:rPr>
                <w:rFonts w:asciiTheme="minorHAnsi" w:hAnsiTheme="minorHAnsi"/>
                <w:spacing w:val="55"/>
                <w:sz w:val="19"/>
                <w:szCs w:val="19"/>
              </w:rPr>
              <w:t xml:space="preserve"> </w:t>
            </w:r>
            <w:r w:rsidRPr="00ED17FB">
              <w:rPr>
                <w:rFonts w:asciiTheme="minorHAnsi" w:hAnsiTheme="minorHAnsi"/>
                <w:sz w:val="19"/>
                <w:szCs w:val="19"/>
              </w:rPr>
              <w:t>a</w:t>
            </w:r>
            <w:r w:rsidRPr="00ED17FB">
              <w:rPr>
                <w:rFonts w:asciiTheme="minorHAnsi" w:hAnsiTheme="minorHAnsi"/>
                <w:spacing w:val="55"/>
                <w:sz w:val="19"/>
                <w:szCs w:val="19"/>
              </w:rPr>
              <w:t xml:space="preserve"> </w:t>
            </w:r>
            <w:r w:rsidRPr="00ED17FB">
              <w:rPr>
                <w:rFonts w:asciiTheme="minorHAnsi" w:hAnsiTheme="minorHAnsi"/>
                <w:spacing w:val="-1"/>
                <w:sz w:val="19"/>
                <w:szCs w:val="19"/>
              </w:rPr>
              <w:t>utilização</w:t>
            </w:r>
            <w:r w:rsidRPr="00ED17FB">
              <w:rPr>
                <w:rFonts w:asciiTheme="minorHAnsi" w:hAnsiTheme="minorHAnsi"/>
                <w:spacing w:val="56"/>
                <w:sz w:val="19"/>
                <w:szCs w:val="19"/>
              </w:rPr>
              <w:t xml:space="preserve"> </w:t>
            </w:r>
            <w:r w:rsidRPr="00ED17FB">
              <w:rPr>
                <w:rFonts w:asciiTheme="minorHAnsi" w:hAnsiTheme="minorHAnsi"/>
                <w:spacing w:val="-1"/>
                <w:sz w:val="19"/>
                <w:szCs w:val="19"/>
              </w:rPr>
              <w:t>plena</w:t>
            </w:r>
            <w:r w:rsidRPr="00ED17FB">
              <w:rPr>
                <w:rFonts w:asciiTheme="minorHAnsi" w:hAnsiTheme="minorHAnsi"/>
                <w:spacing w:val="56"/>
                <w:sz w:val="19"/>
                <w:szCs w:val="19"/>
              </w:rPr>
              <w:t xml:space="preserve"> </w:t>
            </w:r>
            <w:r w:rsidRPr="00ED17FB">
              <w:rPr>
                <w:rFonts w:asciiTheme="minorHAnsi" w:hAnsiTheme="minorHAnsi"/>
                <w:sz w:val="19"/>
                <w:szCs w:val="19"/>
              </w:rPr>
              <w:t>da</w:t>
            </w:r>
            <w:r w:rsidRPr="00ED17FB">
              <w:rPr>
                <w:rFonts w:asciiTheme="minorHAnsi" w:hAnsiTheme="minorHAnsi"/>
                <w:spacing w:val="56"/>
                <w:sz w:val="19"/>
                <w:szCs w:val="19"/>
              </w:rPr>
              <w:t xml:space="preserve"> </w:t>
            </w:r>
            <w:r w:rsidRPr="00ED17FB">
              <w:rPr>
                <w:rFonts w:asciiTheme="minorHAnsi" w:hAnsiTheme="minorHAnsi"/>
                <w:spacing w:val="-1"/>
                <w:sz w:val="19"/>
                <w:szCs w:val="19"/>
              </w:rPr>
              <w:t>capacidade</w:t>
            </w:r>
            <w:r w:rsidRPr="00ED17FB">
              <w:rPr>
                <w:rFonts w:asciiTheme="minorHAnsi" w:hAnsiTheme="minorHAnsi"/>
                <w:spacing w:val="55"/>
                <w:sz w:val="19"/>
                <w:szCs w:val="19"/>
              </w:rPr>
              <w:t xml:space="preserve"> </w:t>
            </w:r>
            <w:r w:rsidRPr="00ED17FB">
              <w:rPr>
                <w:rFonts w:asciiTheme="minorHAnsi" w:hAnsiTheme="minorHAnsi"/>
                <w:spacing w:val="-1"/>
                <w:sz w:val="19"/>
                <w:szCs w:val="19"/>
              </w:rPr>
              <w:t>do</w:t>
            </w:r>
            <w:r w:rsidRPr="00ED17FB">
              <w:rPr>
                <w:rFonts w:asciiTheme="minorHAnsi" w:hAnsiTheme="minorHAnsi"/>
                <w:sz w:val="19"/>
                <w:szCs w:val="19"/>
              </w:rPr>
              <w:t xml:space="preserve"> </w:t>
            </w:r>
            <w:proofErr w:type="spellStart"/>
            <w:r w:rsidR="00420DEA" w:rsidRPr="00ED17FB">
              <w:rPr>
                <w:rFonts w:asciiTheme="minorHAnsi" w:hAnsiTheme="minorHAnsi"/>
                <w:spacing w:val="-1"/>
                <w:sz w:val="19"/>
                <w:szCs w:val="19"/>
              </w:rPr>
              <w:t>Cefet</w:t>
            </w:r>
            <w:proofErr w:type="spellEnd"/>
            <w:r w:rsidR="00420DEA" w:rsidRPr="00ED17FB">
              <w:rPr>
                <w:rFonts w:asciiTheme="minorHAnsi" w:hAnsiTheme="minorHAnsi"/>
                <w:spacing w:val="-1"/>
                <w:sz w:val="19"/>
                <w:szCs w:val="19"/>
              </w:rPr>
              <w:t>/RJ</w:t>
            </w:r>
            <w:r w:rsidRPr="00ED17FB">
              <w:rPr>
                <w:rFonts w:asciiTheme="minorHAnsi" w:hAnsiTheme="minorHAnsi"/>
                <w:spacing w:val="-1"/>
                <w:sz w:val="19"/>
                <w:szCs w:val="19"/>
              </w:rPr>
              <w:t>.</w:t>
            </w:r>
          </w:p>
        </w:tc>
      </w:tr>
      <w:tr w:rsidR="005F0B68" w:rsidRPr="00F86152" w14:paraId="5C754DB7"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75B4FD78"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3B6CEAB7" w14:textId="6D27C701" w:rsidR="00F00325" w:rsidRPr="00F00325" w:rsidRDefault="00F00325" w:rsidP="00675DAE">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w:t>
            </w:r>
            <w:r w:rsidRPr="00F00325">
              <w:rPr>
                <w:rFonts w:asciiTheme="minorHAnsi" w:hAnsiTheme="minorHAnsi"/>
                <w:spacing w:val="7"/>
                <w:sz w:val="19"/>
                <w:szCs w:val="19"/>
              </w:rPr>
              <w:t xml:space="preserve"> </w:t>
            </w:r>
            <w:r w:rsidRPr="00F00325">
              <w:rPr>
                <w:rFonts w:asciiTheme="minorHAnsi" w:hAnsiTheme="minorHAnsi"/>
                <w:sz w:val="19"/>
                <w:szCs w:val="19"/>
              </w:rPr>
              <w:t>e</w:t>
            </w:r>
            <w:r w:rsidRPr="00F00325">
              <w:rPr>
                <w:rFonts w:asciiTheme="minorHAnsi" w:hAnsiTheme="minorHAnsi"/>
                <w:spacing w:val="8"/>
                <w:sz w:val="19"/>
                <w:szCs w:val="19"/>
              </w:rPr>
              <w:t xml:space="preserve"> </w:t>
            </w:r>
            <w:r w:rsidRPr="00F00325">
              <w:rPr>
                <w:rFonts w:asciiTheme="minorHAnsi" w:hAnsiTheme="minorHAnsi"/>
                <w:spacing w:val="-1"/>
                <w:sz w:val="19"/>
                <w:szCs w:val="19"/>
              </w:rPr>
              <w:t>ampliar</w:t>
            </w:r>
            <w:r w:rsidRPr="00F00325">
              <w:rPr>
                <w:rFonts w:asciiTheme="minorHAnsi" w:hAnsiTheme="minorHAnsi"/>
                <w:spacing w:val="4"/>
                <w:sz w:val="19"/>
                <w:szCs w:val="19"/>
              </w:rPr>
              <w:t xml:space="preserve"> </w:t>
            </w:r>
            <w:r w:rsidRPr="00F00325">
              <w:rPr>
                <w:rFonts w:asciiTheme="minorHAnsi" w:hAnsiTheme="minorHAnsi"/>
                <w:sz w:val="19"/>
                <w:szCs w:val="19"/>
              </w:rPr>
              <w:t>a</w:t>
            </w:r>
            <w:r w:rsidRPr="00F00325">
              <w:rPr>
                <w:rFonts w:asciiTheme="minorHAnsi" w:hAnsiTheme="minorHAnsi"/>
                <w:spacing w:val="8"/>
                <w:sz w:val="19"/>
                <w:szCs w:val="19"/>
              </w:rPr>
              <w:t xml:space="preserve"> </w:t>
            </w:r>
            <w:r w:rsidRPr="00F00325">
              <w:rPr>
                <w:rFonts w:asciiTheme="minorHAnsi" w:hAnsiTheme="minorHAnsi"/>
                <w:spacing w:val="-1"/>
                <w:sz w:val="19"/>
                <w:szCs w:val="19"/>
              </w:rPr>
              <w:t>expansão</w:t>
            </w:r>
            <w:r w:rsidRPr="00F00325">
              <w:rPr>
                <w:rFonts w:asciiTheme="minorHAnsi" w:hAnsiTheme="minorHAnsi"/>
                <w:spacing w:val="8"/>
                <w:sz w:val="19"/>
                <w:szCs w:val="19"/>
              </w:rPr>
              <w:t xml:space="preserve"> </w:t>
            </w:r>
            <w:r w:rsidRPr="00F00325">
              <w:rPr>
                <w:rFonts w:asciiTheme="minorHAnsi" w:hAnsiTheme="minorHAnsi"/>
                <w:sz w:val="19"/>
                <w:szCs w:val="19"/>
              </w:rPr>
              <w:t>do</w:t>
            </w:r>
            <w:r w:rsidRPr="00F00325">
              <w:rPr>
                <w:rFonts w:asciiTheme="minorHAnsi" w:hAnsiTheme="minorHAnsi"/>
                <w:spacing w:val="8"/>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Pr="00F00325">
              <w:rPr>
                <w:rFonts w:asciiTheme="minorHAnsi" w:hAnsiTheme="minorHAnsi"/>
                <w:spacing w:val="-1"/>
                <w:sz w:val="19"/>
                <w:szCs w:val="19"/>
              </w:rPr>
              <w:t>,</w:t>
            </w:r>
            <w:r w:rsidRPr="00F00325">
              <w:rPr>
                <w:rFonts w:asciiTheme="minorHAnsi" w:hAnsiTheme="minorHAnsi"/>
                <w:spacing w:val="8"/>
                <w:sz w:val="19"/>
                <w:szCs w:val="19"/>
              </w:rPr>
              <w:t xml:space="preserve"> </w:t>
            </w:r>
            <w:r w:rsidRPr="00F00325">
              <w:rPr>
                <w:rFonts w:asciiTheme="minorHAnsi" w:hAnsiTheme="minorHAnsi"/>
                <w:sz w:val="19"/>
                <w:szCs w:val="19"/>
              </w:rPr>
              <w:t>fundamentada</w:t>
            </w:r>
            <w:r w:rsidRPr="00F00325">
              <w:rPr>
                <w:rFonts w:asciiTheme="minorHAnsi" w:hAnsiTheme="minorHAnsi"/>
                <w:spacing w:val="6"/>
                <w:sz w:val="19"/>
                <w:szCs w:val="19"/>
              </w:rPr>
              <w:t xml:space="preserve"> </w:t>
            </w:r>
            <w:r w:rsidRPr="00F00325">
              <w:rPr>
                <w:rFonts w:asciiTheme="minorHAnsi" w:hAnsiTheme="minorHAnsi"/>
                <w:sz w:val="19"/>
                <w:szCs w:val="19"/>
              </w:rPr>
              <w:t>em</w:t>
            </w:r>
            <w:r w:rsidRPr="00F00325">
              <w:rPr>
                <w:rFonts w:asciiTheme="minorHAnsi" w:hAnsiTheme="minorHAnsi"/>
                <w:spacing w:val="31"/>
                <w:sz w:val="19"/>
                <w:szCs w:val="19"/>
              </w:rPr>
              <w:t xml:space="preserve"> </w:t>
            </w:r>
            <w:r w:rsidRPr="00F00325">
              <w:rPr>
                <w:rFonts w:asciiTheme="minorHAnsi" w:hAnsiTheme="minorHAnsi"/>
                <w:spacing w:val="-1"/>
                <w:sz w:val="19"/>
                <w:szCs w:val="19"/>
              </w:rPr>
              <w:t>ensino,</w:t>
            </w:r>
            <w:r w:rsidRPr="00F00325">
              <w:rPr>
                <w:rFonts w:asciiTheme="minorHAnsi" w:hAnsiTheme="minorHAnsi"/>
                <w:spacing w:val="40"/>
                <w:sz w:val="19"/>
                <w:szCs w:val="19"/>
              </w:rPr>
              <w:t xml:space="preserve"> </w:t>
            </w:r>
            <w:r w:rsidRPr="00F00325">
              <w:rPr>
                <w:rFonts w:asciiTheme="minorHAnsi" w:hAnsiTheme="minorHAnsi"/>
                <w:spacing w:val="-1"/>
                <w:sz w:val="19"/>
                <w:szCs w:val="19"/>
              </w:rPr>
              <w:t>pesquisa</w:t>
            </w:r>
            <w:r w:rsidRPr="00F00325">
              <w:rPr>
                <w:rFonts w:asciiTheme="minorHAnsi" w:hAnsiTheme="minorHAnsi"/>
                <w:spacing w:val="41"/>
                <w:sz w:val="19"/>
                <w:szCs w:val="19"/>
              </w:rPr>
              <w:t xml:space="preserve"> </w:t>
            </w:r>
            <w:r w:rsidRPr="00F00325">
              <w:rPr>
                <w:rFonts w:asciiTheme="minorHAnsi" w:hAnsiTheme="minorHAnsi"/>
                <w:sz w:val="19"/>
                <w:szCs w:val="19"/>
              </w:rPr>
              <w:t>e</w:t>
            </w:r>
            <w:r w:rsidRPr="00F00325">
              <w:rPr>
                <w:rFonts w:asciiTheme="minorHAnsi" w:hAnsiTheme="minorHAnsi"/>
                <w:spacing w:val="39"/>
                <w:sz w:val="19"/>
                <w:szCs w:val="19"/>
              </w:rPr>
              <w:t xml:space="preserve"> </w:t>
            </w:r>
            <w:r w:rsidRPr="00F00325">
              <w:rPr>
                <w:rFonts w:asciiTheme="minorHAnsi" w:hAnsiTheme="minorHAnsi"/>
                <w:spacing w:val="-1"/>
                <w:sz w:val="19"/>
                <w:szCs w:val="19"/>
              </w:rPr>
              <w:t>extensão,</w:t>
            </w:r>
            <w:r w:rsidRPr="00F00325">
              <w:rPr>
                <w:rFonts w:asciiTheme="minorHAnsi" w:hAnsiTheme="minorHAnsi"/>
                <w:spacing w:val="38"/>
                <w:sz w:val="19"/>
                <w:szCs w:val="19"/>
              </w:rPr>
              <w:t xml:space="preserve"> </w:t>
            </w:r>
            <w:r w:rsidRPr="00F00325">
              <w:rPr>
                <w:rFonts w:asciiTheme="minorHAnsi" w:hAnsiTheme="minorHAnsi"/>
                <w:sz w:val="19"/>
                <w:szCs w:val="19"/>
              </w:rPr>
              <w:t>de</w:t>
            </w:r>
            <w:r w:rsidRPr="00F00325">
              <w:rPr>
                <w:rFonts w:asciiTheme="minorHAnsi" w:hAnsiTheme="minorHAnsi"/>
                <w:spacing w:val="39"/>
                <w:sz w:val="19"/>
                <w:szCs w:val="19"/>
              </w:rPr>
              <w:t xml:space="preserve"> </w:t>
            </w:r>
            <w:r w:rsidRPr="00F00325">
              <w:rPr>
                <w:rFonts w:asciiTheme="minorHAnsi" w:hAnsiTheme="minorHAnsi"/>
                <w:spacing w:val="-1"/>
                <w:sz w:val="19"/>
                <w:szCs w:val="19"/>
              </w:rPr>
              <w:t>modo</w:t>
            </w:r>
            <w:r w:rsidRPr="00F00325">
              <w:rPr>
                <w:rFonts w:asciiTheme="minorHAnsi" w:hAnsiTheme="minorHAnsi"/>
                <w:spacing w:val="39"/>
                <w:sz w:val="19"/>
                <w:szCs w:val="19"/>
              </w:rPr>
              <w:t xml:space="preserve"> </w:t>
            </w:r>
            <w:r w:rsidRPr="00F00325">
              <w:rPr>
                <w:rFonts w:asciiTheme="minorHAnsi" w:hAnsiTheme="minorHAnsi"/>
                <w:sz w:val="19"/>
                <w:szCs w:val="19"/>
              </w:rPr>
              <w:t>articulado</w:t>
            </w:r>
            <w:r w:rsidRPr="00F00325">
              <w:rPr>
                <w:rFonts w:asciiTheme="minorHAnsi" w:hAnsiTheme="minorHAnsi"/>
                <w:spacing w:val="39"/>
                <w:sz w:val="19"/>
                <w:szCs w:val="19"/>
              </w:rPr>
              <w:t xml:space="preserve"> </w:t>
            </w:r>
            <w:r w:rsidRPr="00F00325">
              <w:rPr>
                <w:rFonts w:asciiTheme="minorHAnsi" w:hAnsiTheme="minorHAnsi"/>
                <w:spacing w:val="-1"/>
                <w:sz w:val="19"/>
                <w:szCs w:val="19"/>
              </w:rPr>
              <w:t>com</w:t>
            </w:r>
            <w:r w:rsidRPr="00F00325">
              <w:rPr>
                <w:rFonts w:asciiTheme="minorHAnsi" w:hAnsiTheme="minorHAnsi"/>
                <w:spacing w:val="41"/>
                <w:sz w:val="19"/>
                <w:szCs w:val="19"/>
              </w:rPr>
              <w:t xml:space="preserve"> </w:t>
            </w:r>
            <w:r w:rsidRPr="00F00325">
              <w:rPr>
                <w:rFonts w:asciiTheme="minorHAnsi" w:hAnsiTheme="minorHAnsi"/>
                <w:sz w:val="19"/>
                <w:szCs w:val="19"/>
              </w:rPr>
              <w:t>as</w:t>
            </w:r>
            <w:r w:rsidRPr="00F00325">
              <w:rPr>
                <w:rFonts w:asciiTheme="minorHAnsi" w:hAnsiTheme="minorHAnsi"/>
                <w:spacing w:val="38"/>
                <w:sz w:val="19"/>
                <w:szCs w:val="19"/>
              </w:rPr>
              <w:t xml:space="preserve"> </w:t>
            </w:r>
            <w:r w:rsidRPr="00F00325">
              <w:rPr>
                <w:rFonts w:asciiTheme="minorHAnsi" w:hAnsiTheme="minorHAnsi"/>
                <w:spacing w:val="-1"/>
                <w:sz w:val="19"/>
                <w:szCs w:val="19"/>
              </w:rPr>
              <w:t>políticas</w:t>
            </w:r>
            <w:r w:rsidRPr="00F00325">
              <w:rPr>
                <w:rFonts w:asciiTheme="minorHAnsi" w:hAnsiTheme="minorHAnsi"/>
                <w:spacing w:val="49"/>
                <w:sz w:val="19"/>
                <w:szCs w:val="19"/>
              </w:rPr>
              <w:t xml:space="preserve"> </w:t>
            </w:r>
            <w:r w:rsidRPr="00F00325">
              <w:rPr>
                <w:rFonts w:asciiTheme="minorHAnsi" w:hAnsiTheme="minorHAnsi"/>
                <w:spacing w:val="-1"/>
                <w:sz w:val="19"/>
                <w:szCs w:val="19"/>
              </w:rPr>
              <w:t>públicas</w:t>
            </w:r>
            <w:r w:rsidRPr="00F00325">
              <w:rPr>
                <w:rFonts w:asciiTheme="minorHAnsi" w:hAnsiTheme="minorHAnsi"/>
                <w:spacing w:val="-2"/>
                <w:sz w:val="19"/>
                <w:szCs w:val="19"/>
              </w:rPr>
              <w:t xml:space="preserve"> </w:t>
            </w:r>
            <w:r w:rsidRPr="00F00325">
              <w:rPr>
                <w:rFonts w:asciiTheme="minorHAnsi" w:hAnsiTheme="minorHAnsi"/>
                <w:sz w:val="19"/>
                <w:szCs w:val="19"/>
              </w:rPr>
              <w:t>da</w:t>
            </w:r>
            <w:r w:rsidRPr="00F00325">
              <w:rPr>
                <w:rFonts w:asciiTheme="minorHAnsi" w:hAnsiTheme="minorHAnsi"/>
                <w:spacing w:val="-2"/>
                <w:sz w:val="19"/>
                <w:szCs w:val="19"/>
              </w:rPr>
              <w:t xml:space="preserve"> </w:t>
            </w:r>
            <w:r w:rsidRPr="00F00325">
              <w:rPr>
                <w:rFonts w:asciiTheme="minorHAnsi" w:hAnsiTheme="minorHAnsi"/>
                <w:sz w:val="19"/>
                <w:szCs w:val="19"/>
              </w:rPr>
              <w:t>área.</w:t>
            </w:r>
          </w:p>
        </w:tc>
      </w:tr>
      <w:tr w:rsidR="00F00325" w:rsidRPr="00F86152" w14:paraId="260443CE"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1B333A27"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174AA763" w14:textId="764AB128" w:rsidR="00F00325" w:rsidRPr="00F00325" w:rsidRDefault="00F00325" w:rsidP="00F00325">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w:t>
            </w:r>
            <w:r w:rsidRPr="00F00325">
              <w:rPr>
                <w:rFonts w:asciiTheme="minorHAnsi" w:hAnsiTheme="minorHAnsi"/>
                <w:spacing w:val="5"/>
                <w:sz w:val="19"/>
                <w:szCs w:val="19"/>
              </w:rPr>
              <w:t xml:space="preserve"> </w:t>
            </w:r>
            <w:r w:rsidRPr="00F00325">
              <w:rPr>
                <w:rFonts w:asciiTheme="minorHAnsi" w:hAnsiTheme="minorHAnsi"/>
                <w:sz w:val="19"/>
                <w:szCs w:val="19"/>
              </w:rPr>
              <w:t>as</w:t>
            </w:r>
            <w:r w:rsidRPr="00F00325">
              <w:rPr>
                <w:rFonts w:asciiTheme="minorHAnsi" w:hAnsiTheme="minorHAnsi"/>
                <w:spacing w:val="6"/>
                <w:sz w:val="19"/>
                <w:szCs w:val="19"/>
              </w:rPr>
              <w:t xml:space="preserve"> </w:t>
            </w:r>
            <w:r w:rsidRPr="00F00325">
              <w:rPr>
                <w:rFonts w:asciiTheme="minorHAnsi" w:hAnsiTheme="minorHAnsi"/>
                <w:sz w:val="19"/>
                <w:szCs w:val="19"/>
              </w:rPr>
              <w:t>ações</w:t>
            </w:r>
            <w:r w:rsidRPr="00F00325">
              <w:rPr>
                <w:rFonts w:asciiTheme="minorHAnsi" w:hAnsiTheme="minorHAnsi"/>
                <w:spacing w:val="3"/>
                <w:sz w:val="19"/>
                <w:szCs w:val="19"/>
              </w:rPr>
              <w:t xml:space="preserve"> </w:t>
            </w:r>
            <w:r w:rsidRPr="00F00325">
              <w:rPr>
                <w:rFonts w:asciiTheme="minorHAnsi" w:hAnsiTheme="minorHAnsi"/>
                <w:sz w:val="19"/>
                <w:szCs w:val="19"/>
              </w:rPr>
              <w:t>de</w:t>
            </w:r>
            <w:r w:rsidRPr="00F00325">
              <w:rPr>
                <w:rFonts w:asciiTheme="minorHAnsi" w:hAnsiTheme="minorHAnsi"/>
                <w:spacing w:val="6"/>
                <w:sz w:val="19"/>
                <w:szCs w:val="19"/>
              </w:rPr>
              <w:t xml:space="preserve"> </w:t>
            </w:r>
            <w:r w:rsidRPr="00F00325">
              <w:rPr>
                <w:rFonts w:asciiTheme="minorHAnsi" w:hAnsiTheme="minorHAnsi"/>
                <w:spacing w:val="-1"/>
                <w:sz w:val="19"/>
                <w:szCs w:val="19"/>
              </w:rPr>
              <w:t>capacitação</w:t>
            </w:r>
            <w:r w:rsidRPr="00F00325">
              <w:rPr>
                <w:rFonts w:asciiTheme="minorHAnsi" w:hAnsiTheme="minorHAnsi"/>
                <w:spacing w:val="6"/>
                <w:sz w:val="19"/>
                <w:szCs w:val="19"/>
              </w:rPr>
              <w:t xml:space="preserve"> </w:t>
            </w:r>
            <w:r w:rsidRPr="00F00325">
              <w:rPr>
                <w:rFonts w:asciiTheme="minorHAnsi" w:hAnsiTheme="minorHAnsi"/>
                <w:spacing w:val="-1"/>
                <w:sz w:val="19"/>
                <w:szCs w:val="19"/>
              </w:rPr>
              <w:t>dos</w:t>
            </w:r>
            <w:r w:rsidRPr="00F00325">
              <w:rPr>
                <w:rFonts w:asciiTheme="minorHAnsi" w:hAnsiTheme="minorHAnsi"/>
                <w:spacing w:val="6"/>
                <w:sz w:val="19"/>
                <w:szCs w:val="19"/>
              </w:rPr>
              <w:t xml:space="preserve"> </w:t>
            </w:r>
            <w:r w:rsidR="00247FF4">
              <w:rPr>
                <w:rFonts w:asciiTheme="minorHAnsi" w:hAnsiTheme="minorHAnsi"/>
                <w:spacing w:val="6"/>
                <w:sz w:val="19"/>
                <w:szCs w:val="19"/>
              </w:rPr>
              <w:t xml:space="preserve">docentes e dos </w:t>
            </w:r>
            <w:r w:rsidRPr="00F00325">
              <w:rPr>
                <w:rFonts w:asciiTheme="minorHAnsi" w:hAnsiTheme="minorHAnsi"/>
                <w:spacing w:val="-1"/>
                <w:sz w:val="19"/>
                <w:szCs w:val="19"/>
              </w:rPr>
              <w:t>servidores</w:t>
            </w:r>
            <w:r w:rsidRPr="00F00325">
              <w:rPr>
                <w:rFonts w:asciiTheme="minorHAnsi" w:hAnsiTheme="minorHAnsi"/>
                <w:spacing w:val="6"/>
                <w:sz w:val="19"/>
                <w:szCs w:val="19"/>
              </w:rPr>
              <w:t xml:space="preserve"> </w:t>
            </w:r>
            <w:r w:rsidRPr="00F00325">
              <w:rPr>
                <w:rFonts w:asciiTheme="minorHAnsi" w:hAnsiTheme="minorHAnsi"/>
                <w:sz w:val="19"/>
                <w:szCs w:val="19"/>
              </w:rPr>
              <w:t>técnico-</w:t>
            </w:r>
            <w:r w:rsidRPr="00F00325">
              <w:rPr>
                <w:rFonts w:asciiTheme="minorHAnsi" w:hAnsiTheme="minorHAnsi"/>
                <w:spacing w:val="-1"/>
                <w:sz w:val="19"/>
                <w:szCs w:val="19"/>
              </w:rPr>
              <w:t>administrativos</w:t>
            </w:r>
            <w:r w:rsidRPr="00F00325">
              <w:rPr>
                <w:rFonts w:asciiTheme="minorHAnsi" w:hAnsiTheme="minorHAnsi"/>
                <w:spacing w:val="36"/>
                <w:sz w:val="19"/>
                <w:szCs w:val="19"/>
              </w:rPr>
              <w:t xml:space="preserve"> </w:t>
            </w:r>
            <w:r w:rsidRPr="00F00325">
              <w:rPr>
                <w:rFonts w:asciiTheme="minorHAnsi" w:hAnsiTheme="minorHAnsi"/>
                <w:spacing w:val="-1"/>
                <w:sz w:val="19"/>
                <w:szCs w:val="19"/>
              </w:rPr>
              <w:t>através</w:t>
            </w:r>
            <w:r w:rsidRPr="00F00325">
              <w:rPr>
                <w:rFonts w:asciiTheme="minorHAnsi" w:hAnsiTheme="minorHAnsi"/>
                <w:spacing w:val="37"/>
                <w:sz w:val="19"/>
                <w:szCs w:val="19"/>
              </w:rPr>
              <w:t xml:space="preserve"> </w:t>
            </w:r>
            <w:r w:rsidRPr="00F00325">
              <w:rPr>
                <w:rFonts w:asciiTheme="minorHAnsi" w:hAnsiTheme="minorHAnsi"/>
                <w:sz w:val="19"/>
                <w:szCs w:val="19"/>
              </w:rPr>
              <w:t>da</w:t>
            </w:r>
            <w:r w:rsidRPr="00F00325">
              <w:rPr>
                <w:rFonts w:asciiTheme="minorHAnsi" w:hAnsiTheme="minorHAnsi"/>
                <w:spacing w:val="37"/>
                <w:sz w:val="19"/>
                <w:szCs w:val="19"/>
              </w:rPr>
              <w:t xml:space="preserve"> </w:t>
            </w:r>
            <w:r w:rsidRPr="00F00325">
              <w:rPr>
                <w:rFonts w:asciiTheme="minorHAnsi" w:hAnsiTheme="minorHAnsi"/>
                <w:spacing w:val="-1"/>
                <w:sz w:val="19"/>
                <w:szCs w:val="19"/>
              </w:rPr>
              <w:t>implementação</w:t>
            </w:r>
            <w:r w:rsidRPr="00F00325">
              <w:rPr>
                <w:rFonts w:asciiTheme="minorHAnsi" w:hAnsiTheme="minorHAnsi"/>
                <w:spacing w:val="34"/>
                <w:sz w:val="19"/>
                <w:szCs w:val="19"/>
              </w:rPr>
              <w:t xml:space="preserve"> </w:t>
            </w:r>
            <w:r w:rsidRPr="00F00325">
              <w:rPr>
                <w:rFonts w:asciiTheme="minorHAnsi" w:hAnsiTheme="minorHAnsi"/>
                <w:sz w:val="19"/>
                <w:szCs w:val="19"/>
              </w:rPr>
              <w:t>de</w:t>
            </w:r>
            <w:r w:rsidRPr="00F00325">
              <w:rPr>
                <w:rFonts w:asciiTheme="minorHAnsi" w:hAnsiTheme="minorHAnsi"/>
                <w:spacing w:val="37"/>
                <w:sz w:val="19"/>
                <w:szCs w:val="19"/>
              </w:rPr>
              <w:t xml:space="preserve"> </w:t>
            </w:r>
            <w:r w:rsidRPr="00F00325">
              <w:rPr>
                <w:rFonts w:asciiTheme="minorHAnsi" w:hAnsiTheme="minorHAnsi"/>
                <w:spacing w:val="-1"/>
                <w:sz w:val="19"/>
                <w:szCs w:val="19"/>
              </w:rPr>
              <w:t>um</w:t>
            </w:r>
            <w:r w:rsidRPr="00F00325">
              <w:rPr>
                <w:rFonts w:asciiTheme="minorHAnsi" w:hAnsiTheme="minorHAnsi"/>
                <w:spacing w:val="38"/>
                <w:sz w:val="19"/>
                <w:szCs w:val="19"/>
              </w:rPr>
              <w:t xml:space="preserve"> </w:t>
            </w:r>
            <w:r w:rsidRPr="00F00325">
              <w:rPr>
                <w:rFonts w:asciiTheme="minorHAnsi" w:hAnsiTheme="minorHAnsi"/>
                <w:spacing w:val="-1"/>
                <w:sz w:val="19"/>
                <w:szCs w:val="19"/>
              </w:rPr>
              <w:t>programa</w:t>
            </w:r>
            <w:r w:rsidRPr="00F00325">
              <w:rPr>
                <w:rFonts w:asciiTheme="minorHAnsi" w:hAnsiTheme="minorHAnsi"/>
                <w:spacing w:val="37"/>
                <w:sz w:val="19"/>
                <w:szCs w:val="19"/>
              </w:rPr>
              <w:t xml:space="preserve"> </w:t>
            </w:r>
            <w:r w:rsidRPr="00F00325">
              <w:rPr>
                <w:rFonts w:asciiTheme="minorHAnsi" w:hAnsiTheme="minorHAnsi"/>
                <w:spacing w:val="-1"/>
                <w:sz w:val="19"/>
                <w:szCs w:val="19"/>
              </w:rPr>
              <w:t>de</w:t>
            </w:r>
            <w:r w:rsidRPr="00F00325">
              <w:rPr>
                <w:rFonts w:asciiTheme="minorHAnsi" w:hAnsiTheme="minorHAnsi"/>
                <w:spacing w:val="61"/>
                <w:sz w:val="19"/>
                <w:szCs w:val="19"/>
              </w:rPr>
              <w:t xml:space="preserve"> </w:t>
            </w:r>
            <w:r w:rsidRPr="00F00325">
              <w:rPr>
                <w:rFonts w:asciiTheme="minorHAnsi" w:hAnsiTheme="minorHAnsi"/>
                <w:spacing w:val="-1"/>
                <w:sz w:val="19"/>
                <w:szCs w:val="19"/>
              </w:rPr>
              <w:t>desenvolvimento,</w:t>
            </w:r>
            <w:r w:rsidRPr="00F00325">
              <w:rPr>
                <w:rFonts w:asciiTheme="minorHAnsi" w:hAnsiTheme="minorHAnsi"/>
                <w:spacing w:val="36"/>
                <w:sz w:val="19"/>
                <w:szCs w:val="19"/>
              </w:rPr>
              <w:t xml:space="preserve"> </w:t>
            </w:r>
            <w:r w:rsidRPr="00F00325">
              <w:rPr>
                <w:rFonts w:asciiTheme="minorHAnsi" w:hAnsiTheme="minorHAnsi"/>
                <w:spacing w:val="-1"/>
                <w:sz w:val="19"/>
                <w:szCs w:val="19"/>
              </w:rPr>
              <w:t>avaliação,</w:t>
            </w:r>
            <w:r w:rsidRPr="00F00325">
              <w:rPr>
                <w:rFonts w:asciiTheme="minorHAnsi" w:hAnsiTheme="minorHAnsi"/>
                <w:spacing w:val="34"/>
                <w:sz w:val="19"/>
                <w:szCs w:val="19"/>
              </w:rPr>
              <w:t xml:space="preserve"> </w:t>
            </w:r>
            <w:r w:rsidRPr="00F00325">
              <w:rPr>
                <w:rFonts w:asciiTheme="minorHAnsi" w:hAnsiTheme="minorHAnsi"/>
                <w:spacing w:val="-1"/>
                <w:sz w:val="19"/>
                <w:szCs w:val="19"/>
              </w:rPr>
              <w:t>desempenho</w:t>
            </w:r>
            <w:r w:rsidRPr="00F00325">
              <w:rPr>
                <w:rFonts w:asciiTheme="minorHAnsi" w:hAnsiTheme="minorHAnsi"/>
                <w:spacing w:val="37"/>
                <w:sz w:val="19"/>
                <w:szCs w:val="19"/>
              </w:rPr>
              <w:t xml:space="preserve"> </w:t>
            </w:r>
            <w:r w:rsidRPr="00F00325">
              <w:rPr>
                <w:rFonts w:asciiTheme="minorHAnsi" w:hAnsiTheme="minorHAnsi"/>
                <w:sz w:val="19"/>
                <w:szCs w:val="19"/>
              </w:rPr>
              <w:t>e</w:t>
            </w:r>
            <w:r w:rsidRPr="00F00325">
              <w:rPr>
                <w:rFonts w:asciiTheme="minorHAnsi" w:hAnsiTheme="minorHAnsi"/>
                <w:spacing w:val="34"/>
                <w:sz w:val="19"/>
                <w:szCs w:val="19"/>
              </w:rPr>
              <w:t xml:space="preserve"> </w:t>
            </w:r>
            <w:r w:rsidRPr="00F00325">
              <w:rPr>
                <w:rFonts w:asciiTheme="minorHAnsi" w:hAnsiTheme="minorHAnsi"/>
                <w:spacing w:val="-1"/>
                <w:sz w:val="19"/>
                <w:szCs w:val="19"/>
              </w:rPr>
              <w:t>alocação,</w:t>
            </w:r>
            <w:r w:rsidRPr="00F00325">
              <w:rPr>
                <w:rFonts w:asciiTheme="minorHAnsi" w:hAnsiTheme="minorHAnsi"/>
                <w:spacing w:val="37"/>
                <w:sz w:val="19"/>
                <w:szCs w:val="19"/>
              </w:rPr>
              <w:t xml:space="preserve"> </w:t>
            </w:r>
            <w:r w:rsidRPr="00F00325">
              <w:rPr>
                <w:rFonts w:asciiTheme="minorHAnsi" w:hAnsiTheme="minorHAnsi"/>
                <w:spacing w:val="-1"/>
                <w:sz w:val="19"/>
                <w:szCs w:val="19"/>
              </w:rPr>
              <w:t>que</w:t>
            </w:r>
            <w:r w:rsidRPr="00F00325">
              <w:rPr>
                <w:rFonts w:asciiTheme="minorHAnsi" w:hAnsiTheme="minorHAnsi"/>
                <w:spacing w:val="37"/>
                <w:sz w:val="19"/>
                <w:szCs w:val="19"/>
              </w:rPr>
              <w:t xml:space="preserve"> </w:t>
            </w:r>
            <w:r w:rsidRPr="00F00325">
              <w:rPr>
                <w:rFonts w:asciiTheme="minorHAnsi" w:hAnsiTheme="minorHAnsi"/>
                <w:spacing w:val="-1"/>
                <w:sz w:val="19"/>
                <w:szCs w:val="19"/>
              </w:rPr>
              <w:t>respeite</w:t>
            </w:r>
            <w:r w:rsidRPr="00F00325">
              <w:rPr>
                <w:rFonts w:asciiTheme="minorHAnsi" w:hAnsiTheme="minorHAnsi"/>
                <w:spacing w:val="63"/>
                <w:sz w:val="19"/>
                <w:szCs w:val="19"/>
              </w:rPr>
              <w:t xml:space="preserve"> </w:t>
            </w:r>
            <w:r w:rsidRPr="00F00325">
              <w:rPr>
                <w:rFonts w:asciiTheme="minorHAnsi" w:hAnsiTheme="minorHAnsi"/>
                <w:sz w:val="19"/>
                <w:szCs w:val="19"/>
              </w:rPr>
              <w:t>as</w:t>
            </w:r>
            <w:r w:rsidRPr="00F00325">
              <w:rPr>
                <w:rFonts w:asciiTheme="minorHAnsi" w:hAnsiTheme="minorHAnsi"/>
                <w:spacing w:val="52"/>
                <w:sz w:val="19"/>
                <w:szCs w:val="19"/>
              </w:rPr>
              <w:t xml:space="preserve"> </w:t>
            </w:r>
            <w:r w:rsidRPr="00F00325">
              <w:rPr>
                <w:rFonts w:asciiTheme="minorHAnsi" w:hAnsiTheme="minorHAnsi"/>
                <w:spacing w:val="-1"/>
                <w:sz w:val="19"/>
                <w:szCs w:val="19"/>
              </w:rPr>
              <w:t>habilidades</w:t>
            </w:r>
            <w:r w:rsidRPr="00F00325">
              <w:rPr>
                <w:rFonts w:asciiTheme="minorHAnsi" w:hAnsiTheme="minorHAnsi"/>
                <w:spacing w:val="53"/>
                <w:sz w:val="19"/>
                <w:szCs w:val="19"/>
              </w:rPr>
              <w:t xml:space="preserve"> </w:t>
            </w:r>
            <w:r w:rsidRPr="00F00325">
              <w:rPr>
                <w:rFonts w:asciiTheme="minorHAnsi" w:hAnsiTheme="minorHAnsi"/>
                <w:spacing w:val="-1"/>
                <w:sz w:val="19"/>
                <w:szCs w:val="19"/>
              </w:rPr>
              <w:t>de</w:t>
            </w:r>
            <w:r w:rsidRPr="00F00325">
              <w:rPr>
                <w:rFonts w:asciiTheme="minorHAnsi" w:hAnsiTheme="minorHAnsi"/>
                <w:spacing w:val="54"/>
                <w:sz w:val="19"/>
                <w:szCs w:val="19"/>
              </w:rPr>
              <w:t xml:space="preserve"> </w:t>
            </w:r>
            <w:r w:rsidRPr="00F00325">
              <w:rPr>
                <w:rFonts w:asciiTheme="minorHAnsi" w:hAnsiTheme="minorHAnsi"/>
                <w:sz w:val="19"/>
                <w:szCs w:val="19"/>
              </w:rPr>
              <w:t>caráter</w:t>
            </w:r>
            <w:r w:rsidRPr="00F00325">
              <w:rPr>
                <w:rFonts w:asciiTheme="minorHAnsi" w:hAnsiTheme="minorHAnsi"/>
                <w:spacing w:val="51"/>
                <w:sz w:val="19"/>
                <w:szCs w:val="19"/>
              </w:rPr>
              <w:t xml:space="preserve"> </w:t>
            </w:r>
            <w:r w:rsidRPr="00F00325">
              <w:rPr>
                <w:rFonts w:asciiTheme="minorHAnsi" w:hAnsiTheme="minorHAnsi"/>
                <w:spacing w:val="-1"/>
                <w:sz w:val="19"/>
                <w:szCs w:val="19"/>
              </w:rPr>
              <w:t>pessoal</w:t>
            </w:r>
            <w:r w:rsidRPr="00F00325">
              <w:rPr>
                <w:rFonts w:asciiTheme="minorHAnsi" w:hAnsiTheme="minorHAnsi"/>
                <w:spacing w:val="52"/>
                <w:sz w:val="19"/>
                <w:szCs w:val="19"/>
              </w:rPr>
              <w:t xml:space="preserve"> </w:t>
            </w:r>
            <w:r w:rsidRPr="00F00325">
              <w:rPr>
                <w:rFonts w:asciiTheme="minorHAnsi" w:hAnsiTheme="minorHAnsi"/>
                <w:sz w:val="19"/>
                <w:szCs w:val="19"/>
              </w:rPr>
              <w:t>e</w:t>
            </w:r>
            <w:r w:rsidRPr="00F00325">
              <w:rPr>
                <w:rFonts w:asciiTheme="minorHAnsi" w:hAnsiTheme="minorHAnsi"/>
                <w:spacing w:val="54"/>
                <w:sz w:val="19"/>
                <w:szCs w:val="19"/>
              </w:rPr>
              <w:t xml:space="preserve"> </w:t>
            </w:r>
            <w:r w:rsidRPr="00F00325">
              <w:rPr>
                <w:rFonts w:asciiTheme="minorHAnsi" w:hAnsiTheme="minorHAnsi"/>
                <w:spacing w:val="-1"/>
                <w:sz w:val="19"/>
                <w:szCs w:val="19"/>
              </w:rPr>
              <w:t>profissional,</w:t>
            </w:r>
            <w:r w:rsidRPr="00F00325">
              <w:rPr>
                <w:rFonts w:asciiTheme="minorHAnsi" w:hAnsiTheme="minorHAnsi"/>
                <w:spacing w:val="53"/>
                <w:sz w:val="19"/>
                <w:szCs w:val="19"/>
              </w:rPr>
              <w:t xml:space="preserve"> </w:t>
            </w:r>
            <w:r w:rsidRPr="00F00325">
              <w:rPr>
                <w:rFonts w:asciiTheme="minorHAnsi" w:hAnsiTheme="minorHAnsi"/>
                <w:spacing w:val="-1"/>
                <w:sz w:val="19"/>
                <w:szCs w:val="19"/>
              </w:rPr>
              <w:t>com</w:t>
            </w:r>
            <w:r w:rsidRPr="00F00325">
              <w:rPr>
                <w:rFonts w:asciiTheme="minorHAnsi" w:hAnsiTheme="minorHAnsi"/>
                <w:spacing w:val="53"/>
                <w:sz w:val="19"/>
                <w:szCs w:val="19"/>
              </w:rPr>
              <w:t xml:space="preserve"> </w:t>
            </w:r>
            <w:r w:rsidRPr="00F00325">
              <w:rPr>
                <w:rFonts w:asciiTheme="minorHAnsi" w:hAnsiTheme="minorHAnsi"/>
                <w:spacing w:val="-1"/>
                <w:sz w:val="19"/>
                <w:szCs w:val="19"/>
              </w:rPr>
              <w:t>reflexos</w:t>
            </w:r>
            <w:r w:rsidRPr="00F00325">
              <w:rPr>
                <w:rFonts w:asciiTheme="minorHAnsi" w:hAnsiTheme="minorHAnsi"/>
                <w:spacing w:val="53"/>
                <w:sz w:val="19"/>
                <w:szCs w:val="19"/>
              </w:rPr>
              <w:t xml:space="preserve"> </w:t>
            </w:r>
            <w:r w:rsidRPr="00F00325">
              <w:rPr>
                <w:rFonts w:asciiTheme="minorHAnsi" w:hAnsiTheme="minorHAnsi"/>
                <w:sz w:val="19"/>
                <w:szCs w:val="19"/>
              </w:rPr>
              <w:t>na</w:t>
            </w:r>
            <w:r w:rsidRPr="00F00325">
              <w:rPr>
                <w:rFonts w:asciiTheme="minorHAnsi" w:hAnsiTheme="minorHAnsi"/>
                <w:spacing w:val="61"/>
                <w:sz w:val="19"/>
                <w:szCs w:val="19"/>
              </w:rPr>
              <w:t xml:space="preserve"> </w:t>
            </w:r>
            <w:r w:rsidRPr="00F00325">
              <w:rPr>
                <w:rFonts w:asciiTheme="minorHAnsi" w:hAnsiTheme="minorHAnsi"/>
                <w:spacing w:val="-1"/>
                <w:sz w:val="19"/>
                <w:szCs w:val="19"/>
              </w:rPr>
              <w:t>melhoria</w:t>
            </w:r>
            <w:r w:rsidRPr="00F00325">
              <w:rPr>
                <w:rFonts w:asciiTheme="minorHAnsi" w:hAnsiTheme="minorHAnsi"/>
                <w:spacing w:val="24"/>
                <w:sz w:val="19"/>
                <w:szCs w:val="19"/>
              </w:rPr>
              <w:t xml:space="preserve"> </w:t>
            </w:r>
            <w:r w:rsidRPr="00F00325">
              <w:rPr>
                <w:rFonts w:asciiTheme="minorHAnsi" w:hAnsiTheme="minorHAnsi"/>
                <w:sz w:val="19"/>
                <w:szCs w:val="19"/>
              </w:rPr>
              <w:t>dos</w:t>
            </w:r>
            <w:r w:rsidRPr="00F00325">
              <w:rPr>
                <w:rFonts w:asciiTheme="minorHAnsi" w:hAnsiTheme="minorHAnsi"/>
                <w:spacing w:val="21"/>
                <w:sz w:val="19"/>
                <w:szCs w:val="19"/>
              </w:rPr>
              <w:t xml:space="preserve"> </w:t>
            </w:r>
            <w:r w:rsidRPr="00F00325">
              <w:rPr>
                <w:rFonts w:asciiTheme="minorHAnsi" w:hAnsiTheme="minorHAnsi"/>
                <w:spacing w:val="-1"/>
                <w:sz w:val="19"/>
                <w:szCs w:val="19"/>
              </w:rPr>
              <w:t>serviços</w:t>
            </w:r>
            <w:r w:rsidRPr="00F00325">
              <w:rPr>
                <w:rFonts w:asciiTheme="minorHAnsi" w:hAnsiTheme="minorHAnsi"/>
                <w:spacing w:val="24"/>
                <w:sz w:val="19"/>
                <w:szCs w:val="19"/>
              </w:rPr>
              <w:t xml:space="preserve"> </w:t>
            </w:r>
            <w:r w:rsidRPr="00F00325">
              <w:rPr>
                <w:rFonts w:asciiTheme="minorHAnsi" w:hAnsiTheme="minorHAnsi"/>
                <w:sz w:val="19"/>
                <w:szCs w:val="19"/>
              </w:rPr>
              <w:t>essenciais</w:t>
            </w:r>
            <w:r w:rsidRPr="00F00325">
              <w:rPr>
                <w:rFonts w:asciiTheme="minorHAnsi" w:hAnsiTheme="minorHAnsi"/>
                <w:spacing w:val="21"/>
                <w:sz w:val="19"/>
                <w:szCs w:val="19"/>
              </w:rPr>
              <w:t xml:space="preserve"> </w:t>
            </w:r>
            <w:r w:rsidRPr="00F00325">
              <w:rPr>
                <w:rFonts w:asciiTheme="minorHAnsi" w:hAnsiTheme="minorHAnsi"/>
                <w:sz w:val="19"/>
                <w:szCs w:val="19"/>
              </w:rPr>
              <w:t>às</w:t>
            </w:r>
            <w:r w:rsidRPr="00F00325">
              <w:rPr>
                <w:rFonts w:asciiTheme="minorHAnsi" w:hAnsiTheme="minorHAnsi"/>
                <w:spacing w:val="24"/>
                <w:sz w:val="19"/>
                <w:szCs w:val="19"/>
              </w:rPr>
              <w:t xml:space="preserve"> </w:t>
            </w:r>
            <w:r w:rsidRPr="00F00325">
              <w:rPr>
                <w:rFonts w:asciiTheme="minorHAnsi" w:hAnsiTheme="minorHAnsi"/>
                <w:spacing w:val="-1"/>
                <w:sz w:val="19"/>
                <w:szCs w:val="19"/>
              </w:rPr>
              <w:t>atividades</w:t>
            </w:r>
            <w:r w:rsidRPr="00F00325">
              <w:rPr>
                <w:rFonts w:asciiTheme="minorHAnsi" w:hAnsiTheme="minorHAnsi"/>
                <w:spacing w:val="24"/>
                <w:sz w:val="19"/>
                <w:szCs w:val="19"/>
              </w:rPr>
              <w:t xml:space="preserve"> </w:t>
            </w:r>
            <w:r w:rsidRPr="00F00325">
              <w:rPr>
                <w:rFonts w:asciiTheme="minorHAnsi" w:hAnsiTheme="minorHAnsi"/>
                <w:spacing w:val="-1"/>
                <w:sz w:val="19"/>
                <w:szCs w:val="19"/>
              </w:rPr>
              <w:t>de</w:t>
            </w:r>
            <w:r w:rsidRPr="00F00325">
              <w:rPr>
                <w:rFonts w:asciiTheme="minorHAnsi" w:hAnsiTheme="minorHAnsi"/>
                <w:spacing w:val="24"/>
                <w:sz w:val="19"/>
                <w:szCs w:val="19"/>
              </w:rPr>
              <w:t xml:space="preserve"> </w:t>
            </w:r>
            <w:r w:rsidRPr="00F00325">
              <w:rPr>
                <w:rFonts w:asciiTheme="minorHAnsi" w:hAnsiTheme="minorHAnsi"/>
                <w:spacing w:val="-1"/>
                <w:sz w:val="19"/>
                <w:szCs w:val="19"/>
              </w:rPr>
              <w:t>ensino,</w:t>
            </w:r>
            <w:r w:rsidRPr="00F00325">
              <w:rPr>
                <w:rFonts w:asciiTheme="minorHAnsi" w:hAnsiTheme="minorHAnsi"/>
                <w:spacing w:val="22"/>
                <w:sz w:val="19"/>
                <w:szCs w:val="19"/>
              </w:rPr>
              <w:t xml:space="preserve"> </w:t>
            </w:r>
            <w:r w:rsidRPr="00F00325">
              <w:rPr>
                <w:rFonts w:asciiTheme="minorHAnsi" w:hAnsiTheme="minorHAnsi"/>
                <w:spacing w:val="-1"/>
                <w:sz w:val="19"/>
                <w:szCs w:val="19"/>
              </w:rPr>
              <w:t>pesquisa</w:t>
            </w:r>
            <w:r w:rsidRPr="00F00325">
              <w:rPr>
                <w:rFonts w:asciiTheme="minorHAnsi" w:hAnsiTheme="minorHAnsi"/>
                <w:spacing w:val="57"/>
                <w:sz w:val="19"/>
                <w:szCs w:val="19"/>
              </w:rPr>
              <w:t xml:space="preserve"> </w:t>
            </w:r>
            <w:r w:rsidRPr="00F00325">
              <w:rPr>
                <w:rFonts w:asciiTheme="minorHAnsi" w:hAnsiTheme="minorHAnsi"/>
                <w:sz w:val="19"/>
                <w:szCs w:val="19"/>
              </w:rPr>
              <w:t xml:space="preserve">e </w:t>
            </w:r>
            <w:r w:rsidRPr="00F00325">
              <w:rPr>
                <w:rFonts w:asciiTheme="minorHAnsi" w:hAnsiTheme="minorHAnsi"/>
                <w:spacing w:val="-1"/>
                <w:sz w:val="19"/>
                <w:szCs w:val="19"/>
              </w:rPr>
              <w:t>extensão.</w:t>
            </w:r>
          </w:p>
        </w:tc>
      </w:tr>
      <w:tr w:rsidR="005F0B68" w:rsidRPr="00F86152" w14:paraId="0679C361"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CA9EA37"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6D8AF22E" w14:textId="77777777" w:rsidR="00F00325" w:rsidRPr="00F00325" w:rsidRDefault="00F00325" w:rsidP="00F00325">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Criar</w:t>
            </w:r>
            <w:r w:rsidRPr="00F00325">
              <w:rPr>
                <w:rFonts w:asciiTheme="minorHAnsi" w:hAnsiTheme="minorHAnsi"/>
                <w:spacing w:val="52"/>
                <w:sz w:val="19"/>
                <w:szCs w:val="19"/>
              </w:rPr>
              <w:t xml:space="preserve"> </w:t>
            </w:r>
            <w:r w:rsidRPr="00F00325">
              <w:rPr>
                <w:rFonts w:asciiTheme="minorHAnsi" w:hAnsiTheme="minorHAnsi"/>
                <w:spacing w:val="-1"/>
                <w:sz w:val="19"/>
                <w:szCs w:val="19"/>
              </w:rPr>
              <w:t>programas</w:t>
            </w:r>
            <w:r w:rsidRPr="00F00325">
              <w:rPr>
                <w:rFonts w:asciiTheme="minorHAnsi" w:hAnsiTheme="minorHAnsi"/>
                <w:spacing w:val="53"/>
                <w:sz w:val="19"/>
                <w:szCs w:val="19"/>
              </w:rPr>
              <w:t xml:space="preserve"> </w:t>
            </w:r>
            <w:r w:rsidRPr="00F00325">
              <w:rPr>
                <w:rFonts w:asciiTheme="minorHAnsi" w:hAnsiTheme="minorHAnsi"/>
                <w:spacing w:val="-1"/>
                <w:sz w:val="19"/>
                <w:szCs w:val="19"/>
              </w:rPr>
              <w:t>de</w:t>
            </w:r>
            <w:r w:rsidRPr="00F00325">
              <w:rPr>
                <w:rFonts w:asciiTheme="minorHAnsi" w:hAnsiTheme="minorHAnsi"/>
                <w:spacing w:val="54"/>
                <w:sz w:val="19"/>
                <w:szCs w:val="19"/>
              </w:rPr>
              <w:t xml:space="preserve"> </w:t>
            </w:r>
            <w:r w:rsidRPr="00F00325">
              <w:rPr>
                <w:rFonts w:asciiTheme="minorHAnsi" w:hAnsiTheme="minorHAnsi"/>
                <w:spacing w:val="-1"/>
                <w:sz w:val="19"/>
                <w:szCs w:val="19"/>
              </w:rPr>
              <w:t>valorização,</w:t>
            </w:r>
            <w:r w:rsidRPr="00F00325">
              <w:rPr>
                <w:rFonts w:asciiTheme="minorHAnsi" w:hAnsiTheme="minorHAnsi"/>
                <w:spacing w:val="52"/>
                <w:sz w:val="19"/>
                <w:szCs w:val="19"/>
              </w:rPr>
              <w:t xml:space="preserve"> </w:t>
            </w:r>
            <w:r w:rsidRPr="00F00325">
              <w:rPr>
                <w:rFonts w:asciiTheme="minorHAnsi" w:hAnsiTheme="minorHAnsi"/>
                <w:spacing w:val="-1"/>
                <w:sz w:val="19"/>
                <w:szCs w:val="19"/>
              </w:rPr>
              <w:t>reconhecimento</w:t>
            </w:r>
            <w:r w:rsidRPr="00F00325">
              <w:rPr>
                <w:rFonts w:asciiTheme="minorHAnsi" w:hAnsiTheme="minorHAnsi"/>
                <w:spacing w:val="52"/>
                <w:sz w:val="19"/>
                <w:szCs w:val="19"/>
              </w:rPr>
              <w:t xml:space="preserve"> </w:t>
            </w:r>
            <w:r w:rsidRPr="00F00325">
              <w:rPr>
                <w:rFonts w:asciiTheme="minorHAnsi" w:hAnsiTheme="minorHAnsi"/>
                <w:sz w:val="19"/>
                <w:szCs w:val="19"/>
              </w:rPr>
              <w:t>e</w:t>
            </w:r>
            <w:r w:rsidRPr="00F00325">
              <w:rPr>
                <w:rFonts w:asciiTheme="minorHAnsi" w:hAnsiTheme="minorHAnsi"/>
                <w:spacing w:val="51"/>
                <w:sz w:val="19"/>
                <w:szCs w:val="19"/>
              </w:rPr>
              <w:t xml:space="preserve"> </w:t>
            </w:r>
            <w:r w:rsidRPr="00F00325">
              <w:rPr>
                <w:rFonts w:asciiTheme="minorHAnsi" w:hAnsiTheme="minorHAnsi"/>
                <w:spacing w:val="-1"/>
                <w:sz w:val="19"/>
                <w:szCs w:val="19"/>
              </w:rPr>
              <w:t>motivação</w:t>
            </w:r>
            <w:r w:rsidRPr="00F00325">
              <w:rPr>
                <w:rFonts w:asciiTheme="minorHAnsi" w:hAnsiTheme="minorHAnsi"/>
                <w:spacing w:val="51"/>
                <w:sz w:val="19"/>
                <w:szCs w:val="19"/>
              </w:rPr>
              <w:t xml:space="preserve"> </w:t>
            </w:r>
            <w:r w:rsidRPr="00F00325">
              <w:rPr>
                <w:rFonts w:asciiTheme="minorHAnsi" w:hAnsiTheme="minorHAnsi"/>
                <w:spacing w:val="-1"/>
                <w:sz w:val="19"/>
                <w:szCs w:val="19"/>
              </w:rPr>
              <w:t>das</w:t>
            </w:r>
            <w:r w:rsidRPr="00F00325">
              <w:rPr>
                <w:rFonts w:asciiTheme="minorHAnsi" w:hAnsiTheme="minorHAnsi"/>
                <w:spacing w:val="65"/>
                <w:sz w:val="19"/>
                <w:szCs w:val="19"/>
              </w:rPr>
              <w:t xml:space="preserve"> </w:t>
            </w:r>
            <w:r w:rsidRPr="00F00325">
              <w:rPr>
                <w:rFonts w:asciiTheme="minorHAnsi" w:hAnsiTheme="minorHAnsi"/>
                <w:spacing w:val="-1"/>
                <w:sz w:val="19"/>
                <w:szCs w:val="19"/>
              </w:rPr>
              <w:t>pessoas</w:t>
            </w:r>
            <w:r w:rsidRPr="00F00325">
              <w:rPr>
                <w:rFonts w:asciiTheme="minorHAnsi" w:hAnsiTheme="minorHAnsi"/>
                <w:spacing w:val="7"/>
                <w:sz w:val="19"/>
                <w:szCs w:val="19"/>
              </w:rPr>
              <w:t xml:space="preserve"> </w:t>
            </w:r>
            <w:r w:rsidRPr="00F00325">
              <w:rPr>
                <w:rFonts w:asciiTheme="minorHAnsi" w:hAnsiTheme="minorHAnsi"/>
                <w:sz w:val="19"/>
                <w:szCs w:val="19"/>
              </w:rPr>
              <w:t>–</w:t>
            </w:r>
            <w:r w:rsidRPr="00F00325">
              <w:rPr>
                <w:rFonts w:asciiTheme="minorHAnsi" w:hAnsiTheme="minorHAnsi"/>
                <w:spacing w:val="4"/>
                <w:sz w:val="19"/>
                <w:szCs w:val="19"/>
              </w:rPr>
              <w:t xml:space="preserve"> </w:t>
            </w:r>
            <w:r w:rsidRPr="00F00325">
              <w:rPr>
                <w:rFonts w:asciiTheme="minorHAnsi" w:hAnsiTheme="minorHAnsi"/>
                <w:spacing w:val="-1"/>
                <w:sz w:val="19"/>
                <w:szCs w:val="19"/>
              </w:rPr>
              <w:t>servidores</w:t>
            </w:r>
            <w:r w:rsidRPr="00F00325">
              <w:rPr>
                <w:rFonts w:asciiTheme="minorHAnsi" w:hAnsiTheme="minorHAnsi"/>
                <w:spacing w:val="3"/>
                <w:sz w:val="19"/>
                <w:szCs w:val="19"/>
              </w:rPr>
              <w:t xml:space="preserve"> </w:t>
            </w:r>
            <w:r w:rsidRPr="00F00325">
              <w:rPr>
                <w:rFonts w:asciiTheme="minorHAnsi" w:hAnsiTheme="minorHAnsi"/>
                <w:spacing w:val="-1"/>
                <w:sz w:val="19"/>
                <w:szCs w:val="19"/>
              </w:rPr>
              <w:t>públicos</w:t>
            </w:r>
            <w:r w:rsidRPr="00F00325">
              <w:rPr>
                <w:rFonts w:asciiTheme="minorHAnsi" w:hAnsiTheme="minorHAnsi"/>
                <w:spacing w:val="7"/>
                <w:sz w:val="19"/>
                <w:szCs w:val="19"/>
              </w:rPr>
              <w:t xml:space="preserve"> </w:t>
            </w:r>
            <w:r w:rsidRPr="00F00325">
              <w:rPr>
                <w:rFonts w:asciiTheme="minorHAnsi" w:hAnsiTheme="minorHAnsi"/>
                <w:sz w:val="19"/>
                <w:szCs w:val="19"/>
              </w:rPr>
              <w:t>–</w:t>
            </w:r>
            <w:r w:rsidRPr="00F00325">
              <w:rPr>
                <w:rFonts w:asciiTheme="minorHAnsi" w:hAnsiTheme="minorHAnsi"/>
                <w:spacing w:val="4"/>
                <w:sz w:val="19"/>
                <w:szCs w:val="19"/>
              </w:rPr>
              <w:t xml:space="preserve"> </w:t>
            </w:r>
            <w:r w:rsidRPr="00F00325">
              <w:rPr>
                <w:rFonts w:asciiTheme="minorHAnsi" w:hAnsiTheme="minorHAnsi"/>
                <w:sz w:val="19"/>
                <w:szCs w:val="19"/>
              </w:rPr>
              <w:t>a</w:t>
            </w:r>
            <w:r w:rsidRPr="00F00325">
              <w:rPr>
                <w:rFonts w:asciiTheme="minorHAnsi" w:hAnsiTheme="minorHAnsi"/>
                <w:spacing w:val="1"/>
                <w:sz w:val="19"/>
                <w:szCs w:val="19"/>
              </w:rPr>
              <w:t xml:space="preserve"> </w:t>
            </w:r>
            <w:r w:rsidRPr="00F00325">
              <w:rPr>
                <w:rFonts w:asciiTheme="minorHAnsi" w:hAnsiTheme="minorHAnsi"/>
                <w:sz w:val="19"/>
                <w:szCs w:val="19"/>
              </w:rPr>
              <w:t>fim</w:t>
            </w:r>
            <w:r w:rsidRPr="00F00325">
              <w:rPr>
                <w:rFonts w:asciiTheme="minorHAnsi" w:hAnsiTheme="minorHAnsi"/>
                <w:spacing w:val="4"/>
                <w:sz w:val="19"/>
                <w:szCs w:val="19"/>
              </w:rPr>
              <w:t xml:space="preserve"> </w:t>
            </w:r>
            <w:r w:rsidRPr="00F00325">
              <w:rPr>
                <w:rFonts w:asciiTheme="minorHAnsi" w:hAnsiTheme="minorHAnsi"/>
                <w:spacing w:val="-1"/>
                <w:sz w:val="19"/>
                <w:szCs w:val="19"/>
              </w:rPr>
              <w:t>de</w:t>
            </w:r>
            <w:r w:rsidRPr="00F00325">
              <w:rPr>
                <w:rFonts w:asciiTheme="minorHAnsi" w:hAnsiTheme="minorHAnsi"/>
                <w:spacing w:val="4"/>
                <w:sz w:val="19"/>
                <w:szCs w:val="19"/>
              </w:rPr>
              <w:t xml:space="preserve"> </w:t>
            </w:r>
            <w:r w:rsidRPr="00F00325">
              <w:rPr>
                <w:rFonts w:asciiTheme="minorHAnsi" w:hAnsiTheme="minorHAnsi"/>
                <w:sz w:val="19"/>
                <w:szCs w:val="19"/>
              </w:rPr>
              <w:t>se</w:t>
            </w:r>
            <w:r w:rsidRPr="00F00325">
              <w:rPr>
                <w:rFonts w:asciiTheme="minorHAnsi" w:hAnsiTheme="minorHAnsi"/>
                <w:spacing w:val="3"/>
                <w:sz w:val="19"/>
                <w:szCs w:val="19"/>
              </w:rPr>
              <w:t xml:space="preserve"> </w:t>
            </w:r>
            <w:r w:rsidRPr="00F00325">
              <w:rPr>
                <w:rFonts w:asciiTheme="minorHAnsi" w:hAnsiTheme="minorHAnsi"/>
                <w:spacing w:val="-1"/>
                <w:sz w:val="19"/>
                <w:szCs w:val="19"/>
              </w:rPr>
              <w:t>perceberem</w:t>
            </w:r>
            <w:r w:rsidRPr="00F00325">
              <w:rPr>
                <w:rFonts w:asciiTheme="minorHAnsi" w:hAnsiTheme="minorHAnsi"/>
                <w:spacing w:val="6"/>
                <w:sz w:val="19"/>
                <w:szCs w:val="19"/>
              </w:rPr>
              <w:t xml:space="preserve"> </w:t>
            </w:r>
            <w:r w:rsidRPr="00F00325">
              <w:rPr>
                <w:rFonts w:asciiTheme="minorHAnsi" w:hAnsiTheme="minorHAnsi"/>
                <w:spacing w:val="-1"/>
                <w:sz w:val="19"/>
                <w:szCs w:val="19"/>
              </w:rPr>
              <w:t>como</w:t>
            </w:r>
            <w:r w:rsidRPr="00F00325">
              <w:rPr>
                <w:rFonts w:asciiTheme="minorHAnsi" w:hAnsiTheme="minorHAnsi"/>
                <w:spacing w:val="47"/>
                <w:sz w:val="19"/>
                <w:szCs w:val="19"/>
              </w:rPr>
              <w:t xml:space="preserve"> </w:t>
            </w:r>
            <w:r w:rsidRPr="00F00325">
              <w:rPr>
                <w:rFonts w:asciiTheme="minorHAnsi" w:hAnsiTheme="minorHAnsi"/>
                <w:sz w:val="19"/>
                <w:szCs w:val="19"/>
              </w:rPr>
              <w:t>sujeitos</w:t>
            </w:r>
            <w:r w:rsidRPr="00F00325">
              <w:rPr>
                <w:rFonts w:asciiTheme="minorHAnsi" w:hAnsiTheme="minorHAnsi"/>
                <w:spacing w:val="-2"/>
                <w:sz w:val="19"/>
                <w:szCs w:val="19"/>
              </w:rPr>
              <w:t xml:space="preserve"> </w:t>
            </w:r>
            <w:r w:rsidRPr="00F00325">
              <w:rPr>
                <w:rFonts w:asciiTheme="minorHAnsi" w:hAnsiTheme="minorHAnsi"/>
                <w:sz w:val="19"/>
                <w:szCs w:val="19"/>
              </w:rPr>
              <w:t>da</w:t>
            </w:r>
            <w:r w:rsidRPr="00F00325">
              <w:rPr>
                <w:rFonts w:asciiTheme="minorHAnsi" w:hAnsiTheme="minorHAnsi"/>
                <w:spacing w:val="-2"/>
                <w:sz w:val="19"/>
                <w:szCs w:val="19"/>
              </w:rPr>
              <w:t xml:space="preserve"> </w:t>
            </w:r>
            <w:r w:rsidRPr="00F00325">
              <w:rPr>
                <w:rFonts w:asciiTheme="minorHAnsi" w:hAnsiTheme="minorHAnsi"/>
                <w:sz w:val="19"/>
                <w:szCs w:val="19"/>
              </w:rPr>
              <w:t>missão</w:t>
            </w:r>
            <w:r w:rsidRPr="00F00325">
              <w:rPr>
                <w:rFonts w:asciiTheme="minorHAnsi" w:hAnsiTheme="minorHAnsi"/>
                <w:spacing w:val="-1"/>
                <w:sz w:val="19"/>
                <w:szCs w:val="19"/>
              </w:rPr>
              <w:t xml:space="preserve"> </w:t>
            </w:r>
            <w:r w:rsidRPr="00F00325">
              <w:rPr>
                <w:rFonts w:asciiTheme="minorHAnsi" w:hAnsiTheme="minorHAnsi"/>
                <w:sz w:val="19"/>
                <w:szCs w:val="19"/>
              </w:rPr>
              <w:t>da</w:t>
            </w:r>
            <w:r w:rsidRPr="00F00325">
              <w:rPr>
                <w:rFonts w:asciiTheme="minorHAnsi" w:hAnsiTheme="minorHAnsi"/>
                <w:spacing w:val="-4"/>
                <w:sz w:val="19"/>
                <w:szCs w:val="19"/>
              </w:rPr>
              <w:t xml:space="preserve"> </w:t>
            </w:r>
            <w:r w:rsidRPr="00F00325">
              <w:rPr>
                <w:rFonts w:asciiTheme="minorHAnsi" w:hAnsiTheme="minorHAnsi"/>
                <w:spacing w:val="-1"/>
                <w:sz w:val="19"/>
                <w:szCs w:val="19"/>
              </w:rPr>
              <w:t>universidade.</w:t>
            </w:r>
          </w:p>
        </w:tc>
      </w:tr>
      <w:tr w:rsidR="00F00325" w:rsidRPr="00F86152" w14:paraId="157140D7"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8490CAD"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7577F14E" w14:textId="77777777" w:rsidR="00F00325" w:rsidRPr="00F00325" w:rsidRDefault="00F00325" w:rsidP="00F00325">
            <w:pPr>
              <w:pStyle w:val="BodyText"/>
              <w:tabs>
                <w:tab w:val="left" w:pos="1222"/>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Priorizar</w:t>
            </w:r>
            <w:r w:rsidRPr="00F00325">
              <w:rPr>
                <w:rFonts w:asciiTheme="minorHAnsi" w:hAnsiTheme="minorHAnsi"/>
                <w:sz w:val="19"/>
                <w:szCs w:val="19"/>
              </w:rPr>
              <w:t xml:space="preserve"> a </w:t>
            </w:r>
            <w:r w:rsidRPr="00F00325">
              <w:rPr>
                <w:rFonts w:asciiTheme="minorHAnsi" w:hAnsiTheme="minorHAnsi"/>
                <w:spacing w:val="-1"/>
                <w:sz w:val="19"/>
                <w:szCs w:val="19"/>
              </w:rPr>
              <w:t>contratação</w:t>
            </w:r>
            <w:r w:rsidRPr="00F00325">
              <w:rPr>
                <w:rFonts w:asciiTheme="minorHAnsi" w:hAnsiTheme="minorHAnsi"/>
                <w:spacing w:val="-2"/>
                <w:sz w:val="19"/>
                <w:szCs w:val="19"/>
              </w:rPr>
              <w:t xml:space="preserve"> </w:t>
            </w:r>
            <w:r w:rsidRPr="00F00325">
              <w:rPr>
                <w:rFonts w:asciiTheme="minorHAnsi" w:hAnsiTheme="minorHAnsi"/>
                <w:sz w:val="19"/>
                <w:szCs w:val="19"/>
              </w:rPr>
              <w:t>e</w:t>
            </w:r>
            <w:r w:rsidRPr="00F00325">
              <w:rPr>
                <w:rFonts w:asciiTheme="minorHAnsi" w:hAnsiTheme="minorHAnsi"/>
                <w:spacing w:val="-1"/>
                <w:sz w:val="19"/>
                <w:szCs w:val="19"/>
              </w:rPr>
              <w:t xml:space="preserve"> fixação</w:t>
            </w:r>
            <w:r w:rsidRPr="00F00325">
              <w:rPr>
                <w:rFonts w:asciiTheme="minorHAnsi" w:hAnsiTheme="minorHAnsi"/>
                <w:spacing w:val="-2"/>
                <w:sz w:val="19"/>
                <w:szCs w:val="19"/>
              </w:rPr>
              <w:t xml:space="preserve"> </w:t>
            </w:r>
            <w:r w:rsidRPr="00F00325">
              <w:rPr>
                <w:rFonts w:asciiTheme="minorHAnsi" w:hAnsiTheme="minorHAnsi"/>
                <w:sz w:val="19"/>
                <w:szCs w:val="19"/>
              </w:rPr>
              <w:t>de</w:t>
            </w:r>
            <w:r w:rsidRPr="00F00325">
              <w:rPr>
                <w:rFonts w:asciiTheme="minorHAnsi" w:hAnsiTheme="minorHAnsi"/>
                <w:spacing w:val="-2"/>
                <w:sz w:val="19"/>
                <w:szCs w:val="19"/>
              </w:rPr>
              <w:t xml:space="preserve"> </w:t>
            </w:r>
            <w:r w:rsidRPr="00F00325">
              <w:rPr>
                <w:rFonts w:asciiTheme="minorHAnsi" w:hAnsiTheme="minorHAnsi"/>
                <w:spacing w:val="-1"/>
                <w:sz w:val="19"/>
                <w:szCs w:val="19"/>
              </w:rPr>
              <w:t>doutores</w:t>
            </w:r>
            <w:r w:rsidRPr="00F00325">
              <w:rPr>
                <w:rFonts w:asciiTheme="minorHAnsi" w:hAnsiTheme="minorHAnsi"/>
                <w:spacing w:val="-2"/>
                <w:sz w:val="19"/>
                <w:szCs w:val="19"/>
              </w:rPr>
              <w:t xml:space="preserve"> </w:t>
            </w:r>
            <w:r w:rsidRPr="00F00325">
              <w:rPr>
                <w:rFonts w:asciiTheme="minorHAnsi" w:hAnsiTheme="minorHAnsi"/>
                <w:sz w:val="19"/>
                <w:szCs w:val="19"/>
              </w:rPr>
              <w:t xml:space="preserve">na </w:t>
            </w:r>
            <w:r w:rsidRPr="00F00325">
              <w:rPr>
                <w:rFonts w:asciiTheme="minorHAnsi" w:hAnsiTheme="minorHAnsi"/>
                <w:spacing w:val="-1"/>
                <w:sz w:val="19"/>
                <w:szCs w:val="19"/>
              </w:rPr>
              <w:t>instituição.</w:t>
            </w:r>
          </w:p>
        </w:tc>
      </w:tr>
      <w:tr w:rsidR="005F0B68" w:rsidRPr="00F86152" w14:paraId="6999721B"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4D12331"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563FD349" w14:textId="77777777" w:rsidR="00F00325" w:rsidRPr="00F00325" w:rsidRDefault="00F00325" w:rsidP="00F00325">
            <w:pPr>
              <w:pStyle w:val="BodyText"/>
              <w:tabs>
                <w:tab w:val="left" w:pos="123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Implementar</w:t>
            </w:r>
            <w:r w:rsidRPr="00F00325">
              <w:rPr>
                <w:rFonts w:asciiTheme="minorHAnsi" w:hAnsiTheme="minorHAnsi"/>
                <w:spacing w:val="14"/>
                <w:sz w:val="19"/>
                <w:szCs w:val="19"/>
              </w:rPr>
              <w:t xml:space="preserve"> </w:t>
            </w:r>
            <w:r w:rsidRPr="00F00325">
              <w:rPr>
                <w:rFonts w:asciiTheme="minorHAnsi" w:hAnsiTheme="minorHAnsi"/>
                <w:spacing w:val="-1"/>
                <w:sz w:val="19"/>
                <w:szCs w:val="19"/>
              </w:rPr>
              <w:t>oficinas</w:t>
            </w:r>
            <w:r w:rsidRPr="00F00325">
              <w:rPr>
                <w:rFonts w:asciiTheme="minorHAnsi" w:hAnsiTheme="minorHAnsi"/>
                <w:spacing w:val="12"/>
                <w:sz w:val="19"/>
                <w:szCs w:val="19"/>
              </w:rPr>
              <w:t xml:space="preserve"> </w:t>
            </w:r>
            <w:r w:rsidRPr="00F00325">
              <w:rPr>
                <w:rFonts w:asciiTheme="minorHAnsi" w:hAnsiTheme="minorHAnsi"/>
                <w:sz w:val="19"/>
                <w:szCs w:val="19"/>
              </w:rPr>
              <w:t>de</w:t>
            </w:r>
            <w:r w:rsidRPr="00F00325">
              <w:rPr>
                <w:rFonts w:asciiTheme="minorHAnsi" w:hAnsiTheme="minorHAnsi"/>
                <w:spacing w:val="15"/>
                <w:sz w:val="19"/>
                <w:szCs w:val="19"/>
              </w:rPr>
              <w:t xml:space="preserve"> </w:t>
            </w:r>
            <w:r w:rsidRPr="00F00325">
              <w:rPr>
                <w:rFonts w:asciiTheme="minorHAnsi" w:hAnsiTheme="minorHAnsi"/>
                <w:spacing w:val="-1"/>
                <w:sz w:val="19"/>
                <w:szCs w:val="19"/>
              </w:rPr>
              <w:t>línguas</w:t>
            </w:r>
            <w:r w:rsidRPr="00F00325">
              <w:rPr>
                <w:rFonts w:asciiTheme="minorHAnsi" w:hAnsiTheme="minorHAnsi"/>
                <w:spacing w:val="15"/>
                <w:sz w:val="19"/>
                <w:szCs w:val="19"/>
              </w:rPr>
              <w:t xml:space="preserve"> </w:t>
            </w:r>
            <w:r w:rsidRPr="00F00325">
              <w:rPr>
                <w:rFonts w:asciiTheme="minorHAnsi" w:hAnsiTheme="minorHAnsi"/>
                <w:spacing w:val="-1"/>
                <w:sz w:val="19"/>
                <w:szCs w:val="19"/>
              </w:rPr>
              <w:t>estrangeiras</w:t>
            </w:r>
            <w:r w:rsidRPr="00F00325">
              <w:rPr>
                <w:rFonts w:asciiTheme="minorHAnsi" w:hAnsiTheme="minorHAnsi"/>
                <w:spacing w:val="15"/>
                <w:sz w:val="19"/>
                <w:szCs w:val="19"/>
              </w:rPr>
              <w:t xml:space="preserve"> </w:t>
            </w:r>
            <w:r w:rsidRPr="00F00325">
              <w:rPr>
                <w:rFonts w:asciiTheme="minorHAnsi" w:hAnsiTheme="minorHAnsi"/>
                <w:sz w:val="19"/>
                <w:szCs w:val="19"/>
              </w:rPr>
              <w:t>e</w:t>
            </w:r>
            <w:r w:rsidRPr="00F00325">
              <w:rPr>
                <w:rFonts w:asciiTheme="minorHAnsi" w:hAnsiTheme="minorHAnsi"/>
                <w:spacing w:val="15"/>
                <w:sz w:val="19"/>
                <w:szCs w:val="19"/>
              </w:rPr>
              <w:t xml:space="preserve"> </w:t>
            </w:r>
            <w:r w:rsidRPr="00F00325">
              <w:rPr>
                <w:rFonts w:asciiTheme="minorHAnsi" w:hAnsiTheme="minorHAnsi"/>
                <w:spacing w:val="-1"/>
                <w:sz w:val="19"/>
                <w:szCs w:val="19"/>
              </w:rPr>
              <w:t>portuguesa</w:t>
            </w:r>
            <w:r w:rsidRPr="00F00325">
              <w:rPr>
                <w:rFonts w:asciiTheme="minorHAnsi" w:hAnsiTheme="minorHAnsi"/>
                <w:spacing w:val="15"/>
                <w:sz w:val="19"/>
                <w:szCs w:val="19"/>
              </w:rPr>
              <w:t xml:space="preserve"> </w:t>
            </w:r>
            <w:r w:rsidRPr="00F00325">
              <w:rPr>
                <w:rFonts w:asciiTheme="minorHAnsi" w:hAnsiTheme="minorHAnsi"/>
                <w:spacing w:val="-1"/>
                <w:sz w:val="19"/>
                <w:szCs w:val="19"/>
              </w:rPr>
              <w:t>para</w:t>
            </w:r>
            <w:r w:rsidRPr="00F00325">
              <w:rPr>
                <w:rFonts w:asciiTheme="minorHAnsi" w:hAnsiTheme="minorHAnsi"/>
                <w:spacing w:val="65"/>
                <w:sz w:val="19"/>
                <w:szCs w:val="19"/>
              </w:rPr>
              <w:t xml:space="preserve"> </w:t>
            </w:r>
            <w:r w:rsidRPr="00F00325">
              <w:rPr>
                <w:rFonts w:asciiTheme="minorHAnsi" w:hAnsiTheme="minorHAnsi"/>
                <w:spacing w:val="-1"/>
                <w:sz w:val="19"/>
                <w:szCs w:val="19"/>
              </w:rPr>
              <w:t>estudantes</w:t>
            </w:r>
            <w:r w:rsidRPr="00F00325">
              <w:rPr>
                <w:rFonts w:asciiTheme="minorHAnsi" w:hAnsiTheme="minorHAnsi"/>
                <w:sz w:val="19"/>
                <w:szCs w:val="19"/>
              </w:rPr>
              <w:t xml:space="preserve"> e</w:t>
            </w:r>
            <w:r w:rsidRPr="00F00325">
              <w:rPr>
                <w:rFonts w:asciiTheme="minorHAnsi" w:hAnsiTheme="minorHAnsi"/>
                <w:spacing w:val="-1"/>
                <w:sz w:val="19"/>
                <w:szCs w:val="19"/>
              </w:rPr>
              <w:t xml:space="preserve"> servidores.</w:t>
            </w:r>
          </w:p>
        </w:tc>
      </w:tr>
      <w:tr w:rsidR="005F0B68" w:rsidRPr="00F86152" w14:paraId="268B746D"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EBB66CD"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36639D04" w14:textId="18C55022" w:rsidR="00F00325" w:rsidRPr="00F00325" w:rsidRDefault="00F00325" w:rsidP="00F616DA">
            <w:pPr>
              <w:pStyle w:val="BodyText"/>
              <w:tabs>
                <w:tab w:val="left" w:pos="123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Ampliação</w:t>
            </w:r>
            <w:r w:rsidR="00EC3DA3">
              <w:rPr>
                <w:rFonts w:asciiTheme="minorHAnsi" w:hAnsiTheme="minorHAnsi"/>
                <w:spacing w:val="-1"/>
                <w:sz w:val="19"/>
                <w:szCs w:val="19"/>
              </w:rPr>
              <w:t xml:space="preserve">, </w:t>
            </w:r>
            <w:r w:rsidR="00EC3DA3" w:rsidRPr="00D828C7">
              <w:rPr>
                <w:rFonts w:asciiTheme="minorHAnsi" w:hAnsiTheme="minorHAnsi"/>
                <w:spacing w:val="-1"/>
                <w:sz w:val="19"/>
                <w:szCs w:val="19"/>
              </w:rPr>
              <w:t>manutenção</w:t>
            </w:r>
            <w:r w:rsidRPr="00D828C7">
              <w:rPr>
                <w:rFonts w:asciiTheme="minorHAnsi" w:hAnsiTheme="minorHAnsi"/>
                <w:spacing w:val="-1"/>
                <w:sz w:val="19"/>
                <w:szCs w:val="19"/>
              </w:rPr>
              <w:t xml:space="preserve"> </w:t>
            </w:r>
            <w:r w:rsidRPr="00F00325">
              <w:rPr>
                <w:rFonts w:asciiTheme="minorHAnsi" w:hAnsiTheme="minorHAnsi"/>
                <w:spacing w:val="13"/>
                <w:sz w:val="19"/>
                <w:szCs w:val="19"/>
              </w:rPr>
              <w:t xml:space="preserve">e reestruturação das </w:t>
            </w:r>
            <w:r w:rsidR="00F616DA">
              <w:rPr>
                <w:rFonts w:asciiTheme="minorHAnsi" w:hAnsiTheme="minorHAnsi"/>
                <w:spacing w:val="-1"/>
                <w:sz w:val="19"/>
                <w:szCs w:val="19"/>
              </w:rPr>
              <w:t>b</w:t>
            </w:r>
            <w:r w:rsidR="00F616DA" w:rsidRPr="00F00325">
              <w:rPr>
                <w:rFonts w:asciiTheme="minorHAnsi" w:hAnsiTheme="minorHAnsi"/>
                <w:spacing w:val="-1"/>
                <w:sz w:val="19"/>
                <w:szCs w:val="19"/>
              </w:rPr>
              <w:t>ibliotecas</w:t>
            </w:r>
            <w:r w:rsidR="00F616DA">
              <w:rPr>
                <w:rFonts w:asciiTheme="minorHAnsi" w:hAnsiTheme="minorHAnsi"/>
                <w:spacing w:val="-1"/>
                <w:sz w:val="19"/>
                <w:szCs w:val="19"/>
              </w:rPr>
              <w:t>.</w:t>
            </w:r>
          </w:p>
        </w:tc>
      </w:tr>
      <w:tr w:rsidR="00F00325" w:rsidRPr="00F86152" w14:paraId="2B855BC7"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4EFE487F"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0C30143F" w14:textId="337C9D1F" w:rsidR="00F00325" w:rsidRPr="00F00325" w:rsidRDefault="00247FF4" w:rsidP="00D828C7">
            <w:pPr>
              <w:pStyle w:val="BodyText"/>
              <w:tabs>
                <w:tab w:val="left" w:pos="123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pacing w:val="-1"/>
                <w:sz w:val="19"/>
                <w:szCs w:val="19"/>
              </w:rPr>
            </w:pPr>
            <w:r w:rsidRPr="00247FF4">
              <w:rPr>
                <w:rFonts w:asciiTheme="minorHAnsi" w:hAnsiTheme="minorHAnsi"/>
                <w:spacing w:val="-1"/>
                <w:sz w:val="19"/>
                <w:szCs w:val="19"/>
              </w:rPr>
              <w:t xml:space="preserve">Disponibilizar sistemas de informação para permitir o acompanhamento de uma forma integrada das informações </w:t>
            </w:r>
            <w:r w:rsidR="00EC3DA3" w:rsidRPr="00D828C7">
              <w:rPr>
                <w:rFonts w:asciiTheme="minorHAnsi" w:hAnsiTheme="minorHAnsi"/>
                <w:spacing w:val="-1"/>
                <w:sz w:val="19"/>
                <w:szCs w:val="19"/>
              </w:rPr>
              <w:t xml:space="preserve">institucionais </w:t>
            </w:r>
            <w:r w:rsidRPr="00247FF4">
              <w:rPr>
                <w:rFonts w:asciiTheme="minorHAnsi" w:hAnsiTheme="minorHAnsi"/>
                <w:spacing w:val="-1"/>
                <w:sz w:val="19"/>
                <w:szCs w:val="19"/>
              </w:rPr>
              <w:t xml:space="preserve">de modo a dar suporte </w:t>
            </w:r>
            <w:r w:rsidR="00EC3DA3" w:rsidRPr="00D828C7">
              <w:rPr>
                <w:rFonts w:asciiTheme="minorHAnsi" w:hAnsiTheme="minorHAnsi"/>
                <w:spacing w:val="-1"/>
                <w:sz w:val="19"/>
                <w:szCs w:val="19"/>
              </w:rPr>
              <w:t xml:space="preserve">à gestão </w:t>
            </w:r>
            <w:r w:rsidR="00EC3DA3">
              <w:rPr>
                <w:rFonts w:asciiTheme="minorHAnsi" w:hAnsiTheme="minorHAnsi"/>
                <w:spacing w:val="-1"/>
                <w:sz w:val="19"/>
                <w:szCs w:val="19"/>
              </w:rPr>
              <w:t>e ao planejamento estratégico.</w:t>
            </w:r>
          </w:p>
        </w:tc>
      </w:tr>
      <w:tr w:rsidR="005F0B68" w:rsidRPr="00F86152" w14:paraId="1FE34B5B"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61E9F2F"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4FCDA943" w14:textId="54E6E008" w:rsidR="00F00325" w:rsidRPr="00F00325" w:rsidRDefault="008C2269" w:rsidP="00F616DA">
            <w:pPr>
              <w:pStyle w:val="BodyText"/>
              <w:tabs>
                <w:tab w:val="left" w:pos="123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D828C7">
              <w:rPr>
                <w:rFonts w:asciiTheme="minorHAnsi" w:hAnsiTheme="minorHAnsi"/>
                <w:spacing w:val="-1"/>
                <w:sz w:val="19"/>
                <w:szCs w:val="19"/>
              </w:rPr>
              <w:t>Proporcionar</w:t>
            </w:r>
            <w:r>
              <w:rPr>
                <w:rFonts w:asciiTheme="minorHAnsi" w:hAnsiTheme="minorHAnsi"/>
                <w:spacing w:val="-1"/>
                <w:sz w:val="19"/>
                <w:szCs w:val="19"/>
              </w:rPr>
              <w:t xml:space="preserve"> t</w:t>
            </w:r>
            <w:r w:rsidR="00F00325" w:rsidRPr="00F00325">
              <w:rPr>
                <w:rFonts w:asciiTheme="minorHAnsi" w:hAnsiTheme="minorHAnsi"/>
                <w:spacing w:val="-1"/>
                <w:sz w:val="19"/>
                <w:szCs w:val="19"/>
              </w:rPr>
              <w:t xml:space="preserve">ransparência e publicidade nas prestações de contas, tanto no que </w:t>
            </w:r>
            <w:r w:rsidR="00F616DA">
              <w:rPr>
                <w:rFonts w:asciiTheme="minorHAnsi" w:hAnsiTheme="minorHAnsi"/>
                <w:spacing w:val="-1"/>
                <w:sz w:val="19"/>
                <w:szCs w:val="19"/>
              </w:rPr>
              <w:t>diz respeito</w:t>
            </w:r>
            <w:r w:rsidR="00F616DA" w:rsidRPr="00F00325">
              <w:rPr>
                <w:rFonts w:asciiTheme="minorHAnsi" w:hAnsiTheme="minorHAnsi"/>
                <w:spacing w:val="-1"/>
                <w:sz w:val="19"/>
                <w:szCs w:val="19"/>
              </w:rPr>
              <w:t xml:space="preserve"> </w:t>
            </w:r>
            <w:r w:rsidR="00F00325" w:rsidRPr="00F00325">
              <w:rPr>
                <w:rFonts w:asciiTheme="minorHAnsi" w:hAnsiTheme="minorHAnsi"/>
                <w:spacing w:val="-1"/>
                <w:sz w:val="19"/>
                <w:szCs w:val="19"/>
              </w:rPr>
              <w:t>às atividades acadêmicas (ensino, pesquisa e extensão), quanto no que tange ao uso dos recursos de que dispõe.</w:t>
            </w:r>
          </w:p>
        </w:tc>
      </w:tr>
      <w:tr w:rsidR="00F00325" w:rsidRPr="00F86152" w14:paraId="5F58AF87"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DCE97A1"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299BF6D2" w14:textId="59E2E6F6" w:rsidR="00F00325" w:rsidRPr="00F00325" w:rsidRDefault="00F00325" w:rsidP="00F00325">
            <w:pPr>
              <w:pStyle w:val="BodyText"/>
              <w:tabs>
                <w:tab w:val="left" w:pos="123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Adequar</w:t>
            </w:r>
            <w:r w:rsidRPr="00F00325">
              <w:rPr>
                <w:rFonts w:asciiTheme="minorHAnsi" w:hAnsiTheme="minorHAnsi"/>
                <w:spacing w:val="23"/>
                <w:sz w:val="19"/>
                <w:szCs w:val="19"/>
              </w:rPr>
              <w:t xml:space="preserve"> </w:t>
            </w:r>
            <w:r w:rsidRPr="00F00325">
              <w:rPr>
                <w:rFonts w:asciiTheme="minorHAnsi" w:hAnsiTheme="minorHAnsi"/>
                <w:sz w:val="19"/>
                <w:szCs w:val="19"/>
              </w:rPr>
              <w:t>os</w:t>
            </w:r>
            <w:r w:rsidRPr="00F00325">
              <w:rPr>
                <w:rFonts w:asciiTheme="minorHAnsi" w:hAnsiTheme="minorHAnsi"/>
                <w:spacing w:val="24"/>
                <w:sz w:val="19"/>
                <w:szCs w:val="19"/>
              </w:rPr>
              <w:t xml:space="preserve"> </w:t>
            </w:r>
            <w:r w:rsidRPr="00F00325">
              <w:rPr>
                <w:rFonts w:asciiTheme="minorHAnsi" w:hAnsiTheme="minorHAnsi"/>
                <w:spacing w:val="-1"/>
                <w:sz w:val="19"/>
                <w:szCs w:val="19"/>
              </w:rPr>
              <w:t>espaços</w:t>
            </w:r>
            <w:r w:rsidR="008C2269">
              <w:rPr>
                <w:rFonts w:asciiTheme="minorHAnsi" w:hAnsiTheme="minorHAnsi"/>
                <w:spacing w:val="-1"/>
                <w:sz w:val="19"/>
                <w:szCs w:val="19"/>
              </w:rPr>
              <w:t xml:space="preserve"> </w:t>
            </w:r>
            <w:r w:rsidR="008C2269" w:rsidRPr="00D828C7">
              <w:rPr>
                <w:rFonts w:asciiTheme="minorHAnsi" w:hAnsiTheme="minorHAnsi"/>
                <w:spacing w:val="-1"/>
                <w:sz w:val="19"/>
                <w:szCs w:val="19"/>
              </w:rPr>
              <w:t>e sistemas</w:t>
            </w:r>
            <w:r w:rsidRPr="00D828C7">
              <w:rPr>
                <w:rFonts w:asciiTheme="minorHAnsi" w:hAnsiTheme="minorHAnsi"/>
                <w:spacing w:val="-1"/>
                <w:sz w:val="19"/>
                <w:szCs w:val="19"/>
              </w:rPr>
              <w:t xml:space="preserve"> </w:t>
            </w:r>
            <w:r w:rsidRPr="00F00325">
              <w:rPr>
                <w:rFonts w:asciiTheme="minorHAnsi" w:hAnsiTheme="minorHAnsi"/>
                <w:spacing w:val="-1"/>
                <w:sz w:val="19"/>
                <w:szCs w:val="19"/>
              </w:rPr>
              <w:t>institucionais,</w:t>
            </w:r>
            <w:r w:rsidRPr="00D828C7">
              <w:rPr>
                <w:rFonts w:asciiTheme="minorHAnsi" w:hAnsiTheme="minorHAnsi"/>
                <w:spacing w:val="-1"/>
                <w:sz w:val="19"/>
                <w:szCs w:val="19"/>
              </w:rPr>
              <w:t xml:space="preserve"> </w:t>
            </w:r>
            <w:r w:rsidRPr="00F00325">
              <w:rPr>
                <w:rFonts w:asciiTheme="minorHAnsi" w:hAnsiTheme="minorHAnsi"/>
                <w:spacing w:val="-1"/>
                <w:sz w:val="19"/>
                <w:szCs w:val="19"/>
              </w:rPr>
              <w:t>levando</w:t>
            </w:r>
            <w:r w:rsidRPr="00D828C7">
              <w:rPr>
                <w:rFonts w:asciiTheme="minorHAnsi" w:hAnsiTheme="minorHAnsi"/>
                <w:spacing w:val="-1"/>
                <w:sz w:val="19"/>
                <w:szCs w:val="19"/>
              </w:rPr>
              <w:t xml:space="preserve"> em </w:t>
            </w:r>
            <w:r w:rsidRPr="00F00325">
              <w:rPr>
                <w:rFonts w:asciiTheme="minorHAnsi" w:hAnsiTheme="minorHAnsi"/>
                <w:spacing w:val="-1"/>
                <w:sz w:val="19"/>
                <w:szCs w:val="19"/>
              </w:rPr>
              <w:t>conta</w:t>
            </w:r>
            <w:r w:rsidRPr="00D828C7">
              <w:rPr>
                <w:rFonts w:asciiTheme="minorHAnsi" w:hAnsiTheme="minorHAnsi"/>
                <w:spacing w:val="-1"/>
                <w:sz w:val="19"/>
                <w:szCs w:val="19"/>
              </w:rPr>
              <w:t xml:space="preserve"> o acesso das </w:t>
            </w:r>
            <w:r w:rsidRPr="00F00325">
              <w:rPr>
                <w:rFonts w:asciiTheme="minorHAnsi" w:hAnsiTheme="minorHAnsi"/>
                <w:spacing w:val="-1"/>
                <w:sz w:val="19"/>
                <w:szCs w:val="19"/>
              </w:rPr>
              <w:t>pessoas</w:t>
            </w:r>
            <w:r w:rsidRPr="00D828C7">
              <w:rPr>
                <w:rFonts w:asciiTheme="minorHAnsi" w:hAnsiTheme="minorHAnsi"/>
                <w:spacing w:val="-1"/>
                <w:sz w:val="19"/>
                <w:szCs w:val="19"/>
              </w:rPr>
              <w:t xml:space="preserve"> </w:t>
            </w:r>
            <w:r w:rsidRPr="00F00325">
              <w:rPr>
                <w:rFonts w:asciiTheme="minorHAnsi" w:hAnsiTheme="minorHAnsi"/>
                <w:spacing w:val="-1"/>
                <w:sz w:val="19"/>
                <w:szCs w:val="19"/>
              </w:rPr>
              <w:t>com</w:t>
            </w:r>
            <w:r w:rsidRPr="00D828C7">
              <w:rPr>
                <w:rFonts w:asciiTheme="minorHAnsi" w:hAnsiTheme="minorHAnsi"/>
                <w:spacing w:val="-1"/>
                <w:sz w:val="19"/>
                <w:szCs w:val="19"/>
              </w:rPr>
              <w:t xml:space="preserve"> </w:t>
            </w:r>
            <w:r w:rsidR="008C2269" w:rsidRPr="00D828C7">
              <w:rPr>
                <w:rFonts w:asciiTheme="minorHAnsi" w:hAnsiTheme="minorHAnsi"/>
                <w:spacing w:val="-1"/>
                <w:sz w:val="19"/>
                <w:szCs w:val="19"/>
              </w:rPr>
              <w:t xml:space="preserve"> deficiência.</w:t>
            </w:r>
          </w:p>
        </w:tc>
      </w:tr>
      <w:tr w:rsidR="000E7E9A" w:rsidRPr="00F86152" w14:paraId="1952F2A0"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852B4B1" w14:textId="77777777" w:rsidR="000E7E9A" w:rsidRPr="00F86152" w:rsidRDefault="000E7E9A"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47EAE4A9" w14:textId="77777777" w:rsidR="000E7E9A" w:rsidRPr="00F00325" w:rsidRDefault="000E7E9A" w:rsidP="00F00325">
            <w:pPr>
              <w:pStyle w:val="BodyText"/>
              <w:tabs>
                <w:tab w:val="left" w:pos="123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0E7E9A">
              <w:rPr>
                <w:rFonts w:asciiTheme="minorHAnsi" w:hAnsiTheme="minorHAnsi"/>
                <w:sz w:val="19"/>
                <w:szCs w:val="19"/>
              </w:rPr>
              <w:t>Fortalecer a comunicação como estratégia institucional</w:t>
            </w:r>
            <w:r>
              <w:rPr>
                <w:rFonts w:asciiTheme="minorHAnsi" w:hAnsiTheme="minorHAnsi"/>
                <w:sz w:val="19"/>
                <w:szCs w:val="19"/>
              </w:rPr>
              <w:t>.</w:t>
            </w:r>
          </w:p>
        </w:tc>
      </w:tr>
      <w:tr w:rsidR="000E7E9A" w:rsidRPr="00F86152" w14:paraId="7F160A3B"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1E32A5B1" w14:textId="77777777" w:rsidR="000E7E9A" w:rsidRPr="00F86152" w:rsidRDefault="000E7E9A"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180B284F" w14:textId="02A7EE80" w:rsidR="000E7E9A" w:rsidRPr="000E7E9A" w:rsidRDefault="000E7E9A" w:rsidP="00440707">
            <w:pPr>
              <w:pStyle w:val="BodyText"/>
              <w:tabs>
                <w:tab w:val="left" w:pos="123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0E7E9A">
              <w:rPr>
                <w:rFonts w:asciiTheme="minorHAnsi" w:hAnsiTheme="minorHAnsi"/>
                <w:sz w:val="19"/>
                <w:szCs w:val="19"/>
              </w:rPr>
              <w:t xml:space="preserve">Criar, consolidar e/ou aperfeiçoar instrumentos, ações e meios de comunicação institucional com </w:t>
            </w:r>
            <w:r w:rsidR="00440707">
              <w:rPr>
                <w:rFonts w:asciiTheme="minorHAnsi" w:hAnsiTheme="minorHAnsi"/>
                <w:sz w:val="19"/>
                <w:szCs w:val="19"/>
              </w:rPr>
              <w:t>as</w:t>
            </w:r>
            <w:r w:rsidR="00440707" w:rsidRPr="000E7E9A">
              <w:rPr>
                <w:rFonts w:asciiTheme="minorHAnsi" w:hAnsiTheme="minorHAnsi"/>
                <w:sz w:val="19"/>
                <w:szCs w:val="19"/>
              </w:rPr>
              <w:t xml:space="preserve"> comunidad</w:t>
            </w:r>
            <w:r w:rsidR="00440707">
              <w:rPr>
                <w:rFonts w:asciiTheme="minorHAnsi" w:hAnsiTheme="minorHAnsi"/>
                <w:sz w:val="19"/>
                <w:szCs w:val="19"/>
              </w:rPr>
              <w:t>es</w:t>
            </w:r>
            <w:r w:rsidR="00440707" w:rsidRPr="000E7E9A">
              <w:rPr>
                <w:rFonts w:asciiTheme="minorHAnsi" w:hAnsiTheme="minorHAnsi"/>
                <w:sz w:val="19"/>
                <w:szCs w:val="19"/>
              </w:rPr>
              <w:t xml:space="preserve"> </w:t>
            </w:r>
            <w:r w:rsidRPr="000E7E9A">
              <w:rPr>
                <w:rFonts w:asciiTheme="minorHAnsi" w:hAnsiTheme="minorHAnsi"/>
                <w:sz w:val="19"/>
                <w:szCs w:val="19"/>
              </w:rPr>
              <w:t>interna e externa</w:t>
            </w:r>
            <w:r w:rsidR="00440707">
              <w:rPr>
                <w:rFonts w:asciiTheme="minorHAnsi" w:hAnsiTheme="minorHAnsi"/>
                <w:sz w:val="19"/>
                <w:szCs w:val="19"/>
              </w:rPr>
              <w:t>.</w:t>
            </w:r>
          </w:p>
        </w:tc>
      </w:tr>
      <w:tr w:rsidR="005F0B68" w:rsidRPr="00F86152" w14:paraId="494C88FC" w14:textId="77777777" w:rsidTr="007E52B4">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nil"/>
              <w:right w:val="single" w:sz="4" w:space="0" w:color="4F81BD" w:themeColor="accent1"/>
            </w:tcBorders>
            <w:shd w:val="clear" w:color="auto" w:fill="auto"/>
            <w:vAlign w:val="center"/>
          </w:tcPr>
          <w:p w14:paraId="0B9367BB" w14:textId="77777777" w:rsidR="00F00325" w:rsidRPr="00F86152" w:rsidRDefault="00F00325" w:rsidP="00F00325">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auto"/>
          </w:tcPr>
          <w:p w14:paraId="30FF32CC" w14:textId="08F8AAA3" w:rsidR="00F00325" w:rsidRPr="00F00325" w:rsidRDefault="00F00325" w:rsidP="00440707">
            <w:pPr>
              <w:pStyle w:val="BodyText"/>
              <w:tabs>
                <w:tab w:val="left" w:pos="123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z w:val="19"/>
                <w:szCs w:val="19"/>
              </w:rPr>
              <w:t>Dar</w:t>
            </w:r>
            <w:r w:rsidRPr="00F00325">
              <w:rPr>
                <w:rFonts w:asciiTheme="minorHAnsi" w:hAnsiTheme="minorHAnsi"/>
                <w:spacing w:val="51"/>
                <w:sz w:val="19"/>
                <w:szCs w:val="19"/>
              </w:rPr>
              <w:t xml:space="preserve"> </w:t>
            </w:r>
            <w:r w:rsidRPr="00F00325">
              <w:rPr>
                <w:rFonts w:asciiTheme="minorHAnsi" w:hAnsiTheme="minorHAnsi"/>
                <w:spacing w:val="-1"/>
                <w:sz w:val="19"/>
                <w:szCs w:val="19"/>
              </w:rPr>
              <w:t>continuidade</w:t>
            </w:r>
            <w:r w:rsidRPr="00F00325">
              <w:rPr>
                <w:rFonts w:asciiTheme="minorHAnsi" w:hAnsiTheme="minorHAnsi"/>
                <w:spacing w:val="52"/>
                <w:sz w:val="19"/>
                <w:szCs w:val="19"/>
              </w:rPr>
              <w:t xml:space="preserve"> </w:t>
            </w:r>
            <w:r w:rsidRPr="00F00325">
              <w:rPr>
                <w:rFonts w:asciiTheme="minorHAnsi" w:hAnsiTheme="minorHAnsi"/>
                <w:sz w:val="19"/>
                <w:szCs w:val="19"/>
              </w:rPr>
              <w:t>à</w:t>
            </w:r>
            <w:r w:rsidRPr="00F00325">
              <w:rPr>
                <w:rFonts w:asciiTheme="minorHAnsi" w:hAnsiTheme="minorHAnsi"/>
                <w:spacing w:val="51"/>
                <w:sz w:val="19"/>
                <w:szCs w:val="19"/>
              </w:rPr>
              <w:t xml:space="preserve"> </w:t>
            </w:r>
            <w:r w:rsidRPr="00F00325">
              <w:rPr>
                <w:rFonts w:asciiTheme="minorHAnsi" w:hAnsiTheme="minorHAnsi"/>
                <w:spacing w:val="-1"/>
                <w:sz w:val="19"/>
                <w:szCs w:val="19"/>
              </w:rPr>
              <w:t>atuação,</w:t>
            </w:r>
            <w:r w:rsidRPr="00F00325">
              <w:rPr>
                <w:rFonts w:asciiTheme="minorHAnsi" w:hAnsiTheme="minorHAnsi"/>
                <w:spacing w:val="49"/>
                <w:sz w:val="19"/>
                <w:szCs w:val="19"/>
              </w:rPr>
              <w:t xml:space="preserve"> </w:t>
            </w:r>
            <w:r w:rsidRPr="00F00325">
              <w:rPr>
                <w:rFonts w:asciiTheme="minorHAnsi" w:hAnsiTheme="minorHAnsi"/>
                <w:sz w:val="19"/>
                <w:szCs w:val="19"/>
              </w:rPr>
              <w:t>junto</w:t>
            </w:r>
            <w:r w:rsidRPr="00F00325">
              <w:rPr>
                <w:rFonts w:asciiTheme="minorHAnsi" w:hAnsiTheme="minorHAnsi"/>
                <w:spacing w:val="53"/>
                <w:sz w:val="19"/>
                <w:szCs w:val="19"/>
              </w:rPr>
              <w:t xml:space="preserve"> </w:t>
            </w:r>
            <w:r w:rsidRPr="00F00325">
              <w:rPr>
                <w:rFonts w:asciiTheme="minorHAnsi" w:hAnsiTheme="minorHAnsi"/>
                <w:spacing w:val="-1"/>
                <w:sz w:val="19"/>
                <w:szCs w:val="19"/>
              </w:rPr>
              <w:t>aos</w:t>
            </w:r>
            <w:r w:rsidRPr="00F00325">
              <w:rPr>
                <w:rFonts w:asciiTheme="minorHAnsi" w:hAnsiTheme="minorHAnsi"/>
                <w:spacing w:val="51"/>
                <w:sz w:val="19"/>
                <w:szCs w:val="19"/>
              </w:rPr>
              <w:t xml:space="preserve"> </w:t>
            </w:r>
            <w:r w:rsidRPr="00F00325">
              <w:rPr>
                <w:rFonts w:asciiTheme="minorHAnsi" w:hAnsiTheme="minorHAnsi"/>
                <w:spacing w:val="-1"/>
                <w:sz w:val="19"/>
                <w:szCs w:val="19"/>
              </w:rPr>
              <w:t>órgãos</w:t>
            </w:r>
            <w:r w:rsidRPr="00F00325">
              <w:rPr>
                <w:rFonts w:asciiTheme="minorHAnsi" w:hAnsiTheme="minorHAnsi"/>
                <w:spacing w:val="29"/>
                <w:sz w:val="19"/>
                <w:szCs w:val="19"/>
              </w:rPr>
              <w:t xml:space="preserve"> </w:t>
            </w:r>
            <w:r w:rsidRPr="00F00325">
              <w:rPr>
                <w:rFonts w:asciiTheme="minorHAnsi" w:hAnsiTheme="minorHAnsi"/>
                <w:spacing w:val="-1"/>
                <w:sz w:val="19"/>
                <w:szCs w:val="19"/>
              </w:rPr>
              <w:t>competentes,</w:t>
            </w:r>
            <w:r w:rsidRPr="00F00325">
              <w:rPr>
                <w:rFonts w:asciiTheme="minorHAnsi" w:hAnsiTheme="minorHAnsi"/>
                <w:sz w:val="19"/>
                <w:szCs w:val="19"/>
              </w:rPr>
              <w:t xml:space="preserve"> </w:t>
            </w:r>
            <w:r w:rsidRPr="00F00325">
              <w:rPr>
                <w:rFonts w:asciiTheme="minorHAnsi" w:hAnsiTheme="minorHAnsi"/>
                <w:spacing w:val="-1"/>
                <w:sz w:val="19"/>
                <w:szCs w:val="19"/>
              </w:rPr>
              <w:t>com</w:t>
            </w:r>
            <w:r w:rsidRPr="00F00325">
              <w:rPr>
                <w:rFonts w:asciiTheme="minorHAnsi" w:hAnsiTheme="minorHAnsi"/>
                <w:spacing w:val="1"/>
                <w:sz w:val="19"/>
                <w:szCs w:val="19"/>
              </w:rPr>
              <w:t xml:space="preserve"> </w:t>
            </w:r>
            <w:r w:rsidRPr="00F00325">
              <w:rPr>
                <w:rFonts w:asciiTheme="minorHAnsi" w:hAnsiTheme="minorHAnsi"/>
                <w:spacing w:val="-1"/>
                <w:sz w:val="19"/>
                <w:szCs w:val="19"/>
              </w:rPr>
              <w:t>vistas</w:t>
            </w:r>
            <w:r w:rsidRPr="00F00325">
              <w:rPr>
                <w:rFonts w:asciiTheme="minorHAnsi" w:hAnsiTheme="minorHAnsi"/>
                <w:sz w:val="19"/>
                <w:szCs w:val="19"/>
              </w:rPr>
              <w:t xml:space="preserve"> a</w:t>
            </w:r>
            <w:r w:rsidRPr="00F00325">
              <w:rPr>
                <w:rFonts w:asciiTheme="minorHAnsi" w:hAnsiTheme="minorHAnsi"/>
                <w:spacing w:val="1"/>
                <w:sz w:val="19"/>
                <w:szCs w:val="19"/>
              </w:rPr>
              <w:t xml:space="preserve"> </w:t>
            </w:r>
            <w:r w:rsidRPr="00F00325">
              <w:rPr>
                <w:rFonts w:asciiTheme="minorHAnsi" w:hAnsiTheme="minorHAnsi"/>
                <w:spacing w:val="-1"/>
                <w:sz w:val="19"/>
                <w:szCs w:val="19"/>
              </w:rPr>
              <w:t>buscar</w:t>
            </w:r>
            <w:r w:rsidRPr="00F00325">
              <w:rPr>
                <w:rFonts w:asciiTheme="minorHAnsi" w:hAnsiTheme="minorHAnsi"/>
                <w:sz w:val="19"/>
                <w:szCs w:val="19"/>
              </w:rPr>
              <w:t xml:space="preserve"> o</w:t>
            </w:r>
            <w:r w:rsidRPr="00F00325">
              <w:rPr>
                <w:rFonts w:asciiTheme="minorHAnsi" w:hAnsiTheme="minorHAnsi"/>
                <w:spacing w:val="-2"/>
                <w:sz w:val="19"/>
                <w:szCs w:val="19"/>
              </w:rPr>
              <w:t xml:space="preserve"> </w:t>
            </w:r>
            <w:r w:rsidRPr="00F00325">
              <w:rPr>
                <w:rFonts w:asciiTheme="minorHAnsi" w:hAnsiTheme="minorHAnsi"/>
                <w:spacing w:val="-1"/>
                <w:sz w:val="19"/>
                <w:szCs w:val="19"/>
              </w:rPr>
              <w:t xml:space="preserve">aumento </w:t>
            </w:r>
            <w:r w:rsidRPr="00F00325">
              <w:rPr>
                <w:rFonts w:asciiTheme="minorHAnsi" w:hAnsiTheme="minorHAnsi"/>
                <w:sz w:val="19"/>
                <w:szCs w:val="19"/>
              </w:rPr>
              <w:t xml:space="preserve">do </w:t>
            </w:r>
            <w:r w:rsidRPr="00F00325">
              <w:rPr>
                <w:rFonts w:asciiTheme="minorHAnsi" w:hAnsiTheme="minorHAnsi"/>
                <w:spacing w:val="-1"/>
                <w:sz w:val="19"/>
                <w:szCs w:val="19"/>
              </w:rPr>
              <w:t>número</w:t>
            </w:r>
            <w:r w:rsidRPr="00F00325">
              <w:rPr>
                <w:rFonts w:asciiTheme="minorHAnsi" w:hAnsiTheme="minorHAnsi"/>
                <w:sz w:val="19"/>
                <w:szCs w:val="19"/>
              </w:rPr>
              <w:t xml:space="preserve"> </w:t>
            </w:r>
            <w:r w:rsidRPr="00F00325">
              <w:rPr>
                <w:rFonts w:asciiTheme="minorHAnsi" w:hAnsiTheme="minorHAnsi"/>
                <w:spacing w:val="-1"/>
                <w:sz w:val="19"/>
                <w:szCs w:val="19"/>
              </w:rPr>
              <w:t>de</w:t>
            </w:r>
            <w:r w:rsidRPr="00F00325">
              <w:rPr>
                <w:rFonts w:asciiTheme="minorHAnsi" w:hAnsiTheme="minorHAnsi"/>
                <w:sz w:val="19"/>
                <w:szCs w:val="19"/>
              </w:rPr>
              <w:t xml:space="preserve"> </w:t>
            </w:r>
            <w:r w:rsidRPr="00F00325">
              <w:rPr>
                <w:rFonts w:asciiTheme="minorHAnsi" w:hAnsiTheme="minorHAnsi"/>
                <w:spacing w:val="-1"/>
                <w:sz w:val="19"/>
                <w:szCs w:val="19"/>
              </w:rPr>
              <w:t>vagas</w:t>
            </w:r>
            <w:r w:rsidRPr="00F00325">
              <w:rPr>
                <w:rFonts w:asciiTheme="minorHAnsi" w:hAnsiTheme="minorHAnsi"/>
                <w:spacing w:val="59"/>
                <w:sz w:val="19"/>
                <w:szCs w:val="19"/>
              </w:rPr>
              <w:t xml:space="preserve"> </w:t>
            </w:r>
            <w:r w:rsidRPr="00F00325">
              <w:rPr>
                <w:rFonts w:asciiTheme="minorHAnsi" w:hAnsiTheme="minorHAnsi"/>
                <w:sz w:val="19"/>
                <w:szCs w:val="19"/>
              </w:rPr>
              <w:t>de</w:t>
            </w:r>
            <w:r w:rsidRPr="00F00325">
              <w:rPr>
                <w:rFonts w:asciiTheme="minorHAnsi" w:hAnsiTheme="minorHAnsi"/>
                <w:spacing w:val="8"/>
                <w:sz w:val="19"/>
                <w:szCs w:val="19"/>
              </w:rPr>
              <w:t xml:space="preserve"> </w:t>
            </w:r>
            <w:r w:rsidR="00440707">
              <w:rPr>
                <w:rFonts w:asciiTheme="minorHAnsi" w:hAnsiTheme="minorHAnsi"/>
                <w:spacing w:val="-1"/>
                <w:sz w:val="19"/>
                <w:szCs w:val="19"/>
              </w:rPr>
              <w:t>p</w:t>
            </w:r>
            <w:r w:rsidR="00440707" w:rsidRPr="00F00325">
              <w:rPr>
                <w:rFonts w:asciiTheme="minorHAnsi" w:hAnsiTheme="minorHAnsi"/>
                <w:spacing w:val="-1"/>
                <w:sz w:val="19"/>
                <w:szCs w:val="19"/>
              </w:rPr>
              <w:t>essoal</w:t>
            </w:r>
            <w:r w:rsidR="00440707" w:rsidRPr="00F00325">
              <w:rPr>
                <w:rFonts w:asciiTheme="minorHAnsi" w:hAnsiTheme="minorHAnsi"/>
                <w:spacing w:val="5"/>
                <w:sz w:val="19"/>
                <w:szCs w:val="19"/>
              </w:rPr>
              <w:t xml:space="preserve"> </w:t>
            </w:r>
            <w:r w:rsidR="00440707">
              <w:rPr>
                <w:rFonts w:asciiTheme="minorHAnsi" w:hAnsiTheme="minorHAnsi"/>
                <w:spacing w:val="-1"/>
                <w:sz w:val="19"/>
                <w:szCs w:val="19"/>
              </w:rPr>
              <w:t>t</w:t>
            </w:r>
            <w:r w:rsidR="00440707" w:rsidRPr="00F00325">
              <w:rPr>
                <w:rFonts w:asciiTheme="minorHAnsi" w:hAnsiTheme="minorHAnsi"/>
                <w:spacing w:val="-1"/>
                <w:sz w:val="19"/>
                <w:szCs w:val="19"/>
              </w:rPr>
              <w:t>écnico</w:t>
            </w:r>
            <w:r w:rsidRPr="00F00325">
              <w:rPr>
                <w:rFonts w:asciiTheme="minorHAnsi" w:hAnsiTheme="minorHAnsi"/>
                <w:spacing w:val="-1"/>
                <w:sz w:val="19"/>
                <w:szCs w:val="19"/>
              </w:rPr>
              <w:t>-administrativo</w:t>
            </w:r>
            <w:r w:rsidRPr="00F00325">
              <w:rPr>
                <w:rFonts w:asciiTheme="minorHAnsi" w:hAnsiTheme="minorHAnsi"/>
                <w:spacing w:val="8"/>
                <w:sz w:val="19"/>
                <w:szCs w:val="19"/>
              </w:rPr>
              <w:t xml:space="preserve"> </w:t>
            </w:r>
            <w:r w:rsidRPr="00F00325">
              <w:rPr>
                <w:rFonts w:asciiTheme="minorHAnsi" w:hAnsiTheme="minorHAnsi"/>
                <w:sz w:val="19"/>
                <w:szCs w:val="19"/>
              </w:rPr>
              <w:t>e</w:t>
            </w:r>
            <w:r w:rsidRPr="00F00325">
              <w:rPr>
                <w:rFonts w:asciiTheme="minorHAnsi" w:hAnsiTheme="minorHAnsi"/>
                <w:spacing w:val="8"/>
                <w:sz w:val="19"/>
                <w:szCs w:val="19"/>
              </w:rPr>
              <w:t xml:space="preserve"> </w:t>
            </w:r>
            <w:r w:rsidR="00440707">
              <w:rPr>
                <w:rFonts w:asciiTheme="minorHAnsi" w:hAnsiTheme="minorHAnsi"/>
                <w:spacing w:val="-1"/>
                <w:sz w:val="19"/>
                <w:szCs w:val="19"/>
              </w:rPr>
              <w:t>d</w:t>
            </w:r>
            <w:r w:rsidR="00440707" w:rsidRPr="00F00325">
              <w:rPr>
                <w:rFonts w:asciiTheme="minorHAnsi" w:hAnsiTheme="minorHAnsi"/>
                <w:spacing w:val="-1"/>
                <w:sz w:val="19"/>
                <w:szCs w:val="19"/>
              </w:rPr>
              <w:t>ocente</w:t>
            </w:r>
            <w:r w:rsidRPr="00F00325">
              <w:rPr>
                <w:rFonts w:asciiTheme="minorHAnsi" w:hAnsiTheme="minorHAnsi"/>
                <w:spacing w:val="-1"/>
                <w:sz w:val="19"/>
                <w:szCs w:val="19"/>
              </w:rPr>
              <w:t>,</w:t>
            </w:r>
            <w:r w:rsidRPr="00F00325">
              <w:rPr>
                <w:rFonts w:asciiTheme="minorHAnsi" w:hAnsiTheme="minorHAnsi"/>
                <w:spacing w:val="8"/>
                <w:sz w:val="19"/>
                <w:szCs w:val="19"/>
              </w:rPr>
              <w:t xml:space="preserve"> </w:t>
            </w:r>
            <w:r w:rsidRPr="00F00325">
              <w:rPr>
                <w:rFonts w:asciiTheme="minorHAnsi" w:hAnsiTheme="minorHAnsi"/>
                <w:sz w:val="19"/>
                <w:szCs w:val="19"/>
              </w:rPr>
              <w:t>assim</w:t>
            </w:r>
            <w:r w:rsidRPr="00F00325">
              <w:rPr>
                <w:rFonts w:asciiTheme="minorHAnsi" w:hAnsiTheme="minorHAnsi"/>
                <w:spacing w:val="6"/>
                <w:sz w:val="19"/>
                <w:szCs w:val="19"/>
              </w:rPr>
              <w:t xml:space="preserve"> </w:t>
            </w:r>
            <w:r w:rsidRPr="00F00325">
              <w:rPr>
                <w:rFonts w:asciiTheme="minorHAnsi" w:hAnsiTheme="minorHAnsi"/>
                <w:spacing w:val="-1"/>
                <w:sz w:val="19"/>
                <w:szCs w:val="19"/>
              </w:rPr>
              <w:t>como</w:t>
            </w:r>
            <w:r w:rsidRPr="00F00325">
              <w:rPr>
                <w:rFonts w:asciiTheme="minorHAnsi" w:hAnsiTheme="minorHAnsi"/>
                <w:spacing w:val="8"/>
                <w:sz w:val="19"/>
                <w:szCs w:val="19"/>
              </w:rPr>
              <w:t xml:space="preserve"> </w:t>
            </w:r>
            <w:r w:rsidRPr="00F00325">
              <w:rPr>
                <w:rFonts w:asciiTheme="minorHAnsi" w:hAnsiTheme="minorHAnsi"/>
                <w:spacing w:val="-1"/>
                <w:sz w:val="19"/>
                <w:szCs w:val="19"/>
              </w:rPr>
              <w:t>do</w:t>
            </w:r>
            <w:r w:rsidRPr="00F00325">
              <w:rPr>
                <w:rFonts w:asciiTheme="minorHAnsi" w:hAnsiTheme="minorHAnsi"/>
                <w:spacing w:val="55"/>
                <w:sz w:val="19"/>
                <w:szCs w:val="19"/>
              </w:rPr>
              <w:t xml:space="preserve"> </w:t>
            </w:r>
            <w:r w:rsidRPr="00F00325">
              <w:rPr>
                <w:rFonts w:asciiTheme="minorHAnsi" w:hAnsiTheme="minorHAnsi"/>
                <w:spacing w:val="-1"/>
                <w:sz w:val="19"/>
                <w:szCs w:val="19"/>
              </w:rPr>
              <w:t>aumento/redimensionamento</w:t>
            </w:r>
            <w:r w:rsidRPr="00F00325">
              <w:rPr>
                <w:rFonts w:asciiTheme="minorHAnsi" w:hAnsiTheme="minorHAnsi"/>
                <w:spacing w:val="43"/>
                <w:sz w:val="19"/>
                <w:szCs w:val="19"/>
              </w:rPr>
              <w:t xml:space="preserve"> </w:t>
            </w:r>
            <w:r w:rsidRPr="00F00325">
              <w:rPr>
                <w:rFonts w:asciiTheme="minorHAnsi" w:hAnsiTheme="minorHAnsi"/>
                <w:sz w:val="19"/>
                <w:szCs w:val="19"/>
              </w:rPr>
              <w:t>dos</w:t>
            </w:r>
            <w:r w:rsidRPr="00F00325">
              <w:rPr>
                <w:rFonts w:asciiTheme="minorHAnsi" w:hAnsiTheme="minorHAnsi"/>
                <w:spacing w:val="43"/>
                <w:sz w:val="19"/>
                <w:szCs w:val="19"/>
              </w:rPr>
              <w:t xml:space="preserve"> </w:t>
            </w:r>
            <w:r w:rsidRPr="00F00325">
              <w:rPr>
                <w:rFonts w:asciiTheme="minorHAnsi" w:hAnsiTheme="minorHAnsi"/>
                <w:spacing w:val="-1"/>
                <w:sz w:val="19"/>
                <w:szCs w:val="19"/>
              </w:rPr>
              <w:t>Cargos</w:t>
            </w:r>
            <w:r w:rsidRPr="00F00325">
              <w:rPr>
                <w:rFonts w:asciiTheme="minorHAnsi" w:hAnsiTheme="minorHAnsi"/>
                <w:spacing w:val="43"/>
                <w:sz w:val="19"/>
                <w:szCs w:val="19"/>
              </w:rPr>
              <w:t xml:space="preserve"> </w:t>
            </w:r>
            <w:r w:rsidRPr="00F00325">
              <w:rPr>
                <w:rFonts w:asciiTheme="minorHAnsi" w:hAnsiTheme="minorHAnsi"/>
                <w:sz w:val="19"/>
                <w:szCs w:val="19"/>
              </w:rPr>
              <w:t>de</w:t>
            </w:r>
            <w:r w:rsidRPr="00F00325">
              <w:rPr>
                <w:rFonts w:asciiTheme="minorHAnsi" w:hAnsiTheme="minorHAnsi"/>
                <w:spacing w:val="41"/>
                <w:sz w:val="19"/>
                <w:szCs w:val="19"/>
              </w:rPr>
              <w:t xml:space="preserve"> </w:t>
            </w:r>
            <w:r w:rsidRPr="00F00325">
              <w:rPr>
                <w:rFonts w:asciiTheme="minorHAnsi" w:hAnsiTheme="minorHAnsi"/>
                <w:spacing w:val="-1"/>
                <w:sz w:val="19"/>
                <w:szCs w:val="19"/>
              </w:rPr>
              <w:t>Direção</w:t>
            </w:r>
            <w:r w:rsidRPr="00F00325">
              <w:rPr>
                <w:rFonts w:asciiTheme="minorHAnsi" w:hAnsiTheme="minorHAnsi"/>
                <w:spacing w:val="44"/>
                <w:sz w:val="19"/>
                <w:szCs w:val="19"/>
              </w:rPr>
              <w:t xml:space="preserve"> </w:t>
            </w:r>
            <w:r w:rsidRPr="00F00325">
              <w:rPr>
                <w:rFonts w:asciiTheme="minorHAnsi" w:hAnsiTheme="minorHAnsi"/>
                <w:sz w:val="19"/>
                <w:szCs w:val="19"/>
              </w:rPr>
              <w:t>e</w:t>
            </w:r>
            <w:r w:rsidRPr="00F00325">
              <w:rPr>
                <w:rFonts w:asciiTheme="minorHAnsi" w:hAnsiTheme="minorHAnsi"/>
                <w:spacing w:val="44"/>
                <w:sz w:val="19"/>
                <w:szCs w:val="19"/>
              </w:rPr>
              <w:t xml:space="preserve"> </w:t>
            </w:r>
            <w:r w:rsidRPr="00F00325">
              <w:rPr>
                <w:rFonts w:asciiTheme="minorHAnsi" w:hAnsiTheme="minorHAnsi"/>
                <w:sz w:val="19"/>
                <w:szCs w:val="19"/>
              </w:rPr>
              <w:t>Funções</w:t>
            </w:r>
            <w:r w:rsidRPr="00F00325">
              <w:rPr>
                <w:rFonts w:asciiTheme="minorHAnsi" w:hAnsiTheme="minorHAnsi"/>
                <w:spacing w:val="53"/>
                <w:sz w:val="19"/>
                <w:szCs w:val="19"/>
              </w:rPr>
              <w:t xml:space="preserve"> </w:t>
            </w:r>
            <w:r w:rsidRPr="00F00325">
              <w:rPr>
                <w:rFonts w:asciiTheme="minorHAnsi" w:hAnsiTheme="minorHAnsi"/>
                <w:spacing w:val="-1"/>
                <w:sz w:val="19"/>
                <w:szCs w:val="19"/>
              </w:rPr>
              <w:t>Gratificadas</w:t>
            </w:r>
            <w:r w:rsidRPr="00F00325">
              <w:rPr>
                <w:rFonts w:asciiTheme="minorHAnsi" w:hAnsiTheme="minorHAnsi"/>
                <w:spacing w:val="-3"/>
                <w:sz w:val="19"/>
                <w:szCs w:val="19"/>
              </w:rPr>
              <w:t xml:space="preserve"> </w:t>
            </w:r>
            <w:r w:rsidRPr="00F00325">
              <w:rPr>
                <w:rFonts w:asciiTheme="minorHAnsi" w:hAnsiTheme="minorHAnsi"/>
                <w:sz w:val="19"/>
                <w:szCs w:val="19"/>
              </w:rPr>
              <w:t>(CD</w:t>
            </w:r>
            <w:r w:rsidRPr="00F00325">
              <w:rPr>
                <w:rFonts w:asciiTheme="minorHAnsi" w:hAnsiTheme="minorHAnsi"/>
                <w:spacing w:val="-2"/>
                <w:sz w:val="19"/>
                <w:szCs w:val="19"/>
              </w:rPr>
              <w:t xml:space="preserve"> </w:t>
            </w:r>
            <w:r w:rsidRPr="00F00325">
              <w:rPr>
                <w:rFonts w:asciiTheme="minorHAnsi" w:hAnsiTheme="minorHAnsi"/>
                <w:sz w:val="19"/>
                <w:szCs w:val="19"/>
              </w:rPr>
              <w:t>e</w:t>
            </w:r>
            <w:r w:rsidRPr="00F00325">
              <w:rPr>
                <w:rFonts w:asciiTheme="minorHAnsi" w:hAnsiTheme="minorHAnsi"/>
                <w:spacing w:val="1"/>
                <w:sz w:val="19"/>
                <w:szCs w:val="19"/>
              </w:rPr>
              <w:t xml:space="preserve"> </w:t>
            </w:r>
            <w:r w:rsidRPr="00F00325">
              <w:rPr>
                <w:rFonts w:asciiTheme="minorHAnsi" w:hAnsiTheme="minorHAnsi"/>
                <w:spacing w:val="-1"/>
                <w:sz w:val="19"/>
                <w:szCs w:val="19"/>
              </w:rPr>
              <w:t>FG)</w:t>
            </w:r>
            <w:r w:rsidR="007E52B4">
              <w:rPr>
                <w:rFonts w:asciiTheme="minorHAnsi" w:hAnsiTheme="minorHAnsi"/>
                <w:spacing w:val="-1"/>
                <w:sz w:val="19"/>
                <w:szCs w:val="19"/>
              </w:rPr>
              <w:t xml:space="preserve">, no intuito de adotar o modelo proposto para a transformação do </w:t>
            </w:r>
            <w:proofErr w:type="spellStart"/>
            <w:r w:rsidR="007E52B4">
              <w:rPr>
                <w:rFonts w:asciiTheme="minorHAnsi" w:hAnsiTheme="minorHAnsi"/>
                <w:spacing w:val="-1"/>
                <w:sz w:val="19"/>
                <w:szCs w:val="19"/>
              </w:rPr>
              <w:t>Cefet</w:t>
            </w:r>
            <w:proofErr w:type="spellEnd"/>
            <w:r w:rsidR="00A37983">
              <w:rPr>
                <w:rFonts w:asciiTheme="minorHAnsi" w:hAnsiTheme="minorHAnsi"/>
                <w:spacing w:val="-1"/>
                <w:sz w:val="19"/>
                <w:szCs w:val="19"/>
              </w:rPr>
              <w:t>/RJ</w:t>
            </w:r>
            <w:r w:rsidR="007E52B4">
              <w:rPr>
                <w:rFonts w:asciiTheme="minorHAnsi" w:hAnsiTheme="minorHAnsi"/>
                <w:spacing w:val="-1"/>
                <w:sz w:val="19"/>
                <w:szCs w:val="19"/>
              </w:rPr>
              <w:t xml:space="preserve"> em universidade</w:t>
            </w:r>
            <w:r w:rsidRPr="00F00325">
              <w:rPr>
                <w:rFonts w:asciiTheme="minorHAnsi" w:hAnsiTheme="minorHAnsi"/>
                <w:spacing w:val="-1"/>
                <w:sz w:val="19"/>
                <w:szCs w:val="19"/>
              </w:rPr>
              <w:t>.</w:t>
            </w:r>
          </w:p>
        </w:tc>
      </w:tr>
      <w:tr w:rsidR="00F00325" w:rsidRPr="00F86152" w14:paraId="5A88CE44"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val="restar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8301353" w14:textId="2519E7F5" w:rsidR="00F00325" w:rsidRPr="00F86152" w:rsidRDefault="00F00325" w:rsidP="00FE4340">
            <w:pPr>
              <w:pStyle w:val="BodyText"/>
              <w:ind w:left="0" w:firstLine="0"/>
              <w:rPr>
                <w:rFonts w:asciiTheme="minorHAnsi" w:hAnsiTheme="minorHAnsi"/>
                <w:spacing w:val="-1"/>
                <w:sz w:val="20"/>
                <w:szCs w:val="18"/>
              </w:rPr>
            </w:pPr>
            <w:r w:rsidRPr="00F86152">
              <w:rPr>
                <w:rFonts w:asciiTheme="minorHAnsi" w:hAnsiTheme="minorHAnsi"/>
                <w:spacing w:val="-1"/>
                <w:sz w:val="20"/>
                <w:szCs w:val="18"/>
              </w:rPr>
              <w:t>Excelência Acadêmica</w:t>
            </w: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07622096" w14:textId="697DA9D8" w:rsidR="00F00325" w:rsidRPr="00F00325" w:rsidRDefault="00F00325" w:rsidP="007E52B4">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Ampliar</w:t>
            </w:r>
            <w:r w:rsidRPr="00F00325">
              <w:rPr>
                <w:rFonts w:asciiTheme="minorHAnsi" w:hAnsiTheme="minorHAnsi"/>
                <w:spacing w:val="4"/>
                <w:sz w:val="19"/>
                <w:szCs w:val="19"/>
              </w:rPr>
              <w:t xml:space="preserve"> </w:t>
            </w:r>
            <w:r w:rsidRPr="00F00325">
              <w:rPr>
                <w:rFonts w:asciiTheme="minorHAnsi" w:hAnsiTheme="minorHAnsi"/>
                <w:sz w:val="19"/>
                <w:szCs w:val="19"/>
              </w:rPr>
              <w:t>e</w:t>
            </w:r>
            <w:r w:rsidRPr="00F00325">
              <w:rPr>
                <w:rFonts w:asciiTheme="minorHAnsi" w:hAnsiTheme="minorHAnsi"/>
                <w:spacing w:val="3"/>
                <w:sz w:val="19"/>
                <w:szCs w:val="19"/>
              </w:rPr>
              <w:t xml:space="preserve"> </w:t>
            </w:r>
            <w:r w:rsidRPr="00F00325">
              <w:rPr>
                <w:rFonts w:asciiTheme="minorHAnsi" w:hAnsiTheme="minorHAnsi"/>
                <w:sz w:val="19"/>
                <w:szCs w:val="19"/>
              </w:rPr>
              <w:t>fortalecer</w:t>
            </w:r>
            <w:r w:rsidRPr="00F00325">
              <w:rPr>
                <w:rFonts w:asciiTheme="minorHAnsi" w:hAnsiTheme="minorHAnsi"/>
                <w:spacing w:val="4"/>
                <w:sz w:val="19"/>
                <w:szCs w:val="19"/>
              </w:rPr>
              <w:t xml:space="preserve"> </w:t>
            </w:r>
            <w:r w:rsidRPr="00F00325">
              <w:rPr>
                <w:rFonts w:asciiTheme="minorHAnsi" w:hAnsiTheme="minorHAnsi"/>
                <w:sz w:val="19"/>
                <w:szCs w:val="19"/>
              </w:rPr>
              <w:t>a</w:t>
            </w:r>
            <w:r w:rsidRPr="00F00325">
              <w:rPr>
                <w:rFonts w:asciiTheme="minorHAnsi" w:hAnsiTheme="minorHAnsi"/>
                <w:spacing w:val="3"/>
                <w:sz w:val="19"/>
                <w:szCs w:val="19"/>
              </w:rPr>
              <w:t xml:space="preserve"> </w:t>
            </w:r>
            <w:r w:rsidRPr="00F00325">
              <w:rPr>
                <w:rFonts w:asciiTheme="minorHAnsi" w:hAnsiTheme="minorHAnsi"/>
                <w:spacing w:val="-1"/>
                <w:sz w:val="19"/>
                <w:szCs w:val="19"/>
              </w:rPr>
              <w:t>atuação</w:t>
            </w:r>
            <w:r w:rsidRPr="00F00325">
              <w:rPr>
                <w:rFonts w:asciiTheme="minorHAnsi" w:hAnsiTheme="minorHAnsi"/>
                <w:spacing w:val="5"/>
                <w:sz w:val="19"/>
                <w:szCs w:val="19"/>
              </w:rPr>
              <w:t xml:space="preserve"> </w:t>
            </w:r>
            <w:r w:rsidRPr="00F00325">
              <w:rPr>
                <w:rFonts w:asciiTheme="minorHAnsi" w:hAnsiTheme="minorHAnsi"/>
                <w:spacing w:val="-1"/>
                <w:sz w:val="19"/>
                <w:szCs w:val="19"/>
              </w:rPr>
              <w:t>dos</w:t>
            </w:r>
            <w:r w:rsidRPr="00F00325">
              <w:rPr>
                <w:rFonts w:asciiTheme="minorHAnsi" w:hAnsiTheme="minorHAnsi"/>
                <w:spacing w:val="5"/>
                <w:sz w:val="19"/>
                <w:szCs w:val="19"/>
              </w:rPr>
              <w:t xml:space="preserve"> </w:t>
            </w:r>
            <w:r w:rsidRPr="00F00325">
              <w:rPr>
                <w:rFonts w:asciiTheme="minorHAnsi" w:hAnsiTheme="minorHAnsi"/>
                <w:spacing w:val="-1"/>
                <w:sz w:val="19"/>
                <w:szCs w:val="19"/>
              </w:rPr>
              <w:t>órgãos</w:t>
            </w:r>
            <w:r w:rsidRPr="00F00325">
              <w:rPr>
                <w:rFonts w:asciiTheme="minorHAnsi" w:hAnsiTheme="minorHAnsi"/>
                <w:spacing w:val="5"/>
                <w:sz w:val="19"/>
                <w:szCs w:val="19"/>
              </w:rPr>
              <w:t xml:space="preserve"> </w:t>
            </w:r>
            <w:r w:rsidRPr="00F00325">
              <w:rPr>
                <w:rFonts w:asciiTheme="minorHAnsi" w:hAnsiTheme="minorHAnsi"/>
                <w:spacing w:val="-1"/>
                <w:sz w:val="19"/>
                <w:szCs w:val="19"/>
              </w:rPr>
              <w:t>colegiados</w:t>
            </w:r>
            <w:r w:rsidRPr="00F00325">
              <w:rPr>
                <w:rFonts w:asciiTheme="minorHAnsi" w:hAnsiTheme="minorHAnsi"/>
                <w:spacing w:val="5"/>
                <w:sz w:val="19"/>
                <w:szCs w:val="19"/>
              </w:rPr>
              <w:t xml:space="preserve"> </w:t>
            </w:r>
            <w:r w:rsidR="00E266C8" w:rsidRPr="00F00325">
              <w:rPr>
                <w:rFonts w:asciiTheme="minorHAnsi" w:hAnsiTheme="minorHAnsi"/>
                <w:sz w:val="19"/>
                <w:szCs w:val="19"/>
              </w:rPr>
              <w:t>d</w:t>
            </w:r>
            <w:r w:rsidR="00E266C8">
              <w:rPr>
                <w:rFonts w:asciiTheme="minorHAnsi" w:hAnsiTheme="minorHAnsi"/>
                <w:sz w:val="19"/>
                <w:szCs w:val="19"/>
              </w:rPr>
              <w:t>o</w:t>
            </w:r>
            <w:r w:rsidR="00E266C8" w:rsidRPr="00F00325">
              <w:rPr>
                <w:rFonts w:asciiTheme="minorHAnsi" w:hAnsiTheme="minorHAnsi"/>
                <w:spacing w:val="5"/>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00E266C8" w:rsidRPr="00F00325">
              <w:rPr>
                <w:rFonts w:asciiTheme="minorHAnsi" w:hAnsiTheme="minorHAnsi"/>
                <w:spacing w:val="4"/>
                <w:sz w:val="19"/>
                <w:szCs w:val="19"/>
              </w:rPr>
              <w:t xml:space="preserve"> </w:t>
            </w:r>
            <w:r w:rsidRPr="00F00325">
              <w:rPr>
                <w:rFonts w:asciiTheme="minorHAnsi" w:hAnsiTheme="minorHAnsi"/>
                <w:sz w:val="19"/>
                <w:szCs w:val="19"/>
              </w:rPr>
              <w:t>nos</w:t>
            </w:r>
            <w:r w:rsidRPr="00F00325">
              <w:rPr>
                <w:rFonts w:asciiTheme="minorHAnsi" w:hAnsiTheme="minorHAnsi"/>
                <w:spacing w:val="41"/>
                <w:sz w:val="19"/>
                <w:szCs w:val="19"/>
              </w:rPr>
              <w:t xml:space="preserve"> </w:t>
            </w:r>
            <w:r w:rsidR="00E266C8">
              <w:rPr>
                <w:rFonts w:asciiTheme="minorHAnsi" w:hAnsiTheme="minorHAnsi"/>
                <w:sz w:val="19"/>
                <w:szCs w:val="19"/>
              </w:rPr>
              <w:t>p</w:t>
            </w:r>
            <w:r w:rsidR="00E266C8" w:rsidRPr="00F00325">
              <w:rPr>
                <w:rFonts w:asciiTheme="minorHAnsi" w:hAnsiTheme="minorHAnsi"/>
                <w:sz w:val="19"/>
                <w:szCs w:val="19"/>
              </w:rPr>
              <w:t>rojetos</w:t>
            </w:r>
            <w:r w:rsidR="00E266C8" w:rsidRPr="00F00325">
              <w:rPr>
                <w:rFonts w:asciiTheme="minorHAnsi" w:hAnsiTheme="minorHAnsi"/>
                <w:spacing w:val="-2"/>
                <w:sz w:val="19"/>
                <w:szCs w:val="19"/>
              </w:rPr>
              <w:t xml:space="preserve"> </w:t>
            </w:r>
            <w:r w:rsidR="00E266C8">
              <w:rPr>
                <w:rFonts w:asciiTheme="minorHAnsi" w:hAnsiTheme="minorHAnsi"/>
                <w:spacing w:val="-1"/>
                <w:sz w:val="19"/>
                <w:szCs w:val="19"/>
              </w:rPr>
              <w:t>p</w:t>
            </w:r>
            <w:r w:rsidR="00E266C8" w:rsidRPr="00F00325">
              <w:rPr>
                <w:rFonts w:asciiTheme="minorHAnsi" w:hAnsiTheme="minorHAnsi"/>
                <w:spacing w:val="-1"/>
                <w:sz w:val="19"/>
                <w:szCs w:val="19"/>
              </w:rPr>
              <w:t>olítico</w:t>
            </w:r>
            <w:r w:rsidRPr="00F00325">
              <w:rPr>
                <w:rFonts w:asciiTheme="minorHAnsi" w:hAnsiTheme="minorHAnsi"/>
                <w:spacing w:val="-1"/>
                <w:sz w:val="19"/>
                <w:szCs w:val="19"/>
              </w:rPr>
              <w:t>-</w:t>
            </w:r>
            <w:r w:rsidR="00E266C8">
              <w:rPr>
                <w:rFonts w:asciiTheme="minorHAnsi" w:hAnsiTheme="minorHAnsi"/>
                <w:spacing w:val="-1"/>
                <w:sz w:val="19"/>
                <w:szCs w:val="19"/>
              </w:rPr>
              <w:t>i</w:t>
            </w:r>
            <w:r w:rsidR="00E266C8" w:rsidRPr="00F00325">
              <w:rPr>
                <w:rFonts w:asciiTheme="minorHAnsi" w:hAnsiTheme="minorHAnsi"/>
                <w:spacing w:val="-1"/>
                <w:sz w:val="19"/>
                <w:szCs w:val="19"/>
              </w:rPr>
              <w:t>nstitucionais</w:t>
            </w:r>
            <w:r w:rsidRPr="00F00325">
              <w:rPr>
                <w:rFonts w:asciiTheme="minorHAnsi" w:hAnsiTheme="minorHAnsi"/>
                <w:spacing w:val="-1"/>
                <w:sz w:val="19"/>
                <w:szCs w:val="19"/>
              </w:rPr>
              <w:t>.</w:t>
            </w:r>
          </w:p>
        </w:tc>
      </w:tr>
      <w:tr w:rsidR="001744B8" w:rsidRPr="00F86152" w14:paraId="30E6B297"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1525963" w14:textId="77777777" w:rsidR="001744B8" w:rsidRPr="00F86152" w:rsidRDefault="001744B8" w:rsidP="00FE4340">
            <w:pPr>
              <w:pStyle w:val="BodyText"/>
              <w:ind w:left="0" w:firstLine="0"/>
              <w:rPr>
                <w:rFonts w:asciiTheme="minorHAnsi" w:hAnsiTheme="minorHAnsi"/>
                <w:spacing w:val="-1"/>
                <w:sz w:val="20"/>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F3C21BA" w14:textId="3E7ABBF4" w:rsidR="001744B8" w:rsidRPr="00F00325" w:rsidRDefault="001744B8" w:rsidP="007E52B4">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Participar,</w:t>
            </w:r>
            <w:r w:rsidRPr="00F00325">
              <w:rPr>
                <w:rFonts w:asciiTheme="minorHAnsi" w:hAnsiTheme="minorHAnsi"/>
                <w:spacing w:val="7"/>
                <w:sz w:val="19"/>
                <w:szCs w:val="19"/>
              </w:rPr>
              <w:t xml:space="preserve"> </w:t>
            </w:r>
            <w:r w:rsidRPr="00F00325">
              <w:rPr>
                <w:rFonts w:asciiTheme="minorHAnsi" w:hAnsiTheme="minorHAnsi"/>
                <w:spacing w:val="-1"/>
                <w:sz w:val="19"/>
                <w:szCs w:val="19"/>
              </w:rPr>
              <w:t>em</w:t>
            </w:r>
            <w:r w:rsidRPr="00F00325">
              <w:rPr>
                <w:rFonts w:asciiTheme="minorHAnsi" w:hAnsiTheme="minorHAnsi"/>
                <w:spacing w:val="6"/>
                <w:sz w:val="19"/>
                <w:szCs w:val="19"/>
              </w:rPr>
              <w:t xml:space="preserve"> </w:t>
            </w:r>
            <w:r w:rsidRPr="00F00325">
              <w:rPr>
                <w:rFonts w:asciiTheme="minorHAnsi" w:hAnsiTheme="minorHAnsi"/>
                <w:spacing w:val="-1"/>
                <w:sz w:val="19"/>
                <w:szCs w:val="19"/>
              </w:rPr>
              <w:t>nível</w:t>
            </w:r>
            <w:r w:rsidRPr="00F00325">
              <w:rPr>
                <w:rFonts w:asciiTheme="minorHAnsi" w:hAnsiTheme="minorHAnsi"/>
                <w:spacing w:val="6"/>
                <w:sz w:val="19"/>
                <w:szCs w:val="19"/>
              </w:rPr>
              <w:t xml:space="preserve"> </w:t>
            </w:r>
            <w:r w:rsidRPr="00F00325">
              <w:rPr>
                <w:rFonts w:asciiTheme="minorHAnsi" w:hAnsiTheme="minorHAnsi"/>
                <w:sz w:val="19"/>
                <w:szCs w:val="19"/>
              </w:rPr>
              <w:t>local,</w:t>
            </w:r>
            <w:r w:rsidRPr="00F00325">
              <w:rPr>
                <w:rFonts w:asciiTheme="minorHAnsi" w:hAnsiTheme="minorHAnsi"/>
                <w:spacing w:val="7"/>
                <w:sz w:val="19"/>
                <w:szCs w:val="19"/>
              </w:rPr>
              <w:t xml:space="preserve"> </w:t>
            </w:r>
            <w:r w:rsidRPr="00F00325">
              <w:rPr>
                <w:rFonts w:asciiTheme="minorHAnsi" w:hAnsiTheme="minorHAnsi"/>
                <w:spacing w:val="-1"/>
                <w:sz w:val="19"/>
                <w:szCs w:val="19"/>
              </w:rPr>
              <w:t>regional</w:t>
            </w:r>
            <w:r w:rsidRPr="00F00325">
              <w:rPr>
                <w:rFonts w:asciiTheme="minorHAnsi" w:hAnsiTheme="minorHAnsi"/>
                <w:spacing w:val="6"/>
                <w:sz w:val="19"/>
                <w:szCs w:val="19"/>
              </w:rPr>
              <w:t xml:space="preserve"> </w:t>
            </w:r>
            <w:r w:rsidRPr="00F00325">
              <w:rPr>
                <w:rFonts w:asciiTheme="minorHAnsi" w:hAnsiTheme="minorHAnsi"/>
                <w:sz w:val="19"/>
                <w:szCs w:val="19"/>
              </w:rPr>
              <w:t>e</w:t>
            </w:r>
            <w:r w:rsidRPr="00F00325">
              <w:rPr>
                <w:rFonts w:asciiTheme="minorHAnsi" w:hAnsiTheme="minorHAnsi"/>
                <w:spacing w:val="5"/>
                <w:sz w:val="19"/>
                <w:szCs w:val="19"/>
              </w:rPr>
              <w:t xml:space="preserve"> </w:t>
            </w:r>
            <w:r w:rsidRPr="00F00325">
              <w:rPr>
                <w:rFonts w:asciiTheme="minorHAnsi" w:hAnsiTheme="minorHAnsi"/>
                <w:spacing w:val="-1"/>
                <w:sz w:val="19"/>
                <w:szCs w:val="19"/>
              </w:rPr>
              <w:t>nacional</w:t>
            </w:r>
            <w:r>
              <w:rPr>
                <w:rFonts w:asciiTheme="minorHAnsi" w:hAnsiTheme="minorHAnsi"/>
                <w:spacing w:val="4"/>
                <w:sz w:val="19"/>
                <w:szCs w:val="19"/>
              </w:rPr>
              <w:t xml:space="preserve">, </w:t>
            </w:r>
            <w:r w:rsidRPr="00F00325">
              <w:rPr>
                <w:rFonts w:asciiTheme="minorHAnsi" w:hAnsiTheme="minorHAnsi"/>
                <w:sz w:val="19"/>
                <w:szCs w:val="19"/>
              </w:rPr>
              <w:t>de</w:t>
            </w:r>
            <w:r w:rsidRPr="00F00325">
              <w:rPr>
                <w:rFonts w:asciiTheme="minorHAnsi" w:hAnsiTheme="minorHAnsi"/>
                <w:spacing w:val="5"/>
                <w:sz w:val="19"/>
                <w:szCs w:val="19"/>
              </w:rPr>
              <w:t xml:space="preserve"> </w:t>
            </w:r>
            <w:r w:rsidRPr="00F00325">
              <w:rPr>
                <w:rFonts w:asciiTheme="minorHAnsi" w:hAnsiTheme="minorHAnsi"/>
                <w:sz w:val="19"/>
                <w:szCs w:val="19"/>
              </w:rPr>
              <w:t>fóruns</w:t>
            </w:r>
            <w:r w:rsidRPr="00F00325">
              <w:rPr>
                <w:rFonts w:asciiTheme="minorHAnsi" w:hAnsiTheme="minorHAnsi"/>
                <w:spacing w:val="5"/>
                <w:sz w:val="19"/>
                <w:szCs w:val="19"/>
              </w:rPr>
              <w:t xml:space="preserve"> </w:t>
            </w:r>
            <w:r w:rsidRPr="00F00325">
              <w:rPr>
                <w:rFonts w:asciiTheme="minorHAnsi" w:hAnsiTheme="minorHAnsi"/>
                <w:sz w:val="19"/>
                <w:szCs w:val="19"/>
              </w:rPr>
              <w:t>de</w:t>
            </w:r>
            <w:r w:rsidRPr="00F00325">
              <w:rPr>
                <w:rFonts w:asciiTheme="minorHAnsi" w:hAnsiTheme="minorHAnsi"/>
                <w:spacing w:val="5"/>
                <w:sz w:val="19"/>
                <w:szCs w:val="19"/>
              </w:rPr>
              <w:t xml:space="preserve"> </w:t>
            </w:r>
            <w:r w:rsidRPr="00F00325">
              <w:rPr>
                <w:rFonts w:asciiTheme="minorHAnsi" w:hAnsiTheme="minorHAnsi"/>
                <w:spacing w:val="-1"/>
                <w:sz w:val="19"/>
                <w:szCs w:val="19"/>
              </w:rPr>
              <w:t>discussão</w:t>
            </w:r>
            <w:r w:rsidRPr="00F00325">
              <w:rPr>
                <w:rFonts w:asciiTheme="minorHAnsi" w:hAnsiTheme="minorHAnsi"/>
                <w:spacing w:val="67"/>
                <w:sz w:val="19"/>
                <w:szCs w:val="19"/>
              </w:rPr>
              <w:t xml:space="preserve"> </w:t>
            </w:r>
            <w:r w:rsidRPr="00F00325">
              <w:rPr>
                <w:rFonts w:asciiTheme="minorHAnsi" w:hAnsiTheme="minorHAnsi"/>
                <w:sz w:val="19"/>
                <w:szCs w:val="19"/>
              </w:rPr>
              <w:t>e</w:t>
            </w:r>
            <w:r w:rsidRPr="00F00325">
              <w:rPr>
                <w:rFonts w:asciiTheme="minorHAnsi" w:hAnsiTheme="minorHAnsi"/>
                <w:spacing w:val="29"/>
                <w:sz w:val="19"/>
                <w:szCs w:val="19"/>
              </w:rPr>
              <w:t xml:space="preserve"> </w:t>
            </w:r>
            <w:r w:rsidRPr="00F00325">
              <w:rPr>
                <w:rFonts w:asciiTheme="minorHAnsi" w:hAnsiTheme="minorHAnsi"/>
                <w:spacing w:val="-1"/>
                <w:sz w:val="19"/>
                <w:szCs w:val="19"/>
              </w:rPr>
              <w:t>definição</w:t>
            </w:r>
            <w:r w:rsidRPr="00F00325">
              <w:rPr>
                <w:rFonts w:asciiTheme="minorHAnsi" w:hAnsiTheme="minorHAnsi"/>
                <w:spacing w:val="29"/>
                <w:sz w:val="19"/>
                <w:szCs w:val="19"/>
              </w:rPr>
              <w:t xml:space="preserve"> </w:t>
            </w:r>
            <w:r w:rsidRPr="00F00325">
              <w:rPr>
                <w:rFonts w:asciiTheme="minorHAnsi" w:hAnsiTheme="minorHAnsi"/>
                <w:sz w:val="19"/>
                <w:szCs w:val="19"/>
              </w:rPr>
              <w:t>de</w:t>
            </w:r>
            <w:r w:rsidRPr="00F00325">
              <w:rPr>
                <w:rFonts w:asciiTheme="minorHAnsi" w:hAnsiTheme="minorHAnsi"/>
                <w:spacing w:val="29"/>
                <w:sz w:val="19"/>
                <w:szCs w:val="19"/>
              </w:rPr>
              <w:t xml:space="preserve"> </w:t>
            </w:r>
            <w:r w:rsidRPr="00F00325">
              <w:rPr>
                <w:rFonts w:asciiTheme="minorHAnsi" w:hAnsiTheme="minorHAnsi"/>
                <w:spacing w:val="-1"/>
                <w:sz w:val="19"/>
                <w:szCs w:val="19"/>
              </w:rPr>
              <w:t>políticas</w:t>
            </w:r>
            <w:r w:rsidRPr="00F00325">
              <w:rPr>
                <w:rFonts w:asciiTheme="minorHAnsi" w:hAnsiTheme="minorHAnsi"/>
                <w:spacing w:val="29"/>
                <w:sz w:val="19"/>
                <w:szCs w:val="19"/>
              </w:rPr>
              <w:t xml:space="preserve"> </w:t>
            </w:r>
            <w:r w:rsidRPr="00F00325">
              <w:rPr>
                <w:rFonts w:asciiTheme="minorHAnsi" w:hAnsiTheme="minorHAnsi"/>
                <w:spacing w:val="-1"/>
                <w:sz w:val="19"/>
                <w:szCs w:val="19"/>
              </w:rPr>
              <w:t>públicas</w:t>
            </w:r>
            <w:r w:rsidRPr="00F00325">
              <w:rPr>
                <w:rFonts w:asciiTheme="minorHAnsi" w:hAnsiTheme="minorHAnsi"/>
                <w:spacing w:val="29"/>
                <w:sz w:val="19"/>
                <w:szCs w:val="19"/>
              </w:rPr>
              <w:t xml:space="preserve"> </w:t>
            </w:r>
            <w:r w:rsidRPr="00F00325">
              <w:rPr>
                <w:rFonts w:asciiTheme="minorHAnsi" w:hAnsiTheme="minorHAnsi"/>
                <w:sz w:val="19"/>
                <w:szCs w:val="19"/>
              </w:rPr>
              <w:t>no</w:t>
            </w:r>
            <w:r>
              <w:rPr>
                <w:rFonts w:asciiTheme="minorHAnsi" w:hAnsiTheme="minorHAnsi"/>
                <w:spacing w:val="29"/>
                <w:sz w:val="19"/>
                <w:szCs w:val="19"/>
              </w:rPr>
              <w:t xml:space="preserve"> âmbito do ensino, pesquisa e extensão.</w:t>
            </w:r>
          </w:p>
        </w:tc>
      </w:tr>
      <w:tr w:rsidR="00F00325" w:rsidRPr="00F86152" w14:paraId="6C5C4241"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D5DF43F" w14:textId="77777777" w:rsidR="00F00325" w:rsidRPr="00F86152" w:rsidRDefault="00F00325" w:rsidP="00F00325">
            <w:pPr>
              <w:pStyle w:val="BodyText"/>
              <w:spacing w:line="480" w:lineRule="auto"/>
              <w:ind w:left="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8700428" w14:textId="63E26409" w:rsidR="00F00325" w:rsidRPr="00F00325" w:rsidRDefault="00F00325" w:rsidP="00D828C7">
            <w:pPr>
              <w:pStyle w:val="BodyText"/>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Promover</w:t>
            </w:r>
            <w:r w:rsidRPr="00F00325">
              <w:rPr>
                <w:rFonts w:asciiTheme="minorHAnsi" w:hAnsiTheme="minorHAnsi"/>
                <w:spacing w:val="28"/>
                <w:sz w:val="19"/>
                <w:szCs w:val="19"/>
              </w:rPr>
              <w:t xml:space="preserve"> </w:t>
            </w:r>
            <w:r w:rsidRPr="00F00325">
              <w:rPr>
                <w:rFonts w:asciiTheme="minorHAnsi" w:hAnsiTheme="minorHAnsi"/>
                <w:spacing w:val="-1"/>
                <w:sz w:val="19"/>
                <w:szCs w:val="19"/>
              </w:rPr>
              <w:t>revisão</w:t>
            </w:r>
            <w:r w:rsidRPr="00F00325">
              <w:rPr>
                <w:rFonts w:asciiTheme="minorHAnsi" w:hAnsiTheme="minorHAnsi"/>
                <w:spacing w:val="30"/>
                <w:sz w:val="19"/>
                <w:szCs w:val="19"/>
              </w:rPr>
              <w:t xml:space="preserve"> </w:t>
            </w:r>
            <w:r w:rsidRPr="00F00325">
              <w:rPr>
                <w:rFonts w:asciiTheme="minorHAnsi" w:hAnsiTheme="minorHAnsi"/>
                <w:sz w:val="19"/>
                <w:szCs w:val="19"/>
              </w:rPr>
              <w:t>e</w:t>
            </w:r>
            <w:r w:rsidRPr="00F00325">
              <w:rPr>
                <w:rFonts w:asciiTheme="minorHAnsi" w:hAnsiTheme="minorHAnsi"/>
                <w:spacing w:val="29"/>
                <w:sz w:val="19"/>
                <w:szCs w:val="19"/>
              </w:rPr>
              <w:t xml:space="preserve"> </w:t>
            </w:r>
            <w:r w:rsidRPr="00F00325">
              <w:rPr>
                <w:rFonts w:asciiTheme="minorHAnsi" w:hAnsiTheme="minorHAnsi"/>
                <w:spacing w:val="-1"/>
                <w:sz w:val="19"/>
                <w:szCs w:val="19"/>
              </w:rPr>
              <w:t>atualização</w:t>
            </w:r>
            <w:r w:rsidRPr="00F00325">
              <w:rPr>
                <w:rFonts w:asciiTheme="minorHAnsi" w:hAnsiTheme="minorHAnsi"/>
                <w:spacing w:val="29"/>
                <w:sz w:val="19"/>
                <w:szCs w:val="19"/>
              </w:rPr>
              <w:t xml:space="preserve"> </w:t>
            </w:r>
            <w:r w:rsidRPr="00F00325">
              <w:rPr>
                <w:rFonts w:asciiTheme="minorHAnsi" w:hAnsiTheme="minorHAnsi"/>
                <w:sz w:val="19"/>
                <w:szCs w:val="19"/>
              </w:rPr>
              <w:t>dos</w:t>
            </w:r>
            <w:r w:rsidRPr="00F00325">
              <w:rPr>
                <w:rFonts w:asciiTheme="minorHAnsi" w:hAnsiTheme="minorHAnsi"/>
                <w:spacing w:val="26"/>
                <w:sz w:val="19"/>
                <w:szCs w:val="19"/>
              </w:rPr>
              <w:t xml:space="preserve"> </w:t>
            </w:r>
            <w:r w:rsidRPr="00F00325">
              <w:rPr>
                <w:rFonts w:asciiTheme="minorHAnsi" w:hAnsiTheme="minorHAnsi"/>
                <w:spacing w:val="-1"/>
                <w:sz w:val="19"/>
                <w:szCs w:val="19"/>
              </w:rPr>
              <w:t>documentos</w:t>
            </w:r>
            <w:r w:rsidRPr="00F00325">
              <w:rPr>
                <w:rFonts w:asciiTheme="minorHAnsi" w:hAnsiTheme="minorHAnsi"/>
                <w:spacing w:val="29"/>
                <w:sz w:val="19"/>
                <w:szCs w:val="19"/>
              </w:rPr>
              <w:t xml:space="preserve"> </w:t>
            </w:r>
            <w:r w:rsidRPr="00F00325">
              <w:rPr>
                <w:rFonts w:asciiTheme="minorHAnsi" w:hAnsiTheme="minorHAnsi"/>
                <w:spacing w:val="-1"/>
                <w:sz w:val="19"/>
                <w:szCs w:val="19"/>
              </w:rPr>
              <w:t>legais</w:t>
            </w:r>
            <w:r w:rsidRPr="00F00325">
              <w:rPr>
                <w:rFonts w:asciiTheme="minorHAnsi" w:hAnsiTheme="minorHAnsi"/>
                <w:spacing w:val="28"/>
                <w:sz w:val="19"/>
                <w:szCs w:val="19"/>
              </w:rPr>
              <w:t xml:space="preserve"> </w:t>
            </w:r>
            <w:r w:rsidRPr="00F00325">
              <w:rPr>
                <w:rFonts w:asciiTheme="minorHAnsi" w:hAnsiTheme="minorHAnsi"/>
                <w:spacing w:val="-1"/>
                <w:sz w:val="19"/>
                <w:szCs w:val="19"/>
              </w:rPr>
              <w:t>do</w:t>
            </w:r>
            <w:r w:rsidRPr="00F00325">
              <w:rPr>
                <w:rFonts w:asciiTheme="minorHAnsi" w:hAnsiTheme="minorHAnsi"/>
                <w:spacing w:val="29"/>
                <w:sz w:val="19"/>
                <w:szCs w:val="19"/>
              </w:rPr>
              <w:t xml:space="preserve">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00D828C7">
              <w:rPr>
                <w:rFonts w:asciiTheme="minorHAnsi" w:hAnsiTheme="minorHAnsi"/>
                <w:spacing w:val="-1"/>
                <w:sz w:val="19"/>
                <w:szCs w:val="19"/>
              </w:rPr>
              <w:t>.</w:t>
            </w:r>
          </w:p>
        </w:tc>
      </w:tr>
      <w:tr w:rsidR="00F00325" w:rsidRPr="00F86152" w14:paraId="38B685F4"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A669BA5" w14:textId="77777777" w:rsidR="00F00325" w:rsidRPr="00F86152" w:rsidRDefault="00F00325" w:rsidP="00F00325">
            <w:pPr>
              <w:pStyle w:val="BodyText"/>
              <w:spacing w:line="480" w:lineRule="auto"/>
              <w:ind w:left="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D6DCF4D" w14:textId="7F24A9B9" w:rsidR="00F00325" w:rsidRPr="00F00325" w:rsidRDefault="00F00325" w:rsidP="00D828C7">
            <w:pPr>
              <w:pStyle w:val="BodyText"/>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Otimizar</w:t>
            </w:r>
            <w:r w:rsidRPr="00F00325">
              <w:rPr>
                <w:rFonts w:asciiTheme="minorHAnsi" w:hAnsiTheme="minorHAnsi"/>
                <w:sz w:val="19"/>
                <w:szCs w:val="19"/>
              </w:rPr>
              <w:t xml:space="preserve"> a </w:t>
            </w:r>
            <w:r w:rsidRPr="00F00325">
              <w:rPr>
                <w:rFonts w:asciiTheme="minorHAnsi" w:hAnsiTheme="minorHAnsi"/>
                <w:spacing w:val="-1"/>
                <w:sz w:val="19"/>
                <w:szCs w:val="19"/>
              </w:rPr>
              <w:t>capacidade</w:t>
            </w:r>
            <w:r w:rsidRPr="00F00325">
              <w:rPr>
                <w:rFonts w:asciiTheme="minorHAnsi" w:hAnsiTheme="minorHAnsi"/>
                <w:spacing w:val="-2"/>
                <w:sz w:val="19"/>
                <w:szCs w:val="19"/>
              </w:rPr>
              <w:t xml:space="preserve"> </w:t>
            </w:r>
            <w:r w:rsidRPr="00F00325">
              <w:rPr>
                <w:rFonts w:asciiTheme="minorHAnsi" w:hAnsiTheme="minorHAnsi"/>
                <w:sz w:val="19"/>
                <w:szCs w:val="19"/>
              </w:rPr>
              <w:t xml:space="preserve">de </w:t>
            </w:r>
            <w:r w:rsidRPr="00F00325">
              <w:rPr>
                <w:rFonts w:asciiTheme="minorHAnsi" w:hAnsiTheme="minorHAnsi"/>
                <w:spacing w:val="-1"/>
                <w:sz w:val="19"/>
                <w:szCs w:val="19"/>
              </w:rPr>
              <w:t>gestão</w:t>
            </w:r>
            <w:r w:rsidR="00001CA6">
              <w:rPr>
                <w:rFonts w:asciiTheme="minorHAnsi" w:hAnsiTheme="minorHAnsi"/>
                <w:spacing w:val="-1"/>
                <w:sz w:val="19"/>
                <w:szCs w:val="19"/>
              </w:rPr>
              <w:t xml:space="preserve"> </w:t>
            </w:r>
            <w:r w:rsidR="00001CA6" w:rsidRPr="00D828C7">
              <w:rPr>
                <w:rFonts w:asciiTheme="minorHAnsi" w:hAnsiTheme="minorHAnsi"/>
                <w:sz w:val="19"/>
                <w:szCs w:val="19"/>
              </w:rPr>
              <w:t>institucional</w:t>
            </w:r>
            <w:r w:rsidR="00A37983" w:rsidRPr="00D828C7">
              <w:rPr>
                <w:rFonts w:asciiTheme="minorHAnsi" w:hAnsiTheme="minorHAnsi"/>
                <w:sz w:val="19"/>
                <w:szCs w:val="19"/>
              </w:rPr>
              <w:t>.</w:t>
            </w:r>
            <w:r w:rsidRPr="00F00325">
              <w:rPr>
                <w:rFonts w:asciiTheme="minorHAnsi" w:hAnsiTheme="minorHAnsi"/>
                <w:sz w:val="19"/>
                <w:szCs w:val="19"/>
              </w:rPr>
              <w:t xml:space="preserve"> </w:t>
            </w:r>
          </w:p>
        </w:tc>
      </w:tr>
      <w:tr w:rsidR="00F00325" w:rsidRPr="00F86152" w14:paraId="3EEE300A"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D3DB855" w14:textId="77777777" w:rsidR="00F00325" w:rsidRPr="00F86152" w:rsidRDefault="00F00325" w:rsidP="00F00325">
            <w:pPr>
              <w:pStyle w:val="BodyText"/>
              <w:spacing w:line="480" w:lineRule="auto"/>
              <w:ind w:left="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53D574C9" w14:textId="7B3E7CD2" w:rsidR="00F00325" w:rsidRPr="00F00325" w:rsidRDefault="00F00325" w:rsidP="00D828C7">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Implementar</w:t>
            </w:r>
            <w:r w:rsidRPr="00F00325">
              <w:rPr>
                <w:rFonts w:asciiTheme="minorHAnsi" w:hAnsiTheme="minorHAnsi"/>
                <w:spacing w:val="56"/>
                <w:sz w:val="19"/>
                <w:szCs w:val="19"/>
              </w:rPr>
              <w:t xml:space="preserve"> </w:t>
            </w:r>
            <w:r w:rsidRPr="00F00325">
              <w:rPr>
                <w:rFonts w:asciiTheme="minorHAnsi" w:hAnsiTheme="minorHAnsi"/>
                <w:spacing w:val="-1"/>
                <w:sz w:val="19"/>
                <w:szCs w:val="19"/>
              </w:rPr>
              <w:t>sistema</w:t>
            </w:r>
            <w:r w:rsidR="007E52B4">
              <w:rPr>
                <w:rFonts w:asciiTheme="minorHAnsi" w:hAnsiTheme="minorHAnsi"/>
                <w:spacing w:val="-1"/>
                <w:sz w:val="19"/>
                <w:szCs w:val="19"/>
              </w:rPr>
              <w:t>s</w:t>
            </w:r>
            <w:r w:rsidRPr="00F00325">
              <w:rPr>
                <w:rFonts w:asciiTheme="minorHAnsi" w:hAnsiTheme="minorHAnsi"/>
                <w:spacing w:val="59"/>
                <w:sz w:val="19"/>
                <w:szCs w:val="19"/>
              </w:rPr>
              <w:t xml:space="preserve"> </w:t>
            </w:r>
            <w:r w:rsidRPr="00F00325">
              <w:rPr>
                <w:rFonts w:asciiTheme="minorHAnsi" w:hAnsiTheme="minorHAnsi"/>
                <w:spacing w:val="-1"/>
                <w:sz w:val="19"/>
                <w:szCs w:val="19"/>
              </w:rPr>
              <w:t>de</w:t>
            </w:r>
            <w:r w:rsidRPr="00F00325">
              <w:rPr>
                <w:rFonts w:asciiTheme="minorHAnsi" w:hAnsiTheme="minorHAnsi"/>
                <w:spacing w:val="60"/>
                <w:sz w:val="19"/>
                <w:szCs w:val="19"/>
              </w:rPr>
              <w:t xml:space="preserve"> </w:t>
            </w:r>
            <w:r w:rsidRPr="00F00325">
              <w:rPr>
                <w:rFonts w:asciiTheme="minorHAnsi" w:hAnsiTheme="minorHAnsi"/>
                <w:spacing w:val="-1"/>
                <w:sz w:val="19"/>
                <w:szCs w:val="19"/>
              </w:rPr>
              <w:t>avaliação</w:t>
            </w:r>
            <w:r w:rsidRPr="00F00325">
              <w:rPr>
                <w:rFonts w:asciiTheme="minorHAnsi" w:hAnsiTheme="minorHAnsi"/>
                <w:spacing w:val="59"/>
                <w:sz w:val="19"/>
                <w:szCs w:val="19"/>
              </w:rPr>
              <w:t xml:space="preserve"> </w:t>
            </w:r>
            <w:r w:rsidR="007E52B4">
              <w:rPr>
                <w:rFonts w:asciiTheme="minorHAnsi" w:hAnsiTheme="minorHAnsi"/>
                <w:spacing w:val="-1"/>
                <w:sz w:val="19"/>
                <w:szCs w:val="19"/>
              </w:rPr>
              <w:t>e monitoramento de indicadores,</w:t>
            </w:r>
            <w:r w:rsidRPr="00F00325">
              <w:rPr>
                <w:rFonts w:asciiTheme="minorHAnsi" w:hAnsiTheme="minorHAnsi"/>
                <w:spacing w:val="60"/>
                <w:sz w:val="19"/>
                <w:szCs w:val="19"/>
              </w:rPr>
              <w:t xml:space="preserve"> </w:t>
            </w:r>
            <w:r w:rsidRPr="00F00325">
              <w:rPr>
                <w:rFonts w:asciiTheme="minorHAnsi" w:hAnsiTheme="minorHAnsi"/>
                <w:spacing w:val="-1"/>
                <w:sz w:val="19"/>
                <w:szCs w:val="19"/>
              </w:rPr>
              <w:t>visando</w:t>
            </w:r>
            <w:r w:rsidRPr="00F00325">
              <w:rPr>
                <w:rFonts w:asciiTheme="minorHAnsi" w:hAnsiTheme="minorHAnsi"/>
                <w:spacing w:val="59"/>
                <w:sz w:val="19"/>
                <w:szCs w:val="19"/>
              </w:rPr>
              <w:t xml:space="preserve"> </w:t>
            </w:r>
            <w:r w:rsidRPr="00F00325">
              <w:rPr>
                <w:rFonts w:asciiTheme="minorHAnsi" w:hAnsiTheme="minorHAnsi"/>
                <w:sz w:val="19"/>
                <w:szCs w:val="19"/>
              </w:rPr>
              <w:t>à</w:t>
            </w:r>
            <w:r w:rsidRPr="00F00325">
              <w:rPr>
                <w:rFonts w:asciiTheme="minorHAnsi" w:hAnsiTheme="minorHAnsi"/>
                <w:spacing w:val="59"/>
                <w:sz w:val="19"/>
                <w:szCs w:val="19"/>
              </w:rPr>
              <w:t xml:space="preserve"> </w:t>
            </w:r>
            <w:r w:rsidRPr="00F00325">
              <w:rPr>
                <w:rFonts w:asciiTheme="minorHAnsi" w:hAnsiTheme="minorHAnsi"/>
                <w:spacing w:val="-1"/>
                <w:sz w:val="19"/>
                <w:szCs w:val="19"/>
              </w:rPr>
              <w:t>melhoria</w:t>
            </w:r>
            <w:r w:rsidRPr="00F00325">
              <w:rPr>
                <w:rFonts w:asciiTheme="minorHAnsi" w:hAnsiTheme="minorHAnsi"/>
                <w:spacing w:val="18"/>
                <w:sz w:val="19"/>
                <w:szCs w:val="19"/>
              </w:rPr>
              <w:t xml:space="preserve"> </w:t>
            </w:r>
            <w:r w:rsidRPr="00F00325">
              <w:rPr>
                <w:rFonts w:asciiTheme="minorHAnsi" w:hAnsiTheme="minorHAnsi"/>
                <w:spacing w:val="-1"/>
                <w:sz w:val="19"/>
                <w:szCs w:val="19"/>
              </w:rPr>
              <w:t>da</w:t>
            </w:r>
            <w:r w:rsidRPr="00F00325">
              <w:rPr>
                <w:rFonts w:asciiTheme="minorHAnsi" w:hAnsiTheme="minorHAnsi"/>
                <w:spacing w:val="18"/>
                <w:sz w:val="19"/>
                <w:szCs w:val="19"/>
              </w:rPr>
              <w:t xml:space="preserve"> </w:t>
            </w:r>
            <w:r w:rsidRPr="00F00325">
              <w:rPr>
                <w:rFonts w:asciiTheme="minorHAnsi" w:hAnsiTheme="minorHAnsi"/>
                <w:spacing w:val="-1"/>
                <w:sz w:val="19"/>
                <w:szCs w:val="19"/>
              </w:rPr>
              <w:t>qualidade</w:t>
            </w:r>
            <w:r w:rsidRPr="00F00325">
              <w:rPr>
                <w:rFonts w:asciiTheme="minorHAnsi" w:hAnsiTheme="minorHAnsi"/>
                <w:spacing w:val="18"/>
                <w:sz w:val="19"/>
                <w:szCs w:val="19"/>
              </w:rPr>
              <w:t xml:space="preserve"> </w:t>
            </w:r>
            <w:r w:rsidR="00001CA6" w:rsidRPr="00D828C7">
              <w:rPr>
                <w:rFonts w:asciiTheme="minorHAnsi" w:hAnsiTheme="minorHAnsi"/>
                <w:spacing w:val="-1"/>
                <w:sz w:val="19"/>
                <w:szCs w:val="19"/>
              </w:rPr>
              <w:t>institucional</w:t>
            </w:r>
            <w:r w:rsidR="00001CA6">
              <w:rPr>
                <w:rFonts w:asciiTheme="minorHAnsi" w:hAnsiTheme="minorHAnsi"/>
                <w:sz w:val="19"/>
                <w:szCs w:val="19"/>
              </w:rPr>
              <w:t xml:space="preserve"> do </w:t>
            </w:r>
            <w:proofErr w:type="spellStart"/>
            <w:r w:rsidR="00420DEA">
              <w:rPr>
                <w:rFonts w:asciiTheme="minorHAnsi" w:hAnsiTheme="minorHAnsi"/>
                <w:spacing w:val="-1"/>
                <w:sz w:val="19"/>
                <w:szCs w:val="19"/>
              </w:rPr>
              <w:t>Cefet</w:t>
            </w:r>
            <w:proofErr w:type="spellEnd"/>
            <w:r w:rsidR="00420DEA">
              <w:rPr>
                <w:rFonts w:asciiTheme="minorHAnsi" w:hAnsiTheme="minorHAnsi"/>
                <w:spacing w:val="-1"/>
                <w:sz w:val="19"/>
                <w:szCs w:val="19"/>
              </w:rPr>
              <w:t>/RJ</w:t>
            </w:r>
            <w:r w:rsidRPr="00F00325">
              <w:rPr>
                <w:rFonts w:asciiTheme="minorHAnsi" w:hAnsiTheme="minorHAnsi"/>
                <w:spacing w:val="-1"/>
                <w:sz w:val="19"/>
                <w:szCs w:val="19"/>
              </w:rPr>
              <w:t>.</w:t>
            </w:r>
          </w:p>
        </w:tc>
      </w:tr>
      <w:tr w:rsidR="00F00325" w:rsidRPr="00F86152" w14:paraId="7D03DFCD"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2B5D47C" w14:textId="77777777" w:rsidR="00F00325" w:rsidRPr="00F86152" w:rsidRDefault="00F00325" w:rsidP="00F00325">
            <w:pPr>
              <w:pStyle w:val="BodyText"/>
              <w:spacing w:line="480" w:lineRule="auto"/>
              <w:ind w:left="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4A5859F" w14:textId="77777777" w:rsidR="00F00325" w:rsidRPr="00F00325" w:rsidRDefault="00F00325" w:rsidP="00F00325">
            <w:pPr>
              <w:pStyle w:val="BodyText"/>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Incentivar</w:t>
            </w:r>
            <w:r w:rsidRPr="00F00325">
              <w:rPr>
                <w:rFonts w:asciiTheme="minorHAnsi" w:hAnsiTheme="minorHAnsi"/>
                <w:spacing w:val="1"/>
                <w:sz w:val="19"/>
                <w:szCs w:val="19"/>
              </w:rPr>
              <w:t xml:space="preserve"> </w:t>
            </w:r>
            <w:r w:rsidRPr="00F00325">
              <w:rPr>
                <w:rFonts w:asciiTheme="minorHAnsi" w:hAnsiTheme="minorHAnsi"/>
                <w:sz w:val="19"/>
                <w:szCs w:val="19"/>
              </w:rPr>
              <w:t>o</w:t>
            </w:r>
            <w:r w:rsidRPr="00F00325">
              <w:rPr>
                <w:rFonts w:asciiTheme="minorHAnsi" w:hAnsiTheme="minorHAnsi"/>
                <w:spacing w:val="3"/>
                <w:sz w:val="19"/>
                <w:szCs w:val="19"/>
              </w:rPr>
              <w:t xml:space="preserve"> </w:t>
            </w:r>
            <w:r w:rsidRPr="00F00325">
              <w:rPr>
                <w:rFonts w:asciiTheme="minorHAnsi" w:hAnsiTheme="minorHAnsi"/>
                <w:spacing w:val="-1"/>
                <w:sz w:val="19"/>
                <w:szCs w:val="19"/>
              </w:rPr>
              <w:t>desenvolvimento</w:t>
            </w:r>
            <w:r w:rsidRPr="00F00325">
              <w:rPr>
                <w:rFonts w:asciiTheme="minorHAnsi" w:hAnsiTheme="minorHAnsi"/>
                <w:spacing w:val="1"/>
                <w:sz w:val="19"/>
                <w:szCs w:val="19"/>
              </w:rPr>
              <w:t xml:space="preserve"> </w:t>
            </w:r>
            <w:r w:rsidRPr="00F00325">
              <w:rPr>
                <w:rFonts w:asciiTheme="minorHAnsi" w:hAnsiTheme="minorHAnsi"/>
                <w:sz w:val="19"/>
                <w:szCs w:val="19"/>
              </w:rPr>
              <w:t>de programas</w:t>
            </w:r>
            <w:r w:rsidRPr="00F00325">
              <w:rPr>
                <w:rFonts w:asciiTheme="minorHAnsi" w:hAnsiTheme="minorHAnsi"/>
                <w:spacing w:val="2"/>
                <w:sz w:val="19"/>
                <w:szCs w:val="19"/>
              </w:rPr>
              <w:t xml:space="preserve"> </w:t>
            </w:r>
            <w:r w:rsidRPr="00F00325">
              <w:rPr>
                <w:rFonts w:asciiTheme="minorHAnsi" w:hAnsiTheme="minorHAnsi"/>
                <w:spacing w:val="-1"/>
                <w:sz w:val="19"/>
                <w:szCs w:val="19"/>
              </w:rPr>
              <w:t>inovadores,</w:t>
            </w:r>
            <w:r w:rsidRPr="00F00325">
              <w:rPr>
                <w:rFonts w:asciiTheme="minorHAnsi" w:hAnsiTheme="minorHAnsi"/>
                <w:sz w:val="19"/>
                <w:szCs w:val="19"/>
              </w:rPr>
              <w:t xml:space="preserve"> </w:t>
            </w:r>
            <w:r w:rsidRPr="00F00325">
              <w:rPr>
                <w:rFonts w:asciiTheme="minorHAnsi" w:hAnsiTheme="minorHAnsi"/>
                <w:spacing w:val="-1"/>
                <w:sz w:val="19"/>
                <w:szCs w:val="19"/>
              </w:rPr>
              <w:t>bem</w:t>
            </w:r>
            <w:r w:rsidRPr="00F00325">
              <w:rPr>
                <w:rFonts w:asciiTheme="minorHAnsi" w:hAnsiTheme="minorHAnsi"/>
                <w:spacing w:val="4"/>
                <w:sz w:val="19"/>
                <w:szCs w:val="19"/>
              </w:rPr>
              <w:t xml:space="preserve"> </w:t>
            </w:r>
            <w:r w:rsidRPr="00F00325">
              <w:rPr>
                <w:rFonts w:asciiTheme="minorHAnsi" w:hAnsiTheme="minorHAnsi"/>
                <w:spacing w:val="-1"/>
                <w:sz w:val="19"/>
                <w:szCs w:val="19"/>
              </w:rPr>
              <w:t>como</w:t>
            </w:r>
            <w:r w:rsidRPr="00F00325">
              <w:rPr>
                <w:rFonts w:asciiTheme="minorHAnsi" w:hAnsiTheme="minorHAnsi"/>
                <w:spacing w:val="-2"/>
                <w:sz w:val="19"/>
                <w:szCs w:val="19"/>
              </w:rPr>
              <w:t xml:space="preserve"> </w:t>
            </w:r>
            <w:r w:rsidRPr="00F00325">
              <w:rPr>
                <w:rFonts w:asciiTheme="minorHAnsi" w:hAnsiTheme="minorHAnsi"/>
                <w:sz w:val="19"/>
                <w:szCs w:val="19"/>
              </w:rPr>
              <w:t>o</w:t>
            </w:r>
            <w:r w:rsidRPr="00F00325">
              <w:rPr>
                <w:rFonts w:asciiTheme="minorHAnsi" w:hAnsiTheme="minorHAnsi"/>
                <w:spacing w:val="49"/>
                <w:sz w:val="19"/>
                <w:szCs w:val="19"/>
              </w:rPr>
              <w:t xml:space="preserve"> </w:t>
            </w:r>
            <w:r w:rsidRPr="00F00325">
              <w:rPr>
                <w:rFonts w:asciiTheme="minorHAnsi" w:hAnsiTheme="minorHAnsi"/>
                <w:spacing w:val="-1"/>
                <w:sz w:val="19"/>
                <w:szCs w:val="19"/>
              </w:rPr>
              <w:t>intercâmbio</w:t>
            </w:r>
            <w:r w:rsidRPr="00F00325">
              <w:rPr>
                <w:rFonts w:asciiTheme="minorHAnsi" w:hAnsiTheme="minorHAnsi"/>
                <w:spacing w:val="52"/>
                <w:sz w:val="19"/>
                <w:szCs w:val="19"/>
              </w:rPr>
              <w:t xml:space="preserve"> </w:t>
            </w:r>
            <w:r w:rsidRPr="00F00325">
              <w:rPr>
                <w:rFonts w:asciiTheme="minorHAnsi" w:hAnsiTheme="minorHAnsi"/>
                <w:spacing w:val="-2"/>
                <w:sz w:val="19"/>
                <w:szCs w:val="19"/>
              </w:rPr>
              <w:t>com</w:t>
            </w:r>
            <w:r w:rsidRPr="00F00325">
              <w:rPr>
                <w:rFonts w:asciiTheme="minorHAnsi" w:hAnsiTheme="minorHAnsi"/>
                <w:spacing w:val="54"/>
                <w:sz w:val="19"/>
                <w:szCs w:val="19"/>
              </w:rPr>
              <w:t xml:space="preserve"> </w:t>
            </w:r>
            <w:r w:rsidRPr="00F00325">
              <w:rPr>
                <w:rFonts w:asciiTheme="minorHAnsi" w:hAnsiTheme="minorHAnsi"/>
                <w:spacing w:val="-1"/>
                <w:sz w:val="19"/>
                <w:szCs w:val="19"/>
              </w:rPr>
              <w:t>instituições</w:t>
            </w:r>
            <w:r w:rsidRPr="00F00325">
              <w:rPr>
                <w:rFonts w:asciiTheme="minorHAnsi" w:hAnsiTheme="minorHAnsi"/>
                <w:spacing w:val="54"/>
                <w:sz w:val="19"/>
                <w:szCs w:val="19"/>
              </w:rPr>
              <w:t xml:space="preserve"> </w:t>
            </w:r>
            <w:r w:rsidRPr="00F00325">
              <w:rPr>
                <w:rFonts w:asciiTheme="minorHAnsi" w:hAnsiTheme="minorHAnsi"/>
                <w:spacing w:val="-1"/>
                <w:sz w:val="19"/>
                <w:szCs w:val="19"/>
              </w:rPr>
              <w:t>nacionais</w:t>
            </w:r>
            <w:r w:rsidRPr="00F00325">
              <w:rPr>
                <w:rFonts w:asciiTheme="minorHAnsi" w:hAnsiTheme="minorHAnsi"/>
                <w:spacing w:val="49"/>
                <w:sz w:val="19"/>
                <w:szCs w:val="19"/>
              </w:rPr>
              <w:t xml:space="preserve"> </w:t>
            </w:r>
            <w:r w:rsidRPr="00F00325">
              <w:rPr>
                <w:rFonts w:asciiTheme="minorHAnsi" w:hAnsiTheme="minorHAnsi"/>
                <w:sz w:val="19"/>
                <w:szCs w:val="19"/>
              </w:rPr>
              <w:t>e</w:t>
            </w:r>
            <w:r w:rsidRPr="00F00325">
              <w:rPr>
                <w:rFonts w:asciiTheme="minorHAnsi" w:hAnsiTheme="minorHAnsi"/>
                <w:spacing w:val="54"/>
                <w:sz w:val="19"/>
                <w:szCs w:val="19"/>
              </w:rPr>
              <w:t xml:space="preserve"> </w:t>
            </w:r>
            <w:r w:rsidRPr="00F00325">
              <w:rPr>
                <w:rFonts w:asciiTheme="minorHAnsi" w:hAnsiTheme="minorHAnsi"/>
                <w:spacing w:val="-1"/>
                <w:sz w:val="19"/>
                <w:szCs w:val="19"/>
              </w:rPr>
              <w:t>internacionais,</w:t>
            </w:r>
            <w:r w:rsidRPr="00F00325">
              <w:rPr>
                <w:rFonts w:asciiTheme="minorHAnsi" w:hAnsiTheme="minorHAnsi"/>
                <w:spacing w:val="53"/>
                <w:sz w:val="19"/>
                <w:szCs w:val="19"/>
              </w:rPr>
              <w:t xml:space="preserve"> </w:t>
            </w:r>
            <w:r w:rsidRPr="00F00325">
              <w:rPr>
                <w:rFonts w:asciiTheme="minorHAnsi" w:hAnsiTheme="minorHAnsi"/>
                <w:spacing w:val="-1"/>
                <w:sz w:val="19"/>
                <w:szCs w:val="19"/>
              </w:rPr>
              <w:t>visando</w:t>
            </w:r>
            <w:r w:rsidRPr="00F00325">
              <w:rPr>
                <w:rFonts w:asciiTheme="minorHAnsi" w:hAnsiTheme="minorHAnsi"/>
                <w:spacing w:val="49"/>
                <w:sz w:val="19"/>
                <w:szCs w:val="19"/>
              </w:rPr>
              <w:t xml:space="preserve"> </w:t>
            </w:r>
            <w:r w:rsidRPr="00F00325">
              <w:rPr>
                <w:rFonts w:asciiTheme="minorHAnsi" w:hAnsiTheme="minorHAnsi"/>
                <w:sz w:val="19"/>
                <w:szCs w:val="19"/>
              </w:rPr>
              <w:t>à</w:t>
            </w:r>
            <w:r w:rsidRPr="00F00325">
              <w:rPr>
                <w:rFonts w:asciiTheme="minorHAnsi" w:hAnsiTheme="minorHAnsi"/>
                <w:spacing w:val="89"/>
                <w:sz w:val="19"/>
                <w:szCs w:val="19"/>
              </w:rPr>
              <w:t xml:space="preserve"> </w:t>
            </w:r>
            <w:r w:rsidRPr="00F00325">
              <w:rPr>
                <w:rFonts w:asciiTheme="minorHAnsi" w:hAnsiTheme="minorHAnsi"/>
                <w:spacing w:val="-1"/>
                <w:sz w:val="19"/>
                <w:szCs w:val="19"/>
              </w:rPr>
              <w:t>crescente</w:t>
            </w:r>
            <w:r w:rsidRPr="00F00325">
              <w:rPr>
                <w:rFonts w:asciiTheme="minorHAnsi" w:hAnsiTheme="minorHAnsi"/>
                <w:spacing w:val="18"/>
                <w:sz w:val="19"/>
                <w:szCs w:val="19"/>
              </w:rPr>
              <w:t xml:space="preserve"> </w:t>
            </w:r>
            <w:r w:rsidRPr="00F00325">
              <w:rPr>
                <w:rFonts w:asciiTheme="minorHAnsi" w:hAnsiTheme="minorHAnsi"/>
                <w:spacing w:val="-1"/>
                <w:sz w:val="19"/>
                <w:szCs w:val="19"/>
              </w:rPr>
              <w:t>qualificação</w:t>
            </w:r>
            <w:r w:rsidRPr="00F00325">
              <w:rPr>
                <w:rFonts w:asciiTheme="minorHAnsi" w:hAnsiTheme="minorHAnsi"/>
                <w:spacing w:val="20"/>
                <w:sz w:val="19"/>
                <w:szCs w:val="19"/>
              </w:rPr>
              <w:t xml:space="preserve"> </w:t>
            </w:r>
            <w:r w:rsidRPr="00F00325">
              <w:rPr>
                <w:rFonts w:asciiTheme="minorHAnsi" w:hAnsiTheme="minorHAnsi"/>
                <w:sz w:val="19"/>
                <w:szCs w:val="19"/>
              </w:rPr>
              <w:t>de</w:t>
            </w:r>
            <w:r w:rsidRPr="00F00325">
              <w:rPr>
                <w:rFonts w:asciiTheme="minorHAnsi" w:hAnsiTheme="minorHAnsi"/>
                <w:spacing w:val="18"/>
                <w:sz w:val="19"/>
                <w:szCs w:val="19"/>
              </w:rPr>
              <w:t xml:space="preserve"> </w:t>
            </w:r>
            <w:r w:rsidRPr="00F00325">
              <w:rPr>
                <w:rFonts w:asciiTheme="minorHAnsi" w:hAnsiTheme="minorHAnsi"/>
                <w:spacing w:val="-1"/>
                <w:sz w:val="19"/>
                <w:szCs w:val="19"/>
              </w:rPr>
              <w:t>pesquisadores</w:t>
            </w:r>
            <w:r w:rsidRPr="00F00325">
              <w:rPr>
                <w:rFonts w:asciiTheme="minorHAnsi" w:hAnsiTheme="minorHAnsi"/>
                <w:spacing w:val="17"/>
                <w:sz w:val="19"/>
                <w:szCs w:val="19"/>
              </w:rPr>
              <w:t xml:space="preserve"> </w:t>
            </w:r>
            <w:r w:rsidRPr="00F00325">
              <w:rPr>
                <w:rFonts w:asciiTheme="minorHAnsi" w:hAnsiTheme="minorHAnsi"/>
                <w:sz w:val="19"/>
                <w:szCs w:val="19"/>
              </w:rPr>
              <w:t>e</w:t>
            </w:r>
            <w:r w:rsidRPr="00F00325">
              <w:rPr>
                <w:rFonts w:asciiTheme="minorHAnsi" w:hAnsiTheme="minorHAnsi"/>
                <w:spacing w:val="20"/>
                <w:sz w:val="19"/>
                <w:szCs w:val="19"/>
              </w:rPr>
              <w:t xml:space="preserve"> </w:t>
            </w:r>
            <w:r w:rsidRPr="00F00325">
              <w:rPr>
                <w:rFonts w:asciiTheme="minorHAnsi" w:hAnsiTheme="minorHAnsi"/>
                <w:spacing w:val="-1"/>
                <w:sz w:val="19"/>
                <w:szCs w:val="19"/>
              </w:rPr>
              <w:t>grupos</w:t>
            </w:r>
            <w:r w:rsidRPr="00F00325">
              <w:rPr>
                <w:rFonts w:asciiTheme="minorHAnsi" w:hAnsiTheme="minorHAnsi"/>
                <w:spacing w:val="19"/>
                <w:sz w:val="19"/>
                <w:szCs w:val="19"/>
              </w:rPr>
              <w:t xml:space="preserve"> </w:t>
            </w:r>
            <w:r w:rsidRPr="00F00325">
              <w:rPr>
                <w:rFonts w:asciiTheme="minorHAnsi" w:hAnsiTheme="minorHAnsi"/>
                <w:spacing w:val="-1"/>
                <w:sz w:val="19"/>
                <w:szCs w:val="19"/>
              </w:rPr>
              <w:t>de</w:t>
            </w:r>
            <w:r w:rsidRPr="00F00325">
              <w:rPr>
                <w:rFonts w:asciiTheme="minorHAnsi" w:hAnsiTheme="minorHAnsi"/>
                <w:spacing w:val="20"/>
                <w:sz w:val="19"/>
                <w:szCs w:val="19"/>
              </w:rPr>
              <w:t xml:space="preserve"> </w:t>
            </w:r>
            <w:r w:rsidRPr="00F00325">
              <w:rPr>
                <w:rFonts w:asciiTheme="minorHAnsi" w:hAnsiTheme="minorHAnsi"/>
                <w:spacing w:val="-1"/>
                <w:sz w:val="19"/>
                <w:szCs w:val="19"/>
              </w:rPr>
              <w:t>pesquisa,</w:t>
            </w:r>
            <w:r w:rsidRPr="00F00325">
              <w:rPr>
                <w:rFonts w:asciiTheme="minorHAnsi" w:hAnsiTheme="minorHAnsi"/>
                <w:spacing w:val="67"/>
                <w:sz w:val="19"/>
                <w:szCs w:val="19"/>
              </w:rPr>
              <w:t xml:space="preserve"> </w:t>
            </w:r>
            <w:r w:rsidRPr="00F00325">
              <w:rPr>
                <w:rFonts w:asciiTheme="minorHAnsi" w:hAnsiTheme="minorHAnsi"/>
                <w:spacing w:val="-1"/>
                <w:sz w:val="19"/>
                <w:szCs w:val="19"/>
              </w:rPr>
              <w:t>estimulando</w:t>
            </w:r>
            <w:r w:rsidRPr="00F00325">
              <w:rPr>
                <w:rFonts w:asciiTheme="minorHAnsi" w:hAnsiTheme="minorHAnsi"/>
                <w:sz w:val="19"/>
                <w:szCs w:val="19"/>
              </w:rPr>
              <w:t xml:space="preserve"> a</w:t>
            </w:r>
            <w:r w:rsidRPr="00F00325">
              <w:rPr>
                <w:rFonts w:asciiTheme="minorHAnsi" w:hAnsiTheme="minorHAnsi"/>
                <w:spacing w:val="-1"/>
                <w:sz w:val="19"/>
                <w:szCs w:val="19"/>
              </w:rPr>
              <w:t xml:space="preserve"> divulgação</w:t>
            </w:r>
            <w:r w:rsidRPr="00F00325">
              <w:rPr>
                <w:rFonts w:asciiTheme="minorHAnsi" w:hAnsiTheme="minorHAnsi"/>
                <w:sz w:val="19"/>
                <w:szCs w:val="19"/>
              </w:rPr>
              <w:t xml:space="preserve"> </w:t>
            </w:r>
            <w:r w:rsidRPr="00F00325">
              <w:rPr>
                <w:rFonts w:asciiTheme="minorHAnsi" w:hAnsiTheme="minorHAnsi"/>
                <w:spacing w:val="-1"/>
                <w:sz w:val="19"/>
                <w:szCs w:val="19"/>
              </w:rPr>
              <w:t>do</w:t>
            </w:r>
            <w:r w:rsidRPr="00F00325">
              <w:rPr>
                <w:rFonts w:asciiTheme="minorHAnsi" w:hAnsiTheme="minorHAnsi"/>
                <w:sz w:val="19"/>
                <w:szCs w:val="19"/>
              </w:rPr>
              <w:t xml:space="preserve"> </w:t>
            </w:r>
            <w:r w:rsidRPr="00F00325">
              <w:rPr>
                <w:rFonts w:asciiTheme="minorHAnsi" w:hAnsiTheme="minorHAnsi"/>
                <w:spacing w:val="-1"/>
                <w:sz w:val="19"/>
                <w:szCs w:val="19"/>
              </w:rPr>
              <w:t>conhecimento produzido</w:t>
            </w:r>
            <w:r w:rsidR="00E266C8">
              <w:rPr>
                <w:rFonts w:asciiTheme="minorHAnsi" w:hAnsiTheme="minorHAnsi"/>
                <w:spacing w:val="-1"/>
                <w:sz w:val="19"/>
                <w:szCs w:val="19"/>
              </w:rPr>
              <w:t>.</w:t>
            </w:r>
          </w:p>
        </w:tc>
      </w:tr>
      <w:tr w:rsidR="00FE4340" w:rsidRPr="00F86152" w14:paraId="0913F13C"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EAAC015"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797E409" w14:textId="764B70F8" w:rsidR="00FE4340" w:rsidRPr="00744496" w:rsidRDefault="00FE4340" w:rsidP="00D828C7">
            <w:pPr>
              <w:pStyle w:val="BodyText"/>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19"/>
                <w:szCs w:val="19"/>
              </w:rPr>
            </w:pPr>
            <w:r w:rsidRPr="00D828C7">
              <w:rPr>
                <w:rFonts w:asciiTheme="minorHAnsi" w:hAnsiTheme="minorHAnsi"/>
                <w:spacing w:val="-1"/>
                <w:sz w:val="19"/>
                <w:szCs w:val="19"/>
              </w:rPr>
              <w:t>Consolidar</w:t>
            </w:r>
            <w:r w:rsidR="00744496" w:rsidRPr="00D828C7">
              <w:rPr>
                <w:rFonts w:asciiTheme="minorHAnsi" w:hAnsiTheme="minorHAnsi"/>
                <w:spacing w:val="-1"/>
                <w:sz w:val="19"/>
                <w:szCs w:val="19"/>
              </w:rPr>
              <w:t>-se</w:t>
            </w:r>
            <w:r w:rsidR="008679F3" w:rsidRPr="00D828C7">
              <w:rPr>
                <w:rFonts w:asciiTheme="minorHAnsi" w:hAnsiTheme="minorHAnsi"/>
                <w:spacing w:val="-1"/>
                <w:sz w:val="19"/>
                <w:szCs w:val="19"/>
              </w:rPr>
              <w:t xml:space="preserve"> como</w:t>
            </w:r>
            <w:r w:rsidRPr="00D828C7">
              <w:rPr>
                <w:rFonts w:asciiTheme="minorHAnsi" w:hAnsiTheme="minorHAnsi"/>
                <w:spacing w:val="-1"/>
                <w:sz w:val="19"/>
                <w:szCs w:val="19"/>
              </w:rPr>
              <w:t xml:space="preserve"> produtor de conhecimento </w:t>
            </w:r>
            <w:r w:rsidR="00744496" w:rsidRPr="00D828C7">
              <w:rPr>
                <w:rFonts w:asciiTheme="minorHAnsi" w:hAnsiTheme="minorHAnsi"/>
                <w:spacing w:val="-1"/>
                <w:sz w:val="19"/>
                <w:szCs w:val="19"/>
              </w:rPr>
              <w:t>científico, tecnológico, artístico e cultural, de modo a contribuir para o desenvolvimento do país.</w:t>
            </w:r>
          </w:p>
        </w:tc>
      </w:tr>
      <w:tr w:rsidR="00FE4340" w:rsidRPr="00F86152" w14:paraId="2B95A125"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8ADC0C6"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5CC924CD" w14:textId="62113BED" w:rsidR="00FE4340" w:rsidRPr="00F00325" w:rsidRDefault="00FE4340" w:rsidP="00F00325">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Implementar</w:t>
            </w:r>
            <w:r w:rsidRPr="00F00325">
              <w:rPr>
                <w:rFonts w:asciiTheme="minorHAnsi" w:hAnsiTheme="minorHAnsi"/>
                <w:spacing w:val="4"/>
                <w:sz w:val="19"/>
                <w:szCs w:val="19"/>
              </w:rPr>
              <w:t xml:space="preserve"> </w:t>
            </w:r>
            <w:r w:rsidRPr="00F00325">
              <w:rPr>
                <w:rFonts w:asciiTheme="minorHAnsi" w:hAnsiTheme="minorHAnsi"/>
                <w:spacing w:val="-1"/>
                <w:sz w:val="19"/>
                <w:szCs w:val="19"/>
              </w:rPr>
              <w:t>uma</w:t>
            </w:r>
            <w:r w:rsidRPr="00F00325">
              <w:rPr>
                <w:rFonts w:asciiTheme="minorHAnsi" w:hAnsiTheme="minorHAnsi"/>
                <w:spacing w:val="6"/>
                <w:sz w:val="19"/>
                <w:szCs w:val="19"/>
              </w:rPr>
              <w:t xml:space="preserve"> </w:t>
            </w:r>
            <w:r w:rsidRPr="00F00325">
              <w:rPr>
                <w:rFonts w:asciiTheme="minorHAnsi" w:hAnsiTheme="minorHAnsi"/>
                <w:spacing w:val="-1"/>
                <w:sz w:val="19"/>
                <w:szCs w:val="19"/>
              </w:rPr>
              <w:t>política</w:t>
            </w:r>
            <w:r w:rsidRPr="00F00325">
              <w:rPr>
                <w:rFonts w:asciiTheme="minorHAnsi" w:hAnsiTheme="minorHAnsi"/>
                <w:spacing w:val="6"/>
                <w:sz w:val="19"/>
                <w:szCs w:val="19"/>
              </w:rPr>
              <w:t xml:space="preserve"> </w:t>
            </w:r>
            <w:r w:rsidRPr="00F00325">
              <w:rPr>
                <w:rFonts w:asciiTheme="minorHAnsi" w:hAnsiTheme="minorHAnsi"/>
                <w:sz w:val="19"/>
                <w:szCs w:val="19"/>
              </w:rPr>
              <w:t>de</w:t>
            </w:r>
            <w:r w:rsidRPr="00F00325">
              <w:rPr>
                <w:rFonts w:asciiTheme="minorHAnsi" w:hAnsiTheme="minorHAnsi"/>
                <w:spacing w:val="6"/>
                <w:sz w:val="19"/>
                <w:szCs w:val="19"/>
              </w:rPr>
              <w:t xml:space="preserve"> </w:t>
            </w:r>
            <w:r w:rsidRPr="00F00325">
              <w:rPr>
                <w:rFonts w:asciiTheme="minorHAnsi" w:hAnsiTheme="minorHAnsi"/>
                <w:spacing w:val="-1"/>
                <w:sz w:val="19"/>
                <w:szCs w:val="19"/>
              </w:rPr>
              <w:t>democratização</w:t>
            </w:r>
            <w:r w:rsidRPr="00F00325">
              <w:rPr>
                <w:rFonts w:asciiTheme="minorHAnsi" w:hAnsiTheme="minorHAnsi"/>
                <w:spacing w:val="6"/>
                <w:sz w:val="19"/>
                <w:szCs w:val="19"/>
              </w:rPr>
              <w:t xml:space="preserve"> </w:t>
            </w:r>
            <w:r w:rsidRPr="00F00325">
              <w:rPr>
                <w:rFonts w:asciiTheme="minorHAnsi" w:hAnsiTheme="minorHAnsi"/>
                <w:sz w:val="19"/>
                <w:szCs w:val="19"/>
              </w:rPr>
              <w:t>da</w:t>
            </w:r>
            <w:r w:rsidRPr="00F00325">
              <w:rPr>
                <w:rFonts w:asciiTheme="minorHAnsi" w:hAnsiTheme="minorHAnsi"/>
                <w:spacing w:val="6"/>
                <w:sz w:val="19"/>
                <w:szCs w:val="19"/>
              </w:rPr>
              <w:t xml:space="preserve"> </w:t>
            </w:r>
            <w:r w:rsidRPr="00F00325">
              <w:rPr>
                <w:rFonts w:asciiTheme="minorHAnsi" w:hAnsiTheme="minorHAnsi"/>
                <w:spacing w:val="-1"/>
                <w:sz w:val="19"/>
                <w:szCs w:val="19"/>
              </w:rPr>
              <w:t>informação,</w:t>
            </w:r>
            <w:r w:rsidRPr="00F00325">
              <w:rPr>
                <w:rFonts w:asciiTheme="minorHAnsi" w:hAnsiTheme="minorHAnsi"/>
                <w:spacing w:val="6"/>
                <w:sz w:val="19"/>
                <w:szCs w:val="19"/>
              </w:rPr>
              <w:t xml:space="preserve"> </w:t>
            </w:r>
            <w:r w:rsidRPr="00F00325">
              <w:rPr>
                <w:rFonts w:asciiTheme="minorHAnsi" w:hAnsiTheme="minorHAnsi"/>
                <w:spacing w:val="-1"/>
                <w:sz w:val="19"/>
                <w:szCs w:val="19"/>
              </w:rPr>
              <w:t>por</w:t>
            </w:r>
            <w:r w:rsidRPr="00F00325">
              <w:rPr>
                <w:rFonts w:asciiTheme="minorHAnsi" w:hAnsiTheme="minorHAnsi"/>
                <w:spacing w:val="61"/>
                <w:sz w:val="19"/>
                <w:szCs w:val="19"/>
              </w:rPr>
              <w:t xml:space="preserve"> </w:t>
            </w:r>
            <w:r w:rsidRPr="00F00325">
              <w:rPr>
                <w:rFonts w:asciiTheme="minorHAnsi" w:hAnsiTheme="minorHAnsi"/>
                <w:sz w:val="19"/>
                <w:szCs w:val="19"/>
              </w:rPr>
              <w:t>meio</w:t>
            </w:r>
            <w:r w:rsidRPr="00F00325">
              <w:rPr>
                <w:rFonts w:asciiTheme="minorHAnsi" w:hAnsiTheme="minorHAnsi"/>
                <w:spacing w:val="3"/>
                <w:sz w:val="19"/>
                <w:szCs w:val="19"/>
              </w:rPr>
              <w:t xml:space="preserve"> </w:t>
            </w:r>
            <w:r w:rsidRPr="00F00325">
              <w:rPr>
                <w:rFonts w:asciiTheme="minorHAnsi" w:hAnsiTheme="minorHAnsi"/>
                <w:spacing w:val="-1"/>
                <w:sz w:val="19"/>
                <w:szCs w:val="19"/>
              </w:rPr>
              <w:t>do</w:t>
            </w:r>
            <w:r w:rsidRPr="00F00325">
              <w:rPr>
                <w:rFonts w:asciiTheme="minorHAnsi" w:hAnsiTheme="minorHAnsi"/>
                <w:sz w:val="19"/>
                <w:szCs w:val="19"/>
              </w:rPr>
              <w:t xml:space="preserve"> </w:t>
            </w:r>
            <w:r w:rsidRPr="00F00325">
              <w:rPr>
                <w:rFonts w:asciiTheme="minorHAnsi" w:hAnsiTheme="minorHAnsi"/>
                <w:spacing w:val="-1"/>
                <w:sz w:val="19"/>
                <w:szCs w:val="19"/>
              </w:rPr>
              <w:t>fortalecimento</w:t>
            </w:r>
            <w:r w:rsidRPr="00F00325">
              <w:rPr>
                <w:rFonts w:asciiTheme="minorHAnsi" w:hAnsiTheme="minorHAnsi"/>
                <w:spacing w:val="1"/>
                <w:sz w:val="19"/>
                <w:szCs w:val="19"/>
              </w:rPr>
              <w:t xml:space="preserve"> </w:t>
            </w:r>
            <w:r w:rsidR="00001CA6">
              <w:rPr>
                <w:rFonts w:asciiTheme="minorHAnsi" w:hAnsiTheme="minorHAnsi"/>
                <w:sz w:val="19"/>
                <w:szCs w:val="19"/>
              </w:rPr>
              <w:t>do</w:t>
            </w:r>
            <w:r w:rsidRPr="00F00325">
              <w:rPr>
                <w:rFonts w:asciiTheme="minorHAnsi" w:hAnsiTheme="minorHAnsi"/>
                <w:spacing w:val="3"/>
                <w:sz w:val="19"/>
                <w:szCs w:val="19"/>
              </w:rPr>
              <w:t xml:space="preserve"> </w:t>
            </w:r>
            <w:r w:rsidRPr="00F00325">
              <w:rPr>
                <w:rFonts w:asciiTheme="minorHAnsi" w:hAnsiTheme="minorHAnsi"/>
                <w:spacing w:val="-1"/>
                <w:sz w:val="19"/>
                <w:szCs w:val="19"/>
              </w:rPr>
              <w:t>sistema</w:t>
            </w:r>
            <w:r w:rsidRPr="00F00325">
              <w:rPr>
                <w:rFonts w:asciiTheme="minorHAnsi" w:hAnsiTheme="minorHAnsi"/>
                <w:spacing w:val="3"/>
                <w:sz w:val="19"/>
                <w:szCs w:val="19"/>
              </w:rPr>
              <w:t xml:space="preserve"> </w:t>
            </w:r>
            <w:r w:rsidRPr="00F00325">
              <w:rPr>
                <w:rFonts w:asciiTheme="minorHAnsi" w:hAnsiTheme="minorHAnsi"/>
                <w:spacing w:val="-1"/>
                <w:sz w:val="19"/>
                <w:szCs w:val="19"/>
              </w:rPr>
              <w:t>de</w:t>
            </w:r>
            <w:r w:rsidRPr="00F00325">
              <w:rPr>
                <w:rFonts w:asciiTheme="minorHAnsi" w:hAnsiTheme="minorHAnsi"/>
                <w:spacing w:val="3"/>
                <w:sz w:val="19"/>
                <w:szCs w:val="19"/>
              </w:rPr>
              <w:t xml:space="preserve"> </w:t>
            </w:r>
            <w:r w:rsidRPr="00F00325">
              <w:rPr>
                <w:rFonts w:asciiTheme="minorHAnsi" w:hAnsiTheme="minorHAnsi"/>
                <w:spacing w:val="-1"/>
                <w:sz w:val="19"/>
                <w:szCs w:val="19"/>
              </w:rPr>
              <w:t>bibliotecas</w:t>
            </w:r>
            <w:r w:rsidRPr="00F00325">
              <w:rPr>
                <w:rFonts w:asciiTheme="minorHAnsi" w:hAnsiTheme="minorHAnsi"/>
                <w:spacing w:val="2"/>
                <w:sz w:val="19"/>
                <w:szCs w:val="19"/>
              </w:rPr>
              <w:t xml:space="preserve"> </w:t>
            </w:r>
            <w:r w:rsidRPr="00F00325">
              <w:rPr>
                <w:rFonts w:asciiTheme="minorHAnsi" w:hAnsiTheme="minorHAnsi"/>
                <w:sz w:val="19"/>
                <w:szCs w:val="19"/>
              </w:rPr>
              <w:t xml:space="preserve">e </w:t>
            </w:r>
            <w:r w:rsidRPr="00F00325">
              <w:rPr>
                <w:rFonts w:asciiTheme="minorHAnsi" w:hAnsiTheme="minorHAnsi"/>
                <w:spacing w:val="-1"/>
                <w:sz w:val="19"/>
                <w:szCs w:val="19"/>
              </w:rPr>
              <w:t>do</w:t>
            </w:r>
            <w:r w:rsidRPr="00F00325">
              <w:rPr>
                <w:rFonts w:asciiTheme="minorHAnsi" w:hAnsiTheme="minorHAnsi"/>
                <w:spacing w:val="73"/>
                <w:sz w:val="19"/>
                <w:szCs w:val="19"/>
              </w:rPr>
              <w:t xml:space="preserve"> </w:t>
            </w:r>
            <w:r w:rsidRPr="00F00325">
              <w:rPr>
                <w:rFonts w:asciiTheme="minorHAnsi" w:hAnsiTheme="minorHAnsi"/>
                <w:sz w:val="19"/>
                <w:szCs w:val="19"/>
              </w:rPr>
              <w:t>acesso</w:t>
            </w:r>
            <w:r w:rsidR="006C61B1">
              <w:rPr>
                <w:rFonts w:asciiTheme="minorHAnsi" w:hAnsiTheme="minorHAnsi"/>
                <w:sz w:val="19"/>
                <w:szCs w:val="19"/>
              </w:rPr>
              <w:t xml:space="preserve"> à internet </w:t>
            </w:r>
            <w:r w:rsidRPr="006C61B1">
              <w:rPr>
                <w:rFonts w:asciiTheme="minorHAnsi" w:hAnsiTheme="minorHAnsi"/>
                <w:color w:val="FF0000"/>
                <w:sz w:val="19"/>
                <w:szCs w:val="19"/>
              </w:rPr>
              <w:t xml:space="preserve"> </w:t>
            </w:r>
            <w:r w:rsidRPr="00F00325">
              <w:rPr>
                <w:rFonts w:asciiTheme="minorHAnsi" w:hAnsiTheme="minorHAnsi"/>
                <w:sz w:val="19"/>
                <w:szCs w:val="19"/>
              </w:rPr>
              <w:t>e</w:t>
            </w:r>
            <w:r w:rsidR="006C61B1">
              <w:rPr>
                <w:rFonts w:asciiTheme="minorHAnsi" w:hAnsiTheme="minorHAnsi"/>
                <w:sz w:val="19"/>
                <w:szCs w:val="19"/>
              </w:rPr>
              <w:t xml:space="preserve"> </w:t>
            </w:r>
            <w:r w:rsidR="006C61B1" w:rsidRPr="00D828C7">
              <w:rPr>
                <w:rFonts w:asciiTheme="minorHAnsi" w:hAnsiTheme="minorHAnsi"/>
                <w:sz w:val="19"/>
                <w:szCs w:val="19"/>
              </w:rPr>
              <w:t>repositórios</w:t>
            </w:r>
            <w:r w:rsidR="006C61B1">
              <w:rPr>
                <w:rFonts w:asciiTheme="minorHAnsi" w:hAnsiTheme="minorHAnsi"/>
                <w:sz w:val="19"/>
                <w:szCs w:val="19"/>
              </w:rPr>
              <w:t xml:space="preserve"> </w:t>
            </w:r>
            <w:r w:rsidRPr="00D828C7">
              <w:rPr>
                <w:rFonts w:asciiTheme="minorHAnsi" w:hAnsiTheme="minorHAnsi"/>
                <w:sz w:val="19"/>
                <w:szCs w:val="19"/>
              </w:rPr>
              <w:t xml:space="preserve"> </w:t>
            </w:r>
            <w:r w:rsidRPr="00F00325">
              <w:rPr>
                <w:rFonts w:asciiTheme="minorHAnsi" w:hAnsiTheme="minorHAnsi"/>
                <w:sz w:val="19"/>
                <w:szCs w:val="19"/>
              </w:rPr>
              <w:t>de</w:t>
            </w:r>
            <w:r w:rsidRPr="00F00325">
              <w:rPr>
                <w:rFonts w:asciiTheme="minorHAnsi" w:hAnsiTheme="minorHAnsi"/>
                <w:spacing w:val="-2"/>
                <w:sz w:val="19"/>
                <w:szCs w:val="19"/>
              </w:rPr>
              <w:t xml:space="preserve"> </w:t>
            </w:r>
            <w:r w:rsidRPr="00F00325">
              <w:rPr>
                <w:rFonts w:asciiTheme="minorHAnsi" w:hAnsiTheme="minorHAnsi"/>
                <w:spacing w:val="-1"/>
                <w:sz w:val="19"/>
                <w:szCs w:val="19"/>
              </w:rPr>
              <w:t>dados.</w:t>
            </w:r>
          </w:p>
        </w:tc>
      </w:tr>
      <w:tr w:rsidR="00FE4340" w:rsidRPr="00F86152" w14:paraId="0A665D2D"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653C5A9"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6D2A73A" w14:textId="1AAF1876" w:rsidR="00FE4340" w:rsidRPr="00F00325" w:rsidRDefault="00FE4340" w:rsidP="00F00325">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Promover</w:t>
            </w:r>
            <w:r w:rsidR="00D828C7">
              <w:rPr>
                <w:rFonts w:asciiTheme="minorHAnsi" w:hAnsiTheme="minorHAnsi"/>
                <w:spacing w:val="26"/>
                <w:sz w:val="19"/>
                <w:szCs w:val="19"/>
              </w:rPr>
              <w:t xml:space="preserve"> </w:t>
            </w:r>
            <w:r w:rsidR="00DB04FC">
              <w:rPr>
                <w:rFonts w:asciiTheme="minorHAnsi" w:hAnsiTheme="minorHAnsi"/>
                <w:spacing w:val="27"/>
                <w:sz w:val="19"/>
                <w:szCs w:val="19"/>
              </w:rPr>
              <w:t xml:space="preserve">a </w:t>
            </w:r>
            <w:r w:rsidRPr="00F00325">
              <w:rPr>
                <w:rFonts w:asciiTheme="minorHAnsi" w:hAnsiTheme="minorHAnsi"/>
                <w:spacing w:val="-1"/>
                <w:sz w:val="19"/>
                <w:szCs w:val="19"/>
              </w:rPr>
              <w:t>inserção</w:t>
            </w:r>
            <w:r w:rsidRPr="00F00325">
              <w:rPr>
                <w:rFonts w:asciiTheme="minorHAnsi" w:hAnsiTheme="minorHAnsi"/>
                <w:spacing w:val="27"/>
                <w:sz w:val="19"/>
                <w:szCs w:val="19"/>
              </w:rPr>
              <w:t xml:space="preserve"> </w:t>
            </w:r>
            <w:r w:rsidRPr="00F00325">
              <w:rPr>
                <w:rFonts w:asciiTheme="minorHAnsi" w:hAnsiTheme="minorHAnsi"/>
                <w:spacing w:val="-1"/>
                <w:sz w:val="19"/>
                <w:szCs w:val="19"/>
              </w:rPr>
              <w:t>qualificada</w:t>
            </w:r>
            <w:r w:rsidRPr="00F00325">
              <w:rPr>
                <w:rFonts w:asciiTheme="minorHAnsi" w:hAnsiTheme="minorHAnsi"/>
                <w:spacing w:val="27"/>
                <w:sz w:val="19"/>
                <w:szCs w:val="19"/>
              </w:rPr>
              <w:t xml:space="preserve"> </w:t>
            </w:r>
            <w:r w:rsidRPr="00F00325">
              <w:rPr>
                <w:rFonts w:asciiTheme="minorHAnsi" w:hAnsiTheme="minorHAnsi"/>
                <w:sz w:val="19"/>
                <w:szCs w:val="19"/>
              </w:rPr>
              <w:t>da</w:t>
            </w:r>
            <w:r w:rsidRPr="00F00325">
              <w:rPr>
                <w:rFonts w:asciiTheme="minorHAnsi" w:hAnsiTheme="minorHAnsi"/>
                <w:spacing w:val="27"/>
                <w:sz w:val="19"/>
                <w:szCs w:val="19"/>
              </w:rPr>
              <w:t xml:space="preserve"> </w:t>
            </w:r>
            <w:r w:rsidRPr="00F00325">
              <w:rPr>
                <w:rFonts w:asciiTheme="minorHAnsi" w:hAnsiTheme="minorHAnsi"/>
                <w:spacing w:val="-1"/>
                <w:sz w:val="19"/>
                <w:szCs w:val="19"/>
              </w:rPr>
              <w:t>instituição</w:t>
            </w:r>
            <w:r w:rsidRPr="00F00325">
              <w:rPr>
                <w:rFonts w:asciiTheme="minorHAnsi" w:hAnsiTheme="minorHAnsi"/>
                <w:spacing w:val="27"/>
                <w:sz w:val="19"/>
                <w:szCs w:val="19"/>
              </w:rPr>
              <w:t xml:space="preserve"> </w:t>
            </w:r>
            <w:r w:rsidRPr="00F00325">
              <w:rPr>
                <w:rFonts w:asciiTheme="minorHAnsi" w:hAnsiTheme="minorHAnsi"/>
                <w:sz w:val="19"/>
                <w:szCs w:val="19"/>
              </w:rPr>
              <w:t>no</w:t>
            </w:r>
            <w:r w:rsidRPr="00F00325">
              <w:rPr>
                <w:rFonts w:asciiTheme="minorHAnsi" w:hAnsiTheme="minorHAnsi"/>
                <w:spacing w:val="25"/>
                <w:sz w:val="19"/>
                <w:szCs w:val="19"/>
              </w:rPr>
              <w:t xml:space="preserve"> </w:t>
            </w:r>
            <w:r w:rsidRPr="00F00325">
              <w:rPr>
                <w:rFonts w:asciiTheme="minorHAnsi" w:hAnsiTheme="minorHAnsi"/>
                <w:spacing w:val="-1"/>
                <w:sz w:val="19"/>
                <w:szCs w:val="19"/>
              </w:rPr>
              <w:t>panorama</w:t>
            </w:r>
            <w:r w:rsidRPr="00F00325">
              <w:rPr>
                <w:rFonts w:asciiTheme="minorHAnsi" w:hAnsiTheme="minorHAnsi"/>
                <w:spacing w:val="69"/>
                <w:sz w:val="19"/>
                <w:szCs w:val="19"/>
              </w:rPr>
              <w:t xml:space="preserve"> </w:t>
            </w:r>
            <w:r w:rsidRPr="00F00325">
              <w:rPr>
                <w:rFonts w:asciiTheme="minorHAnsi" w:hAnsiTheme="minorHAnsi"/>
                <w:spacing w:val="-1"/>
                <w:sz w:val="19"/>
                <w:szCs w:val="19"/>
              </w:rPr>
              <w:t>acadêmico</w:t>
            </w:r>
            <w:r w:rsidRPr="00F00325">
              <w:rPr>
                <w:rFonts w:asciiTheme="minorHAnsi" w:hAnsiTheme="minorHAnsi"/>
                <w:spacing w:val="40"/>
                <w:sz w:val="19"/>
                <w:szCs w:val="19"/>
              </w:rPr>
              <w:t xml:space="preserve"> </w:t>
            </w:r>
            <w:r w:rsidRPr="00F00325">
              <w:rPr>
                <w:rFonts w:asciiTheme="minorHAnsi" w:hAnsiTheme="minorHAnsi"/>
                <w:spacing w:val="-1"/>
                <w:sz w:val="19"/>
                <w:szCs w:val="19"/>
              </w:rPr>
              <w:t>nacional</w:t>
            </w:r>
            <w:r w:rsidRPr="00F00325">
              <w:rPr>
                <w:rFonts w:asciiTheme="minorHAnsi" w:hAnsiTheme="minorHAnsi"/>
                <w:spacing w:val="40"/>
                <w:sz w:val="19"/>
                <w:szCs w:val="19"/>
              </w:rPr>
              <w:t xml:space="preserve"> </w:t>
            </w:r>
            <w:r w:rsidRPr="00F00325">
              <w:rPr>
                <w:rFonts w:asciiTheme="minorHAnsi" w:hAnsiTheme="minorHAnsi"/>
                <w:sz w:val="19"/>
                <w:szCs w:val="19"/>
              </w:rPr>
              <w:t>e</w:t>
            </w:r>
            <w:r w:rsidRPr="00F00325">
              <w:rPr>
                <w:rFonts w:asciiTheme="minorHAnsi" w:hAnsiTheme="minorHAnsi"/>
                <w:spacing w:val="42"/>
                <w:sz w:val="19"/>
                <w:szCs w:val="19"/>
              </w:rPr>
              <w:t xml:space="preserve"> </w:t>
            </w:r>
            <w:r w:rsidRPr="00F00325">
              <w:rPr>
                <w:rFonts w:asciiTheme="minorHAnsi" w:hAnsiTheme="minorHAnsi"/>
                <w:spacing w:val="-1"/>
                <w:sz w:val="19"/>
                <w:szCs w:val="19"/>
              </w:rPr>
              <w:t>internacional,</w:t>
            </w:r>
            <w:r w:rsidRPr="00F00325">
              <w:rPr>
                <w:rFonts w:asciiTheme="minorHAnsi" w:hAnsiTheme="minorHAnsi"/>
                <w:spacing w:val="40"/>
                <w:sz w:val="19"/>
                <w:szCs w:val="19"/>
              </w:rPr>
              <w:t xml:space="preserve"> </w:t>
            </w:r>
            <w:r w:rsidRPr="00F00325">
              <w:rPr>
                <w:rFonts w:asciiTheme="minorHAnsi" w:hAnsiTheme="minorHAnsi"/>
                <w:sz w:val="19"/>
                <w:szCs w:val="19"/>
              </w:rPr>
              <w:t>pela</w:t>
            </w:r>
            <w:r w:rsidRPr="00F00325">
              <w:rPr>
                <w:rFonts w:asciiTheme="minorHAnsi" w:hAnsiTheme="minorHAnsi"/>
                <w:spacing w:val="41"/>
                <w:sz w:val="19"/>
                <w:szCs w:val="19"/>
              </w:rPr>
              <w:t xml:space="preserve"> </w:t>
            </w:r>
            <w:r w:rsidRPr="00F00325">
              <w:rPr>
                <w:rFonts w:asciiTheme="minorHAnsi" w:hAnsiTheme="minorHAnsi"/>
                <w:spacing w:val="-1"/>
                <w:sz w:val="19"/>
                <w:szCs w:val="19"/>
              </w:rPr>
              <w:t>difusão</w:t>
            </w:r>
            <w:r w:rsidRPr="00F00325">
              <w:rPr>
                <w:rFonts w:asciiTheme="minorHAnsi" w:hAnsiTheme="minorHAnsi"/>
                <w:spacing w:val="42"/>
                <w:sz w:val="19"/>
                <w:szCs w:val="19"/>
              </w:rPr>
              <w:t xml:space="preserve"> </w:t>
            </w:r>
            <w:r w:rsidRPr="00F00325">
              <w:rPr>
                <w:rFonts w:asciiTheme="minorHAnsi" w:hAnsiTheme="minorHAnsi"/>
                <w:spacing w:val="-1"/>
                <w:sz w:val="19"/>
                <w:szCs w:val="19"/>
              </w:rPr>
              <w:t>da</w:t>
            </w:r>
            <w:r w:rsidRPr="00F00325">
              <w:rPr>
                <w:rFonts w:asciiTheme="minorHAnsi" w:hAnsiTheme="minorHAnsi"/>
                <w:spacing w:val="42"/>
                <w:sz w:val="19"/>
                <w:szCs w:val="19"/>
              </w:rPr>
              <w:t xml:space="preserve"> </w:t>
            </w:r>
            <w:r w:rsidRPr="00F00325">
              <w:rPr>
                <w:rFonts w:asciiTheme="minorHAnsi" w:hAnsiTheme="minorHAnsi"/>
                <w:sz w:val="19"/>
                <w:szCs w:val="19"/>
              </w:rPr>
              <w:t>sua</w:t>
            </w:r>
            <w:r w:rsidRPr="00F00325">
              <w:rPr>
                <w:rFonts w:asciiTheme="minorHAnsi" w:hAnsiTheme="minorHAnsi"/>
                <w:spacing w:val="41"/>
                <w:sz w:val="19"/>
                <w:szCs w:val="19"/>
              </w:rPr>
              <w:t xml:space="preserve"> </w:t>
            </w:r>
            <w:r w:rsidRPr="00F00325">
              <w:rPr>
                <w:rFonts w:asciiTheme="minorHAnsi" w:hAnsiTheme="minorHAnsi"/>
                <w:spacing w:val="-1"/>
                <w:sz w:val="19"/>
                <w:szCs w:val="19"/>
              </w:rPr>
              <w:t>produção</w:t>
            </w:r>
            <w:r>
              <w:rPr>
                <w:rFonts w:asciiTheme="minorHAnsi" w:hAnsiTheme="minorHAnsi"/>
                <w:spacing w:val="-1"/>
                <w:sz w:val="19"/>
                <w:szCs w:val="19"/>
              </w:rPr>
              <w:t xml:space="preserve"> científica e </w:t>
            </w:r>
            <w:r w:rsidRPr="00F00325">
              <w:rPr>
                <w:rFonts w:asciiTheme="minorHAnsi" w:hAnsiTheme="minorHAnsi"/>
                <w:spacing w:val="-1"/>
                <w:sz w:val="19"/>
                <w:szCs w:val="19"/>
              </w:rPr>
              <w:t>tecnológica.</w:t>
            </w:r>
          </w:p>
        </w:tc>
      </w:tr>
      <w:tr w:rsidR="00FE4340" w:rsidRPr="00F86152" w14:paraId="6DCFE54A"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41139A1"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3DC8464" w14:textId="78940356" w:rsidR="00FE4340" w:rsidRPr="00F00325" w:rsidRDefault="00FE4340" w:rsidP="00D32D55">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Fomentar a</w:t>
            </w:r>
            <w:r w:rsidRPr="00F00325">
              <w:rPr>
                <w:rFonts w:asciiTheme="minorHAnsi" w:hAnsiTheme="minorHAnsi"/>
                <w:spacing w:val="3"/>
                <w:sz w:val="19"/>
                <w:szCs w:val="19"/>
              </w:rPr>
              <w:t xml:space="preserve"> </w:t>
            </w:r>
            <w:r w:rsidRPr="00F00325">
              <w:rPr>
                <w:rFonts w:asciiTheme="minorHAnsi" w:hAnsiTheme="minorHAnsi"/>
                <w:spacing w:val="-1"/>
                <w:sz w:val="19"/>
                <w:szCs w:val="19"/>
              </w:rPr>
              <w:t>realização</w:t>
            </w:r>
            <w:r w:rsidRPr="00F00325">
              <w:rPr>
                <w:rFonts w:asciiTheme="minorHAnsi" w:hAnsiTheme="minorHAnsi"/>
                <w:spacing w:val="1"/>
                <w:sz w:val="19"/>
                <w:szCs w:val="19"/>
              </w:rPr>
              <w:t xml:space="preserve"> </w:t>
            </w:r>
            <w:r w:rsidRPr="00F00325">
              <w:rPr>
                <w:rFonts w:asciiTheme="minorHAnsi" w:hAnsiTheme="minorHAnsi"/>
                <w:sz w:val="19"/>
                <w:szCs w:val="19"/>
              </w:rPr>
              <w:t>de</w:t>
            </w:r>
            <w:r w:rsidRPr="00F00325">
              <w:rPr>
                <w:rFonts w:asciiTheme="minorHAnsi" w:hAnsiTheme="minorHAnsi"/>
                <w:spacing w:val="3"/>
                <w:sz w:val="19"/>
                <w:szCs w:val="19"/>
              </w:rPr>
              <w:t xml:space="preserve"> </w:t>
            </w:r>
            <w:r w:rsidRPr="00F00325">
              <w:rPr>
                <w:rFonts w:asciiTheme="minorHAnsi" w:hAnsiTheme="minorHAnsi"/>
                <w:spacing w:val="-1"/>
                <w:sz w:val="19"/>
                <w:szCs w:val="19"/>
              </w:rPr>
              <w:t>atividades</w:t>
            </w:r>
            <w:r w:rsidRPr="00F00325">
              <w:rPr>
                <w:rFonts w:asciiTheme="minorHAnsi" w:hAnsiTheme="minorHAnsi"/>
                <w:spacing w:val="2"/>
                <w:sz w:val="19"/>
                <w:szCs w:val="19"/>
              </w:rPr>
              <w:t xml:space="preserve"> </w:t>
            </w:r>
            <w:r w:rsidRPr="00F00325">
              <w:rPr>
                <w:rFonts w:asciiTheme="minorHAnsi" w:hAnsiTheme="minorHAnsi"/>
                <w:spacing w:val="-1"/>
                <w:sz w:val="19"/>
                <w:szCs w:val="19"/>
              </w:rPr>
              <w:t>culturais,</w:t>
            </w:r>
            <w:r w:rsidRPr="00F00325">
              <w:rPr>
                <w:rFonts w:asciiTheme="minorHAnsi" w:hAnsiTheme="minorHAnsi"/>
                <w:spacing w:val="3"/>
                <w:sz w:val="19"/>
                <w:szCs w:val="19"/>
              </w:rPr>
              <w:t xml:space="preserve"> </w:t>
            </w:r>
            <w:r w:rsidRPr="00F00325">
              <w:rPr>
                <w:rFonts w:asciiTheme="minorHAnsi" w:hAnsiTheme="minorHAnsi"/>
                <w:spacing w:val="-1"/>
                <w:sz w:val="19"/>
                <w:szCs w:val="19"/>
              </w:rPr>
              <w:t>artísticas,</w:t>
            </w:r>
            <w:r w:rsidRPr="00F00325">
              <w:rPr>
                <w:rFonts w:asciiTheme="minorHAnsi" w:hAnsiTheme="minorHAnsi"/>
                <w:spacing w:val="3"/>
                <w:sz w:val="19"/>
                <w:szCs w:val="19"/>
              </w:rPr>
              <w:t xml:space="preserve"> </w:t>
            </w:r>
            <w:r w:rsidRPr="00F00325">
              <w:rPr>
                <w:rFonts w:asciiTheme="minorHAnsi" w:hAnsiTheme="minorHAnsi"/>
                <w:spacing w:val="-1"/>
                <w:sz w:val="19"/>
                <w:szCs w:val="19"/>
              </w:rPr>
              <w:t>esportivas</w:t>
            </w:r>
            <w:r w:rsidRPr="00F00325">
              <w:rPr>
                <w:rFonts w:asciiTheme="minorHAnsi" w:hAnsiTheme="minorHAnsi"/>
                <w:spacing w:val="2"/>
                <w:sz w:val="19"/>
                <w:szCs w:val="19"/>
              </w:rPr>
              <w:t xml:space="preserve"> </w:t>
            </w:r>
            <w:r w:rsidRPr="00F00325">
              <w:rPr>
                <w:rFonts w:asciiTheme="minorHAnsi" w:hAnsiTheme="minorHAnsi"/>
                <w:sz w:val="19"/>
                <w:szCs w:val="19"/>
              </w:rPr>
              <w:t>e</w:t>
            </w:r>
            <w:r w:rsidRPr="00F00325">
              <w:rPr>
                <w:rFonts w:asciiTheme="minorHAnsi" w:hAnsiTheme="minorHAnsi"/>
                <w:spacing w:val="59"/>
                <w:sz w:val="19"/>
                <w:szCs w:val="19"/>
              </w:rPr>
              <w:t xml:space="preserve"> </w:t>
            </w:r>
            <w:r w:rsidRPr="00F00325">
              <w:rPr>
                <w:rFonts w:asciiTheme="minorHAnsi" w:hAnsiTheme="minorHAnsi"/>
                <w:sz w:val="19"/>
                <w:szCs w:val="19"/>
              </w:rPr>
              <w:t xml:space="preserve">de </w:t>
            </w:r>
            <w:r w:rsidRPr="00F00325">
              <w:rPr>
                <w:rFonts w:asciiTheme="minorHAnsi" w:hAnsiTheme="minorHAnsi"/>
                <w:spacing w:val="-1"/>
                <w:sz w:val="19"/>
                <w:szCs w:val="19"/>
              </w:rPr>
              <w:t>lazer.</w:t>
            </w:r>
          </w:p>
        </w:tc>
      </w:tr>
      <w:tr w:rsidR="00FE4340" w:rsidRPr="00F86152" w14:paraId="0ED1799B"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B9C368D"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12E5A401" w14:textId="7B6DF01B" w:rsidR="00FE4340" w:rsidRPr="00F00325" w:rsidRDefault="00FE4340" w:rsidP="00F00325">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pacing w:val="-1"/>
                <w:sz w:val="19"/>
                <w:szCs w:val="19"/>
              </w:rPr>
            </w:pPr>
            <w:r w:rsidRPr="00F00325">
              <w:rPr>
                <w:rFonts w:asciiTheme="minorHAnsi" w:hAnsiTheme="minorHAnsi"/>
                <w:spacing w:val="-1"/>
                <w:sz w:val="19"/>
                <w:szCs w:val="19"/>
              </w:rPr>
              <w:t>Promover</w:t>
            </w:r>
            <w:r w:rsidRPr="00F00325">
              <w:rPr>
                <w:rFonts w:asciiTheme="minorHAnsi" w:hAnsiTheme="minorHAnsi"/>
                <w:spacing w:val="1"/>
                <w:sz w:val="19"/>
                <w:szCs w:val="19"/>
              </w:rPr>
              <w:t xml:space="preserve"> </w:t>
            </w:r>
            <w:r w:rsidRPr="00F00325">
              <w:rPr>
                <w:rFonts w:asciiTheme="minorHAnsi" w:hAnsiTheme="minorHAnsi"/>
                <w:spacing w:val="-1"/>
                <w:sz w:val="19"/>
                <w:szCs w:val="19"/>
              </w:rPr>
              <w:t>ações</w:t>
            </w:r>
            <w:r w:rsidRPr="00F00325">
              <w:rPr>
                <w:rFonts w:asciiTheme="minorHAnsi" w:hAnsiTheme="minorHAnsi"/>
                <w:spacing w:val="2"/>
                <w:sz w:val="19"/>
                <w:szCs w:val="19"/>
              </w:rPr>
              <w:t xml:space="preserve"> </w:t>
            </w:r>
            <w:r w:rsidRPr="00F00325">
              <w:rPr>
                <w:rFonts w:asciiTheme="minorHAnsi" w:hAnsiTheme="minorHAnsi"/>
                <w:spacing w:val="-2"/>
                <w:sz w:val="19"/>
                <w:szCs w:val="19"/>
              </w:rPr>
              <w:t>capazes</w:t>
            </w:r>
            <w:r w:rsidRPr="00F00325">
              <w:rPr>
                <w:rFonts w:asciiTheme="minorHAnsi" w:hAnsiTheme="minorHAnsi"/>
                <w:spacing w:val="2"/>
                <w:sz w:val="19"/>
                <w:szCs w:val="19"/>
              </w:rPr>
              <w:t xml:space="preserve"> </w:t>
            </w:r>
            <w:r w:rsidRPr="00F00325">
              <w:rPr>
                <w:rFonts w:asciiTheme="minorHAnsi" w:hAnsiTheme="minorHAnsi"/>
                <w:sz w:val="19"/>
                <w:szCs w:val="19"/>
              </w:rPr>
              <w:t>de</w:t>
            </w:r>
            <w:r w:rsidRPr="00F00325">
              <w:rPr>
                <w:rFonts w:asciiTheme="minorHAnsi" w:hAnsiTheme="minorHAnsi"/>
                <w:spacing w:val="3"/>
                <w:sz w:val="19"/>
                <w:szCs w:val="19"/>
              </w:rPr>
              <w:t xml:space="preserve"> </w:t>
            </w:r>
            <w:r w:rsidRPr="00F00325">
              <w:rPr>
                <w:rFonts w:asciiTheme="minorHAnsi" w:hAnsiTheme="minorHAnsi"/>
                <w:spacing w:val="-1"/>
                <w:sz w:val="19"/>
                <w:szCs w:val="19"/>
              </w:rPr>
              <w:t>trazer</w:t>
            </w:r>
            <w:r w:rsidRPr="00F00325">
              <w:rPr>
                <w:rFonts w:asciiTheme="minorHAnsi" w:hAnsiTheme="minorHAnsi"/>
                <w:spacing w:val="1"/>
                <w:sz w:val="19"/>
                <w:szCs w:val="19"/>
              </w:rPr>
              <w:t xml:space="preserve"> </w:t>
            </w:r>
            <w:r w:rsidRPr="00F00325">
              <w:rPr>
                <w:rFonts w:asciiTheme="minorHAnsi" w:hAnsiTheme="minorHAnsi"/>
                <w:spacing w:val="-1"/>
                <w:sz w:val="19"/>
                <w:szCs w:val="19"/>
              </w:rPr>
              <w:t>ao</w:t>
            </w:r>
            <w:r w:rsidRPr="00F00325">
              <w:rPr>
                <w:rFonts w:asciiTheme="minorHAnsi" w:hAnsiTheme="minorHAnsi"/>
                <w:spacing w:val="3"/>
                <w:sz w:val="19"/>
                <w:szCs w:val="19"/>
              </w:rPr>
              <w:t xml:space="preserve"> </w:t>
            </w:r>
            <w:r w:rsidRPr="00F00325">
              <w:rPr>
                <w:rFonts w:asciiTheme="minorHAnsi" w:hAnsiTheme="minorHAnsi"/>
                <w:spacing w:val="-1"/>
                <w:sz w:val="19"/>
                <w:szCs w:val="19"/>
              </w:rPr>
              <w:t>cotidiano</w:t>
            </w:r>
            <w:r w:rsidRPr="00F00325">
              <w:rPr>
                <w:rFonts w:asciiTheme="minorHAnsi" w:hAnsiTheme="minorHAnsi"/>
                <w:spacing w:val="1"/>
                <w:sz w:val="19"/>
                <w:szCs w:val="19"/>
              </w:rPr>
              <w:t xml:space="preserve"> </w:t>
            </w:r>
            <w:r w:rsidRPr="00F00325">
              <w:rPr>
                <w:rFonts w:asciiTheme="minorHAnsi" w:hAnsiTheme="minorHAnsi"/>
                <w:sz w:val="19"/>
                <w:szCs w:val="19"/>
              </w:rPr>
              <w:t>da</w:t>
            </w:r>
            <w:r w:rsidRPr="00F00325">
              <w:rPr>
                <w:rFonts w:asciiTheme="minorHAnsi" w:hAnsiTheme="minorHAnsi"/>
                <w:spacing w:val="1"/>
                <w:sz w:val="19"/>
                <w:szCs w:val="19"/>
              </w:rPr>
              <w:t xml:space="preserve"> </w:t>
            </w:r>
            <w:r w:rsidRPr="00F00325">
              <w:rPr>
                <w:rFonts w:asciiTheme="minorHAnsi" w:hAnsiTheme="minorHAnsi"/>
                <w:spacing w:val="-1"/>
                <w:sz w:val="19"/>
                <w:szCs w:val="19"/>
              </w:rPr>
              <w:t>vida</w:t>
            </w:r>
            <w:r w:rsidRPr="00F00325">
              <w:rPr>
                <w:rFonts w:asciiTheme="minorHAnsi" w:hAnsiTheme="minorHAnsi"/>
                <w:spacing w:val="3"/>
                <w:sz w:val="19"/>
                <w:szCs w:val="19"/>
              </w:rPr>
              <w:t xml:space="preserve"> </w:t>
            </w:r>
            <w:r w:rsidRPr="00F00325">
              <w:rPr>
                <w:rFonts w:asciiTheme="minorHAnsi" w:hAnsiTheme="minorHAnsi"/>
                <w:spacing w:val="-1"/>
                <w:sz w:val="19"/>
                <w:szCs w:val="19"/>
              </w:rPr>
              <w:t>acadêmica</w:t>
            </w:r>
            <w:r w:rsidRPr="00F00325">
              <w:rPr>
                <w:rFonts w:asciiTheme="minorHAnsi" w:hAnsiTheme="minorHAnsi"/>
                <w:spacing w:val="3"/>
                <w:sz w:val="19"/>
                <w:szCs w:val="19"/>
              </w:rPr>
              <w:t xml:space="preserve"> </w:t>
            </w:r>
            <w:r w:rsidRPr="00F00325">
              <w:rPr>
                <w:rFonts w:asciiTheme="minorHAnsi" w:hAnsiTheme="minorHAnsi"/>
                <w:sz w:val="19"/>
                <w:szCs w:val="19"/>
              </w:rPr>
              <w:t>a</w:t>
            </w:r>
            <w:r w:rsidRPr="00F00325">
              <w:rPr>
                <w:rFonts w:asciiTheme="minorHAnsi" w:hAnsiTheme="minorHAnsi"/>
                <w:spacing w:val="57"/>
                <w:sz w:val="19"/>
                <w:szCs w:val="19"/>
              </w:rPr>
              <w:t xml:space="preserve"> </w:t>
            </w:r>
            <w:r w:rsidRPr="00F00325">
              <w:rPr>
                <w:rFonts w:asciiTheme="minorHAnsi" w:hAnsiTheme="minorHAnsi"/>
                <w:sz w:val="19"/>
                <w:szCs w:val="19"/>
              </w:rPr>
              <w:t>discussão</w:t>
            </w:r>
            <w:r w:rsidRPr="00F00325">
              <w:rPr>
                <w:rFonts w:asciiTheme="minorHAnsi" w:hAnsiTheme="minorHAnsi"/>
                <w:spacing w:val="27"/>
                <w:sz w:val="19"/>
                <w:szCs w:val="19"/>
              </w:rPr>
              <w:t xml:space="preserve"> </w:t>
            </w:r>
            <w:r w:rsidRPr="00F00325">
              <w:rPr>
                <w:rFonts w:asciiTheme="minorHAnsi" w:hAnsiTheme="minorHAnsi"/>
                <w:sz w:val="19"/>
                <w:szCs w:val="19"/>
              </w:rPr>
              <w:t>de</w:t>
            </w:r>
            <w:r w:rsidRPr="00F00325">
              <w:rPr>
                <w:rFonts w:asciiTheme="minorHAnsi" w:hAnsiTheme="minorHAnsi"/>
                <w:spacing w:val="27"/>
                <w:sz w:val="19"/>
                <w:szCs w:val="19"/>
              </w:rPr>
              <w:t xml:space="preserve"> </w:t>
            </w:r>
            <w:r w:rsidRPr="00F00325">
              <w:rPr>
                <w:rFonts w:asciiTheme="minorHAnsi" w:hAnsiTheme="minorHAnsi"/>
                <w:spacing w:val="-1"/>
                <w:sz w:val="19"/>
                <w:szCs w:val="19"/>
              </w:rPr>
              <w:t>estratégias</w:t>
            </w:r>
            <w:r w:rsidRPr="00F00325">
              <w:rPr>
                <w:rFonts w:asciiTheme="minorHAnsi" w:hAnsiTheme="minorHAnsi"/>
                <w:spacing w:val="29"/>
                <w:sz w:val="19"/>
                <w:szCs w:val="19"/>
              </w:rPr>
              <w:t xml:space="preserve"> </w:t>
            </w:r>
            <w:r w:rsidRPr="00F00325">
              <w:rPr>
                <w:rFonts w:asciiTheme="minorHAnsi" w:hAnsiTheme="minorHAnsi"/>
                <w:sz w:val="19"/>
                <w:szCs w:val="19"/>
              </w:rPr>
              <w:t>e</w:t>
            </w:r>
            <w:r w:rsidRPr="00F00325">
              <w:rPr>
                <w:rFonts w:asciiTheme="minorHAnsi" w:hAnsiTheme="minorHAnsi"/>
                <w:spacing w:val="27"/>
                <w:sz w:val="19"/>
                <w:szCs w:val="19"/>
              </w:rPr>
              <w:t xml:space="preserve"> </w:t>
            </w:r>
            <w:r w:rsidRPr="00F00325">
              <w:rPr>
                <w:rFonts w:asciiTheme="minorHAnsi" w:hAnsiTheme="minorHAnsi"/>
                <w:sz w:val="19"/>
                <w:szCs w:val="19"/>
              </w:rPr>
              <w:t>de</w:t>
            </w:r>
            <w:r w:rsidRPr="00F00325">
              <w:rPr>
                <w:rFonts w:asciiTheme="minorHAnsi" w:hAnsiTheme="minorHAnsi"/>
                <w:spacing w:val="27"/>
                <w:sz w:val="19"/>
                <w:szCs w:val="19"/>
              </w:rPr>
              <w:t xml:space="preserve"> </w:t>
            </w:r>
            <w:r w:rsidRPr="00F00325">
              <w:rPr>
                <w:rFonts w:asciiTheme="minorHAnsi" w:hAnsiTheme="minorHAnsi"/>
                <w:spacing w:val="-1"/>
                <w:sz w:val="19"/>
                <w:szCs w:val="19"/>
              </w:rPr>
              <w:t>atividades</w:t>
            </w:r>
            <w:r w:rsidRPr="00F00325">
              <w:rPr>
                <w:rFonts w:asciiTheme="minorHAnsi" w:hAnsiTheme="minorHAnsi"/>
                <w:spacing w:val="29"/>
                <w:sz w:val="19"/>
                <w:szCs w:val="19"/>
              </w:rPr>
              <w:t xml:space="preserve"> </w:t>
            </w:r>
            <w:r w:rsidRPr="00F00325">
              <w:rPr>
                <w:rFonts w:asciiTheme="minorHAnsi" w:hAnsiTheme="minorHAnsi"/>
                <w:spacing w:val="-1"/>
                <w:sz w:val="19"/>
                <w:szCs w:val="19"/>
              </w:rPr>
              <w:t>voltadas</w:t>
            </w:r>
            <w:r w:rsidRPr="00F00325">
              <w:rPr>
                <w:rFonts w:asciiTheme="minorHAnsi" w:hAnsiTheme="minorHAnsi"/>
                <w:spacing w:val="26"/>
                <w:sz w:val="19"/>
                <w:szCs w:val="19"/>
              </w:rPr>
              <w:t xml:space="preserve"> </w:t>
            </w:r>
            <w:r w:rsidRPr="00F00325">
              <w:rPr>
                <w:rFonts w:asciiTheme="minorHAnsi" w:hAnsiTheme="minorHAnsi"/>
                <w:sz w:val="19"/>
                <w:szCs w:val="19"/>
              </w:rPr>
              <w:t>à</w:t>
            </w:r>
            <w:r w:rsidRPr="00F00325">
              <w:rPr>
                <w:rFonts w:asciiTheme="minorHAnsi" w:hAnsiTheme="minorHAnsi"/>
                <w:spacing w:val="29"/>
                <w:sz w:val="19"/>
                <w:szCs w:val="19"/>
              </w:rPr>
              <w:t xml:space="preserve"> </w:t>
            </w:r>
            <w:r w:rsidRPr="00F00325">
              <w:rPr>
                <w:rFonts w:asciiTheme="minorHAnsi" w:hAnsiTheme="minorHAnsi"/>
                <w:spacing w:val="-1"/>
                <w:sz w:val="19"/>
                <w:szCs w:val="19"/>
              </w:rPr>
              <w:t>questão</w:t>
            </w:r>
            <w:r w:rsidRPr="00F00325">
              <w:rPr>
                <w:rFonts w:asciiTheme="minorHAnsi" w:hAnsiTheme="minorHAnsi"/>
                <w:spacing w:val="27"/>
                <w:sz w:val="19"/>
                <w:szCs w:val="19"/>
              </w:rPr>
              <w:t xml:space="preserve"> </w:t>
            </w:r>
            <w:r w:rsidRPr="00F00325">
              <w:rPr>
                <w:rFonts w:asciiTheme="minorHAnsi" w:hAnsiTheme="minorHAnsi"/>
                <w:spacing w:val="1"/>
                <w:sz w:val="19"/>
                <w:szCs w:val="19"/>
              </w:rPr>
              <w:t>s</w:t>
            </w:r>
            <w:r>
              <w:rPr>
                <w:rFonts w:asciiTheme="minorHAnsi" w:hAnsiTheme="minorHAnsi"/>
                <w:spacing w:val="1"/>
                <w:sz w:val="19"/>
                <w:szCs w:val="19"/>
              </w:rPr>
              <w:t>o</w:t>
            </w:r>
            <w:r w:rsidRPr="00F00325">
              <w:rPr>
                <w:rFonts w:asciiTheme="minorHAnsi" w:hAnsiTheme="minorHAnsi"/>
                <w:spacing w:val="1"/>
                <w:sz w:val="19"/>
                <w:szCs w:val="19"/>
              </w:rPr>
              <w:t>cio</w:t>
            </w:r>
            <w:r w:rsidRPr="00F00325">
              <w:rPr>
                <w:rFonts w:asciiTheme="minorHAnsi" w:hAnsiTheme="minorHAnsi"/>
                <w:spacing w:val="-1"/>
                <w:sz w:val="19"/>
                <w:szCs w:val="19"/>
              </w:rPr>
              <w:t>ambiental,</w:t>
            </w:r>
            <w:r w:rsidRPr="00F00325">
              <w:rPr>
                <w:rFonts w:asciiTheme="minorHAnsi" w:hAnsiTheme="minorHAnsi"/>
                <w:sz w:val="19"/>
                <w:szCs w:val="19"/>
              </w:rPr>
              <w:t xml:space="preserve"> </w:t>
            </w:r>
            <w:r w:rsidRPr="00F00325">
              <w:rPr>
                <w:rFonts w:asciiTheme="minorHAnsi" w:hAnsiTheme="minorHAnsi"/>
                <w:spacing w:val="-1"/>
                <w:sz w:val="19"/>
                <w:szCs w:val="19"/>
              </w:rPr>
              <w:t>no</w:t>
            </w:r>
            <w:r w:rsidRPr="00F00325">
              <w:rPr>
                <w:rFonts w:asciiTheme="minorHAnsi" w:hAnsiTheme="minorHAnsi"/>
                <w:sz w:val="19"/>
                <w:szCs w:val="19"/>
              </w:rPr>
              <w:t xml:space="preserve"> marco</w:t>
            </w:r>
            <w:r w:rsidRPr="00F00325">
              <w:rPr>
                <w:rFonts w:asciiTheme="minorHAnsi" w:hAnsiTheme="minorHAnsi"/>
                <w:spacing w:val="-2"/>
                <w:sz w:val="19"/>
                <w:szCs w:val="19"/>
              </w:rPr>
              <w:t xml:space="preserve"> </w:t>
            </w:r>
            <w:r w:rsidRPr="00F00325">
              <w:rPr>
                <w:rFonts w:asciiTheme="minorHAnsi" w:hAnsiTheme="minorHAnsi"/>
                <w:spacing w:val="-1"/>
                <w:sz w:val="19"/>
                <w:szCs w:val="19"/>
              </w:rPr>
              <w:t>de</w:t>
            </w:r>
            <w:r w:rsidRPr="00F00325">
              <w:rPr>
                <w:rFonts w:asciiTheme="minorHAnsi" w:hAnsiTheme="minorHAnsi"/>
                <w:sz w:val="19"/>
                <w:szCs w:val="19"/>
              </w:rPr>
              <w:t xml:space="preserve"> uma</w:t>
            </w:r>
            <w:r w:rsidRPr="00F00325">
              <w:rPr>
                <w:rFonts w:asciiTheme="minorHAnsi" w:hAnsiTheme="minorHAnsi"/>
                <w:spacing w:val="-2"/>
                <w:sz w:val="19"/>
                <w:szCs w:val="19"/>
              </w:rPr>
              <w:t xml:space="preserve"> </w:t>
            </w:r>
            <w:r w:rsidRPr="00F00325">
              <w:rPr>
                <w:rFonts w:asciiTheme="minorHAnsi" w:hAnsiTheme="minorHAnsi"/>
                <w:spacing w:val="-1"/>
                <w:sz w:val="19"/>
                <w:szCs w:val="19"/>
              </w:rPr>
              <w:t>formação</w:t>
            </w:r>
            <w:r w:rsidRPr="00F00325">
              <w:rPr>
                <w:rFonts w:asciiTheme="minorHAnsi" w:hAnsiTheme="minorHAnsi"/>
                <w:spacing w:val="-2"/>
                <w:sz w:val="19"/>
                <w:szCs w:val="19"/>
              </w:rPr>
              <w:t xml:space="preserve"> </w:t>
            </w:r>
            <w:r w:rsidRPr="00F00325">
              <w:rPr>
                <w:rFonts w:asciiTheme="minorHAnsi" w:hAnsiTheme="minorHAnsi"/>
                <w:sz w:val="19"/>
                <w:szCs w:val="19"/>
              </w:rPr>
              <w:t>profissional e</w:t>
            </w:r>
            <w:r w:rsidRPr="00F00325">
              <w:rPr>
                <w:rFonts w:asciiTheme="minorHAnsi" w:hAnsiTheme="minorHAnsi"/>
                <w:spacing w:val="-2"/>
                <w:sz w:val="19"/>
                <w:szCs w:val="19"/>
              </w:rPr>
              <w:t xml:space="preserve"> </w:t>
            </w:r>
            <w:r w:rsidRPr="00F00325">
              <w:rPr>
                <w:rFonts w:asciiTheme="minorHAnsi" w:hAnsiTheme="minorHAnsi"/>
                <w:spacing w:val="-1"/>
                <w:sz w:val="19"/>
                <w:szCs w:val="19"/>
              </w:rPr>
              <w:t>cidadã.</w:t>
            </w:r>
          </w:p>
        </w:tc>
      </w:tr>
      <w:tr w:rsidR="00FE4340" w:rsidRPr="00F86152" w14:paraId="601688A2"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532EE7A"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5DF37684" w14:textId="198587EA" w:rsidR="00FE4340" w:rsidRPr="00F00325" w:rsidRDefault="00FE4340" w:rsidP="005140F1">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Melhorar</w:t>
            </w:r>
            <w:r w:rsidRPr="00F00325">
              <w:rPr>
                <w:rFonts w:asciiTheme="minorHAnsi" w:hAnsiTheme="minorHAnsi"/>
                <w:spacing w:val="17"/>
                <w:sz w:val="19"/>
                <w:szCs w:val="19"/>
              </w:rPr>
              <w:t xml:space="preserve"> </w:t>
            </w:r>
            <w:r w:rsidRPr="00F00325">
              <w:rPr>
                <w:rFonts w:asciiTheme="minorHAnsi" w:hAnsiTheme="minorHAnsi"/>
                <w:sz w:val="19"/>
                <w:szCs w:val="19"/>
              </w:rPr>
              <w:t>a</w:t>
            </w:r>
            <w:r w:rsidRPr="00F00325">
              <w:rPr>
                <w:rFonts w:asciiTheme="minorHAnsi" w:hAnsiTheme="minorHAnsi"/>
                <w:spacing w:val="18"/>
                <w:sz w:val="19"/>
                <w:szCs w:val="19"/>
              </w:rPr>
              <w:t xml:space="preserve"> </w:t>
            </w:r>
            <w:r w:rsidRPr="00F00325">
              <w:rPr>
                <w:rFonts w:asciiTheme="minorHAnsi" w:hAnsiTheme="minorHAnsi"/>
                <w:spacing w:val="-1"/>
                <w:sz w:val="19"/>
                <w:szCs w:val="19"/>
              </w:rPr>
              <w:t>qualidade</w:t>
            </w:r>
            <w:r w:rsidRPr="00F00325">
              <w:rPr>
                <w:rFonts w:asciiTheme="minorHAnsi" w:hAnsiTheme="minorHAnsi"/>
                <w:spacing w:val="16"/>
                <w:sz w:val="19"/>
                <w:szCs w:val="19"/>
              </w:rPr>
              <w:t xml:space="preserve"> </w:t>
            </w:r>
            <w:r w:rsidRPr="00F00325">
              <w:rPr>
                <w:rFonts w:asciiTheme="minorHAnsi" w:hAnsiTheme="minorHAnsi"/>
                <w:sz w:val="19"/>
                <w:szCs w:val="19"/>
              </w:rPr>
              <w:t>do</w:t>
            </w:r>
            <w:r w:rsidRPr="00F00325">
              <w:rPr>
                <w:rFonts w:asciiTheme="minorHAnsi" w:hAnsiTheme="minorHAnsi"/>
                <w:spacing w:val="18"/>
                <w:sz w:val="19"/>
                <w:szCs w:val="19"/>
              </w:rPr>
              <w:t xml:space="preserve"> </w:t>
            </w:r>
            <w:r w:rsidRPr="00F00325">
              <w:rPr>
                <w:rFonts w:asciiTheme="minorHAnsi" w:hAnsiTheme="minorHAnsi"/>
                <w:spacing w:val="-1"/>
                <w:sz w:val="19"/>
                <w:szCs w:val="19"/>
              </w:rPr>
              <w:t>ensino</w:t>
            </w:r>
            <w:r w:rsidRPr="00F00325">
              <w:rPr>
                <w:rFonts w:asciiTheme="minorHAnsi" w:hAnsiTheme="minorHAnsi"/>
                <w:spacing w:val="18"/>
                <w:sz w:val="19"/>
                <w:szCs w:val="19"/>
              </w:rPr>
              <w:t xml:space="preserve"> </w:t>
            </w:r>
            <w:r w:rsidRPr="00F00325">
              <w:rPr>
                <w:rFonts w:asciiTheme="minorHAnsi" w:hAnsiTheme="minorHAnsi"/>
                <w:sz w:val="19"/>
                <w:szCs w:val="19"/>
              </w:rPr>
              <w:t>em</w:t>
            </w:r>
            <w:r w:rsidRPr="00F00325">
              <w:rPr>
                <w:rFonts w:asciiTheme="minorHAnsi" w:hAnsiTheme="minorHAnsi"/>
                <w:spacing w:val="18"/>
                <w:sz w:val="19"/>
                <w:szCs w:val="19"/>
              </w:rPr>
              <w:t xml:space="preserve"> </w:t>
            </w:r>
            <w:r w:rsidRPr="00F00325">
              <w:rPr>
                <w:rFonts w:asciiTheme="minorHAnsi" w:hAnsiTheme="minorHAnsi"/>
                <w:spacing w:val="-2"/>
                <w:sz w:val="19"/>
                <w:szCs w:val="19"/>
              </w:rPr>
              <w:t>todos</w:t>
            </w:r>
            <w:r w:rsidRPr="00F00325">
              <w:rPr>
                <w:rFonts w:asciiTheme="minorHAnsi" w:hAnsiTheme="minorHAnsi"/>
                <w:spacing w:val="17"/>
                <w:sz w:val="19"/>
                <w:szCs w:val="19"/>
              </w:rPr>
              <w:t xml:space="preserve"> </w:t>
            </w:r>
            <w:r w:rsidRPr="00F00325">
              <w:rPr>
                <w:rFonts w:asciiTheme="minorHAnsi" w:hAnsiTheme="minorHAnsi"/>
                <w:sz w:val="19"/>
                <w:szCs w:val="19"/>
              </w:rPr>
              <w:t>os</w:t>
            </w:r>
            <w:r w:rsidRPr="00F00325">
              <w:rPr>
                <w:rFonts w:asciiTheme="minorHAnsi" w:hAnsiTheme="minorHAnsi"/>
                <w:spacing w:val="17"/>
                <w:sz w:val="19"/>
                <w:szCs w:val="19"/>
              </w:rPr>
              <w:t xml:space="preserve"> </w:t>
            </w:r>
            <w:r w:rsidRPr="00F00325">
              <w:rPr>
                <w:rFonts w:asciiTheme="minorHAnsi" w:hAnsiTheme="minorHAnsi"/>
                <w:spacing w:val="-1"/>
                <w:sz w:val="19"/>
                <w:szCs w:val="19"/>
              </w:rPr>
              <w:t>níveis,</w:t>
            </w:r>
            <w:r w:rsidRPr="00F00325">
              <w:rPr>
                <w:rFonts w:asciiTheme="minorHAnsi" w:hAnsiTheme="minorHAnsi"/>
                <w:spacing w:val="17"/>
                <w:sz w:val="19"/>
                <w:szCs w:val="19"/>
              </w:rPr>
              <w:t xml:space="preserve"> </w:t>
            </w:r>
            <w:r w:rsidRPr="00F00325">
              <w:rPr>
                <w:rFonts w:asciiTheme="minorHAnsi" w:hAnsiTheme="minorHAnsi"/>
                <w:spacing w:val="-1"/>
                <w:sz w:val="19"/>
                <w:szCs w:val="19"/>
              </w:rPr>
              <w:t>buscando</w:t>
            </w:r>
            <w:r w:rsidRPr="00F00325">
              <w:rPr>
                <w:rFonts w:asciiTheme="minorHAnsi" w:hAnsiTheme="minorHAnsi"/>
                <w:spacing w:val="43"/>
                <w:sz w:val="19"/>
                <w:szCs w:val="19"/>
              </w:rPr>
              <w:t xml:space="preserve"> </w:t>
            </w:r>
            <w:r w:rsidRPr="00F00325">
              <w:rPr>
                <w:rFonts w:asciiTheme="minorHAnsi" w:hAnsiTheme="minorHAnsi"/>
                <w:spacing w:val="-1"/>
                <w:sz w:val="19"/>
                <w:szCs w:val="19"/>
              </w:rPr>
              <w:t>envolver</w:t>
            </w:r>
            <w:r w:rsidRPr="00F00325">
              <w:rPr>
                <w:rFonts w:asciiTheme="minorHAnsi" w:hAnsiTheme="minorHAnsi"/>
                <w:spacing w:val="52"/>
                <w:sz w:val="19"/>
                <w:szCs w:val="19"/>
              </w:rPr>
              <w:t xml:space="preserve"> </w:t>
            </w:r>
            <w:r w:rsidRPr="00F00325">
              <w:rPr>
                <w:rFonts w:asciiTheme="minorHAnsi" w:hAnsiTheme="minorHAnsi"/>
                <w:sz w:val="19"/>
                <w:szCs w:val="19"/>
              </w:rPr>
              <w:t>docentes</w:t>
            </w:r>
            <w:r w:rsidRPr="00F00325">
              <w:rPr>
                <w:rFonts w:asciiTheme="minorHAnsi" w:hAnsiTheme="minorHAnsi"/>
                <w:spacing w:val="51"/>
                <w:sz w:val="19"/>
                <w:szCs w:val="19"/>
              </w:rPr>
              <w:t xml:space="preserve"> </w:t>
            </w:r>
            <w:r w:rsidRPr="00F00325">
              <w:rPr>
                <w:rFonts w:asciiTheme="minorHAnsi" w:hAnsiTheme="minorHAnsi"/>
                <w:sz w:val="19"/>
                <w:szCs w:val="19"/>
              </w:rPr>
              <w:t>e</w:t>
            </w:r>
            <w:r w:rsidRPr="00F00325">
              <w:rPr>
                <w:rFonts w:asciiTheme="minorHAnsi" w:hAnsiTheme="minorHAnsi"/>
                <w:spacing w:val="55"/>
                <w:sz w:val="19"/>
                <w:szCs w:val="19"/>
              </w:rPr>
              <w:t xml:space="preserve"> </w:t>
            </w:r>
            <w:r w:rsidRPr="00F00325">
              <w:rPr>
                <w:rFonts w:asciiTheme="minorHAnsi" w:hAnsiTheme="minorHAnsi"/>
                <w:spacing w:val="-1"/>
                <w:sz w:val="19"/>
                <w:szCs w:val="19"/>
              </w:rPr>
              <w:t>estudantes</w:t>
            </w:r>
            <w:r w:rsidRPr="00F00325">
              <w:rPr>
                <w:rFonts w:asciiTheme="minorHAnsi" w:hAnsiTheme="minorHAnsi"/>
                <w:spacing w:val="50"/>
                <w:sz w:val="19"/>
                <w:szCs w:val="19"/>
              </w:rPr>
              <w:t xml:space="preserve"> </w:t>
            </w:r>
            <w:r w:rsidRPr="00F00325">
              <w:rPr>
                <w:rFonts w:asciiTheme="minorHAnsi" w:hAnsiTheme="minorHAnsi"/>
                <w:sz w:val="19"/>
                <w:szCs w:val="19"/>
              </w:rPr>
              <w:t>em</w:t>
            </w:r>
            <w:r w:rsidRPr="00F00325">
              <w:rPr>
                <w:rFonts w:asciiTheme="minorHAnsi" w:hAnsiTheme="minorHAnsi"/>
                <w:spacing w:val="53"/>
                <w:sz w:val="19"/>
                <w:szCs w:val="19"/>
              </w:rPr>
              <w:t xml:space="preserve"> </w:t>
            </w:r>
            <w:r w:rsidRPr="00F00325">
              <w:rPr>
                <w:rFonts w:asciiTheme="minorHAnsi" w:hAnsiTheme="minorHAnsi"/>
                <w:sz w:val="19"/>
                <w:szCs w:val="19"/>
              </w:rPr>
              <w:t>processos</w:t>
            </w:r>
            <w:r w:rsidRPr="00F00325">
              <w:rPr>
                <w:rFonts w:asciiTheme="minorHAnsi" w:hAnsiTheme="minorHAnsi"/>
                <w:spacing w:val="51"/>
                <w:sz w:val="19"/>
                <w:szCs w:val="19"/>
              </w:rPr>
              <w:t xml:space="preserve"> </w:t>
            </w:r>
            <w:r w:rsidRPr="00F00325">
              <w:rPr>
                <w:rFonts w:asciiTheme="minorHAnsi" w:hAnsiTheme="minorHAnsi"/>
                <w:sz w:val="19"/>
                <w:szCs w:val="19"/>
              </w:rPr>
              <w:t>e</w:t>
            </w:r>
            <w:r w:rsidRPr="00F00325">
              <w:rPr>
                <w:rFonts w:asciiTheme="minorHAnsi" w:hAnsiTheme="minorHAnsi"/>
                <w:spacing w:val="55"/>
                <w:sz w:val="19"/>
                <w:szCs w:val="19"/>
              </w:rPr>
              <w:t xml:space="preserve"> </w:t>
            </w:r>
            <w:r w:rsidRPr="00F00325">
              <w:rPr>
                <w:rFonts w:asciiTheme="minorHAnsi" w:hAnsiTheme="minorHAnsi"/>
                <w:spacing w:val="-1"/>
                <w:sz w:val="19"/>
                <w:szCs w:val="19"/>
              </w:rPr>
              <w:t>práticas</w:t>
            </w:r>
            <w:r w:rsidRPr="00F00325">
              <w:rPr>
                <w:rFonts w:asciiTheme="minorHAnsi" w:hAnsiTheme="minorHAnsi"/>
                <w:spacing w:val="33"/>
                <w:sz w:val="19"/>
                <w:szCs w:val="19"/>
              </w:rPr>
              <w:t xml:space="preserve"> </w:t>
            </w:r>
            <w:r w:rsidRPr="00F00325">
              <w:rPr>
                <w:rFonts w:asciiTheme="minorHAnsi" w:hAnsiTheme="minorHAnsi"/>
                <w:spacing w:val="-1"/>
                <w:sz w:val="19"/>
                <w:szCs w:val="19"/>
              </w:rPr>
              <w:t>pedagógicas</w:t>
            </w:r>
            <w:r w:rsidRPr="00F00325">
              <w:rPr>
                <w:rFonts w:asciiTheme="minorHAnsi" w:hAnsiTheme="minorHAnsi"/>
                <w:spacing w:val="20"/>
                <w:sz w:val="19"/>
                <w:szCs w:val="19"/>
              </w:rPr>
              <w:t xml:space="preserve"> </w:t>
            </w:r>
            <w:r w:rsidRPr="00F00325">
              <w:rPr>
                <w:rFonts w:asciiTheme="minorHAnsi" w:hAnsiTheme="minorHAnsi"/>
                <w:sz w:val="19"/>
                <w:szCs w:val="19"/>
              </w:rPr>
              <w:t>nas</w:t>
            </w:r>
            <w:r w:rsidRPr="00F00325">
              <w:rPr>
                <w:rFonts w:asciiTheme="minorHAnsi" w:hAnsiTheme="minorHAnsi"/>
                <w:spacing w:val="19"/>
                <w:sz w:val="19"/>
                <w:szCs w:val="19"/>
              </w:rPr>
              <w:t xml:space="preserve"> </w:t>
            </w:r>
            <w:r w:rsidRPr="00F00325">
              <w:rPr>
                <w:rFonts w:asciiTheme="minorHAnsi" w:hAnsiTheme="minorHAnsi"/>
                <w:spacing w:val="-1"/>
                <w:sz w:val="19"/>
                <w:szCs w:val="19"/>
              </w:rPr>
              <w:t>quais</w:t>
            </w:r>
            <w:r w:rsidRPr="00F00325">
              <w:rPr>
                <w:rFonts w:asciiTheme="minorHAnsi" w:hAnsiTheme="minorHAnsi"/>
                <w:spacing w:val="19"/>
                <w:sz w:val="19"/>
                <w:szCs w:val="19"/>
              </w:rPr>
              <w:t xml:space="preserve"> </w:t>
            </w:r>
            <w:r w:rsidRPr="00F00325">
              <w:rPr>
                <w:rFonts w:asciiTheme="minorHAnsi" w:hAnsiTheme="minorHAnsi"/>
                <w:spacing w:val="-1"/>
                <w:sz w:val="19"/>
                <w:szCs w:val="19"/>
              </w:rPr>
              <w:t>ambos</w:t>
            </w:r>
            <w:r w:rsidRPr="00F00325">
              <w:rPr>
                <w:rFonts w:asciiTheme="minorHAnsi" w:hAnsiTheme="minorHAnsi"/>
                <w:spacing w:val="19"/>
                <w:sz w:val="19"/>
                <w:szCs w:val="19"/>
              </w:rPr>
              <w:t xml:space="preserve"> </w:t>
            </w:r>
            <w:r w:rsidRPr="00F00325">
              <w:rPr>
                <w:rFonts w:asciiTheme="minorHAnsi" w:hAnsiTheme="minorHAnsi"/>
                <w:spacing w:val="-2"/>
                <w:sz w:val="19"/>
                <w:szCs w:val="19"/>
              </w:rPr>
              <w:t>se</w:t>
            </w:r>
            <w:r w:rsidRPr="00F00325">
              <w:rPr>
                <w:rFonts w:asciiTheme="minorHAnsi" w:hAnsiTheme="minorHAnsi"/>
                <w:spacing w:val="20"/>
                <w:sz w:val="19"/>
                <w:szCs w:val="19"/>
              </w:rPr>
              <w:t xml:space="preserve"> </w:t>
            </w:r>
            <w:r w:rsidRPr="00F00325">
              <w:rPr>
                <w:rFonts w:asciiTheme="minorHAnsi" w:hAnsiTheme="minorHAnsi"/>
                <w:spacing w:val="-1"/>
                <w:sz w:val="19"/>
                <w:szCs w:val="19"/>
              </w:rPr>
              <w:t>reconheçam</w:t>
            </w:r>
            <w:r w:rsidRPr="00F00325">
              <w:rPr>
                <w:rFonts w:asciiTheme="minorHAnsi" w:hAnsiTheme="minorHAnsi"/>
                <w:spacing w:val="20"/>
                <w:sz w:val="19"/>
                <w:szCs w:val="19"/>
              </w:rPr>
              <w:t xml:space="preserve"> </w:t>
            </w:r>
            <w:r w:rsidRPr="00F00325">
              <w:rPr>
                <w:rFonts w:asciiTheme="minorHAnsi" w:hAnsiTheme="minorHAnsi"/>
                <w:spacing w:val="-1"/>
                <w:sz w:val="19"/>
                <w:szCs w:val="19"/>
              </w:rPr>
              <w:t>como</w:t>
            </w:r>
            <w:r w:rsidRPr="00F00325">
              <w:rPr>
                <w:rFonts w:asciiTheme="minorHAnsi" w:hAnsiTheme="minorHAnsi"/>
                <w:spacing w:val="27"/>
                <w:sz w:val="19"/>
                <w:szCs w:val="19"/>
              </w:rPr>
              <w:t xml:space="preserve"> </w:t>
            </w:r>
            <w:r w:rsidRPr="00F00325">
              <w:rPr>
                <w:rFonts w:asciiTheme="minorHAnsi" w:hAnsiTheme="minorHAnsi"/>
                <w:spacing w:val="-1"/>
                <w:sz w:val="19"/>
                <w:szCs w:val="19"/>
              </w:rPr>
              <w:t>produtores</w:t>
            </w:r>
            <w:r w:rsidRPr="00F00325">
              <w:rPr>
                <w:rFonts w:asciiTheme="minorHAnsi" w:hAnsiTheme="minorHAnsi"/>
                <w:spacing w:val="17"/>
                <w:sz w:val="19"/>
                <w:szCs w:val="19"/>
              </w:rPr>
              <w:t xml:space="preserve"> </w:t>
            </w:r>
            <w:r w:rsidRPr="00F00325">
              <w:rPr>
                <w:rFonts w:asciiTheme="minorHAnsi" w:hAnsiTheme="minorHAnsi"/>
                <w:sz w:val="19"/>
                <w:szCs w:val="19"/>
              </w:rPr>
              <w:t>de</w:t>
            </w:r>
            <w:r w:rsidRPr="00F00325">
              <w:rPr>
                <w:rFonts w:asciiTheme="minorHAnsi" w:hAnsiTheme="minorHAnsi"/>
                <w:spacing w:val="37"/>
                <w:sz w:val="19"/>
                <w:szCs w:val="19"/>
              </w:rPr>
              <w:t xml:space="preserve"> </w:t>
            </w:r>
            <w:r w:rsidRPr="00F00325">
              <w:rPr>
                <w:rFonts w:asciiTheme="minorHAnsi" w:hAnsiTheme="minorHAnsi"/>
                <w:spacing w:val="-1"/>
                <w:sz w:val="19"/>
                <w:szCs w:val="19"/>
              </w:rPr>
              <w:t>conhecimento</w:t>
            </w:r>
            <w:r w:rsidRPr="00F00325">
              <w:rPr>
                <w:rFonts w:asciiTheme="minorHAnsi" w:hAnsiTheme="minorHAnsi"/>
                <w:spacing w:val="2"/>
                <w:sz w:val="19"/>
                <w:szCs w:val="19"/>
              </w:rPr>
              <w:t xml:space="preserve"> </w:t>
            </w:r>
            <w:r w:rsidRPr="00F00325">
              <w:rPr>
                <w:rFonts w:asciiTheme="minorHAnsi" w:hAnsiTheme="minorHAnsi"/>
                <w:sz w:val="19"/>
                <w:szCs w:val="19"/>
              </w:rPr>
              <w:t>no</w:t>
            </w:r>
            <w:r w:rsidRPr="00F00325">
              <w:rPr>
                <w:rFonts w:asciiTheme="minorHAnsi" w:hAnsiTheme="minorHAnsi"/>
                <w:spacing w:val="2"/>
                <w:sz w:val="19"/>
                <w:szCs w:val="19"/>
              </w:rPr>
              <w:t xml:space="preserve"> </w:t>
            </w:r>
            <w:r w:rsidRPr="00F00325">
              <w:rPr>
                <w:rFonts w:asciiTheme="minorHAnsi" w:hAnsiTheme="minorHAnsi"/>
                <w:spacing w:val="-1"/>
                <w:sz w:val="19"/>
                <w:szCs w:val="19"/>
              </w:rPr>
              <w:t>âmbito</w:t>
            </w:r>
            <w:r w:rsidRPr="00F00325">
              <w:rPr>
                <w:rFonts w:asciiTheme="minorHAnsi" w:hAnsiTheme="minorHAnsi"/>
                <w:spacing w:val="2"/>
                <w:sz w:val="19"/>
                <w:szCs w:val="19"/>
              </w:rPr>
              <w:t xml:space="preserve"> </w:t>
            </w:r>
            <w:r w:rsidRPr="00F00325">
              <w:rPr>
                <w:rFonts w:asciiTheme="minorHAnsi" w:hAnsiTheme="minorHAnsi"/>
                <w:spacing w:val="-1"/>
                <w:sz w:val="19"/>
                <w:szCs w:val="19"/>
              </w:rPr>
              <w:t>da</w:t>
            </w:r>
            <w:r w:rsidRPr="00F00325">
              <w:rPr>
                <w:rFonts w:asciiTheme="minorHAnsi" w:hAnsiTheme="minorHAnsi"/>
                <w:spacing w:val="4"/>
                <w:sz w:val="19"/>
                <w:szCs w:val="19"/>
              </w:rPr>
              <w:t xml:space="preserve"> </w:t>
            </w:r>
            <w:r w:rsidRPr="00F00325">
              <w:rPr>
                <w:rFonts w:asciiTheme="minorHAnsi" w:hAnsiTheme="minorHAnsi"/>
                <w:spacing w:val="-1"/>
                <w:sz w:val="19"/>
                <w:szCs w:val="19"/>
              </w:rPr>
              <w:t>experiência</w:t>
            </w:r>
            <w:r w:rsidRPr="00F00325">
              <w:rPr>
                <w:rFonts w:asciiTheme="minorHAnsi" w:hAnsiTheme="minorHAnsi"/>
                <w:spacing w:val="4"/>
                <w:sz w:val="19"/>
                <w:szCs w:val="19"/>
              </w:rPr>
              <w:t xml:space="preserve"> </w:t>
            </w:r>
            <w:r w:rsidRPr="00F00325">
              <w:rPr>
                <w:rFonts w:asciiTheme="minorHAnsi" w:hAnsiTheme="minorHAnsi"/>
                <w:sz w:val="19"/>
                <w:szCs w:val="19"/>
              </w:rPr>
              <w:t>de</w:t>
            </w:r>
            <w:r w:rsidRPr="00F00325">
              <w:rPr>
                <w:rFonts w:asciiTheme="minorHAnsi" w:hAnsiTheme="minorHAnsi"/>
                <w:spacing w:val="2"/>
                <w:sz w:val="19"/>
                <w:szCs w:val="19"/>
              </w:rPr>
              <w:t xml:space="preserve"> </w:t>
            </w:r>
            <w:r w:rsidRPr="00F00325">
              <w:rPr>
                <w:rFonts w:asciiTheme="minorHAnsi" w:hAnsiTheme="minorHAnsi"/>
                <w:spacing w:val="-1"/>
                <w:sz w:val="19"/>
                <w:szCs w:val="19"/>
              </w:rPr>
              <w:t>ensinar-aprender-pesquisar.</w:t>
            </w:r>
          </w:p>
        </w:tc>
      </w:tr>
      <w:tr w:rsidR="00FE4340" w:rsidRPr="00F86152" w14:paraId="27F24A7E" w14:textId="77777777" w:rsidTr="00CC74A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B849128" w14:textId="77777777" w:rsidR="00FE4340" w:rsidRPr="00F86152" w:rsidRDefault="00FE4340"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07C1915D" w14:textId="4CACAAA1" w:rsidR="00FE4340" w:rsidRPr="00F00325" w:rsidRDefault="00FE4340" w:rsidP="00D828C7">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Estimular</w:t>
            </w:r>
            <w:r w:rsidRPr="00F00325">
              <w:rPr>
                <w:rFonts w:asciiTheme="minorHAnsi" w:hAnsiTheme="minorHAnsi"/>
                <w:spacing w:val="28"/>
                <w:sz w:val="19"/>
                <w:szCs w:val="19"/>
              </w:rPr>
              <w:t xml:space="preserve"> </w:t>
            </w:r>
            <w:r w:rsidRPr="00F00325">
              <w:rPr>
                <w:rFonts w:asciiTheme="minorHAnsi" w:hAnsiTheme="minorHAnsi"/>
                <w:sz w:val="19"/>
                <w:szCs w:val="19"/>
              </w:rPr>
              <w:t>a</w:t>
            </w:r>
            <w:r w:rsidRPr="00F00325">
              <w:rPr>
                <w:rFonts w:asciiTheme="minorHAnsi" w:hAnsiTheme="minorHAnsi"/>
                <w:spacing w:val="29"/>
                <w:sz w:val="19"/>
                <w:szCs w:val="19"/>
              </w:rPr>
              <w:t xml:space="preserve"> </w:t>
            </w:r>
            <w:r w:rsidRPr="00F00325">
              <w:rPr>
                <w:rFonts w:asciiTheme="minorHAnsi" w:hAnsiTheme="minorHAnsi"/>
                <w:spacing w:val="-1"/>
                <w:sz w:val="19"/>
                <w:szCs w:val="19"/>
              </w:rPr>
              <w:t>realização</w:t>
            </w:r>
            <w:r w:rsidRPr="00F00325">
              <w:rPr>
                <w:rFonts w:asciiTheme="minorHAnsi" w:hAnsiTheme="minorHAnsi"/>
                <w:spacing w:val="27"/>
                <w:sz w:val="19"/>
                <w:szCs w:val="19"/>
              </w:rPr>
              <w:t xml:space="preserve"> </w:t>
            </w:r>
            <w:r w:rsidRPr="00F00325">
              <w:rPr>
                <w:rFonts w:asciiTheme="minorHAnsi" w:hAnsiTheme="minorHAnsi"/>
                <w:sz w:val="19"/>
                <w:szCs w:val="19"/>
              </w:rPr>
              <w:t>de</w:t>
            </w:r>
            <w:r w:rsidRPr="00F00325">
              <w:rPr>
                <w:rFonts w:asciiTheme="minorHAnsi" w:hAnsiTheme="minorHAnsi"/>
                <w:spacing w:val="27"/>
                <w:sz w:val="19"/>
                <w:szCs w:val="19"/>
              </w:rPr>
              <w:t xml:space="preserve"> </w:t>
            </w:r>
            <w:r w:rsidRPr="00F00325">
              <w:rPr>
                <w:rFonts w:asciiTheme="minorHAnsi" w:hAnsiTheme="minorHAnsi"/>
                <w:sz w:val="19"/>
                <w:szCs w:val="19"/>
              </w:rPr>
              <w:t>projetos</w:t>
            </w:r>
            <w:r w:rsidRPr="00F00325">
              <w:rPr>
                <w:rFonts w:asciiTheme="minorHAnsi" w:hAnsiTheme="minorHAnsi"/>
                <w:spacing w:val="26"/>
                <w:sz w:val="19"/>
                <w:szCs w:val="19"/>
              </w:rPr>
              <w:t xml:space="preserve"> </w:t>
            </w:r>
            <w:r w:rsidRPr="00F00325">
              <w:rPr>
                <w:rFonts w:asciiTheme="minorHAnsi" w:hAnsiTheme="minorHAnsi"/>
                <w:sz w:val="19"/>
                <w:szCs w:val="19"/>
              </w:rPr>
              <w:t>de</w:t>
            </w:r>
            <w:r w:rsidRPr="00F00325">
              <w:rPr>
                <w:rFonts w:asciiTheme="minorHAnsi" w:hAnsiTheme="minorHAnsi"/>
                <w:spacing w:val="27"/>
                <w:sz w:val="19"/>
                <w:szCs w:val="19"/>
              </w:rPr>
              <w:t xml:space="preserve"> </w:t>
            </w:r>
            <w:r w:rsidRPr="00F00325">
              <w:rPr>
                <w:rFonts w:asciiTheme="minorHAnsi" w:hAnsiTheme="minorHAnsi"/>
                <w:spacing w:val="-1"/>
                <w:sz w:val="19"/>
                <w:szCs w:val="19"/>
              </w:rPr>
              <w:t>pesquisa,</w:t>
            </w:r>
            <w:r w:rsidRPr="00F00325">
              <w:rPr>
                <w:rFonts w:asciiTheme="minorHAnsi" w:hAnsiTheme="minorHAnsi"/>
                <w:spacing w:val="29"/>
                <w:sz w:val="19"/>
                <w:szCs w:val="19"/>
              </w:rPr>
              <w:t xml:space="preserve"> </w:t>
            </w:r>
            <w:r w:rsidRPr="00F00325">
              <w:rPr>
                <w:rFonts w:asciiTheme="minorHAnsi" w:hAnsiTheme="minorHAnsi"/>
                <w:spacing w:val="-1"/>
                <w:sz w:val="19"/>
                <w:szCs w:val="19"/>
              </w:rPr>
              <w:t>que</w:t>
            </w:r>
            <w:r w:rsidRPr="00F00325">
              <w:rPr>
                <w:rFonts w:asciiTheme="minorHAnsi" w:hAnsiTheme="minorHAnsi"/>
                <w:spacing w:val="45"/>
                <w:sz w:val="19"/>
                <w:szCs w:val="19"/>
              </w:rPr>
              <w:t xml:space="preserve"> </w:t>
            </w:r>
            <w:r w:rsidRPr="00F00325">
              <w:rPr>
                <w:rFonts w:asciiTheme="minorHAnsi" w:hAnsiTheme="minorHAnsi"/>
                <w:spacing w:val="-1"/>
                <w:sz w:val="19"/>
                <w:szCs w:val="19"/>
              </w:rPr>
              <w:t>aperfeiçoem</w:t>
            </w:r>
            <w:r w:rsidRPr="00F00325">
              <w:rPr>
                <w:rFonts w:asciiTheme="minorHAnsi" w:hAnsiTheme="minorHAnsi"/>
                <w:spacing w:val="47"/>
                <w:sz w:val="19"/>
                <w:szCs w:val="19"/>
              </w:rPr>
              <w:t xml:space="preserve"> </w:t>
            </w:r>
            <w:r w:rsidRPr="00F00325">
              <w:rPr>
                <w:rFonts w:asciiTheme="minorHAnsi" w:hAnsiTheme="minorHAnsi"/>
                <w:sz w:val="19"/>
                <w:szCs w:val="19"/>
              </w:rPr>
              <w:t>a</w:t>
            </w:r>
            <w:r w:rsidRPr="00F00325">
              <w:rPr>
                <w:rFonts w:asciiTheme="minorHAnsi" w:hAnsiTheme="minorHAnsi"/>
                <w:spacing w:val="46"/>
                <w:sz w:val="19"/>
                <w:szCs w:val="19"/>
              </w:rPr>
              <w:t xml:space="preserve"> </w:t>
            </w:r>
            <w:r w:rsidRPr="00F00325">
              <w:rPr>
                <w:rFonts w:asciiTheme="minorHAnsi" w:hAnsiTheme="minorHAnsi"/>
                <w:spacing w:val="-1"/>
                <w:sz w:val="19"/>
                <w:szCs w:val="19"/>
              </w:rPr>
              <w:t>produção</w:t>
            </w:r>
            <w:r w:rsidRPr="00F00325">
              <w:rPr>
                <w:rFonts w:asciiTheme="minorHAnsi" w:hAnsiTheme="minorHAnsi"/>
                <w:spacing w:val="46"/>
                <w:sz w:val="19"/>
                <w:szCs w:val="19"/>
              </w:rPr>
              <w:t xml:space="preserve"> </w:t>
            </w:r>
            <w:r w:rsidRPr="0024382B">
              <w:rPr>
                <w:rFonts w:asciiTheme="minorHAnsi" w:hAnsiTheme="minorHAnsi"/>
                <w:spacing w:val="-1"/>
                <w:sz w:val="19"/>
                <w:szCs w:val="19"/>
              </w:rPr>
              <w:t>científica e</w:t>
            </w:r>
            <w:r>
              <w:rPr>
                <w:rFonts w:asciiTheme="minorHAnsi" w:hAnsiTheme="minorHAnsi"/>
                <w:spacing w:val="46"/>
                <w:sz w:val="19"/>
                <w:szCs w:val="19"/>
              </w:rPr>
              <w:t xml:space="preserve"> </w:t>
            </w:r>
            <w:r w:rsidRPr="00F00325">
              <w:rPr>
                <w:rFonts w:asciiTheme="minorHAnsi" w:hAnsiTheme="minorHAnsi"/>
                <w:spacing w:val="-1"/>
                <w:sz w:val="19"/>
                <w:szCs w:val="19"/>
              </w:rPr>
              <w:t>tecnológica</w:t>
            </w:r>
            <w:r w:rsidR="00744496" w:rsidRPr="00D828C7">
              <w:rPr>
                <w:rFonts w:asciiTheme="minorHAnsi" w:hAnsiTheme="minorHAnsi"/>
                <w:sz w:val="19"/>
                <w:szCs w:val="19"/>
              </w:rPr>
              <w:t>, integrando os diversos níveis de ensino</w:t>
            </w:r>
            <w:r w:rsidRPr="00D828C7">
              <w:rPr>
                <w:rFonts w:asciiTheme="minorHAnsi" w:hAnsiTheme="minorHAnsi"/>
                <w:sz w:val="19"/>
                <w:szCs w:val="19"/>
              </w:rPr>
              <w:t>.</w:t>
            </w:r>
          </w:p>
        </w:tc>
      </w:tr>
      <w:tr w:rsidR="007E52B4" w:rsidRPr="00F86152" w14:paraId="054482E6" w14:textId="77777777" w:rsidTr="00CC74A5">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EF202FC" w14:textId="77777777" w:rsidR="007E52B4" w:rsidRPr="00F86152" w:rsidRDefault="007E52B4"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1569573D" w14:textId="7FA5F309" w:rsidR="007E52B4" w:rsidRPr="00F00325" w:rsidRDefault="007E52B4" w:rsidP="00F00325">
            <w:pPr>
              <w:pStyle w:val="BodyText"/>
              <w:tabs>
                <w:tab w:val="left" w:pos="123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pacing w:val="-1"/>
                <w:sz w:val="19"/>
                <w:szCs w:val="19"/>
              </w:rPr>
              <w:t>Implementar</w:t>
            </w:r>
            <w:r w:rsidRPr="00F00325">
              <w:rPr>
                <w:rFonts w:asciiTheme="minorHAnsi" w:hAnsiTheme="minorHAnsi"/>
                <w:spacing w:val="32"/>
                <w:sz w:val="19"/>
                <w:szCs w:val="19"/>
              </w:rPr>
              <w:t xml:space="preserve"> </w:t>
            </w:r>
            <w:r w:rsidRPr="00F00325">
              <w:rPr>
                <w:rFonts w:asciiTheme="minorHAnsi" w:hAnsiTheme="minorHAnsi"/>
                <w:spacing w:val="-1"/>
                <w:sz w:val="19"/>
                <w:szCs w:val="19"/>
              </w:rPr>
              <w:t>políticas</w:t>
            </w:r>
            <w:r w:rsidRPr="00F00325">
              <w:rPr>
                <w:rFonts w:asciiTheme="minorHAnsi" w:hAnsiTheme="minorHAnsi"/>
                <w:spacing w:val="34"/>
                <w:sz w:val="19"/>
                <w:szCs w:val="19"/>
              </w:rPr>
              <w:t xml:space="preserve"> </w:t>
            </w:r>
            <w:r w:rsidRPr="00F00325">
              <w:rPr>
                <w:rFonts w:asciiTheme="minorHAnsi" w:hAnsiTheme="minorHAnsi"/>
                <w:spacing w:val="-1"/>
                <w:sz w:val="19"/>
                <w:szCs w:val="19"/>
              </w:rPr>
              <w:t>acadêmicas</w:t>
            </w:r>
            <w:r w:rsidRPr="00F00325">
              <w:rPr>
                <w:rFonts w:asciiTheme="minorHAnsi" w:hAnsiTheme="minorHAnsi"/>
                <w:spacing w:val="35"/>
                <w:sz w:val="19"/>
                <w:szCs w:val="19"/>
              </w:rPr>
              <w:t xml:space="preserve"> </w:t>
            </w:r>
            <w:r w:rsidRPr="00F00325">
              <w:rPr>
                <w:rFonts w:asciiTheme="minorHAnsi" w:hAnsiTheme="minorHAnsi"/>
                <w:spacing w:val="-1"/>
                <w:sz w:val="19"/>
                <w:szCs w:val="19"/>
              </w:rPr>
              <w:t>de</w:t>
            </w:r>
            <w:r w:rsidRPr="00F00325">
              <w:rPr>
                <w:rFonts w:asciiTheme="minorHAnsi" w:hAnsiTheme="minorHAnsi"/>
                <w:spacing w:val="34"/>
                <w:sz w:val="19"/>
                <w:szCs w:val="19"/>
              </w:rPr>
              <w:t xml:space="preserve"> </w:t>
            </w:r>
            <w:r w:rsidRPr="00F00325">
              <w:rPr>
                <w:rFonts w:asciiTheme="minorHAnsi" w:hAnsiTheme="minorHAnsi"/>
                <w:spacing w:val="-1"/>
                <w:sz w:val="19"/>
                <w:szCs w:val="19"/>
              </w:rPr>
              <w:t>integração</w:t>
            </w:r>
            <w:r w:rsidRPr="00F00325">
              <w:rPr>
                <w:rFonts w:asciiTheme="minorHAnsi" w:hAnsiTheme="minorHAnsi"/>
                <w:spacing w:val="35"/>
                <w:sz w:val="19"/>
                <w:szCs w:val="19"/>
              </w:rPr>
              <w:t xml:space="preserve"> </w:t>
            </w:r>
            <w:r w:rsidRPr="00F00325">
              <w:rPr>
                <w:rFonts w:asciiTheme="minorHAnsi" w:hAnsiTheme="minorHAnsi"/>
                <w:sz w:val="19"/>
                <w:szCs w:val="19"/>
              </w:rPr>
              <w:t>do</w:t>
            </w:r>
            <w:r w:rsidRPr="00F00325">
              <w:rPr>
                <w:rFonts w:asciiTheme="minorHAnsi" w:hAnsiTheme="minorHAnsi"/>
                <w:spacing w:val="35"/>
                <w:sz w:val="19"/>
                <w:szCs w:val="19"/>
              </w:rPr>
              <w:t xml:space="preserve"> </w:t>
            </w:r>
            <w:r w:rsidRPr="00F00325">
              <w:rPr>
                <w:rFonts w:asciiTheme="minorHAnsi" w:hAnsiTheme="minorHAnsi"/>
                <w:spacing w:val="-1"/>
                <w:sz w:val="19"/>
                <w:szCs w:val="19"/>
              </w:rPr>
              <w:t>ensino,</w:t>
            </w:r>
            <w:r w:rsidRPr="00F00325">
              <w:rPr>
                <w:rFonts w:asciiTheme="minorHAnsi" w:hAnsiTheme="minorHAnsi"/>
                <w:spacing w:val="69"/>
                <w:sz w:val="19"/>
                <w:szCs w:val="19"/>
              </w:rPr>
              <w:t xml:space="preserve"> </w:t>
            </w:r>
            <w:r w:rsidRPr="00F00325">
              <w:rPr>
                <w:rFonts w:asciiTheme="minorHAnsi" w:hAnsiTheme="minorHAnsi"/>
                <w:spacing w:val="-1"/>
                <w:sz w:val="19"/>
                <w:szCs w:val="19"/>
              </w:rPr>
              <w:t>pesquisa</w:t>
            </w:r>
            <w:r w:rsidR="00DB04FC">
              <w:rPr>
                <w:rFonts w:asciiTheme="minorHAnsi" w:hAnsiTheme="minorHAnsi"/>
                <w:spacing w:val="60"/>
                <w:sz w:val="19"/>
                <w:szCs w:val="19"/>
              </w:rPr>
              <w:t>,</w:t>
            </w:r>
            <w:r w:rsidRPr="00F00325">
              <w:rPr>
                <w:rFonts w:asciiTheme="minorHAnsi" w:hAnsiTheme="minorHAnsi"/>
                <w:spacing w:val="59"/>
                <w:sz w:val="19"/>
                <w:szCs w:val="19"/>
              </w:rPr>
              <w:t xml:space="preserve"> </w:t>
            </w:r>
            <w:r w:rsidRPr="00F00325">
              <w:rPr>
                <w:rFonts w:asciiTheme="minorHAnsi" w:hAnsiTheme="minorHAnsi"/>
                <w:spacing w:val="-1"/>
                <w:sz w:val="19"/>
                <w:szCs w:val="19"/>
              </w:rPr>
              <w:t>extensão</w:t>
            </w:r>
            <w:r w:rsidRPr="00F00325">
              <w:rPr>
                <w:rFonts w:asciiTheme="minorHAnsi" w:hAnsiTheme="minorHAnsi"/>
                <w:spacing w:val="60"/>
                <w:sz w:val="19"/>
                <w:szCs w:val="19"/>
              </w:rPr>
              <w:t xml:space="preserve"> </w:t>
            </w:r>
            <w:r w:rsidR="00DB04FC">
              <w:rPr>
                <w:rFonts w:asciiTheme="minorHAnsi" w:hAnsiTheme="minorHAnsi"/>
                <w:spacing w:val="60"/>
                <w:sz w:val="19"/>
                <w:szCs w:val="19"/>
              </w:rPr>
              <w:t>e</w:t>
            </w:r>
            <w:r w:rsidR="002926F2">
              <w:rPr>
                <w:rFonts w:asciiTheme="minorHAnsi" w:hAnsiTheme="minorHAnsi"/>
                <w:sz w:val="19"/>
                <w:szCs w:val="19"/>
              </w:rPr>
              <w:t xml:space="preserve"> </w:t>
            </w:r>
            <w:r w:rsidR="002926F2" w:rsidRPr="00D828C7">
              <w:rPr>
                <w:rFonts w:asciiTheme="minorHAnsi" w:hAnsiTheme="minorHAnsi"/>
                <w:spacing w:val="-1"/>
                <w:sz w:val="19"/>
                <w:szCs w:val="19"/>
              </w:rPr>
              <w:t>internacionalização</w:t>
            </w:r>
            <w:r w:rsidR="00DB04FC" w:rsidRPr="00D828C7">
              <w:rPr>
                <w:rFonts w:asciiTheme="minorHAnsi" w:hAnsiTheme="minorHAnsi"/>
                <w:spacing w:val="-1"/>
                <w:sz w:val="19"/>
                <w:szCs w:val="19"/>
              </w:rPr>
              <w:t>, através de</w:t>
            </w:r>
            <w:r w:rsidRPr="00D828C7">
              <w:rPr>
                <w:rFonts w:asciiTheme="minorHAnsi" w:hAnsiTheme="minorHAnsi"/>
                <w:spacing w:val="-1"/>
                <w:sz w:val="19"/>
                <w:szCs w:val="19"/>
              </w:rPr>
              <w:t xml:space="preserve"> </w:t>
            </w:r>
            <w:r w:rsidRPr="00F00325">
              <w:rPr>
                <w:rFonts w:asciiTheme="minorHAnsi" w:hAnsiTheme="minorHAnsi"/>
                <w:spacing w:val="-1"/>
                <w:sz w:val="19"/>
                <w:szCs w:val="19"/>
              </w:rPr>
              <w:t>programas</w:t>
            </w:r>
            <w:r w:rsidRPr="00D828C7">
              <w:rPr>
                <w:rFonts w:asciiTheme="minorHAnsi" w:hAnsiTheme="minorHAnsi"/>
                <w:spacing w:val="-1"/>
                <w:sz w:val="19"/>
                <w:szCs w:val="19"/>
              </w:rPr>
              <w:t xml:space="preserve"> </w:t>
            </w:r>
            <w:r w:rsidRPr="00F00325">
              <w:rPr>
                <w:rFonts w:asciiTheme="minorHAnsi" w:hAnsiTheme="minorHAnsi"/>
                <w:spacing w:val="-1"/>
                <w:sz w:val="19"/>
                <w:szCs w:val="19"/>
              </w:rPr>
              <w:t>que</w:t>
            </w:r>
            <w:r w:rsidRPr="00D828C7">
              <w:rPr>
                <w:rFonts w:asciiTheme="minorHAnsi" w:hAnsiTheme="minorHAnsi"/>
                <w:spacing w:val="-1"/>
                <w:sz w:val="19"/>
                <w:szCs w:val="19"/>
              </w:rPr>
              <w:t xml:space="preserve"> envolvam </w:t>
            </w:r>
            <w:r w:rsidRPr="00F00325">
              <w:rPr>
                <w:rFonts w:asciiTheme="minorHAnsi" w:hAnsiTheme="minorHAnsi"/>
                <w:spacing w:val="-1"/>
                <w:sz w:val="19"/>
                <w:szCs w:val="19"/>
              </w:rPr>
              <w:t>de</w:t>
            </w:r>
            <w:r w:rsidRPr="00D828C7">
              <w:rPr>
                <w:rFonts w:asciiTheme="minorHAnsi" w:hAnsiTheme="minorHAnsi"/>
                <w:spacing w:val="-1"/>
                <w:sz w:val="19"/>
                <w:szCs w:val="19"/>
              </w:rPr>
              <w:t xml:space="preserve"> forma </w:t>
            </w:r>
            <w:r w:rsidRPr="00F00325">
              <w:rPr>
                <w:rFonts w:asciiTheme="minorHAnsi" w:hAnsiTheme="minorHAnsi"/>
                <w:spacing w:val="-1"/>
                <w:sz w:val="19"/>
                <w:szCs w:val="19"/>
              </w:rPr>
              <w:t>indissociável</w:t>
            </w:r>
            <w:r w:rsidRPr="00D828C7">
              <w:rPr>
                <w:rFonts w:asciiTheme="minorHAnsi" w:hAnsiTheme="minorHAnsi"/>
                <w:spacing w:val="-1"/>
                <w:sz w:val="19"/>
                <w:szCs w:val="19"/>
              </w:rPr>
              <w:t xml:space="preserve"> a </w:t>
            </w:r>
            <w:r w:rsidRPr="00F00325">
              <w:rPr>
                <w:rFonts w:asciiTheme="minorHAnsi" w:hAnsiTheme="minorHAnsi"/>
                <w:spacing w:val="-1"/>
                <w:sz w:val="19"/>
                <w:szCs w:val="19"/>
              </w:rPr>
              <w:t>produção</w:t>
            </w:r>
            <w:r w:rsidRPr="00D828C7">
              <w:rPr>
                <w:rFonts w:asciiTheme="minorHAnsi" w:hAnsiTheme="minorHAnsi"/>
                <w:spacing w:val="-1"/>
                <w:sz w:val="19"/>
                <w:szCs w:val="19"/>
              </w:rPr>
              <w:t xml:space="preserve"> e </w:t>
            </w:r>
            <w:r w:rsidR="002926F2" w:rsidRPr="00D828C7">
              <w:rPr>
                <w:rFonts w:asciiTheme="minorHAnsi" w:hAnsiTheme="minorHAnsi"/>
                <w:spacing w:val="-1"/>
                <w:sz w:val="19"/>
                <w:szCs w:val="19"/>
              </w:rPr>
              <w:t xml:space="preserve">difusão </w:t>
            </w:r>
            <w:r w:rsidRPr="00F00325">
              <w:rPr>
                <w:rFonts w:asciiTheme="minorHAnsi" w:hAnsiTheme="minorHAnsi"/>
                <w:spacing w:val="-1"/>
                <w:sz w:val="19"/>
                <w:szCs w:val="19"/>
              </w:rPr>
              <w:t>do</w:t>
            </w:r>
            <w:r w:rsidRPr="00F00325">
              <w:rPr>
                <w:rFonts w:asciiTheme="minorHAnsi" w:hAnsiTheme="minorHAnsi"/>
                <w:spacing w:val="22"/>
                <w:sz w:val="19"/>
                <w:szCs w:val="19"/>
              </w:rPr>
              <w:t xml:space="preserve"> </w:t>
            </w:r>
            <w:r w:rsidRPr="00F00325">
              <w:rPr>
                <w:rFonts w:asciiTheme="minorHAnsi" w:hAnsiTheme="minorHAnsi"/>
                <w:spacing w:val="-1"/>
                <w:sz w:val="19"/>
                <w:szCs w:val="19"/>
              </w:rPr>
              <w:t>conhecimento</w:t>
            </w:r>
            <w:r w:rsidR="00DB04FC">
              <w:rPr>
                <w:rFonts w:asciiTheme="minorHAnsi" w:hAnsiTheme="minorHAnsi"/>
                <w:spacing w:val="-1"/>
                <w:sz w:val="19"/>
                <w:szCs w:val="19"/>
              </w:rPr>
              <w:t>, contribuindo</w:t>
            </w:r>
            <w:r w:rsidRPr="00F00325">
              <w:rPr>
                <w:rFonts w:asciiTheme="minorHAnsi" w:hAnsiTheme="minorHAnsi"/>
                <w:spacing w:val="18"/>
                <w:sz w:val="19"/>
                <w:szCs w:val="19"/>
              </w:rPr>
              <w:t xml:space="preserve"> </w:t>
            </w:r>
            <w:r w:rsidR="00DB04FC">
              <w:rPr>
                <w:rFonts w:asciiTheme="minorHAnsi" w:hAnsiTheme="minorHAnsi"/>
                <w:sz w:val="19"/>
                <w:szCs w:val="19"/>
              </w:rPr>
              <w:t>para a</w:t>
            </w:r>
            <w:r w:rsidRPr="00F00325">
              <w:rPr>
                <w:rFonts w:asciiTheme="minorHAnsi" w:hAnsiTheme="minorHAnsi"/>
                <w:spacing w:val="59"/>
                <w:sz w:val="19"/>
                <w:szCs w:val="19"/>
              </w:rPr>
              <w:t xml:space="preserve"> </w:t>
            </w:r>
            <w:r w:rsidRPr="00F00325">
              <w:rPr>
                <w:rFonts w:asciiTheme="minorHAnsi" w:hAnsiTheme="minorHAnsi"/>
                <w:spacing w:val="-1"/>
                <w:sz w:val="19"/>
                <w:szCs w:val="19"/>
              </w:rPr>
              <w:t>formação</w:t>
            </w:r>
            <w:r w:rsidRPr="00F00325">
              <w:rPr>
                <w:rFonts w:asciiTheme="minorHAnsi" w:hAnsiTheme="minorHAnsi"/>
                <w:spacing w:val="-2"/>
                <w:sz w:val="19"/>
                <w:szCs w:val="19"/>
              </w:rPr>
              <w:t xml:space="preserve"> </w:t>
            </w:r>
            <w:r w:rsidRPr="00F00325">
              <w:rPr>
                <w:rFonts w:asciiTheme="minorHAnsi" w:hAnsiTheme="minorHAnsi"/>
                <w:sz w:val="19"/>
                <w:szCs w:val="19"/>
              </w:rPr>
              <w:t>dos</w:t>
            </w:r>
            <w:r w:rsidRPr="00F00325">
              <w:rPr>
                <w:rFonts w:asciiTheme="minorHAnsi" w:hAnsiTheme="minorHAnsi"/>
                <w:spacing w:val="-2"/>
                <w:sz w:val="19"/>
                <w:szCs w:val="19"/>
              </w:rPr>
              <w:t xml:space="preserve"> </w:t>
            </w:r>
            <w:r w:rsidRPr="00F00325">
              <w:rPr>
                <w:rFonts w:asciiTheme="minorHAnsi" w:hAnsiTheme="minorHAnsi"/>
                <w:spacing w:val="-1"/>
                <w:sz w:val="19"/>
                <w:szCs w:val="19"/>
              </w:rPr>
              <w:t>alunos.</w:t>
            </w:r>
          </w:p>
        </w:tc>
      </w:tr>
      <w:tr w:rsidR="007E52B4" w:rsidRPr="00F86152" w14:paraId="561BCCC8" w14:textId="77777777" w:rsidTr="005F39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05E6CD3" w14:textId="77777777" w:rsidR="007E52B4" w:rsidRPr="00F86152" w:rsidRDefault="007E52B4"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181A821" w14:textId="6951FE5F" w:rsidR="007E52B4" w:rsidRPr="00F00325" w:rsidRDefault="007E52B4" w:rsidP="005140F1">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w:t>
            </w:r>
            <w:r w:rsidRPr="00F00325">
              <w:rPr>
                <w:rFonts w:asciiTheme="minorHAnsi" w:hAnsiTheme="minorHAnsi"/>
                <w:spacing w:val="30"/>
                <w:sz w:val="19"/>
                <w:szCs w:val="19"/>
              </w:rPr>
              <w:t xml:space="preserve"> </w:t>
            </w:r>
            <w:r w:rsidRPr="00F00325">
              <w:rPr>
                <w:rFonts w:asciiTheme="minorHAnsi" w:hAnsiTheme="minorHAnsi"/>
                <w:sz w:val="19"/>
                <w:szCs w:val="19"/>
              </w:rPr>
              <w:t>a</w:t>
            </w:r>
            <w:r w:rsidRPr="00F00325">
              <w:rPr>
                <w:rFonts w:asciiTheme="minorHAnsi" w:hAnsiTheme="minorHAnsi"/>
                <w:spacing w:val="30"/>
                <w:sz w:val="19"/>
                <w:szCs w:val="19"/>
              </w:rPr>
              <w:t xml:space="preserve"> </w:t>
            </w:r>
            <w:r w:rsidRPr="00F00325">
              <w:rPr>
                <w:rFonts w:asciiTheme="minorHAnsi" w:hAnsiTheme="minorHAnsi"/>
                <w:spacing w:val="-1"/>
                <w:sz w:val="19"/>
                <w:szCs w:val="19"/>
              </w:rPr>
              <w:t>extensão</w:t>
            </w:r>
            <w:r w:rsidRPr="00F00325">
              <w:rPr>
                <w:rFonts w:asciiTheme="minorHAnsi" w:hAnsiTheme="minorHAnsi"/>
                <w:spacing w:val="30"/>
                <w:sz w:val="19"/>
                <w:szCs w:val="19"/>
              </w:rPr>
              <w:t xml:space="preserve"> </w:t>
            </w:r>
            <w:r w:rsidRPr="00F00325">
              <w:rPr>
                <w:rFonts w:asciiTheme="minorHAnsi" w:hAnsiTheme="minorHAnsi"/>
                <w:spacing w:val="-1"/>
                <w:sz w:val="19"/>
                <w:szCs w:val="19"/>
              </w:rPr>
              <w:t>universitária</w:t>
            </w:r>
            <w:r w:rsidRPr="00F00325">
              <w:rPr>
                <w:rFonts w:asciiTheme="minorHAnsi" w:hAnsiTheme="minorHAnsi"/>
                <w:spacing w:val="32"/>
                <w:sz w:val="19"/>
                <w:szCs w:val="19"/>
              </w:rPr>
              <w:t xml:space="preserve"> </w:t>
            </w:r>
            <w:r w:rsidRPr="00F00325">
              <w:rPr>
                <w:rFonts w:asciiTheme="minorHAnsi" w:hAnsiTheme="minorHAnsi"/>
                <w:spacing w:val="-1"/>
                <w:sz w:val="19"/>
                <w:szCs w:val="19"/>
              </w:rPr>
              <w:t>como</w:t>
            </w:r>
            <w:r w:rsidRPr="00F00325">
              <w:rPr>
                <w:rFonts w:asciiTheme="minorHAnsi" w:hAnsiTheme="minorHAnsi"/>
                <w:spacing w:val="32"/>
                <w:sz w:val="19"/>
                <w:szCs w:val="19"/>
              </w:rPr>
              <w:t xml:space="preserve"> </w:t>
            </w:r>
            <w:r w:rsidRPr="00F00325">
              <w:rPr>
                <w:rFonts w:asciiTheme="minorHAnsi" w:hAnsiTheme="minorHAnsi"/>
                <w:spacing w:val="-1"/>
                <w:sz w:val="19"/>
                <w:szCs w:val="19"/>
              </w:rPr>
              <w:t>interface</w:t>
            </w:r>
            <w:r w:rsidRPr="00F00325">
              <w:rPr>
                <w:rFonts w:asciiTheme="minorHAnsi" w:hAnsiTheme="minorHAnsi"/>
                <w:spacing w:val="30"/>
                <w:sz w:val="19"/>
                <w:szCs w:val="19"/>
              </w:rPr>
              <w:t xml:space="preserve"> </w:t>
            </w:r>
            <w:r w:rsidRPr="00F00325">
              <w:rPr>
                <w:rFonts w:asciiTheme="minorHAnsi" w:hAnsiTheme="minorHAnsi"/>
                <w:sz w:val="19"/>
                <w:szCs w:val="19"/>
              </w:rPr>
              <w:t>da</w:t>
            </w:r>
            <w:r w:rsidRPr="00F00325">
              <w:rPr>
                <w:rFonts w:asciiTheme="minorHAnsi" w:hAnsiTheme="minorHAnsi"/>
                <w:spacing w:val="29"/>
                <w:sz w:val="19"/>
                <w:szCs w:val="19"/>
              </w:rPr>
              <w:t xml:space="preserve"> </w:t>
            </w:r>
            <w:r w:rsidRPr="00F00325">
              <w:rPr>
                <w:rFonts w:asciiTheme="minorHAnsi" w:hAnsiTheme="minorHAnsi"/>
                <w:spacing w:val="-1"/>
                <w:sz w:val="19"/>
                <w:szCs w:val="19"/>
              </w:rPr>
              <w:t>universidade</w:t>
            </w:r>
            <w:r w:rsidRPr="00F00325">
              <w:rPr>
                <w:rFonts w:asciiTheme="minorHAnsi" w:hAnsiTheme="minorHAnsi"/>
                <w:spacing w:val="53"/>
                <w:sz w:val="19"/>
                <w:szCs w:val="19"/>
              </w:rPr>
              <w:t xml:space="preserve"> </w:t>
            </w:r>
            <w:r w:rsidRPr="00F00325">
              <w:rPr>
                <w:rFonts w:asciiTheme="minorHAnsi" w:hAnsiTheme="minorHAnsi"/>
                <w:sz w:val="19"/>
                <w:szCs w:val="19"/>
              </w:rPr>
              <w:t>com</w:t>
            </w:r>
            <w:r w:rsidRPr="00F00325">
              <w:rPr>
                <w:rFonts w:asciiTheme="minorHAnsi" w:hAnsiTheme="minorHAnsi"/>
                <w:spacing w:val="6"/>
                <w:sz w:val="19"/>
                <w:szCs w:val="19"/>
              </w:rPr>
              <w:t xml:space="preserve"> </w:t>
            </w:r>
            <w:r w:rsidRPr="00F00325">
              <w:rPr>
                <w:rFonts w:asciiTheme="minorHAnsi" w:hAnsiTheme="minorHAnsi"/>
                <w:spacing w:val="-1"/>
                <w:sz w:val="19"/>
                <w:szCs w:val="19"/>
              </w:rPr>
              <w:t>diferentes</w:t>
            </w:r>
            <w:r w:rsidRPr="00F00325">
              <w:rPr>
                <w:rFonts w:asciiTheme="minorHAnsi" w:hAnsiTheme="minorHAnsi"/>
                <w:spacing w:val="7"/>
                <w:sz w:val="19"/>
                <w:szCs w:val="19"/>
              </w:rPr>
              <w:t xml:space="preserve"> </w:t>
            </w:r>
            <w:r w:rsidRPr="00F00325">
              <w:rPr>
                <w:rFonts w:asciiTheme="minorHAnsi" w:hAnsiTheme="minorHAnsi"/>
                <w:spacing w:val="-1"/>
                <w:sz w:val="19"/>
                <w:szCs w:val="19"/>
              </w:rPr>
              <w:t>segmentos</w:t>
            </w:r>
            <w:r w:rsidRPr="00F00325">
              <w:rPr>
                <w:rFonts w:asciiTheme="minorHAnsi" w:hAnsiTheme="minorHAnsi"/>
                <w:spacing w:val="5"/>
                <w:sz w:val="19"/>
                <w:szCs w:val="19"/>
              </w:rPr>
              <w:t xml:space="preserve"> </w:t>
            </w:r>
            <w:r w:rsidRPr="00F00325">
              <w:rPr>
                <w:rFonts w:asciiTheme="minorHAnsi" w:hAnsiTheme="minorHAnsi"/>
                <w:sz w:val="19"/>
                <w:szCs w:val="19"/>
              </w:rPr>
              <w:t>da</w:t>
            </w:r>
            <w:r w:rsidRPr="00F00325">
              <w:rPr>
                <w:rFonts w:asciiTheme="minorHAnsi" w:hAnsiTheme="minorHAnsi"/>
                <w:spacing w:val="8"/>
                <w:sz w:val="19"/>
                <w:szCs w:val="19"/>
              </w:rPr>
              <w:t xml:space="preserve"> </w:t>
            </w:r>
            <w:r w:rsidRPr="00F00325">
              <w:rPr>
                <w:rFonts w:asciiTheme="minorHAnsi" w:hAnsiTheme="minorHAnsi"/>
                <w:spacing w:val="-1"/>
                <w:sz w:val="19"/>
                <w:szCs w:val="19"/>
              </w:rPr>
              <w:t>sociedade</w:t>
            </w:r>
            <w:r w:rsidRPr="00F00325">
              <w:rPr>
                <w:rFonts w:asciiTheme="minorHAnsi" w:hAnsiTheme="minorHAnsi"/>
                <w:spacing w:val="5"/>
                <w:sz w:val="19"/>
                <w:szCs w:val="19"/>
              </w:rPr>
              <w:t xml:space="preserve"> </w:t>
            </w:r>
            <w:r w:rsidRPr="00F00325">
              <w:rPr>
                <w:rFonts w:asciiTheme="minorHAnsi" w:hAnsiTheme="minorHAnsi"/>
                <w:sz w:val="19"/>
                <w:szCs w:val="19"/>
              </w:rPr>
              <w:t>e</w:t>
            </w:r>
            <w:r w:rsidRPr="00F00325">
              <w:rPr>
                <w:rFonts w:asciiTheme="minorHAnsi" w:hAnsiTheme="minorHAnsi"/>
                <w:spacing w:val="8"/>
                <w:sz w:val="19"/>
                <w:szCs w:val="19"/>
              </w:rPr>
              <w:t xml:space="preserve"> </w:t>
            </w:r>
            <w:r w:rsidRPr="00F00325">
              <w:rPr>
                <w:rFonts w:asciiTheme="minorHAnsi" w:hAnsiTheme="minorHAnsi"/>
                <w:spacing w:val="-1"/>
                <w:sz w:val="19"/>
                <w:szCs w:val="19"/>
              </w:rPr>
              <w:t>como</w:t>
            </w:r>
            <w:r w:rsidRPr="00F00325">
              <w:rPr>
                <w:rFonts w:asciiTheme="minorHAnsi" w:hAnsiTheme="minorHAnsi"/>
                <w:spacing w:val="6"/>
                <w:sz w:val="19"/>
                <w:szCs w:val="19"/>
              </w:rPr>
              <w:t xml:space="preserve"> </w:t>
            </w:r>
            <w:r w:rsidRPr="00F00325">
              <w:rPr>
                <w:rFonts w:asciiTheme="minorHAnsi" w:hAnsiTheme="minorHAnsi"/>
                <w:spacing w:val="-1"/>
                <w:sz w:val="19"/>
                <w:szCs w:val="19"/>
              </w:rPr>
              <w:t>espaço</w:t>
            </w:r>
            <w:r w:rsidRPr="00F00325">
              <w:rPr>
                <w:rFonts w:asciiTheme="minorHAnsi" w:hAnsiTheme="minorHAnsi"/>
                <w:spacing w:val="5"/>
                <w:sz w:val="19"/>
                <w:szCs w:val="19"/>
              </w:rPr>
              <w:t xml:space="preserve"> </w:t>
            </w:r>
            <w:r w:rsidRPr="00F00325">
              <w:rPr>
                <w:rFonts w:asciiTheme="minorHAnsi" w:hAnsiTheme="minorHAnsi"/>
                <w:spacing w:val="-1"/>
                <w:sz w:val="19"/>
                <w:szCs w:val="19"/>
              </w:rPr>
              <w:t>pedagógico</w:t>
            </w:r>
            <w:r w:rsidRPr="00F00325">
              <w:rPr>
                <w:rFonts w:asciiTheme="minorHAnsi" w:hAnsiTheme="minorHAnsi"/>
                <w:spacing w:val="53"/>
                <w:sz w:val="19"/>
                <w:szCs w:val="19"/>
              </w:rPr>
              <w:t xml:space="preserve"> </w:t>
            </w:r>
            <w:r w:rsidRPr="00F00325">
              <w:rPr>
                <w:rFonts w:asciiTheme="minorHAnsi" w:hAnsiTheme="minorHAnsi"/>
                <w:sz w:val="19"/>
                <w:szCs w:val="19"/>
              </w:rPr>
              <w:t>de</w:t>
            </w:r>
            <w:r w:rsidRPr="00F00325">
              <w:rPr>
                <w:rFonts w:asciiTheme="minorHAnsi" w:hAnsiTheme="minorHAnsi"/>
                <w:spacing w:val="-2"/>
                <w:sz w:val="19"/>
                <w:szCs w:val="19"/>
              </w:rPr>
              <w:t xml:space="preserve"> </w:t>
            </w:r>
            <w:r w:rsidRPr="00F00325">
              <w:rPr>
                <w:rFonts w:asciiTheme="minorHAnsi" w:hAnsiTheme="minorHAnsi"/>
                <w:spacing w:val="-1"/>
                <w:sz w:val="19"/>
                <w:szCs w:val="19"/>
              </w:rPr>
              <w:t xml:space="preserve">formação, estimulando o protagonismo estudantil. </w:t>
            </w:r>
          </w:p>
        </w:tc>
      </w:tr>
      <w:tr w:rsidR="007E52B4" w:rsidRPr="00F86152" w14:paraId="13EC8BAF" w14:textId="77777777" w:rsidTr="005F3971">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38C09D9" w14:textId="77777777" w:rsidR="007E52B4" w:rsidRPr="00F86152" w:rsidRDefault="007E52B4"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2E62809B" w14:textId="65D860BD" w:rsidR="007E52B4" w:rsidRPr="00F00325" w:rsidRDefault="008F4056" w:rsidP="00EF0232">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Pr>
                <w:rFonts w:asciiTheme="minorHAnsi" w:hAnsiTheme="minorHAnsi"/>
                <w:sz w:val="19"/>
                <w:szCs w:val="19"/>
              </w:rPr>
              <w:t xml:space="preserve">Reduzir </w:t>
            </w:r>
            <w:r w:rsidR="007E52B4" w:rsidRPr="00F00325">
              <w:rPr>
                <w:rFonts w:asciiTheme="minorHAnsi" w:hAnsiTheme="minorHAnsi"/>
                <w:sz w:val="19"/>
                <w:szCs w:val="19"/>
              </w:rPr>
              <w:t xml:space="preserve"> a evasão dos estudantes nos cursos do </w:t>
            </w:r>
            <w:proofErr w:type="spellStart"/>
            <w:r w:rsidR="007E52B4">
              <w:rPr>
                <w:rFonts w:asciiTheme="minorHAnsi" w:hAnsiTheme="minorHAnsi"/>
                <w:sz w:val="19"/>
                <w:szCs w:val="19"/>
              </w:rPr>
              <w:t>Cefet</w:t>
            </w:r>
            <w:proofErr w:type="spellEnd"/>
            <w:r w:rsidR="007E52B4">
              <w:rPr>
                <w:rFonts w:asciiTheme="minorHAnsi" w:hAnsiTheme="minorHAnsi"/>
                <w:sz w:val="19"/>
                <w:szCs w:val="19"/>
              </w:rPr>
              <w:t>/RJ.</w:t>
            </w:r>
          </w:p>
        </w:tc>
      </w:tr>
      <w:tr w:rsidR="007E52B4" w:rsidRPr="00F86152" w14:paraId="7C2C696D" w14:textId="77777777" w:rsidTr="005F397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4B77616" w14:textId="77777777" w:rsidR="007E52B4" w:rsidRPr="00F86152" w:rsidRDefault="007E52B4"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D3A2F11" w14:textId="5F6E6F08" w:rsidR="007E52B4" w:rsidRPr="00F00325" w:rsidRDefault="007E52B4" w:rsidP="005F3971">
            <w:pPr>
              <w:pStyle w:val="BodyText"/>
              <w:tabs>
                <w:tab w:val="left" w:pos="1155"/>
              </w:tabs>
              <w:ind w:left="0" w:firstLine="0"/>
              <w:jc w:val="both"/>
              <w:cnfStyle w:val="000000100000" w:firstRow="0" w:lastRow="0" w:firstColumn="0" w:lastColumn="0" w:oddVBand="0" w:evenVBand="0" w:oddHBand="1"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Consolidar as atividades baseadas em novas tecnologias de ensino</w:t>
            </w:r>
            <w:r w:rsidR="00455404">
              <w:rPr>
                <w:rFonts w:asciiTheme="minorHAnsi" w:hAnsiTheme="minorHAnsi"/>
                <w:sz w:val="19"/>
                <w:szCs w:val="19"/>
              </w:rPr>
              <w:t xml:space="preserve"> </w:t>
            </w:r>
            <w:r w:rsidR="00455404" w:rsidRPr="00D828C7">
              <w:rPr>
                <w:rFonts w:asciiTheme="minorHAnsi" w:hAnsiTheme="minorHAnsi"/>
                <w:sz w:val="19"/>
                <w:szCs w:val="19"/>
              </w:rPr>
              <w:t>presenciais</w:t>
            </w:r>
            <w:r w:rsidR="00455404">
              <w:rPr>
                <w:rFonts w:asciiTheme="minorHAnsi" w:hAnsiTheme="minorHAnsi"/>
                <w:sz w:val="19"/>
                <w:szCs w:val="19"/>
              </w:rPr>
              <w:t>,</w:t>
            </w:r>
            <w:r w:rsidRPr="00F00325">
              <w:rPr>
                <w:rFonts w:asciiTheme="minorHAnsi" w:hAnsiTheme="minorHAnsi"/>
                <w:sz w:val="19"/>
                <w:szCs w:val="19"/>
              </w:rPr>
              <w:t xml:space="preserve"> semipresenciais e </w:t>
            </w:r>
            <w:r>
              <w:rPr>
                <w:rFonts w:asciiTheme="minorHAnsi" w:hAnsiTheme="minorHAnsi"/>
                <w:sz w:val="19"/>
                <w:szCs w:val="19"/>
              </w:rPr>
              <w:t>a</w:t>
            </w:r>
            <w:r w:rsidRPr="00F00325">
              <w:rPr>
                <w:rFonts w:asciiTheme="minorHAnsi" w:hAnsiTheme="minorHAnsi"/>
                <w:sz w:val="19"/>
                <w:szCs w:val="19"/>
              </w:rPr>
              <w:t xml:space="preserve"> distância</w:t>
            </w:r>
            <w:r>
              <w:rPr>
                <w:rFonts w:asciiTheme="minorHAnsi" w:hAnsiTheme="minorHAnsi"/>
                <w:sz w:val="19"/>
                <w:szCs w:val="19"/>
              </w:rPr>
              <w:t>.</w:t>
            </w:r>
          </w:p>
        </w:tc>
      </w:tr>
      <w:tr w:rsidR="007E52B4" w:rsidRPr="00F86152" w14:paraId="41E74E3F" w14:textId="77777777" w:rsidTr="005F3971">
        <w:trPr>
          <w:jc w:val="center"/>
        </w:trPr>
        <w:tc>
          <w:tcPr>
            <w:cnfStyle w:val="001000000000" w:firstRow="0" w:lastRow="0" w:firstColumn="1" w:lastColumn="0" w:oddVBand="0" w:evenVBand="0" w:oddHBand="0" w:evenHBand="0" w:firstRowFirstColumn="0" w:firstRowLastColumn="0" w:lastRowFirstColumn="0" w:lastRowLastColumn="0"/>
            <w:tcW w:w="1668"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ED57B06" w14:textId="77777777" w:rsidR="007E52B4" w:rsidRPr="00F86152" w:rsidRDefault="007E52B4" w:rsidP="00F00325">
            <w:pPr>
              <w:pStyle w:val="BodyText"/>
              <w:spacing w:line="480" w:lineRule="auto"/>
              <w:ind w:left="0" w:firstLine="0"/>
              <w:rPr>
                <w:rFonts w:asciiTheme="minorHAnsi" w:hAnsiTheme="minorHAnsi"/>
                <w:spacing w:val="-1"/>
                <w:sz w:val="18"/>
                <w:szCs w:val="18"/>
              </w:rPr>
            </w:pPr>
          </w:p>
        </w:tc>
        <w:tc>
          <w:tcPr>
            <w:tcW w:w="7337"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EDD7BE7" w14:textId="52D32A68" w:rsidR="007E52B4" w:rsidRPr="00F00325" w:rsidRDefault="007E52B4" w:rsidP="005F3971">
            <w:pPr>
              <w:pStyle w:val="BodyText"/>
              <w:tabs>
                <w:tab w:val="left" w:pos="1155"/>
              </w:tabs>
              <w:ind w:left="0" w:firstLine="0"/>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9"/>
                <w:szCs w:val="19"/>
              </w:rPr>
            </w:pPr>
            <w:r w:rsidRPr="00F00325">
              <w:rPr>
                <w:rFonts w:asciiTheme="minorHAnsi" w:hAnsiTheme="minorHAnsi"/>
                <w:sz w:val="19"/>
                <w:szCs w:val="19"/>
              </w:rPr>
              <w:t xml:space="preserve">Promover </w:t>
            </w:r>
            <w:r w:rsidR="005F3971">
              <w:rPr>
                <w:rFonts w:asciiTheme="minorHAnsi" w:hAnsiTheme="minorHAnsi"/>
                <w:sz w:val="19"/>
                <w:szCs w:val="19"/>
              </w:rPr>
              <w:t>o estudo para a</w:t>
            </w:r>
            <w:r w:rsidRPr="00F00325">
              <w:rPr>
                <w:rFonts w:asciiTheme="minorHAnsi" w:hAnsiTheme="minorHAnsi"/>
                <w:sz w:val="19"/>
                <w:szCs w:val="19"/>
              </w:rPr>
              <w:t xml:space="preserve"> ocupação das vagas ociosas, através de mecanismos diferenciados que contemplem a superação das causas da evasão </w:t>
            </w:r>
            <w:r w:rsidR="005F3971">
              <w:rPr>
                <w:rFonts w:asciiTheme="minorHAnsi" w:hAnsiTheme="minorHAnsi"/>
                <w:sz w:val="19"/>
                <w:szCs w:val="19"/>
              </w:rPr>
              <w:t>estudantil</w:t>
            </w:r>
            <w:r>
              <w:rPr>
                <w:rFonts w:asciiTheme="minorHAnsi" w:hAnsiTheme="minorHAnsi"/>
                <w:sz w:val="19"/>
                <w:szCs w:val="19"/>
              </w:rPr>
              <w:t>.</w:t>
            </w:r>
          </w:p>
        </w:tc>
      </w:tr>
    </w:tbl>
    <w:p w14:paraId="4BF67FEE" w14:textId="77777777" w:rsidR="00523C4E" w:rsidRPr="00BA5314" w:rsidRDefault="00523C4E" w:rsidP="0059768E">
      <w:pPr>
        <w:pStyle w:val="BodyText"/>
        <w:ind w:left="0" w:firstLine="0"/>
        <w:jc w:val="both"/>
        <w:rPr>
          <w:spacing w:val="-1"/>
        </w:rPr>
      </w:pPr>
    </w:p>
    <w:p w14:paraId="3FD03887" w14:textId="480A3EAB" w:rsidR="0059768E" w:rsidRPr="003464C1" w:rsidRDefault="00C53C07" w:rsidP="000F0F3F">
      <w:pPr>
        <w:pStyle w:val="Heading3"/>
        <w:tabs>
          <w:tab w:val="left" w:pos="1134"/>
        </w:tabs>
        <w:ind w:hanging="153"/>
      </w:pPr>
      <w:bookmarkStart w:id="71" w:name="_Toc434581525"/>
      <w:bookmarkStart w:id="72" w:name="_Toc434586896"/>
      <w:bookmarkStart w:id="73" w:name="_Toc434587152"/>
      <w:bookmarkStart w:id="74" w:name="_Toc468540838"/>
      <w:proofErr w:type="spellStart"/>
      <w:r w:rsidRPr="003464C1">
        <w:t>M</w:t>
      </w:r>
      <w:r>
        <w:t>etas</w:t>
      </w:r>
      <w:bookmarkEnd w:id="71"/>
      <w:bookmarkEnd w:id="72"/>
      <w:bookmarkEnd w:id="73"/>
      <w:bookmarkEnd w:id="74"/>
      <w:proofErr w:type="spellEnd"/>
    </w:p>
    <w:p w14:paraId="32155B80" w14:textId="47BDD054" w:rsidR="0059768E" w:rsidRPr="008B0B74" w:rsidRDefault="0059768E" w:rsidP="000F0F3F">
      <w:pPr>
        <w:pStyle w:val="Heading4"/>
        <w:tabs>
          <w:tab w:val="left" w:pos="1560"/>
        </w:tabs>
        <w:ind w:hanging="155"/>
      </w:pPr>
      <w:bookmarkStart w:id="75" w:name="_Toc434581526"/>
      <w:bookmarkStart w:id="76" w:name="_Toc434586897"/>
      <w:proofErr w:type="spellStart"/>
      <w:r w:rsidRPr="00290010">
        <w:t>Ensino</w:t>
      </w:r>
      <w:bookmarkEnd w:id="75"/>
      <w:bookmarkEnd w:id="76"/>
      <w:proofErr w:type="spellEnd"/>
    </w:p>
    <w:p w14:paraId="786409C6" w14:textId="2C865AFE" w:rsidR="0059768E" w:rsidRPr="00D731D0" w:rsidRDefault="0059768E" w:rsidP="000F0F3F">
      <w:pPr>
        <w:pStyle w:val="Heading5"/>
        <w:tabs>
          <w:tab w:val="left" w:pos="1701"/>
        </w:tabs>
        <w:ind w:hanging="299"/>
        <w:rPr>
          <w:bCs/>
          <w:sz w:val="24"/>
          <w:szCs w:val="24"/>
          <w:lang w:val="pt-BR"/>
        </w:rPr>
      </w:pPr>
      <w:bookmarkStart w:id="77" w:name="_TOC_250001"/>
      <w:bookmarkStart w:id="78" w:name="_Toc434581527"/>
      <w:bookmarkStart w:id="79" w:name="_Toc434586898"/>
      <w:r w:rsidRPr="00D731D0">
        <w:rPr>
          <w:spacing w:val="-2"/>
          <w:sz w:val="24"/>
          <w:szCs w:val="24"/>
          <w:lang w:val="pt-BR"/>
        </w:rPr>
        <w:t>Ações</w:t>
      </w:r>
      <w:r w:rsidR="00BA5B4A">
        <w:rPr>
          <w:spacing w:val="-2"/>
          <w:sz w:val="24"/>
          <w:szCs w:val="24"/>
          <w:lang w:val="pt-BR"/>
        </w:rPr>
        <w:t xml:space="preserve"> </w:t>
      </w:r>
      <w:r w:rsidR="00C121A5">
        <w:rPr>
          <w:spacing w:val="-2"/>
          <w:sz w:val="24"/>
          <w:szCs w:val="24"/>
          <w:lang w:val="pt-BR"/>
        </w:rPr>
        <w:t>acadêmico</w:t>
      </w:r>
      <w:r w:rsidR="00BA5B4A">
        <w:rPr>
          <w:spacing w:val="-2"/>
          <w:sz w:val="24"/>
          <w:szCs w:val="24"/>
          <w:lang w:val="pt-BR"/>
        </w:rPr>
        <w:t>-a</w:t>
      </w:r>
      <w:r w:rsidRPr="00D731D0">
        <w:rPr>
          <w:sz w:val="24"/>
          <w:szCs w:val="24"/>
          <w:lang w:val="pt-BR"/>
        </w:rPr>
        <w:t>dministrativas</w:t>
      </w:r>
      <w:bookmarkEnd w:id="77"/>
      <w:bookmarkEnd w:id="78"/>
      <w:bookmarkEnd w:id="79"/>
      <w:r w:rsidR="00D731D0" w:rsidRPr="00D731D0">
        <w:rPr>
          <w:sz w:val="24"/>
          <w:szCs w:val="24"/>
          <w:lang w:val="pt-BR"/>
        </w:rPr>
        <w:t xml:space="preserve"> </w:t>
      </w:r>
    </w:p>
    <w:p w14:paraId="30D7EDB0" w14:textId="77777777" w:rsidR="0059768E" w:rsidRPr="00290010" w:rsidRDefault="0059768E" w:rsidP="0059768E">
      <w:pPr>
        <w:tabs>
          <w:tab w:val="left" w:pos="0"/>
        </w:tabs>
        <w:jc w:val="both"/>
        <w:rPr>
          <w:rFonts w:eastAsia="Arial"/>
          <w:b/>
          <w:bCs/>
        </w:rPr>
      </w:pPr>
    </w:p>
    <w:p w14:paraId="66C63D0C" w14:textId="38A85A33" w:rsidR="0059768E" w:rsidRPr="00CC74A5" w:rsidRDefault="00BC694F" w:rsidP="00B64309">
      <w:pPr>
        <w:pStyle w:val="ListParagraph"/>
        <w:numPr>
          <w:ilvl w:val="0"/>
          <w:numId w:val="26"/>
        </w:numPr>
        <w:tabs>
          <w:tab w:val="left" w:pos="284"/>
          <w:tab w:val="left" w:pos="1134"/>
        </w:tabs>
        <w:ind w:hanging="11"/>
        <w:jc w:val="both"/>
      </w:pPr>
      <w:r w:rsidRPr="00CC74A5">
        <w:t>Aprimoramento</w:t>
      </w:r>
      <w:r w:rsidR="0059768E" w:rsidRPr="00CC74A5">
        <w:t xml:space="preserve"> </w:t>
      </w:r>
      <w:r w:rsidRPr="00CC74A5">
        <w:t xml:space="preserve">do modelo de </w:t>
      </w:r>
      <w:r w:rsidR="0059768E" w:rsidRPr="00CC74A5">
        <w:t xml:space="preserve">gestão </w:t>
      </w:r>
      <w:r w:rsidRPr="00CC74A5">
        <w:t>da informação</w:t>
      </w:r>
      <w:r w:rsidR="0059768E" w:rsidRPr="00CC74A5">
        <w:t xml:space="preserve"> por meio da </w:t>
      </w:r>
      <w:r w:rsidR="009773BC" w:rsidRPr="00CC74A5">
        <w:t xml:space="preserve">implementação </w:t>
      </w:r>
      <w:r w:rsidR="0059768E" w:rsidRPr="00CC74A5">
        <w:t>de</w:t>
      </w:r>
      <w:r w:rsidRPr="00CC74A5">
        <w:t xml:space="preserve"> novos módulos do</w:t>
      </w:r>
      <w:r w:rsidR="0059768E" w:rsidRPr="00CC74A5">
        <w:t xml:space="preserve"> sistema </w:t>
      </w:r>
      <w:r w:rsidRPr="00CC74A5">
        <w:t xml:space="preserve">SIE </w:t>
      </w:r>
      <w:r w:rsidR="00A34E31" w:rsidRPr="00CC74A5">
        <w:t>(Sistema de Informações desenvolvido pela Universidade Federal de Santa Maria, SIE)</w:t>
      </w:r>
      <w:r w:rsidR="00A34E31">
        <w:t xml:space="preserve"> </w:t>
      </w:r>
      <w:r w:rsidR="009773BC" w:rsidRPr="00CC74A5">
        <w:t>a fim de</w:t>
      </w:r>
      <w:r w:rsidR="0059768E" w:rsidRPr="00CC74A5">
        <w:t xml:space="preserve"> permit</w:t>
      </w:r>
      <w:r w:rsidRPr="00CC74A5">
        <w:t>ir</w:t>
      </w:r>
      <w:r w:rsidR="0059768E" w:rsidRPr="00CC74A5">
        <w:t>, além do controle, a gestão de toda a estrutura a</w:t>
      </w:r>
      <w:r w:rsidRPr="00CC74A5">
        <w:t>dministrativa</w:t>
      </w:r>
      <w:r w:rsidR="0059768E" w:rsidRPr="00CC74A5">
        <w:t xml:space="preserve"> </w:t>
      </w:r>
      <w:r w:rsidR="009773BC" w:rsidRPr="00CC74A5">
        <w:t xml:space="preserve">e acadêmica do </w:t>
      </w:r>
      <w:proofErr w:type="spellStart"/>
      <w:r w:rsidR="00420DEA">
        <w:t>Cefet</w:t>
      </w:r>
      <w:proofErr w:type="spellEnd"/>
      <w:r w:rsidR="00420DEA">
        <w:t>/RJ</w:t>
      </w:r>
      <w:r w:rsidR="0059768E" w:rsidRPr="00CC74A5">
        <w:t xml:space="preserve">, com a implantação </w:t>
      </w:r>
      <w:r w:rsidRPr="00CC74A5">
        <w:t xml:space="preserve">total </w:t>
      </w:r>
      <w:r w:rsidR="0059768E" w:rsidRPr="00CC74A5">
        <w:t xml:space="preserve">do </w:t>
      </w:r>
      <w:r w:rsidR="00A34E31">
        <w:t>sistema</w:t>
      </w:r>
      <w:r w:rsidR="0059768E" w:rsidRPr="00CC74A5">
        <w:t xml:space="preserve"> até 2017.</w:t>
      </w:r>
    </w:p>
    <w:p w14:paraId="5E20D378" w14:textId="656A1825" w:rsidR="0059768E" w:rsidRPr="00CC74A5" w:rsidRDefault="0059768E" w:rsidP="00B64309">
      <w:pPr>
        <w:pStyle w:val="ListParagraph"/>
        <w:numPr>
          <w:ilvl w:val="0"/>
          <w:numId w:val="26"/>
        </w:numPr>
        <w:tabs>
          <w:tab w:val="left" w:pos="284"/>
          <w:tab w:val="left" w:pos="1134"/>
        </w:tabs>
        <w:ind w:hanging="11"/>
        <w:jc w:val="both"/>
      </w:pPr>
      <w:r w:rsidRPr="00CC74A5">
        <w:t xml:space="preserve">Implantação das novas diretrizes curriculares, reestruturação dos Projetos Pedagógicos </w:t>
      </w:r>
      <w:r w:rsidR="005B371E" w:rsidRPr="00CC74A5">
        <w:t>Curriculares (PPC</w:t>
      </w:r>
      <w:r w:rsidRPr="00CC74A5">
        <w:t xml:space="preserve">) dos cursos </w:t>
      </w:r>
      <w:r w:rsidR="00131EFC">
        <w:t>técnicos de nível médi</w:t>
      </w:r>
      <w:r w:rsidR="000118D7" w:rsidRPr="00CC74A5">
        <w:t>o</w:t>
      </w:r>
      <w:r w:rsidR="00EB7E19">
        <w:t xml:space="preserve"> e</w:t>
      </w:r>
      <w:r w:rsidR="00EB7E19" w:rsidRPr="00CC74A5">
        <w:t xml:space="preserve"> </w:t>
      </w:r>
      <w:r w:rsidRPr="00CC74A5">
        <w:t>de graduação, com dinamização e melhor planejamento das mudanças curriculares até 2017.</w:t>
      </w:r>
    </w:p>
    <w:p w14:paraId="2C5D81D4" w14:textId="2C525259" w:rsidR="0059768E" w:rsidRPr="00CC74A5" w:rsidRDefault="0059768E" w:rsidP="00B64309">
      <w:pPr>
        <w:pStyle w:val="ListParagraph"/>
        <w:numPr>
          <w:ilvl w:val="0"/>
          <w:numId w:val="26"/>
        </w:numPr>
        <w:tabs>
          <w:tab w:val="left" w:pos="284"/>
          <w:tab w:val="left" w:pos="1134"/>
        </w:tabs>
        <w:ind w:hanging="11"/>
        <w:jc w:val="both"/>
      </w:pPr>
      <w:r w:rsidRPr="00CC74A5">
        <w:t xml:space="preserve">Adequação de espaços físicos e aquisição de equipamentos para o uso das tecnologias da informação </w:t>
      </w:r>
      <w:r w:rsidR="00EB7E19">
        <w:t xml:space="preserve">e </w:t>
      </w:r>
      <w:r w:rsidRPr="00CC74A5">
        <w:t>comunicação (TIC) para fins didático-pedagógicos nos cursos presenciais até 2017.</w:t>
      </w:r>
    </w:p>
    <w:p w14:paraId="1A4A76B0" w14:textId="77777777" w:rsidR="0059768E" w:rsidRPr="00CC74A5" w:rsidRDefault="0059768E" w:rsidP="00B64309">
      <w:pPr>
        <w:pStyle w:val="ListParagraph"/>
        <w:numPr>
          <w:ilvl w:val="0"/>
          <w:numId w:val="26"/>
        </w:numPr>
        <w:tabs>
          <w:tab w:val="left" w:pos="284"/>
          <w:tab w:val="left" w:pos="1134"/>
        </w:tabs>
        <w:ind w:hanging="11"/>
        <w:jc w:val="both"/>
      </w:pPr>
      <w:r w:rsidRPr="00CC74A5">
        <w:t>Capacitação de servidores docentes e técnico-administrativos para o desenvolvimento de materiais didático-pedagógicos, utilizando TIC para o desenvolvimento de cursos a distância (EAD) e disciplinas a distância para os cursos presenciais, até 2018.</w:t>
      </w:r>
    </w:p>
    <w:p w14:paraId="35B7FB28" w14:textId="77777777" w:rsidR="0059768E" w:rsidRPr="00CC74A5" w:rsidRDefault="0059768E" w:rsidP="00B64309">
      <w:pPr>
        <w:pStyle w:val="ListParagraph"/>
        <w:numPr>
          <w:ilvl w:val="0"/>
          <w:numId w:val="26"/>
        </w:numPr>
        <w:tabs>
          <w:tab w:val="left" w:pos="284"/>
          <w:tab w:val="left" w:pos="1134"/>
        </w:tabs>
        <w:ind w:hanging="11"/>
        <w:jc w:val="both"/>
      </w:pPr>
      <w:r w:rsidRPr="00CC74A5">
        <w:t>Implantação de programas de apoio à melhoria da qualidade do ensino, com garantia de recursos para material permanente e de consumo, por meio de editais internos, até 2017.</w:t>
      </w:r>
    </w:p>
    <w:p w14:paraId="6E2AF05D" w14:textId="6D2DEE08" w:rsidR="0059768E" w:rsidRPr="00CC74A5" w:rsidRDefault="0059768E" w:rsidP="00B64309">
      <w:pPr>
        <w:pStyle w:val="ListParagraph"/>
        <w:numPr>
          <w:ilvl w:val="0"/>
          <w:numId w:val="26"/>
        </w:numPr>
        <w:tabs>
          <w:tab w:val="left" w:pos="284"/>
          <w:tab w:val="left" w:pos="1134"/>
        </w:tabs>
        <w:ind w:hanging="11"/>
        <w:jc w:val="both"/>
      </w:pPr>
      <w:r w:rsidRPr="00CC74A5">
        <w:t>Desenvolvimento de políticas de divulgação e inserção dos cursos no meio acadêmico nacional, internacional e na sociedade até 2018.</w:t>
      </w:r>
    </w:p>
    <w:p w14:paraId="367E7D1B" w14:textId="66941254" w:rsidR="0059768E" w:rsidRPr="00CC74A5" w:rsidRDefault="0059768E" w:rsidP="00B64309">
      <w:pPr>
        <w:pStyle w:val="ListParagraph"/>
        <w:numPr>
          <w:ilvl w:val="0"/>
          <w:numId w:val="26"/>
        </w:numPr>
        <w:tabs>
          <w:tab w:val="left" w:pos="284"/>
          <w:tab w:val="left" w:pos="1134"/>
        </w:tabs>
        <w:ind w:hanging="11"/>
        <w:jc w:val="both"/>
      </w:pPr>
      <w:r w:rsidRPr="00CC74A5">
        <w:t xml:space="preserve">Implantar e aperfeiçoar os projetos de acessibilidade no </w:t>
      </w:r>
      <w:proofErr w:type="spellStart"/>
      <w:r w:rsidR="00420DEA">
        <w:t>Cefet</w:t>
      </w:r>
      <w:proofErr w:type="spellEnd"/>
      <w:r w:rsidR="00420DEA">
        <w:t>/RJ</w:t>
      </w:r>
      <w:r w:rsidRPr="00CC74A5">
        <w:t xml:space="preserve"> até 2017.</w:t>
      </w:r>
    </w:p>
    <w:p w14:paraId="2D924A14" w14:textId="095263DF" w:rsidR="0059768E" w:rsidRPr="00CC74A5" w:rsidRDefault="0059768E" w:rsidP="00B64309">
      <w:pPr>
        <w:pStyle w:val="ListParagraph"/>
        <w:numPr>
          <w:ilvl w:val="0"/>
          <w:numId w:val="26"/>
        </w:numPr>
        <w:tabs>
          <w:tab w:val="left" w:pos="284"/>
          <w:tab w:val="left" w:pos="1134"/>
        </w:tabs>
        <w:ind w:hanging="11"/>
        <w:jc w:val="both"/>
      </w:pPr>
      <w:r w:rsidRPr="00CC74A5">
        <w:t xml:space="preserve">Implementação de mecanismos de acompanhamento de egressos dos cursos do </w:t>
      </w:r>
      <w:proofErr w:type="spellStart"/>
      <w:r w:rsidR="00420DEA">
        <w:t>Cefet</w:t>
      </w:r>
      <w:proofErr w:type="spellEnd"/>
      <w:r w:rsidR="00420DEA">
        <w:t>/RJ</w:t>
      </w:r>
      <w:r w:rsidRPr="00CC74A5">
        <w:t xml:space="preserve"> até 2017.</w:t>
      </w:r>
    </w:p>
    <w:p w14:paraId="6030BE40" w14:textId="16AA9893" w:rsidR="0059768E" w:rsidRPr="004E0950" w:rsidRDefault="003A2666" w:rsidP="000F0F3F">
      <w:pPr>
        <w:pStyle w:val="Heading5"/>
        <w:tabs>
          <w:tab w:val="left" w:pos="1701"/>
        </w:tabs>
        <w:ind w:left="709" w:firstLine="0"/>
        <w:rPr>
          <w:bCs/>
          <w:sz w:val="24"/>
          <w:szCs w:val="24"/>
          <w:lang w:val="pt-BR"/>
        </w:rPr>
      </w:pPr>
      <w:r w:rsidRPr="004E0950">
        <w:rPr>
          <w:sz w:val="24"/>
          <w:szCs w:val="24"/>
          <w:lang w:val="pt-BR"/>
        </w:rPr>
        <w:t xml:space="preserve"> </w:t>
      </w:r>
      <w:bookmarkStart w:id="80" w:name="_Toc434581528"/>
      <w:bookmarkStart w:id="81" w:name="_Toc434586899"/>
      <w:r w:rsidR="0059768E" w:rsidRPr="004E0950">
        <w:rPr>
          <w:sz w:val="24"/>
          <w:szCs w:val="24"/>
          <w:lang w:val="pt-BR"/>
        </w:rPr>
        <w:t xml:space="preserve">Incentivo à </w:t>
      </w:r>
      <w:r w:rsidR="00853234">
        <w:rPr>
          <w:sz w:val="24"/>
          <w:szCs w:val="24"/>
          <w:lang w:val="pt-BR"/>
        </w:rPr>
        <w:t>p</w:t>
      </w:r>
      <w:r w:rsidR="00853234" w:rsidRPr="004E0950">
        <w:rPr>
          <w:sz w:val="24"/>
          <w:szCs w:val="24"/>
          <w:lang w:val="pt-BR"/>
        </w:rPr>
        <w:t xml:space="preserve">articipação </w:t>
      </w:r>
      <w:r w:rsidR="0059768E" w:rsidRPr="004E0950">
        <w:rPr>
          <w:sz w:val="24"/>
          <w:szCs w:val="24"/>
          <w:lang w:val="pt-BR"/>
        </w:rPr>
        <w:t xml:space="preserve">dos </w:t>
      </w:r>
      <w:r w:rsidR="00853234">
        <w:rPr>
          <w:sz w:val="24"/>
          <w:szCs w:val="24"/>
          <w:lang w:val="pt-BR"/>
        </w:rPr>
        <w:t>e</w:t>
      </w:r>
      <w:r w:rsidR="00853234" w:rsidRPr="004E0950">
        <w:rPr>
          <w:sz w:val="24"/>
          <w:szCs w:val="24"/>
          <w:lang w:val="pt-BR"/>
        </w:rPr>
        <w:t xml:space="preserve">studantes </w:t>
      </w:r>
      <w:r w:rsidR="0059768E" w:rsidRPr="004E0950">
        <w:rPr>
          <w:sz w:val="24"/>
          <w:szCs w:val="24"/>
          <w:lang w:val="pt-BR"/>
        </w:rPr>
        <w:t xml:space="preserve">em </w:t>
      </w:r>
      <w:r w:rsidR="00853234">
        <w:rPr>
          <w:sz w:val="24"/>
          <w:szCs w:val="24"/>
          <w:lang w:val="pt-BR"/>
        </w:rPr>
        <w:t>e</w:t>
      </w:r>
      <w:r w:rsidR="00853234" w:rsidRPr="004E0950">
        <w:rPr>
          <w:sz w:val="24"/>
          <w:szCs w:val="24"/>
          <w:lang w:val="pt-BR"/>
        </w:rPr>
        <w:t>nsino</w:t>
      </w:r>
      <w:r w:rsidR="0059768E" w:rsidRPr="004E0950">
        <w:rPr>
          <w:sz w:val="24"/>
          <w:szCs w:val="24"/>
          <w:lang w:val="pt-BR"/>
        </w:rPr>
        <w:t xml:space="preserve">, </w:t>
      </w:r>
      <w:r w:rsidR="00853234">
        <w:rPr>
          <w:sz w:val="24"/>
          <w:szCs w:val="24"/>
          <w:lang w:val="pt-BR"/>
        </w:rPr>
        <w:t>p</w:t>
      </w:r>
      <w:r w:rsidR="00853234" w:rsidRPr="004E0950">
        <w:rPr>
          <w:sz w:val="24"/>
          <w:szCs w:val="24"/>
          <w:lang w:val="pt-BR"/>
        </w:rPr>
        <w:t xml:space="preserve">esquisa </w:t>
      </w:r>
      <w:r w:rsidR="0059768E" w:rsidRPr="004E0950">
        <w:rPr>
          <w:sz w:val="24"/>
          <w:szCs w:val="24"/>
          <w:lang w:val="pt-BR"/>
        </w:rPr>
        <w:t>e</w:t>
      </w:r>
      <w:r w:rsidR="0059768E" w:rsidRPr="004E0950">
        <w:rPr>
          <w:spacing w:val="61"/>
          <w:sz w:val="24"/>
          <w:szCs w:val="24"/>
          <w:lang w:val="pt-BR"/>
        </w:rPr>
        <w:t xml:space="preserve"> </w:t>
      </w:r>
      <w:bookmarkEnd w:id="80"/>
      <w:bookmarkEnd w:id="81"/>
      <w:r w:rsidR="00853234">
        <w:rPr>
          <w:sz w:val="24"/>
          <w:szCs w:val="24"/>
          <w:lang w:val="pt-BR"/>
        </w:rPr>
        <w:t>e</w:t>
      </w:r>
      <w:r w:rsidR="00853234" w:rsidRPr="004E0950">
        <w:rPr>
          <w:sz w:val="24"/>
          <w:szCs w:val="24"/>
          <w:lang w:val="pt-BR"/>
        </w:rPr>
        <w:t>xtensão</w:t>
      </w:r>
    </w:p>
    <w:p w14:paraId="48FF870C" w14:textId="77777777" w:rsidR="0059768E" w:rsidRPr="00CD47A2" w:rsidRDefault="0059768E" w:rsidP="0059768E">
      <w:pPr>
        <w:pStyle w:val="BodyText"/>
        <w:tabs>
          <w:tab w:val="left" w:pos="0"/>
          <w:tab w:val="left" w:pos="494"/>
        </w:tabs>
        <w:ind w:left="0" w:firstLine="0"/>
        <w:jc w:val="both"/>
        <w:rPr>
          <w:b/>
          <w:bCs/>
        </w:rPr>
      </w:pPr>
    </w:p>
    <w:p w14:paraId="0DECC37C" w14:textId="77777777" w:rsidR="0024382B" w:rsidRPr="00610DDD" w:rsidRDefault="0024382B" w:rsidP="00B64309">
      <w:pPr>
        <w:pStyle w:val="ListParagraph"/>
        <w:numPr>
          <w:ilvl w:val="0"/>
          <w:numId w:val="23"/>
        </w:numPr>
        <w:tabs>
          <w:tab w:val="left" w:pos="1134"/>
        </w:tabs>
        <w:ind w:hanging="11"/>
      </w:pPr>
      <w:r w:rsidRPr="00610DDD">
        <w:t>Ampliação do</w:t>
      </w:r>
      <w:r w:rsidRPr="00537CA0">
        <w:t xml:space="preserve"> </w:t>
      </w:r>
      <w:r w:rsidRPr="00610DDD">
        <w:t>número</w:t>
      </w:r>
      <w:r w:rsidRPr="00537CA0">
        <w:t xml:space="preserve"> </w:t>
      </w:r>
      <w:r w:rsidRPr="00610DDD">
        <w:t>de</w:t>
      </w:r>
      <w:r w:rsidRPr="00537CA0">
        <w:t xml:space="preserve"> </w:t>
      </w:r>
      <w:r w:rsidRPr="00610DDD">
        <w:t>bolsas</w:t>
      </w:r>
      <w:r w:rsidRPr="00537CA0">
        <w:t xml:space="preserve"> </w:t>
      </w:r>
      <w:r w:rsidRPr="00610DDD">
        <w:t>de</w:t>
      </w:r>
      <w:r w:rsidRPr="00537CA0">
        <w:t xml:space="preserve"> monitoria remuneradas até</w:t>
      </w:r>
      <w:r w:rsidRPr="00610DDD">
        <w:t xml:space="preserve"> </w:t>
      </w:r>
      <w:r w:rsidRPr="00537CA0">
        <w:t>2018.</w:t>
      </w:r>
    </w:p>
    <w:p w14:paraId="4F1423A5" w14:textId="0654464D" w:rsidR="0024382B" w:rsidRPr="00610DDD" w:rsidRDefault="0024382B" w:rsidP="00B64309">
      <w:pPr>
        <w:pStyle w:val="ListParagraph"/>
        <w:numPr>
          <w:ilvl w:val="0"/>
          <w:numId w:val="23"/>
        </w:numPr>
        <w:tabs>
          <w:tab w:val="left" w:pos="1134"/>
        </w:tabs>
        <w:ind w:hanging="11"/>
      </w:pPr>
      <w:r w:rsidRPr="00537CA0">
        <w:t xml:space="preserve">Ampliar as parcerias com </w:t>
      </w:r>
      <w:r w:rsidR="00FE3A65">
        <w:t>i</w:t>
      </w:r>
      <w:r w:rsidR="00FE3A65" w:rsidRPr="00537CA0">
        <w:t xml:space="preserve">nstituições </w:t>
      </w:r>
      <w:r w:rsidR="00FE3A65">
        <w:t>i</w:t>
      </w:r>
      <w:r w:rsidR="00FE3A65" w:rsidRPr="00537CA0">
        <w:t>nternacionais</w:t>
      </w:r>
      <w:r w:rsidRPr="00537CA0">
        <w:t xml:space="preserve"> até 2019.</w:t>
      </w:r>
    </w:p>
    <w:p w14:paraId="52A8423D" w14:textId="6A19A826" w:rsidR="0024382B" w:rsidRPr="00610DDD" w:rsidRDefault="0024382B" w:rsidP="00B64309">
      <w:pPr>
        <w:pStyle w:val="ListParagraph"/>
        <w:numPr>
          <w:ilvl w:val="0"/>
          <w:numId w:val="23"/>
        </w:numPr>
        <w:tabs>
          <w:tab w:val="left" w:pos="1134"/>
        </w:tabs>
        <w:ind w:hanging="11"/>
      </w:pPr>
      <w:r w:rsidRPr="00537CA0">
        <w:t>Incrementar as parcerias com instituições de fomento particulares para bolsas de estudos até 2019.</w:t>
      </w:r>
    </w:p>
    <w:p w14:paraId="1C01FB13" w14:textId="7554B223" w:rsidR="0024382B" w:rsidRPr="00610DDD" w:rsidRDefault="0024382B" w:rsidP="00B64309">
      <w:pPr>
        <w:pStyle w:val="ListParagraph"/>
        <w:numPr>
          <w:ilvl w:val="0"/>
          <w:numId w:val="23"/>
        </w:numPr>
        <w:tabs>
          <w:tab w:val="left" w:pos="1134"/>
        </w:tabs>
        <w:ind w:hanging="11"/>
      </w:pPr>
      <w:r w:rsidRPr="00537CA0">
        <w:t xml:space="preserve">Incentivo </w:t>
      </w:r>
      <w:r w:rsidRPr="00610DDD">
        <w:t>a</w:t>
      </w:r>
      <w:r w:rsidRPr="00537CA0">
        <w:t xml:space="preserve"> </w:t>
      </w:r>
      <w:r w:rsidRPr="00610DDD">
        <w:t>projetos</w:t>
      </w:r>
      <w:r w:rsidRPr="00537CA0">
        <w:t xml:space="preserve"> </w:t>
      </w:r>
      <w:r w:rsidRPr="00610DDD">
        <w:t>e</w:t>
      </w:r>
      <w:r w:rsidRPr="00537CA0">
        <w:t xml:space="preserve"> disciplinas </w:t>
      </w:r>
      <w:r w:rsidRPr="00610DDD">
        <w:t>de</w:t>
      </w:r>
      <w:r w:rsidRPr="00537CA0">
        <w:t xml:space="preserve"> graduação </w:t>
      </w:r>
      <w:r w:rsidRPr="00610DDD">
        <w:t>de</w:t>
      </w:r>
      <w:r w:rsidRPr="00537CA0">
        <w:t xml:space="preserve"> caráter interdisciplinar </w:t>
      </w:r>
      <w:r w:rsidRPr="00610DDD">
        <w:t>até</w:t>
      </w:r>
      <w:r w:rsidRPr="00537CA0">
        <w:t xml:space="preserve"> 2018.</w:t>
      </w:r>
    </w:p>
    <w:p w14:paraId="1309C45F" w14:textId="4D42DDFA" w:rsidR="0059768E" w:rsidRPr="0081260B" w:rsidRDefault="0024382B" w:rsidP="00B64309">
      <w:pPr>
        <w:pStyle w:val="ListParagraph"/>
        <w:numPr>
          <w:ilvl w:val="0"/>
          <w:numId w:val="23"/>
        </w:numPr>
        <w:tabs>
          <w:tab w:val="left" w:pos="1134"/>
        </w:tabs>
        <w:ind w:hanging="11"/>
      </w:pPr>
      <w:r w:rsidRPr="00610DDD">
        <w:t>Apoio</w:t>
      </w:r>
      <w:r w:rsidRPr="00537CA0">
        <w:t xml:space="preserve"> institucional permanente </w:t>
      </w:r>
      <w:r w:rsidRPr="00610DDD">
        <w:t>à</w:t>
      </w:r>
      <w:r w:rsidRPr="00537CA0">
        <w:t xml:space="preserve"> organização </w:t>
      </w:r>
      <w:r w:rsidRPr="00610DDD">
        <w:t>e</w:t>
      </w:r>
      <w:r w:rsidRPr="00537CA0">
        <w:t xml:space="preserve"> participação </w:t>
      </w:r>
      <w:r w:rsidRPr="00610DDD">
        <w:t>dos</w:t>
      </w:r>
      <w:r w:rsidRPr="00537CA0">
        <w:t xml:space="preserve"> discentes </w:t>
      </w:r>
      <w:r w:rsidRPr="00610DDD">
        <w:t>em</w:t>
      </w:r>
      <w:r w:rsidRPr="00537CA0">
        <w:t xml:space="preserve"> Semanas Acadêmicas até 2017.</w:t>
      </w:r>
    </w:p>
    <w:p w14:paraId="78BF3A63" w14:textId="2668AE8D" w:rsidR="0059768E" w:rsidRPr="004E0950" w:rsidRDefault="0059768E" w:rsidP="000F0F3F">
      <w:pPr>
        <w:pStyle w:val="Heading5"/>
        <w:tabs>
          <w:tab w:val="left" w:pos="1701"/>
        </w:tabs>
        <w:ind w:hanging="299"/>
        <w:rPr>
          <w:bCs/>
          <w:sz w:val="24"/>
          <w:szCs w:val="24"/>
          <w:lang w:val="pt-BR"/>
        </w:rPr>
      </w:pPr>
      <w:bookmarkStart w:id="82" w:name="_TOC_250000"/>
      <w:bookmarkStart w:id="83" w:name="_Toc434581529"/>
      <w:bookmarkStart w:id="84" w:name="_Toc434586900"/>
      <w:r w:rsidRPr="004E0950">
        <w:rPr>
          <w:sz w:val="24"/>
          <w:szCs w:val="24"/>
          <w:lang w:val="pt-BR"/>
        </w:rPr>
        <w:t>Condições</w:t>
      </w:r>
      <w:r w:rsidRPr="004E0950">
        <w:rPr>
          <w:spacing w:val="1"/>
          <w:sz w:val="24"/>
          <w:szCs w:val="24"/>
          <w:lang w:val="pt-BR"/>
        </w:rPr>
        <w:t xml:space="preserve"> </w:t>
      </w:r>
      <w:r w:rsidRPr="004E0950">
        <w:rPr>
          <w:spacing w:val="-2"/>
          <w:sz w:val="24"/>
          <w:szCs w:val="24"/>
          <w:lang w:val="pt-BR"/>
        </w:rPr>
        <w:t>de</w:t>
      </w:r>
      <w:r w:rsidRPr="004E0950">
        <w:rPr>
          <w:sz w:val="24"/>
          <w:szCs w:val="24"/>
          <w:lang w:val="pt-BR"/>
        </w:rPr>
        <w:t xml:space="preserve"> </w:t>
      </w:r>
      <w:r w:rsidR="007D7D3A">
        <w:rPr>
          <w:sz w:val="24"/>
          <w:szCs w:val="24"/>
          <w:lang w:val="pt-BR"/>
        </w:rPr>
        <w:t>e</w:t>
      </w:r>
      <w:r w:rsidR="007D7D3A" w:rsidRPr="004E0950">
        <w:rPr>
          <w:sz w:val="24"/>
          <w:szCs w:val="24"/>
          <w:lang w:val="pt-BR"/>
        </w:rPr>
        <w:t>nsino</w:t>
      </w:r>
      <w:r w:rsidRPr="004E0950">
        <w:rPr>
          <w:sz w:val="24"/>
          <w:szCs w:val="24"/>
          <w:lang w:val="pt-BR"/>
        </w:rPr>
        <w:t>-aprendizagem</w:t>
      </w:r>
      <w:bookmarkEnd w:id="82"/>
      <w:r w:rsidRPr="004E0950">
        <w:rPr>
          <w:sz w:val="24"/>
          <w:szCs w:val="24"/>
          <w:lang w:val="pt-BR"/>
        </w:rPr>
        <w:t xml:space="preserve"> e </w:t>
      </w:r>
      <w:r w:rsidR="007D7D3A">
        <w:rPr>
          <w:sz w:val="24"/>
          <w:szCs w:val="24"/>
          <w:lang w:val="pt-BR"/>
        </w:rPr>
        <w:t>a</w:t>
      </w:r>
      <w:r w:rsidR="007D7D3A" w:rsidRPr="004E0950">
        <w:rPr>
          <w:sz w:val="24"/>
          <w:szCs w:val="24"/>
          <w:lang w:val="pt-BR"/>
        </w:rPr>
        <w:t>ssistência</w:t>
      </w:r>
      <w:r w:rsidR="007D7D3A" w:rsidRPr="004E0950">
        <w:rPr>
          <w:spacing w:val="-2"/>
          <w:sz w:val="24"/>
          <w:szCs w:val="24"/>
          <w:lang w:val="pt-BR"/>
        </w:rPr>
        <w:t xml:space="preserve"> </w:t>
      </w:r>
      <w:bookmarkEnd w:id="83"/>
      <w:bookmarkEnd w:id="84"/>
      <w:r w:rsidR="007D7D3A">
        <w:rPr>
          <w:sz w:val="24"/>
          <w:szCs w:val="24"/>
          <w:lang w:val="pt-BR"/>
        </w:rPr>
        <w:t>e</w:t>
      </w:r>
      <w:r w:rsidR="007D7D3A" w:rsidRPr="004E0950">
        <w:rPr>
          <w:sz w:val="24"/>
          <w:szCs w:val="24"/>
          <w:lang w:val="pt-BR"/>
        </w:rPr>
        <w:t>studantil</w:t>
      </w:r>
    </w:p>
    <w:p w14:paraId="5B2FEBEA" w14:textId="77777777" w:rsidR="0059768E" w:rsidRPr="00CD47A2" w:rsidRDefault="0059768E" w:rsidP="0059768E">
      <w:pPr>
        <w:tabs>
          <w:tab w:val="left" w:pos="0"/>
        </w:tabs>
        <w:jc w:val="both"/>
        <w:rPr>
          <w:rFonts w:eastAsia="Arial"/>
          <w:b/>
          <w:bCs/>
        </w:rPr>
      </w:pPr>
    </w:p>
    <w:p w14:paraId="587A44E7" w14:textId="77777777" w:rsidR="0024382B" w:rsidRPr="008B0B74" w:rsidRDefault="0024382B" w:rsidP="00B64309">
      <w:pPr>
        <w:pStyle w:val="ListParagraph"/>
        <w:numPr>
          <w:ilvl w:val="0"/>
          <w:numId w:val="23"/>
        </w:numPr>
        <w:tabs>
          <w:tab w:val="left" w:pos="1134"/>
        </w:tabs>
        <w:ind w:hanging="11"/>
      </w:pPr>
      <w:r w:rsidRPr="008B0B74">
        <w:t xml:space="preserve">Modernização das salas de aula, dos laboratórios de aulas práticas e de informática, com reformas e aquisição de equipamentos, até 2018. </w:t>
      </w:r>
    </w:p>
    <w:p w14:paraId="65B2240A" w14:textId="77777777" w:rsidR="0024382B" w:rsidRPr="008B0B74" w:rsidRDefault="0024382B" w:rsidP="00B64309">
      <w:pPr>
        <w:pStyle w:val="ListParagraph"/>
        <w:numPr>
          <w:ilvl w:val="0"/>
          <w:numId w:val="23"/>
        </w:numPr>
        <w:tabs>
          <w:tab w:val="left" w:pos="1134"/>
        </w:tabs>
        <w:ind w:hanging="11"/>
      </w:pPr>
      <w:r w:rsidRPr="008B0B74">
        <w:t xml:space="preserve">Compartilhamento dos laboratórios, em todos os níveis de ensino, até 2018. </w:t>
      </w:r>
    </w:p>
    <w:p w14:paraId="7E1D7077" w14:textId="1AF4CEF0" w:rsidR="0024382B" w:rsidRPr="008B0B74" w:rsidRDefault="0024382B" w:rsidP="00B64309">
      <w:pPr>
        <w:pStyle w:val="ListParagraph"/>
        <w:numPr>
          <w:ilvl w:val="0"/>
          <w:numId w:val="23"/>
        </w:numPr>
        <w:tabs>
          <w:tab w:val="left" w:pos="1134"/>
        </w:tabs>
        <w:ind w:hanging="11"/>
      </w:pPr>
      <w:r w:rsidRPr="008B0B74">
        <w:t xml:space="preserve">Melhoria da </w:t>
      </w:r>
      <w:r w:rsidR="007D7D3A">
        <w:t>a</w:t>
      </w:r>
      <w:r w:rsidR="007D7D3A" w:rsidRPr="008B0B74">
        <w:t xml:space="preserve">cessibilidade </w:t>
      </w:r>
      <w:r w:rsidRPr="008B0B74">
        <w:t>do espaço da Coordenadoria de Assistência Estudantil</w:t>
      </w:r>
      <w:r w:rsidR="007D7D3A">
        <w:t xml:space="preserve"> (</w:t>
      </w:r>
      <w:r w:rsidRPr="008B0B74">
        <w:t>CAE</w:t>
      </w:r>
      <w:r w:rsidR="007D7D3A">
        <w:t>)</w:t>
      </w:r>
      <w:r w:rsidRPr="008B0B74">
        <w:t xml:space="preserve"> até 2018.</w:t>
      </w:r>
    </w:p>
    <w:p w14:paraId="4A708775" w14:textId="77777777" w:rsidR="0024382B" w:rsidRPr="008B0B74" w:rsidRDefault="0024382B" w:rsidP="00B64309">
      <w:pPr>
        <w:pStyle w:val="ListParagraph"/>
        <w:numPr>
          <w:ilvl w:val="0"/>
          <w:numId w:val="23"/>
        </w:numPr>
        <w:tabs>
          <w:tab w:val="left" w:pos="1134"/>
        </w:tabs>
        <w:ind w:hanging="11"/>
      </w:pPr>
      <w:r w:rsidRPr="008B0B74">
        <w:t>Recuperação gradual dos espaços de convívio e lazer como forma de se dispor de um espaço em condições para a realização de eventos de interesse dos estudantes e dos servidores até 2017.</w:t>
      </w:r>
    </w:p>
    <w:p w14:paraId="5A0961A7" w14:textId="3CB3908C" w:rsidR="0024382B" w:rsidRPr="008B0B74" w:rsidRDefault="0024382B" w:rsidP="00B64309">
      <w:pPr>
        <w:pStyle w:val="ListParagraph"/>
        <w:numPr>
          <w:ilvl w:val="0"/>
          <w:numId w:val="23"/>
        </w:numPr>
        <w:tabs>
          <w:tab w:val="left" w:pos="1134"/>
        </w:tabs>
        <w:ind w:hanging="11"/>
      </w:pPr>
      <w:r w:rsidRPr="008B0B74">
        <w:t xml:space="preserve">Consolidação da </w:t>
      </w:r>
      <w:r w:rsidR="007D7D3A">
        <w:t>r</w:t>
      </w:r>
      <w:r w:rsidR="007D7D3A" w:rsidRPr="008B0B74">
        <w:t xml:space="preserve">ede </w:t>
      </w:r>
      <w:r w:rsidR="00BF3E88">
        <w:t>sem fio</w:t>
      </w:r>
      <w:r w:rsidRPr="008B0B74">
        <w:t xml:space="preserve"> até 2016.</w:t>
      </w:r>
    </w:p>
    <w:p w14:paraId="34F42ED1" w14:textId="7442528D" w:rsidR="0024382B" w:rsidRPr="008B0B74" w:rsidRDefault="0024382B" w:rsidP="00B64309">
      <w:pPr>
        <w:pStyle w:val="ListParagraph"/>
        <w:numPr>
          <w:ilvl w:val="0"/>
          <w:numId w:val="23"/>
        </w:numPr>
        <w:tabs>
          <w:tab w:val="left" w:pos="1134"/>
        </w:tabs>
        <w:ind w:hanging="11"/>
      </w:pPr>
      <w:r w:rsidRPr="008B0B74">
        <w:t xml:space="preserve">Criação de espaços e infraestrutura para os setores que atuam com </w:t>
      </w:r>
      <w:r w:rsidR="00A447BE">
        <w:t>a</w:t>
      </w:r>
      <w:r w:rsidR="00A447BE" w:rsidRPr="008B0B74">
        <w:t xml:space="preserve">ssistência </w:t>
      </w:r>
      <w:r w:rsidR="00A447BE">
        <w:t>e</w:t>
      </w:r>
      <w:r w:rsidR="00A447BE" w:rsidRPr="008B0B74">
        <w:t xml:space="preserve">studantil </w:t>
      </w:r>
      <w:r w:rsidRPr="008B0B74">
        <w:t xml:space="preserve">nos </w:t>
      </w:r>
      <w:r w:rsidR="00A447BE" w:rsidRPr="000F0F3F">
        <w:rPr>
          <w:i/>
        </w:rPr>
        <w:t>campi</w:t>
      </w:r>
      <w:r w:rsidRPr="008B0B74">
        <w:t xml:space="preserve"> até 2018.</w:t>
      </w:r>
    </w:p>
    <w:p w14:paraId="16B4D807" w14:textId="2F65E50F" w:rsidR="0059768E" w:rsidRPr="00CD47A2" w:rsidRDefault="0024382B" w:rsidP="00B64309">
      <w:pPr>
        <w:pStyle w:val="ListParagraph"/>
        <w:numPr>
          <w:ilvl w:val="0"/>
          <w:numId w:val="23"/>
        </w:numPr>
        <w:tabs>
          <w:tab w:val="left" w:pos="1134"/>
        </w:tabs>
        <w:ind w:hanging="11"/>
      </w:pPr>
      <w:r w:rsidRPr="008B0B74">
        <w:t>Aumento do número de bolsas permanência até 2019.</w:t>
      </w:r>
    </w:p>
    <w:p w14:paraId="32D03EB0" w14:textId="77777777" w:rsidR="004C1A7B" w:rsidRDefault="0059768E" w:rsidP="000F0F3F">
      <w:pPr>
        <w:pStyle w:val="Heading4"/>
        <w:tabs>
          <w:tab w:val="left" w:pos="1701"/>
        </w:tabs>
        <w:ind w:hanging="155"/>
        <w:rPr>
          <w:spacing w:val="-2"/>
        </w:rPr>
      </w:pPr>
      <w:bookmarkStart w:id="85" w:name="_Toc434581530"/>
      <w:bookmarkStart w:id="86" w:name="_Toc434586901"/>
      <w:proofErr w:type="spellStart"/>
      <w:r w:rsidRPr="008B0B74">
        <w:t>Pesquisa</w:t>
      </w:r>
      <w:proofErr w:type="spellEnd"/>
      <w:r w:rsidRPr="008B0B74">
        <w:rPr>
          <w:spacing w:val="-2"/>
        </w:rPr>
        <w:t xml:space="preserve"> </w:t>
      </w:r>
    </w:p>
    <w:p w14:paraId="7A01BDFA" w14:textId="77777777" w:rsidR="004C1A7B" w:rsidRDefault="004C1A7B" w:rsidP="004C1A7B">
      <w:pPr>
        <w:rPr>
          <w:lang w:val="en-US" w:eastAsia="en-US" w:bidi="en-US"/>
        </w:rPr>
      </w:pPr>
    </w:p>
    <w:p w14:paraId="2FE20A12" w14:textId="71985B7E" w:rsidR="004C1A7B" w:rsidRPr="004C1A7B" w:rsidRDefault="004C1A7B" w:rsidP="000F0F3F">
      <w:pPr>
        <w:spacing w:after="240"/>
        <w:ind w:firstLine="709"/>
        <w:jc w:val="both"/>
        <w:rPr>
          <w:b/>
          <w:sz w:val="28"/>
          <w:szCs w:val="28"/>
        </w:rPr>
      </w:pPr>
      <w:r w:rsidRPr="004C1A7B">
        <w:t>As metas traçadas pela D</w:t>
      </w:r>
      <w:r w:rsidR="0081260B">
        <w:t xml:space="preserve">iretoria de Pesquisa e </w:t>
      </w:r>
      <w:r w:rsidR="00A447BE">
        <w:t>Pós-</w:t>
      </w:r>
      <w:r w:rsidR="00677230">
        <w:t xml:space="preserve">graduação </w:t>
      </w:r>
      <w:r w:rsidR="0040591F">
        <w:t>no que tange às atividades de pesquisa e inovação</w:t>
      </w:r>
      <w:r w:rsidRPr="004C1A7B">
        <w:t xml:space="preserve"> tem como previsão de conclusão o encerramento da vigência do PDI 2015-2019. São elas:</w:t>
      </w:r>
    </w:p>
    <w:p w14:paraId="0DA91DE6" w14:textId="156FD4A7" w:rsidR="004C1A7B" w:rsidRPr="004C1A7B"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jc w:val="both"/>
        <w:rPr>
          <w:rFonts w:eastAsia="Times New Roman"/>
          <w:color w:val="000000"/>
        </w:rPr>
      </w:pPr>
      <w:r>
        <w:rPr>
          <w:rFonts w:eastAsia="Times New Roman"/>
          <w:color w:val="000000"/>
        </w:rPr>
        <w:t>a</w:t>
      </w:r>
      <w:r w:rsidRPr="004C1A7B">
        <w:rPr>
          <w:rFonts w:eastAsia="Times New Roman"/>
          <w:color w:val="000000"/>
        </w:rPr>
        <w:t xml:space="preserve">mpliação </w:t>
      </w:r>
      <w:r w:rsidR="004C1A7B" w:rsidRPr="004C1A7B">
        <w:rPr>
          <w:rFonts w:eastAsia="Times New Roman"/>
          <w:color w:val="000000"/>
        </w:rPr>
        <w:t xml:space="preserve">da produção intelectual (artigos em periódicos indexados, anais em congressos, publicação de livros e depósito de pedidos de patente ou registros de </w:t>
      </w:r>
      <w:r w:rsidR="004C1A7B" w:rsidRPr="000F0F3F">
        <w:rPr>
          <w:rFonts w:eastAsia="Times New Roman"/>
          <w:i/>
          <w:color w:val="000000"/>
        </w:rPr>
        <w:t>software</w:t>
      </w:r>
      <w:r w:rsidR="00BF68E7">
        <w:rPr>
          <w:rFonts w:eastAsia="Times New Roman"/>
          <w:color w:val="000000"/>
        </w:rPr>
        <w:t>)</w:t>
      </w:r>
      <w:r w:rsidR="004C1A7B" w:rsidRPr="004C1A7B">
        <w:rPr>
          <w:rFonts w:eastAsia="Times New Roman"/>
          <w:color w:val="000000"/>
        </w:rPr>
        <w:t>;</w:t>
      </w:r>
    </w:p>
    <w:p w14:paraId="2BECAD5D" w14:textId="3EBF9DD0" w:rsidR="004C1A7B" w:rsidRPr="004C1A7B"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jc w:val="both"/>
      </w:pPr>
      <w:r>
        <w:rPr>
          <w:rFonts w:eastAsia="Times New Roman"/>
          <w:color w:val="000000"/>
        </w:rPr>
        <w:t>r</w:t>
      </w:r>
      <w:r w:rsidRPr="004C1A7B">
        <w:rPr>
          <w:rFonts w:eastAsia="Times New Roman"/>
          <w:color w:val="000000"/>
        </w:rPr>
        <w:t xml:space="preserve">evisão </w:t>
      </w:r>
      <w:r w:rsidR="004C1A7B" w:rsidRPr="004C1A7B">
        <w:rPr>
          <w:rFonts w:eastAsia="Times New Roman"/>
          <w:color w:val="000000"/>
        </w:rPr>
        <w:t>e/ou criação de regulamentos e normas institucionais relacionados às atividades de pesquisa e inovação;</w:t>
      </w:r>
    </w:p>
    <w:p w14:paraId="31C39417" w14:textId="58161299" w:rsidR="004C1A7B" w:rsidRPr="004C1A7B"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jc w:val="both"/>
      </w:pPr>
      <w:r>
        <w:rPr>
          <w:rFonts w:eastAsia="Times New Roman"/>
          <w:color w:val="000000"/>
        </w:rPr>
        <w:t>i</w:t>
      </w:r>
      <w:r w:rsidRPr="004C1A7B">
        <w:rPr>
          <w:rFonts w:eastAsia="Times New Roman"/>
          <w:color w:val="000000"/>
        </w:rPr>
        <w:t xml:space="preserve">mplementação </w:t>
      </w:r>
      <w:r w:rsidR="004C1A7B" w:rsidRPr="004C1A7B">
        <w:rPr>
          <w:rFonts w:eastAsia="Times New Roman"/>
          <w:color w:val="000000"/>
        </w:rPr>
        <w:t>de novo sistema de informação para acompanhamento, avaliação e controle de indicadores de atividades de pesquisa e inovação;</w:t>
      </w:r>
    </w:p>
    <w:p w14:paraId="3714FEE3" w14:textId="61D44FD9" w:rsidR="004C1A7B" w:rsidRPr="004C1A7B"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jc w:val="both"/>
        <w:rPr>
          <w:rFonts w:eastAsiaTheme="minorHAnsi"/>
          <w:lang w:eastAsia="en-US"/>
        </w:rPr>
      </w:pPr>
      <w:r>
        <w:rPr>
          <w:rFonts w:eastAsia="Times New Roman"/>
        </w:rPr>
        <w:t>e</w:t>
      </w:r>
      <w:r w:rsidRPr="004C1A7B">
        <w:rPr>
          <w:rFonts w:eastAsia="Times New Roman"/>
        </w:rPr>
        <w:t xml:space="preserve">laboração </w:t>
      </w:r>
      <w:r w:rsidR="004C1A7B" w:rsidRPr="004C1A7B">
        <w:rPr>
          <w:rFonts w:eastAsia="Times New Roman"/>
        </w:rPr>
        <w:t xml:space="preserve">de manual de procedimentos e fluxos </w:t>
      </w:r>
      <w:r w:rsidR="004C1A7B" w:rsidRPr="004C1A7B">
        <w:rPr>
          <w:rFonts w:eastAsia="Times New Roman"/>
          <w:color w:val="000000"/>
        </w:rPr>
        <w:t>de acompanhamento, avaliação e controle das atividades de pesquisa e inovação;</w:t>
      </w:r>
    </w:p>
    <w:p w14:paraId="3B831DB6" w14:textId="63BB911E" w:rsidR="004C1A7B" w:rsidRPr="004C1A7B"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c</w:t>
      </w:r>
      <w:r w:rsidRPr="004C1A7B">
        <w:rPr>
          <w:rFonts w:eastAsia="Times New Roman"/>
          <w:color w:val="000000" w:themeColor="text1"/>
        </w:rPr>
        <w:t xml:space="preserve">riação </w:t>
      </w:r>
      <w:r w:rsidR="004C1A7B" w:rsidRPr="004C1A7B">
        <w:rPr>
          <w:rFonts w:eastAsia="Times New Roman"/>
          <w:color w:val="000000" w:themeColor="text1"/>
        </w:rPr>
        <w:t xml:space="preserve">de unidades de representação das atividades de pesquisa e inovação </w:t>
      </w:r>
      <w:r w:rsidR="008354EC" w:rsidRPr="004C1A7B">
        <w:rPr>
          <w:rFonts w:eastAsia="Times New Roman"/>
          <w:color w:val="000000" w:themeColor="text1"/>
        </w:rPr>
        <w:t>em</w:t>
      </w:r>
      <w:r w:rsidR="008354EC">
        <w:rPr>
          <w:rFonts w:eastAsia="Times New Roman"/>
          <w:color w:val="000000" w:themeColor="text1"/>
        </w:rPr>
        <w:t xml:space="preserve">, </w:t>
      </w:r>
      <w:r w:rsidR="004C1A7B" w:rsidRPr="004C1A7B">
        <w:rPr>
          <w:rFonts w:eastAsia="Times New Roman"/>
          <w:color w:val="000000" w:themeColor="text1"/>
        </w:rPr>
        <w:t xml:space="preserve">pelo </w:t>
      </w:r>
      <w:r w:rsidR="008354EC" w:rsidRPr="004C1A7B">
        <w:rPr>
          <w:rFonts w:eastAsia="Times New Roman"/>
          <w:color w:val="000000" w:themeColor="text1"/>
        </w:rPr>
        <w:t>menos</w:t>
      </w:r>
      <w:r w:rsidR="008354EC">
        <w:rPr>
          <w:rFonts w:eastAsia="Times New Roman"/>
          <w:color w:val="000000" w:themeColor="text1"/>
        </w:rPr>
        <w:t>, três</w:t>
      </w:r>
      <w:r w:rsidR="008354EC" w:rsidRPr="004C1A7B">
        <w:rPr>
          <w:rFonts w:eastAsia="Times New Roman"/>
          <w:color w:val="000000" w:themeColor="text1"/>
        </w:rPr>
        <w:t xml:space="preserve"> </w:t>
      </w:r>
      <w:r w:rsidR="004C1A7B" w:rsidRPr="000F0F3F">
        <w:rPr>
          <w:rFonts w:eastAsia="Times New Roman"/>
          <w:i/>
          <w:color w:val="000000" w:themeColor="text1"/>
        </w:rPr>
        <w:t>campi</w:t>
      </w:r>
      <w:r w:rsidR="004C1A7B" w:rsidRPr="004C1A7B">
        <w:rPr>
          <w:rFonts w:eastAsia="Times New Roman"/>
          <w:color w:val="000000" w:themeColor="text1"/>
        </w:rPr>
        <w:t>;</w:t>
      </w:r>
    </w:p>
    <w:p w14:paraId="3017A164" w14:textId="2CBCE5A0" w:rsidR="004C1A7B" w:rsidRPr="004C1A7B"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rPr>
      </w:pPr>
      <w:r>
        <w:rPr>
          <w:rFonts w:eastAsia="Times New Roman"/>
          <w:color w:val="000000"/>
        </w:rPr>
        <w:t>a</w:t>
      </w:r>
      <w:r w:rsidRPr="004C1A7B">
        <w:rPr>
          <w:rFonts w:eastAsia="Times New Roman"/>
          <w:color w:val="000000"/>
        </w:rPr>
        <w:t xml:space="preserve">umento </w:t>
      </w:r>
      <w:r w:rsidR="004C1A7B" w:rsidRPr="004C1A7B">
        <w:rPr>
          <w:rFonts w:eastAsia="Times New Roman"/>
          <w:color w:val="000000"/>
        </w:rPr>
        <w:t xml:space="preserve">do número total de grupos de pesquisa na </w:t>
      </w:r>
      <w:r w:rsidR="008354EC">
        <w:rPr>
          <w:rFonts w:eastAsia="Times New Roman"/>
          <w:color w:val="000000"/>
        </w:rPr>
        <w:t>i</w:t>
      </w:r>
      <w:r w:rsidR="008354EC" w:rsidRPr="004C1A7B">
        <w:rPr>
          <w:rFonts w:eastAsia="Times New Roman"/>
          <w:color w:val="000000"/>
        </w:rPr>
        <w:t xml:space="preserve">nstituição </w:t>
      </w:r>
      <w:r w:rsidR="004C1A7B" w:rsidRPr="004C1A7B">
        <w:rPr>
          <w:rFonts w:eastAsia="Times New Roman"/>
          <w:color w:val="000000"/>
        </w:rPr>
        <w:t xml:space="preserve">como um todo e incentivo à existência de pelo menos um grupo de pesquisa em cada </w:t>
      </w:r>
      <w:r w:rsidR="004C1A7B" w:rsidRPr="000F0F3F">
        <w:rPr>
          <w:rFonts w:eastAsia="Times New Roman"/>
          <w:i/>
          <w:color w:val="000000"/>
        </w:rPr>
        <w:t>campus</w:t>
      </w:r>
      <w:r w:rsidR="004C1A7B" w:rsidRPr="004C1A7B">
        <w:rPr>
          <w:rFonts w:eastAsia="Times New Roman"/>
          <w:color w:val="000000"/>
        </w:rPr>
        <w:t>;</w:t>
      </w:r>
    </w:p>
    <w:p w14:paraId="15973DBE" w14:textId="2069FDCF"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0591F">
        <w:rPr>
          <w:rFonts w:eastAsia="Times New Roman"/>
          <w:color w:val="000000" w:themeColor="text1"/>
        </w:rPr>
        <w:t xml:space="preserve">mpliação </w:t>
      </w:r>
      <w:r w:rsidR="004C1A7B" w:rsidRPr="0040591F">
        <w:rPr>
          <w:rFonts w:eastAsia="Times New Roman"/>
          <w:color w:val="000000" w:themeColor="text1"/>
        </w:rPr>
        <w:t>da quantidade de docentes participantes dos gr</w:t>
      </w:r>
      <w:r w:rsidR="00BF68E7">
        <w:rPr>
          <w:rFonts w:eastAsia="Times New Roman"/>
          <w:color w:val="000000" w:themeColor="text1"/>
        </w:rPr>
        <w:t>upos de pesquisa da instituição;</w:t>
      </w:r>
    </w:p>
    <w:p w14:paraId="66284F47" w14:textId="1D3AB4B6" w:rsidR="004C1A7B" w:rsidRPr="0040591F"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rPr>
          <w:rFonts w:eastAsia="Times New Roman"/>
          <w:color w:val="000000" w:themeColor="text1"/>
        </w:rPr>
      </w:pPr>
      <w:r>
        <w:rPr>
          <w:rFonts w:eastAsia="Times New Roman"/>
          <w:color w:val="000000" w:themeColor="text1"/>
        </w:rPr>
        <w:t>e</w:t>
      </w:r>
      <w:r w:rsidRPr="0040591F">
        <w:rPr>
          <w:rFonts w:eastAsia="Times New Roman"/>
          <w:color w:val="000000" w:themeColor="text1"/>
        </w:rPr>
        <w:t xml:space="preserve">xpansão </w:t>
      </w:r>
      <w:r w:rsidR="004C1A7B" w:rsidRPr="0040591F">
        <w:rPr>
          <w:rFonts w:eastAsia="Times New Roman"/>
          <w:color w:val="000000" w:themeColor="text1"/>
        </w:rPr>
        <w:t>da infraestrutura física para as atividades de pesquisa e inovação</w:t>
      </w:r>
      <w:r w:rsidR="008A77A5">
        <w:rPr>
          <w:rFonts w:eastAsia="Times New Roman"/>
          <w:color w:val="000000" w:themeColor="text1"/>
        </w:rPr>
        <w:t>;</w:t>
      </w:r>
    </w:p>
    <w:p w14:paraId="33764BE8" w14:textId="20AB9707"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0591F">
        <w:rPr>
          <w:rFonts w:eastAsia="Times New Roman"/>
          <w:color w:val="000000" w:themeColor="text1"/>
        </w:rPr>
        <w:t xml:space="preserve">umento </w:t>
      </w:r>
      <w:r w:rsidR="004C1A7B" w:rsidRPr="0040591F">
        <w:rPr>
          <w:rFonts w:eastAsia="Times New Roman"/>
          <w:color w:val="000000" w:themeColor="text1"/>
        </w:rPr>
        <w:t>do investimento na aquisição e manutenção de equipamentos de pesquisa com recursos próprios provenientes de editais internos bem com</w:t>
      </w:r>
      <w:r w:rsidR="008A77A5">
        <w:rPr>
          <w:rFonts w:eastAsia="Times New Roman"/>
          <w:color w:val="000000" w:themeColor="text1"/>
        </w:rPr>
        <w:t>o</w:t>
      </w:r>
      <w:r w:rsidR="008A77A5" w:rsidRPr="0040591F">
        <w:rPr>
          <w:rFonts w:eastAsia="Times New Roman"/>
          <w:color w:val="000000" w:themeColor="text1"/>
        </w:rPr>
        <w:t xml:space="preserve"> </w:t>
      </w:r>
      <w:r w:rsidR="004C1A7B" w:rsidRPr="0040591F">
        <w:rPr>
          <w:rFonts w:eastAsia="Times New Roman"/>
          <w:color w:val="000000" w:themeColor="text1"/>
        </w:rPr>
        <w:t>através de recursos captados junto a órgãos de fomento igualmen</w:t>
      </w:r>
      <w:r w:rsidR="00BF68E7">
        <w:rPr>
          <w:rFonts w:eastAsia="Times New Roman"/>
          <w:color w:val="000000" w:themeColor="text1"/>
        </w:rPr>
        <w:t>te;</w:t>
      </w:r>
    </w:p>
    <w:p w14:paraId="5C4AD973" w14:textId="4EF2A3CE"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0591F">
        <w:rPr>
          <w:rFonts w:eastAsia="Times New Roman"/>
          <w:color w:val="000000" w:themeColor="text1"/>
        </w:rPr>
        <w:t xml:space="preserve">mpliação </w:t>
      </w:r>
      <w:r w:rsidR="004C1A7B" w:rsidRPr="0040591F">
        <w:rPr>
          <w:rFonts w:eastAsia="Times New Roman"/>
          <w:color w:val="000000" w:themeColor="text1"/>
        </w:rPr>
        <w:t>do quantitativo de recursos humanos de apoio ao desenvolvimento das atividades de pesquisa e inovaç</w:t>
      </w:r>
      <w:r w:rsidR="00BF68E7">
        <w:rPr>
          <w:rFonts w:eastAsia="Times New Roman"/>
          <w:color w:val="000000" w:themeColor="text1"/>
        </w:rPr>
        <w:t>ão nos laboratórios de pesquisa;</w:t>
      </w:r>
    </w:p>
    <w:p w14:paraId="3E84E645" w14:textId="1007B6AB"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0591F">
        <w:rPr>
          <w:rFonts w:eastAsia="Times New Roman"/>
          <w:color w:val="000000" w:themeColor="text1"/>
        </w:rPr>
        <w:t xml:space="preserve">umento </w:t>
      </w:r>
      <w:r w:rsidR="004C1A7B" w:rsidRPr="0040591F">
        <w:rPr>
          <w:rFonts w:eastAsia="Times New Roman"/>
          <w:color w:val="000000" w:themeColor="text1"/>
        </w:rPr>
        <w:t>do número de docentes atuando em ativida</w:t>
      </w:r>
      <w:r w:rsidR="00BF68E7">
        <w:rPr>
          <w:rFonts w:eastAsia="Times New Roman"/>
          <w:color w:val="000000" w:themeColor="text1"/>
        </w:rPr>
        <w:t>des de pesquisa e inovação;</w:t>
      </w:r>
    </w:p>
    <w:p w14:paraId="0B82C893" w14:textId="05B487F5"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e</w:t>
      </w:r>
      <w:r w:rsidRPr="0040591F">
        <w:rPr>
          <w:rFonts w:eastAsia="Times New Roman"/>
          <w:color w:val="000000" w:themeColor="text1"/>
        </w:rPr>
        <w:t xml:space="preserve">xpansão </w:t>
      </w:r>
      <w:r w:rsidR="004C1A7B" w:rsidRPr="0040591F">
        <w:rPr>
          <w:rFonts w:eastAsia="Times New Roman"/>
          <w:color w:val="000000" w:themeColor="text1"/>
        </w:rPr>
        <w:t>do quantitativo de discentes dos diversos níveis de ensino atuando em ativida</w:t>
      </w:r>
      <w:r w:rsidR="00BF68E7">
        <w:rPr>
          <w:rFonts w:eastAsia="Times New Roman"/>
          <w:color w:val="000000" w:themeColor="text1"/>
        </w:rPr>
        <w:t>des de pesquisa e inovação</w:t>
      </w:r>
      <w:r w:rsidR="008A77A5">
        <w:rPr>
          <w:rFonts w:eastAsia="Times New Roman"/>
          <w:color w:val="000000" w:themeColor="text1"/>
        </w:rPr>
        <w:t>;</w:t>
      </w:r>
    </w:p>
    <w:p w14:paraId="33556B45" w14:textId="4FB5E4A5" w:rsidR="004C1A7B" w:rsidRPr="0040591F"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0591F">
        <w:rPr>
          <w:rFonts w:eastAsia="Times New Roman"/>
          <w:color w:val="000000" w:themeColor="text1"/>
        </w:rPr>
        <w:t xml:space="preserve">umento </w:t>
      </w:r>
      <w:r w:rsidR="004C1A7B" w:rsidRPr="0040591F">
        <w:rPr>
          <w:rFonts w:eastAsia="Times New Roman"/>
          <w:color w:val="000000" w:themeColor="text1"/>
        </w:rPr>
        <w:t>do número de bolsas de iniciação científica com financiamento própr</w:t>
      </w:r>
      <w:r w:rsidR="00BF68E7">
        <w:rPr>
          <w:rFonts w:eastAsia="Times New Roman"/>
          <w:color w:val="000000" w:themeColor="text1"/>
        </w:rPr>
        <w:t>io e de órgãos de fomento</w:t>
      </w:r>
      <w:r w:rsidR="008A77A5">
        <w:rPr>
          <w:rFonts w:eastAsia="Times New Roman"/>
          <w:color w:val="000000" w:themeColor="text1"/>
        </w:rPr>
        <w:t>;</w:t>
      </w:r>
    </w:p>
    <w:p w14:paraId="6F0114EC" w14:textId="383ED5CE" w:rsidR="004C1A7B" w:rsidRPr="004C1A7B" w:rsidRDefault="00A447BE" w:rsidP="00B64309">
      <w:pPr>
        <w:pStyle w:val="ListParagraph"/>
        <w:widowControl/>
        <w:numPr>
          <w:ilvl w:val="0"/>
          <w:numId w:val="36"/>
        </w:numPr>
        <w:tabs>
          <w:tab w:val="left" w:pos="284"/>
          <w:tab w:val="left" w:pos="1134"/>
        </w:tabs>
        <w:autoSpaceDE/>
        <w:autoSpaceDN/>
        <w:adjustRightInd/>
        <w:ind w:left="426" w:firstLine="283"/>
        <w:contextualSpacing/>
        <w:jc w:val="both"/>
        <w:rPr>
          <w:rFonts w:eastAsia="Times New Roman"/>
          <w:color w:val="000000" w:themeColor="text1"/>
        </w:rPr>
      </w:pPr>
      <w:r>
        <w:rPr>
          <w:rFonts w:eastAsia="Times New Roman"/>
          <w:color w:val="000000" w:themeColor="text1"/>
        </w:rPr>
        <w:t>a</w:t>
      </w:r>
      <w:r w:rsidRPr="004C1A7B">
        <w:rPr>
          <w:rFonts w:eastAsia="Times New Roman"/>
          <w:color w:val="000000" w:themeColor="text1"/>
        </w:rPr>
        <w:t xml:space="preserve">mpliar </w:t>
      </w:r>
      <w:r w:rsidR="004C1A7B" w:rsidRPr="004C1A7B">
        <w:rPr>
          <w:rFonts w:eastAsia="Times New Roman"/>
          <w:color w:val="000000" w:themeColor="text1"/>
        </w:rPr>
        <w:t>a visibilidade externa das atividades de pesquisa e inovação desenvolvidas na instituição a partir da:</w:t>
      </w:r>
    </w:p>
    <w:p w14:paraId="178CA04B" w14:textId="77777777"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709" w:firstLine="425"/>
        <w:contextualSpacing/>
        <w:jc w:val="both"/>
        <w:rPr>
          <w:rFonts w:eastAsia="Times New Roman"/>
        </w:rPr>
      </w:pPr>
      <w:r w:rsidRPr="004C1A7B">
        <w:rPr>
          <w:rFonts w:eastAsia="Times New Roman"/>
        </w:rPr>
        <w:t xml:space="preserve">atualização das páginas do DEPEQ, </w:t>
      </w:r>
      <w:r w:rsidR="008A77A5">
        <w:rPr>
          <w:rFonts w:eastAsia="Times New Roman"/>
        </w:rPr>
        <w:t xml:space="preserve">da </w:t>
      </w:r>
      <w:r w:rsidRPr="004C1A7B">
        <w:rPr>
          <w:rFonts w:eastAsia="Times New Roman"/>
        </w:rPr>
        <w:t>COPET e</w:t>
      </w:r>
      <w:r w:rsidR="008A77A5">
        <w:rPr>
          <w:rFonts w:eastAsia="Times New Roman"/>
        </w:rPr>
        <w:t xml:space="preserve"> do</w:t>
      </w:r>
      <w:r w:rsidRPr="004C1A7B">
        <w:rPr>
          <w:rFonts w:eastAsia="Times New Roman"/>
        </w:rPr>
        <w:t xml:space="preserve"> NIT</w:t>
      </w:r>
      <w:r w:rsidR="008A77A5">
        <w:rPr>
          <w:rFonts w:eastAsia="Times New Roman"/>
        </w:rPr>
        <w:t>;</w:t>
      </w:r>
    </w:p>
    <w:p w14:paraId="08EE08C8" w14:textId="229B1101"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709" w:firstLine="425"/>
        <w:contextualSpacing/>
        <w:jc w:val="both"/>
        <w:rPr>
          <w:rFonts w:eastAsia="Times New Roman"/>
        </w:rPr>
      </w:pPr>
      <w:r w:rsidRPr="004C1A7B">
        <w:rPr>
          <w:rFonts w:eastAsia="Times New Roman"/>
        </w:rPr>
        <w:t xml:space="preserve">organização de </w:t>
      </w:r>
      <w:r w:rsidR="00BF68E7">
        <w:rPr>
          <w:rFonts w:eastAsia="Times New Roman"/>
        </w:rPr>
        <w:t>e</w:t>
      </w:r>
      <w:r w:rsidRPr="004C1A7B">
        <w:rPr>
          <w:rFonts w:eastAsia="Times New Roman"/>
        </w:rPr>
        <w:t>ventos anuais de caráter nacional ou internacional</w:t>
      </w:r>
      <w:r w:rsidR="00EB5EA4">
        <w:rPr>
          <w:rFonts w:eastAsia="Times New Roman"/>
        </w:rPr>
        <w:t>;</w:t>
      </w:r>
      <w:r w:rsidRPr="004C1A7B">
        <w:rPr>
          <w:rFonts w:eastAsia="Times New Roman"/>
        </w:rPr>
        <w:t xml:space="preserve"> </w:t>
      </w:r>
    </w:p>
    <w:p w14:paraId="2ED3A897" w14:textId="3901CCFF"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709" w:firstLine="425"/>
        <w:contextualSpacing/>
        <w:jc w:val="both"/>
        <w:rPr>
          <w:rFonts w:eastAsia="Times New Roman"/>
        </w:rPr>
      </w:pPr>
      <w:r w:rsidRPr="004C1A7B">
        <w:rPr>
          <w:rFonts w:eastAsia="Times New Roman"/>
        </w:rPr>
        <w:t xml:space="preserve">participação de docentes em eventos </w:t>
      </w:r>
      <w:proofErr w:type="spellStart"/>
      <w:r w:rsidR="00BF68E7">
        <w:rPr>
          <w:rFonts w:eastAsia="Times New Roman"/>
        </w:rPr>
        <w:t>ientíficos</w:t>
      </w:r>
      <w:proofErr w:type="spellEnd"/>
      <w:r w:rsidR="00BF68E7">
        <w:rPr>
          <w:rFonts w:eastAsia="Times New Roman"/>
        </w:rPr>
        <w:t>/tecnológicos</w:t>
      </w:r>
      <w:r w:rsidRPr="004C1A7B">
        <w:rPr>
          <w:rFonts w:eastAsia="Times New Roman"/>
        </w:rPr>
        <w:t>;</w:t>
      </w:r>
    </w:p>
    <w:p w14:paraId="08F76AB9" w14:textId="6DDB281B" w:rsidR="004C1A7B" w:rsidRPr="004C1A7B" w:rsidRDefault="00A447BE" w:rsidP="00B64309">
      <w:pPr>
        <w:pStyle w:val="ListParagraph"/>
        <w:widowControl/>
        <w:numPr>
          <w:ilvl w:val="0"/>
          <w:numId w:val="36"/>
        </w:numPr>
        <w:tabs>
          <w:tab w:val="left" w:pos="284"/>
          <w:tab w:val="left" w:pos="1134"/>
        </w:tabs>
        <w:autoSpaceDE/>
        <w:autoSpaceDN/>
        <w:adjustRightInd/>
        <w:spacing w:after="200" w:line="276" w:lineRule="auto"/>
        <w:ind w:left="426" w:firstLine="283"/>
        <w:contextualSpacing/>
        <w:jc w:val="both"/>
        <w:rPr>
          <w:rFonts w:eastAsia="Times New Roman"/>
        </w:rPr>
      </w:pPr>
      <w:r>
        <w:rPr>
          <w:rFonts w:eastAsia="Times New Roman"/>
        </w:rPr>
        <w:t>i</w:t>
      </w:r>
      <w:r w:rsidRPr="004C1A7B">
        <w:rPr>
          <w:rFonts w:eastAsia="Times New Roman"/>
        </w:rPr>
        <w:t xml:space="preserve">nternacionalização </w:t>
      </w:r>
      <w:r w:rsidR="004C1A7B" w:rsidRPr="004C1A7B">
        <w:rPr>
          <w:rFonts w:eastAsia="Times New Roman"/>
        </w:rPr>
        <w:t>das atividades de pesquisa e inovação por meio do:</w:t>
      </w:r>
    </w:p>
    <w:p w14:paraId="16C5E1B9" w14:textId="582D1D6D"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sidRPr="004C1A7B">
        <w:rPr>
          <w:rFonts w:eastAsia="Times New Roman"/>
        </w:rPr>
        <w:t xml:space="preserve"> incremento anual do número de professores visitantes e </w:t>
      </w:r>
      <w:proofErr w:type="spellStart"/>
      <w:r w:rsidRPr="004C1A7B">
        <w:rPr>
          <w:rFonts w:eastAsia="Times New Roman"/>
        </w:rPr>
        <w:t>pós-doutorandos</w:t>
      </w:r>
      <w:proofErr w:type="spellEnd"/>
      <w:r w:rsidRPr="004C1A7B">
        <w:rPr>
          <w:rFonts w:eastAsia="Times New Roman"/>
        </w:rPr>
        <w:t xml:space="preserve"> estrangeiros</w:t>
      </w:r>
      <w:r w:rsidR="00EB5EA4">
        <w:rPr>
          <w:rFonts w:eastAsia="Times New Roman"/>
        </w:rPr>
        <w:t>;</w:t>
      </w:r>
      <w:r w:rsidR="00EB5EA4" w:rsidRPr="004C1A7B">
        <w:rPr>
          <w:rFonts w:eastAsia="Times New Roman"/>
        </w:rPr>
        <w:t xml:space="preserve"> </w:t>
      </w:r>
    </w:p>
    <w:p w14:paraId="4071379F" w14:textId="55CED642"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sidRPr="004C1A7B">
        <w:rPr>
          <w:rFonts w:eastAsia="Times New Roman"/>
        </w:rPr>
        <w:t>envio de pesquisadores por ano em missões de trabalho e pós-doutoramento no exterior</w:t>
      </w:r>
      <w:r w:rsidR="009556A2">
        <w:rPr>
          <w:rFonts w:eastAsia="Times New Roman"/>
        </w:rPr>
        <w:t>;</w:t>
      </w:r>
    </w:p>
    <w:p w14:paraId="526F9831" w14:textId="7AFE7EE2" w:rsidR="004C1A7B" w:rsidRPr="004C1A7B" w:rsidRDefault="004C1A7B"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sidRPr="004C1A7B">
        <w:rPr>
          <w:rFonts w:eastAsia="Times New Roman"/>
        </w:rPr>
        <w:t>incentivo à participação de professores em eventos internacionais a cada ano;</w:t>
      </w:r>
    </w:p>
    <w:p w14:paraId="1E2E69F1" w14:textId="38204F3E" w:rsidR="004C1A7B" w:rsidRPr="004C1A7B" w:rsidRDefault="00A447BE"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4C1A7B">
        <w:rPr>
          <w:rFonts w:eastAsia="Times New Roman"/>
          <w:color w:val="000000" w:themeColor="text1"/>
        </w:rPr>
        <w:t>mpliação</w:t>
      </w:r>
      <w:r w:rsidR="00BF68E7">
        <w:rPr>
          <w:rFonts w:eastAsia="Times New Roman"/>
          <w:color w:val="000000" w:themeColor="text1"/>
        </w:rPr>
        <w:t xml:space="preserve"> </w:t>
      </w:r>
      <w:r w:rsidR="004C1A7B" w:rsidRPr="004C1A7B">
        <w:rPr>
          <w:rFonts w:eastAsia="Times New Roman"/>
          <w:color w:val="000000" w:themeColor="text1"/>
        </w:rPr>
        <w:t>da captação de recursos externos destinados à pesquisa e inovação através de órgãos de fomento</w:t>
      </w:r>
      <w:r w:rsidR="009556A2">
        <w:rPr>
          <w:rFonts w:eastAsia="Times New Roman"/>
          <w:color w:val="000000" w:themeColor="text1"/>
        </w:rPr>
        <w:t>;</w:t>
      </w:r>
    </w:p>
    <w:p w14:paraId="75A309BB" w14:textId="0684CC06" w:rsidR="004C1A7B" w:rsidRPr="004C1A7B" w:rsidRDefault="00A447BE"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4C1A7B">
        <w:rPr>
          <w:rFonts w:eastAsia="Times New Roman"/>
          <w:color w:val="000000" w:themeColor="text1"/>
        </w:rPr>
        <w:t xml:space="preserve">umentar </w:t>
      </w:r>
      <w:r w:rsidR="004C1A7B" w:rsidRPr="004C1A7B">
        <w:rPr>
          <w:rFonts w:eastAsia="Times New Roman"/>
          <w:color w:val="000000" w:themeColor="text1"/>
        </w:rPr>
        <w:t>o número de docentes e de projetos apoiados por recursos externos de órgãos de fomento</w:t>
      </w:r>
      <w:r w:rsidR="009556A2">
        <w:rPr>
          <w:rFonts w:eastAsia="Times New Roman"/>
          <w:color w:val="000000" w:themeColor="text1"/>
        </w:rPr>
        <w:t>;</w:t>
      </w:r>
    </w:p>
    <w:p w14:paraId="0AB93A35" w14:textId="5E755ED3" w:rsidR="004C1A7B" w:rsidRPr="004C1A7B" w:rsidRDefault="00A447BE" w:rsidP="00B64309">
      <w:pPr>
        <w:pStyle w:val="ListParagraph"/>
        <w:widowControl/>
        <w:numPr>
          <w:ilvl w:val="0"/>
          <w:numId w:val="36"/>
        </w:numPr>
        <w:tabs>
          <w:tab w:val="left" w:pos="284"/>
          <w:tab w:val="left" w:pos="709"/>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4C1A7B">
        <w:rPr>
          <w:rFonts w:eastAsia="Times New Roman"/>
          <w:color w:val="000000" w:themeColor="text1"/>
        </w:rPr>
        <w:t xml:space="preserve">umento </w:t>
      </w:r>
      <w:r w:rsidR="004C1A7B" w:rsidRPr="004C1A7B">
        <w:rPr>
          <w:rFonts w:eastAsia="Times New Roman"/>
          <w:color w:val="000000" w:themeColor="text1"/>
        </w:rPr>
        <w:t>do número de termos de Cooperação Científica com outras instituições de ensino e pesquisa, empresas e governo</w:t>
      </w:r>
      <w:r w:rsidR="009556A2">
        <w:rPr>
          <w:rFonts w:eastAsia="Times New Roman"/>
          <w:color w:val="000000" w:themeColor="text1"/>
        </w:rPr>
        <w:t>;</w:t>
      </w:r>
    </w:p>
    <w:p w14:paraId="7EFAACB0" w14:textId="57C3B711" w:rsidR="004C1A7B" w:rsidRPr="004C1A7B" w:rsidRDefault="00A447BE" w:rsidP="00B64309">
      <w:pPr>
        <w:pStyle w:val="ListParagraph"/>
        <w:widowControl/>
        <w:numPr>
          <w:ilvl w:val="0"/>
          <w:numId w:val="36"/>
        </w:numPr>
        <w:tabs>
          <w:tab w:val="left" w:pos="284"/>
          <w:tab w:val="left" w:pos="709"/>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4C1A7B">
        <w:rPr>
          <w:rFonts w:eastAsia="Times New Roman"/>
          <w:color w:val="000000" w:themeColor="text1"/>
        </w:rPr>
        <w:t xml:space="preserve">levação </w:t>
      </w:r>
      <w:r w:rsidR="004C1A7B" w:rsidRPr="004C1A7B">
        <w:rPr>
          <w:rFonts w:eastAsia="Times New Roman"/>
          <w:color w:val="000000" w:themeColor="text1"/>
        </w:rPr>
        <w:t>do número de Projetos de Pesquisa e Inovação com parcerias nacionais e internacionais e criação do Escritório de Projetos</w:t>
      </w:r>
      <w:r w:rsidR="009556A2">
        <w:rPr>
          <w:rFonts w:eastAsia="Times New Roman"/>
          <w:color w:val="000000" w:themeColor="text1"/>
        </w:rPr>
        <w:t>.</w:t>
      </w:r>
    </w:p>
    <w:p w14:paraId="71BFC6EF" w14:textId="77777777" w:rsidR="004C1A7B" w:rsidRPr="004C1A7B" w:rsidRDefault="004C1A7B" w:rsidP="004C1A7B">
      <w:pPr>
        <w:rPr>
          <w:lang w:eastAsia="en-US" w:bidi="en-US"/>
        </w:rPr>
      </w:pPr>
    </w:p>
    <w:p w14:paraId="653FA759" w14:textId="128931CF" w:rsidR="0059768E" w:rsidRDefault="0059768E" w:rsidP="000F0F3F">
      <w:pPr>
        <w:pStyle w:val="Heading4"/>
        <w:tabs>
          <w:tab w:val="left" w:pos="1560"/>
        </w:tabs>
        <w:ind w:hanging="155"/>
      </w:pPr>
      <w:proofErr w:type="spellStart"/>
      <w:r w:rsidRPr="008B0B74">
        <w:t>Pós-graduação</w:t>
      </w:r>
      <w:bookmarkEnd w:id="85"/>
      <w:bookmarkEnd w:id="86"/>
      <w:proofErr w:type="spellEnd"/>
    </w:p>
    <w:p w14:paraId="5603EA28" w14:textId="77777777" w:rsidR="0040591F" w:rsidRDefault="0040591F" w:rsidP="0040591F">
      <w:pPr>
        <w:rPr>
          <w:lang w:val="en-US" w:eastAsia="en-US" w:bidi="en-US"/>
        </w:rPr>
      </w:pPr>
    </w:p>
    <w:p w14:paraId="6F3ADECA" w14:textId="116E08B7" w:rsidR="0040591F" w:rsidRPr="0040591F" w:rsidRDefault="0025309B" w:rsidP="0040591F">
      <w:pPr>
        <w:spacing w:after="240"/>
        <w:jc w:val="both"/>
        <w:rPr>
          <w:b/>
          <w:sz w:val="28"/>
          <w:szCs w:val="28"/>
        </w:rPr>
      </w:pPr>
      <w:r>
        <w:tab/>
      </w:r>
      <w:r w:rsidR="0040591F">
        <w:t>De igual modo, a</w:t>
      </w:r>
      <w:r w:rsidR="0040591F" w:rsidRPr="004C1A7B">
        <w:t>s metas</w:t>
      </w:r>
      <w:r w:rsidR="0040591F">
        <w:t xml:space="preserve"> estabelecidas </w:t>
      </w:r>
      <w:r w:rsidR="0040591F" w:rsidRPr="004C1A7B">
        <w:t xml:space="preserve">pela </w:t>
      </w:r>
      <w:r w:rsidR="0040591F">
        <w:t>DIPPG referentes às atividades de pós-graduação</w:t>
      </w:r>
      <w:r w:rsidR="0040591F" w:rsidRPr="004C1A7B">
        <w:t xml:space="preserve"> </w:t>
      </w:r>
      <w:r w:rsidR="00FB4027" w:rsidRPr="004C1A7B">
        <w:t>t</w:t>
      </w:r>
      <w:r w:rsidR="00FB4027">
        <w:t>ê</w:t>
      </w:r>
      <w:r w:rsidR="00FB4027" w:rsidRPr="004C1A7B">
        <w:t xml:space="preserve">m </w:t>
      </w:r>
      <w:r w:rsidR="0040591F" w:rsidRPr="004C1A7B">
        <w:t>como previsão de conclusão o encerramento da vigência do PDI 2015-2019. São elas:</w:t>
      </w:r>
    </w:p>
    <w:p w14:paraId="4081D88E" w14:textId="455110A6" w:rsidR="002B406D" w:rsidRPr="00CC74A5"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CC74A5">
        <w:rPr>
          <w:rFonts w:eastAsia="Times New Roman"/>
          <w:color w:val="000000" w:themeColor="text1"/>
        </w:rPr>
        <w:t xml:space="preserve">umento </w:t>
      </w:r>
      <w:r w:rsidR="002B406D" w:rsidRPr="00CC74A5">
        <w:rPr>
          <w:rFonts w:eastAsia="Times New Roman"/>
          <w:color w:val="000000" w:themeColor="text1"/>
        </w:rPr>
        <w:t xml:space="preserve">da qualidade e da quantidade de titulados em cursos de pós-graduação em diversas áreas do conhecimento na </w:t>
      </w:r>
      <w:r w:rsidR="0040591F" w:rsidRPr="00CC74A5">
        <w:rPr>
          <w:rFonts w:eastAsia="Times New Roman"/>
          <w:color w:val="000000" w:themeColor="text1"/>
        </w:rPr>
        <w:t>seguinte proporção</w:t>
      </w:r>
      <w:r>
        <w:rPr>
          <w:rFonts w:eastAsia="Times New Roman"/>
          <w:color w:val="000000" w:themeColor="text1"/>
        </w:rPr>
        <w:t>:</w:t>
      </w:r>
    </w:p>
    <w:p w14:paraId="505D8C16" w14:textId="77777777" w:rsidR="00CC74A5" w:rsidRPr="00CC74A5" w:rsidRDefault="00CC74A5" w:rsidP="00CC74A5">
      <w:pPr>
        <w:pStyle w:val="ListParagraph"/>
        <w:widowControl/>
        <w:tabs>
          <w:tab w:val="left" w:pos="426"/>
        </w:tabs>
        <w:autoSpaceDE/>
        <w:autoSpaceDN/>
        <w:adjustRightInd/>
        <w:spacing w:after="240" w:line="276" w:lineRule="auto"/>
        <w:ind w:left="426"/>
        <w:contextualSpacing/>
        <w:jc w:val="both"/>
      </w:pPr>
    </w:p>
    <w:p w14:paraId="2FD4134A" w14:textId="08518B93" w:rsidR="002B406D" w:rsidRPr="0025309B" w:rsidRDefault="00FB4027"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Pr>
          <w:rFonts w:eastAsia="Times New Roman"/>
        </w:rPr>
        <w:t>a</w:t>
      </w:r>
      <w:r w:rsidRPr="0025309B">
        <w:rPr>
          <w:rFonts w:eastAsia="Times New Roman"/>
        </w:rPr>
        <w:t>umento</w:t>
      </w:r>
      <w:r w:rsidR="00BF68E7">
        <w:rPr>
          <w:rFonts w:eastAsia="Times New Roman"/>
        </w:rPr>
        <w:t xml:space="preserve"> </w:t>
      </w:r>
      <w:r w:rsidR="002B406D" w:rsidRPr="0025309B">
        <w:rPr>
          <w:rFonts w:eastAsia="Times New Roman"/>
        </w:rPr>
        <w:t xml:space="preserve">do número de vagas ofertadas em cursos de pós-graduação </w:t>
      </w:r>
      <w:r w:rsidR="002B406D" w:rsidRPr="000F0F3F">
        <w:rPr>
          <w:rFonts w:eastAsia="Times New Roman"/>
          <w:i/>
        </w:rPr>
        <w:t>stricto sensu</w:t>
      </w:r>
      <w:r>
        <w:rPr>
          <w:rFonts w:eastAsia="Times New Roman"/>
        </w:rPr>
        <w:t>;</w:t>
      </w:r>
    </w:p>
    <w:p w14:paraId="75F4DBEA" w14:textId="48E15A49" w:rsidR="002B406D" w:rsidRPr="0025309B" w:rsidRDefault="00FB4027"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Pr>
          <w:rFonts w:eastAsia="Times New Roman"/>
        </w:rPr>
        <w:t>a</w:t>
      </w:r>
      <w:r w:rsidRPr="0025309B">
        <w:rPr>
          <w:rFonts w:eastAsia="Times New Roman"/>
        </w:rPr>
        <w:t>umento</w:t>
      </w:r>
      <w:r w:rsidR="00BF68E7">
        <w:rPr>
          <w:rFonts w:eastAsia="Times New Roman"/>
        </w:rPr>
        <w:t xml:space="preserve"> </w:t>
      </w:r>
      <w:r w:rsidR="002B406D" w:rsidRPr="0025309B">
        <w:rPr>
          <w:rFonts w:eastAsia="Times New Roman"/>
        </w:rPr>
        <w:t xml:space="preserve">do número de vagas ofertadas em cursos de pós-graduação </w:t>
      </w:r>
      <w:r w:rsidR="002B406D" w:rsidRPr="000F0F3F">
        <w:rPr>
          <w:rFonts w:eastAsia="Times New Roman"/>
          <w:i/>
        </w:rPr>
        <w:t>lato sensu</w:t>
      </w:r>
      <w:r>
        <w:rPr>
          <w:rFonts w:eastAsia="Times New Roman"/>
        </w:rPr>
        <w:t>;</w:t>
      </w:r>
    </w:p>
    <w:p w14:paraId="4DA59EA3" w14:textId="4F7234D1" w:rsidR="002B406D" w:rsidRPr="0025309B" w:rsidRDefault="00FB4027"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Pr>
          <w:rFonts w:eastAsia="Times New Roman"/>
        </w:rPr>
        <w:t>aumento</w:t>
      </w:r>
      <w:r w:rsidR="00BF68E7">
        <w:rPr>
          <w:rFonts w:eastAsia="Times New Roman"/>
        </w:rPr>
        <w:t xml:space="preserve"> </w:t>
      </w:r>
      <w:r w:rsidR="001B1439">
        <w:rPr>
          <w:rFonts w:eastAsia="Times New Roman"/>
        </w:rPr>
        <w:t>do número de</w:t>
      </w:r>
      <w:r w:rsidR="002B406D" w:rsidRPr="0025309B">
        <w:rPr>
          <w:rFonts w:eastAsia="Times New Roman"/>
        </w:rPr>
        <w:t xml:space="preserve"> matrículas em cursos de pós-graduação </w:t>
      </w:r>
      <w:r w:rsidR="002B406D" w:rsidRPr="000F0F3F">
        <w:rPr>
          <w:rFonts w:eastAsia="Times New Roman"/>
          <w:i/>
        </w:rPr>
        <w:t>stricto sensu</w:t>
      </w:r>
      <w:r>
        <w:rPr>
          <w:rFonts w:eastAsia="Times New Roman"/>
        </w:rPr>
        <w:t>;</w:t>
      </w:r>
    </w:p>
    <w:p w14:paraId="65C3AC27" w14:textId="4C7D9A74" w:rsidR="002B406D" w:rsidRPr="0025309B" w:rsidRDefault="00FB4027"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Pr>
          <w:rFonts w:eastAsia="Times New Roman"/>
        </w:rPr>
        <w:t>a</w:t>
      </w:r>
      <w:r w:rsidRPr="0025309B">
        <w:rPr>
          <w:rFonts w:eastAsia="Times New Roman"/>
        </w:rPr>
        <w:t>umento</w:t>
      </w:r>
      <w:r w:rsidR="002B406D" w:rsidRPr="0025309B">
        <w:rPr>
          <w:rFonts w:eastAsia="Times New Roman"/>
        </w:rPr>
        <w:t xml:space="preserve"> do número de titulados em cursos de pós-graduação </w:t>
      </w:r>
      <w:r w:rsidR="002B406D" w:rsidRPr="000F0F3F">
        <w:rPr>
          <w:rFonts w:eastAsia="Times New Roman"/>
          <w:i/>
        </w:rPr>
        <w:t>stricto sensu</w:t>
      </w:r>
      <w:r>
        <w:rPr>
          <w:rFonts w:eastAsia="Times New Roman"/>
        </w:rPr>
        <w:t>;</w:t>
      </w:r>
    </w:p>
    <w:p w14:paraId="1EB04550" w14:textId="665B6B8A" w:rsidR="002B406D" w:rsidRPr="0025309B" w:rsidRDefault="00FB4027" w:rsidP="00B64309">
      <w:pPr>
        <w:pStyle w:val="ListParagraph"/>
        <w:widowControl/>
        <w:numPr>
          <w:ilvl w:val="0"/>
          <w:numId w:val="37"/>
        </w:numPr>
        <w:tabs>
          <w:tab w:val="left" w:pos="284"/>
          <w:tab w:val="left" w:pos="1134"/>
        </w:tabs>
        <w:autoSpaceDE/>
        <w:autoSpaceDN/>
        <w:adjustRightInd/>
        <w:spacing w:after="200" w:line="276" w:lineRule="auto"/>
        <w:ind w:left="1134" w:firstLine="0"/>
        <w:contextualSpacing/>
        <w:jc w:val="both"/>
        <w:rPr>
          <w:rFonts w:eastAsia="Times New Roman"/>
        </w:rPr>
      </w:pPr>
      <w:r>
        <w:rPr>
          <w:rFonts w:eastAsia="Times New Roman"/>
        </w:rPr>
        <w:t>a</w:t>
      </w:r>
      <w:r w:rsidRPr="0025309B">
        <w:rPr>
          <w:rFonts w:eastAsia="Times New Roman"/>
        </w:rPr>
        <w:t>umento</w:t>
      </w:r>
      <w:r w:rsidR="00BF68E7">
        <w:rPr>
          <w:rFonts w:eastAsia="Times New Roman"/>
        </w:rPr>
        <w:t xml:space="preserve"> </w:t>
      </w:r>
      <w:r w:rsidR="002B406D" w:rsidRPr="0025309B">
        <w:rPr>
          <w:rFonts w:eastAsia="Times New Roman"/>
        </w:rPr>
        <w:t>do número de bolsas de mestrado e doutorado com financiamento próprio e de órgãos de fomento</w:t>
      </w:r>
      <w:r>
        <w:rPr>
          <w:rFonts w:eastAsia="Times New Roman"/>
        </w:rPr>
        <w:t>;</w:t>
      </w:r>
    </w:p>
    <w:p w14:paraId="6B5FCC2D" w14:textId="77777777" w:rsidR="002B406D" w:rsidRPr="002B406D" w:rsidRDefault="002B406D" w:rsidP="0040591F">
      <w:pPr>
        <w:pStyle w:val="ListParagraph"/>
        <w:tabs>
          <w:tab w:val="left" w:pos="284"/>
          <w:tab w:val="left" w:pos="567"/>
        </w:tabs>
        <w:ind w:left="284"/>
        <w:jc w:val="both"/>
        <w:rPr>
          <w:color w:val="000000" w:themeColor="text1"/>
        </w:rPr>
      </w:pPr>
    </w:p>
    <w:p w14:paraId="5528CA70" w14:textId="6AE3F116"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r</w:t>
      </w:r>
      <w:r w:rsidRPr="0025309B">
        <w:rPr>
          <w:rFonts w:eastAsia="Times New Roman"/>
          <w:color w:val="000000" w:themeColor="text1"/>
        </w:rPr>
        <w:t xml:space="preserve">evisão </w:t>
      </w:r>
      <w:r w:rsidR="002B406D" w:rsidRPr="0025309B">
        <w:rPr>
          <w:rFonts w:eastAsia="Times New Roman"/>
          <w:color w:val="000000" w:themeColor="text1"/>
        </w:rPr>
        <w:t>e/ou criação de regulamentos e normas institucionais relacionados às atividades de pós-graduação</w:t>
      </w:r>
      <w:r>
        <w:rPr>
          <w:rFonts w:eastAsia="Times New Roman"/>
          <w:color w:val="000000" w:themeColor="text1"/>
        </w:rPr>
        <w:t>;</w:t>
      </w:r>
    </w:p>
    <w:p w14:paraId="18EB20B4" w14:textId="6EA9246F"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c</w:t>
      </w:r>
      <w:r w:rsidRPr="0025309B">
        <w:rPr>
          <w:rFonts w:eastAsia="Times New Roman"/>
          <w:color w:val="000000" w:themeColor="text1"/>
        </w:rPr>
        <w:t xml:space="preserve">riação </w:t>
      </w:r>
      <w:r w:rsidR="002B406D" w:rsidRPr="0025309B">
        <w:rPr>
          <w:rFonts w:eastAsia="Times New Roman"/>
          <w:color w:val="000000" w:themeColor="text1"/>
        </w:rPr>
        <w:t xml:space="preserve">de um </w:t>
      </w:r>
      <w:r w:rsidR="007E4353">
        <w:rPr>
          <w:rFonts w:eastAsia="Times New Roman"/>
          <w:color w:val="000000" w:themeColor="text1"/>
        </w:rPr>
        <w:t>departamento</w:t>
      </w:r>
      <w:r w:rsidR="002B406D" w:rsidRPr="0025309B">
        <w:rPr>
          <w:rFonts w:eastAsia="Times New Roman"/>
          <w:color w:val="000000" w:themeColor="text1"/>
        </w:rPr>
        <w:t xml:space="preserve"> responsável pelas atividades de pós-graduação na instituição</w:t>
      </w:r>
      <w:r>
        <w:rPr>
          <w:rFonts w:eastAsia="Times New Roman"/>
          <w:color w:val="000000" w:themeColor="text1"/>
        </w:rPr>
        <w:t>;</w:t>
      </w:r>
    </w:p>
    <w:p w14:paraId="0F525017" w14:textId="14E2007A"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mpliação </w:t>
      </w:r>
      <w:r w:rsidR="002B406D" w:rsidRPr="0025309B">
        <w:rPr>
          <w:rFonts w:eastAsia="Times New Roman"/>
          <w:color w:val="000000" w:themeColor="text1"/>
        </w:rPr>
        <w:t>do quantitativo de cursos de pós-graduação de doutorado e de mestrado</w:t>
      </w:r>
      <w:r>
        <w:rPr>
          <w:rFonts w:eastAsia="Times New Roman"/>
          <w:color w:val="000000" w:themeColor="text1"/>
        </w:rPr>
        <w:t>;</w:t>
      </w:r>
    </w:p>
    <w:p w14:paraId="63D74CC2" w14:textId="69E7A78A"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tingimento </w:t>
      </w:r>
      <w:r w:rsidR="002B406D" w:rsidRPr="0025309B">
        <w:rPr>
          <w:rFonts w:eastAsia="Times New Roman"/>
          <w:color w:val="000000" w:themeColor="text1"/>
        </w:rPr>
        <w:t xml:space="preserve">de conceito 4 </w:t>
      </w:r>
      <w:r w:rsidR="00BF68E7">
        <w:rPr>
          <w:rFonts w:eastAsia="Times New Roman"/>
          <w:color w:val="000000" w:themeColor="text1"/>
        </w:rPr>
        <w:t xml:space="preserve">dos cursos </w:t>
      </w:r>
      <w:r w:rsidR="00FD7F08" w:rsidRPr="0025309B">
        <w:rPr>
          <w:rFonts w:eastAsia="Times New Roman"/>
          <w:color w:val="000000" w:themeColor="text1"/>
        </w:rPr>
        <w:t>pós</w:t>
      </w:r>
      <w:r w:rsidR="00FD7F08">
        <w:rPr>
          <w:rFonts w:eastAsia="Times New Roman"/>
          <w:color w:val="000000" w:themeColor="text1"/>
        </w:rPr>
        <w:t>-</w:t>
      </w:r>
      <w:r w:rsidR="002B406D" w:rsidRPr="0025309B">
        <w:rPr>
          <w:rFonts w:eastAsia="Times New Roman"/>
          <w:color w:val="000000" w:themeColor="text1"/>
        </w:rPr>
        <w:t xml:space="preserve">graduação </w:t>
      </w:r>
      <w:r w:rsidR="002B406D" w:rsidRPr="000F0F3F">
        <w:rPr>
          <w:rFonts w:eastAsia="Times New Roman"/>
          <w:i/>
          <w:color w:val="000000" w:themeColor="text1"/>
        </w:rPr>
        <w:t>stricto sensu</w:t>
      </w:r>
      <w:r w:rsidR="00BF68E7">
        <w:rPr>
          <w:rFonts w:eastAsia="Times New Roman"/>
          <w:color w:val="000000" w:themeColor="text1"/>
        </w:rPr>
        <w:t>, com conceito 3;</w:t>
      </w:r>
    </w:p>
    <w:p w14:paraId="55A8967A" w14:textId="77313E92"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mpliação </w:t>
      </w:r>
      <w:r w:rsidR="002B406D" w:rsidRPr="0025309B">
        <w:rPr>
          <w:rFonts w:eastAsia="Times New Roman"/>
          <w:color w:val="000000" w:themeColor="text1"/>
        </w:rPr>
        <w:t xml:space="preserve">do quantitativo de cursos de pós-graduação </w:t>
      </w:r>
      <w:r w:rsidR="002B406D" w:rsidRPr="000F0F3F">
        <w:rPr>
          <w:rFonts w:eastAsia="Times New Roman"/>
          <w:i/>
          <w:color w:val="000000" w:themeColor="text1"/>
        </w:rPr>
        <w:t>lato sensu</w:t>
      </w:r>
      <w:r>
        <w:rPr>
          <w:rFonts w:eastAsia="Times New Roman"/>
          <w:color w:val="000000" w:themeColor="text1"/>
        </w:rPr>
        <w:t>;</w:t>
      </w:r>
    </w:p>
    <w:p w14:paraId="3FA1A4A8" w14:textId="02F9AE74"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umento</w:t>
      </w:r>
      <w:r w:rsidR="00BF68E7">
        <w:rPr>
          <w:rFonts w:eastAsia="Times New Roman"/>
          <w:color w:val="000000" w:themeColor="text1"/>
        </w:rPr>
        <w:t xml:space="preserve"> </w:t>
      </w:r>
      <w:r w:rsidR="00BF68E7">
        <w:rPr>
          <w:rFonts w:eastAsia="Times New Roman"/>
          <w:color w:val="000000" w:themeColor="text1"/>
        </w:rPr>
        <w:tab/>
      </w:r>
      <w:r w:rsidR="002B406D" w:rsidRPr="0025309B">
        <w:rPr>
          <w:rFonts w:eastAsia="Times New Roman"/>
          <w:color w:val="000000" w:themeColor="text1"/>
        </w:rPr>
        <w:t xml:space="preserve">do investimento (tanto proveniente de recursos próprios da </w:t>
      </w:r>
      <w:r w:rsidR="00FD7F08">
        <w:rPr>
          <w:rFonts w:eastAsia="Times New Roman"/>
          <w:color w:val="000000" w:themeColor="text1"/>
        </w:rPr>
        <w:t>i</w:t>
      </w:r>
      <w:r w:rsidR="00FD7F08" w:rsidRPr="0025309B">
        <w:rPr>
          <w:rFonts w:eastAsia="Times New Roman"/>
          <w:color w:val="000000" w:themeColor="text1"/>
        </w:rPr>
        <w:t xml:space="preserve">nstituição </w:t>
      </w:r>
      <w:r w:rsidR="002B406D" w:rsidRPr="0025309B">
        <w:rPr>
          <w:rFonts w:eastAsia="Times New Roman"/>
          <w:color w:val="000000" w:themeColor="text1"/>
        </w:rPr>
        <w:t xml:space="preserve">quanto de órgãos de fomento) </w:t>
      </w:r>
      <w:r w:rsidR="00FD7F08">
        <w:rPr>
          <w:rFonts w:eastAsia="Times New Roman"/>
          <w:color w:val="000000" w:themeColor="text1"/>
        </w:rPr>
        <w:t>nas</w:t>
      </w:r>
      <w:r w:rsidR="00FD7F08" w:rsidRPr="0025309B">
        <w:rPr>
          <w:rFonts w:eastAsia="Times New Roman"/>
          <w:color w:val="000000" w:themeColor="text1"/>
        </w:rPr>
        <w:t xml:space="preserve"> </w:t>
      </w:r>
      <w:r w:rsidR="002B406D" w:rsidRPr="0025309B">
        <w:rPr>
          <w:rFonts w:eastAsia="Times New Roman"/>
          <w:color w:val="000000" w:themeColor="text1"/>
        </w:rPr>
        <w:t>atividades de pós-graduação</w:t>
      </w:r>
      <w:r>
        <w:rPr>
          <w:rFonts w:eastAsia="Times New Roman"/>
          <w:color w:val="000000" w:themeColor="text1"/>
        </w:rPr>
        <w:t>;</w:t>
      </w:r>
    </w:p>
    <w:p w14:paraId="37368ECF" w14:textId="68384902"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i</w:t>
      </w:r>
      <w:r w:rsidRPr="0025309B">
        <w:rPr>
          <w:rFonts w:eastAsia="Times New Roman"/>
          <w:color w:val="000000" w:themeColor="text1"/>
        </w:rPr>
        <w:t xml:space="preserve">mplementação </w:t>
      </w:r>
      <w:r w:rsidR="002B406D" w:rsidRPr="0025309B">
        <w:rPr>
          <w:rFonts w:eastAsia="Times New Roman"/>
          <w:color w:val="000000" w:themeColor="text1"/>
        </w:rPr>
        <w:t>de novo sistema acadêmico para acompanhamento das atividades de pós-graduação</w:t>
      </w:r>
      <w:r>
        <w:rPr>
          <w:rFonts w:eastAsia="Times New Roman"/>
          <w:color w:val="000000" w:themeColor="text1"/>
        </w:rPr>
        <w:t>;</w:t>
      </w:r>
    </w:p>
    <w:p w14:paraId="43116381" w14:textId="5255CD35"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25309B">
        <w:rPr>
          <w:rFonts w:eastAsia="Times New Roman"/>
          <w:color w:val="000000" w:themeColor="text1"/>
        </w:rPr>
        <w:t xml:space="preserve">laboração </w:t>
      </w:r>
      <w:r w:rsidR="002B406D" w:rsidRPr="0025309B">
        <w:rPr>
          <w:rFonts w:eastAsia="Times New Roman"/>
          <w:color w:val="000000" w:themeColor="text1"/>
        </w:rPr>
        <w:t>de manual de procedimentos e fluxos para as atividades de pós-graduação</w:t>
      </w:r>
      <w:r>
        <w:rPr>
          <w:rFonts w:eastAsia="Times New Roman"/>
          <w:color w:val="000000" w:themeColor="text1"/>
        </w:rPr>
        <w:t>;</w:t>
      </w:r>
    </w:p>
    <w:p w14:paraId="0D233092" w14:textId="64B45A40"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umento </w:t>
      </w:r>
      <w:r w:rsidR="002B406D" w:rsidRPr="0025309B">
        <w:rPr>
          <w:rFonts w:eastAsia="Times New Roman"/>
          <w:color w:val="000000" w:themeColor="text1"/>
        </w:rPr>
        <w:t>do número de docentes atuando em atividades de pós-graduação</w:t>
      </w:r>
      <w:r>
        <w:rPr>
          <w:rFonts w:eastAsia="Times New Roman"/>
          <w:color w:val="000000" w:themeColor="text1"/>
        </w:rPr>
        <w:t>;</w:t>
      </w:r>
    </w:p>
    <w:p w14:paraId="1A0B0950" w14:textId="57B33035"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tualização </w:t>
      </w:r>
      <w:r w:rsidR="002B406D" w:rsidRPr="0025309B">
        <w:rPr>
          <w:rFonts w:eastAsia="Times New Roman"/>
          <w:color w:val="000000" w:themeColor="text1"/>
        </w:rPr>
        <w:t xml:space="preserve">das páginas institucionais dos cursos e programas de pós-graduação no sentido de ampliar a visibilidade externa das atividades de pós-graduação desenvolvidas pelo </w:t>
      </w:r>
      <w:proofErr w:type="spellStart"/>
      <w:r w:rsidR="00420DEA">
        <w:rPr>
          <w:rFonts w:eastAsia="Times New Roman"/>
          <w:color w:val="000000" w:themeColor="text1"/>
        </w:rPr>
        <w:t>Cefet</w:t>
      </w:r>
      <w:proofErr w:type="spellEnd"/>
      <w:r w:rsidR="00420DEA">
        <w:rPr>
          <w:rFonts w:eastAsia="Times New Roman"/>
          <w:color w:val="000000" w:themeColor="text1"/>
        </w:rPr>
        <w:t>/RJ</w:t>
      </w:r>
      <w:r>
        <w:rPr>
          <w:rFonts w:eastAsia="Times New Roman"/>
          <w:color w:val="000000" w:themeColor="text1"/>
        </w:rPr>
        <w:t>;</w:t>
      </w:r>
    </w:p>
    <w:p w14:paraId="34710559" w14:textId="51B8BB66"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25309B">
        <w:rPr>
          <w:rFonts w:eastAsia="Times New Roman"/>
          <w:color w:val="000000" w:themeColor="text1"/>
        </w:rPr>
        <w:t xml:space="preserve">stímulo </w:t>
      </w:r>
      <w:r w:rsidR="00902569">
        <w:rPr>
          <w:rFonts w:eastAsia="Times New Roman"/>
          <w:color w:val="000000" w:themeColor="text1"/>
        </w:rPr>
        <w:t>a</w:t>
      </w:r>
      <w:r w:rsidR="00EC05C0" w:rsidRPr="0025309B">
        <w:rPr>
          <w:rFonts w:eastAsia="Times New Roman"/>
          <w:color w:val="000000" w:themeColor="text1"/>
        </w:rPr>
        <w:t xml:space="preserve"> </w:t>
      </w:r>
      <w:r w:rsidR="002B406D" w:rsidRPr="0025309B">
        <w:rPr>
          <w:rFonts w:eastAsia="Times New Roman"/>
          <w:color w:val="000000" w:themeColor="text1"/>
        </w:rPr>
        <w:t>participações de docentes da pós-graduação em eventos nacionais e internacionais</w:t>
      </w:r>
      <w:r>
        <w:rPr>
          <w:rFonts w:eastAsia="Times New Roman"/>
          <w:color w:val="000000" w:themeColor="text1"/>
        </w:rPr>
        <w:t>;</w:t>
      </w:r>
    </w:p>
    <w:p w14:paraId="6EE70584" w14:textId="363399FA"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d</w:t>
      </w:r>
      <w:r w:rsidRPr="0025309B">
        <w:rPr>
          <w:rFonts w:eastAsia="Times New Roman"/>
          <w:color w:val="000000" w:themeColor="text1"/>
        </w:rPr>
        <w:t xml:space="preserve">esenvolvimento </w:t>
      </w:r>
      <w:r w:rsidR="002B406D" w:rsidRPr="0025309B">
        <w:rPr>
          <w:rFonts w:eastAsia="Times New Roman"/>
          <w:color w:val="000000" w:themeColor="text1"/>
        </w:rPr>
        <w:t>de mecanismos de indução, acompanhamento, avaliação e controle da capacitação de docentes através de ações como a implementação do Plano de Capacitação Docente</w:t>
      </w:r>
      <w:r>
        <w:rPr>
          <w:rFonts w:eastAsia="Times New Roman"/>
          <w:color w:val="000000" w:themeColor="text1"/>
        </w:rPr>
        <w:t>;</w:t>
      </w:r>
    </w:p>
    <w:p w14:paraId="2FCB7F28" w14:textId="125DC630"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umento</w:t>
      </w:r>
      <w:r w:rsidR="00902569">
        <w:rPr>
          <w:rFonts w:eastAsia="Times New Roman"/>
          <w:color w:val="000000" w:themeColor="text1"/>
        </w:rPr>
        <w:t xml:space="preserve"> </w:t>
      </w:r>
      <w:r w:rsidR="002B406D" w:rsidRPr="0025309B">
        <w:rPr>
          <w:rFonts w:eastAsia="Times New Roman"/>
          <w:color w:val="000000" w:themeColor="text1"/>
        </w:rPr>
        <w:t xml:space="preserve">do número de doutores da </w:t>
      </w:r>
      <w:r w:rsidR="00EC05C0">
        <w:rPr>
          <w:rFonts w:eastAsia="Times New Roman"/>
          <w:color w:val="000000" w:themeColor="text1"/>
        </w:rPr>
        <w:t>i</w:t>
      </w:r>
      <w:r w:rsidR="00EC05C0" w:rsidRPr="0025309B">
        <w:rPr>
          <w:rFonts w:eastAsia="Times New Roman"/>
          <w:color w:val="000000" w:themeColor="text1"/>
        </w:rPr>
        <w:t>nstituição</w:t>
      </w:r>
      <w:r>
        <w:rPr>
          <w:rFonts w:eastAsia="Times New Roman"/>
          <w:color w:val="000000" w:themeColor="text1"/>
        </w:rPr>
        <w:t>;</w:t>
      </w:r>
    </w:p>
    <w:p w14:paraId="2CD9F215" w14:textId="3CD7C075" w:rsidR="002B406D" w:rsidRPr="0025309B" w:rsidRDefault="00FB4027"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i</w:t>
      </w:r>
      <w:r w:rsidRPr="0025309B">
        <w:rPr>
          <w:rFonts w:eastAsia="Times New Roman"/>
          <w:color w:val="000000" w:themeColor="text1"/>
        </w:rPr>
        <w:t xml:space="preserve">mplementação </w:t>
      </w:r>
      <w:r w:rsidR="002B406D" w:rsidRPr="0025309B">
        <w:rPr>
          <w:rFonts w:eastAsia="Times New Roman"/>
          <w:color w:val="000000" w:themeColor="text1"/>
        </w:rPr>
        <w:t xml:space="preserve">de um modelo de edital para contratação de docentes respeitando o perfil e a titulação </w:t>
      </w:r>
      <w:r w:rsidR="00EC05C0" w:rsidRPr="0025309B">
        <w:rPr>
          <w:rFonts w:eastAsia="Times New Roman"/>
          <w:color w:val="000000" w:themeColor="text1"/>
        </w:rPr>
        <w:t>adequad</w:t>
      </w:r>
      <w:r w:rsidR="00EC05C0">
        <w:rPr>
          <w:rFonts w:eastAsia="Times New Roman"/>
          <w:color w:val="000000" w:themeColor="text1"/>
        </w:rPr>
        <w:t>as</w:t>
      </w:r>
      <w:r w:rsidR="00EC05C0" w:rsidRPr="0025309B">
        <w:rPr>
          <w:rFonts w:eastAsia="Times New Roman"/>
          <w:color w:val="000000" w:themeColor="text1"/>
        </w:rPr>
        <w:t xml:space="preserve"> </w:t>
      </w:r>
      <w:r w:rsidR="002B406D" w:rsidRPr="0025309B">
        <w:rPr>
          <w:rFonts w:eastAsia="Times New Roman"/>
          <w:color w:val="000000" w:themeColor="text1"/>
        </w:rPr>
        <w:t>para atuação nos cursos de pós-graduação</w:t>
      </w:r>
      <w:r>
        <w:rPr>
          <w:rFonts w:eastAsia="Times New Roman"/>
          <w:color w:val="000000" w:themeColor="text1"/>
        </w:rPr>
        <w:t>.</w:t>
      </w:r>
    </w:p>
    <w:p w14:paraId="4028CD38" w14:textId="77777777" w:rsidR="0059768E" w:rsidRPr="00CD47A2" w:rsidRDefault="0059768E" w:rsidP="0059768E">
      <w:pPr>
        <w:jc w:val="both"/>
        <w:rPr>
          <w:rFonts w:eastAsia="Arial"/>
        </w:rPr>
      </w:pPr>
    </w:p>
    <w:p w14:paraId="7855C305" w14:textId="33F93DBC" w:rsidR="0059768E" w:rsidRPr="00CD47A2" w:rsidRDefault="0059768E" w:rsidP="000F0F3F">
      <w:pPr>
        <w:pStyle w:val="Heading4"/>
        <w:tabs>
          <w:tab w:val="left" w:pos="1560"/>
        </w:tabs>
        <w:ind w:hanging="155"/>
      </w:pPr>
      <w:bookmarkStart w:id="87" w:name="_Toc434581531"/>
      <w:bookmarkStart w:id="88" w:name="_Toc434586902"/>
      <w:proofErr w:type="spellStart"/>
      <w:r w:rsidRPr="00CD47A2">
        <w:t>Extensão</w:t>
      </w:r>
      <w:bookmarkEnd w:id="87"/>
      <w:bookmarkEnd w:id="88"/>
      <w:proofErr w:type="spellEnd"/>
    </w:p>
    <w:p w14:paraId="0D278351" w14:textId="77777777" w:rsidR="0059768E" w:rsidRPr="00CD47A2" w:rsidRDefault="0059768E" w:rsidP="0059768E">
      <w:pPr>
        <w:jc w:val="both"/>
        <w:rPr>
          <w:rFonts w:eastAsia="Arial"/>
        </w:rPr>
      </w:pPr>
    </w:p>
    <w:p w14:paraId="3FE56E80" w14:textId="7EE0ADE1" w:rsidR="0024382B" w:rsidRPr="0025309B" w:rsidRDefault="0024382B"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sidRPr="0025309B">
        <w:rPr>
          <w:rFonts w:eastAsia="Times New Roman"/>
          <w:color w:val="000000" w:themeColor="text1"/>
        </w:rPr>
        <w:t>Ampliação gradativa</w:t>
      </w:r>
      <w:r w:rsidR="00F71351">
        <w:rPr>
          <w:rFonts w:eastAsia="Times New Roman"/>
          <w:color w:val="000000" w:themeColor="text1"/>
        </w:rPr>
        <w:t>, até 2019,</w:t>
      </w:r>
      <w:r w:rsidRPr="0025309B">
        <w:rPr>
          <w:rFonts w:eastAsia="Times New Roman"/>
          <w:color w:val="000000" w:themeColor="text1"/>
        </w:rPr>
        <w:t xml:space="preserve"> do Programa de Bolsas Institucionais de Extensão por Edital, que visa desenvolver projetos de extensão e apoiar estudantes envolvidos com essas ações no </w:t>
      </w:r>
      <w:proofErr w:type="spellStart"/>
      <w:r w:rsidR="00420DEA">
        <w:rPr>
          <w:rFonts w:eastAsia="Times New Roman"/>
          <w:color w:val="000000" w:themeColor="text1"/>
        </w:rPr>
        <w:t>Cefet</w:t>
      </w:r>
      <w:proofErr w:type="spellEnd"/>
      <w:r w:rsidR="00420DEA">
        <w:rPr>
          <w:rFonts w:eastAsia="Times New Roman"/>
          <w:color w:val="000000" w:themeColor="text1"/>
        </w:rPr>
        <w:t>/RJ</w:t>
      </w:r>
      <w:r w:rsidR="00F71351">
        <w:rPr>
          <w:rFonts w:eastAsia="Times New Roman"/>
          <w:color w:val="000000" w:themeColor="text1"/>
        </w:rPr>
        <w:t>;</w:t>
      </w:r>
    </w:p>
    <w:p w14:paraId="5FCD078E" w14:textId="454DE21F" w:rsidR="0024382B" w:rsidRPr="0025309B" w:rsidRDefault="00F71351"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c</w:t>
      </w:r>
      <w:r w:rsidRPr="0025309B">
        <w:rPr>
          <w:rFonts w:eastAsia="Times New Roman"/>
          <w:color w:val="000000" w:themeColor="text1"/>
        </w:rPr>
        <w:t>riação</w:t>
      </w:r>
      <w:r>
        <w:rPr>
          <w:rFonts w:eastAsia="Times New Roman"/>
          <w:color w:val="000000" w:themeColor="text1"/>
        </w:rPr>
        <w:t>, até 2019,</w:t>
      </w:r>
      <w:r w:rsidR="0024382B" w:rsidRPr="0025309B">
        <w:rPr>
          <w:rFonts w:eastAsia="Times New Roman"/>
          <w:color w:val="000000" w:themeColor="text1"/>
        </w:rPr>
        <w:t xml:space="preserve"> de uma linha editorial institucional para divulgação das ações de extensão e artigos acadêmicos</w:t>
      </w:r>
      <w:r>
        <w:rPr>
          <w:rFonts w:eastAsia="Times New Roman"/>
          <w:color w:val="000000" w:themeColor="text1"/>
        </w:rPr>
        <w:t>;</w:t>
      </w:r>
    </w:p>
    <w:p w14:paraId="57A7B15E" w14:textId="587E848B" w:rsidR="0024382B" w:rsidRPr="0025309B" w:rsidRDefault="00F71351"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m</w:t>
      </w:r>
      <w:r w:rsidRPr="0025309B">
        <w:rPr>
          <w:rFonts w:eastAsia="Times New Roman"/>
          <w:color w:val="000000" w:themeColor="text1"/>
        </w:rPr>
        <w:t>odernização</w:t>
      </w:r>
      <w:r>
        <w:rPr>
          <w:rFonts w:eastAsia="Times New Roman"/>
          <w:color w:val="000000" w:themeColor="text1"/>
        </w:rPr>
        <w:t>, até 2018,</w:t>
      </w:r>
      <w:r w:rsidRPr="0025309B">
        <w:rPr>
          <w:rFonts w:eastAsia="Times New Roman"/>
          <w:color w:val="000000" w:themeColor="text1"/>
        </w:rPr>
        <w:t xml:space="preserve"> </w:t>
      </w:r>
      <w:r w:rsidR="0024382B" w:rsidRPr="0025309B">
        <w:rPr>
          <w:rFonts w:eastAsia="Times New Roman"/>
          <w:color w:val="000000" w:themeColor="text1"/>
        </w:rPr>
        <w:t xml:space="preserve">da gestão das informações sobre as ações de extensão, utilizando uma base de dados </w:t>
      </w:r>
      <w:r w:rsidRPr="0025309B">
        <w:rPr>
          <w:rFonts w:eastAsia="Times New Roman"/>
          <w:color w:val="000000" w:themeColor="text1"/>
        </w:rPr>
        <w:t>naciona</w:t>
      </w:r>
      <w:r>
        <w:rPr>
          <w:rFonts w:eastAsia="Times New Roman"/>
          <w:color w:val="000000" w:themeColor="text1"/>
        </w:rPr>
        <w:t>l</w:t>
      </w:r>
      <w:r w:rsidR="0024382B" w:rsidRPr="0025309B">
        <w:rPr>
          <w:rFonts w:eastAsia="Times New Roman"/>
          <w:color w:val="000000" w:themeColor="text1"/>
        </w:rPr>
        <w:t>, articulada com o sistema SIE, em fase de implantação.</w:t>
      </w:r>
    </w:p>
    <w:p w14:paraId="574C5ABC" w14:textId="77777777" w:rsidR="0059768E" w:rsidRPr="00CD47A2" w:rsidRDefault="0059768E" w:rsidP="00537CA0">
      <w:pPr>
        <w:pStyle w:val="ListParagraph"/>
        <w:widowControl/>
        <w:tabs>
          <w:tab w:val="left" w:pos="426"/>
        </w:tabs>
        <w:autoSpaceDE/>
        <w:autoSpaceDN/>
        <w:adjustRightInd/>
        <w:spacing w:after="240" w:line="276" w:lineRule="auto"/>
        <w:ind w:left="426"/>
        <w:contextualSpacing/>
        <w:jc w:val="both"/>
      </w:pPr>
    </w:p>
    <w:p w14:paraId="2741B43E" w14:textId="7DDA1E1C" w:rsidR="00985299" w:rsidRPr="00D10555" w:rsidRDefault="00BA5B4A" w:rsidP="000F0F3F">
      <w:pPr>
        <w:pStyle w:val="Heading4"/>
        <w:tabs>
          <w:tab w:val="left" w:pos="1560"/>
        </w:tabs>
        <w:spacing w:after="240"/>
        <w:ind w:hanging="155"/>
      </w:pPr>
      <w:proofErr w:type="spellStart"/>
      <w:r w:rsidRPr="00D10555">
        <w:t>Gestão</w:t>
      </w:r>
      <w:proofErr w:type="spellEnd"/>
      <w:r w:rsidRPr="00D10555">
        <w:t xml:space="preserve"> </w:t>
      </w:r>
      <w:proofErr w:type="spellStart"/>
      <w:r w:rsidR="00C3587E" w:rsidRPr="00D10555">
        <w:t>administrativa</w:t>
      </w:r>
      <w:proofErr w:type="spellEnd"/>
      <w:r w:rsidR="00C3587E" w:rsidRPr="00D10555">
        <w:t xml:space="preserve"> </w:t>
      </w:r>
      <w:r w:rsidRPr="00D10555">
        <w:t xml:space="preserve">e </w:t>
      </w:r>
      <w:proofErr w:type="spellStart"/>
      <w:r w:rsidR="00C3587E" w:rsidRPr="00D10555">
        <w:t>financeira</w:t>
      </w:r>
      <w:proofErr w:type="spellEnd"/>
    </w:p>
    <w:p w14:paraId="1EAC6F1D" w14:textId="3C1D3207" w:rsidR="00E848D3" w:rsidRPr="00D10555" w:rsidRDefault="001551D1"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rPr>
      </w:pPr>
      <w:r w:rsidRPr="00D10555">
        <w:rPr>
          <w:rFonts w:eastAsia="Times New Roman"/>
        </w:rPr>
        <w:t xml:space="preserve">Desenvolvimento e </w:t>
      </w:r>
      <w:r w:rsidR="00B11DBB" w:rsidRPr="00D10555">
        <w:rPr>
          <w:rFonts w:eastAsia="Times New Roman"/>
        </w:rPr>
        <w:t xml:space="preserve">implementação, até 2019, </w:t>
      </w:r>
      <w:r w:rsidR="00E848D3" w:rsidRPr="00D10555">
        <w:rPr>
          <w:rFonts w:eastAsia="Times New Roman"/>
        </w:rPr>
        <w:t>do Plano Diretor de Obras</w:t>
      </w:r>
      <w:r w:rsidR="00B11DBB" w:rsidRPr="00D10555">
        <w:rPr>
          <w:rFonts w:eastAsia="Times New Roman"/>
        </w:rPr>
        <w:t>;</w:t>
      </w:r>
    </w:p>
    <w:p w14:paraId="582F750A" w14:textId="782A0543" w:rsidR="003A0D6B" w:rsidRPr="00D10555" w:rsidRDefault="00B11DBB"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rPr>
      </w:pPr>
      <w:r w:rsidRPr="00D10555">
        <w:rPr>
          <w:rFonts w:eastAsia="Times New Roman"/>
        </w:rPr>
        <w:t>mapeamento, até 2019,</w:t>
      </w:r>
      <w:r w:rsidR="0059768E" w:rsidRPr="00D10555">
        <w:rPr>
          <w:rFonts w:eastAsia="Times New Roman"/>
        </w:rPr>
        <w:t xml:space="preserve"> dos processos </w:t>
      </w:r>
      <w:r w:rsidR="006E2DC1" w:rsidRPr="00D10555">
        <w:rPr>
          <w:rFonts w:eastAsia="Times New Roman"/>
        </w:rPr>
        <w:t xml:space="preserve">internos </w:t>
      </w:r>
      <w:r w:rsidR="0059768E" w:rsidRPr="00D10555">
        <w:rPr>
          <w:rFonts w:eastAsia="Times New Roman"/>
        </w:rPr>
        <w:t xml:space="preserve">do </w:t>
      </w:r>
      <w:proofErr w:type="spellStart"/>
      <w:r w:rsidR="00420DEA">
        <w:rPr>
          <w:rFonts w:eastAsia="Times New Roman"/>
        </w:rPr>
        <w:t>Cefet</w:t>
      </w:r>
      <w:proofErr w:type="spellEnd"/>
      <w:r w:rsidR="00420DEA">
        <w:rPr>
          <w:rFonts w:eastAsia="Times New Roman"/>
        </w:rPr>
        <w:t>/RJ</w:t>
      </w:r>
      <w:r w:rsidRPr="00D10555">
        <w:rPr>
          <w:rFonts w:eastAsia="Times New Roman"/>
        </w:rPr>
        <w:t>;</w:t>
      </w:r>
    </w:p>
    <w:p w14:paraId="2FA9E1BE" w14:textId="60946341" w:rsidR="0059768E" w:rsidRPr="0025309B" w:rsidRDefault="00B11DBB"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25309B">
        <w:rPr>
          <w:rFonts w:eastAsia="Times New Roman"/>
          <w:color w:val="000000" w:themeColor="text1"/>
        </w:rPr>
        <w:t>stabelecimento</w:t>
      </w:r>
      <w:r>
        <w:rPr>
          <w:rFonts w:eastAsia="Times New Roman"/>
          <w:color w:val="000000" w:themeColor="text1"/>
        </w:rPr>
        <w:t>, até 2019,</w:t>
      </w:r>
      <w:r w:rsidR="003A0D6B" w:rsidRPr="0025309B">
        <w:rPr>
          <w:rFonts w:eastAsia="Times New Roman"/>
          <w:color w:val="000000" w:themeColor="text1"/>
        </w:rPr>
        <w:t xml:space="preserve"> de rotinas,</w:t>
      </w:r>
      <w:r w:rsidR="006E2DC1" w:rsidRPr="0025309B">
        <w:rPr>
          <w:rFonts w:eastAsia="Times New Roman"/>
          <w:color w:val="000000" w:themeColor="text1"/>
        </w:rPr>
        <w:t xml:space="preserve"> procedimentos e mapeamento de riscos</w:t>
      </w:r>
      <w:r>
        <w:rPr>
          <w:rFonts w:eastAsia="Times New Roman"/>
          <w:color w:val="000000" w:themeColor="text1"/>
        </w:rPr>
        <w:t>;</w:t>
      </w:r>
    </w:p>
    <w:p w14:paraId="2345F916" w14:textId="7712EE03" w:rsidR="00985299" w:rsidRPr="0025309B" w:rsidRDefault="00B11DBB"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c</w:t>
      </w:r>
      <w:r w:rsidRPr="0025309B">
        <w:rPr>
          <w:rFonts w:eastAsia="Times New Roman"/>
          <w:color w:val="000000" w:themeColor="text1"/>
        </w:rPr>
        <w:t>riação</w:t>
      </w:r>
      <w:r>
        <w:rPr>
          <w:rFonts w:eastAsia="Times New Roman"/>
          <w:color w:val="000000" w:themeColor="text1"/>
        </w:rPr>
        <w:t>, até 2017,</w:t>
      </w:r>
      <w:r w:rsidRPr="0025309B">
        <w:rPr>
          <w:rFonts w:eastAsia="Times New Roman"/>
          <w:color w:val="000000" w:themeColor="text1"/>
        </w:rPr>
        <w:t xml:space="preserve"> </w:t>
      </w:r>
      <w:r w:rsidR="0059768E" w:rsidRPr="0025309B">
        <w:rPr>
          <w:rFonts w:eastAsia="Times New Roman"/>
          <w:color w:val="000000" w:themeColor="text1"/>
        </w:rPr>
        <w:t xml:space="preserve">de modelos de custos que permitam o acompanhamento da relação custos/resultados das diversas atividades, </w:t>
      </w:r>
      <w:r>
        <w:rPr>
          <w:rFonts w:eastAsia="Times New Roman"/>
          <w:color w:val="000000" w:themeColor="text1"/>
        </w:rPr>
        <w:t>com base</w:t>
      </w:r>
      <w:r w:rsidRPr="0025309B">
        <w:rPr>
          <w:rFonts w:eastAsia="Times New Roman"/>
          <w:color w:val="000000" w:themeColor="text1"/>
        </w:rPr>
        <w:t xml:space="preserve"> </w:t>
      </w:r>
      <w:r w:rsidR="0059768E" w:rsidRPr="0025309B">
        <w:rPr>
          <w:rFonts w:eastAsia="Times New Roman"/>
          <w:color w:val="000000" w:themeColor="text1"/>
        </w:rPr>
        <w:t>em indicadores de desempenho.</w:t>
      </w:r>
    </w:p>
    <w:p w14:paraId="4E718A46" w14:textId="77777777" w:rsidR="00985299" w:rsidRDefault="00985299" w:rsidP="00985299">
      <w:pPr>
        <w:pStyle w:val="ListParagraph"/>
        <w:widowControl/>
        <w:tabs>
          <w:tab w:val="left" w:pos="426"/>
        </w:tabs>
        <w:autoSpaceDE/>
        <w:autoSpaceDN/>
        <w:adjustRightInd/>
        <w:spacing w:after="240" w:line="276" w:lineRule="auto"/>
        <w:ind w:left="426"/>
        <w:contextualSpacing/>
        <w:jc w:val="both"/>
      </w:pPr>
    </w:p>
    <w:p w14:paraId="74D26BA1" w14:textId="11C109F2" w:rsidR="00985299" w:rsidRPr="00CD47A2" w:rsidRDefault="00985299" w:rsidP="000F0F3F">
      <w:pPr>
        <w:pStyle w:val="Heading4"/>
        <w:tabs>
          <w:tab w:val="left" w:pos="1560"/>
        </w:tabs>
        <w:spacing w:after="240"/>
        <w:ind w:hanging="155"/>
      </w:pPr>
      <w:proofErr w:type="spellStart"/>
      <w:r>
        <w:t>Comunicação</w:t>
      </w:r>
      <w:proofErr w:type="spellEnd"/>
      <w:r>
        <w:t xml:space="preserve"> </w:t>
      </w:r>
      <w:proofErr w:type="spellStart"/>
      <w:r w:rsidR="00804BB3">
        <w:t>interna</w:t>
      </w:r>
      <w:proofErr w:type="spellEnd"/>
      <w:r w:rsidR="00804BB3">
        <w:t xml:space="preserve"> </w:t>
      </w:r>
      <w:r w:rsidR="00D731D0">
        <w:t xml:space="preserve">e </w:t>
      </w:r>
      <w:proofErr w:type="spellStart"/>
      <w:r w:rsidR="00804BB3">
        <w:t>externa</w:t>
      </w:r>
      <w:proofErr w:type="spellEnd"/>
    </w:p>
    <w:p w14:paraId="4777F547" w14:textId="6BAA8C19" w:rsidR="00985299" w:rsidRPr="0025309B" w:rsidRDefault="00985299"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sidRPr="0025309B">
        <w:rPr>
          <w:rFonts w:eastAsia="Times New Roman"/>
          <w:color w:val="000000" w:themeColor="text1"/>
        </w:rPr>
        <w:t>Adaptar</w:t>
      </w:r>
      <w:r w:rsidR="002D0774">
        <w:rPr>
          <w:rFonts w:eastAsia="Times New Roman"/>
          <w:color w:val="000000" w:themeColor="text1"/>
        </w:rPr>
        <w:t>, até 2015,</w:t>
      </w:r>
      <w:r w:rsidRPr="0025309B">
        <w:rPr>
          <w:rFonts w:eastAsia="Times New Roman"/>
          <w:color w:val="000000" w:themeColor="text1"/>
        </w:rPr>
        <w:t xml:space="preserve"> o </w:t>
      </w:r>
      <w:r w:rsidRPr="000F0F3F">
        <w:rPr>
          <w:rFonts w:eastAsia="Times New Roman"/>
          <w:i/>
          <w:color w:val="000000" w:themeColor="text1"/>
        </w:rPr>
        <w:t>layout</w:t>
      </w:r>
      <w:r w:rsidRPr="0025309B">
        <w:rPr>
          <w:rFonts w:eastAsia="Times New Roman"/>
          <w:color w:val="000000" w:themeColor="text1"/>
        </w:rPr>
        <w:t xml:space="preserve"> do </w:t>
      </w:r>
      <w:r w:rsidR="00792C7B" w:rsidRPr="000F0F3F">
        <w:rPr>
          <w:rFonts w:eastAsia="Times New Roman"/>
          <w:i/>
          <w:color w:val="000000" w:themeColor="text1"/>
        </w:rPr>
        <w:t>site</w:t>
      </w:r>
      <w:r w:rsidR="00792C7B" w:rsidRPr="0025309B">
        <w:rPr>
          <w:rFonts w:eastAsia="Times New Roman"/>
          <w:color w:val="000000" w:themeColor="text1"/>
        </w:rPr>
        <w:t xml:space="preserve"> </w:t>
      </w:r>
      <w:r w:rsidRPr="0025309B">
        <w:rPr>
          <w:rFonts w:eastAsia="Times New Roman"/>
          <w:color w:val="000000" w:themeColor="text1"/>
        </w:rPr>
        <w:t xml:space="preserve">institucional para o modelo padrão do </w:t>
      </w:r>
      <w:r w:rsidR="00DA37EA">
        <w:rPr>
          <w:rFonts w:eastAsia="Times New Roman"/>
          <w:color w:val="000000" w:themeColor="text1"/>
        </w:rPr>
        <w:t>g</w:t>
      </w:r>
      <w:r w:rsidR="00DA37EA" w:rsidRPr="0025309B">
        <w:rPr>
          <w:rFonts w:eastAsia="Times New Roman"/>
          <w:color w:val="000000" w:themeColor="text1"/>
        </w:rPr>
        <w:t xml:space="preserve">overno </w:t>
      </w:r>
      <w:r w:rsidR="00DA37EA">
        <w:rPr>
          <w:rFonts w:eastAsia="Times New Roman"/>
          <w:color w:val="000000" w:themeColor="text1"/>
        </w:rPr>
        <w:t>f</w:t>
      </w:r>
      <w:r w:rsidR="00DA37EA" w:rsidRPr="0025309B">
        <w:rPr>
          <w:rFonts w:eastAsia="Times New Roman"/>
          <w:color w:val="000000" w:themeColor="text1"/>
        </w:rPr>
        <w:t xml:space="preserve">ederal </w:t>
      </w:r>
      <w:r w:rsidRPr="0025309B">
        <w:rPr>
          <w:rFonts w:eastAsia="Times New Roman"/>
          <w:color w:val="000000" w:themeColor="text1"/>
        </w:rPr>
        <w:t>e prepará-lo para o processo de descentralização da publicação de informações acadêmicas e administrativas</w:t>
      </w:r>
      <w:r w:rsidR="00DA37EA">
        <w:rPr>
          <w:rFonts w:eastAsia="Times New Roman"/>
          <w:color w:val="000000" w:themeColor="text1"/>
        </w:rPr>
        <w:t>;</w:t>
      </w:r>
    </w:p>
    <w:p w14:paraId="60096CF3" w14:textId="08CD846F"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c</w:t>
      </w:r>
      <w:r w:rsidRPr="0025309B">
        <w:rPr>
          <w:rFonts w:eastAsia="Times New Roman"/>
          <w:color w:val="000000" w:themeColor="text1"/>
        </w:rPr>
        <w:t xml:space="preserve">apacitar </w:t>
      </w:r>
      <w:r w:rsidR="00985299" w:rsidRPr="0025309B">
        <w:rPr>
          <w:rFonts w:eastAsia="Times New Roman"/>
          <w:color w:val="000000" w:themeColor="text1"/>
        </w:rPr>
        <w:t>os servidores para o desenvolvimento das ações de comunicação interna e externa no decorrer da vigência do PDI 2015-2019</w:t>
      </w:r>
      <w:r>
        <w:rPr>
          <w:rFonts w:eastAsia="Times New Roman"/>
          <w:color w:val="000000" w:themeColor="text1"/>
        </w:rPr>
        <w:t>;</w:t>
      </w:r>
    </w:p>
    <w:p w14:paraId="64A57D0B" w14:textId="717B3589"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25309B">
        <w:rPr>
          <w:rFonts w:eastAsia="Times New Roman"/>
          <w:color w:val="000000" w:themeColor="text1"/>
        </w:rPr>
        <w:t xml:space="preserve">laborar </w:t>
      </w:r>
      <w:r w:rsidR="00985299" w:rsidRPr="0025309B">
        <w:rPr>
          <w:rFonts w:eastAsia="Times New Roman"/>
          <w:color w:val="000000" w:themeColor="text1"/>
        </w:rPr>
        <w:t>o Plano Estratégico de Comunicação, realizando o controle periódico da implementação das ações</w:t>
      </w:r>
      <w:r>
        <w:rPr>
          <w:rFonts w:eastAsia="Times New Roman"/>
          <w:color w:val="000000" w:themeColor="text1"/>
        </w:rPr>
        <w:t>;</w:t>
      </w:r>
    </w:p>
    <w:p w14:paraId="3BBAF5E0" w14:textId="1EC1BE2F"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v</w:t>
      </w:r>
      <w:r w:rsidRPr="0025309B">
        <w:rPr>
          <w:rFonts w:eastAsia="Times New Roman"/>
          <w:color w:val="000000" w:themeColor="text1"/>
        </w:rPr>
        <w:t xml:space="preserve">iabilizar </w:t>
      </w:r>
      <w:r w:rsidR="00985299" w:rsidRPr="0025309B">
        <w:rPr>
          <w:rFonts w:eastAsia="Times New Roman"/>
          <w:color w:val="000000" w:themeColor="text1"/>
        </w:rPr>
        <w:t>ferramentas para monitorar e fortalecer a imagem da instituição nas diferentes mídias</w:t>
      </w:r>
      <w:r w:rsidR="0050446D">
        <w:rPr>
          <w:rFonts w:eastAsia="Times New Roman"/>
          <w:color w:val="000000" w:themeColor="text1"/>
        </w:rPr>
        <w:t xml:space="preserve"> durante a</w:t>
      </w:r>
      <w:r w:rsidR="0050446D" w:rsidRPr="0025309B">
        <w:rPr>
          <w:rFonts w:eastAsia="Times New Roman"/>
          <w:color w:val="000000" w:themeColor="text1"/>
        </w:rPr>
        <w:t xml:space="preserve"> vigência do PDI 2015-2019</w:t>
      </w:r>
      <w:r>
        <w:rPr>
          <w:rFonts w:eastAsia="Times New Roman"/>
          <w:color w:val="000000" w:themeColor="text1"/>
        </w:rPr>
        <w:t>;</w:t>
      </w:r>
    </w:p>
    <w:p w14:paraId="0E7754EA" w14:textId="09A9DCD5"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m</w:t>
      </w:r>
      <w:r w:rsidRPr="0025309B">
        <w:rPr>
          <w:rFonts w:eastAsia="Times New Roman"/>
          <w:color w:val="000000" w:themeColor="text1"/>
        </w:rPr>
        <w:t xml:space="preserve">anter </w:t>
      </w:r>
      <w:r w:rsidR="00985299" w:rsidRPr="0025309B">
        <w:rPr>
          <w:rFonts w:eastAsia="Times New Roman"/>
          <w:color w:val="000000" w:themeColor="text1"/>
        </w:rPr>
        <w:t>a produção de materiais institucionais de divulgação e de produção acadêmica, nas diferentes mídias</w:t>
      </w:r>
      <w:r>
        <w:rPr>
          <w:rFonts w:eastAsia="Times New Roman"/>
          <w:color w:val="000000" w:themeColor="text1"/>
        </w:rPr>
        <w:t>;</w:t>
      </w:r>
    </w:p>
    <w:p w14:paraId="130153E0" w14:textId="398CFD28"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e</w:t>
      </w:r>
      <w:r w:rsidRPr="0025309B">
        <w:rPr>
          <w:rFonts w:eastAsia="Times New Roman"/>
          <w:color w:val="000000" w:themeColor="text1"/>
        </w:rPr>
        <w:t>laborar</w:t>
      </w:r>
      <w:r w:rsidR="00860E97">
        <w:rPr>
          <w:rFonts w:eastAsia="Times New Roman"/>
          <w:color w:val="000000" w:themeColor="text1"/>
        </w:rPr>
        <w:t>, até 2017, um</w:t>
      </w:r>
      <w:r w:rsidRPr="0025309B">
        <w:rPr>
          <w:rFonts w:eastAsia="Times New Roman"/>
          <w:color w:val="000000" w:themeColor="text1"/>
        </w:rPr>
        <w:t xml:space="preserve"> </w:t>
      </w:r>
      <w:r w:rsidR="00985299" w:rsidRPr="0025309B">
        <w:rPr>
          <w:rFonts w:eastAsia="Times New Roman"/>
          <w:color w:val="000000" w:themeColor="text1"/>
        </w:rPr>
        <w:t>vídeo institucional</w:t>
      </w:r>
      <w:r>
        <w:rPr>
          <w:rFonts w:eastAsia="Times New Roman"/>
          <w:color w:val="000000" w:themeColor="text1"/>
        </w:rPr>
        <w:t>;</w:t>
      </w:r>
    </w:p>
    <w:p w14:paraId="34FB7B10" w14:textId="45B3145E" w:rsidR="00985299"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p</w:t>
      </w:r>
      <w:r w:rsidRPr="0025309B">
        <w:rPr>
          <w:rFonts w:eastAsia="Times New Roman"/>
          <w:color w:val="000000" w:themeColor="text1"/>
        </w:rPr>
        <w:t xml:space="preserve">adronizar </w:t>
      </w:r>
      <w:r w:rsidR="00985299" w:rsidRPr="0025309B">
        <w:rPr>
          <w:rFonts w:eastAsia="Times New Roman"/>
          <w:color w:val="000000" w:themeColor="text1"/>
        </w:rPr>
        <w:t xml:space="preserve">a identidade visual das fachadas dos </w:t>
      </w:r>
      <w:r w:rsidR="00985299" w:rsidRPr="000F0F3F">
        <w:rPr>
          <w:rFonts w:eastAsia="Times New Roman"/>
          <w:i/>
          <w:color w:val="000000" w:themeColor="text1"/>
        </w:rPr>
        <w:t>campi</w:t>
      </w:r>
      <w:r w:rsidR="0050446D">
        <w:rPr>
          <w:rFonts w:eastAsia="Times New Roman"/>
          <w:color w:val="000000" w:themeColor="text1"/>
        </w:rPr>
        <w:t xml:space="preserve"> até 2017</w:t>
      </w:r>
      <w:r>
        <w:rPr>
          <w:rFonts w:eastAsia="Times New Roman"/>
          <w:color w:val="000000" w:themeColor="text1"/>
        </w:rPr>
        <w:t>;</w:t>
      </w:r>
    </w:p>
    <w:p w14:paraId="2EACE19E" w14:textId="4CA0DBEE" w:rsidR="00063B88" w:rsidRPr="0025309B" w:rsidRDefault="00DA37E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f</w:t>
      </w:r>
      <w:r w:rsidRPr="0025309B">
        <w:rPr>
          <w:rFonts w:eastAsia="Times New Roman"/>
          <w:color w:val="000000" w:themeColor="text1"/>
        </w:rPr>
        <w:t xml:space="preserve">azer </w:t>
      </w:r>
      <w:r w:rsidR="00985299" w:rsidRPr="0025309B">
        <w:rPr>
          <w:rFonts w:eastAsia="Times New Roman"/>
          <w:color w:val="000000" w:themeColor="text1"/>
        </w:rPr>
        <w:t>um diagnóstico da comunicação interna e propor</w:t>
      </w:r>
      <w:r w:rsidR="00860E97">
        <w:rPr>
          <w:rFonts w:eastAsia="Times New Roman"/>
          <w:color w:val="000000" w:themeColor="text1"/>
        </w:rPr>
        <w:t>, até 2018,</w:t>
      </w:r>
      <w:r w:rsidR="00985299" w:rsidRPr="0025309B">
        <w:rPr>
          <w:rFonts w:eastAsia="Times New Roman"/>
          <w:color w:val="000000" w:themeColor="text1"/>
        </w:rPr>
        <w:t xml:space="preserve"> projetos de relações públicas</w:t>
      </w:r>
      <w:r>
        <w:rPr>
          <w:rFonts w:eastAsia="Times New Roman"/>
          <w:color w:val="000000" w:themeColor="text1"/>
        </w:rPr>
        <w:t>.</w:t>
      </w:r>
    </w:p>
    <w:p w14:paraId="395824D8" w14:textId="77777777" w:rsidR="00D11E8C" w:rsidRDefault="00D11E8C" w:rsidP="00D11E8C">
      <w:pPr>
        <w:pStyle w:val="ListParagraph"/>
        <w:widowControl/>
        <w:tabs>
          <w:tab w:val="left" w:pos="426"/>
        </w:tabs>
        <w:autoSpaceDE/>
        <w:autoSpaceDN/>
        <w:adjustRightInd/>
        <w:spacing w:after="240" w:line="276" w:lineRule="auto"/>
        <w:ind w:left="426"/>
        <w:contextualSpacing/>
        <w:jc w:val="both"/>
      </w:pPr>
    </w:p>
    <w:p w14:paraId="058A4006" w14:textId="04BE197C" w:rsidR="00D11E8C" w:rsidRPr="00DB176E" w:rsidRDefault="00D731D0" w:rsidP="00D11E8C">
      <w:pPr>
        <w:pStyle w:val="Heading2"/>
        <w:spacing w:after="240"/>
      </w:pPr>
      <w:bookmarkStart w:id="89" w:name="_Toc468540839"/>
      <w:r>
        <w:t>Política</w:t>
      </w:r>
      <w:r w:rsidR="00D11E8C" w:rsidRPr="00597607">
        <w:t xml:space="preserve"> de </w:t>
      </w:r>
      <w:r w:rsidR="00DC19F8">
        <w:t>g</w:t>
      </w:r>
      <w:r w:rsidR="00DC19F8" w:rsidRPr="00597607">
        <w:t>estão</w:t>
      </w:r>
      <w:bookmarkEnd w:id="89"/>
    </w:p>
    <w:p w14:paraId="23C6D995" w14:textId="322D32C9" w:rsidR="00D11E8C" w:rsidRPr="00F64D9A" w:rsidRDefault="00D11E8C" w:rsidP="00D11E8C">
      <w:pPr>
        <w:spacing w:after="240"/>
        <w:jc w:val="both"/>
        <w:rPr>
          <w:color w:val="000000"/>
        </w:rPr>
      </w:pPr>
      <w:r>
        <w:rPr>
          <w:color w:val="000000"/>
        </w:rPr>
        <w:tab/>
        <w:t>A</w:t>
      </w:r>
      <w:r w:rsidRPr="00F64D9A">
        <w:rPr>
          <w:color w:val="000000"/>
        </w:rPr>
        <w:t xml:space="preserve"> </w:t>
      </w:r>
      <w:r w:rsidR="00DC19F8">
        <w:rPr>
          <w:color w:val="000000"/>
        </w:rPr>
        <w:t>p</w:t>
      </w:r>
      <w:r w:rsidR="00DC19F8" w:rsidRPr="00F64D9A">
        <w:rPr>
          <w:color w:val="000000"/>
        </w:rPr>
        <w:t xml:space="preserve">olítica </w:t>
      </w:r>
      <w:r w:rsidRPr="00F64D9A">
        <w:rPr>
          <w:color w:val="000000"/>
        </w:rPr>
        <w:t xml:space="preserve">de </w:t>
      </w:r>
      <w:r w:rsidR="00DC19F8">
        <w:rPr>
          <w:color w:val="000000"/>
        </w:rPr>
        <w:t>g</w:t>
      </w:r>
      <w:r w:rsidR="00DC19F8" w:rsidRPr="00F64D9A">
        <w:rPr>
          <w:color w:val="000000"/>
        </w:rPr>
        <w:t xml:space="preserve">estão </w:t>
      </w:r>
      <w:r w:rsidRPr="00F64D9A">
        <w:rPr>
          <w:color w:val="000000"/>
        </w:rPr>
        <w:t xml:space="preserve">compreende a intencionalidade da </w:t>
      </w:r>
      <w:r w:rsidR="00DC19F8">
        <w:rPr>
          <w:color w:val="000000"/>
        </w:rPr>
        <w:t>i</w:t>
      </w:r>
      <w:r w:rsidR="00DC19F8" w:rsidRPr="00F64D9A">
        <w:rPr>
          <w:color w:val="000000"/>
        </w:rPr>
        <w:t xml:space="preserve">nstituição </w:t>
      </w:r>
      <w:r w:rsidRPr="00F64D9A">
        <w:rPr>
          <w:color w:val="000000"/>
        </w:rPr>
        <w:t xml:space="preserve">em alcançar os objetivos traçados, respeitando os princípios constitucionais e estatutários que regem o Centro </w:t>
      </w:r>
      <w:r w:rsidR="00131EFC">
        <w:rPr>
          <w:color w:val="000000"/>
        </w:rPr>
        <w:t xml:space="preserve">Federal </w:t>
      </w:r>
      <w:r w:rsidRPr="00F64D9A">
        <w:rPr>
          <w:color w:val="000000"/>
        </w:rPr>
        <w:t xml:space="preserve">de Educação Tecnológica Celso </w:t>
      </w:r>
      <w:proofErr w:type="spellStart"/>
      <w:r w:rsidRPr="00F64D9A">
        <w:rPr>
          <w:color w:val="000000"/>
        </w:rPr>
        <w:t>Suckow</w:t>
      </w:r>
      <w:proofErr w:type="spellEnd"/>
      <w:r w:rsidRPr="00F64D9A">
        <w:rPr>
          <w:color w:val="000000"/>
        </w:rPr>
        <w:t xml:space="preserve"> da Fonseca </w:t>
      </w:r>
      <w:r w:rsidR="00396A13">
        <w:rPr>
          <w:color w:val="000000"/>
        </w:rPr>
        <w:t>como</w:t>
      </w:r>
      <w:r w:rsidR="00396A13" w:rsidRPr="00F64D9A">
        <w:rPr>
          <w:color w:val="000000"/>
        </w:rPr>
        <w:t xml:space="preserve"> </w:t>
      </w:r>
      <w:r w:rsidRPr="00F64D9A">
        <w:rPr>
          <w:color w:val="000000"/>
        </w:rPr>
        <w:t xml:space="preserve">entidade da Administração Pública. </w:t>
      </w:r>
      <w:r w:rsidR="00396A13" w:rsidRPr="00F64D9A">
        <w:rPr>
          <w:color w:val="000000"/>
        </w:rPr>
        <w:t>Nes</w:t>
      </w:r>
      <w:r w:rsidR="00396A13">
        <w:rPr>
          <w:color w:val="000000"/>
        </w:rPr>
        <w:t>s</w:t>
      </w:r>
      <w:r w:rsidR="00396A13" w:rsidRPr="00F64D9A">
        <w:rPr>
          <w:color w:val="000000"/>
        </w:rPr>
        <w:t xml:space="preserve">e </w:t>
      </w:r>
      <w:r w:rsidRPr="00F64D9A">
        <w:rPr>
          <w:color w:val="000000"/>
        </w:rPr>
        <w:t>sentido, o PDI assume um papel central na consecução, coordenação e integração de projetos e programas institucionais por meio de ações que se reforcem mutuamente em prol de objetivos comuns.</w:t>
      </w:r>
    </w:p>
    <w:p w14:paraId="1E95F3D6" w14:textId="76AB60D3" w:rsidR="00D11E8C" w:rsidRPr="00F64D9A" w:rsidRDefault="00D11E8C" w:rsidP="00D11E8C">
      <w:pPr>
        <w:spacing w:after="240"/>
        <w:jc w:val="both"/>
        <w:rPr>
          <w:color w:val="000000"/>
        </w:rPr>
      </w:pPr>
      <w:r>
        <w:rPr>
          <w:color w:val="000000"/>
        </w:rPr>
        <w:tab/>
      </w:r>
      <w:r w:rsidRPr="00F64D9A">
        <w:rPr>
          <w:color w:val="000000"/>
        </w:rPr>
        <w:t xml:space="preserve">O </w:t>
      </w:r>
      <w:proofErr w:type="spellStart"/>
      <w:r w:rsidR="00420DEA">
        <w:rPr>
          <w:color w:val="000000"/>
        </w:rPr>
        <w:t>Cefet</w:t>
      </w:r>
      <w:proofErr w:type="spellEnd"/>
      <w:r w:rsidR="00420DEA">
        <w:rPr>
          <w:color w:val="000000"/>
        </w:rPr>
        <w:t>/RJ</w:t>
      </w:r>
      <w:r w:rsidRPr="00F64D9A">
        <w:rPr>
          <w:color w:val="000000"/>
        </w:rPr>
        <w:t xml:space="preserve"> compreende o exercício de sua gestão como um processo dinâmico e sistêmico, </w:t>
      </w:r>
      <w:r w:rsidRPr="00F64D9A">
        <w:t xml:space="preserve">orientado por seu compromisso social de contribuir </w:t>
      </w:r>
      <w:r w:rsidR="00653BDF">
        <w:t xml:space="preserve">para a </w:t>
      </w:r>
      <w:r w:rsidRPr="00F64D9A">
        <w:t xml:space="preserve">formação profissional e cívica de seus alunos, bem como para o desenvolvimento </w:t>
      </w:r>
      <w:proofErr w:type="spellStart"/>
      <w:r w:rsidR="00902569">
        <w:t>científico,</w:t>
      </w:r>
      <w:r w:rsidRPr="00F64D9A">
        <w:rPr>
          <w:spacing w:val="-1"/>
        </w:rPr>
        <w:t>cultural</w:t>
      </w:r>
      <w:proofErr w:type="spellEnd"/>
      <w:r w:rsidRPr="00F64D9A">
        <w:rPr>
          <w:spacing w:val="-1"/>
        </w:rPr>
        <w:t>,</w:t>
      </w:r>
      <w:r w:rsidRPr="00F64D9A">
        <w:rPr>
          <w:spacing w:val="14"/>
        </w:rPr>
        <w:t xml:space="preserve"> </w:t>
      </w:r>
      <w:r w:rsidRPr="00F64D9A">
        <w:rPr>
          <w:spacing w:val="-1"/>
        </w:rPr>
        <w:t>tecnológico e</w:t>
      </w:r>
      <w:r w:rsidRPr="00F64D9A">
        <w:rPr>
          <w:spacing w:val="16"/>
        </w:rPr>
        <w:t xml:space="preserve"> </w:t>
      </w:r>
      <w:r w:rsidRPr="00F64D9A">
        <w:rPr>
          <w:spacing w:val="-1"/>
        </w:rPr>
        <w:t xml:space="preserve">econômico de seu entorno, </w:t>
      </w:r>
      <w:r w:rsidRPr="00F64D9A">
        <w:t xml:space="preserve">fortalecendo a relação de </w:t>
      </w:r>
      <w:r w:rsidRPr="00F64D9A">
        <w:rPr>
          <w:color w:val="000000"/>
        </w:rPr>
        <w:t>interdependência administrativa e acadêmica</w:t>
      </w:r>
      <w:r w:rsidR="00653BDF">
        <w:rPr>
          <w:color w:val="000000"/>
        </w:rPr>
        <w:t xml:space="preserve"> </w:t>
      </w:r>
      <w:r w:rsidR="00653BDF" w:rsidRPr="00F64D9A">
        <w:rPr>
          <w:color w:val="000000"/>
        </w:rPr>
        <w:t xml:space="preserve">entre </w:t>
      </w:r>
      <w:r w:rsidR="00653BDF">
        <w:rPr>
          <w:color w:val="000000"/>
        </w:rPr>
        <w:t>o</w:t>
      </w:r>
      <w:r w:rsidR="00653BDF" w:rsidRPr="00F64D9A">
        <w:rPr>
          <w:color w:val="000000"/>
        </w:rPr>
        <w:t xml:space="preserve">s </w:t>
      </w:r>
      <w:r w:rsidR="00653BDF" w:rsidRPr="00264FED">
        <w:rPr>
          <w:i/>
          <w:color w:val="000000"/>
        </w:rPr>
        <w:t>campi</w:t>
      </w:r>
      <w:r w:rsidRPr="00F64D9A">
        <w:rPr>
          <w:color w:val="000000"/>
        </w:rPr>
        <w:t xml:space="preserve"> sem perder o foco </w:t>
      </w:r>
      <w:r>
        <w:rPr>
          <w:color w:val="000000"/>
        </w:rPr>
        <w:t>na unidade</w:t>
      </w:r>
      <w:r w:rsidRPr="00F64D9A">
        <w:rPr>
          <w:color w:val="000000"/>
        </w:rPr>
        <w:t xml:space="preserve"> institucional, em sua missão e no seu plano de desenvolvimento.</w:t>
      </w:r>
    </w:p>
    <w:p w14:paraId="79B80FE3" w14:textId="00E6C441" w:rsidR="00D11E8C" w:rsidRPr="00F64D9A" w:rsidRDefault="00D11E8C" w:rsidP="00D11E8C">
      <w:pPr>
        <w:spacing w:after="240"/>
        <w:jc w:val="both"/>
        <w:rPr>
          <w:color w:val="000000"/>
        </w:rPr>
      </w:pPr>
      <w:r>
        <w:rPr>
          <w:color w:val="000000"/>
        </w:rPr>
        <w:tab/>
      </w:r>
      <w:r w:rsidRPr="00F64D9A">
        <w:rPr>
          <w:color w:val="000000"/>
        </w:rPr>
        <w:t xml:space="preserve">Reconhece, também, que os servidores </w:t>
      </w:r>
      <w:r w:rsidRPr="00F64D9A">
        <w:rPr>
          <w:color w:val="000000" w:themeColor="text1"/>
        </w:rPr>
        <w:t xml:space="preserve">da </w:t>
      </w:r>
      <w:r w:rsidR="00B95B60">
        <w:rPr>
          <w:color w:val="000000" w:themeColor="text1"/>
        </w:rPr>
        <w:t>i</w:t>
      </w:r>
      <w:r w:rsidR="00B95B60" w:rsidRPr="00F64D9A">
        <w:rPr>
          <w:color w:val="000000" w:themeColor="text1"/>
        </w:rPr>
        <w:t xml:space="preserve">nstituição </w:t>
      </w:r>
      <w:r w:rsidRPr="00F64D9A">
        <w:rPr>
          <w:color w:val="000000"/>
        </w:rPr>
        <w:t>são cidadãos no exercício da vocação pública e que apenas através de sua colaboração o Plano de Desenvolvimento Insti</w:t>
      </w:r>
      <w:r>
        <w:rPr>
          <w:color w:val="000000"/>
        </w:rPr>
        <w:t>tucional pode evoluir. Assim, a</w:t>
      </w:r>
      <w:r w:rsidRPr="00F64D9A">
        <w:rPr>
          <w:color w:val="000000"/>
        </w:rPr>
        <w:t xml:space="preserve"> </w:t>
      </w:r>
      <w:r w:rsidR="00B95B60">
        <w:rPr>
          <w:color w:val="000000"/>
        </w:rPr>
        <w:t>p</w:t>
      </w:r>
      <w:r w:rsidR="00B95B60" w:rsidRPr="00F64D9A">
        <w:rPr>
          <w:color w:val="000000"/>
        </w:rPr>
        <w:t xml:space="preserve">olítica </w:t>
      </w:r>
      <w:r w:rsidRPr="00F64D9A">
        <w:rPr>
          <w:color w:val="000000"/>
        </w:rPr>
        <w:t xml:space="preserve">de </w:t>
      </w:r>
      <w:r w:rsidR="00B95B60">
        <w:rPr>
          <w:color w:val="000000"/>
        </w:rPr>
        <w:t>g</w:t>
      </w:r>
      <w:r w:rsidR="00B95B60" w:rsidRPr="00F64D9A">
        <w:rPr>
          <w:color w:val="000000"/>
        </w:rPr>
        <w:t xml:space="preserve">estão </w:t>
      </w:r>
      <w:r w:rsidR="00D731D0">
        <w:rPr>
          <w:color w:val="000000"/>
        </w:rPr>
        <w:t>prevê</w:t>
      </w:r>
      <w:r w:rsidR="00D731D0" w:rsidRPr="00F64D9A">
        <w:rPr>
          <w:color w:val="000000"/>
        </w:rPr>
        <w:t xml:space="preserve"> </w:t>
      </w:r>
      <w:r w:rsidRPr="00F64D9A">
        <w:rPr>
          <w:color w:val="000000"/>
        </w:rPr>
        <w:t>a promoção de uma cultura de excelência que valorize, retenha, apoie e desenvolva os servidores, estimulando o comprometimento.</w:t>
      </w:r>
    </w:p>
    <w:p w14:paraId="25466BAE" w14:textId="056FF9EE" w:rsidR="00D11E8C" w:rsidRPr="00F64D9A" w:rsidRDefault="00D11E8C" w:rsidP="00D11E8C">
      <w:pPr>
        <w:spacing w:after="240"/>
        <w:jc w:val="both"/>
        <w:rPr>
          <w:color w:val="000000"/>
        </w:rPr>
      </w:pPr>
      <w:r>
        <w:rPr>
          <w:color w:val="000000"/>
        </w:rPr>
        <w:tab/>
      </w:r>
      <w:r w:rsidRPr="00F64D9A">
        <w:rPr>
          <w:color w:val="000000"/>
        </w:rPr>
        <w:t xml:space="preserve">Além disso, respeitando os princípios da economicidade e da eficiência, </w:t>
      </w:r>
      <w:r>
        <w:rPr>
          <w:color w:val="000000"/>
        </w:rPr>
        <w:t xml:space="preserve">busca-se atingir </w:t>
      </w:r>
      <w:r w:rsidR="0080044E">
        <w:rPr>
          <w:color w:val="000000"/>
        </w:rPr>
        <w:t>à</w:t>
      </w:r>
      <w:r w:rsidR="0080044E" w:rsidRPr="00F64D9A">
        <w:rPr>
          <w:color w:val="000000"/>
        </w:rPr>
        <w:t xml:space="preserve"> </w:t>
      </w:r>
      <w:r w:rsidRPr="00F64D9A">
        <w:rPr>
          <w:color w:val="000000"/>
        </w:rPr>
        <w:t>racionalização dos recursos institucionais, sejam eles econômicos ou materiais, de forma a garantir sua melhor aplicação, preservando, ainda, o interesse da sociedade em ter</w:t>
      </w:r>
      <w:r w:rsidR="00902569">
        <w:rPr>
          <w:color w:val="000000"/>
        </w:rPr>
        <w:t xml:space="preserve"> uma</w:t>
      </w:r>
      <w:r w:rsidRPr="00F64D9A">
        <w:rPr>
          <w:color w:val="000000"/>
        </w:rPr>
        <w:t xml:space="preserve"> educação de qualidade.</w:t>
      </w:r>
    </w:p>
    <w:p w14:paraId="199DC190" w14:textId="79C66F0A" w:rsidR="00D11E8C" w:rsidRPr="00F64D9A" w:rsidRDefault="00D11E8C" w:rsidP="00D11E8C">
      <w:pPr>
        <w:spacing w:after="240"/>
        <w:jc w:val="both"/>
        <w:rPr>
          <w:color w:val="000000"/>
        </w:rPr>
      </w:pPr>
      <w:r>
        <w:rPr>
          <w:color w:val="000000"/>
        </w:rPr>
        <w:tab/>
      </w:r>
      <w:r w:rsidRPr="00F64D9A">
        <w:rPr>
          <w:color w:val="000000"/>
        </w:rPr>
        <w:t xml:space="preserve">Cabe ressaltar a relevância da </w:t>
      </w:r>
      <w:r w:rsidR="0080044E">
        <w:rPr>
          <w:color w:val="000000"/>
        </w:rPr>
        <w:t>a</w:t>
      </w:r>
      <w:r w:rsidR="0080044E" w:rsidRPr="00F64D9A">
        <w:rPr>
          <w:color w:val="000000"/>
        </w:rPr>
        <w:t xml:space="preserve">valiação </w:t>
      </w:r>
      <w:r w:rsidRPr="00F64D9A">
        <w:rPr>
          <w:color w:val="000000"/>
        </w:rPr>
        <w:t>institucional, compreendida como ferramenta que possibilita o diagnóstico da instituição</w:t>
      </w:r>
      <w:r w:rsidRPr="00F64D9A">
        <w:t xml:space="preserve"> em uma perspectiva de</w:t>
      </w:r>
      <w:r w:rsidRPr="00F64D9A">
        <w:rPr>
          <w:color w:val="000000"/>
        </w:rPr>
        <w:t xml:space="preserve"> r</w:t>
      </w:r>
      <w:r w:rsidRPr="00F64D9A">
        <w:t>etroalimentação do planejamento institucional.</w:t>
      </w:r>
    </w:p>
    <w:p w14:paraId="54177280" w14:textId="622FCFFC" w:rsidR="00D11E8C" w:rsidRPr="005C27D4" w:rsidRDefault="00D11E8C" w:rsidP="00D11E8C">
      <w:pPr>
        <w:spacing w:after="240"/>
        <w:jc w:val="both"/>
      </w:pPr>
      <w:r>
        <w:tab/>
        <w:t xml:space="preserve">Resumidamente, </w:t>
      </w:r>
      <w:r w:rsidR="00D731D0">
        <w:t>configuram princípios norteadores da</w:t>
      </w:r>
      <w:r>
        <w:t xml:space="preserve"> </w:t>
      </w:r>
      <w:r w:rsidR="007B53F4">
        <w:t>política</w:t>
      </w:r>
      <w:r w:rsidR="007B53F4" w:rsidRPr="005C27D4">
        <w:t xml:space="preserve"> </w:t>
      </w:r>
      <w:r w:rsidRPr="005C27D4">
        <w:t xml:space="preserve">de </w:t>
      </w:r>
      <w:r w:rsidR="007B53F4">
        <w:t>g</w:t>
      </w:r>
      <w:r w:rsidRPr="005C27D4">
        <w:t>estão:</w:t>
      </w:r>
    </w:p>
    <w:p w14:paraId="22907364" w14:textId="56739D41" w:rsidR="00D11E8C" w:rsidRPr="0025309B" w:rsidRDefault="007B53F4"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 d</w:t>
      </w:r>
      <w:r w:rsidRPr="0025309B">
        <w:rPr>
          <w:rFonts w:eastAsia="Times New Roman"/>
          <w:color w:val="000000" w:themeColor="text1"/>
        </w:rPr>
        <w:t xml:space="preserve">emocracia </w:t>
      </w:r>
      <w:r w:rsidR="00D11E8C" w:rsidRPr="0025309B">
        <w:rPr>
          <w:rFonts w:eastAsia="Times New Roman"/>
          <w:color w:val="000000" w:themeColor="text1"/>
        </w:rPr>
        <w:t xml:space="preserve">institucional, entendida como o respeito às decisões colegiadas e a garantia de espaços de participação e influência da </w:t>
      </w:r>
      <w:r>
        <w:rPr>
          <w:rFonts w:eastAsia="Times New Roman"/>
          <w:color w:val="000000" w:themeColor="text1"/>
        </w:rPr>
        <w:t>c</w:t>
      </w:r>
      <w:r w:rsidRPr="0025309B">
        <w:rPr>
          <w:rFonts w:eastAsia="Times New Roman"/>
          <w:color w:val="000000" w:themeColor="text1"/>
        </w:rPr>
        <w:t xml:space="preserve">omunidade </w:t>
      </w:r>
      <w:r w:rsidR="00D11E8C" w:rsidRPr="0025309B">
        <w:rPr>
          <w:rFonts w:eastAsia="Times New Roman"/>
          <w:color w:val="000000" w:themeColor="text1"/>
        </w:rPr>
        <w:t>nas grandes questões universitárias;</w:t>
      </w:r>
    </w:p>
    <w:p w14:paraId="1AA78378" w14:textId="7F69F16B" w:rsidR="00D11E8C" w:rsidRPr="0025309B" w:rsidRDefault="007B53F4"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 d</w:t>
      </w:r>
      <w:r w:rsidRPr="0025309B">
        <w:rPr>
          <w:rFonts w:eastAsia="Times New Roman"/>
          <w:color w:val="000000" w:themeColor="text1"/>
        </w:rPr>
        <w:t xml:space="preserve">escentralização </w:t>
      </w:r>
      <w:r w:rsidR="00D11E8C" w:rsidRPr="0025309B">
        <w:rPr>
          <w:rFonts w:eastAsia="Times New Roman"/>
          <w:color w:val="000000" w:themeColor="text1"/>
        </w:rPr>
        <w:t xml:space="preserve">de decisão, percebida na concessão de autonomia aos </w:t>
      </w:r>
      <w:r w:rsidRPr="000F0F3F">
        <w:rPr>
          <w:rFonts w:eastAsia="Times New Roman"/>
          <w:i/>
          <w:color w:val="000000" w:themeColor="text1"/>
        </w:rPr>
        <w:t>campi</w:t>
      </w:r>
      <w:r w:rsidRPr="0025309B">
        <w:rPr>
          <w:rFonts w:eastAsia="Times New Roman"/>
          <w:color w:val="000000" w:themeColor="text1"/>
        </w:rPr>
        <w:t xml:space="preserve"> </w:t>
      </w:r>
      <w:r w:rsidR="00D11E8C" w:rsidRPr="0025309B">
        <w:rPr>
          <w:rFonts w:eastAsia="Times New Roman"/>
          <w:color w:val="000000" w:themeColor="text1"/>
        </w:rPr>
        <w:t xml:space="preserve">para a tomada de decisão, obedecendo aos princípios que regem a Administração Pública e mantendo a </w:t>
      </w:r>
      <w:r>
        <w:rPr>
          <w:rFonts w:eastAsia="Times New Roman"/>
          <w:color w:val="000000" w:themeColor="text1"/>
        </w:rPr>
        <w:t>u</w:t>
      </w:r>
      <w:r w:rsidRPr="0025309B">
        <w:rPr>
          <w:rFonts w:eastAsia="Times New Roman"/>
          <w:color w:val="000000" w:themeColor="text1"/>
        </w:rPr>
        <w:t xml:space="preserve">nidade </w:t>
      </w:r>
      <w:r>
        <w:rPr>
          <w:rFonts w:eastAsia="Times New Roman"/>
          <w:color w:val="000000" w:themeColor="text1"/>
        </w:rPr>
        <w:t>i</w:t>
      </w:r>
      <w:r w:rsidRPr="0025309B">
        <w:rPr>
          <w:rFonts w:eastAsia="Times New Roman"/>
          <w:color w:val="000000" w:themeColor="text1"/>
        </w:rPr>
        <w:t>nstitucional</w:t>
      </w:r>
      <w:r w:rsidR="00D11E8C" w:rsidRPr="0025309B">
        <w:rPr>
          <w:rFonts w:eastAsia="Times New Roman"/>
          <w:color w:val="000000" w:themeColor="text1"/>
        </w:rPr>
        <w:t>;</w:t>
      </w:r>
    </w:p>
    <w:p w14:paraId="276B58A7" w14:textId="070F0F08" w:rsidR="00D11E8C" w:rsidRPr="0025309B" w:rsidRDefault="007B53F4"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 i</w:t>
      </w:r>
      <w:r w:rsidRPr="0025309B">
        <w:rPr>
          <w:rFonts w:eastAsia="Times New Roman"/>
          <w:color w:val="000000" w:themeColor="text1"/>
        </w:rPr>
        <w:t xml:space="preserve">ntegração </w:t>
      </w:r>
      <w:r w:rsidR="00D11E8C" w:rsidRPr="0025309B">
        <w:rPr>
          <w:rFonts w:eastAsia="Times New Roman"/>
          <w:color w:val="000000" w:themeColor="text1"/>
        </w:rPr>
        <w:t xml:space="preserve">regional, promovida por meio da realização de ações permanentes articuladas com outros atores, que problematizam o desenvolvimento local e regional, direcionando esforços na formação de estudantes e na produção de conhecimentos, comprometidos com </w:t>
      </w:r>
      <w:r w:rsidR="008556D5">
        <w:rPr>
          <w:rFonts w:eastAsia="Times New Roman"/>
          <w:color w:val="000000" w:themeColor="text1"/>
        </w:rPr>
        <w:t>os</w:t>
      </w:r>
      <w:r w:rsidR="008556D5" w:rsidRPr="0025309B">
        <w:rPr>
          <w:rFonts w:eastAsia="Times New Roman"/>
          <w:color w:val="000000" w:themeColor="text1"/>
        </w:rPr>
        <w:t xml:space="preserve"> desenvolviment</w:t>
      </w:r>
      <w:r w:rsidR="008556D5">
        <w:rPr>
          <w:rFonts w:eastAsia="Times New Roman"/>
          <w:color w:val="000000" w:themeColor="text1"/>
        </w:rPr>
        <w:t>os</w:t>
      </w:r>
      <w:r w:rsidR="008556D5" w:rsidRPr="0025309B">
        <w:rPr>
          <w:rFonts w:eastAsia="Times New Roman"/>
          <w:color w:val="000000" w:themeColor="text1"/>
        </w:rPr>
        <w:t xml:space="preserve"> </w:t>
      </w:r>
      <w:r w:rsidR="00D11E8C" w:rsidRPr="0025309B">
        <w:rPr>
          <w:rFonts w:eastAsia="Times New Roman"/>
          <w:color w:val="000000" w:themeColor="text1"/>
        </w:rPr>
        <w:t xml:space="preserve">econômico e social sustentáveis da região e do </w:t>
      </w:r>
      <w:r>
        <w:rPr>
          <w:rFonts w:eastAsia="Times New Roman"/>
          <w:color w:val="000000" w:themeColor="text1"/>
        </w:rPr>
        <w:t>p</w:t>
      </w:r>
      <w:r w:rsidRPr="0025309B">
        <w:rPr>
          <w:rFonts w:eastAsia="Times New Roman"/>
          <w:color w:val="000000" w:themeColor="text1"/>
        </w:rPr>
        <w:t>aís</w:t>
      </w:r>
      <w:r w:rsidR="00D11E8C" w:rsidRPr="0025309B">
        <w:rPr>
          <w:rFonts w:eastAsia="Times New Roman"/>
          <w:color w:val="000000" w:themeColor="text1"/>
        </w:rPr>
        <w:t>;</w:t>
      </w:r>
    </w:p>
    <w:p w14:paraId="5C34D223" w14:textId="03321F40" w:rsidR="00D11E8C" w:rsidRPr="0025309B" w:rsidRDefault="008556D5"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o p</w:t>
      </w:r>
      <w:r w:rsidRPr="0025309B">
        <w:rPr>
          <w:rFonts w:eastAsia="Times New Roman"/>
          <w:color w:val="000000" w:themeColor="text1"/>
        </w:rPr>
        <w:t xml:space="preserve">lanejamento </w:t>
      </w:r>
      <w:r>
        <w:rPr>
          <w:rFonts w:eastAsia="Times New Roman"/>
          <w:color w:val="000000" w:themeColor="text1"/>
        </w:rPr>
        <w:t>p</w:t>
      </w:r>
      <w:r w:rsidRPr="0025309B">
        <w:rPr>
          <w:rFonts w:eastAsia="Times New Roman"/>
          <w:color w:val="000000" w:themeColor="text1"/>
        </w:rPr>
        <w:t>articipativo</w:t>
      </w:r>
      <w:r w:rsidR="00D11E8C" w:rsidRPr="0025309B">
        <w:rPr>
          <w:rFonts w:eastAsia="Times New Roman"/>
          <w:color w:val="000000" w:themeColor="text1"/>
        </w:rPr>
        <w:t xml:space="preserve">, entendido como o processo em que a </w:t>
      </w:r>
      <w:r>
        <w:rPr>
          <w:rFonts w:eastAsia="Times New Roman"/>
          <w:color w:val="000000" w:themeColor="text1"/>
        </w:rPr>
        <w:t>i</w:t>
      </w:r>
      <w:r w:rsidRPr="0025309B">
        <w:rPr>
          <w:rFonts w:eastAsia="Times New Roman"/>
          <w:color w:val="000000" w:themeColor="text1"/>
        </w:rPr>
        <w:t>nstituição</w:t>
      </w:r>
      <w:r w:rsidR="00D11E8C" w:rsidRPr="0025309B">
        <w:rPr>
          <w:rFonts w:eastAsia="Times New Roman"/>
          <w:color w:val="000000" w:themeColor="text1"/>
        </w:rPr>
        <w:t>, através de seus diversos atores articulados solidariamente, se vê, se reconhece e define o futuro desejado, organizando-se para alcançá-lo;</w:t>
      </w:r>
    </w:p>
    <w:p w14:paraId="716E6FE3" w14:textId="680A4CC2" w:rsidR="00D11E8C" w:rsidRPr="0025309B" w:rsidRDefault="00FC1F2A"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 a</w:t>
      </w:r>
      <w:r w:rsidRPr="0025309B">
        <w:rPr>
          <w:rFonts w:eastAsia="Times New Roman"/>
          <w:color w:val="000000" w:themeColor="text1"/>
        </w:rPr>
        <w:t xml:space="preserve">valiação </w:t>
      </w:r>
      <w:r>
        <w:rPr>
          <w:rFonts w:eastAsia="Times New Roman"/>
          <w:color w:val="000000" w:themeColor="text1"/>
        </w:rPr>
        <w:t>i</w:t>
      </w:r>
      <w:r w:rsidRPr="0025309B">
        <w:rPr>
          <w:rFonts w:eastAsia="Times New Roman"/>
          <w:color w:val="000000" w:themeColor="text1"/>
        </w:rPr>
        <w:t>nstitucional</w:t>
      </w:r>
      <w:r>
        <w:rPr>
          <w:rFonts w:eastAsia="Times New Roman"/>
          <w:color w:val="000000" w:themeColor="text1"/>
        </w:rPr>
        <w:t>,</w:t>
      </w:r>
      <w:r w:rsidRPr="0025309B">
        <w:rPr>
          <w:rFonts w:eastAsia="Times New Roman"/>
          <w:color w:val="000000" w:themeColor="text1"/>
        </w:rPr>
        <w:t xml:space="preserve"> </w:t>
      </w:r>
      <w:r w:rsidR="00D11E8C" w:rsidRPr="0025309B">
        <w:rPr>
          <w:rFonts w:eastAsia="Times New Roman"/>
          <w:color w:val="000000" w:themeColor="text1"/>
        </w:rPr>
        <w:t>como processo contínuo entendido como o monitoramento sistemático da evolução em direção ao futuro desejado, com vistas à adoção dos ajustes situacionais necessários;</w:t>
      </w:r>
    </w:p>
    <w:p w14:paraId="34C75C3D" w14:textId="6E2F8BFC" w:rsidR="00D11E8C" w:rsidRPr="0025309B" w:rsidRDefault="008207AE"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 t</w:t>
      </w:r>
      <w:r w:rsidRPr="0025309B">
        <w:rPr>
          <w:rFonts w:eastAsia="Times New Roman"/>
          <w:color w:val="000000" w:themeColor="text1"/>
        </w:rPr>
        <w:t xml:space="preserve">ransparência </w:t>
      </w:r>
      <w:r w:rsidR="00D11E8C" w:rsidRPr="0025309B">
        <w:rPr>
          <w:rFonts w:eastAsia="Times New Roman"/>
          <w:color w:val="000000" w:themeColor="text1"/>
        </w:rPr>
        <w:t xml:space="preserve">no orçamento e nos atos de gestão, entendidos como a garantia do conhecimento da composição da matriz orçamentária, da distribuição e </w:t>
      </w:r>
      <w:r>
        <w:rPr>
          <w:rFonts w:eastAsia="Times New Roman"/>
          <w:color w:val="000000" w:themeColor="text1"/>
        </w:rPr>
        <w:t xml:space="preserve">da </w:t>
      </w:r>
      <w:r w:rsidR="00D11E8C" w:rsidRPr="0025309B">
        <w:rPr>
          <w:rFonts w:eastAsia="Times New Roman"/>
          <w:color w:val="000000" w:themeColor="text1"/>
        </w:rPr>
        <w:t xml:space="preserve">execução orçamentária, da estrutura organizacional e </w:t>
      </w:r>
      <w:r>
        <w:rPr>
          <w:rFonts w:eastAsia="Times New Roman"/>
          <w:color w:val="000000" w:themeColor="text1"/>
        </w:rPr>
        <w:t xml:space="preserve">da </w:t>
      </w:r>
      <w:r w:rsidR="00D11E8C" w:rsidRPr="0025309B">
        <w:rPr>
          <w:rFonts w:eastAsia="Times New Roman"/>
          <w:color w:val="000000" w:themeColor="text1"/>
        </w:rPr>
        <w:t xml:space="preserve">composição de seu quadro de servidores; </w:t>
      </w:r>
    </w:p>
    <w:p w14:paraId="5F2A64E7" w14:textId="67FB66FC" w:rsidR="00D11E8C" w:rsidRPr="0025309B" w:rsidRDefault="008207AE"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o a</w:t>
      </w:r>
      <w:r w:rsidRPr="0025309B">
        <w:rPr>
          <w:rFonts w:eastAsia="Times New Roman"/>
          <w:color w:val="000000" w:themeColor="text1"/>
        </w:rPr>
        <w:t xml:space="preserve">cesso </w:t>
      </w:r>
      <w:r w:rsidR="00D11E8C" w:rsidRPr="0025309B">
        <w:rPr>
          <w:rFonts w:eastAsia="Times New Roman"/>
          <w:color w:val="000000" w:themeColor="text1"/>
        </w:rPr>
        <w:t xml:space="preserve">à </w:t>
      </w:r>
      <w:r>
        <w:rPr>
          <w:rFonts w:eastAsia="Times New Roman"/>
          <w:color w:val="000000" w:themeColor="text1"/>
        </w:rPr>
        <w:t>i</w:t>
      </w:r>
      <w:r w:rsidRPr="0025309B">
        <w:rPr>
          <w:rFonts w:eastAsia="Times New Roman"/>
          <w:color w:val="000000" w:themeColor="text1"/>
        </w:rPr>
        <w:t xml:space="preserve">nformação </w:t>
      </w:r>
      <w:r>
        <w:rPr>
          <w:rFonts w:eastAsia="Times New Roman"/>
          <w:color w:val="000000" w:themeColor="text1"/>
        </w:rPr>
        <w:t>p</w:t>
      </w:r>
      <w:r w:rsidRPr="0025309B">
        <w:rPr>
          <w:rFonts w:eastAsia="Times New Roman"/>
          <w:color w:val="000000" w:themeColor="text1"/>
        </w:rPr>
        <w:t>ública</w:t>
      </w:r>
      <w:r w:rsidR="00D11E8C" w:rsidRPr="0025309B">
        <w:rPr>
          <w:rFonts w:eastAsia="Times New Roman"/>
          <w:color w:val="000000" w:themeColor="text1"/>
        </w:rPr>
        <w:t>, por meio da divulgação das ações e serviços da Administração, garantindo o direito fundamental dos cidadãos ao acesso e atendimento às solicitações de informações públicas.</w:t>
      </w:r>
    </w:p>
    <w:p w14:paraId="786DDC76" w14:textId="77777777" w:rsidR="00D731D0" w:rsidRPr="005C27D4" w:rsidRDefault="00D731D0" w:rsidP="00D731D0">
      <w:pPr>
        <w:pStyle w:val="ListParagraph"/>
        <w:widowControl/>
        <w:tabs>
          <w:tab w:val="left" w:pos="426"/>
        </w:tabs>
        <w:autoSpaceDE/>
        <w:autoSpaceDN/>
        <w:adjustRightInd/>
        <w:spacing w:after="240" w:line="276" w:lineRule="auto"/>
        <w:ind w:left="426"/>
        <w:contextualSpacing/>
        <w:jc w:val="both"/>
      </w:pPr>
    </w:p>
    <w:p w14:paraId="37E37100" w14:textId="0846CDD2" w:rsidR="00877D0A" w:rsidRDefault="00D11E8C" w:rsidP="00877D0A">
      <w:pPr>
        <w:pStyle w:val="Heading2"/>
        <w:spacing w:after="240"/>
      </w:pPr>
      <w:bookmarkStart w:id="90" w:name="_Toc434581520"/>
      <w:bookmarkStart w:id="91" w:name="_Toc434586891"/>
      <w:bookmarkStart w:id="92" w:name="_Toc434587147"/>
      <w:bookmarkStart w:id="93" w:name="_Toc468540840"/>
      <w:r w:rsidRPr="00290010">
        <w:t xml:space="preserve">Política de </w:t>
      </w:r>
      <w:bookmarkEnd w:id="90"/>
      <w:bookmarkEnd w:id="91"/>
      <w:bookmarkEnd w:id="92"/>
      <w:r w:rsidR="00C24925">
        <w:t>q</w:t>
      </w:r>
      <w:r w:rsidR="00C24925" w:rsidRPr="00290010">
        <w:t>ualidade</w:t>
      </w:r>
      <w:bookmarkEnd w:id="93"/>
    </w:p>
    <w:p w14:paraId="10730AFA" w14:textId="60EF195B" w:rsidR="00877D0A" w:rsidRDefault="00877D0A" w:rsidP="00800116">
      <w:pPr>
        <w:ind w:firstLine="709"/>
        <w:jc w:val="both"/>
        <w:rPr>
          <w:rStyle w:val="apple-converted-space"/>
          <w:rFonts w:eastAsiaTheme="majorEastAsia" w:cstheme="majorBidi"/>
          <w:b/>
          <w:bCs/>
          <w:color w:val="333333"/>
          <w:szCs w:val="26"/>
          <w:shd w:val="clear" w:color="auto" w:fill="FFFFFF"/>
        </w:rPr>
      </w:pPr>
      <w:r w:rsidRPr="00800116">
        <w:t xml:space="preserve">O comprometimento do </w:t>
      </w:r>
      <w:proofErr w:type="spellStart"/>
      <w:r w:rsidR="00420DEA">
        <w:t>Cefet</w:t>
      </w:r>
      <w:proofErr w:type="spellEnd"/>
      <w:r w:rsidR="00420DEA">
        <w:t>/RJ</w:t>
      </w:r>
      <w:r w:rsidRPr="00800116">
        <w:t xml:space="preserve"> é com a plena satisfação </w:t>
      </w:r>
      <w:r w:rsidR="00B42F93">
        <w:t>dos interessados</w:t>
      </w:r>
      <w:r w:rsidRPr="00800116">
        <w:t xml:space="preserve"> na busca de inovações e </w:t>
      </w:r>
      <w:r w:rsidRPr="00800116">
        <w:rPr>
          <w:color w:val="333333"/>
          <w:shd w:val="clear" w:color="auto" w:fill="FFFFFF"/>
        </w:rPr>
        <w:t>excelência</w:t>
      </w:r>
      <w:r w:rsidRPr="00800116">
        <w:rPr>
          <w:rStyle w:val="apple-converted-space"/>
          <w:color w:val="333333"/>
          <w:shd w:val="clear" w:color="auto" w:fill="FFFFFF"/>
        </w:rPr>
        <w:t xml:space="preserve"> no que tange ao ensino, pesquisa e extensão. E também na melhoria </w:t>
      </w:r>
      <w:r w:rsidR="00C40EA5" w:rsidRPr="00800116">
        <w:rPr>
          <w:rStyle w:val="apple-converted-space"/>
          <w:color w:val="333333"/>
          <w:shd w:val="clear" w:color="auto" w:fill="FFFFFF"/>
        </w:rPr>
        <w:t>cont</w:t>
      </w:r>
      <w:r w:rsidR="00C40EA5">
        <w:rPr>
          <w:rStyle w:val="apple-converted-space"/>
          <w:color w:val="333333"/>
          <w:shd w:val="clear" w:color="auto" w:fill="FFFFFF"/>
        </w:rPr>
        <w:t>í</w:t>
      </w:r>
      <w:r w:rsidR="00C40EA5" w:rsidRPr="00800116">
        <w:rPr>
          <w:rStyle w:val="apple-converted-space"/>
          <w:color w:val="333333"/>
          <w:shd w:val="clear" w:color="auto" w:fill="FFFFFF"/>
        </w:rPr>
        <w:t xml:space="preserve">nua </w:t>
      </w:r>
      <w:r w:rsidRPr="00800116">
        <w:rPr>
          <w:rStyle w:val="apple-converted-space"/>
          <w:color w:val="333333"/>
          <w:shd w:val="clear" w:color="auto" w:fill="FFFFFF"/>
        </w:rPr>
        <w:t xml:space="preserve">dos processos pertinentes às </w:t>
      </w:r>
      <w:r w:rsidR="00C40EA5" w:rsidRPr="00800116">
        <w:rPr>
          <w:rStyle w:val="apple-converted-space"/>
          <w:color w:val="333333"/>
          <w:shd w:val="clear" w:color="auto" w:fill="FFFFFF"/>
        </w:rPr>
        <w:t>atividades</w:t>
      </w:r>
      <w:r w:rsidR="00C40EA5">
        <w:rPr>
          <w:rStyle w:val="apple-converted-space"/>
          <w:color w:val="333333"/>
          <w:shd w:val="clear" w:color="auto" w:fill="FFFFFF"/>
        </w:rPr>
        <w:t>-</w:t>
      </w:r>
      <w:r w:rsidRPr="00800116">
        <w:rPr>
          <w:rStyle w:val="apple-converted-space"/>
          <w:color w:val="333333"/>
          <w:shd w:val="clear" w:color="auto" w:fill="FFFFFF"/>
        </w:rPr>
        <w:t xml:space="preserve">meio como administração, tecnologia da informação e comunicação. </w:t>
      </w:r>
      <w:r w:rsidR="00C40EA5" w:rsidRPr="00800116">
        <w:rPr>
          <w:rStyle w:val="apple-converted-space"/>
          <w:color w:val="333333"/>
          <w:shd w:val="clear" w:color="auto" w:fill="FFFFFF"/>
        </w:rPr>
        <w:t>Respeitando</w:t>
      </w:r>
      <w:r w:rsidR="00C40EA5">
        <w:rPr>
          <w:rStyle w:val="apple-converted-space"/>
          <w:color w:val="333333"/>
          <w:shd w:val="clear" w:color="auto" w:fill="FFFFFF"/>
        </w:rPr>
        <w:t xml:space="preserve">, </w:t>
      </w:r>
      <w:r w:rsidRPr="00800116">
        <w:rPr>
          <w:rStyle w:val="apple-converted-space"/>
          <w:color w:val="333333"/>
          <w:shd w:val="clear" w:color="auto" w:fill="FFFFFF"/>
        </w:rPr>
        <w:t xml:space="preserve">como </w:t>
      </w:r>
      <w:r w:rsidR="00C40EA5" w:rsidRPr="00800116">
        <w:rPr>
          <w:rStyle w:val="apple-converted-space"/>
          <w:color w:val="333333"/>
          <w:shd w:val="clear" w:color="auto" w:fill="FFFFFF"/>
        </w:rPr>
        <w:t>compromisso</w:t>
      </w:r>
      <w:r w:rsidR="00C40EA5">
        <w:rPr>
          <w:rStyle w:val="apple-converted-space"/>
          <w:color w:val="333333"/>
          <w:shd w:val="clear" w:color="auto" w:fill="FFFFFF"/>
        </w:rPr>
        <w:t xml:space="preserve">, </w:t>
      </w:r>
      <w:r w:rsidRPr="00800116">
        <w:rPr>
          <w:rStyle w:val="apple-converted-space"/>
          <w:color w:val="333333"/>
          <w:shd w:val="clear" w:color="auto" w:fill="FFFFFF"/>
        </w:rPr>
        <w:t xml:space="preserve">a preservação do meio ambiente, a qualidade de vida e </w:t>
      </w:r>
      <w:r w:rsidR="00C40EA5">
        <w:rPr>
          <w:rStyle w:val="apple-converted-space"/>
          <w:color w:val="333333"/>
          <w:shd w:val="clear" w:color="auto" w:fill="FFFFFF"/>
        </w:rPr>
        <w:t xml:space="preserve">a </w:t>
      </w:r>
      <w:r w:rsidRPr="00800116">
        <w:rPr>
          <w:rStyle w:val="apple-converted-space"/>
          <w:color w:val="333333"/>
          <w:shd w:val="clear" w:color="auto" w:fill="FFFFFF"/>
        </w:rPr>
        <w:t xml:space="preserve">saúde dos servidores públicos que atuam </w:t>
      </w:r>
      <w:r w:rsidR="00C40EA5">
        <w:rPr>
          <w:rStyle w:val="apple-converted-space"/>
          <w:color w:val="333333"/>
          <w:shd w:val="clear" w:color="auto" w:fill="FFFFFF"/>
        </w:rPr>
        <w:t>a instituição</w:t>
      </w:r>
      <w:r w:rsidRPr="00800116">
        <w:rPr>
          <w:rStyle w:val="apple-converted-space"/>
          <w:color w:val="333333"/>
          <w:shd w:val="clear" w:color="auto" w:fill="FFFFFF"/>
        </w:rPr>
        <w:t xml:space="preserve">. Nesse </w:t>
      </w:r>
      <w:r w:rsidR="009446F9" w:rsidRPr="00800116">
        <w:rPr>
          <w:rStyle w:val="apple-converted-space"/>
          <w:color w:val="333333"/>
          <w:shd w:val="clear" w:color="auto" w:fill="FFFFFF"/>
        </w:rPr>
        <w:t>contexto</w:t>
      </w:r>
      <w:r w:rsidR="009446F9">
        <w:rPr>
          <w:rStyle w:val="apple-converted-space"/>
          <w:color w:val="333333"/>
          <w:shd w:val="clear" w:color="auto" w:fill="FFFFFF"/>
        </w:rPr>
        <w:t xml:space="preserve">, </w:t>
      </w:r>
      <w:r w:rsidRPr="00800116">
        <w:rPr>
          <w:rStyle w:val="apple-converted-space"/>
          <w:color w:val="333333"/>
          <w:shd w:val="clear" w:color="auto" w:fill="FFFFFF"/>
        </w:rPr>
        <w:t xml:space="preserve">a </w:t>
      </w:r>
      <w:r w:rsidR="009446F9" w:rsidRPr="00800116">
        <w:rPr>
          <w:rStyle w:val="apple-converted-space"/>
          <w:color w:val="333333"/>
          <w:shd w:val="clear" w:color="auto" w:fill="FFFFFF"/>
        </w:rPr>
        <w:t>pol</w:t>
      </w:r>
      <w:r w:rsidR="009446F9">
        <w:rPr>
          <w:rStyle w:val="apple-converted-space"/>
          <w:color w:val="333333"/>
          <w:shd w:val="clear" w:color="auto" w:fill="FFFFFF"/>
        </w:rPr>
        <w:t>í</w:t>
      </w:r>
      <w:r w:rsidR="009446F9" w:rsidRPr="00800116">
        <w:rPr>
          <w:rStyle w:val="apple-converted-space"/>
          <w:color w:val="333333"/>
          <w:shd w:val="clear" w:color="auto" w:fill="FFFFFF"/>
        </w:rPr>
        <w:t xml:space="preserve">tica </w:t>
      </w:r>
      <w:r w:rsidR="009446F9">
        <w:rPr>
          <w:rStyle w:val="apple-converted-space"/>
          <w:color w:val="333333"/>
          <w:shd w:val="clear" w:color="auto" w:fill="FFFFFF"/>
        </w:rPr>
        <w:t xml:space="preserve">de qualidade </w:t>
      </w:r>
      <w:r w:rsidRPr="00800116">
        <w:rPr>
          <w:rStyle w:val="apple-converted-space"/>
          <w:color w:val="333333"/>
          <w:shd w:val="clear" w:color="auto" w:fill="FFFFFF"/>
        </w:rPr>
        <w:t>se ampara nos seguintes itens:</w:t>
      </w:r>
    </w:p>
    <w:p w14:paraId="54B817E8" w14:textId="77777777" w:rsidR="0007736D" w:rsidRPr="00800116" w:rsidRDefault="0007736D" w:rsidP="00800116">
      <w:pPr>
        <w:ind w:firstLine="709"/>
        <w:jc w:val="both"/>
        <w:rPr>
          <w:color w:val="333333"/>
          <w:shd w:val="clear" w:color="auto" w:fill="FFFFFF"/>
        </w:rPr>
      </w:pPr>
    </w:p>
    <w:p w14:paraId="528BFFE3" w14:textId="0259763D" w:rsidR="00D11E8C" w:rsidRPr="0025309B" w:rsidRDefault="009446F9"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oferecer</w:t>
      </w:r>
      <w:r w:rsidRPr="0025309B">
        <w:rPr>
          <w:rFonts w:eastAsia="Times New Roman"/>
          <w:color w:val="000000" w:themeColor="text1"/>
        </w:rPr>
        <w:t xml:space="preserve"> </w:t>
      </w:r>
      <w:r w:rsidR="00D11E8C" w:rsidRPr="0025309B">
        <w:rPr>
          <w:rFonts w:eastAsia="Times New Roman"/>
          <w:color w:val="000000" w:themeColor="text1"/>
        </w:rPr>
        <w:t>continuamente resultados positivos relevantes em termos de atendimento das legislações aplicáveis e indicadores estabelecidos pelo Ministério de Educação</w:t>
      </w:r>
      <w:r w:rsidR="00350416">
        <w:rPr>
          <w:rFonts w:eastAsia="Times New Roman"/>
          <w:color w:val="000000" w:themeColor="text1"/>
        </w:rPr>
        <w:t>;</w:t>
      </w:r>
    </w:p>
    <w:p w14:paraId="5FE4837A" w14:textId="2CF9939E" w:rsidR="00D11E8C" w:rsidRPr="0025309B"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m</w:t>
      </w:r>
      <w:r w:rsidRPr="0025309B">
        <w:rPr>
          <w:rFonts w:eastAsia="Times New Roman"/>
          <w:color w:val="000000" w:themeColor="text1"/>
        </w:rPr>
        <w:t xml:space="preserve">anter </w:t>
      </w:r>
      <w:r w:rsidR="00D11E8C" w:rsidRPr="0025309B">
        <w:rPr>
          <w:rFonts w:eastAsia="Times New Roman"/>
          <w:color w:val="000000" w:themeColor="text1"/>
        </w:rPr>
        <w:t xml:space="preserve">adequados e atualizados </w:t>
      </w:r>
      <w:r w:rsidR="00352B0C">
        <w:rPr>
          <w:rFonts w:eastAsia="Times New Roman"/>
          <w:color w:val="000000" w:themeColor="text1"/>
        </w:rPr>
        <w:t xml:space="preserve">os </w:t>
      </w:r>
      <w:r w:rsidR="00D11E8C" w:rsidRPr="0025309B">
        <w:rPr>
          <w:rFonts w:eastAsia="Times New Roman"/>
          <w:color w:val="000000" w:themeColor="text1"/>
        </w:rPr>
        <w:t xml:space="preserve">meios técnicos e </w:t>
      </w:r>
      <w:proofErr w:type="spellStart"/>
      <w:r w:rsidR="00D11E8C" w:rsidRPr="0025309B">
        <w:rPr>
          <w:rFonts w:eastAsia="Times New Roman"/>
          <w:color w:val="000000" w:themeColor="text1"/>
        </w:rPr>
        <w:t>infraestruturais</w:t>
      </w:r>
      <w:proofErr w:type="spellEnd"/>
      <w:r w:rsidR="00D11E8C" w:rsidRPr="0025309B">
        <w:rPr>
          <w:rFonts w:eastAsia="Times New Roman"/>
          <w:color w:val="000000" w:themeColor="text1"/>
        </w:rPr>
        <w:t xml:space="preserve"> que possibilitem uma resposta eficaz e eficiente às necessidades e expectativas dos alunos, assim como, à excelência das atividades de ensino, pesquisa e extensão;</w:t>
      </w:r>
    </w:p>
    <w:p w14:paraId="5C94BB42" w14:textId="1E87D260" w:rsidR="00D11E8C" w:rsidRPr="0025309B"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g</w:t>
      </w:r>
      <w:r w:rsidRPr="0025309B">
        <w:rPr>
          <w:rFonts w:eastAsia="Times New Roman"/>
          <w:color w:val="000000" w:themeColor="text1"/>
        </w:rPr>
        <w:t xml:space="preserve">arantir </w:t>
      </w:r>
      <w:r w:rsidR="00D11E8C" w:rsidRPr="0025309B">
        <w:rPr>
          <w:rFonts w:eastAsia="Times New Roman"/>
          <w:color w:val="000000" w:themeColor="text1"/>
        </w:rPr>
        <w:t>um ambiente de trabalho seguro, saudável e que proporcione reconhecimento às pessoas que atuam nessa instituição</w:t>
      </w:r>
      <w:r>
        <w:rPr>
          <w:rFonts w:eastAsia="Times New Roman"/>
          <w:color w:val="000000" w:themeColor="text1"/>
        </w:rPr>
        <w:t>;</w:t>
      </w:r>
    </w:p>
    <w:p w14:paraId="50E0A7F2" w14:textId="5776A589" w:rsidR="00D11E8C" w:rsidRPr="0025309B"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ssegurar </w:t>
      </w:r>
      <w:r w:rsidR="00D11E8C" w:rsidRPr="0025309B">
        <w:rPr>
          <w:rFonts w:eastAsia="Times New Roman"/>
          <w:color w:val="000000" w:themeColor="text1"/>
        </w:rPr>
        <w:t xml:space="preserve">adequada e contínua formação dos servidores visando </w:t>
      </w:r>
      <w:r w:rsidR="00352B0C">
        <w:rPr>
          <w:rFonts w:eastAsia="Times New Roman"/>
          <w:color w:val="000000" w:themeColor="text1"/>
        </w:rPr>
        <w:t>à</w:t>
      </w:r>
      <w:r w:rsidR="00352B0C" w:rsidRPr="0025309B">
        <w:rPr>
          <w:rFonts w:eastAsia="Times New Roman"/>
          <w:color w:val="000000" w:themeColor="text1"/>
        </w:rPr>
        <w:t xml:space="preserve"> </w:t>
      </w:r>
      <w:r w:rsidR="00D11E8C" w:rsidRPr="0025309B">
        <w:rPr>
          <w:rFonts w:eastAsia="Times New Roman"/>
          <w:color w:val="000000" w:themeColor="text1"/>
        </w:rPr>
        <w:t xml:space="preserve">manutenção e </w:t>
      </w:r>
      <w:r w:rsidR="00352B0C">
        <w:rPr>
          <w:rFonts w:eastAsia="Times New Roman"/>
          <w:color w:val="000000" w:themeColor="text1"/>
        </w:rPr>
        <w:t>ao</w:t>
      </w:r>
      <w:r w:rsidR="00352B0C" w:rsidRPr="0025309B">
        <w:rPr>
          <w:rFonts w:eastAsia="Times New Roman"/>
          <w:color w:val="000000" w:themeColor="text1"/>
        </w:rPr>
        <w:t xml:space="preserve"> </w:t>
      </w:r>
      <w:r w:rsidR="00D11E8C" w:rsidRPr="0025309B">
        <w:rPr>
          <w:rFonts w:eastAsia="Times New Roman"/>
          <w:color w:val="000000" w:themeColor="text1"/>
        </w:rPr>
        <w:t>reforço da sua competência para a realização das atividades afins;</w:t>
      </w:r>
    </w:p>
    <w:p w14:paraId="5597C801" w14:textId="54E94066" w:rsidR="00D11E8C" w:rsidRPr="0025309B"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p</w:t>
      </w:r>
      <w:r w:rsidRPr="0025309B">
        <w:rPr>
          <w:rFonts w:eastAsia="Times New Roman"/>
          <w:color w:val="000000" w:themeColor="text1"/>
        </w:rPr>
        <w:t xml:space="preserve">romover </w:t>
      </w:r>
      <w:r w:rsidR="00D11E8C" w:rsidRPr="0025309B">
        <w:rPr>
          <w:rFonts w:eastAsia="Times New Roman"/>
          <w:color w:val="000000" w:themeColor="text1"/>
        </w:rPr>
        <w:t xml:space="preserve">a sensibilização de todos os colaboradores para a </w:t>
      </w:r>
      <w:r w:rsidR="00352B0C">
        <w:rPr>
          <w:rFonts w:eastAsia="Times New Roman"/>
          <w:color w:val="000000" w:themeColor="text1"/>
        </w:rPr>
        <w:t>q</w:t>
      </w:r>
      <w:r w:rsidR="00352B0C" w:rsidRPr="0025309B">
        <w:rPr>
          <w:rFonts w:eastAsia="Times New Roman"/>
          <w:color w:val="000000" w:themeColor="text1"/>
        </w:rPr>
        <w:t>ualidade</w:t>
      </w:r>
      <w:r w:rsidR="00352B0C">
        <w:rPr>
          <w:rFonts w:eastAsia="Times New Roman"/>
          <w:color w:val="000000" w:themeColor="text1"/>
        </w:rPr>
        <w:t xml:space="preserve">, </w:t>
      </w:r>
      <w:r w:rsidR="00D11E8C" w:rsidRPr="0025309B">
        <w:rPr>
          <w:rFonts w:eastAsia="Times New Roman"/>
          <w:color w:val="000000" w:themeColor="text1"/>
        </w:rPr>
        <w:t>de forma que, na sua atividade corrente, vão ao encontro dos requisitos do MEC e participem nos processos de melhoria contínua;</w:t>
      </w:r>
    </w:p>
    <w:p w14:paraId="3AE0A714" w14:textId="6BA7A7FD" w:rsidR="00D11E8C" w:rsidRPr="0025309B"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a</w:t>
      </w:r>
      <w:r w:rsidRPr="0025309B">
        <w:rPr>
          <w:rFonts w:eastAsia="Times New Roman"/>
          <w:color w:val="000000" w:themeColor="text1"/>
        </w:rPr>
        <w:t xml:space="preserve">nalisar </w:t>
      </w:r>
      <w:r w:rsidR="00D11E8C" w:rsidRPr="0025309B">
        <w:rPr>
          <w:rFonts w:eastAsia="Times New Roman"/>
          <w:color w:val="000000" w:themeColor="text1"/>
        </w:rPr>
        <w:t>regularmente o desempenho dos seus processos e o impacto junto aos alunos e à sociedade quanto à satisfação, de modo a promover ações tendo em vista a melhoria contínua dos serviços prestados e da eficácia e eficiência do Sistema de Gestão da Qualidade;</w:t>
      </w:r>
    </w:p>
    <w:p w14:paraId="57768680" w14:textId="1F5A6F00" w:rsidR="00D11E8C" w:rsidRPr="00E1413E" w:rsidRDefault="00350416" w:rsidP="00B64309">
      <w:pPr>
        <w:pStyle w:val="ListParagraph"/>
        <w:widowControl/>
        <w:numPr>
          <w:ilvl w:val="0"/>
          <w:numId w:val="36"/>
        </w:numPr>
        <w:tabs>
          <w:tab w:val="left" w:pos="284"/>
          <w:tab w:val="left" w:pos="1134"/>
        </w:tabs>
        <w:autoSpaceDE/>
        <w:autoSpaceDN/>
        <w:adjustRightInd/>
        <w:ind w:left="709" w:firstLine="0"/>
        <w:contextualSpacing/>
        <w:jc w:val="both"/>
        <w:rPr>
          <w:rFonts w:eastAsia="Times New Roman"/>
          <w:color w:val="000000" w:themeColor="text1"/>
        </w:rPr>
      </w:pPr>
      <w:r>
        <w:rPr>
          <w:rFonts w:eastAsia="Times New Roman"/>
          <w:color w:val="000000" w:themeColor="text1"/>
        </w:rPr>
        <w:t>b</w:t>
      </w:r>
      <w:r w:rsidRPr="0025309B">
        <w:rPr>
          <w:rFonts w:eastAsia="Times New Roman"/>
          <w:color w:val="000000" w:themeColor="text1"/>
        </w:rPr>
        <w:t xml:space="preserve">uscar </w:t>
      </w:r>
      <w:r w:rsidR="00D11E8C" w:rsidRPr="0025309B">
        <w:rPr>
          <w:rFonts w:eastAsia="Times New Roman"/>
          <w:color w:val="000000" w:themeColor="text1"/>
        </w:rPr>
        <w:t xml:space="preserve">que as ações desenvolvidas pelo </w:t>
      </w:r>
      <w:proofErr w:type="spellStart"/>
      <w:r w:rsidR="00420DEA">
        <w:rPr>
          <w:rFonts w:eastAsia="Times New Roman"/>
          <w:color w:val="000000" w:themeColor="text1"/>
        </w:rPr>
        <w:t>Cefet</w:t>
      </w:r>
      <w:proofErr w:type="spellEnd"/>
      <w:r w:rsidR="00420DEA">
        <w:rPr>
          <w:rFonts w:eastAsia="Times New Roman"/>
          <w:color w:val="000000" w:themeColor="text1"/>
        </w:rPr>
        <w:t>/RJ</w:t>
      </w:r>
      <w:r w:rsidR="00D11E8C" w:rsidRPr="0025309B">
        <w:rPr>
          <w:rFonts w:eastAsia="Times New Roman"/>
          <w:color w:val="000000" w:themeColor="text1"/>
        </w:rPr>
        <w:t xml:space="preserve"> sejam inovadoras, de caráter excelente e visem </w:t>
      </w:r>
      <w:r w:rsidR="00352B0C">
        <w:rPr>
          <w:rFonts w:eastAsia="Times New Roman"/>
          <w:color w:val="000000" w:themeColor="text1"/>
        </w:rPr>
        <w:t>ao</w:t>
      </w:r>
      <w:r w:rsidR="00352B0C" w:rsidRPr="0025309B">
        <w:rPr>
          <w:rFonts w:eastAsia="Times New Roman"/>
          <w:color w:val="000000" w:themeColor="text1"/>
        </w:rPr>
        <w:t xml:space="preserve"> </w:t>
      </w:r>
      <w:r w:rsidR="00D11E8C" w:rsidRPr="0025309B">
        <w:rPr>
          <w:rFonts w:eastAsia="Times New Roman"/>
          <w:color w:val="000000" w:themeColor="text1"/>
        </w:rPr>
        <w:t xml:space="preserve">crescimento sustentável, em todos os seus aspectos, bem como </w:t>
      </w:r>
      <w:r w:rsidR="00352B0C">
        <w:rPr>
          <w:rFonts w:eastAsia="Times New Roman"/>
          <w:color w:val="000000" w:themeColor="text1"/>
        </w:rPr>
        <w:t>ao</w:t>
      </w:r>
      <w:r w:rsidR="00352B0C" w:rsidRPr="0025309B">
        <w:rPr>
          <w:rFonts w:eastAsia="Times New Roman"/>
          <w:color w:val="000000" w:themeColor="text1"/>
        </w:rPr>
        <w:t xml:space="preserve"> </w:t>
      </w:r>
      <w:r w:rsidR="00D11E8C" w:rsidRPr="0025309B">
        <w:rPr>
          <w:rFonts w:eastAsia="Times New Roman"/>
          <w:color w:val="000000" w:themeColor="text1"/>
        </w:rPr>
        <w:t>cumprimento de sua missão institucional.</w:t>
      </w:r>
    </w:p>
    <w:p w14:paraId="7912CD57" w14:textId="0FA960F6" w:rsidR="00D731D0" w:rsidRDefault="000C79F2" w:rsidP="00D731D0">
      <w:pPr>
        <w:pStyle w:val="Heading2"/>
        <w:spacing w:after="240"/>
      </w:pPr>
      <w:bookmarkStart w:id="94" w:name="_Toc468540841"/>
      <w:r>
        <w:t>Gestão das atividades de c</w:t>
      </w:r>
      <w:r w:rsidR="00D731D0" w:rsidRPr="00D731D0">
        <w:t>omunicação social</w:t>
      </w:r>
      <w:bookmarkEnd w:id="94"/>
    </w:p>
    <w:p w14:paraId="615C7193" w14:textId="168DC085" w:rsidR="000C79F2" w:rsidRPr="00711669" w:rsidRDefault="000C79F2" w:rsidP="000C79F2">
      <w:pPr>
        <w:spacing w:after="120"/>
        <w:ind w:firstLine="709"/>
        <w:jc w:val="both"/>
      </w:pPr>
      <w:r w:rsidRPr="00711669">
        <w:rPr>
          <w:rFonts w:eastAsia="Arial"/>
        </w:rPr>
        <w:t xml:space="preserve">As inter-relações do </w:t>
      </w:r>
      <w:proofErr w:type="spellStart"/>
      <w:r w:rsidR="00420DEA">
        <w:rPr>
          <w:rFonts w:eastAsia="Arial"/>
        </w:rPr>
        <w:t>Cefet</w:t>
      </w:r>
      <w:proofErr w:type="spellEnd"/>
      <w:r w:rsidR="00420DEA">
        <w:rPr>
          <w:rFonts w:eastAsia="Arial"/>
        </w:rPr>
        <w:t>/RJ</w:t>
      </w:r>
      <w:r w:rsidRPr="00711669">
        <w:rPr>
          <w:rFonts w:eastAsia="Arial"/>
        </w:rPr>
        <w:t xml:space="preserve"> na sociedade envolvem grupos sociais, o mundo produtivo e o poder público constituído. Desse modo, a comunicação com a sociedade, além de exigir a participação de diferentes segmentos da comunidade acadêmica, por se tratar de uma instituição federal de ensino, ultrapassa suas próprias ações conceituais. Nesse sentido, estabelece um canal de articulação entre esses segmentos que tem a finalidade de legitimar a visibilidade da atuação do </w:t>
      </w:r>
      <w:proofErr w:type="spellStart"/>
      <w:r w:rsidR="00420DEA">
        <w:rPr>
          <w:rFonts w:eastAsia="Arial"/>
        </w:rPr>
        <w:t>Cefet</w:t>
      </w:r>
      <w:proofErr w:type="spellEnd"/>
      <w:r w:rsidR="00420DEA">
        <w:rPr>
          <w:rFonts w:eastAsia="Arial"/>
        </w:rPr>
        <w:t>/RJ</w:t>
      </w:r>
      <w:r w:rsidRPr="00711669">
        <w:rPr>
          <w:rFonts w:eastAsia="Arial"/>
        </w:rPr>
        <w:t>, submetida ao controle do Estado e à sociedade em geral.</w:t>
      </w:r>
    </w:p>
    <w:p w14:paraId="327DEEB1" w14:textId="67B427A0" w:rsidR="000C79F2" w:rsidRPr="00711669" w:rsidRDefault="000C79F2" w:rsidP="000C79F2">
      <w:pPr>
        <w:spacing w:after="120"/>
        <w:ind w:firstLine="709"/>
        <w:jc w:val="both"/>
      </w:pPr>
      <w:r w:rsidRPr="00711669">
        <w:rPr>
          <w:rFonts w:eastAsia="Arial"/>
        </w:rPr>
        <w:t xml:space="preserve">No que tange às diretrizes de comunicação do </w:t>
      </w:r>
      <w:proofErr w:type="spellStart"/>
      <w:r w:rsidR="00420DEA">
        <w:rPr>
          <w:rFonts w:eastAsia="Arial"/>
        </w:rPr>
        <w:t>Cefet</w:t>
      </w:r>
      <w:proofErr w:type="spellEnd"/>
      <w:r w:rsidR="00420DEA">
        <w:rPr>
          <w:rFonts w:eastAsia="Arial"/>
        </w:rPr>
        <w:t>/RJ</w:t>
      </w:r>
      <w:r w:rsidRPr="00711669">
        <w:rPr>
          <w:rFonts w:eastAsia="Arial"/>
        </w:rPr>
        <w:t xml:space="preserve">, uma gestão de comunicação integrada e sistêmica se mostra adequada ao mundo contemporâneo em que vivemos e em que a instituição está inserida. Como uma instituição federal de ensino superior, o </w:t>
      </w:r>
      <w:proofErr w:type="spellStart"/>
      <w:r w:rsidR="00420DEA">
        <w:rPr>
          <w:rFonts w:eastAsia="Arial"/>
        </w:rPr>
        <w:t>Cefet</w:t>
      </w:r>
      <w:proofErr w:type="spellEnd"/>
      <w:r w:rsidR="00420DEA">
        <w:rPr>
          <w:rFonts w:eastAsia="Arial"/>
        </w:rPr>
        <w:t>/RJ</w:t>
      </w:r>
      <w:r w:rsidRPr="00711669">
        <w:rPr>
          <w:rFonts w:eastAsia="Arial"/>
        </w:rPr>
        <w:t xml:space="preserve"> enfrenta verdadeiras transformações organizacionais no contexto da tecnologia e da informação, no contexto comportamental e da cultura organizacional e até mesmo das aspirações dos educandos e da sociedade em geral. </w:t>
      </w:r>
    </w:p>
    <w:p w14:paraId="243AD16C" w14:textId="77777777" w:rsidR="000C79F2" w:rsidRPr="00711669" w:rsidRDefault="000C79F2" w:rsidP="000C79F2">
      <w:pPr>
        <w:spacing w:after="120"/>
        <w:ind w:firstLine="709"/>
        <w:jc w:val="both"/>
      </w:pPr>
      <w:r w:rsidRPr="00711669">
        <w:rPr>
          <w:rFonts w:eastAsia="Arial"/>
        </w:rPr>
        <w:t xml:space="preserve"> A articulação com os órgãos de governo (em especial com o MEC) e com as demais IFES e instituições da Rede Federal de Educação, Ciência e Tecnologia, a participação em associações de interesse institucional (a exemplo da Andifes e do </w:t>
      </w:r>
      <w:proofErr w:type="spellStart"/>
      <w:r w:rsidRPr="00711669">
        <w:rPr>
          <w:rFonts w:eastAsia="Arial"/>
        </w:rPr>
        <w:t>Conif</w:t>
      </w:r>
      <w:proofErr w:type="spellEnd"/>
      <w:r w:rsidRPr="00711669">
        <w:rPr>
          <w:rFonts w:eastAsia="Arial"/>
        </w:rPr>
        <w:t>), o estabelecimento de convênios e acordos de cooperação técnico-científica com instituições de ensino e pesquisa, órgãos de fomento e secretarias estaduais e municipais de educação, a realização de eventos e a interação com empresas públicas e privadas vêm ampliando o reconhecimento social dessa atuação. Essa expansão demanda a criação de ambientes virtuais e uma comunicação contínua que se organiza através de redes sociais e outras mídias afins.</w:t>
      </w:r>
    </w:p>
    <w:p w14:paraId="7F80DCE5" w14:textId="772A63FE" w:rsidR="000C79F2" w:rsidRPr="00711669" w:rsidRDefault="000C79F2" w:rsidP="000C79F2">
      <w:pPr>
        <w:spacing w:after="120"/>
        <w:ind w:firstLine="709"/>
        <w:jc w:val="both"/>
      </w:pPr>
      <w:r w:rsidRPr="00711669">
        <w:rPr>
          <w:rFonts w:eastAsia="Arial"/>
        </w:rPr>
        <w:t xml:space="preserve">Certamente, com a atuação estratégica dos serviços de comunicação social, a visibilidade institucional tem sido fortalecida por meio da </w:t>
      </w:r>
      <w:r w:rsidRPr="00711669">
        <w:rPr>
          <w:rFonts w:eastAsia="Arial"/>
          <w:color w:val="000000" w:themeColor="text1"/>
        </w:rPr>
        <w:t xml:space="preserve">produção jornalística para o </w:t>
      </w:r>
      <w:r w:rsidR="00792C7B" w:rsidRPr="000F0F3F">
        <w:rPr>
          <w:rFonts w:eastAsia="Arial"/>
          <w:i/>
          <w:color w:val="000000" w:themeColor="text1"/>
        </w:rPr>
        <w:t>site</w:t>
      </w:r>
      <w:r w:rsidR="00792C7B" w:rsidRPr="00711669">
        <w:rPr>
          <w:rFonts w:eastAsia="Arial"/>
          <w:color w:val="000000" w:themeColor="text1"/>
        </w:rPr>
        <w:t xml:space="preserve"> </w:t>
      </w:r>
      <w:r w:rsidRPr="00711669">
        <w:rPr>
          <w:rFonts w:eastAsia="Arial"/>
          <w:color w:val="000000" w:themeColor="text1"/>
        </w:rPr>
        <w:t xml:space="preserve">institucional, </w:t>
      </w:r>
      <w:r w:rsidRPr="00711669">
        <w:rPr>
          <w:rFonts w:eastAsia="Arial"/>
        </w:rPr>
        <w:t xml:space="preserve">bem como da articulação permanente com órgãos de notícias locais e nacionais e com as mídias sociais, como </w:t>
      </w:r>
      <w:proofErr w:type="spellStart"/>
      <w:r w:rsidRPr="00711669">
        <w:rPr>
          <w:rFonts w:eastAsia="Arial"/>
        </w:rPr>
        <w:t>Facebook</w:t>
      </w:r>
      <w:proofErr w:type="spellEnd"/>
      <w:r w:rsidRPr="00711669">
        <w:rPr>
          <w:rFonts w:eastAsia="Arial"/>
        </w:rPr>
        <w:t xml:space="preserve">, </w:t>
      </w:r>
      <w:proofErr w:type="spellStart"/>
      <w:r w:rsidRPr="00711669">
        <w:rPr>
          <w:rFonts w:eastAsia="Arial"/>
        </w:rPr>
        <w:t>Twitter</w:t>
      </w:r>
      <w:proofErr w:type="spellEnd"/>
      <w:r w:rsidRPr="00711669">
        <w:rPr>
          <w:rFonts w:eastAsia="Arial"/>
        </w:rPr>
        <w:t xml:space="preserve">, </w:t>
      </w:r>
      <w:proofErr w:type="spellStart"/>
      <w:r w:rsidRPr="00711669">
        <w:rPr>
          <w:rFonts w:eastAsia="Arial"/>
        </w:rPr>
        <w:t>YouTube</w:t>
      </w:r>
      <w:proofErr w:type="spellEnd"/>
      <w:r w:rsidRPr="00711669">
        <w:rPr>
          <w:rFonts w:eastAsia="Arial"/>
        </w:rPr>
        <w:t xml:space="preserve">, </w:t>
      </w:r>
      <w:proofErr w:type="spellStart"/>
      <w:r w:rsidRPr="00711669">
        <w:rPr>
          <w:rFonts w:eastAsia="Arial"/>
        </w:rPr>
        <w:t>Flickr</w:t>
      </w:r>
      <w:proofErr w:type="spellEnd"/>
      <w:r w:rsidRPr="00711669">
        <w:rPr>
          <w:rFonts w:eastAsia="Arial"/>
        </w:rPr>
        <w:t xml:space="preserve"> e </w:t>
      </w:r>
      <w:proofErr w:type="spellStart"/>
      <w:r w:rsidRPr="00711669">
        <w:rPr>
          <w:rFonts w:eastAsia="Arial"/>
        </w:rPr>
        <w:t>SoundCloud</w:t>
      </w:r>
      <w:proofErr w:type="spellEnd"/>
      <w:r w:rsidRPr="00711669">
        <w:rPr>
          <w:rFonts w:eastAsia="Arial"/>
        </w:rPr>
        <w:t xml:space="preserve">. Além disso, contribuem a produção de </w:t>
      </w:r>
      <w:r w:rsidRPr="00711669">
        <w:rPr>
          <w:rFonts w:eastAsia="Arial"/>
          <w:i/>
        </w:rPr>
        <w:t>releases</w:t>
      </w:r>
      <w:r w:rsidRPr="00711669">
        <w:rPr>
          <w:rFonts w:eastAsia="Arial"/>
        </w:rPr>
        <w:t xml:space="preserve"> e do informativo eletrônico #</w:t>
      </w:r>
      <w:r w:rsidR="00420DEA">
        <w:rPr>
          <w:rFonts w:eastAsia="Arial"/>
        </w:rPr>
        <w:t>CEFET/RJ</w:t>
      </w:r>
      <w:r w:rsidRPr="00711669">
        <w:rPr>
          <w:rFonts w:eastAsia="Arial"/>
        </w:rPr>
        <w:t xml:space="preserve">, assim como a elaboração de materiais de divulgação das ações institucionais, em formatos de </w:t>
      </w:r>
      <w:r w:rsidRPr="00711669">
        <w:rPr>
          <w:rFonts w:eastAsia="Arial"/>
          <w:i/>
        </w:rPr>
        <w:t>banners</w:t>
      </w:r>
      <w:r w:rsidRPr="00711669">
        <w:rPr>
          <w:rFonts w:eastAsia="Arial"/>
        </w:rPr>
        <w:t xml:space="preserve">, cartazes, CDs, DVDs, </w:t>
      </w:r>
      <w:r w:rsidRPr="00711669">
        <w:rPr>
          <w:rFonts w:eastAsia="Arial"/>
          <w:i/>
        </w:rPr>
        <w:t>folders</w:t>
      </w:r>
      <w:r w:rsidRPr="00711669">
        <w:rPr>
          <w:rFonts w:eastAsia="Arial"/>
        </w:rPr>
        <w:t xml:space="preserve">, folhetos, </w:t>
      </w:r>
      <w:r w:rsidRPr="00711669">
        <w:rPr>
          <w:rFonts w:eastAsia="Arial"/>
          <w:i/>
        </w:rPr>
        <w:t>outdoors</w:t>
      </w:r>
      <w:r w:rsidRPr="00711669">
        <w:rPr>
          <w:rFonts w:eastAsia="Arial"/>
        </w:rPr>
        <w:t>, painéis etc.</w:t>
      </w:r>
    </w:p>
    <w:p w14:paraId="0DA73408" w14:textId="2B7CF3C7" w:rsidR="000C79F2" w:rsidRPr="00711669" w:rsidRDefault="000C79F2" w:rsidP="000C79F2">
      <w:pPr>
        <w:spacing w:after="120"/>
        <w:ind w:firstLine="709"/>
        <w:jc w:val="both"/>
      </w:pPr>
      <w:r w:rsidRPr="00711669">
        <w:rPr>
          <w:rFonts w:eastAsia="Arial"/>
        </w:rPr>
        <w:t xml:space="preserve">Grande ferramenta de visibilidade é o </w:t>
      </w:r>
      <w:r w:rsidR="00792C7B" w:rsidRPr="000F0F3F">
        <w:rPr>
          <w:rFonts w:eastAsia="Arial"/>
          <w:i/>
        </w:rPr>
        <w:t>site</w:t>
      </w:r>
      <w:r w:rsidR="00792C7B" w:rsidRPr="00711669">
        <w:rPr>
          <w:rFonts w:eastAsia="Arial"/>
        </w:rPr>
        <w:t xml:space="preserve"> </w:t>
      </w:r>
      <w:r w:rsidRPr="00711669">
        <w:rPr>
          <w:rFonts w:eastAsia="Arial"/>
        </w:rPr>
        <w:t>institucional (</w:t>
      </w:r>
      <w:hyperlink r:id="rId15">
        <w:r w:rsidRPr="00711669">
          <w:rPr>
            <w:rFonts w:eastAsia="Arial"/>
            <w:color w:val="0000FF"/>
            <w:u w:val="single"/>
          </w:rPr>
          <w:t>www.cefet-rj.br</w:t>
        </w:r>
      </w:hyperlink>
      <w:r w:rsidRPr="00711669">
        <w:rPr>
          <w:rFonts w:eastAsia="Arial"/>
        </w:rPr>
        <w:t>), que merece o conhecimento do público interno e externo. Nele, são publicadas notícias vinculadas ao universo da ação institucional (</w:t>
      </w:r>
      <w:proofErr w:type="spellStart"/>
      <w:r w:rsidRPr="00711669">
        <w:rPr>
          <w:rFonts w:eastAsia="Arial"/>
        </w:rPr>
        <w:t>intra</w:t>
      </w:r>
      <w:proofErr w:type="spellEnd"/>
      <w:r w:rsidRPr="00711669">
        <w:rPr>
          <w:rFonts w:eastAsia="Arial"/>
        </w:rPr>
        <w:t xml:space="preserve"> e extramuros), bem como são apresentadas informações vinculadas aos diferentes setores da estrutura acadêmica e administrativa. A média diária de acessos desde 19 de junho de 2015, quando foi reformulado de acordo com a Instrução Normativa n</w:t>
      </w:r>
      <w:r w:rsidR="00472FCF" w:rsidRPr="00404658">
        <w:rPr>
          <w:u w:val="single"/>
          <w:shd w:val="clear" w:color="auto" w:fill="FFFFFF"/>
          <w:vertAlign w:val="superscript"/>
        </w:rPr>
        <w:t>o</w:t>
      </w:r>
      <w:r w:rsidRPr="00711669">
        <w:rPr>
          <w:rFonts w:eastAsia="Arial"/>
        </w:rPr>
        <w:t xml:space="preserve"> 8 da Secretaria da Comunicação Social da Presidência da República (SECOM), já ultrapassa 8.500 visitas diárias.</w:t>
      </w:r>
    </w:p>
    <w:p w14:paraId="6283CDAD" w14:textId="77777777" w:rsidR="000C79F2" w:rsidRPr="00711669" w:rsidRDefault="000C79F2" w:rsidP="000C79F2">
      <w:pPr>
        <w:spacing w:after="120"/>
        <w:ind w:firstLine="709"/>
        <w:jc w:val="both"/>
      </w:pPr>
      <w:r w:rsidRPr="00711669">
        <w:rPr>
          <w:rFonts w:eastAsia="Arial"/>
        </w:rPr>
        <w:t xml:space="preserve"> A rede interna (intranet), implantada em fevereiro de 2015, é um canal de relacionamento com o público interno e, exatamente por isso, também se configura como uma ferramenta fundamental para as estratégias organizacionais contemporâneas. De forma estruturada e flexível, torna-se um instrumento essencial à rotina dos colaboradores e ao compartilhamento de informações com o público interno.</w:t>
      </w:r>
    </w:p>
    <w:p w14:paraId="75765D95" w14:textId="3314197C" w:rsidR="000C79F2" w:rsidRPr="00711669" w:rsidRDefault="000C79F2" w:rsidP="000C79F2">
      <w:pPr>
        <w:spacing w:after="120"/>
        <w:ind w:firstLine="709"/>
        <w:jc w:val="both"/>
      </w:pPr>
      <w:r w:rsidRPr="00711669">
        <w:rPr>
          <w:rFonts w:eastAsia="Arial"/>
        </w:rPr>
        <w:t xml:space="preserve">A Divisão de Comunicação Social e a Divisão de Programação Visual consolidam sua importância estratégica também ao atuar, de modo colaborativo, na </w:t>
      </w:r>
      <w:r w:rsidR="00562E4E">
        <w:rPr>
          <w:rFonts w:eastAsia="Arial"/>
        </w:rPr>
        <w:t>p</w:t>
      </w:r>
      <w:r w:rsidR="00562E4E" w:rsidRPr="00711669">
        <w:rPr>
          <w:rFonts w:eastAsia="Arial"/>
        </w:rPr>
        <w:t xml:space="preserve">rodução </w:t>
      </w:r>
      <w:r w:rsidRPr="00711669">
        <w:rPr>
          <w:rFonts w:eastAsia="Arial"/>
        </w:rPr>
        <w:t xml:space="preserve">da </w:t>
      </w:r>
      <w:r w:rsidR="00562E4E">
        <w:rPr>
          <w:rFonts w:eastAsia="Arial"/>
        </w:rPr>
        <w:t>r</w:t>
      </w:r>
      <w:r w:rsidR="00562E4E" w:rsidRPr="00711669">
        <w:rPr>
          <w:rFonts w:eastAsia="Arial"/>
        </w:rPr>
        <w:t xml:space="preserve">evista </w:t>
      </w:r>
      <w:r w:rsidR="00562E4E">
        <w:rPr>
          <w:rFonts w:eastAsia="Arial"/>
        </w:rPr>
        <w:t>c</w:t>
      </w:r>
      <w:r w:rsidR="00562E4E" w:rsidRPr="00711669">
        <w:rPr>
          <w:rFonts w:eastAsia="Arial"/>
        </w:rPr>
        <w:t xml:space="preserve">ientífica </w:t>
      </w:r>
      <w:r w:rsidRPr="00711669">
        <w:rPr>
          <w:rFonts w:eastAsia="Arial"/>
        </w:rPr>
        <w:t xml:space="preserve">Tecnologia &amp; Cultura, da Diretoria de Pesquisa e Pós-graduação. As divisões são responsáveis pela revisão </w:t>
      </w:r>
      <w:r w:rsidR="00902569">
        <w:rPr>
          <w:rFonts w:eastAsia="Arial"/>
        </w:rPr>
        <w:t xml:space="preserve">da formatação </w:t>
      </w:r>
      <w:r w:rsidRPr="00711669">
        <w:rPr>
          <w:rFonts w:eastAsia="Arial"/>
        </w:rPr>
        <w:t>dos artigos acadêmicos, pela produção gráfica da revista impressa e pela produção digital.</w:t>
      </w:r>
    </w:p>
    <w:p w14:paraId="58F10102" w14:textId="1F289FCD" w:rsidR="000C79F2" w:rsidRPr="00711669" w:rsidRDefault="000C79F2" w:rsidP="000C79F2">
      <w:pPr>
        <w:spacing w:before="100" w:after="100"/>
        <w:ind w:firstLine="720"/>
        <w:jc w:val="both"/>
      </w:pPr>
      <w:r w:rsidRPr="00711669">
        <w:rPr>
          <w:rFonts w:eastAsia="Arial"/>
        </w:rPr>
        <w:t>Com relação à publicidade legal, a Divisão de Comunicação Social é responsável pela inserção desse conteúdo em jornais de grande circulação, obedecendo ao contrato com a Empresa Brasileira de Comunicação (EBC), de acordo com o Decreto n</w:t>
      </w:r>
      <w:r w:rsidR="00472FCF" w:rsidRPr="00404658">
        <w:rPr>
          <w:u w:val="single"/>
          <w:shd w:val="clear" w:color="auto" w:fill="FFFFFF"/>
          <w:vertAlign w:val="superscript"/>
        </w:rPr>
        <w:t>o</w:t>
      </w:r>
      <w:r w:rsidRPr="00711669">
        <w:rPr>
          <w:rFonts w:eastAsia="Arial"/>
        </w:rPr>
        <w:t xml:space="preserve"> 6.555, de 8 de setembro de 2008. Esse Decreto estabelece que a divulgação de publicidade legal dos órgãos e entidades da Administração Federal, em veículos da imprensa comercial (jornais de grande circulação de determinada região) deve ser feita, obrigatoriamente, por intermédio da EBC, exceto daquela veiculada nos órgãos oficiais da União, dos Estados, do Distrito Federal e dos Municípios.</w:t>
      </w:r>
    </w:p>
    <w:p w14:paraId="30C08883" w14:textId="77777777" w:rsidR="00E1413E" w:rsidRDefault="00E1413E" w:rsidP="008D00EA">
      <w:pPr>
        <w:pStyle w:val="BodyText"/>
        <w:tabs>
          <w:tab w:val="left" w:pos="542"/>
        </w:tabs>
        <w:kinsoku w:val="0"/>
        <w:overflowPunct w:val="0"/>
        <w:spacing w:before="0"/>
        <w:ind w:left="0" w:firstLine="0"/>
        <w:rPr>
          <w:b/>
        </w:rPr>
      </w:pPr>
    </w:p>
    <w:p w14:paraId="46E8C2D1" w14:textId="0D01D2BC" w:rsidR="00B51461" w:rsidRPr="003B65BB" w:rsidRDefault="006D03A0" w:rsidP="00E1413E">
      <w:pPr>
        <w:pStyle w:val="Heading1"/>
      </w:pPr>
      <w:bookmarkStart w:id="95" w:name="_Toc468540842"/>
      <w:r w:rsidRPr="003B65BB">
        <w:t>PROJETO PEDAGÓGICO INSTITUCIONAL</w:t>
      </w:r>
      <w:bookmarkEnd w:id="95"/>
    </w:p>
    <w:p w14:paraId="6A86956E" w14:textId="340BB712" w:rsidR="00962CC6" w:rsidRPr="002B3E82" w:rsidRDefault="00D35A17" w:rsidP="002B3E82">
      <w:pPr>
        <w:pStyle w:val="Heading2"/>
      </w:pPr>
      <w:bookmarkStart w:id="96" w:name="_Toc468540843"/>
      <w:r w:rsidRPr="002B3E82">
        <w:t>Desenvolvimento da região e do país</w:t>
      </w:r>
      <w:bookmarkEnd w:id="96"/>
    </w:p>
    <w:p w14:paraId="481F7E11" w14:textId="77777777" w:rsidR="00860F19" w:rsidRDefault="00860F19" w:rsidP="00860F19">
      <w:pPr>
        <w:pStyle w:val="ListParagraph"/>
        <w:tabs>
          <w:tab w:val="left" w:pos="426"/>
          <w:tab w:val="left" w:pos="708"/>
          <w:tab w:val="left" w:pos="1416"/>
          <w:tab w:val="left" w:pos="2124"/>
        </w:tabs>
        <w:rPr>
          <w:b/>
        </w:rPr>
      </w:pPr>
    </w:p>
    <w:p w14:paraId="7B343B99" w14:textId="77777777" w:rsidR="00860F19" w:rsidRPr="00860F19" w:rsidRDefault="00860F19" w:rsidP="00455C06">
      <w:pPr>
        <w:pStyle w:val="BodyText"/>
        <w:spacing w:before="55" w:after="240" w:line="276" w:lineRule="auto"/>
        <w:ind w:left="122" w:right="114" w:firstLine="587"/>
        <w:jc w:val="both"/>
      </w:pPr>
      <w:r w:rsidRPr="00860F19">
        <w:t xml:space="preserve">Segundo análise </w:t>
      </w:r>
      <w:r>
        <w:t>do</w:t>
      </w:r>
      <w:r w:rsidRPr="00860F19">
        <w:t xml:space="preserve"> Conselho de Desenvolvimento Econômico </w:t>
      </w:r>
      <w:r>
        <w:t>e</w:t>
      </w:r>
      <w:r w:rsidRPr="00860F19">
        <w:t xml:space="preserve"> Social (CDES), “o ciclo de desenvolvimento em curso no Brasil está sendo impulsionado pela consolidação da democracia </w:t>
      </w:r>
      <w:r>
        <w:t>e</w:t>
      </w:r>
      <w:r w:rsidRPr="00860F19">
        <w:t xml:space="preserve"> ampliação dos </w:t>
      </w:r>
      <w:r>
        <w:t>espaços</w:t>
      </w:r>
      <w:r w:rsidRPr="00860F19">
        <w:t xml:space="preserve"> </w:t>
      </w:r>
      <w:r>
        <w:t>de</w:t>
      </w:r>
      <w:r w:rsidRPr="00860F19">
        <w:t xml:space="preserve"> diálogo </w:t>
      </w:r>
      <w:r>
        <w:t>e</w:t>
      </w:r>
      <w:r w:rsidRPr="00860F19">
        <w:t xml:space="preserve"> participação; </w:t>
      </w:r>
      <w:r>
        <w:t>por</w:t>
      </w:r>
      <w:r w:rsidRPr="00860F19">
        <w:t xml:space="preserve"> políticas distributivas ancoradas numa visão de </w:t>
      </w:r>
      <w:r>
        <w:t>justiça</w:t>
      </w:r>
      <w:r w:rsidRPr="00860F19">
        <w:t xml:space="preserve"> </w:t>
      </w:r>
      <w:r>
        <w:t>social</w:t>
      </w:r>
      <w:r w:rsidRPr="00860F19">
        <w:t xml:space="preserve"> </w:t>
      </w:r>
      <w:r>
        <w:t>e</w:t>
      </w:r>
      <w:r w:rsidRPr="00860F19">
        <w:t xml:space="preserve"> </w:t>
      </w:r>
      <w:r>
        <w:t>de</w:t>
      </w:r>
      <w:r w:rsidRPr="00860F19">
        <w:t xml:space="preserve"> racionalidade econômica; </w:t>
      </w:r>
      <w:r>
        <w:t>pelo</w:t>
      </w:r>
      <w:r w:rsidRPr="00860F19">
        <w:t xml:space="preserve"> investimento nas pessoas </w:t>
      </w:r>
      <w:r>
        <w:t>por</w:t>
      </w:r>
      <w:r w:rsidRPr="00860F19">
        <w:t xml:space="preserve"> </w:t>
      </w:r>
      <w:r>
        <w:t>meio</w:t>
      </w:r>
      <w:r w:rsidRPr="00860F19">
        <w:t xml:space="preserve"> </w:t>
      </w:r>
      <w:r>
        <w:t>das</w:t>
      </w:r>
      <w:r w:rsidRPr="00860F19">
        <w:t xml:space="preserve"> políticas </w:t>
      </w:r>
      <w:r>
        <w:t>sociais</w:t>
      </w:r>
      <w:r w:rsidRPr="00860F19">
        <w:t xml:space="preserve"> universais </w:t>
      </w:r>
      <w:r>
        <w:t>e</w:t>
      </w:r>
      <w:r w:rsidRPr="00860F19">
        <w:t xml:space="preserve"> inclusivas; </w:t>
      </w:r>
      <w:r>
        <w:t>pelos</w:t>
      </w:r>
      <w:r w:rsidRPr="00860F19">
        <w:t xml:space="preserve"> investimentos em infraestruturas; por um sistema </w:t>
      </w:r>
      <w:r>
        <w:t>de</w:t>
      </w:r>
      <w:r w:rsidRPr="00860F19">
        <w:t xml:space="preserve"> financiamento público capaz </w:t>
      </w:r>
      <w:r>
        <w:t>de</w:t>
      </w:r>
      <w:r w:rsidRPr="00860F19">
        <w:t xml:space="preserve"> alavancar políticas </w:t>
      </w:r>
      <w:r>
        <w:t>de</w:t>
      </w:r>
      <w:r w:rsidRPr="00860F19">
        <w:t xml:space="preserve"> desenvolvimento; pela estabilidade macroeconômica </w:t>
      </w:r>
      <w:r>
        <w:t>e</w:t>
      </w:r>
      <w:r w:rsidRPr="00860F19">
        <w:t xml:space="preserve"> gradual incorporação das dimensões</w:t>
      </w:r>
      <w:r>
        <w:t xml:space="preserve"> da</w:t>
      </w:r>
      <w:r w:rsidRPr="00860F19">
        <w:t xml:space="preserve"> sustentabilidade</w:t>
      </w:r>
      <w:r>
        <w:t xml:space="preserve"> ambiental, </w:t>
      </w:r>
      <w:r w:rsidRPr="00860F19">
        <w:t xml:space="preserve">econômica </w:t>
      </w:r>
      <w:r>
        <w:t>e</w:t>
      </w:r>
      <w:r w:rsidRPr="00860F19">
        <w:t xml:space="preserve"> social ao conjunto dos processos decisórios”.</w:t>
      </w:r>
    </w:p>
    <w:p w14:paraId="1DDF4C3A" w14:textId="77777777" w:rsidR="00860F19" w:rsidRDefault="00860F19" w:rsidP="00455C06">
      <w:pPr>
        <w:pStyle w:val="BodyText"/>
        <w:spacing w:before="0" w:after="240" w:line="276" w:lineRule="auto"/>
        <w:ind w:left="122" w:right="118" w:firstLine="587"/>
        <w:jc w:val="both"/>
      </w:pPr>
      <w:r>
        <w:t>De</w:t>
      </w:r>
      <w:r w:rsidRPr="00860F19">
        <w:t xml:space="preserve"> </w:t>
      </w:r>
      <w:r>
        <w:t>acordo</w:t>
      </w:r>
      <w:r w:rsidRPr="00860F19">
        <w:t xml:space="preserve"> com </w:t>
      </w:r>
      <w:r>
        <w:t>o</w:t>
      </w:r>
      <w:r w:rsidRPr="00860F19">
        <w:t xml:space="preserve"> Índice Firjan </w:t>
      </w:r>
      <w:r>
        <w:t>de</w:t>
      </w:r>
      <w:r w:rsidRPr="00860F19">
        <w:t xml:space="preserve"> Desenvolvimento Municipal (IFDM)</w:t>
      </w:r>
      <w:r w:rsidR="000507DE">
        <w:rPr>
          <w:rStyle w:val="FootnoteReference"/>
        </w:rPr>
        <w:footnoteReference w:id="1"/>
      </w:r>
      <w:r w:rsidRPr="00860F19">
        <w:t xml:space="preserve"> </w:t>
      </w:r>
      <w:r>
        <w:t>de</w:t>
      </w:r>
      <w:r w:rsidRPr="00860F19">
        <w:t xml:space="preserve"> 2014, </w:t>
      </w:r>
      <w:r>
        <w:t>o</w:t>
      </w:r>
      <w:r w:rsidRPr="00860F19">
        <w:t xml:space="preserve"> estado </w:t>
      </w:r>
      <w:r>
        <w:t>do</w:t>
      </w:r>
      <w:r w:rsidRPr="00860F19">
        <w:t xml:space="preserve"> Rio </w:t>
      </w:r>
      <w:r>
        <w:t>de</w:t>
      </w:r>
      <w:r w:rsidRPr="00860F19">
        <w:t xml:space="preserve"> Janeiro registrou um desenvolvimento </w:t>
      </w:r>
      <w:r>
        <w:t>nas</w:t>
      </w:r>
      <w:r w:rsidRPr="00860F19">
        <w:t xml:space="preserve"> áreas </w:t>
      </w:r>
      <w:r>
        <w:t>de</w:t>
      </w:r>
      <w:r w:rsidRPr="00860F19">
        <w:t xml:space="preserve"> Emprego </w:t>
      </w:r>
      <w:r>
        <w:t>&amp;</w:t>
      </w:r>
      <w:r w:rsidRPr="00860F19">
        <w:t xml:space="preserve"> </w:t>
      </w:r>
      <w:r>
        <w:t>Renda,</w:t>
      </w:r>
      <w:r w:rsidRPr="00860F19">
        <w:t xml:space="preserve"> Educação </w:t>
      </w:r>
      <w:r>
        <w:t>e</w:t>
      </w:r>
      <w:r w:rsidRPr="00860F19">
        <w:t xml:space="preserve"> Saúde acima </w:t>
      </w:r>
      <w:r>
        <w:t>da</w:t>
      </w:r>
      <w:r w:rsidRPr="00860F19">
        <w:t xml:space="preserve"> média nacional: </w:t>
      </w:r>
      <w:r>
        <w:t>90%</w:t>
      </w:r>
      <w:r w:rsidRPr="00860F19">
        <w:t xml:space="preserve"> </w:t>
      </w:r>
      <w:r>
        <w:t>dos</w:t>
      </w:r>
      <w:r w:rsidRPr="00860F19">
        <w:t xml:space="preserve"> municípios </w:t>
      </w:r>
      <w:r>
        <w:t>do</w:t>
      </w:r>
      <w:r w:rsidRPr="00860F19">
        <w:t xml:space="preserve"> estado apresentaram crescimento moderado </w:t>
      </w:r>
      <w:r>
        <w:t>ou</w:t>
      </w:r>
      <w:r w:rsidRPr="00860F19">
        <w:t xml:space="preserve"> </w:t>
      </w:r>
      <w:r>
        <w:t>alto</w:t>
      </w:r>
      <w:r w:rsidRPr="00860F19">
        <w:t xml:space="preserve"> nessas </w:t>
      </w:r>
      <w:r>
        <w:t>áreas,</w:t>
      </w:r>
      <w:r w:rsidRPr="00860F19">
        <w:t xml:space="preserve"> contra </w:t>
      </w:r>
      <w:r>
        <w:t>os</w:t>
      </w:r>
      <w:r w:rsidRPr="00860F19">
        <w:t xml:space="preserve"> 60,7% observados em nível</w:t>
      </w:r>
      <w:r>
        <w:t xml:space="preserve"> </w:t>
      </w:r>
      <w:r w:rsidRPr="00860F19">
        <w:t>nacional.</w:t>
      </w:r>
    </w:p>
    <w:p w14:paraId="1A7C196D" w14:textId="109A34A7" w:rsidR="00860F19" w:rsidRDefault="00860F19" w:rsidP="00455C06">
      <w:pPr>
        <w:pStyle w:val="BodyText"/>
        <w:spacing w:before="6" w:after="240" w:line="276" w:lineRule="auto"/>
        <w:ind w:left="122" w:right="115" w:firstLine="587"/>
        <w:jc w:val="both"/>
        <w:rPr>
          <w:rFonts w:ascii="Arial" w:eastAsia="Arial" w:hAnsi="Arial" w:cstheme="minorBidi"/>
        </w:rPr>
      </w:pPr>
      <w:r w:rsidRPr="00860F19">
        <w:t xml:space="preserve">Diante desse quadro, </w:t>
      </w:r>
      <w:r>
        <w:t>a</w:t>
      </w:r>
      <w:r w:rsidRPr="00860F19">
        <w:t xml:space="preserve"> </w:t>
      </w:r>
      <w:r>
        <w:t>cidade</w:t>
      </w:r>
      <w:r w:rsidRPr="00860F19">
        <w:t xml:space="preserve"> do Rio </w:t>
      </w:r>
      <w:r>
        <w:t>de</w:t>
      </w:r>
      <w:r w:rsidRPr="00860F19">
        <w:t xml:space="preserve"> Janeiro </w:t>
      </w:r>
      <w:r>
        <w:t>foi</w:t>
      </w:r>
      <w:r w:rsidR="001B1439">
        <w:t xml:space="preserve"> uma das que </w:t>
      </w:r>
      <w:r w:rsidR="002F1510">
        <w:t>ultrapassaram</w:t>
      </w:r>
      <w:r w:rsidR="002F1510" w:rsidRPr="00860F19">
        <w:t xml:space="preserve"> </w:t>
      </w:r>
      <w:r>
        <w:t>a</w:t>
      </w:r>
      <w:r w:rsidRPr="00860F19">
        <w:t xml:space="preserve"> fronteira </w:t>
      </w:r>
      <w:r>
        <w:t>do</w:t>
      </w:r>
      <w:r w:rsidRPr="00860F19">
        <w:t xml:space="preserve"> </w:t>
      </w:r>
      <w:r>
        <w:t>alto</w:t>
      </w:r>
      <w:r w:rsidRPr="00860F19">
        <w:t xml:space="preserve"> desenvolvimento, devido, primordialmente, ao avanço </w:t>
      </w:r>
      <w:r>
        <w:t>na</w:t>
      </w:r>
      <w:r w:rsidRPr="00860F19">
        <w:t xml:space="preserve"> área </w:t>
      </w:r>
      <w:r>
        <w:t>de</w:t>
      </w:r>
      <w:r w:rsidRPr="00860F19">
        <w:t xml:space="preserve"> educação, explicado pela melhora nas notas </w:t>
      </w:r>
      <w:r>
        <w:t>do</w:t>
      </w:r>
      <w:r w:rsidRPr="00860F19">
        <w:t xml:space="preserve"> </w:t>
      </w:r>
      <w:r w:rsidR="002F1510">
        <w:t>Índice de Desenvolvimento da Educação Básica (</w:t>
      </w:r>
      <w:proofErr w:type="spellStart"/>
      <w:r w:rsidR="002F1510">
        <w:t>Ideb</w:t>
      </w:r>
      <w:proofErr w:type="spellEnd"/>
      <w:r w:rsidR="002F1510">
        <w:t>)</w:t>
      </w:r>
      <w:r w:rsidRPr="00860F19">
        <w:t xml:space="preserve">. Também contribuiu para </w:t>
      </w:r>
      <w:r>
        <w:t>essa</w:t>
      </w:r>
      <w:r w:rsidRPr="00860F19">
        <w:t xml:space="preserve"> ascensão </w:t>
      </w:r>
      <w:r>
        <w:t>a</w:t>
      </w:r>
      <w:r w:rsidRPr="00860F19">
        <w:t xml:space="preserve"> </w:t>
      </w:r>
      <w:r>
        <w:t>melhora</w:t>
      </w:r>
      <w:r w:rsidRPr="00860F19">
        <w:t xml:space="preserve"> </w:t>
      </w:r>
      <w:r>
        <w:t>no</w:t>
      </w:r>
      <w:r w:rsidRPr="00860F19">
        <w:t xml:space="preserve"> desempenho na área </w:t>
      </w:r>
      <w:r>
        <w:t xml:space="preserve">de </w:t>
      </w:r>
      <w:r>
        <w:rPr>
          <w:spacing w:val="-1"/>
        </w:rPr>
        <w:t>saúde,</w:t>
      </w:r>
      <w:r>
        <w:rPr>
          <w:spacing w:val="18"/>
        </w:rPr>
        <w:t xml:space="preserve"> </w:t>
      </w:r>
      <w:r>
        <w:rPr>
          <w:spacing w:val="-1"/>
        </w:rPr>
        <w:t>que,</w:t>
      </w:r>
      <w:r>
        <w:rPr>
          <w:spacing w:val="17"/>
        </w:rPr>
        <w:t xml:space="preserve"> </w:t>
      </w:r>
      <w:r>
        <w:rPr>
          <w:spacing w:val="-1"/>
        </w:rPr>
        <w:t>de</w:t>
      </w:r>
      <w:r>
        <w:rPr>
          <w:spacing w:val="15"/>
        </w:rPr>
        <w:t xml:space="preserve"> </w:t>
      </w:r>
      <w:r>
        <w:rPr>
          <w:spacing w:val="-1"/>
        </w:rPr>
        <w:t>forma</w:t>
      </w:r>
      <w:r>
        <w:rPr>
          <w:spacing w:val="15"/>
        </w:rPr>
        <w:t xml:space="preserve"> </w:t>
      </w:r>
      <w:r>
        <w:rPr>
          <w:spacing w:val="-1"/>
        </w:rPr>
        <w:t>similar,</w:t>
      </w:r>
      <w:r>
        <w:rPr>
          <w:spacing w:val="16"/>
        </w:rPr>
        <w:t xml:space="preserve"> </w:t>
      </w:r>
      <w:r>
        <w:rPr>
          <w:spacing w:val="-1"/>
        </w:rPr>
        <w:t>atingiu</w:t>
      </w:r>
      <w:r>
        <w:rPr>
          <w:spacing w:val="17"/>
        </w:rPr>
        <w:t xml:space="preserve"> </w:t>
      </w:r>
      <w:r>
        <w:t>o</w:t>
      </w:r>
      <w:r>
        <w:rPr>
          <w:spacing w:val="17"/>
        </w:rPr>
        <w:t xml:space="preserve"> </w:t>
      </w:r>
      <w:r>
        <w:rPr>
          <w:spacing w:val="-1"/>
        </w:rPr>
        <w:t>patamar</w:t>
      </w:r>
      <w:r>
        <w:rPr>
          <w:spacing w:val="16"/>
        </w:rPr>
        <w:t xml:space="preserve"> </w:t>
      </w:r>
      <w:r>
        <w:t>de</w:t>
      </w:r>
      <w:r>
        <w:rPr>
          <w:spacing w:val="15"/>
        </w:rPr>
        <w:t xml:space="preserve"> </w:t>
      </w:r>
      <w:r>
        <w:t>alto</w:t>
      </w:r>
      <w:r>
        <w:rPr>
          <w:spacing w:val="17"/>
        </w:rPr>
        <w:t xml:space="preserve"> </w:t>
      </w:r>
      <w:r>
        <w:rPr>
          <w:spacing w:val="-1"/>
        </w:rPr>
        <w:t>desenvolvimento.</w:t>
      </w:r>
      <w:r>
        <w:rPr>
          <w:spacing w:val="17"/>
        </w:rPr>
        <w:t xml:space="preserve"> </w:t>
      </w:r>
      <w:r>
        <w:rPr>
          <w:spacing w:val="-2"/>
        </w:rPr>
        <w:t>Com</w:t>
      </w:r>
      <w:r>
        <w:rPr>
          <w:spacing w:val="79"/>
        </w:rPr>
        <w:t xml:space="preserve"> </w:t>
      </w:r>
      <w:r>
        <w:t>a</w:t>
      </w:r>
      <w:r>
        <w:rPr>
          <w:spacing w:val="17"/>
        </w:rPr>
        <w:t xml:space="preserve"> </w:t>
      </w:r>
      <w:r>
        <w:rPr>
          <w:spacing w:val="-1"/>
        </w:rPr>
        <w:t>aferição</w:t>
      </w:r>
      <w:r>
        <w:rPr>
          <w:spacing w:val="17"/>
        </w:rPr>
        <w:t xml:space="preserve"> </w:t>
      </w:r>
      <w:r>
        <w:rPr>
          <w:spacing w:val="-1"/>
        </w:rPr>
        <w:t>dos</w:t>
      </w:r>
      <w:r>
        <w:rPr>
          <w:spacing w:val="17"/>
        </w:rPr>
        <w:t xml:space="preserve"> </w:t>
      </w:r>
      <w:r>
        <w:rPr>
          <w:spacing w:val="-1"/>
        </w:rPr>
        <w:t>indicadores,</w:t>
      </w:r>
      <w:r>
        <w:rPr>
          <w:spacing w:val="17"/>
        </w:rPr>
        <w:t xml:space="preserve"> </w:t>
      </w:r>
      <w:r>
        <w:t>a</w:t>
      </w:r>
      <w:r>
        <w:rPr>
          <w:spacing w:val="17"/>
        </w:rPr>
        <w:t xml:space="preserve"> </w:t>
      </w:r>
      <w:r>
        <w:rPr>
          <w:spacing w:val="-1"/>
        </w:rPr>
        <w:t>capital</w:t>
      </w:r>
      <w:r>
        <w:rPr>
          <w:spacing w:val="16"/>
        </w:rPr>
        <w:t xml:space="preserve"> </w:t>
      </w:r>
      <w:r>
        <w:rPr>
          <w:spacing w:val="-1"/>
        </w:rPr>
        <w:t>galgou</w:t>
      </w:r>
      <w:r>
        <w:rPr>
          <w:spacing w:val="15"/>
        </w:rPr>
        <w:t xml:space="preserve"> </w:t>
      </w:r>
      <w:r>
        <w:t>três</w:t>
      </w:r>
      <w:r>
        <w:rPr>
          <w:spacing w:val="17"/>
        </w:rPr>
        <w:t xml:space="preserve"> </w:t>
      </w:r>
      <w:r>
        <w:rPr>
          <w:spacing w:val="-1"/>
        </w:rPr>
        <w:t>posições</w:t>
      </w:r>
      <w:r>
        <w:rPr>
          <w:spacing w:val="17"/>
        </w:rPr>
        <w:t xml:space="preserve"> </w:t>
      </w:r>
      <w:r>
        <w:t>na</w:t>
      </w:r>
      <w:r>
        <w:rPr>
          <w:spacing w:val="15"/>
        </w:rPr>
        <w:t xml:space="preserve"> </w:t>
      </w:r>
      <w:r>
        <w:t>lista,</w:t>
      </w:r>
      <w:r>
        <w:rPr>
          <w:spacing w:val="15"/>
        </w:rPr>
        <w:t xml:space="preserve"> </w:t>
      </w:r>
      <w:r>
        <w:rPr>
          <w:spacing w:val="-1"/>
        </w:rPr>
        <w:t>passando</w:t>
      </w:r>
      <w:r>
        <w:rPr>
          <w:spacing w:val="15"/>
        </w:rPr>
        <w:t xml:space="preserve"> </w:t>
      </w:r>
      <w:r>
        <w:t>a</w:t>
      </w:r>
      <w:r>
        <w:rPr>
          <w:spacing w:val="65"/>
        </w:rPr>
        <w:t xml:space="preserve"> </w:t>
      </w:r>
      <w:r>
        <w:t xml:space="preserve">figurar </w:t>
      </w:r>
      <w:r>
        <w:rPr>
          <w:spacing w:val="-1"/>
        </w:rPr>
        <w:t>na</w:t>
      </w:r>
      <w:r>
        <w:t xml:space="preserve"> 4ª </w:t>
      </w:r>
      <w:r>
        <w:rPr>
          <w:spacing w:val="-1"/>
        </w:rPr>
        <w:t>colocação</w:t>
      </w:r>
      <w:r>
        <w:rPr>
          <w:spacing w:val="-2"/>
        </w:rPr>
        <w:t xml:space="preserve"> </w:t>
      </w:r>
      <w:r>
        <w:t>do</w:t>
      </w:r>
      <w:r>
        <w:rPr>
          <w:spacing w:val="-2"/>
        </w:rPr>
        <w:t xml:space="preserve"> </w:t>
      </w:r>
      <w:r>
        <w:rPr>
          <w:spacing w:val="-1"/>
        </w:rPr>
        <w:t>estado.</w:t>
      </w:r>
    </w:p>
    <w:p w14:paraId="25E82199" w14:textId="06E2A890" w:rsidR="00860F19" w:rsidRDefault="00860F19" w:rsidP="00455C06">
      <w:pPr>
        <w:pStyle w:val="BodyText"/>
        <w:spacing w:after="240" w:line="276" w:lineRule="auto"/>
        <w:ind w:right="116" w:firstLine="587"/>
        <w:jc w:val="both"/>
      </w:pPr>
      <w:r>
        <w:t>Por</w:t>
      </w:r>
      <w:r>
        <w:rPr>
          <w:spacing w:val="51"/>
        </w:rPr>
        <w:t xml:space="preserve"> </w:t>
      </w:r>
      <w:r>
        <w:rPr>
          <w:spacing w:val="-1"/>
        </w:rPr>
        <w:t>conta</w:t>
      </w:r>
      <w:r>
        <w:rPr>
          <w:spacing w:val="53"/>
        </w:rPr>
        <w:t xml:space="preserve"> </w:t>
      </w:r>
      <w:r>
        <w:t>do</w:t>
      </w:r>
      <w:r>
        <w:rPr>
          <w:spacing w:val="54"/>
        </w:rPr>
        <w:t xml:space="preserve"> </w:t>
      </w:r>
      <w:r>
        <w:rPr>
          <w:spacing w:val="-1"/>
        </w:rPr>
        <w:t>legado</w:t>
      </w:r>
      <w:r>
        <w:rPr>
          <w:spacing w:val="50"/>
        </w:rPr>
        <w:t xml:space="preserve"> </w:t>
      </w:r>
      <w:r>
        <w:t>das</w:t>
      </w:r>
      <w:r>
        <w:rPr>
          <w:spacing w:val="53"/>
        </w:rPr>
        <w:t xml:space="preserve"> </w:t>
      </w:r>
      <w:r>
        <w:rPr>
          <w:spacing w:val="-1"/>
        </w:rPr>
        <w:t>Olimpíadas</w:t>
      </w:r>
      <w:r>
        <w:rPr>
          <w:spacing w:val="50"/>
        </w:rPr>
        <w:t xml:space="preserve"> </w:t>
      </w:r>
      <w:r>
        <w:rPr>
          <w:spacing w:val="-1"/>
        </w:rPr>
        <w:t>2016,</w:t>
      </w:r>
      <w:r>
        <w:rPr>
          <w:spacing w:val="56"/>
        </w:rPr>
        <w:t xml:space="preserve"> </w:t>
      </w:r>
      <w:r>
        <w:rPr>
          <w:spacing w:val="-1"/>
        </w:rPr>
        <w:t>importante</w:t>
      </w:r>
      <w:r>
        <w:rPr>
          <w:spacing w:val="53"/>
        </w:rPr>
        <w:t xml:space="preserve"> </w:t>
      </w:r>
      <w:r>
        <w:rPr>
          <w:spacing w:val="-1"/>
        </w:rPr>
        <w:t>repertório</w:t>
      </w:r>
      <w:r>
        <w:rPr>
          <w:spacing w:val="51"/>
        </w:rPr>
        <w:t xml:space="preserve"> </w:t>
      </w:r>
      <w:r>
        <w:rPr>
          <w:spacing w:val="-1"/>
        </w:rPr>
        <w:t>de</w:t>
      </w:r>
      <w:r>
        <w:rPr>
          <w:spacing w:val="57"/>
        </w:rPr>
        <w:t xml:space="preserve"> </w:t>
      </w:r>
      <w:r>
        <w:rPr>
          <w:spacing w:val="-1"/>
        </w:rPr>
        <w:t>tecnologias</w:t>
      </w:r>
      <w:r>
        <w:rPr>
          <w:spacing w:val="57"/>
        </w:rPr>
        <w:t xml:space="preserve"> </w:t>
      </w:r>
      <w:r>
        <w:t>sociais</w:t>
      </w:r>
      <w:r>
        <w:rPr>
          <w:spacing w:val="58"/>
        </w:rPr>
        <w:t xml:space="preserve"> </w:t>
      </w:r>
      <w:r>
        <w:t>e</w:t>
      </w:r>
      <w:r>
        <w:rPr>
          <w:spacing w:val="58"/>
        </w:rPr>
        <w:t xml:space="preserve"> </w:t>
      </w:r>
      <w:r>
        <w:t>ambientais</w:t>
      </w:r>
      <w:r>
        <w:rPr>
          <w:spacing w:val="58"/>
        </w:rPr>
        <w:t xml:space="preserve"> </w:t>
      </w:r>
      <w:r>
        <w:rPr>
          <w:spacing w:val="-1"/>
        </w:rPr>
        <w:t>fortalecerá</w:t>
      </w:r>
      <w:r>
        <w:rPr>
          <w:spacing w:val="60"/>
        </w:rPr>
        <w:t xml:space="preserve"> </w:t>
      </w:r>
      <w:r>
        <w:t>a</w:t>
      </w:r>
      <w:r>
        <w:rPr>
          <w:spacing w:val="58"/>
        </w:rPr>
        <w:t xml:space="preserve"> </w:t>
      </w:r>
      <w:r>
        <w:t>ideia</w:t>
      </w:r>
      <w:r>
        <w:rPr>
          <w:spacing w:val="58"/>
        </w:rPr>
        <w:t xml:space="preserve"> </w:t>
      </w:r>
      <w:r>
        <w:t>da</w:t>
      </w:r>
      <w:r>
        <w:rPr>
          <w:spacing w:val="57"/>
        </w:rPr>
        <w:t xml:space="preserve"> </w:t>
      </w:r>
      <w:r>
        <w:t>prática</w:t>
      </w:r>
      <w:r>
        <w:rPr>
          <w:spacing w:val="56"/>
        </w:rPr>
        <w:t xml:space="preserve"> </w:t>
      </w:r>
      <w:r>
        <w:rPr>
          <w:spacing w:val="-1"/>
        </w:rPr>
        <w:t>esportiva</w:t>
      </w:r>
      <w:r>
        <w:rPr>
          <w:spacing w:val="58"/>
        </w:rPr>
        <w:t xml:space="preserve"> </w:t>
      </w:r>
      <w:r>
        <w:t>no</w:t>
      </w:r>
      <w:r>
        <w:rPr>
          <w:spacing w:val="39"/>
        </w:rPr>
        <w:t xml:space="preserve"> </w:t>
      </w:r>
      <w:r w:rsidR="004A4F44">
        <w:rPr>
          <w:spacing w:val="-1"/>
        </w:rPr>
        <w:t>país</w:t>
      </w:r>
      <w:r>
        <w:rPr>
          <w:spacing w:val="-1"/>
        </w:rPr>
        <w:t>.</w:t>
      </w:r>
      <w:r>
        <w:rPr>
          <w:spacing w:val="55"/>
        </w:rPr>
        <w:t xml:space="preserve"> </w:t>
      </w:r>
      <w:r>
        <w:t>A</w:t>
      </w:r>
      <w:r>
        <w:rPr>
          <w:spacing w:val="56"/>
        </w:rPr>
        <w:t xml:space="preserve"> </w:t>
      </w:r>
      <w:r>
        <w:rPr>
          <w:spacing w:val="-1"/>
        </w:rPr>
        <w:t>região</w:t>
      </w:r>
      <w:r>
        <w:rPr>
          <w:spacing w:val="54"/>
        </w:rPr>
        <w:t xml:space="preserve"> </w:t>
      </w:r>
      <w:r>
        <w:t>do</w:t>
      </w:r>
      <w:r>
        <w:rPr>
          <w:spacing w:val="54"/>
        </w:rPr>
        <w:t xml:space="preserve"> </w:t>
      </w:r>
      <w:r>
        <w:rPr>
          <w:spacing w:val="-1"/>
        </w:rPr>
        <w:t>Rio</w:t>
      </w:r>
      <w:r>
        <w:rPr>
          <w:spacing w:val="56"/>
        </w:rPr>
        <w:t xml:space="preserve"> </w:t>
      </w:r>
      <w:r>
        <w:rPr>
          <w:spacing w:val="-1"/>
        </w:rPr>
        <w:t>de</w:t>
      </w:r>
      <w:r>
        <w:rPr>
          <w:spacing w:val="56"/>
        </w:rPr>
        <w:t xml:space="preserve"> </w:t>
      </w:r>
      <w:r>
        <w:rPr>
          <w:spacing w:val="-1"/>
        </w:rPr>
        <w:t>Janeiro,</w:t>
      </w:r>
      <w:r>
        <w:rPr>
          <w:spacing w:val="54"/>
        </w:rPr>
        <w:t xml:space="preserve"> </w:t>
      </w:r>
      <w:r>
        <w:t>por</w:t>
      </w:r>
      <w:r>
        <w:rPr>
          <w:spacing w:val="54"/>
        </w:rPr>
        <w:t xml:space="preserve"> </w:t>
      </w:r>
      <w:r>
        <w:rPr>
          <w:spacing w:val="-1"/>
        </w:rPr>
        <w:t>ser</w:t>
      </w:r>
      <w:r>
        <w:rPr>
          <w:spacing w:val="55"/>
        </w:rPr>
        <w:t xml:space="preserve"> </w:t>
      </w:r>
      <w:r>
        <w:t>a</w:t>
      </w:r>
      <w:r>
        <w:rPr>
          <w:spacing w:val="58"/>
        </w:rPr>
        <w:t xml:space="preserve"> </w:t>
      </w:r>
      <w:r>
        <w:rPr>
          <w:spacing w:val="-1"/>
        </w:rPr>
        <w:t>sede</w:t>
      </w:r>
      <w:r>
        <w:rPr>
          <w:spacing w:val="53"/>
        </w:rPr>
        <w:t xml:space="preserve"> </w:t>
      </w:r>
      <w:r>
        <w:rPr>
          <w:spacing w:val="-1"/>
        </w:rPr>
        <w:t>desse</w:t>
      </w:r>
      <w:r>
        <w:rPr>
          <w:spacing w:val="54"/>
        </w:rPr>
        <w:t xml:space="preserve"> </w:t>
      </w:r>
      <w:r>
        <w:rPr>
          <w:spacing w:val="-1"/>
        </w:rPr>
        <w:t>evento,</w:t>
      </w:r>
      <w:r>
        <w:rPr>
          <w:spacing w:val="56"/>
        </w:rPr>
        <w:t xml:space="preserve"> </w:t>
      </w:r>
      <w:r>
        <w:rPr>
          <w:spacing w:val="-1"/>
        </w:rPr>
        <w:t>requererá</w:t>
      </w:r>
      <w:r>
        <w:rPr>
          <w:spacing w:val="49"/>
        </w:rPr>
        <w:t xml:space="preserve"> </w:t>
      </w:r>
      <w:r>
        <w:rPr>
          <w:spacing w:val="-1"/>
        </w:rPr>
        <w:t>políticas</w:t>
      </w:r>
      <w:r>
        <w:rPr>
          <w:spacing w:val="12"/>
        </w:rPr>
        <w:t xml:space="preserve"> </w:t>
      </w:r>
      <w:r>
        <w:t>de</w:t>
      </w:r>
      <w:r>
        <w:rPr>
          <w:spacing w:val="12"/>
        </w:rPr>
        <w:t xml:space="preserve"> </w:t>
      </w:r>
      <w:r>
        <w:rPr>
          <w:spacing w:val="-1"/>
        </w:rPr>
        <w:t>segurança</w:t>
      </w:r>
      <w:r>
        <w:rPr>
          <w:spacing w:val="10"/>
        </w:rPr>
        <w:t xml:space="preserve"> </w:t>
      </w:r>
      <w:r>
        <w:t>social</w:t>
      </w:r>
      <w:r>
        <w:rPr>
          <w:spacing w:val="15"/>
        </w:rPr>
        <w:t xml:space="preserve"> </w:t>
      </w:r>
      <w:r>
        <w:t>e</w:t>
      </w:r>
      <w:r>
        <w:rPr>
          <w:spacing w:val="13"/>
        </w:rPr>
        <w:t xml:space="preserve"> </w:t>
      </w:r>
      <w:r>
        <w:rPr>
          <w:spacing w:val="-1"/>
        </w:rPr>
        <w:t>demandará</w:t>
      </w:r>
      <w:r>
        <w:rPr>
          <w:spacing w:val="13"/>
        </w:rPr>
        <w:t xml:space="preserve"> </w:t>
      </w:r>
      <w:r>
        <w:rPr>
          <w:spacing w:val="-1"/>
        </w:rPr>
        <w:t>uma</w:t>
      </w:r>
      <w:r>
        <w:rPr>
          <w:spacing w:val="13"/>
        </w:rPr>
        <w:t xml:space="preserve"> </w:t>
      </w:r>
      <w:r>
        <w:rPr>
          <w:spacing w:val="-1"/>
        </w:rPr>
        <w:t>educação</w:t>
      </w:r>
      <w:r>
        <w:rPr>
          <w:spacing w:val="10"/>
        </w:rPr>
        <w:t xml:space="preserve"> </w:t>
      </w:r>
      <w:r>
        <w:rPr>
          <w:spacing w:val="-1"/>
        </w:rPr>
        <w:t>profissional</w:t>
      </w:r>
      <w:r>
        <w:rPr>
          <w:spacing w:val="15"/>
        </w:rPr>
        <w:t xml:space="preserve"> </w:t>
      </w:r>
      <w:r>
        <w:rPr>
          <w:spacing w:val="-1"/>
        </w:rPr>
        <w:t>inserida</w:t>
      </w:r>
      <w:r>
        <w:rPr>
          <w:spacing w:val="65"/>
        </w:rPr>
        <w:t xml:space="preserve"> </w:t>
      </w:r>
      <w:r>
        <w:t>no</w:t>
      </w:r>
      <w:r>
        <w:rPr>
          <w:spacing w:val="36"/>
        </w:rPr>
        <w:t xml:space="preserve"> </w:t>
      </w:r>
      <w:r>
        <w:rPr>
          <w:spacing w:val="-1"/>
        </w:rPr>
        <w:t>mundo</w:t>
      </w:r>
      <w:r>
        <w:rPr>
          <w:spacing w:val="37"/>
        </w:rPr>
        <w:t xml:space="preserve"> </w:t>
      </w:r>
      <w:r>
        <w:t>do</w:t>
      </w:r>
      <w:r>
        <w:rPr>
          <w:spacing w:val="37"/>
        </w:rPr>
        <w:t xml:space="preserve"> </w:t>
      </w:r>
      <w:r>
        <w:t>trabalho,</w:t>
      </w:r>
      <w:r>
        <w:rPr>
          <w:spacing w:val="38"/>
        </w:rPr>
        <w:t xml:space="preserve"> </w:t>
      </w:r>
      <w:r>
        <w:rPr>
          <w:spacing w:val="-1"/>
        </w:rPr>
        <w:t>além</w:t>
      </w:r>
      <w:r>
        <w:rPr>
          <w:spacing w:val="40"/>
        </w:rPr>
        <w:t xml:space="preserve"> </w:t>
      </w:r>
      <w:r>
        <w:rPr>
          <w:spacing w:val="-1"/>
        </w:rPr>
        <w:t>de</w:t>
      </w:r>
      <w:r>
        <w:rPr>
          <w:spacing w:val="41"/>
        </w:rPr>
        <w:t xml:space="preserve"> </w:t>
      </w:r>
      <w:r>
        <w:rPr>
          <w:spacing w:val="-1"/>
        </w:rPr>
        <w:t>políticas</w:t>
      </w:r>
      <w:r>
        <w:rPr>
          <w:spacing w:val="38"/>
        </w:rPr>
        <w:t xml:space="preserve"> </w:t>
      </w:r>
      <w:r>
        <w:rPr>
          <w:spacing w:val="-1"/>
        </w:rPr>
        <w:t>ativas</w:t>
      </w:r>
      <w:r>
        <w:rPr>
          <w:spacing w:val="37"/>
        </w:rPr>
        <w:t xml:space="preserve"> </w:t>
      </w:r>
      <w:r>
        <w:t>de</w:t>
      </w:r>
      <w:r>
        <w:rPr>
          <w:spacing w:val="39"/>
        </w:rPr>
        <w:t xml:space="preserve"> </w:t>
      </w:r>
      <w:r>
        <w:rPr>
          <w:spacing w:val="-1"/>
        </w:rPr>
        <w:t>mercado</w:t>
      </w:r>
      <w:r>
        <w:rPr>
          <w:spacing w:val="39"/>
        </w:rPr>
        <w:t xml:space="preserve"> </w:t>
      </w:r>
      <w:r>
        <w:rPr>
          <w:spacing w:val="-1"/>
        </w:rPr>
        <w:t>que</w:t>
      </w:r>
      <w:r>
        <w:rPr>
          <w:spacing w:val="36"/>
        </w:rPr>
        <w:t xml:space="preserve"> </w:t>
      </w:r>
      <w:r>
        <w:rPr>
          <w:spacing w:val="-1"/>
        </w:rPr>
        <w:t>garantam</w:t>
      </w:r>
      <w:r>
        <w:rPr>
          <w:spacing w:val="37"/>
        </w:rPr>
        <w:t xml:space="preserve"> </w:t>
      </w:r>
      <w:r>
        <w:t>o</w:t>
      </w:r>
      <w:r>
        <w:rPr>
          <w:spacing w:val="41"/>
        </w:rPr>
        <w:t xml:space="preserve"> </w:t>
      </w:r>
      <w:r>
        <w:rPr>
          <w:spacing w:val="-1"/>
        </w:rPr>
        <w:t>impacto</w:t>
      </w:r>
      <w:r>
        <w:t xml:space="preserve"> </w:t>
      </w:r>
      <w:r>
        <w:rPr>
          <w:spacing w:val="-1"/>
        </w:rPr>
        <w:t>econômico</w:t>
      </w:r>
      <w:r>
        <w:rPr>
          <w:spacing w:val="-2"/>
        </w:rPr>
        <w:t xml:space="preserve"> </w:t>
      </w:r>
      <w:r>
        <w:rPr>
          <w:spacing w:val="-1"/>
        </w:rPr>
        <w:t>desses</w:t>
      </w:r>
      <w:r>
        <w:t xml:space="preserve"> </w:t>
      </w:r>
      <w:r>
        <w:rPr>
          <w:spacing w:val="-1"/>
        </w:rPr>
        <w:t>projetos.</w:t>
      </w:r>
    </w:p>
    <w:p w14:paraId="555DAA7F" w14:textId="77777777" w:rsidR="00860F19" w:rsidRDefault="00860F19" w:rsidP="00455C06">
      <w:pPr>
        <w:pStyle w:val="BodyText"/>
        <w:spacing w:after="240" w:line="276" w:lineRule="auto"/>
        <w:ind w:right="116" w:firstLine="587"/>
        <w:jc w:val="both"/>
      </w:pPr>
      <w:r>
        <w:rPr>
          <w:spacing w:val="-1"/>
        </w:rPr>
        <w:t>Segundo</w:t>
      </w:r>
      <w:r>
        <w:rPr>
          <w:spacing w:val="34"/>
        </w:rPr>
        <w:t xml:space="preserve"> </w:t>
      </w:r>
      <w:r>
        <w:t>a</w:t>
      </w:r>
      <w:r>
        <w:rPr>
          <w:spacing w:val="38"/>
        </w:rPr>
        <w:t xml:space="preserve"> </w:t>
      </w:r>
      <w:r>
        <w:rPr>
          <w:spacing w:val="-1"/>
        </w:rPr>
        <w:t>agenda</w:t>
      </w:r>
      <w:r>
        <w:rPr>
          <w:spacing w:val="34"/>
        </w:rPr>
        <w:t xml:space="preserve"> </w:t>
      </w:r>
      <w:r>
        <w:rPr>
          <w:spacing w:val="-1"/>
        </w:rPr>
        <w:t>brasileira</w:t>
      </w:r>
      <w:r>
        <w:rPr>
          <w:spacing w:val="35"/>
        </w:rPr>
        <w:t xml:space="preserve"> </w:t>
      </w:r>
      <w:r>
        <w:t>do</w:t>
      </w:r>
      <w:r>
        <w:rPr>
          <w:spacing w:val="35"/>
        </w:rPr>
        <w:t xml:space="preserve"> </w:t>
      </w:r>
      <w:r>
        <w:rPr>
          <w:spacing w:val="-1"/>
        </w:rPr>
        <w:t>Acordo</w:t>
      </w:r>
      <w:r>
        <w:rPr>
          <w:spacing w:val="35"/>
        </w:rPr>
        <w:t xml:space="preserve"> </w:t>
      </w:r>
      <w:r>
        <w:t>de</w:t>
      </w:r>
      <w:r>
        <w:rPr>
          <w:spacing w:val="35"/>
        </w:rPr>
        <w:t xml:space="preserve"> </w:t>
      </w:r>
      <w:r>
        <w:rPr>
          <w:spacing w:val="-1"/>
        </w:rPr>
        <w:t>Desenvolvimento</w:t>
      </w:r>
      <w:r>
        <w:rPr>
          <w:spacing w:val="43"/>
        </w:rPr>
        <w:t xml:space="preserve"> </w:t>
      </w:r>
      <w:r>
        <w:rPr>
          <w:spacing w:val="-1"/>
        </w:rPr>
        <w:t>Sustentável,</w:t>
      </w:r>
      <w:r>
        <w:rPr>
          <w:spacing w:val="40"/>
        </w:rPr>
        <w:t xml:space="preserve"> </w:t>
      </w:r>
      <w:r>
        <w:t>fortalecer</w:t>
      </w:r>
      <w:r>
        <w:rPr>
          <w:spacing w:val="40"/>
        </w:rPr>
        <w:t xml:space="preserve"> </w:t>
      </w:r>
      <w:r>
        <w:t>o</w:t>
      </w:r>
      <w:r>
        <w:rPr>
          <w:spacing w:val="44"/>
        </w:rPr>
        <w:t xml:space="preserve"> </w:t>
      </w:r>
      <w:r>
        <w:rPr>
          <w:spacing w:val="-1"/>
        </w:rPr>
        <w:t>papel</w:t>
      </w:r>
      <w:r>
        <w:rPr>
          <w:spacing w:val="42"/>
        </w:rPr>
        <w:t xml:space="preserve"> </w:t>
      </w:r>
      <w:r>
        <w:rPr>
          <w:spacing w:val="-1"/>
        </w:rPr>
        <w:t>do</w:t>
      </w:r>
      <w:r>
        <w:rPr>
          <w:spacing w:val="44"/>
        </w:rPr>
        <w:t xml:space="preserve"> </w:t>
      </w:r>
      <w:r>
        <w:rPr>
          <w:spacing w:val="-1"/>
        </w:rPr>
        <w:t>Estado</w:t>
      </w:r>
      <w:r>
        <w:rPr>
          <w:spacing w:val="44"/>
        </w:rPr>
        <w:t xml:space="preserve"> </w:t>
      </w:r>
      <w:r>
        <w:rPr>
          <w:spacing w:val="-1"/>
        </w:rPr>
        <w:t>como</w:t>
      </w:r>
      <w:r>
        <w:rPr>
          <w:spacing w:val="42"/>
        </w:rPr>
        <w:t xml:space="preserve"> </w:t>
      </w:r>
      <w:r>
        <w:t>indutor</w:t>
      </w:r>
      <w:r>
        <w:rPr>
          <w:spacing w:val="42"/>
        </w:rPr>
        <w:t xml:space="preserve"> </w:t>
      </w:r>
      <w:r>
        <w:rPr>
          <w:spacing w:val="-1"/>
        </w:rPr>
        <w:t>do</w:t>
      </w:r>
      <w:r>
        <w:rPr>
          <w:spacing w:val="44"/>
        </w:rPr>
        <w:t xml:space="preserve"> </w:t>
      </w:r>
      <w:r>
        <w:rPr>
          <w:spacing w:val="-1"/>
        </w:rPr>
        <w:t>desenvolvimento,</w:t>
      </w:r>
      <w:r>
        <w:rPr>
          <w:spacing w:val="47"/>
        </w:rPr>
        <w:t xml:space="preserve"> </w:t>
      </w:r>
      <w:r>
        <w:t>por</w:t>
      </w:r>
      <w:r>
        <w:rPr>
          <w:spacing w:val="23"/>
        </w:rPr>
        <w:t xml:space="preserve"> </w:t>
      </w:r>
      <w:r>
        <w:t>meio</w:t>
      </w:r>
      <w:r>
        <w:rPr>
          <w:spacing w:val="24"/>
        </w:rPr>
        <w:t xml:space="preserve"> </w:t>
      </w:r>
      <w:r>
        <w:t>de</w:t>
      </w:r>
      <w:r>
        <w:rPr>
          <w:spacing w:val="25"/>
        </w:rPr>
        <w:t xml:space="preserve"> </w:t>
      </w:r>
      <w:r>
        <w:rPr>
          <w:spacing w:val="-1"/>
        </w:rPr>
        <w:t>políticas</w:t>
      </w:r>
      <w:r>
        <w:rPr>
          <w:spacing w:val="26"/>
        </w:rPr>
        <w:t xml:space="preserve"> </w:t>
      </w:r>
      <w:r>
        <w:rPr>
          <w:spacing w:val="-1"/>
        </w:rPr>
        <w:t>integradas</w:t>
      </w:r>
      <w:r>
        <w:rPr>
          <w:spacing w:val="24"/>
        </w:rPr>
        <w:t xml:space="preserve"> </w:t>
      </w:r>
      <w:r>
        <w:t>de</w:t>
      </w:r>
      <w:r>
        <w:rPr>
          <w:spacing w:val="25"/>
        </w:rPr>
        <w:t xml:space="preserve"> </w:t>
      </w:r>
      <w:r>
        <w:rPr>
          <w:spacing w:val="-1"/>
        </w:rPr>
        <w:t>sustentabilidade</w:t>
      </w:r>
      <w:r>
        <w:rPr>
          <w:spacing w:val="32"/>
        </w:rPr>
        <w:t xml:space="preserve"> </w:t>
      </w:r>
      <w:r>
        <w:rPr>
          <w:spacing w:val="-1"/>
        </w:rPr>
        <w:t>que</w:t>
      </w:r>
      <w:r>
        <w:rPr>
          <w:spacing w:val="24"/>
        </w:rPr>
        <w:t xml:space="preserve"> </w:t>
      </w:r>
      <w:r>
        <w:rPr>
          <w:spacing w:val="-1"/>
        </w:rPr>
        <w:t>envolvam</w:t>
      </w:r>
      <w:r>
        <w:rPr>
          <w:spacing w:val="28"/>
        </w:rPr>
        <w:t xml:space="preserve"> </w:t>
      </w:r>
      <w:r>
        <w:rPr>
          <w:spacing w:val="-1"/>
        </w:rPr>
        <w:t>educação,</w:t>
      </w:r>
      <w:r>
        <w:rPr>
          <w:spacing w:val="59"/>
        </w:rPr>
        <w:t xml:space="preserve"> </w:t>
      </w:r>
      <w:r>
        <w:rPr>
          <w:spacing w:val="-1"/>
        </w:rPr>
        <w:t>saúde,</w:t>
      </w:r>
      <w:r>
        <w:rPr>
          <w:spacing w:val="40"/>
        </w:rPr>
        <w:t xml:space="preserve"> </w:t>
      </w:r>
      <w:r>
        <w:rPr>
          <w:spacing w:val="-1"/>
        </w:rPr>
        <w:t>proteção</w:t>
      </w:r>
      <w:r>
        <w:rPr>
          <w:spacing w:val="42"/>
        </w:rPr>
        <w:t xml:space="preserve"> </w:t>
      </w:r>
      <w:r>
        <w:rPr>
          <w:spacing w:val="-1"/>
        </w:rPr>
        <w:t>social,</w:t>
      </w:r>
      <w:r>
        <w:rPr>
          <w:spacing w:val="41"/>
        </w:rPr>
        <w:t xml:space="preserve"> </w:t>
      </w:r>
      <w:r>
        <w:rPr>
          <w:spacing w:val="-1"/>
        </w:rPr>
        <w:t>habitação,</w:t>
      </w:r>
      <w:r>
        <w:rPr>
          <w:spacing w:val="40"/>
        </w:rPr>
        <w:t xml:space="preserve"> </w:t>
      </w:r>
      <w:r>
        <w:t>previdência</w:t>
      </w:r>
      <w:r>
        <w:rPr>
          <w:spacing w:val="42"/>
        </w:rPr>
        <w:t xml:space="preserve"> </w:t>
      </w:r>
      <w:r>
        <w:t>e</w:t>
      </w:r>
      <w:r>
        <w:rPr>
          <w:spacing w:val="40"/>
        </w:rPr>
        <w:t xml:space="preserve"> </w:t>
      </w:r>
      <w:r>
        <w:t>marco</w:t>
      </w:r>
      <w:r>
        <w:rPr>
          <w:spacing w:val="41"/>
        </w:rPr>
        <w:t xml:space="preserve"> </w:t>
      </w:r>
      <w:r>
        <w:rPr>
          <w:spacing w:val="-1"/>
        </w:rPr>
        <w:t>regulatório</w:t>
      </w:r>
      <w:r>
        <w:rPr>
          <w:spacing w:val="41"/>
        </w:rPr>
        <w:t xml:space="preserve"> </w:t>
      </w:r>
      <w:r>
        <w:rPr>
          <w:spacing w:val="-1"/>
        </w:rPr>
        <w:t>ambiental</w:t>
      </w:r>
      <w:r>
        <w:rPr>
          <w:spacing w:val="57"/>
        </w:rPr>
        <w:t xml:space="preserve"> </w:t>
      </w:r>
      <w:r>
        <w:rPr>
          <w:spacing w:val="-1"/>
        </w:rPr>
        <w:t>adequado</w:t>
      </w:r>
      <w:r>
        <w:rPr>
          <w:spacing w:val="7"/>
        </w:rPr>
        <w:t xml:space="preserve"> </w:t>
      </w:r>
      <w:r>
        <w:t>é</w:t>
      </w:r>
      <w:r>
        <w:rPr>
          <w:spacing w:val="3"/>
        </w:rPr>
        <w:t xml:space="preserve"> </w:t>
      </w:r>
      <w:r>
        <w:t>o</w:t>
      </w:r>
      <w:r>
        <w:rPr>
          <w:spacing w:val="6"/>
        </w:rPr>
        <w:t xml:space="preserve"> </w:t>
      </w:r>
      <w:r>
        <w:rPr>
          <w:spacing w:val="-1"/>
        </w:rPr>
        <w:t>procedimento</w:t>
      </w:r>
      <w:r>
        <w:rPr>
          <w:spacing w:val="8"/>
        </w:rPr>
        <w:t xml:space="preserve"> </w:t>
      </w:r>
      <w:r>
        <w:t>a</w:t>
      </w:r>
      <w:r>
        <w:rPr>
          <w:spacing w:val="5"/>
        </w:rPr>
        <w:t xml:space="preserve"> </w:t>
      </w:r>
      <w:r>
        <w:rPr>
          <w:spacing w:val="-1"/>
        </w:rPr>
        <w:t>ser</w:t>
      </w:r>
      <w:r>
        <w:rPr>
          <w:spacing w:val="5"/>
        </w:rPr>
        <w:t xml:space="preserve"> </w:t>
      </w:r>
      <w:r>
        <w:rPr>
          <w:spacing w:val="-1"/>
        </w:rPr>
        <w:t>adotado</w:t>
      </w:r>
      <w:r>
        <w:rPr>
          <w:spacing w:val="6"/>
        </w:rPr>
        <w:t xml:space="preserve"> </w:t>
      </w:r>
      <w:r>
        <w:rPr>
          <w:spacing w:val="-1"/>
        </w:rPr>
        <w:t>em</w:t>
      </w:r>
      <w:r>
        <w:rPr>
          <w:spacing w:val="6"/>
        </w:rPr>
        <w:t xml:space="preserve"> </w:t>
      </w:r>
      <w:r>
        <w:t>prol</w:t>
      </w:r>
      <w:r>
        <w:rPr>
          <w:spacing w:val="4"/>
        </w:rPr>
        <w:t xml:space="preserve"> </w:t>
      </w:r>
      <w:r>
        <w:rPr>
          <w:spacing w:val="-1"/>
        </w:rPr>
        <w:t>da</w:t>
      </w:r>
      <w:r>
        <w:rPr>
          <w:spacing w:val="5"/>
        </w:rPr>
        <w:t xml:space="preserve"> </w:t>
      </w:r>
      <w:r>
        <w:rPr>
          <w:spacing w:val="-1"/>
        </w:rPr>
        <w:t>liberdade</w:t>
      </w:r>
      <w:r>
        <w:rPr>
          <w:spacing w:val="8"/>
        </w:rPr>
        <w:t xml:space="preserve"> </w:t>
      </w:r>
      <w:r>
        <w:t>e</w:t>
      </w:r>
      <w:r>
        <w:rPr>
          <w:spacing w:val="3"/>
        </w:rPr>
        <w:t xml:space="preserve"> </w:t>
      </w:r>
      <w:r>
        <w:t>da</w:t>
      </w:r>
      <w:r>
        <w:rPr>
          <w:spacing w:val="6"/>
        </w:rPr>
        <w:t xml:space="preserve"> </w:t>
      </w:r>
      <w:r>
        <w:rPr>
          <w:spacing w:val="-1"/>
        </w:rPr>
        <w:t>equidade,</w:t>
      </w:r>
      <w:r>
        <w:rPr>
          <w:spacing w:val="49"/>
        </w:rPr>
        <w:t xml:space="preserve"> </w:t>
      </w:r>
      <w:r>
        <w:rPr>
          <w:spacing w:val="-1"/>
        </w:rPr>
        <w:t>visando</w:t>
      </w:r>
      <w:r>
        <w:rPr>
          <w:spacing w:val="9"/>
        </w:rPr>
        <w:t xml:space="preserve"> </w:t>
      </w:r>
      <w:r>
        <w:rPr>
          <w:spacing w:val="-1"/>
        </w:rPr>
        <w:t>estabelecer</w:t>
      </w:r>
      <w:r>
        <w:rPr>
          <w:spacing w:val="7"/>
        </w:rPr>
        <w:t xml:space="preserve"> </w:t>
      </w:r>
      <w:r>
        <w:t>um</w:t>
      </w:r>
      <w:r>
        <w:rPr>
          <w:spacing w:val="6"/>
        </w:rPr>
        <w:t xml:space="preserve"> </w:t>
      </w:r>
      <w:r>
        <w:rPr>
          <w:spacing w:val="-1"/>
        </w:rPr>
        <w:t>novo</w:t>
      </w:r>
      <w:r>
        <w:rPr>
          <w:spacing w:val="8"/>
        </w:rPr>
        <w:t xml:space="preserve"> </w:t>
      </w:r>
      <w:r>
        <w:rPr>
          <w:spacing w:val="-1"/>
        </w:rPr>
        <w:t>padrão</w:t>
      </w:r>
      <w:r>
        <w:rPr>
          <w:spacing w:val="8"/>
        </w:rPr>
        <w:t xml:space="preserve"> </w:t>
      </w:r>
      <w:r>
        <w:rPr>
          <w:spacing w:val="-1"/>
        </w:rPr>
        <w:t>de</w:t>
      </w:r>
      <w:r>
        <w:rPr>
          <w:spacing w:val="6"/>
        </w:rPr>
        <w:t xml:space="preserve"> </w:t>
      </w:r>
      <w:r>
        <w:rPr>
          <w:spacing w:val="-1"/>
        </w:rPr>
        <w:t>produção</w:t>
      </w:r>
      <w:r>
        <w:rPr>
          <w:spacing w:val="6"/>
        </w:rPr>
        <w:t xml:space="preserve"> </w:t>
      </w:r>
      <w:r>
        <w:t>e</w:t>
      </w:r>
      <w:r>
        <w:rPr>
          <w:spacing w:val="8"/>
        </w:rPr>
        <w:t xml:space="preserve"> </w:t>
      </w:r>
      <w:r>
        <w:rPr>
          <w:spacing w:val="-1"/>
        </w:rPr>
        <w:t>consumo</w:t>
      </w:r>
      <w:r>
        <w:rPr>
          <w:spacing w:val="6"/>
        </w:rPr>
        <w:t xml:space="preserve"> </w:t>
      </w:r>
      <w:r>
        <w:rPr>
          <w:spacing w:val="-1"/>
        </w:rPr>
        <w:t>inclusivo</w:t>
      </w:r>
      <w:r>
        <w:rPr>
          <w:spacing w:val="6"/>
        </w:rPr>
        <w:t xml:space="preserve"> </w:t>
      </w:r>
      <w:r>
        <w:t>e</w:t>
      </w:r>
      <w:r>
        <w:rPr>
          <w:spacing w:val="55"/>
        </w:rPr>
        <w:t xml:space="preserve"> </w:t>
      </w:r>
      <w:r>
        <w:rPr>
          <w:spacing w:val="-1"/>
        </w:rPr>
        <w:t>sustentável.</w:t>
      </w:r>
    </w:p>
    <w:p w14:paraId="29464C4C" w14:textId="77777777" w:rsidR="00420DEA" w:rsidRDefault="00860F19" w:rsidP="00455C06">
      <w:pPr>
        <w:pStyle w:val="BodyText"/>
        <w:spacing w:before="2" w:after="240" w:line="276" w:lineRule="auto"/>
        <w:ind w:right="117" w:firstLine="587"/>
        <w:jc w:val="both"/>
      </w:pPr>
      <w:r>
        <w:t>O</w:t>
      </w:r>
      <w:r>
        <w:rPr>
          <w:spacing w:val="3"/>
        </w:rPr>
        <w:t xml:space="preserve"> </w:t>
      </w:r>
      <w:r>
        <w:rPr>
          <w:spacing w:val="-1"/>
        </w:rPr>
        <w:t>Rio</w:t>
      </w:r>
      <w:r>
        <w:rPr>
          <w:spacing w:val="3"/>
        </w:rPr>
        <w:t xml:space="preserve"> </w:t>
      </w:r>
      <w:r>
        <w:t>de</w:t>
      </w:r>
      <w:r>
        <w:rPr>
          <w:spacing w:val="3"/>
        </w:rPr>
        <w:t xml:space="preserve"> </w:t>
      </w:r>
      <w:r>
        <w:rPr>
          <w:spacing w:val="-1"/>
        </w:rPr>
        <w:t>Janeiro,</w:t>
      </w:r>
      <w:r>
        <w:rPr>
          <w:spacing w:val="3"/>
        </w:rPr>
        <w:t xml:space="preserve"> </w:t>
      </w:r>
      <w:r>
        <w:rPr>
          <w:spacing w:val="-1"/>
        </w:rPr>
        <w:t>como</w:t>
      </w:r>
      <w:r>
        <w:rPr>
          <w:spacing w:val="3"/>
        </w:rPr>
        <w:t xml:space="preserve"> </w:t>
      </w:r>
      <w:r>
        <w:rPr>
          <w:spacing w:val="-2"/>
        </w:rPr>
        <w:t>sede</w:t>
      </w:r>
      <w:r>
        <w:rPr>
          <w:spacing w:val="3"/>
        </w:rPr>
        <w:t xml:space="preserve"> </w:t>
      </w:r>
      <w:r>
        <w:t>das</w:t>
      </w:r>
      <w:r>
        <w:rPr>
          <w:spacing w:val="3"/>
        </w:rPr>
        <w:t xml:space="preserve"> </w:t>
      </w:r>
      <w:r>
        <w:rPr>
          <w:spacing w:val="-1"/>
        </w:rPr>
        <w:t>Olimpíadas</w:t>
      </w:r>
      <w:r>
        <w:rPr>
          <w:spacing w:val="3"/>
        </w:rPr>
        <w:t xml:space="preserve"> </w:t>
      </w:r>
      <w:r>
        <w:rPr>
          <w:spacing w:val="-1"/>
        </w:rPr>
        <w:t>2016,</w:t>
      </w:r>
      <w:r>
        <w:rPr>
          <w:spacing w:val="3"/>
        </w:rPr>
        <w:t xml:space="preserve"> </w:t>
      </w:r>
      <w:r>
        <w:rPr>
          <w:spacing w:val="-1"/>
        </w:rPr>
        <w:t>exerce</w:t>
      </w:r>
      <w:r>
        <w:rPr>
          <w:spacing w:val="3"/>
        </w:rPr>
        <w:t xml:space="preserve"> </w:t>
      </w:r>
      <w:r>
        <w:rPr>
          <w:spacing w:val="-1"/>
        </w:rPr>
        <w:t>papel</w:t>
      </w:r>
      <w:r>
        <w:rPr>
          <w:spacing w:val="45"/>
        </w:rPr>
        <w:t xml:space="preserve"> </w:t>
      </w:r>
      <w:r>
        <w:rPr>
          <w:spacing w:val="-1"/>
        </w:rPr>
        <w:t>fundamental</w:t>
      </w:r>
      <w:r>
        <w:rPr>
          <w:spacing w:val="30"/>
        </w:rPr>
        <w:t xml:space="preserve"> </w:t>
      </w:r>
      <w:r>
        <w:t>no</w:t>
      </w:r>
      <w:r>
        <w:rPr>
          <w:spacing w:val="32"/>
        </w:rPr>
        <w:t xml:space="preserve"> </w:t>
      </w:r>
      <w:r>
        <w:rPr>
          <w:spacing w:val="-1"/>
        </w:rPr>
        <w:t>cumprimento</w:t>
      </w:r>
      <w:r>
        <w:rPr>
          <w:spacing w:val="32"/>
        </w:rPr>
        <w:t xml:space="preserve"> </w:t>
      </w:r>
      <w:r>
        <w:rPr>
          <w:spacing w:val="-1"/>
        </w:rPr>
        <w:t>da</w:t>
      </w:r>
      <w:r>
        <w:rPr>
          <w:spacing w:val="32"/>
        </w:rPr>
        <w:t xml:space="preserve"> </w:t>
      </w:r>
      <w:r>
        <w:rPr>
          <w:spacing w:val="-1"/>
        </w:rPr>
        <w:t>agenda</w:t>
      </w:r>
      <w:r>
        <w:rPr>
          <w:spacing w:val="32"/>
        </w:rPr>
        <w:t xml:space="preserve"> </w:t>
      </w:r>
      <w:r>
        <w:rPr>
          <w:spacing w:val="-1"/>
        </w:rPr>
        <w:t>brasileira</w:t>
      </w:r>
      <w:r>
        <w:rPr>
          <w:spacing w:val="32"/>
        </w:rPr>
        <w:t xml:space="preserve"> </w:t>
      </w:r>
      <w:r>
        <w:rPr>
          <w:spacing w:val="-1"/>
        </w:rPr>
        <w:t>elaborada</w:t>
      </w:r>
      <w:r>
        <w:rPr>
          <w:spacing w:val="32"/>
        </w:rPr>
        <w:t xml:space="preserve"> </w:t>
      </w:r>
      <w:r>
        <w:rPr>
          <w:spacing w:val="-1"/>
        </w:rPr>
        <w:t>pelo</w:t>
      </w:r>
      <w:r>
        <w:rPr>
          <w:spacing w:val="29"/>
        </w:rPr>
        <w:t xml:space="preserve"> </w:t>
      </w:r>
      <w:r>
        <w:rPr>
          <w:spacing w:val="-1"/>
        </w:rPr>
        <w:t>CDES,</w:t>
      </w:r>
      <w:r>
        <w:rPr>
          <w:spacing w:val="31"/>
        </w:rPr>
        <w:t xml:space="preserve"> </w:t>
      </w:r>
      <w:r>
        <w:rPr>
          <w:spacing w:val="-1"/>
        </w:rPr>
        <w:t>por</w:t>
      </w:r>
      <w:r>
        <w:rPr>
          <w:spacing w:val="63"/>
        </w:rPr>
        <w:t xml:space="preserve"> </w:t>
      </w:r>
      <w:r>
        <w:rPr>
          <w:spacing w:val="-1"/>
        </w:rPr>
        <w:t>exemplo,</w:t>
      </w:r>
      <w:r>
        <w:rPr>
          <w:spacing w:val="32"/>
        </w:rPr>
        <w:t xml:space="preserve"> </w:t>
      </w:r>
      <w:r>
        <w:rPr>
          <w:spacing w:val="-1"/>
        </w:rPr>
        <w:t>por</w:t>
      </w:r>
      <w:r>
        <w:rPr>
          <w:spacing w:val="30"/>
        </w:rPr>
        <w:t xml:space="preserve"> </w:t>
      </w:r>
      <w:r>
        <w:rPr>
          <w:spacing w:val="-1"/>
        </w:rPr>
        <w:t>meio</w:t>
      </w:r>
      <w:r>
        <w:rPr>
          <w:spacing w:val="32"/>
        </w:rPr>
        <w:t xml:space="preserve"> </w:t>
      </w:r>
      <w:r>
        <w:t>da</w:t>
      </w:r>
      <w:r>
        <w:rPr>
          <w:spacing w:val="30"/>
        </w:rPr>
        <w:t xml:space="preserve"> </w:t>
      </w:r>
      <w:r>
        <w:rPr>
          <w:spacing w:val="-1"/>
        </w:rPr>
        <w:t>geração</w:t>
      </w:r>
      <w:r>
        <w:rPr>
          <w:spacing w:val="32"/>
        </w:rPr>
        <w:t xml:space="preserve"> </w:t>
      </w:r>
      <w:r>
        <w:t>de</w:t>
      </w:r>
      <w:r>
        <w:rPr>
          <w:spacing w:val="32"/>
        </w:rPr>
        <w:t xml:space="preserve"> </w:t>
      </w:r>
      <w:r>
        <w:rPr>
          <w:spacing w:val="-1"/>
        </w:rPr>
        <w:t>empregos</w:t>
      </w:r>
      <w:r>
        <w:rPr>
          <w:spacing w:val="31"/>
        </w:rPr>
        <w:t xml:space="preserve"> </w:t>
      </w:r>
      <w:r>
        <w:t>e</w:t>
      </w:r>
      <w:r>
        <w:rPr>
          <w:spacing w:val="32"/>
        </w:rPr>
        <w:t xml:space="preserve"> </w:t>
      </w:r>
      <w:r>
        <w:t>da</w:t>
      </w:r>
      <w:r>
        <w:rPr>
          <w:spacing w:val="32"/>
        </w:rPr>
        <w:t xml:space="preserve"> </w:t>
      </w:r>
      <w:r>
        <w:rPr>
          <w:spacing w:val="-1"/>
        </w:rPr>
        <w:t>promoção</w:t>
      </w:r>
      <w:r>
        <w:rPr>
          <w:spacing w:val="32"/>
        </w:rPr>
        <w:t xml:space="preserve"> </w:t>
      </w:r>
      <w:r>
        <w:rPr>
          <w:spacing w:val="-1"/>
        </w:rPr>
        <w:t>do</w:t>
      </w:r>
      <w:r>
        <w:rPr>
          <w:spacing w:val="29"/>
        </w:rPr>
        <w:t xml:space="preserve"> </w:t>
      </w:r>
      <w:r>
        <w:rPr>
          <w:spacing w:val="-1"/>
        </w:rPr>
        <w:t>voluntariado.</w:t>
      </w:r>
      <w:r>
        <w:rPr>
          <w:spacing w:val="57"/>
        </w:rPr>
        <w:t xml:space="preserve"> </w:t>
      </w:r>
      <w:r>
        <w:t>No</w:t>
      </w:r>
      <w:r>
        <w:rPr>
          <w:spacing w:val="5"/>
        </w:rPr>
        <w:t xml:space="preserve"> </w:t>
      </w:r>
      <w:r>
        <w:rPr>
          <w:spacing w:val="-1"/>
        </w:rPr>
        <w:t>tocante</w:t>
      </w:r>
      <w:r>
        <w:rPr>
          <w:spacing w:val="5"/>
        </w:rPr>
        <w:t xml:space="preserve"> </w:t>
      </w:r>
      <w:r>
        <w:t>à</w:t>
      </w:r>
      <w:r>
        <w:rPr>
          <w:spacing w:val="5"/>
        </w:rPr>
        <w:t xml:space="preserve"> </w:t>
      </w:r>
      <w:r>
        <w:rPr>
          <w:spacing w:val="-1"/>
        </w:rPr>
        <w:t>inclusão</w:t>
      </w:r>
      <w:r>
        <w:rPr>
          <w:spacing w:val="5"/>
        </w:rPr>
        <w:t xml:space="preserve"> </w:t>
      </w:r>
      <w:r>
        <w:t>social</w:t>
      </w:r>
      <w:r>
        <w:rPr>
          <w:spacing w:val="5"/>
        </w:rPr>
        <w:t xml:space="preserve"> </w:t>
      </w:r>
      <w:r>
        <w:t>e</w:t>
      </w:r>
      <w:r>
        <w:rPr>
          <w:spacing w:val="5"/>
        </w:rPr>
        <w:t xml:space="preserve"> </w:t>
      </w:r>
      <w:r>
        <w:t>à</w:t>
      </w:r>
      <w:r>
        <w:rPr>
          <w:spacing w:val="5"/>
        </w:rPr>
        <w:t xml:space="preserve"> </w:t>
      </w:r>
      <w:r>
        <w:rPr>
          <w:spacing w:val="-1"/>
        </w:rPr>
        <w:t>questão</w:t>
      </w:r>
      <w:r>
        <w:rPr>
          <w:spacing w:val="5"/>
        </w:rPr>
        <w:t xml:space="preserve"> </w:t>
      </w:r>
      <w:r>
        <w:rPr>
          <w:spacing w:val="-1"/>
        </w:rPr>
        <w:t>da</w:t>
      </w:r>
      <w:r>
        <w:rPr>
          <w:spacing w:val="5"/>
        </w:rPr>
        <w:t xml:space="preserve"> </w:t>
      </w:r>
      <w:r>
        <w:t>educação,</w:t>
      </w:r>
      <w:r>
        <w:rPr>
          <w:spacing w:val="3"/>
        </w:rPr>
        <w:t xml:space="preserve"> </w:t>
      </w:r>
      <w:r>
        <w:t>o</w:t>
      </w:r>
      <w:r>
        <w:rPr>
          <w:spacing w:val="5"/>
        </w:rPr>
        <w:t xml:space="preserve"> </w:t>
      </w:r>
    </w:p>
    <w:p w14:paraId="09A1D7FE" w14:textId="77777777" w:rsidR="00420DEA" w:rsidRDefault="00420DEA" w:rsidP="00455C06">
      <w:pPr>
        <w:pStyle w:val="BodyText"/>
        <w:spacing w:before="2" w:after="240" w:line="276" w:lineRule="auto"/>
        <w:ind w:right="117" w:firstLine="587"/>
        <w:jc w:val="both"/>
      </w:pPr>
    </w:p>
    <w:p w14:paraId="0562A1A8" w14:textId="08E9BA6F" w:rsidR="00860F19" w:rsidRDefault="00420DEA" w:rsidP="00455C06">
      <w:pPr>
        <w:pStyle w:val="BodyText"/>
        <w:spacing w:before="2" w:after="240" w:line="276" w:lineRule="auto"/>
        <w:ind w:right="117" w:firstLine="587"/>
        <w:jc w:val="both"/>
      </w:pPr>
      <w:r>
        <w:t>/RJ</w:t>
      </w:r>
      <w:r w:rsidR="00860F19">
        <w:t>,</w:t>
      </w:r>
      <w:r w:rsidR="00860F19">
        <w:rPr>
          <w:spacing w:val="5"/>
        </w:rPr>
        <w:t xml:space="preserve"> </w:t>
      </w:r>
      <w:r w:rsidR="00860F19">
        <w:rPr>
          <w:spacing w:val="-1"/>
        </w:rPr>
        <w:t>instituição</w:t>
      </w:r>
      <w:r w:rsidR="00860F19">
        <w:rPr>
          <w:spacing w:val="59"/>
        </w:rPr>
        <w:t xml:space="preserve"> </w:t>
      </w:r>
      <w:r w:rsidR="00860F19">
        <w:t>federal</w:t>
      </w:r>
      <w:r w:rsidR="00860F19">
        <w:rPr>
          <w:spacing w:val="5"/>
        </w:rPr>
        <w:t xml:space="preserve"> </w:t>
      </w:r>
      <w:r w:rsidR="00860F19">
        <w:t>de</w:t>
      </w:r>
      <w:r w:rsidR="00860F19">
        <w:rPr>
          <w:spacing w:val="6"/>
        </w:rPr>
        <w:t xml:space="preserve"> </w:t>
      </w:r>
      <w:r w:rsidR="00860F19">
        <w:rPr>
          <w:spacing w:val="-1"/>
        </w:rPr>
        <w:t>ensino</w:t>
      </w:r>
      <w:r w:rsidR="00860F19">
        <w:rPr>
          <w:spacing w:val="8"/>
        </w:rPr>
        <w:t xml:space="preserve"> </w:t>
      </w:r>
      <w:r w:rsidR="00860F19">
        <w:rPr>
          <w:spacing w:val="-1"/>
        </w:rPr>
        <w:t>público</w:t>
      </w:r>
      <w:r w:rsidR="00860F19">
        <w:rPr>
          <w:spacing w:val="8"/>
        </w:rPr>
        <w:t xml:space="preserve"> </w:t>
      </w:r>
      <w:r w:rsidR="00860F19">
        <w:rPr>
          <w:spacing w:val="-1"/>
        </w:rPr>
        <w:t>possuidora</w:t>
      </w:r>
      <w:r w:rsidR="00860F19">
        <w:rPr>
          <w:spacing w:val="5"/>
        </w:rPr>
        <w:t xml:space="preserve"> </w:t>
      </w:r>
      <w:r w:rsidR="00860F19">
        <w:t>de</w:t>
      </w:r>
      <w:r w:rsidR="00860F19">
        <w:rPr>
          <w:spacing w:val="6"/>
        </w:rPr>
        <w:t xml:space="preserve"> </w:t>
      </w:r>
      <w:r w:rsidR="00860F19">
        <w:t>um</w:t>
      </w:r>
      <w:r w:rsidR="00860F19">
        <w:rPr>
          <w:spacing w:val="6"/>
        </w:rPr>
        <w:t xml:space="preserve"> </w:t>
      </w:r>
      <w:r w:rsidR="00860F19">
        <w:rPr>
          <w:spacing w:val="-1"/>
        </w:rPr>
        <w:t>perfil</w:t>
      </w:r>
      <w:r w:rsidR="00860F19">
        <w:rPr>
          <w:spacing w:val="6"/>
        </w:rPr>
        <w:t xml:space="preserve"> </w:t>
      </w:r>
      <w:r w:rsidR="00860F19">
        <w:t>de</w:t>
      </w:r>
      <w:r w:rsidR="00860F19">
        <w:rPr>
          <w:spacing w:val="6"/>
        </w:rPr>
        <w:t xml:space="preserve"> </w:t>
      </w:r>
      <w:r w:rsidR="00860F19">
        <w:rPr>
          <w:spacing w:val="-1"/>
        </w:rPr>
        <w:t>jovens</w:t>
      </w:r>
      <w:r w:rsidR="00860F19">
        <w:rPr>
          <w:spacing w:val="5"/>
        </w:rPr>
        <w:t xml:space="preserve"> </w:t>
      </w:r>
      <w:r w:rsidR="00860F19">
        <w:rPr>
          <w:spacing w:val="-1"/>
        </w:rPr>
        <w:t>alunos,</w:t>
      </w:r>
      <w:r w:rsidR="00860F19">
        <w:rPr>
          <w:spacing w:val="8"/>
        </w:rPr>
        <w:t xml:space="preserve"> </w:t>
      </w:r>
      <w:r w:rsidR="00860F19">
        <w:rPr>
          <w:spacing w:val="-1"/>
        </w:rPr>
        <w:t>está</w:t>
      </w:r>
      <w:r w:rsidR="00860F19">
        <w:rPr>
          <w:spacing w:val="61"/>
        </w:rPr>
        <w:t xml:space="preserve"> </w:t>
      </w:r>
      <w:r w:rsidR="00860F19">
        <w:rPr>
          <w:spacing w:val="-1"/>
        </w:rPr>
        <w:t>amplamente</w:t>
      </w:r>
      <w:r w:rsidR="00860F19">
        <w:rPr>
          <w:spacing w:val="20"/>
        </w:rPr>
        <w:t xml:space="preserve"> </w:t>
      </w:r>
      <w:r w:rsidR="00860F19">
        <w:rPr>
          <w:spacing w:val="-1"/>
        </w:rPr>
        <w:t>envolvido,</w:t>
      </w:r>
      <w:r w:rsidR="00860F19">
        <w:rPr>
          <w:spacing w:val="19"/>
        </w:rPr>
        <w:t xml:space="preserve"> </w:t>
      </w:r>
      <w:r w:rsidR="00860F19">
        <w:rPr>
          <w:spacing w:val="-1"/>
        </w:rPr>
        <w:t>promovendo</w:t>
      </w:r>
      <w:r w:rsidR="00860F19">
        <w:rPr>
          <w:spacing w:val="20"/>
        </w:rPr>
        <w:t xml:space="preserve"> </w:t>
      </w:r>
      <w:r w:rsidR="00860F19">
        <w:rPr>
          <w:spacing w:val="-1"/>
        </w:rPr>
        <w:t>palestras</w:t>
      </w:r>
      <w:r w:rsidR="00860F19">
        <w:rPr>
          <w:spacing w:val="19"/>
        </w:rPr>
        <w:t xml:space="preserve"> </w:t>
      </w:r>
      <w:r w:rsidR="00860F19">
        <w:t>sobre</w:t>
      </w:r>
      <w:r w:rsidR="00860F19">
        <w:rPr>
          <w:spacing w:val="17"/>
        </w:rPr>
        <w:t xml:space="preserve"> </w:t>
      </w:r>
      <w:r w:rsidR="00860F19">
        <w:t>a</w:t>
      </w:r>
      <w:r w:rsidR="00860F19">
        <w:rPr>
          <w:spacing w:val="20"/>
        </w:rPr>
        <w:t xml:space="preserve"> </w:t>
      </w:r>
      <w:r w:rsidR="00860F19">
        <w:rPr>
          <w:spacing w:val="-1"/>
        </w:rPr>
        <w:t>importância</w:t>
      </w:r>
      <w:r w:rsidR="00860F19">
        <w:rPr>
          <w:spacing w:val="17"/>
        </w:rPr>
        <w:t xml:space="preserve"> </w:t>
      </w:r>
      <w:r w:rsidR="00860F19">
        <w:t>do</w:t>
      </w:r>
      <w:r w:rsidR="00860F19">
        <w:rPr>
          <w:spacing w:val="20"/>
        </w:rPr>
        <w:t xml:space="preserve"> </w:t>
      </w:r>
      <w:r w:rsidR="00860F19">
        <w:rPr>
          <w:spacing w:val="-1"/>
        </w:rPr>
        <w:t>trabalho</w:t>
      </w:r>
      <w:r w:rsidR="00860F19">
        <w:rPr>
          <w:spacing w:val="49"/>
        </w:rPr>
        <w:t xml:space="preserve"> </w:t>
      </w:r>
      <w:r w:rsidR="00860F19">
        <w:rPr>
          <w:spacing w:val="-1"/>
        </w:rPr>
        <w:t>voluntário</w:t>
      </w:r>
      <w:r w:rsidR="00860F19">
        <w:rPr>
          <w:spacing w:val="33"/>
        </w:rPr>
        <w:t xml:space="preserve"> </w:t>
      </w:r>
      <w:r w:rsidR="00860F19">
        <w:rPr>
          <w:spacing w:val="-1"/>
        </w:rPr>
        <w:t>em</w:t>
      </w:r>
      <w:r w:rsidR="00860F19">
        <w:rPr>
          <w:spacing w:val="35"/>
        </w:rPr>
        <w:t xml:space="preserve"> </w:t>
      </w:r>
      <w:r w:rsidR="00860F19">
        <w:rPr>
          <w:spacing w:val="-1"/>
        </w:rPr>
        <w:t>eventos</w:t>
      </w:r>
      <w:r w:rsidR="00860F19">
        <w:rPr>
          <w:spacing w:val="31"/>
        </w:rPr>
        <w:t xml:space="preserve"> </w:t>
      </w:r>
      <w:r w:rsidR="00860F19">
        <w:rPr>
          <w:spacing w:val="-1"/>
        </w:rPr>
        <w:t>como</w:t>
      </w:r>
      <w:r w:rsidR="00860F19">
        <w:rPr>
          <w:spacing w:val="34"/>
        </w:rPr>
        <w:t xml:space="preserve"> </w:t>
      </w:r>
      <w:r w:rsidR="00860F19">
        <w:t>esse</w:t>
      </w:r>
      <w:r w:rsidR="00860F19">
        <w:rPr>
          <w:spacing w:val="32"/>
        </w:rPr>
        <w:t xml:space="preserve"> </w:t>
      </w:r>
      <w:r w:rsidR="00860F19">
        <w:t>para</w:t>
      </w:r>
      <w:r w:rsidR="00860F19">
        <w:rPr>
          <w:spacing w:val="31"/>
        </w:rPr>
        <w:t xml:space="preserve"> </w:t>
      </w:r>
      <w:r w:rsidR="00860F19">
        <w:t>a</w:t>
      </w:r>
      <w:r w:rsidR="00860F19">
        <w:rPr>
          <w:spacing w:val="33"/>
        </w:rPr>
        <w:t xml:space="preserve"> </w:t>
      </w:r>
      <w:r w:rsidR="00860F19">
        <w:rPr>
          <w:spacing w:val="-1"/>
        </w:rPr>
        <w:t>aquisição</w:t>
      </w:r>
      <w:r w:rsidR="00860F19">
        <w:rPr>
          <w:spacing w:val="34"/>
        </w:rPr>
        <w:t xml:space="preserve"> </w:t>
      </w:r>
      <w:r w:rsidR="00860F19">
        <w:t>de</w:t>
      </w:r>
      <w:r w:rsidR="00860F19">
        <w:rPr>
          <w:spacing w:val="34"/>
        </w:rPr>
        <w:t xml:space="preserve"> </w:t>
      </w:r>
      <w:r w:rsidR="00860F19">
        <w:rPr>
          <w:spacing w:val="-1"/>
        </w:rPr>
        <w:t>experiências</w:t>
      </w:r>
      <w:r w:rsidR="00860F19">
        <w:rPr>
          <w:spacing w:val="34"/>
        </w:rPr>
        <w:t xml:space="preserve"> </w:t>
      </w:r>
      <w:r w:rsidR="00860F19">
        <w:t>e</w:t>
      </w:r>
      <w:r w:rsidR="00860F19">
        <w:rPr>
          <w:spacing w:val="33"/>
        </w:rPr>
        <w:t xml:space="preserve"> </w:t>
      </w:r>
      <w:r w:rsidR="00860F19">
        <w:rPr>
          <w:spacing w:val="-1"/>
        </w:rPr>
        <w:t>para</w:t>
      </w:r>
      <w:r w:rsidR="00860F19">
        <w:rPr>
          <w:spacing w:val="29"/>
        </w:rPr>
        <w:t xml:space="preserve"> </w:t>
      </w:r>
      <w:r w:rsidR="00860F19">
        <w:t>o</w:t>
      </w:r>
      <w:r w:rsidR="00860F19">
        <w:rPr>
          <w:spacing w:val="51"/>
        </w:rPr>
        <w:t xml:space="preserve"> </w:t>
      </w:r>
      <w:r w:rsidR="00860F19">
        <w:rPr>
          <w:spacing w:val="-1"/>
        </w:rPr>
        <w:t>desenvolvimento</w:t>
      </w:r>
      <w:r w:rsidR="00860F19">
        <w:rPr>
          <w:spacing w:val="6"/>
        </w:rPr>
        <w:t xml:space="preserve"> </w:t>
      </w:r>
      <w:r w:rsidR="00860F19">
        <w:t>da</w:t>
      </w:r>
      <w:r w:rsidR="00860F19">
        <w:rPr>
          <w:spacing w:val="3"/>
        </w:rPr>
        <w:t xml:space="preserve"> </w:t>
      </w:r>
      <w:r w:rsidR="00860F19">
        <w:rPr>
          <w:spacing w:val="-1"/>
        </w:rPr>
        <w:t>cidadania.</w:t>
      </w:r>
      <w:r w:rsidR="00860F19">
        <w:rPr>
          <w:spacing w:val="6"/>
        </w:rPr>
        <w:t xml:space="preserve"> </w:t>
      </w:r>
      <w:r w:rsidR="00860F19">
        <w:t>Dessa</w:t>
      </w:r>
      <w:r w:rsidR="00860F19">
        <w:rPr>
          <w:spacing w:val="4"/>
        </w:rPr>
        <w:t xml:space="preserve"> </w:t>
      </w:r>
      <w:r w:rsidR="00860F19">
        <w:t>forma,</w:t>
      </w:r>
      <w:r w:rsidR="00860F19">
        <w:rPr>
          <w:spacing w:val="6"/>
        </w:rPr>
        <w:t xml:space="preserve"> </w:t>
      </w:r>
      <w:r w:rsidR="00860F19">
        <w:t>a</w:t>
      </w:r>
      <w:r w:rsidR="00860F19">
        <w:rPr>
          <w:spacing w:val="6"/>
        </w:rPr>
        <w:t xml:space="preserve"> </w:t>
      </w:r>
      <w:r w:rsidR="00860F19">
        <w:rPr>
          <w:spacing w:val="-1"/>
        </w:rPr>
        <w:t>instituição</w:t>
      </w:r>
      <w:r w:rsidR="00860F19">
        <w:rPr>
          <w:spacing w:val="6"/>
        </w:rPr>
        <w:t xml:space="preserve"> </w:t>
      </w:r>
      <w:r w:rsidR="00860F19">
        <w:rPr>
          <w:spacing w:val="-1"/>
        </w:rPr>
        <w:t>contribui</w:t>
      </w:r>
      <w:r w:rsidR="00860F19">
        <w:rPr>
          <w:spacing w:val="5"/>
        </w:rPr>
        <w:t xml:space="preserve"> </w:t>
      </w:r>
      <w:r w:rsidR="00860F19">
        <w:t>para</w:t>
      </w:r>
      <w:r w:rsidR="00860F19">
        <w:rPr>
          <w:spacing w:val="5"/>
        </w:rPr>
        <w:t xml:space="preserve"> </w:t>
      </w:r>
      <w:r w:rsidR="00860F19">
        <w:t>o</w:t>
      </w:r>
      <w:r w:rsidR="00860F19">
        <w:rPr>
          <w:spacing w:val="65"/>
        </w:rPr>
        <w:t xml:space="preserve"> </w:t>
      </w:r>
      <w:r w:rsidR="00860F19">
        <w:rPr>
          <w:spacing w:val="-1"/>
        </w:rPr>
        <w:t>envolvimento</w:t>
      </w:r>
      <w:r w:rsidR="00860F19">
        <w:rPr>
          <w:spacing w:val="54"/>
        </w:rPr>
        <w:t xml:space="preserve"> </w:t>
      </w:r>
      <w:r w:rsidR="00860F19">
        <w:t>de</w:t>
      </w:r>
      <w:r w:rsidR="00860F19">
        <w:rPr>
          <w:spacing w:val="52"/>
        </w:rPr>
        <w:t xml:space="preserve"> </w:t>
      </w:r>
      <w:r w:rsidR="00860F19">
        <w:rPr>
          <w:spacing w:val="-1"/>
        </w:rPr>
        <w:t>toda</w:t>
      </w:r>
      <w:r w:rsidR="00860F19">
        <w:rPr>
          <w:spacing w:val="54"/>
        </w:rPr>
        <w:t xml:space="preserve"> </w:t>
      </w:r>
      <w:r w:rsidR="00860F19">
        <w:t>a</w:t>
      </w:r>
      <w:r w:rsidR="00860F19">
        <w:rPr>
          <w:spacing w:val="53"/>
        </w:rPr>
        <w:t xml:space="preserve"> </w:t>
      </w:r>
      <w:r w:rsidR="00323005">
        <w:rPr>
          <w:spacing w:val="-1"/>
        </w:rPr>
        <w:t>comunidade</w:t>
      </w:r>
      <w:r w:rsidR="00323005">
        <w:rPr>
          <w:spacing w:val="54"/>
        </w:rPr>
        <w:t xml:space="preserve"> </w:t>
      </w:r>
      <w:r w:rsidR="00860F19">
        <w:rPr>
          <w:spacing w:val="-1"/>
        </w:rPr>
        <w:t>escolar</w:t>
      </w:r>
      <w:r w:rsidR="00860F19">
        <w:rPr>
          <w:spacing w:val="53"/>
        </w:rPr>
        <w:t xml:space="preserve"> </w:t>
      </w:r>
      <w:r w:rsidR="00860F19">
        <w:t>nas</w:t>
      </w:r>
      <w:r w:rsidR="00860F19">
        <w:rPr>
          <w:spacing w:val="53"/>
        </w:rPr>
        <w:t xml:space="preserve"> </w:t>
      </w:r>
      <w:r w:rsidR="00860F19">
        <w:rPr>
          <w:spacing w:val="-1"/>
        </w:rPr>
        <w:t>atividades</w:t>
      </w:r>
      <w:r w:rsidR="00860F19">
        <w:rPr>
          <w:spacing w:val="50"/>
        </w:rPr>
        <w:t xml:space="preserve"> </w:t>
      </w:r>
      <w:r w:rsidR="00860F19">
        <w:rPr>
          <w:spacing w:val="2"/>
        </w:rPr>
        <w:t>que</w:t>
      </w:r>
      <w:r w:rsidR="00860F19">
        <w:rPr>
          <w:spacing w:val="54"/>
        </w:rPr>
        <w:t xml:space="preserve"> </w:t>
      </w:r>
      <w:r w:rsidR="00860F19">
        <w:rPr>
          <w:spacing w:val="-1"/>
        </w:rPr>
        <w:t>estão</w:t>
      </w:r>
      <w:r w:rsidR="00860F19">
        <w:rPr>
          <w:spacing w:val="59"/>
        </w:rPr>
        <w:t xml:space="preserve"> </w:t>
      </w:r>
      <w:r w:rsidR="00860F19">
        <w:rPr>
          <w:spacing w:val="-1"/>
        </w:rPr>
        <w:t>acontecendo</w:t>
      </w:r>
      <w:r w:rsidR="00860F19">
        <w:rPr>
          <w:spacing w:val="-2"/>
        </w:rPr>
        <w:t xml:space="preserve"> </w:t>
      </w:r>
      <w:r w:rsidR="00860F19">
        <w:t xml:space="preserve">na </w:t>
      </w:r>
      <w:r w:rsidR="00860F19">
        <w:rPr>
          <w:spacing w:val="-1"/>
        </w:rPr>
        <w:t>região.</w:t>
      </w:r>
    </w:p>
    <w:p w14:paraId="33E06381" w14:textId="23218586" w:rsidR="00860F19" w:rsidRDefault="00860F19" w:rsidP="00455C06">
      <w:pPr>
        <w:pStyle w:val="BodyText"/>
        <w:tabs>
          <w:tab w:val="left" w:pos="7088"/>
        </w:tabs>
        <w:spacing w:before="2" w:after="240" w:line="276" w:lineRule="auto"/>
        <w:ind w:right="114" w:firstLine="587"/>
        <w:jc w:val="both"/>
      </w:pPr>
      <w:r>
        <w:t>É</w:t>
      </w:r>
      <w:r>
        <w:rPr>
          <w:spacing w:val="36"/>
        </w:rPr>
        <w:t xml:space="preserve"> </w:t>
      </w:r>
      <w:r>
        <w:rPr>
          <w:spacing w:val="-1"/>
        </w:rPr>
        <w:t>incontestável</w:t>
      </w:r>
      <w:r>
        <w:rPr>
          <w:spacing w:val="36"/>
        </w:rPr>
        <w:t xml:space="preserve"> </w:t>
      </w:r>
      <w:r>
        <w:rPr>
          <w:spacing w:val="-1"/>
        </w:rPr>
        <w:t>que,</w:t>
      </w:r>
      <w:r>
        <w:rPr>
          <w:spacing w:val="37"/>
        </w:rPr>
        <w:t xml:space="preserve"> </w:t>
      </w:r>
      <w:r>
        <w:t>na</w:t>
      </w:r>
      <w:r>
        <w:rPr>
          <w:spacing w:val="36"/>
        </w:rPr>
        <w:t xml:space="preserve"> </w:t>
      </w:r>
      <w:r>
        <w:t>área</w:t>
      </w:r>
      <w:r>
        <w:rPr>
          <w:spacing w:val="37"/>
        </w:rPr>
        <w:t xml:space="preserve"> </w:t>
      </w:r>
      <w:r>
        <w:rPr>
          <w:spacing w:val="-1"/>
        </w:rPr>
        <w:t>educacional,</w:t>
      </w:r>
      <w:r>
        <w:rPr>
          <w:spacing w:val="43"/>
        </w:rPr>
        <w:t xml:space="preserve"> </w:t>
      </w:r>
      <w:r>
        <w:t>será</w:t>
      </w:r>
      <w:r>
        <w:rPr>
          <w:spacing w:val="37"/>
        </w:rPr>
        <w:t xml:space="preserve"> </w:t>
      </w:r>
      <w:r>
        <w:rPr>
          <w:spacing w:val="-1"/>
        </w:rPr>
        <w:t>necessário</w:t>
      </w:r>
      <w:r>
        <w:rPr>
          <w:spacing w:val="39"/>
        </w:rPr>
        <w:t xml:space="preserve"> </w:t>
      </w:r>
      <w:r>
        <w:rPr>
          <w:spacing w:val="-1"/>
        </w:rPr>
        <w:t>fazer</w:t>
      </w:r>
      <w:r>
        <w:rPr>
          <w:spacing w:val="53"/>
        </w:rPr>
        <w:t xml:space="preserve"> </w:t>
      </w:r>
      <w:r>
        <w:rPr>
          <w:spacing w:val="-1"/>
        </w:rPr>
        <w:t>progredirem</w:t>
      </w:r>
      <w:r>
        <w:rPr>
          <w:spacing w:val="7"/>
        </w:rPr>
        <w:t xml:space="preserve"> </w:t>
      </w:r>
      <w:r>
        <w:rPr>
          <w:rFonts w:cs="Arial"/>
        </w:rPr>
        <w:t>–</w:t>
      </w:r>
      <w:r>
        <w:rPr>
          <w:rFonts w:cs="Arial"/>
          <w:spacing w:val="6"/>
        </w:rPr>
        <w:t xml:space="preserve"> </w:t>
      </w:r>
      <w:r>
        <w:rPr>
          <w:spacing w:val="-1"/>
        </w:rPr>
        <w:t>prezando</w:t>
      </w:r>
      <w:r>
        <w:rPr>
          <w:spacing w:val="6"/>
        </w:rPr>
        <w:t xml:space="preserve"> </w:t>
      </w:r>
      <w:r>
        <w:t>pela</w:t>
      </w:r>
      <w:r>
        <w:rPr>
          <w:spacing w:val="8"/>
        </w:rPr>
        <w:t xml:space="preserve"> </w:t>
      </w:r>
      <w:r>
        <w:rPr>
          <w:spacing w:val="-1"/>
        </w:rPr>
        <w:t>qualidade</w:t>
      </w:r>
      <w:r>
        <w:rPr>
          <w:spacing w:val="6"/>
        </w:rPr>
        <w:t xml:space="preserve"> </w:t>
      </w:r>
      <w:r>
        <w:rPr>
          <w:spacing w:val="-1"/>
        </w:rPr>
        <w:t>social</w:t>
      </w:r>
      <w:r>
        <w:rPr>
          <w:spacing w:val="5"/>
        </w:rPr>
        <w:t xml:space="preserve"> </w:t>
      </w:r>
      <w:r>
        <w:t>e</w:t>
      </w:r>
      <w:r>
        <w:rPr>
          <w:spacing w:val="8"/>
        </w:rPr>
        <w:t xml:space="preserve"> </w:t>
      </w:r>
      <w:r>
        <w:t>pela</w:t>
      </w:r>
      <w:r>
        <w:rPr>
          <w:spacing w:val="6"/>
        </w:rPr>
        <w:t xml:space="preserve"> </w:t>
      </w:r>
      <w:r>
        <w:rPr>
          <w:spacing w:val="-1"/>
        </w:rPr>
        <w:t>sustentabilidade</w:t>
      </w:r>
      <w:r>
        <w:rPr>
          <w:spacing w:val="8"/>
        </w:rPr>
        <w:t xml:space="preserve"> </w:t>
      </w:r>
      <w:r>
        <w:rPr>
          <w:spacing w:val="-1"/>
        </w:rPr>
        <w:t>nas</w:t>
      </w:r>
      <w:r>
        <w:rPr>
          <w:spacing w:val="65"/>
        </w:rPr>
        <w:t xml:space="preserve"> </w:t>
      </w:r>
      <w:r>
        <w:rPr>
          <w:spacing w:val="-1"/>
        </w:rPr>
        <w:t>políticas</w:t>
      </w:r>
      <w:r>
        <w:rPr>
          <w:spacing w:val="19"/>
        </w:rPr>
        <w:t xml:space="preserve"> </w:t>
      </w:r>
      <w:r>
        <w:rPr>
          <w:spacing w:val="-1"/>
        </w:rPr>
        <w:t>públicas</w:t>
      </w:r>
      <w:r>
        <w:rPr>
          <w:spacing w:val="17"/>
        </w:rPr>
        <w:t xml:space="preserve"> </w:t>
      </w:r>
      <w:r>
        <w:t>de</w:t>
      </w:r>
      <w:r>
        <w:rPr>
          <w:spacing w:val="18"/>
        </w:rPr>
        <w:t xml:space="preserve"> </w:t>
      </w:r>
      <w:r>
        <w:rPr>
          <w:spacing w:val="-1"/>
        </w:rPr>
        <w:t>Estado</w:t>
      </w:r>
      <w:r>
        <w:rPr>
          <w:spacing w:val="19"/>
        </w:rPr>
        <w:t xml:space="preserve"> </w:t>
      </w:r>
      <w:r>
        <w:rPr>
          <w:rFonts w:cs="Arial"/>
        </w:rPr>
        <w:t>–</w:t>
      </w:r>
      <w:r>
        <w:rPr>
          <w:rFonts w:cs="Arial"/>
          <w:spacing w:val="18"/>
        </w:rPr>
        <w:t xml:space="preserve"> </w:t>
      </w:r>
      <w:r>
        <w:t>os</w:t>
      </w:r>
      <w:r>
        <w:rPr>
          <w:spacing w:val="19"/>
        </w:rPr>
        <w:t xml:space="preserve"> </w:t>
      </w:r>
      <w:r>
        <w:rPr>
          <w:spacing w:val="-1"/>
        </w:rPr>
        <w:t>esforços</w:t>
      </w:r>
      <w:r>
        <w:rPr>
          <w:spacing w:val="19"/>
        </w:rPr>
        <w:t xml:space="preserve"> </w:t>
      </w:r>
      <w:r>
        <w:rPr>
          <w:spacing w:val="-1"/>
        </w:rPr>
        <w:t>empreendidos</w:t>
      </w:r>
      <w:r>
        <w:rPr>
          <w:spacing w:val="19"/>
        </w:rPr>
        <w:t xml:space="preserve"> </w:t>
      </w:r>
      <w:r>
        <w:rPr>
          <w:spacing w:val="-1"/>
        </w:rPr>
        <w:t>pelo</w:t>
      </w:r>
      <w:r>
        <w:rPr>
          <w:spacing w:val="23"/>
        </w:rPr>
        <w:t xml:space="preserve"> </w:t>
      </w:r>
      <w:r>
        <w:rPr>
          <w:spacing w:val="-1"/>
        </w:rPr>
        <w:t>governo</w:t>
      </w:r>
      <w:r>
        <w:rPr>
          <w:spacing w:val="18"/>
        </w:rPr>
        <w:t xml:space="preserve"> </w:t>
      </w:r>
      <w:r>
        <w:rPr>
          <w:spacing w:val="-1"/>
        </w:rPr>
        <w:t>federal</w:t>
      </w:r>
      <w:r>
        <w:rPr>
          <w:spacing w:val="79"/>
        </w:rPr>
        <w:t xml:space="preserve"> </w:t>
      </w:r>
      <w:r>
        <w:t>com</w:t>
      </w:r>
      <w:r>
        <w:rPr>
          <w:spacing w:val="65"/>
        </w:rPr>
        <w:t xml:space="preserve"> </w:t>
      </w:r>
      <w:r>
        <w:t>o</w:t>
      </w:r>
      <w:r>
        <w:rPr>
          <w:spacing w:val="1"/>
        </w:rPr>
        <w:t xml:space="preserve"> </w:t>
      </w:r>
      <w:r>
        <w:rPr>
          <w:spacing w:val="-1"/>
        </w:rPr>
        <w:t>Plano</w:t>
      </w:r>
      <w:r>
        <w:rPr>
          <w:spacing w:val="66"/>
        </w:rPr>
        <w:t xml:space="preserve"> </w:t>
      </w:r>
      <w:r>
        <w:t>de</w:t>
      </w:r>
      <w:r>
        <w:rPr>
          <w:spacing w:val="1"/>
        </w:rPr>
        <w:t xml:space="preserve"> </w:t>
      </w:r>
      <w:r>
        <w:rPr>
          <w:spacing w:val="-1"/>
        </w:rPr>
        <w:t>Desenvolvimento</w:t>
      </w:r>
      <w:r>
        <w:rPr>
          <w:spacing w:val="1"/>
        </w:rPr>
        <w:t xml:space="preserve"> </w:t>
      </w:r>
      <w:r>
        <w:rPr>
          <w:spacing w:val="-1"/>
        </w:rPr>
        <w:t>da</w:t>
      </w:r>
      <w:r>
        <w:rPr>
          <w:spacing w:val="1"/>
        </w:rPr>
        <w:t xml:space="preserve"> </w:t>
      </w:r>
      <w:r>
        <w:rPr>
          <w:spacing w:val="-1"/>
        </w:rPr>
        <w:t>Educação</w:t>
      </w:r>
      <w:r>
        <w:rPr>
          <w:spacing w:val="1"/>
        </w:rPr>
        <w:t xml:space="preserve"> </w:t>
      </w:r>
      <w:r>
        <w:t xml:space="preserve">(PDE), </w:t>
      </w:r>
      <w:r>
        <w:rPr>
          <w:spacing w:val="-2"/>
        </w:rPr>
        <w:t>que</w:t>
      </w:r>
      <w:r>
        <w:rPr>
          <w:spacing w:val="9"/>
        </w:rPr>
        <w:t xml:space="preserve"> </w:t>
      </w:r>
      <w:r>
        <w:rPr>
          <w:spacing w:val="-1"/>
        </w:rPr>
        <w:t>promoveu</w:t>
      </w:r>
      <w:r>
        <w:rPr>
          <w:spacing w:val="1"/>
        </w:rPr>
        <w:t xml:space="preserve"> </w:t>
      </w:r>
      <w:r>
        <w:rPr>
          <w:spacing w:val="-1"/>
        </w:rPr>
        <w:t>um</w:t>
      </w:r>
      <w:r>
        <w:rPr>
          <w:spacing w:val="37"/>
        </w:rPr>
        <w:t xml:space="preserve"> </w:t>
      </w:r>
      <w:r>
        <w:rPr>
          <w:spacing w:val="-1"/>
        </w:rPr>
        <w:t>grande</w:t>
      </w:r>
      <w:r>
        <w:rPr>
          <w:spacing w:val="29"/>
        </w:rPr>
        <w:t xml:space="preserve"> </w:t>
      </w:r>
      <w:r>
        <w:rPr>
          <w:spacing w:val="-1"/>
        </w:rPr>
        <w:t>número</w:t>
      </w:r>
      <w:r>
        <w:rPr>
          <w:spacing w:val="26"/>
        </w:rPr>
        <w:t xml:space="preserve"> </w:t>
      </w:r>
      <w:r>
        <w:t>de</w:t>
      </w:r>
      <w:r>
        <w:rPr>
          <w:spacing w:val="27"/>
        </w:rPr>
        <w:t xml:space="preserve"> </w:t>
      </w:r>
      <w:r>
        <w:rPr>
          <w:spacing w:val="-1"/>
        </w:rPr>
        <w:t>ações</w:t>
      </w:r>
      <w:r>
        <w:rPr>
          <w:spacing w:val="29"/>
        </w:rPr>
        <w:t xml:space="preserve"> </w:t>
      </w:r>
      <w:r>
        <w:t>e</w:t>
      </w:r>
      <w:r>
        <w:rPr>
          <w:spacing w:val="27"/>
        </w:rPr>
        <w:t xml:space="preserve"> </w:t>
      </w:r>
      <w:r>
        <w:rPr>
          <w:spacing w:val="-1"/>
        </w:rPr>
        <w:t>programas</w:t>
      </w:r>
      <w:r>
        <w:rPr>
          <w:spacing w:val="29"/>
        </w:rPr>
        <w:t xml:space="preserve"> </w:t>
      </w:r>
      <w:r>
        <w:rPr>
          <w:spacing w:val="-1"/>
        </w:rPr>
        <w:t>da</w:t>
      </w:r>
      <w:r>
        <w:rPr>
          <w:spacing w:val="27"/>
        </w:rPr>
        <w:t xml:space="preserve"> </w:t>
      </w:r>
      <w:r>
        <w:rPr>
          <w:spacing w:val="-1"/>
        </w:rPr>
        <w:t>educação</w:t>
      </w:r>
      <w:r>
        <w:rPr>
          <w:spacing w:val="29"/>
        </w:rPr>
        <w:t xml:space="preserve"> </w:t>
      </w:r>
      <w:r>
        <w:rPr>
          <w:spacing w:val="-1"/>
        </w:rPr>
        <w:t>infantil</w:t>
      </w:r>
      <w:r>
        <w:rPr>
          <w:spacing w:val="28"/>
        </w:rPr>
        <w:t xml:space="preserve"> </w:t>
      </w:r>
      <w:r>
        <w:t>à</w:t>
      </w:r>
      <w:r>
        <w:rPr>
          <w:spacing w:val="27"/>
        </w:rPr>
        <w:t xml:space="preserve"> </w:t>
      </w:r>
      <w:r>
        <w:t>pós-graduação.</w:t>
      </w:r>
      <w:r>
        <w:rPr>
          <w:spacing w:val="57"/>
        </w:rPr>
        <w:t xml:space="preserve"> </w:t>
      </w:r>
      <w:r w:rsidR="005E5C72">
        <w:rPr>
          <w:spacing w:val="-1"/>
        </w:rPr>
        <w:t>Nesse</w:t>
      </w:r>
      <w:r w:rsidR="005E5C72">
        <w:rPr>
          <w:spacing w:val="3"/>
        </w:rPr>
        <w:t xml:space="preserve"> </w:t>
      </w:r>
      <w:r>
        <w:rPr>
          <w:spacing w:val="-1"/>
        </w:rPr>
        <w:t>conjunto,</w:t>
      </w:r>
      <w:r>
        <w:rPr>
          <w:spacing w:val="3"/>
        </w:rPr>
        <w:t xml:space="preserve"> </w:t>
      </w:r>
      <w:r>
        <w:rPr>
          <w:spacing w:val="-1"/>
        </w:rPr>
        <w:t>incluem-se</w:t>
      </w:r>
      <w:r>
        <w:rPr>
          <w:spacing w:val="3"/>
        </w:rPr>
        <w:t xml:space="preserve"> </w:t>
      </w:r>
      <w:r>
        <w:t>as</w:t>
      </w:r>
      <w:r>
        <w:rPr>
          <w:spacing w:val="2"/>
        </w:rPr>
        <w:t xml:space="preserve"> </w:t>
      </w:r>
      <w:r>
        <w:rPr>
          <w:spacing w:val="-1"/>
        </w:rPr>
        <w:t>orientações</w:t>
      </w:r>
      <w:r>
        <w:rPr>
          <w:spacing w:val="2"/>
        </w:rPr>
        <w:t xml:space="preserve"> </w:t>
      </w:r>
      <w:r>
        <w:rPr>
          <w:spacing w:val="-1"/>
        </w:rPr>
        <w:t>que</w:t>
      </w:r>
      <w:r>
        <w:rPr>
          <w:spacing w:val="3"/>
        </w:rPr>
        <w:t xml:space="preserve"> </w:t>
      </w:r>
      <w:r>
        <w:rPr>
          <w:spacing w:val="-1"/>
        </w:rPr>
        <w:t>mais</w:t>
      </w:r>
      <w:r>
        <w:rPr>
          <w:spacing w:val="2"/>
        </w:rPr>
        <w:t xml:space="preserve"> </w:t>
      </w:r>
      <w:r>
        <w:t xml:space="preserve">de perto </w:t>
      </w:r>
      <w:r>
        <w:rPr>
          <w:spacing w:val="-1"/>
        </w:rPr>
        <w:t>dizem</w:t>
      </w:r>
      <w:r>
        <w:rPr>
          <w:spacing w:val="4"/>
        </w:rPr>
        <w:t xml:space="preserve"> </w:t>
      </w:r>
      <w:r>
        <w:rPr>
          <w:spacing w:val="-1"/>
        </w:rPr>
        <w:t>respeito</w:t>
      </w:r>
      <w:r>
        <w:rPr>
          <w:spacing w:val="3"/>
        </w:rPr>
        <w:t xml:space="preserve"> </w:t>
      </w:r>
      <w:r>
        <w:rPr>
          <w:spacing w:val="-1"/>
        </w:rPr>
        <w:t>ao</w:t>
      </w:r>
      <w:r>
        <w:rPr>
          <w:spacing w:val="67"/>
        </w:rPr>
        <w:t xml:space="preserve"> </w:t>
      </w:r>
      <w:r>
        <w:rPr>
          <w:spacing w:val="-1"/>
        </w:rPr>
        <w:t>âmbito</w:t>
      </w:r>
      <w:r>
        <w:rPr>
          <w:spacing w:val="41"/>
        </w:rPr>
        <w:t xml:space="preserve"> </w:t>
      </w:r>
      <w:r>
        <w:t>da</w:t>
      </w:r>
      <w:r>
        <w:rPr>
          <w:spacing w:val="42"/>
        </w:rPr>
        <w:t xml:space="preserve"> </w:t>
      </w:r>
      <w:r>
        <w:rPr>
          <w:spacing w:val="-1"/>
        </w:rPr>
        <w:t>atuação</w:t>
      </w:r>
      <w:r>
        <w:rPr>
          <w:spacing w:val="42"/>
        </w:rPr>
        <w:t xml:space="preserve"> </w:t>
      </w:r>
      <w:r w:rsidR="005E5C72">
        <w:rPr>
          <w:spacing w:val="-1"/>
        </w:rPr>
        <w:t>do</w:t>
      </w:r>
      <w:r w:rsidR="005E5C72">
        <w:rPr>
          <w:spacing w:val="43"/>
        </w:rPr>
        <w:t xml:space="preserve"> </w:t>
      </w:r>
      <w:proofErr w:type="spellStart"/>
      <w:r w:rsidR="00420DEA">
        <w:t>Cefet</w:t>
      </w:r>
      <w:proofErr w:type="spellEnd"/>
      <w:r w:rsidR="00420DEA">
        <w:t>/RJ</w:t>
      </w:r>
      <w:r>
        <w:t>:</w:t>
      </w:r>
      <w:r>
        <w:rPr>
          <w:spacing w:val="42"/>
        </w:rPr>
        <w:t xml:space="preserve"> </w:t>
      </w:r>
      <w:r>
        <w:t>a</w:t>
      </w:r>
      <w:r>
        <w:rPr>
          <w:spacing w:val="42"/>
        </w:rPr>
        <w:t xml:space="preserve"> </w:t>
      </w:r>
      <w:r>
        <w:rPr>
          <w:spacing w:val="-1"/>
        </w:rPr>
        <w:t>ampliação</w:t>
      </w:r>
      <w:r>
        <w:rPr>
          <w:spacing w:val="46"/>
        </w:rPr>
        <w:t xml:space="preserve"> </w:t>
      </w:r>
      <w:r>
        <w:rPr>
          <w:spacing w:val="-1"/>
        </w:rPr>
        <w:t>da</w:t>
      </w:r>
      <w:r>
        <w:rPr>
          <w:spacing w:val="43"/>
        </w:rPr>
        <w:t xml:space="preserve"> </w:t>
      </w:r>
      <w:r w:rsidR="00E464DF">
        <w:rPr>
          <w:spacing w:val="-1"/>
        </w:rPr>
        <w:t>Rede</w:t>
      </w:r>
      <w:r w:rsidR="00E464DF">
        <w:rPr>
          <w:spacing w:val="42"/>
        </w:rPr>
        <w:t xml:space="preserve"> </w:t>
      </w:r>
      <w:r w:rsidR="00E464DF">
        <w:rPr>
          <w:spacing w:val="-1"/>
        </w:rPr>
        <w:t>Federal</w:t>
      </w:r>
      <w:r w:rsidR="00E464DF">
        <w:rPr>
          <w:spacing w:val="43"/>
        </w:rPr>
        <w:t xml:space="preserve"> </w:t>
      </w:r>
      <w:r>
        <w:rPr>
          <w:spacing w:val="-1"/>
        </w:rPr>
        <w:t>de</w:t>
      </w:r>
      <w:r>
        <w:rPr>
          <w:spacing w:val="43"/>
        </w:rPr>
        <w:t xml:space="preserve"> </w:t>
      </w:r>
      <w:r w:rsidR="00E464DF">
        <w:rPr>
          <w:spacing w:val="-1"/>
        </w:rPr>
        <w:t>Educação Profissional</w:t>
      </w:r>
      <w:r w:rsidR="00E464DF">
        <w:rPr>
          <w:spacing w:val="26"/>
        </w:rPr>
        <w:t xml:space="preserve"> </w:t>
      </w:r>
      <w:r>
        <w:t>e</w:t>
      </w:r>
      <w:r w:rsidR="00E464DF">
        <w:t xml:space="preserve"> </w:t>
      </w:r>
      <w:r w:rsidR="00E464DF">
        <w:rPr>
          <w:spacing w:val="-1"/>
        </w:rPr>
        <w:t>T</w:t>
      </w:r>
      <w:r>
        <w:rPr>
          <w:spacing w:val="-1"/>
        </w:rPr>
        <w:t>ecnológica</w:t>
      </w:r>
      <w:r>
        <w:rPr>
          <w:spacing w:val="29"/>
        </w:rPr>
        <w:t xml:space="preserve"> </w:t>
      </w:r>
      <w:r>
        <w:t>e</w:t>
      </w:r>
      <w:r>
        <w:rPr>
          <w:spacing w:val="27"/>
        </w:rPr>
        <w:t xml:space="preserve"> </w:t>
      </w:r>
      <w:r>
        <w:t>a</w:t>
      </w:r>
      <w:r>
        <w:rPr>
          <w:spacing w:val="29"/>
        </w:rPr>
        <w:t xml:space="preserve"> </w:t>
      </w:r>
      <w:r>
        <w:rPr>
          <w:spacing w:val="-1"/>
        </w:rPr>
        <w:t>reestruturação</w:t>
      </w:r>
      <w:r>
        <w:rPr>
          <w:spacing w:val="33"/>
        </w:rPr>
        <w:t xml:space="preserve"> </w:t>
      </w:r>
      <w:r>
        <w:t>e</w:t>
      </w:r>
      <w:r>
        <w:rPr>
          <w:spacing w:val="30"/>
        </w:rPr>
        <w:t xml:space="preserve"> </w:t>
      </w:r>
      <w:r>
        <w:t>a</w:t>
      </w:r>
      <w:r>
        <w:rPr>
          <w:spacing w:val="27"/>
        </w:rPr>
        <w:t xml:space="preserve"> </w:t>
      </w:r>
      <w:r>
        <w:rPr>
          <w:spacing w:val="-1"/>
        </w:rPr>
        <w:t>expansão</w:t>
      </w:r>
      <w:r>
        <w:rPr>
          <w:spacing w:val="27"/>
        </w:rPr>
        <w:t xml:space="preserve"> </w:t>
      </w:r>
      <w:r>
        <w:t>das</w:t>
      </w:r>
      <w:r>
        <w:rPr>
          <w:spacing w:val="26"/>
        </w:rPr>
        <w:t xml:space="preserve"> </w:t>
      </w:r>
      <w:r>
        <w:rPr>
          <w:spacing w:val="-1"/>
        </w:rPr>
        <w:t>universidades</w:t>
      </w:r>
      <w:r>
        <w:rPr>
          <w:spacing w:val="65"/>
        </w:rPr>
        <w:t xml:space="preserve"> </w:t>
      </w:r>
      <w:r>
        <w:t>federais.</w:t>
      </w:r>
    </w:p>
    <w:p w14:paraId="42560B8D" w14:textId="636A427C" w:rsidR="00860F19" w:rsidRDefault="00860F19" w:rsidP="00455C06">
      <w:pPr>
        <w:pStyle w:val="BodyText"/>
        <w:spacing w:before="1" w:after="240" w:line="276" w:lineRule="auto"/>
        <w:ind w:right="112" w:firstLine="587"/>
        <w:jc w:val="both"/>
      </w:pPr>
      <w:r>
        <w:t>O</w:t>
      </w:r>
      <w:r>
        <w:rPr>
          <w:spacing w:val="15"/>
        </w:rPr>
        <w:t xml:space="preserve"> </w:t>
      </w:r>
      <w:r>
        <w:rPr>
          <w:spacing w:val="-1"/>
        </w:rPr>
        <w:t>crescimento</w:t>
      </w:r>
      <w:r>
        <w:rPr>
          <w:spacing w:val="15"/>
        </w:rPr>
        <w:t xml:space="preserve"> </w:t>
      </w:r>
      <w:r>
        <w:rPr>
          <w:spacing w:val="-1"/>
        </w:rPr>
        <w:t>do</w:t>
      </w:r>
      <w:r>
        <w:rPr>
          <w:spacing w:val="15"/>
        </w:rPr>
        <w:t xml:space="preserve"> </w:t>
      </w:r>
      <w:proofErr w:type="spellStart"/>
      <w:r w:rsidR="00420DEA">
        <w:rPr>
          <w:spacing w:val="-1"/>
        </w:rPr>
        <w:t>Cefet</w:t>
      </w:r>
      <w:proofErr w:type="spellEnd"/>
      <w:r w:rsidR="00420DEA">
        <w:rPr>
          <w:spacing w:val="-1"/>
        </w:rPr>
        <w:t>/RJ</w:t>
      </w:r>
      <w:r>
        <w:rPr>
          <w:spacing w:val="15"/>
        </w:rPr>
        <w:t xml:space="preserve"> </w:t>
      </w:r>
      <w:r>
        <w:rPr>
          <w:spacing w:val="-1"/>
        </w:rPr>
        <w:t>atende</w:t>
      </w:r>
      <w:r>
        <w:rPr>
          <w:spacing w:val="13"/>
        </w:rPr>
        <w:t xml:space="preserve"> </w:t>
      </w:r>
      <w:r>
        <w:t>à</w:t>
      </w:r>
      <w:r>
        <w:rPr>
          <w:spacing w:val="15"/>
        </w:rPr>
        <w:t xml:space="preserve"> </w:t>
      </w:r>
      <w:r>
        <w:rPr>
          <w:spacing w:val="-1"/>
        </w:rPr>
        <w:t>diretriz</w:t>
      </w:r>
      <w:r>
        <w:rPr>
          <w:spacing w:val="14"/>
        </w:rPr>
        <w:t xml:space="preserve"> </w:t>
      </w:r>
      <w:r>
        <w:rPr>
          <w:rFonts w:cs="Arial"/>
          <w:spacing w:val="-1"/>
        </w:rPr>
        <w:t>“</w:t>
      </w:r>
      <w:r>
        <w:rPr>
          <w:spacing w:val="-1"/>
        </w:rPr>
        <w:t>Implementação</w:t>
      </w:r>
      <w:r>
        <w:rPr>
          <w:spacing w:val="13"/>
        </w:rPr>
        <w:t xml:space="preserve"> </w:t>
      </w:r>
      <w:r>
        <w:rPr>
          <w:spacing w:val="-1"/>
        </w:rPr>
        <w:t>do</w:t>
      </w:r>
      <w:r>
        <w:rPr>
          <w:spacing w:val="63"/>
        </w:rPr>
        <w:t xml:space="preserve"> </w:t>
      </w:r>
      <w:r w:rsidR="00EE5D93">
        <w:rPr>
          <w:spacing w:val="-1"/>
        </w:rPr>
        <w:t>sistema</w:t>
      </w:r>
      <w:r w:rsidR="00EE5D93">
        <w:rPr>
          <w:spacing w:val="56"/>
        </w:rPr>
        <w:t xml:space="preserve"> </w:t>
      </w:r>
      <w:proofErr w:type="spellStart"/>
      <w:r w:rsidR="00EE5D93">
        <w:rPr>
          <w:rFonts w:cs="Arial"/>
          <w:i/>
          <w:spacing w:val="-1"/>
        </w:rPr>
        <w:t>multicampi</w:t>
      </w:r>
      <w:proofErr w:type="spellEnd"/>
      <w:r>
        <w:rPr>
          <w:rFonts w:cs="Arial"/>
          <w:spacing w:val="-1"/>
        </w:rPr>
        <w:t>”</w:t>
      </w:r>
      <w:r>
        <w:rPr>
          <w:rFonts w:cs="Arial"/>
          <w:spacing w:val="57"/>
        </w:rPr>
        <w:t xml:space="preserve"> </w:t>
      </w:r>
      <w:r>
        <w:t>do</w:t>
      </w:r>
      <w:r>
        <w:rPr>
          <w:spacing w:val="56"/>
        </w:rPr>
        <w:t xml:space="preserve"> </w:t>
      </w:r>
      <w:r>
        <w:rPr>
          <w:spacing w:val="-1"/>
        </w:rPr>
        <w:t>Plano</w:t>
      </w:r>
      <w:r>
        <w:rPr>
          <w:spacing w:val="55"/>
        </w:rPr>
        <w:t xml:space="preserve"> </w:t>
      </w:r>
      <w:r>
        <w:rPr>
          <w:spacing w:val="-1"/>
        </w:rPr>
        <w:t>de</w:t>
      </w:r>
      <w:r>
        <w:rPr>
          <w:spacing w:val="56"/>
        </w:rPr>
        <w:t xml:space="preserve"> </w:t>
      </w:r>
      <w:r>
        <w:rPr>
          <w:spacing w:val="-1"/>
        </w:rPr>
        <w:t>Desenvolvimento</w:t>
      </w:r>
      <w:r>
        <w:rPr>
          <w:spacing w:val="56"/>
        </w:rPr>
        <w:t xml:space="preserve"> </w:t>
      </w:r>
      <w:r>
        <w:rPr>
          <w:spacing w:val="-1"/>
        </w:rPr>
        <w:t>Institucional</w:t>
      </w:r>
      <w:r>
        <w:rPr>
          <w:spacing w:val="52"/>
        </w:rPr>
        <w:t xml:space="preserve"> </w:t>
      </w:r>
      <w:r>
        <w:t>(PDI)</w:t>
      </w:r>
      <w:r>
        <w:rPr>
          <w:spacing w:val="54"/>
        </w:rPr>
        <w:t xml:space="preserve"> </w:t>
      </w:r>
      <w:r>
        <w:rPr>
          <w:spacing w:val="1"/>
        </w:rPr>
        <w:t>2010-</w:t>
      </w:r>
      <w:r>
        <w:rPr>
          <w:spacing w:val="-1"/>
        </w:rPr>
        <w:t>2014.</w:t>
      </w:r>
      <w:r>
        <w:rPr>
          <w:spacing w:val="46"/>
        </w:rPr>
        <w:t xml:space="preserve"> </w:t>
      </w:r>
      <w:r>
        <w:t>A</w:t>
      </w:r>
      <w:r>
        <w:rPr>
          <w:spacing w:val="45"/>
        </w:rPr>
        <w:t xml:space="preserve"> </w:t>
      </w:r>
      <w:r>
        <w:rPr>
          <w:spacing w:val="-1"/>
        </w:rPr>
        <w:t>adesão</w:t>
      </w:r>
      <w:r>
        <w:rPr>
          <w:spacing w:val="47"/>
        </w:rPr>
        <w:t xml:space="preserve"> </w:t>
      </w:r>
      <w:r>
        <w:rPr>
          <w:spacing w:val="-1"/>
        </w:rPr>
        <w:t>ao</w:t>
      </w:r>
      <w:r>
        <w:rPr>
          <w:spacing w:val="44"/>
        </w:rPr>
        <w:t xml:space="preserve"> </w:t>
      </w:r>
      <w:r>
        <w:t>plano</w:t>
      </w:r>
      <w:r>
        <w:rPr>
          <w:spacing w:val="44"/>
        </w:rPr>
        <w:t xml:space="preserve"> </w:t>
      </w:r>
      <w:r>
        <w:t>de</w:t>
      </w:r>
      <w:r>
        <w:rPr>
          <w:spacing w:val="44"/>
        </w:rPr>
        <w:t xml:space="preserve"> </w:t>
      </w:r>
      <w:r>
        <w:rPr>
          <w:spacing w:val="-1"/>
        </w:rPr>
        <w:t>expansão</w:t>
      </w:r>
      <w:r>
        <w:rPr>
          <w:spacing w:val="45"/>
        </w:rPr>
        <w:t xml:space="preserve"> </w:t>
      </w:r>
      <w:r>
        <w:t>da</w:t>
      </w:r>
      <w:r>
        <w:rPr>
          <w:spacing w:val="46"/>
        </w:rPr>
        <w:t xml:space="preserve"> </w:t>
      </w:r>
      <w:r w:rsidR="00E464DF">
        <w:rPr>
          <w:spacing w:val="-1"/>
        </w:rPr>
        <w:t>Rede</w:t>
      </w:r>
      <w:r w:rsidR="00E464DF">
        <w:rPr>
          <w:spacing w:val="44"/>
        </w:rPr>
        <w:t xml:space="preserve"> </w:t>
      </w:r>
      <w:r w:rsidR="00E464DF">
        <w:t>Federal</w:t>
      </w:r>
      <w:r w:rsidR="00E464DF">
        <w:rPr>
          <w:spacing w:val="46"/>
        </w:rPr>
        <w:t xml:space="preserve"> </w:t>
      </w:r>
      <w:r>
        <w:rPr>
          <w:spacing w:val="-1"/>
        </w:rPr>
        <w:t>de</w:t>
      </w:r>
      <w:r>
        <w:rPr>
          <w:spacing w:val="46"/>
        </w:rPr>
        <w:t xml:space="preserve"> </w:t>
      </w:r>
      <w:r>
        <w:rPr>
          <w:spacing w:val="-1"/>
        </w:rPr>
        <w:t>Educação</w:t>
      </w:r>
      <w:r>
        <w:rPr>
          <w:spacing w:val="33"/>
        </w:rPr>
        <w:t xml:space="preserve"> </w:t>
      </w:r>
      <w:r>
        <w:rPr>
          <w:spacing w:val="-1"/>
        </w:rPr>
        <w:t>Profissional</w:t>
      </w:r>
      <w:r>
        <w:rPr>
          <w:spacing w:val="14"/>
        </w:rPr>
        <w:t xml:space="preserve"> </w:t>
      </w:r>
      <w:r>
        <w:t>e</w:t>
      </w:r>
      <w:r>
        <w:rPr>
          <w:spacing w:val="15"/>
        </w:rPr>
        <w:t xml:space="preserve"> </w:t>
      </w:r>
      <w:r>
        <w:rPr>
          <w:spacing w:val="-1"/>
        </w:rPr>
        <w:t>Tecnológica</w:t>
      </w:r>
      <w:r>
        <w:rPr>
          <w:spacing w:val="20"/>
        </w:rPr>
        <w:t xml:space="preserve"> </w:t>
      </w:r>
      <w:r>
        <w:t>resultou</w:t>
      </w:r>
      <w:r>
        <w:rPr>
          <w:spacing w:val="17"/>
        </w:rPr>
        <w:t xml:space="preserve"> </w:t>
      </w:r>
      <w:r>
        <w:rPr>
          <w:spacing w:val="-1"/>
        </w:rPr>
        <w:t>na</w:t>
      </w:r>
      <w:r>
        <w:rPr>
          <w:spacing w:val="19"/>
        </w:rPr>
        <w:t xml:space="preserve"> </w:t>
      </w:r>
      <w:r>
        <w:rPr>
          <w:spacing w:val="-1"/>
        </w:rPr>
        <w:t>atual</w:t>
      </w:r>
      <w:r>
        <w:rPr>
          <w:spacing w:val="14"/>
        </w:rPr>
        <w:t xml:space="preserve"> </w:t>
      </w:r>
      <w:r>
        <w:rPr>
          <w:spacing w:val="-1"/>
        </w:rPr>
        <w:t>constituição</w:t>
      </w:r>
      <w:r>
        <w:rPr>
          <w:spacing w:val="17"/>
        </w:rPr>
        <w:t xml:space="preserve"> </w:t>
      </w:r>
      <w:r>
        <w:rPr>
          <w:spacing w:val="-1"/>
        </w:rPr>
        <w:t>do</w:t>
      </w:r>
      <w:r>
        <w:rPr>
          <w:spacing w:val="17"/>
        </w:rPr>
        <w:t xml:space="preserve"> </w:t>
      </w:r>
      <w:r>
        <w:rPr>
          <w:spacing w:val="-1"/>
        </w:rPr>
        <w:t>Sistema:</w:t>
      </w:r>
      <w:r>
        <w:rPr>
          <w:spacing w:val="22"/>
        </w:rPr>
        <w:t xml:space="preserve"> </w:t>
      </w:r>
      <w:r w:rsidR="00581BD0">
        <w:rPr>
          <w:rFonts w:cs="Arial"/>
          <w:i/>
          <w:spacing w:val="-1"/>
        </w:rPr>
        <w:t>campus</w:t>
      </w:r>
      <w:r>
        <w:rPr>
          <w:spacing w:val="8"/>
        </w:rPr>
        <w:t xml:space="preserve"> </w:t>
      </w:r>
      <w:r>
        <w:rPr>
          <w:spacing w:val="-1"/>
        </w:rPr>
        <w:t>Maracanã</w:t>
      </w:r>
      <w:r w:rsidR="009114D7">
        <w:rPr>
          <w:spacing w:val="-1"/>
        </w:rPr>
        <w:t xml:space="preserve"> (sede)</w:t>
      </w:r>
      <w:r>
        <w:rPr>
          <w:spacing w:val="10"/>
        </w:rPr>
        <w:t xml:space="preserve"> </w:t>
      </w:r>
      <w:r>
        <w:t>e</w:t>
      </w:r>
      <w:r>
        <w:rPr>
          <w:spacing w:val="11"/>
        </w:rPr>
        <w:t xml:space="preserve"> </w:t>
      </w:r>
      <w:r w:rsidR="00581BD0">
        <w:rPr>
          <w:spacing w:val="11"/>
        </w:rPr>
        <w:t xml:space="preserve">outros </w:t>
      </w:r>
      <w:r>
        <w:rPr>
          <w:spacing w:val="-1"/>
        </w:rPr>
        <w:t>sete</w:t>
      </w:r>
      <w:r>
        <w:rPr>
          <w:spacing w:val="11"/>
        </w:rPr>
        <w:t xml:space="preserve"> </w:t>
      </w:r>
      <w:r w:rsidR="00581BD0" w:rsidRPr="000F0F3F">
        <w:rPr>
          <w:i/>
          <w:spacing w:val="-1"/>
        </w:rPr>
        <w:t>campi</w:t>
      </w:r>
      <w:r w:rsidR="00581BD0">
        <w:rPr>
          <w:spacing w:val="-1"/>
        </w:rPr>
        <w:t xml:space="preserve"> </w:t>
      </w:r>
      <w:r>
        <w:rPr>
          <w:rFonts w:cs="Arial"/>
        </w:rPr>
        <w:t>–</w:t>
      </w:r>
      <w:r>
        <w:rPr>
          <w:rFonts w:cs="Arial"/>
          <w:spacing w:val="11"/>
        </w:rPr>
        <w:t xml:space="preserve"> </w:t>
      </w:r>
      <w:r>
        <w:rPr>
          <w:spacing w:val="-1"/>
        </w:rPr>
        <w:t>Maria</w:t>
      </w:r>
      <w:r w:rsidR="00792C7B">
        <w:t xml:space="preserve"> </w:t>
      </w:r>
      <w:r>
        <w:rPr>
          <w:spacing w:val="-1"/>
        </w:rPr>
        <w:t>da</w:t>
      </w:r>
      <w:r>
        <w:rPr>
          <w:spacing w:val="61"/>
        </w:rPr>
        <w:t xml:space="preserve"> </w:t>
      </w:r>
      <w:r>
        <w:t>Graça,</w:t>
      </w:r>
      <w:r>
        <w:rPr>
          <w:spacing w:val="53"/>
        </w:rPr>
        <w:t xml:space="preserve"> </w:t>
      </w:r>
      <w:r>
        <w:rPr>
          <w:spacing w:val="-1"/>
        </w:rPr>
        <w:t>Nova</w:t>
      </w:r>
      <w:r>
        <w:rPr>
          <w:spacing w:val="54"/>
        </w:rPr>
        <w:t xml:space="preserve"> </w:t>
      </w:r>
      <w:r>
        <w:t>Iguaçu,</w:t>
      </w:r>
      <w:r>
        <w:rPr>
          <w:spacing w:val="51"/>
        </w:rPr>
        <w:t xml:space="preserve"> </w:t>
      </w:r>
      <w:r>
        <w:rPr>
          <w:spacing w:val="-1"/>
        </w:rPr>
        <w:t>Petrópolis,</w:t>
      </w:r>
      <w:r>
        <w:rPr>
          <w:spacing w:val="53"/>
        </w:rPr>
        <w:t xml:space="preserve"> </w:t>
      </w:r>
      <w:r>
        <w:rPr>
          <w:spacing w:val="-1"/>
        </w:rPr>
        <w:t>Nova</w:t>
      </w:r>
      <w:r>
        <w:rPr>
          <w:spacing w:val="54"/>
        </w:rPr>
        <w:t xml:space="preserve"> </w:t>
      </w:r>
      <w:r>
        <w:t>Friburgo,</w:t>
      </w:r>
      <w:r>
        <w:rPr>
          <w:spacing w:val="54"/>
        </w:rPr>
        <w:t xml:space="preserve"> </w:t>
      </w:r>
      <w:r>
        <w:rPr>
          <w:spacing w:val="-1"/>
        </w:rPr>
        <w:t>Angra</w:t>
      </w:r>
      <w:r>
        <w:rPr>
          <w:spacing w:val="53"/>
        </w:rPr>
        <w:t xml:space="preserve"> </w:t>
      </w:r>
      <w:r>
        <w:t>dos</w:t>
      </w:r>
      <w:r>
        <w:rPr>
          <w:spacing w:val="52"/>
        </w:rPr>
        <w:t xml:space="preserve"> </w:t>
      </w:r>
      <w:r>
        <w:t>Reis,</w:t>
      </w:r>
      <w:r>
        <w:rPr>
          <w:spacing w:val="54"/>
        </w:rPr>
        <w:t xml:space="preserve"> </w:t>
      </w:r>
      <w:r>
        <w:rPr>
          <w:spacing w:val="-1"/>
        </w:rPr>
        <w:t>Valença</w:t>
      </w:r>
      <w:r>
        <w:rPr>
          <w:spacing w:val="54"/>
        </w:rPr>
        <w:t xml:space="preserve"> </w:t>
      </w:r>
      <w:r>
        <w:t>e</w:t>
      </w:r>
      <w:r>
        <w:rPr>
          <w:spacing w:val="51"/>
        </w:rPr>
        <w:t xml:space="preserve"> </w:t>
      </w:r>
      <w:r>
        <w:rPr>
          <w:spacing w:val="-1"/>
        </w:rPr>
        <w:t>Itaguaí.</w:t>
      </w:r>
      <w:r>
        <w:rPr>
          <w:spacing w:val="56"/>
        </w:rPr>
        <w:t xml:space="preserve"> </w:t>
      </w:r>
      <w:r>
        <w:t>Desse</w:t>
      </w:r>
      <w:r>
        <w:rPr>
          <w:spacing w:val="56"/>
        </w:rPr>
        <w:t xml:space="preserve"> </w:t>
      </w:r>
      <w:r>
        <w:rPr>
          <w:spacing w:val="-1"/>
        </w:rPr>
        <w:t>modo,</w:t>
      </w:r>
      <w:r>
        <w:rPr>
          <w:spacing w:val="53"/>
        </w:rPr>
        <w:t xml:space="preserve"> </w:t>
      </w:r>
      <w:r>
        <w:t>o</w:t>
      </w:r>
      <w:r>
        <w:rPr>
          <w:spacing w:val="55"/>
        </w:rPr>
        <w:t xml:space="preserve"> </w:t>
      </w:r>
      <w:r w:rsidR="00F66804">
        <w:t>Centro Federal</w:t>
      </w:r>
      <w:r>
        <w:rPr>
          <w:spacing w:val="55"/>
        </w:rPr>
        <w:t xml:space="preserve"> </w:t>
      </w:r>
      <w:r>
        <w:rPr>
          <w:spacing w:val="-1"/>
        </w:rPr>
        <w:t>vivencia</w:t>
      </w:r>
      <w:r>
        <w:rPr>
          <w:spacing w:val="56"/>
        </w:rPr>
        <w:t xml:space="preserve"> </w:t>
      </w:r>
      <w:r>
        <w:t>a</w:t>
      </w:r>
      <w:r>
        <w:rPr>
          <w:spacing w:val="56"/>
        </w:rPr>
        <w:t xml:space="preserve"> </w:t>
      </w:r>
      <w:r>
        <w:rPr>
          <w:spacing w:val="-1"/>
        </w:rPr>
        <w:t>oport</w:t>
      </w:r>
      <w:r w:rsidR="00670849">
        <w:rPr>
          <w:spacing w:val="-1"/>
        </w:rPr>
        <w:t>unidade</w:t>
      </w:r>
      <w:r>
        <w:rPr>
          <w:spacing w:val="55"/>
        </w:rPr>
        <w:t xml:space="preserve"> </w:t>
      </w:r>
      <w:r>
        <w:t>de</w:t>
      </w:r>
      <w:r>
        <w:rPr>
          <w:spacing w:val="62"/>
        </w:rPr>
        <w:t xml:space="preserve"> </w:t>
      </w:r>
      <w:r>
        <w:t>ampliar</w:t>
      </w:r>
      <w:r>
        <w:rPr>
          <w:spacing w:val="56"/>
        </w:rPr>
        <w:t xml:space="preserve"> </w:t>
      </w:r>
      <w:r>
        <w:rPr>
          <w:spacing w:val="-1"/>
        </w:rPr>
        <w:t>sua</w:t>
      </w:r>
      <w:r>
        <w:rPr>
          <w:spacing w:val="45"/>
        </w:rPr>
        <w:t xml:space="preserve"> </w:t>
      </w:r>
      <w:r>
        <w:rPr>
          <w:spacing w:val="-1"/>
        </w:rPr>
        <w:t>contribuição</w:t>
      </w:r>
      <w:r>
        <w:t xml:space="preserve"> </w:t>
      </w:r>
      <w:r>
        <w:rPr>
          <w:spacing w:val="-1"/>
        </w:rPr>
        <w:t>ao</w:t>
      </w:r>
      <w:r>
        <w:t xml:space="preserve"> </w:t>
      </w:r>
      <w:r>
        <w:rPr>
          <w:spacing w:val="-1"/>
        </w:rPr>
        <w:t xml:space="preserve">desenvolvimento </w:t>
      </w:r>
      <w:r>
        <w:t>econômico</w:t>
      </w:r>
      <w:r>
        <w:rPr>
          <w:spacing w:val="-2"/>
        </w:rPr>
        <w:t xml:space="preserve"> </w:t>
      </w:r>
      <w:r>
        <w:t>e social</w:t>
      </w:r>
      <w:r>
        <w:rPr>
          <w:spacing w:val="-2"/>
        </w:rPr>
        <w:t xml:space="preserve"> </w:t>
      </w:r>
      <w:r>
        <w:t xml:space="preserve">da </w:t>
      </w:r>
      <w:r>
        <w:rPr>
          <w:spacing w:val="-1"/>
        </w:rPr>
        <w:t xml:space="preserve">região </w:t>
      </w:r>
      <w:r>
        <w:t xml:space="preserve">e </w:t>
      </w:r>
      <w:r>
        <w:rPr>
          <w:spacing w:val="-1"/>
        </w:rPr>
        <w:t>do</w:t>
      </w:r>
      <w:r>
        <w:rPr>
          <w:spacing w:val="-2"/>
        </w:rPr>
        <w:t xml:space="preserve"> </w:t>
      </w:r>
      <w:r>
        <w:rPr>
          <w:spacing w:val="-1"/>
        </w:rPr>
        <w:t>país.</w:t>
      </w:r>
    </w:p>
    <w:p w14:paraId="7A060932" w14:textId="27A52BDE" w:rsidR="00860F19" w:rsidRDefault="00860F19" w:rsidP="00455C06">
      <w:pPr>
        <w:pStyle w:val="BodyText"/>
        <w:spacing w:before="3" w:after="240" w:line="276" w:lineRule="auto"/>
        <w:ind w:right="116" w:firstLine="587"/>
        <w:jc w:val="both"/>
      </w:pPr>
      <w:r>
        <w:rPr>
          <w:spacing w:val="-1"/>
        </w:rPr>
        <w:t>Com</w:t>
      </w:r>
      <w:r>
        <w:rPr>
          <w:spacing w:val="65"/>
        </w:rPr>
        <w:t xml:space="preserve"> </w:t>
      </w:r>
      <w:r>
        <w:t>relação</w:t>
      </w:r>
      <w:r>
        <w:rPr>
          <w:spacing w:val="66"/>
        </w:rPr>
        <w:t xml:space="preserve"> </w:t>
      </w:r>
      <w:r>
        <w:t>às</w:t>
      </w:r>
      <w:r>
        <w:rPr>
          <w:spacing w:val="65"/>
        </w:rPr>
        <w:t xml:space="preserve"> </w:t>
      </w:r>
      <w:r>
        <w:rPr>
          <w:spacing w:val="-1"/>
        </w:rPr>
        <w:t>ações</w:t>
      </w:r>
      <w:r>
        <w:rPr>
          <w:spacing w:val="64"/>
        </w:rPr>
        <w:t xml:space="preserve"> </w:t>
      </w:r>
      <w:r>
        <w:t>no</w:t>
      </w:r>
      <w:r>
        <w:rPr>
          <w:spacing w:val="66"/>
        </w:rPr>
        <w:t xml:space="preserve"> </w:t>
      </w:r>
      <w:r w:rsidR="00062210">
        <w:rPr>
          <w:spacing w:val="-1"/>
        </w:rPr>
        <w:t>estado</w:t>
      </w:r>
      <w:r w:rsidR="00062210">
        <w:rPr>
          <w:spacing w:val="66"/>
        </w:rPr>
        <w:t xml:space="preserve"> </w:t>
      </w:r>
      <w:r>
        <w:rPr>
          <w:spacing w:val="-1"/>
        </w:rPr>
        <w:t>do</w:t>
      </w:r>
      <w:r>
        <w:rPr>
          <w:spacing w:val="66"/>
        </w:rPr>
        <w:t xml:space="preserve"> </w:t>
      </w:r>
      <w:r>
        <w:rPr>
          <w:spacing w:val="-1"/>
        </w:rPr>
        <w:t>Rio</w:t>
      </w:r>
      <w:r>
        <w:rPr>
          <w:spacing w:val="65"/>
        </w:rPr>
        <w:t xml:space="preserve"> </w:t>
      </w:r>
      <w:r>
        <w:t>de</w:t>
      </w:r>
      <w:r>
        <w:rPr>
          <w:spacing w:val="66"/>
        </w:rPr>
        <w:t xml:space="preserve"> </w:t>
      </w:r>
      <w:r>
        <w:rPr>
          <w:spacing w:val="-1"/>
        </w:rPr>
        <w:t>Janeiro,</w:t>
      </w:r>
      <w:r>
        <w:rPr>
          <w:spacing w:val="65"/>
        </w:rPr>
        <w:t xml:space="preserve"> </w:t>
      </w:r>
      <w:r>
        <w:t>o</w:t>
      </w:r>
      <w:r>
        <w:rPr>
          <w:spacing w:val="65"/>
        </w:rPr>
        <w:t xml:space="preserve"> </w:t>
      </w:r>
      <w:r>
        <w:rPr>
          <w:spacing w:val="-1"/>
        </w:rPr>
        <w:t>Instituto</w:t>
      </w:r>
      <w:r>
        <w:rPr>
          <w:spacing w:val="43"/>
        </w:rPr>
        <w:t xml:space="preserve"> </w:t>
      </w:r>
      <w:r>
        <w:rPr>
          <w:spacing w:val="-1"/>
        </w:rPr>
        <w:t>Pereira</w:t>
      </w:r>
      <w:r>
        <w:rPr>
          <w:spacing w:val="38"/>
        </w:rPr>
        <w:t xml:space="preserve"> </w:t>
      </w:r>
      <w:r>
        <w:rPr>
          <w:spacing w:val="-1"/>
        </w:rPr>
        <w:t>Passos</w:t>
      </w:r>
      <w:r>
        <w:rPr>
          <w:spacing w:val="40"/>
        </w:rPr>
        <w:t xml:space="preserve"> </w:t>
      </w:r>
      <w:r w:rsidR="00BE3E75">
        <w:t>(</w:t>
      </w:r>
      <w:r>
        <w:rPr>
          <w:spacing w:val="-1"/>
        </w:rPr>
        <w:t>IPP</w:t>
      </w:r>
      <w:r w:rsidR="00BE3E75">
        <w:rPr>
          <w:spacing w:val="-1"/>
        </w:rPr>
        <w:t>)</w:t>
      </w:r>
      <w:r>
        <w:rPr>
          <w:spacing w:val="-1"/>
        </w:rPr>
        <w:t>,</w:t>
      </w:r>
      <w:r>
        <w:rPr>
          <w:spacing w:val="36"/>
        </w:rPr>
        <w:t xml:space="preserve"> </w:t>
      </w:r>
      <w:r>
        <w:rPr>
          <w:spacing w:val="-1"/>
        </w:rPr>
        <w:t>órgão</w:t>
      </w:r>
      <w:r>
        <w:rPr>
          <w:spacing w:val="39"/>
        </w:rPr>
        <w:t xml:space="preserve"> </w:t>
      </w:r>
      <w:r>
        <w:t>da</w:t>
      </w:r>
      <w:r>
        <w:rPr>
          <w:spacing w:val="37"/>
        </w:rPr>
        <w:t xml:space="preserve"> </w:t>
      </w:r>
      <w:r>
        <w:rPr>
          <w:spacing w:val="-1"/>
        </w:rPr>
        <w:t>Prefeitura</w:t>
      </w:r>
      <w:r>
        <w:rPr>
          <w:spacing w:val="36"/>
        </w:rPr>
        <w:t xml:space="preserve"> </w:t>
      </w:r>
      <w:r>
        <w:t>do</w:t>
      </w:r>
      <w:r>
        <w:rPr>
          <w:spacing w:val="38"/>
        </w:rPr>
        <w:t xml:space="preserve"> </w:t>
      </w:r>
      <w:r>
        <w:rPr>
          <w:spacing w:val="-1"/>
        </w:rPr>
        <w:t>Rio</w:t>
      </w:r>
      <w:r>
        <w:rPr>
          <w:spacing w:val="39"/>
        </w:rPr>
        <w:t xml:space="preserve"> </w:t>
      </w:r>
      <w:r>
        <w:rPr>
          <w:spacing w:val="-1"/>
        </w:rPr>
        <w:t>de</w:t>
      </w:r>
      <w:r>
        <w:rPr>
          <w:spacing w:val="39"/>
        </w:rPr>
        <w:t xml:space="preserve"> </w:t>
      </w:r>
      <w:r>
        <w:rPr>
          <w:spacing w:val="-1"/>
        </w:rPr>
        <w:t>Janeiro,</w:t>
      </w:r>
      <w:r>
        <w:rPr>
          <w:spacing w:val="38"/>
        </w:rPr>
        <w:t xml:space="preserve"> </w:t>
      </w:r>
      <w:r>
        <w:rPr>
          <w:spacing w:val="-1"/>
        </w:rPr>
        <w:t>conta</w:t>
      </w:r>
      <w:r>
        <w:rPr>
          <w:spacing w:val="40"/>
        </w:rPr>
        <w:t xml:space="preserve"> </w:t>
      </w:r>
      <w:r>
        <w:rPr>
          <w:spacing w:val="-1"/>
        </w:rPr>
        <w:t>com</w:t>
      </w:r>
      <w:r>
        <w:rPr>
          <w:spacing w:val="37"/>
        </w:rPr>
        <w:t xml:space="preserve"> </w:t>
      </w:r>
      <w:r>
        <w:rPr>
          <w:spacing w:val="-1"/>
        </w:rPr>
        <w:t>um</w:t>
      </w:r>
      <w:r>
        <w:rPr>
          <w:spacing w:val="57"/>
        </w:rPr>
        <w:t xml:space="preserve"> </w:t>
      </w:r>
      <w:r>
        <w:t>projeto</w:t>
      </w:r>
      <w:r>
        <w:rPr>
          <w:spacing w:val="32"/>
        </w:rPr>
        <w:t xml:space="preserve"> </w:t>
      </w:r>
      <w:r>
        <w:rPr>
          <w:spacing w:val="-1"/>
        </w:rPr>
        <w:t>intitulado</w:t>
      </w:r>
      <w:r>
        <w:rPr>
          <w:spacing w:val="32"/>
        </w:rPr>
        <w:t xml:space="preserve"> </w:t>
      </w:r>
      <w:r>
        <w:rPr>
          <w:spacing w:val="-1"/>
        </w:rPr>
        <w:t>Agentes</w:t>
      </w:r>
      <w:r>
        <w:rPr>
          <w:spacing w:val="31"/>
        </w:rPr>
        <w:t xml:space="preserve"> </w:t>
      </w:r>
      <w:r>
        <w:t>da</w:t>
      </w:r>
      <w:r>
        <w:rPr>
          <w:spacing w:val="29"/>
        </w:rPr>
        <w:t xml:space="preserve"> </w:t>
      </w:r>
      <w:r>
        <w:rPr>
          <w:spacing w:val="-1"/>
        </w:rPr>
        <w:t>Transformação,</w:t>
      </w:r>
      <w:r>
        <w:rPr>
          <w:spacing w:val="31"/>
        </w:rPr>
        <w:t xml:space="preserve"> </w:t>
      </w:r>
      <w:r>
        <w:rPr>
          <w:spacing w:val="-1"/>
        </w:rPr>
        <w:t>traçando</w:t>
      </w:r>
      <w:r>
        <w:rPr>
          <w:spacing w:val="32"/>
        </w:rPr>
        <w:t xml:space="preserve"> </w:t>
      </w:r>
      <w:r>
        <w:rPr>
          <w:spacing w:val="-1"/>
        </w:rPr>
        <w:t>um</w:t>
      </w:r>
      <w:r>
        <w:rPr>
          <w:spacing w:val="32"/>
        </w:rPr>
        <w:t xml:space="preserve"> </w:t>
      </w:r>
      <w:r>
        <w:rPr>
          <w:spacing w:val="-1"/>
        </w:rPr>
        <w:t>perfil</w:t>
      </w:r>
      <w:r>
        <w:rPr>
          <w:spacing w:val="30"/>
        </w:rPr>
        <w:t xml:space="preserve"> </w:t>
      </w:r>
      <w:r>
        <w:rPr>
          <w:spacing w:val="-1"/>
        </w:rPr>
        <w:t>da</w:t>
      </w:r>
      <w:r>
        <w:rPr>
          <w:spacing w:val="32"/>
        </w:rPr>
        <w:t xml:space="preserve"> </w:t>
      </w:r>
      <w:r>
        <w:t>juventude</w:t>
      </w:r>
      <w:r>
        <w:rPr>
          <w:spacing w:val="67"/>
        </w:rPr>
        <w:t xml:space="preserve"> </w:t>
      </w:r>
      <w:r>
        <w:t>do</w:t>
      </w:r>
      <w:r>
        <w:rPr>
          <w:spacing w:val="8"/>
        </w:rPr>
        <w:t xml:space="preserve"> </w:t>
      </w:r>
      <w:r>
        <w:rPr>
          <w:spacing w:val="-1"/>
        </w:rPr>
        <w:t>Rio</w:t>
      </w:r>
      <w:r>
        <w:rPr>
          <w:spacing w:val="8"/>
        </w:rPr>
        <w:t xml:space="preserve"> </w:t>
      </w:r>
      <w:r>
        <w:t>de</w:t>
      </w:r>
      <w:r>
        <w:rPr>
          <w:spacing w:val="8"/>
        </w:rPr>
        <w:t xml:space="preserve"> </w:t>
      </w:r>
      <w:r>
        <w:rPr>
          <w:spacing w:val="-1"/>
        </w:rPr>
        <w:t>Janeiro,</w:t>
      </w:r>
      <w:r>
        <w:rPr>
          <w:spacing w:val="8"/>
        </w:rPr>
        <w:t xml:space="preserve"> </w:t>
      </w:r>
      <w:r>
        <w:t>com</w:t>
      </w:r>
      <w:r>
        <w:rPr>
          <w:spacing w:val="9"/>
        </w:rPr>
        <w:t xml:space="preserve"> </w:t>
      </w:r>
      <w:r>
        <w:t>a</w:t>
      </w:r>
      <w:r>
        <w:rPr>
          <w:spacing w:val="8"/>
        </w:rPr>
        <w:t xml:space="preserve"> </w:t>
      </w:r>
      <w:r>
        <w:rPr>
          <w:spacing w:val="-1"/>
        </w:rPr>
        <w:t>participação</w:t>
      </w:r>
      <w:r>
        <w:rPr>
          <w:spacing w:val="8"/>
        </w:rPr>
        <w:t xml:space="preserve"> </w:t>
      </w:r>
      <w:r>
        <w:t>de</w:t>
      </w:r>
      <w:r>
        <w:rPr>
          <w:spacing w:val="6"/>
        </w:rPr>
        <w:t xml:space="preserve"> </w:t>
      </w:r>
      <w:r>
        <w:t>5.400</w:t>
      </w:r>
      <w:r>
        <w:rPr>
          <w:spacing w:val="8"/>
        </w:rPr>
        <w:t xml:space="preserve"> </w:t>
      </w:r>
      <w:r>
        <w:rPr>
          <w:spacing w:val="-1"/>
        </w:rPr>
        <w:t>jovens</w:t>
      </w:r>
      <w:r>
        <w:rPr>
          <w:spacing w:val="7"/>
        </w:rPr>
        <w:t xml:space="preserve"> </w:t>
      </w:r>
      <w:r>
        <w:t>e</w:t>
      </w:r>
      <w:r>
        <w:rPr>
          <w:spacing w:val="8"/>
        </w:rPr>
        <w:t xml:space="preserve"> </w:t>
      </w:r>
      <w:r>
        <w:rPr>
          <w:spacing w:val="-1"/>
        </w:rPr>
        <w:t>desenvolvendo</w:t>
      </w:r>
      <w:r>
        <w:rPr>
          <w:spacing w:val="39"/>
        </w:rPr>
        <w:t xml:space="preserve"> </w:t>
      </w:r>
      <w:r>
        <w:t>temáticas</w:t>
      </w:r>
      <w:r>
        <w:rPr>
          <w:spacing w:val="-2"/>
        </w:rPr>
        <w:t xml:space="preserve"> </w:t>
      </w:r>
      <w:r>
        <w:t xml:space="preserve">de </w:t>
      </w:r>
      <w:r>
        <w:rPr>
          <w:spacing w:val="-1"/>
        </w:rPr>
        <w:t>saúde,</w:t>
      </w:r>
      <w:r>
        <w:rPr>
          <w:spacing w:val="-2"/>
        </w:rPr>
        <w:t xml:space="preserve"> </w:t>
      </w:r>
      <w:r>
        <w:rPr>
          <w:spacing w:val="-1"/>
        </w:rPr>
        <w:t>educação,</w:t>
      </w:r>
      <w:r>
        <w:t xml:space="preserve"> </w:t>
      </w:r>
      <w:r>
        <w:rPr>
          <w:spacing w:val="-1"/>
        </w:rPr>
        <w:t>cidadania,</w:t>
      </w:r>
      <w:r>
        <w:rPr>
          <w:spacing w:val="-4"/>
        </w:rPr>
        <w:t xml:space="preserve"> </w:t>
      </w:r>
      <w:r>
        <w:rPr>
          <w:spacing w:val="-1"/>
        </w:rPr>
        <w:t>família,</w:t>
      </w:r>
      <w:r>
        <w:t xml:space="preserve"> </w:t>
      </w:r>
      <w:r>
        <w:rPr>
          <w:spacing w:val="-1"/>
        </w:rPr>
        <w:t>lazer,</w:t>
      </w:r>
      <w:r>
        <w:t xml:space="preserve"> acesso</w:t>
      </w:r>
      <w:r>
        <w:rPr>
          <w:spacing w:val="-2"/>
        </w:rPr>
        <w:t xml:space="preserve"> </w:t>
      </w:r>
      <w:r>
        <w:t xml:space="preserve">à </w:t>
      </w:r>
      <w:r>
        <w:rPr>
          <w:spacing w:val="-1"/>
        </w:rPr>
        <w:t>internet</w:t>
      </w:r>
      <w:r>
        <w:t xml:space="preserve"> </w:t>
      </w:r>
      <w:r>
        <w:rPr>
          <w:spacing w:val="-1"/>
        </w:rPr>
        <w:t>etc.</w:t>
      </w:r>
    </w:p>
    <w:p w14:paraId="549BAF5C" w14:textId="2D8169F0" w:rsidR="00860F19" w:rsidRDefault="00860F19" w:rsidP="00455C06">
      <w:pPr>
        <w:pStyle w:val="BodyText"/>
        <w:spacing w:after="240" w:line="276" w:lineRule="auto"/>
        <w:ind w:right="116" w:firstLine="587"/>
        <w:jc w:val="both"/>
      </w:pPr>
      <w:r>
        <w:rPr>
          <w:spacing w:val="-1"/>
        </w:rPr>
        <w:t>Diante</w:t>
      </w:r>
      <w:r>
        <w:rPr>
          <w:spacing w:val="41"/>
        </w:rPr>
        <w:t xml:space="preserve"> </w:t>
      </w:r>
      <w:r>
        <w:t>das</w:t>
      </w:r>
      <w:r>
        <w:rPr>
          <w:spacing w:val="41"/>
        </w:rPr>
        <w:t xml:space="preserve"> </w:t>
      </w:r>
      <w:r>
        <w:rPr>
          <w:spacing w:val="-1"/>
        </w:rPr>
        <w:t>comemorações</w:t>
      </w:r>
      <w:r>
        <w:rPr>
          <w:spacing w:val="45"/>
        </w:rPr>
        <w:t xml:space="preserve"> </w:t>
      </w:r>
      <w:r>
        <w:t>dos</w:t>
      </w:r>
      <w:r>
        <w:rPr>
          <w:spacing w:val="40"/>
        </w:rPr>
        <w:t xml:space="preserve"> </w:t>
      </w:r>
      <w:r>
        <w:rPr>
          <w:spacing w:val="-1"/>
        </w:rPr>
        <w:t>450</w:t>
      </w:r>
      <w:r>
        <w:rPr>
          <w:spacing w:val="42"/>
        </w:rPr>
        <w:t xml:space="preserve"> </w:t>
      </w:r>
      <w:r>
        <w:rPr>
          <w:spacing w:val="-1"/>
        </w:rPr>
        <w:t>anos</w:t>
      </w:r>
      <w:r>
        <w:rPr>
          <w:spacing w:val="41"/>
        </w:rPr>
        <w:t xml:space="preserve"> </w:t>
      </w:r>
      <w:r>
        <w:rPr>
          <w:spacing w:val="-1"/>
        </w:rPr>
        <w:t>de</w:t>
      </w:r>
      <w:r>
        <w:rPr>
          <w:spacing w:val="42"/>
        </w:rPr>
        <w:t xml:space="preserve"> </w:t>
      </w:r>
      <w:r>
        <w:rPr>
          <w:spacing w:val="-1"/>
        </w:rPr>
        <w:t>fundação</w:t>
      </w:r>
      <w:r>
        <w:rPr>
          <w:spacing w:val="41"/>
        </w:rPr>
        <w:t xml:space="preserve"> </w:t>
      </w:r>
      <w:r>
        <w:t>do</w:t>
      </w:r>
      <w:r>
        <w:rPr>
          <w:spacing w:val="42"/>
        </w:rPr>
        <w:t xml:space="preserve"> </w:t>
      </w:r>
      <w:r w:rsidR="00D36762">
        <w:rPr>
          <w:spacing w:val="-1"/>
        </w:rPr>
        <w:t>estado</w:t>
      </w:r>
      <w:r w:rsidR="00D36762">
        <w:rPr>
          <w:spacing w:val="42"/>
        </w:rPr>
        <w:t xml:space="preserve"> </w:t>
      </w:r>
      <w:r>
        <w:t>do</w:t>
      </w:r>
      <w:r>
        <w:rPr>
          <w:spacing w:val="41"/>
        </w:rPr>
        <w:t xml:space="preserve"> </w:t>
      </w:r>
      <w:r>
        <w:rPr>
          <w:spacing w:val="-1"/>
        </w:rPr>
        <w:t>Rio</w:t>
      </w:r>
      <w:r>
        <w:rPr>
          <w:spacing w:val="8"/>
        </w:rPr>
        <w:t xml:space="preserve"> </w:t>
      </w:r>
      <w:r>
        <w:t>de</w:t>
      </w:r>
      <w:r>
        <w:rPr>
          <w:spacing w:val="8"/>
        </w:rPr>
        <w:t xml:space="preserve"> </w:t>
      </w:r>
      <w:r>
        <w:rPr>
          <w:spacing w:val="-1"/>
        </w:rPr>
        <w:t>Janeiro,</w:t>
      </w:r>
      <w:r>
        <w:rPr>
          <w:spacing w:val="10"/>
        </w:rPr>
        <w:t xml:space="preserve"> </w:t>
      </w:r>
      <w:r>
        <w:rPr>
          <w:spacing w:val="-1"/>
        </w:rPr>
        <w:t>há</w:t>
      </w:r>
      <w:r>
        <w:rPr>
          <w:spacing w:val="8"/>
        </w:rPr>
        <w:t xml:space="preserve"> </w:t>
      </w:r>
      <w:r>
        <w:rPr>
          <w:spacing w:val="-1"/>
        </w:rPr>
        <w:t>um</w:t>
      </w:r>
      <w:r>
        <w:rPr>
          <w:spacing w:val="6"/>
        </w:rPr>
        <w:t xml:space="preserve"> </w:t>
      </w:r>
      <w:r>
        <w:t>projeto</w:t>
      </w:r>
      <w:r>
        <w:rPr>
          <w:spacing w:val="5"/>
        </w:rPr>
        <w:t xml:space="preserve"> </w:t>
      </w:r>
      <w:r>
        <w:t>da</w:t>
      </w:r>
      <w:r>
        <w:rPr>
          <w:spacing w:val="8"/>
        </w:rPr>
        <w:t xml:space="preserve"> </w:t>
      </w:r>
      <w:r w:rsidR="00D36762">
        <w:rPr>
          <w:spacing w:val="-1"/>
        </w:rPr>
        <w:t>prefeitura</w:t>
      </w:r>
      <w:r>
        <w:rPr>
          <w:spacing w:val="-1"/>
        </w:rPr>
        <w:t>,</w:t>
      </w:r>
      <w:r>
        <w:rPr>
          <w:spacing w:val="7"/>
        </w:rPr>
        <w:t xml:space="preserve"> </w:t>
      </w:r>
      <w:r>
        <w:rPr>
          <w:spacing w:val="-1"/>
        </w:rPr>
        <w:t>implantado</w:t>
      </w:r>
      <w:r>
        <w:rPr>
          <w:spacing w:val="8"/>
        </w:rPr>
        <w:t xml:space="preserve"> </w:t>
      </w:r>
      <w:r>
        <w:rPr>
          <w:spacing w:val="-1"/>
        </w:rPr>
        <w:t>pelo</w:t>
      </w:r>
      <w:r>
        <w:rPr>
          <w:spacing w:val="10"/>
        </w:rPr>
        <w:t xml:space="preserve"> </w:t>
      </w:r>
      <w:r>
        <w:rPr>
          <w:spacing w:val="-1"/>
        </w:rPr>
        <w:t>IPP</w:t>
      </w:r>
      <w:r>
        <w:rPr>
          <w:spacing w:val="7"/>
        </w:rPr>
        <w:t xml:space="preserve"> </w:t>
      </w:r>
      <w:r>
        <w:rPr>
          <w:spacing w:val="-1"/>
        </w:rPr>
        <w:t>para</w:t>
      </w:r>
      <w:r>
        <w:rPr>
          <w:spacing w:val="7"/>
        </w:rPr>
        <w:t xml:space="preserve"> </w:t>
      </w:r>
      <w:r>
        <w:t>a</w:t>
      </w:r>
      <w:r>
        <w:rPr>
          <w:spacing w:val="8"/>
        </w:rPr>
        <w:t xml:space="preserve"> </w:t>
      </w:r>
      <w:r>
        <w:rPr>
          <w:spacing w:val="-1"/>
        </w:rPr>
        <w:t>gestão</w:t>
      </w:r>
      <w:r>
        <w:rPr>
          <w:spacing w:val="59"/>
        </w:rPr>
        <w:t xml:space="preserve"> </w:t>
      </w:r>
      <w:r>
        <w:t>de</w:t>
      </w:r>
      <w:r>
        <w:rPr>
          <w:spacing w:val="14"/>
        </w:rPr>
        <w:t xml:space="preserve"> </w:t>
      </w:r>
      <w:r>
        <w:rPr>
          <w:spacing w:val="-1"/>
        </w:rPr>
        <w:t>informações,</w:t>
      </w:r>
      <w:r>
        <w:rPr>
          <w:spacing w:val="12"/>
        </w:rPr>
        <w:t xml:space="preserve"> </w:t>
      </w:r>
      <w:r>
        <w:rPr>
          <w:spacing w:val="-1"/>
        </w:rPr>
        <w:t>sustentabilidade</w:t>
      </w:r>
      <w:r>
        <w:rPr>
          <w:spacing w:val="12"/>
        </w:rPr>
        <w:t xml:space="preserve"> </w:t>
      </w:r>
      <w:r>
        <w:t>e</w:t>
      </w:r>
      <w:r>
        <w:rPr>
          <w:spacing w:val="12"/>
        </w:rPr>
        <w:t xml:space="preserve"> </w:t>
      </w:r>
      <w:r>
        <w:rPr>
          <w:spacing w:val="-1"/>
        </w:rPr>
        <w:t>governança</w:t>
      </w:r>
      <w:r>
        <w:rPr>
          <w:spacing w:val="14"/>
        </w:rPr>
        <w:t xml:space="preserve"> </w:t>
      </w:r>
      <w:r>
        <w:t>metropolitana,</w:t>
      </w:r>
      <w:r>
        <w:rPr>
          <w:spacing w:val="12"/>
        </w:rPr>
        <w:t xml:space="preserve"> </w:t>
      </w:r>
      <w:r>
        <w:t>e</w:t>
      </w:r>
      <w:r>
        <w:rPr>
          <w:spacing w:val="61"/>
        </w:rPr>
        <w:t xml:space="preserve"> </w:t>
      </w:r>
      <w:r>
        <w:rPr>
          <w:spacing w:val="-1"/>
        </w:rPr>
        <w:t>desenvolvimento</w:t>
      </w:r>
      <w:r>
        <w:t xml:space="preserve"> </w:t>
      </w:r>
      <w:r>
        <w:rPr>
          <w:spacing w:val="-1"/>
        </w:rPr>
        <w:t>socioeconômico,</w:t>
      </w:r>
      <w:r>
        <w:t xml:space="preserve"> </w:t>
      </w:r>
      <w:r>
        <w:rPr>
          <w:spacing w:val="-1"/>
        </w:rPr>
        <w:t>organizado</w:t>
      </w:r>
      <w:r>
        <w:rPr>
          <w:spacing w:val="3"/>
        </w:rPr>
        <w:t xml:space="preserve"> </w:t>
      </w:r>
      <w:r>
        <w:rPr>
          <w:spacing w:val="-1"/>
        </w:rPr>
        <w:t>nesses</w:t>
      </w:r>
      <w:r>
        <w:rPr>
          <w:spacing w:val="1"/>
        </w:rPr>
        <w:t xml:space="preserve"> </w:t>
      </w:r>
      <w:r>
        <w:t>três</w:t>
      </w:r>
      <w:r>
        <w:rPr>
          <w:spacing w:val="-2"/>
        </w:rPr>
        <w:t xml:space="preserve"> </w:t>
      </w:r>
      <w:r>
        <w:rPr>
          <w:spacing w:val="-1"/>
        </w:rPr>
        <w:t>níveis</w:t>
      </w:r>
      <w:r>
        <w:t xml:space="preserve"> de discussão.</w:t>
      </w:r>
    </w:p>
    <w:p w14:paraId="73A34159" w14:textId="634B8DA3" w:rsidR="00860F19" w:rsidRDefault="00860F19" w:rsidP="00455C06">
      <w:pPr>
        <w:pStyle w:val="BodyText"/>
        <w:spacing w:before="6" w:after="240" w:line="276" w:lineRule="auto"/>
        <w:ind w:right="117" w:firstLine="587"/>
        <w:jc w:val="both"/>
      </w:pPr>
      <w:r>
        <w:rPr>
          <w:spacing w:val="-1"/>
        </w:rPr>
        <w:t>Amparado</w:t>
      </w:r>
      <w:r>
        <w:rPr>
          <w:spacing w:val="43"/>
        </w:rPr>
        <w:t xml:space="preserve"> </w:t>
      </w:r>
      <w:r>
        <w:t>por</w:t>
      </w:r>
      <w:r>
        <w:rPr>
          <w:spacing w:val="41"/>
        </w:rPr>
        <w:t xml:space="preserve"> </w:t>
      </w:r>
      <w:r>
        <w:t>sua</w:t>
      </w:r>
      <w:r>
        <w:rPr>
          <w:spacing w:val="42"/>
        </w:rPr>
        <w:t xml:space="preserve"> </w:t>
      </w:r>
      <w:r>
        <w:rPr>
          <w:spacing w:val="-1"/>
        </w:rPr>
        <w:t>trajetória</w:t>
      </w:r>
      <w:r>
        <w:rPr>
          <w:spacing w:val="41"/>
        </w:rPr>
        <w:t xml:space="preserve"> </w:t>
      </w:r>
      <w:r>
        <w:rPr>
          <w:spacing w:val="-1"/>
        </w:rPr>
        <w:t>histórica</w:t>
      </w:r>
      <w:r>
        <w:rPr>
          <w:spacing w:val="42"/>
        </w:rPr>
        <w:t xml:space="preserve"> </w:t>
      </w:r>
      <w:r>
        <w:t>e</w:t>
      </w:r>
      <w:r>
        <w:rPr>
          <w:spacing w:val="40"/>
        </w:rPr>
        <w:t xml:space="preserve"> </w:t>
      </w:r>
      <w:r>
        <w:t>com</w:t>
      </w:r>
      <w:r>
        <w:rPr>
          <w:spacing w:val="43"/>
        </w:rPr>
        <w:t xml:space="preserve"> </w:t>
      </w:r>
      <w:r>
        <w:rPr>
          <w:spacing w:val="-1"/>
        </w:rPr>
        <w:t>visão</w:t>
      </w:r>
      <w:r>
        <w:rPr>
          <w:spacing w:val="42"/>
        </w:rPr>
        <w:t xml:space="preserve"> </w:t>
      </w:r>
      <w:r>
        <w:t>de</w:t>
      </w:r>
      <w:r>
        <w:rPr>
          <w:spacing w:val="40"/>
        </w:rPr>
        <w:t xml:space="preserve"> </w:t>
      </w:r>
      <w:r>
        <w:rPr>
          <w:spacing w:val="-1"/>
        </w:rPr>
        <w:t>futuro,</w:t>
      </w:r>
      <w:r>
        <w:rPr>
          <w:spacing w:val="39"/>
        </w:rPr>
        <w:t xml:space="preserve"> </w:t>
      </w:r>
      <w:r>
        <w:t>o</w:t>
      </w:r>
      <w:r>
        <w:rPr>
          <w:spacing w:val="51"/>
        </w:rPr>
        <w:t xml:space="preserve"> </w:t>
      </w:r>
      <w:proofErr w:type="spellStart"/>
      <w:r w:rsidR="00420DEA">
        <w:t>Cefet</w:t>
      </w:r>
      <w:proofErr w:type="spellEnd"/>
      <w:r w:rsidR="00420DEA">
        <w:t>/RJ</w:t>
      </w:r>
      <w:r>
        <w:rPr>
          <w:spacing w:val="17"/>
        </w:rPr>
        <w:t xml:space="preserve"> </w:t>
      </w:r>
      <w:r>
        <w:rPr>
          <w:spacing w:val="-1"/>
        </w:rPr>
        <w:t>reafirma</w:t>
      </w:r>
      <w:r>
        <w:rPr>
          <w:spacing w:val="17"/>
        </w:rPr>
        <w:t xml:space="preserve"> </w:t>
      </w:r>
      <w:r>
        <w:t>a</w:t>
      </w:r>
      <w:r>
        <w:rPr>
          <w:spacing w:val="17"/>
        </w:rPr>
        <w:t xml:space="preserve"> </w:t>
      </w:r>
      <w:r>
        <w:rPr>
          <w:spacing w:val="-1"/>
        </w:rPr>
        <w:t>intenção</w:t>
      </w:r>
      <w:r>
        <w:rPr>
          <w:spacing w:val="17"/>
        </w:rPr>
        <w:t xml:space="preserve"> </w:t>
      </w:r>
      <w:r>
        <w:t>de</w:t>
      </w:r>
      <w:r>
        <w:rPr>
          <w:spacing w:val="17"/>
        </w:rPr>
        <w:t xml:space="preserve"> </w:t>
      </w:r>
      <w:r>
        <w:t>ter</w:t>
      </w:r>
      <w:r>
        <w:rPr>
          <w:spacing w:val="16"/>
        </w:rPr>
        <w:t xml:space="preserve"> </w:t>
      </w:r>
      <w:r>
        <w:t>sua</w:t>
      </w:r>
      <w:r>
        <w:rPr>
          <w:spacing w:val="17"/>
        </w:rPr>
        <w:t xml:space="preserve"> </w:t>
      </w:r>
      <w:r>
        <w:rPr>
          <w:spacing w:val="-1"/>
        </w:rPr>
        <w:t>institucionalidade</w:t>
      </w:r>
      <w:r>
        <w:rPr>
          <w:spacing w:val="17"/>
        </w:rPr>
        <w:t xml:space="preserve"> </w:t>
      </w:r>
      <w:r>
        <w:rPr>
          <w:spacing w:val="-1"/>
        </w:rPr>
        <w:t>reconhecida</w:t>
      </w:r>
      <w:r>
        <w:rPr>
          <w:spacing w:val="18"/>
        </w:rPr>
        <w:t xml:space="preserve"> </w:t>
      </w:r>
      <w:r>
        <w:rPr>
          <w:spacing w:val="-1"/>
        </w:rPr>
        <w:t>como</w:t>
      </w:r>
      <w:r>
        <w:rPr>
          <w:spacing w:val="71"/>
        </w:rPr>
        <w:t xml:space="preserve"> </w:t>
      </w:r>
      <w:r>
        <w:t>de</w:t>
      </w:r>
      <w:r>
        <w:rPr>
          <w:spacing w:val="32"/>
        </w:rPr>
        <w:t xml:space="preserve"> </w:t>
      </w:r>
      <w:r w:rsidR="00902569">
        <w:t xml:space="preserve">:  Universidade Federal de Ciências Aplicadas do Rio de Janeiro </w:t>
      </w:r>
      <w:r>
        <w:t>a</w:t>
      </w:r>
      <w:r>
        <w:rPr>
          <w:spacing w:val="29"/>
        </w:rPr>
        <w:t xml:space="preserve"> </w:t>
      </w:r>
      <w:r>
        <w:rPr>
          <w:spacing w:val="-1"/>
        </w:rPr>
        <w:t>fim</w:t>
      </w:r>
      <w:r>
        <w:rPr>
          <w:spacing w:val="32"/>
        </w:rPr>
        <w:t xml:space="preserve"> </w:t>
      </w:r>
      <w:r>
        <w:rPr>
          <w:spacing w:val="-1"/>
        </w:rPr>
        <w:t>de</w:t>
      </w:r>
      <w:r>
        <w:rPr>
          <w:spacing w:val="32"/>
        </w:rPr>
        <w:t xml:space="preserve"> </w:t>
      </w:r>
      <w:r>
        <w:rPr>
          <w:spacing w:val="-1"/>
        </w:rPr>
        <w:t>assim</w:t>
      </w:r>
      <w:r>
        <w:rPr>
          <w:spacing w:val="32"/>
        </w:rPr>
        <w:t xml:space="preserve"> </w:t>
      </w:r>
      <w:r>
        <w:rPr>
          <w:spacing w:val="-1"/>
        </w:rPr>
        <w:t>garantir</w:t>
      </w:r>
      <w:r>
        <w:rPr>
          <w:spacing w:val="30"/>
        </w:rPr>
        <w:t xml:space="preserve"> </w:t>
      </w:r>
      <w:r>
        <w:rPr>
          <w:spacing w:val="-1"/>
        </w:rPr>
        <w:t>condições</w:t>
      </w:r>
      <w:r>
        <w:rPr>
          <w:spacing w:val="29"/>
        </w:rPr>
        <w:t xml:space="preserve"> </w:t>
      </w:r>
      <w:r>
        <w:t>de</w:t>
      </w:r>
      <w:r>
        <w:rPr>
          <w:spacing w:val="32"/>
        </w:rPr>
        <w:t xml:space="preserve"> </w:t>
      </w:r>
      <w:r>
        <w:rPr>
          <w:spacing w:val="-1"/>
        </w:rPr>
        <w:t>continuar</w:t>
      </w:r>
      <w:r>
        <w:rPr>
          <w:spacing w:val="75"/>
        </w:rPr>
        <w:t xml:space="preserve"> </w:t>
      </w:r>
      <w:r>
        <w:t>ministrando</w:t>
      </w:r>
      <w:r>
        <w:rPr>
          <w:spacing w:val="17"/>
        </w:rPr>
        <w:t xml:space="preserve"> </w:t>
      </w:r>
      <w:r>
        <w:rPr>
          <w:spacing w:val="-1"/>
        </w:rPr>
        <w:t>ensino</w:t>
      </w:r>
      <w:r>
        <w:rPr>
          <w:spacing w:val="18"/>
        </w:rPr>
        <w:t xml:space="preserve"> </w:t>
      </w:r>
      <w:r>
        <w:rPr>
          <w:spacing w:val="-1"/>
        </w:rPr>
        <w:t>verticalizado</w:t>
      </w:r>
      <w:r>
        <w:rPr>
          <w:spacing w:val="17"/>
        </w:rPr>
        <w:t xml:space="preserve"> </w:t>
      </w:r>
      <w:r>
        <w:t>da</w:t>
      </w:r>
      <w:r>
        <w:rPr>
          <w:spacing w:val="17"/>
        </w:rPr>
        <w:t xml:space="preserve"> </w:t>
      </w:r>
      <w:r>
        <w:rPr>
          <w:spacing w:val="-1"/>
        </w:rPr>
        <w:t>educação</w:t>
      </w:r>
      <w:r>
        <w:rPr>
          <w:spacing w:val="23"/>
        </w:rPr>
        <w:t xml:space="preserve"> </w:t>
      </w:r>
      <w:r>
        <w:t>básica</w:t>
      </w:r>
      <w:r>
        <w:rPr>
          <w:spacing w:val="17"/>
        </w:rPr>
        <w:t xml:space="preserve"> </w:t>
      </w:r>
      <w:r>
        <w:rPr>
          <w:spacing w:val="-1"/>
        </w:rPr>
        <w:t>(profissional)</w:t>
      </w:r>
      <w:r>
        <w:rPr>
          <w:spacing w:val="14"/>
        </w:rPr>
        <w:t xml:space="preserve"> </w:t>
      </w:r>
      <w:r>
        <w:t>à</w:t>
      </w:r>
      <w:r>
        <w:rPr>
          <w:spacing w:val="17"/>
        </w:rPr>
        <w:t xml:space="preserve"> </w:t>
      </w:r>
      <w:r>
        <w:rPr>
          <w:spacing w:val="-1"/>
        </w:rPr>
        <w:t>educação</w:t>
      </w:r>
      <w:r>
        <w:rPr>
          <w:spacing w:val="47"/>
        </w:rPr>
        <w:t xml:space="preserve"> </w:t>
      </w:r>
      <w:r>
        <w:rPr>
          <w:spacing w:val="-1"/>
        </w:rPr>
        <w:t>superior</w:t>
      </w:r>
      <w:r>
        <w:rPr>
          <w:spacing w:val="29"/>
        </w:rPr>
        <w:t xml:space="preserve"> </w:t>
      </w:r>
      <w:r>
        <w:rPr>
          <w:spacing w:val="-1"/>
        </w:rPr>
        <w:t>(graduação</w:t>
      </w:r>
      <w:r>
        <w:rPr>
          <w:spacing w:val="27"/>
        </w:rPr>
        <w:t xml:space="preserve"> </w:t>
      </w:r>
      <w:r>
        <w:t>e</w:t>
      </w:r>
      <w:r>
        <w:rPr>
          <w:spacing w:val="30"/>
        </w:rPr>
        <w:t xml:space="preserve"> </w:t>
      </w:r>
      <w:r>
        <w:rPr>
          <w:spacing w:val="-1"/>
        </w:rPr>
        <w:t>pós-graduação),</w:t>
      </w:r>
      <w:r>
        <w:rPr>
          <w:spacing w:val="27"/>
        </w:rPr>
        <w:t xml:space="preserve"> </w:t>
      </w:r>
      <w:r>
        <w:rPr>
          <w:spacing w:val="-1"/>
        </w:rPr>
        <w:t>desenvolver</w:t>
      </w:r>
      <w:r>
        <w:rPr>
          <w:spacing w:val="28"/>
        </w:rPr>
        <w:t xml:space="preserve"> </w:t>
      </w:r>
      <w:r>
        <w:rPr>
          <w:spacing w:val="-1"/>
        </w:rPr>
        <w:t>pesquisa</w:t>
      </w:r>
      <w:r>
        <w:rPr>
          <w:spacing w:val="30"/>
        </w:rPr>
        <w:t xml:space="preserve"> </w:t>
      </w:r>
      <w:r>
        <w:t>e</w:t>
      </w:r>
      <w:r>
        <w:rPr>
          <w:spacing w:val="30"/>
        </w:rPr>
        <w:t xml:space="preserve"> </w:t>
      </w:r>
      <w:r>
        <w:rPr>
          <w:spacing w:val="-1"/>
        </w:rPr>
        <w:t>promover</w:t>
      </w:r>
      <w:r>
        <w:rPr>
          <w:spacing w:val="71"/>
        </w:rPr>
        <w:t xml:space="preserve"> </w:t>
      </w:r>
      <w:r>
        <w:rPr>
          <w:spacing w:val="-1"/>
        </w:rPr>
        <w:t>atividades</w:t>
      </w:r>
      <w:r>
        <w:rPr>
          <w:spacing w:val="33"/>
        </w:rPr>
        <w:t xml:space="preserve"> </w:t>
      </w:r>
      <w:r>
        <w:t>de</w:t>
      </w:r>
      <w:r>
        <w:rPr>
          <w:spacing w:val="35"/>
        </w:rPr>
        <w:t xml:space="preserve"> </w:t>
      </w:r>
      <w:r>
        <w:rPr>
          <w:spacing w:val="-1"/>
        </w:rPr>
        <w:t>extensão,</w:t>
      </w:r>
      <w:r>
        <w:rPr>
          <w:spacing w:val="35"/>
        </w:rPr>
        <w:t xml:space="preserve"> </w:t>
      </w:r>
      <w:r>
        <w:rPr>
          <w:spacing w:val="-1"/>
        </w:rPr>
        <w:t>alcançando,</w:t>
      </w:r>
      <w:r>
        <w:rPr>
          <w:spacing w:val="34"/>
        </w:rPr>
        <w:t xml:space="preserve"> </w:t>
      </w:r>
      <w:r>
        <w:rPr>
          <w:spacing w:val="-1"/>
        </w:rPr>
        <w:t>em</w:t>
      </w:r>
      <w:r>
        <w:rPr>
          <w:spacing w:val="33"/>
        </w:rPr>
        <w:t xml:space="preserve"> </w:t>
      </w:r>
      <w:r>
        <w:t>sua</w:t>
      </w:r>
      <w:r>
        <w:rPr>
          <w:spacing w:val="35"/>
        </w:rPr>
        <w:t xml:space="preserve"> </w:t>
      </w:r>
      <w:r>
        <w:t>inserção</w:t>
      </w:r>
      <w:r>
        <w:rPr>
          <w:spacing w:val="35"/>
        </w:rPr>
        <w:t xml:space="preserve"> </w:t>
      </w:r>
      <w:r>
        <w:rPr>
          <w:spacing w:val="-1"/>
        </w:rPr>
        <w:t>regional</w:t>
      </w:r>
      <w:r>
        <w:rPr>
          <w:spacing w:val="33"/>
        </w:rPr>
        <w:t xml:space="preserve"> </w:t>
      </w:r>
      <w:r>
        <w:rPr>
          <w:spacing w:val="-1"/>
        </w:rPr>
        <w:t>mediante</w:t>
      </w:r>
      <w:r>
        <w:rPr>
          <w:spacing w:val="79"/>
        </w:rPr>
        <w:t xml:space="preserve"> </w:t>
      </w:r>
      <w:r>
        <w:rPr>
          <w:spacing w:val="-1"/>
        </w:rPr>
        <w:t>atuação</w:t>
      </w:r>
      <w:r>
        <w:rPr>
          <w:spacing w:val="2"/>
        </w:rPr>
        <w:t xml:space="preserve"> </w:t>
      </w:r>
      <w:proofErr w:type="spellStart"/>
      <w:r>
        <w:rPr>
          <w:i/>
          <w:spacing w:val="-1"/>
        </w:rPr>
        <w:t>multicampi</w:t>
      </w:r>
      <w:proofErr w:type="spellEnd"/>
      <w:r>
        <w:rPr>
          <w:spacing w:val="-1"/>
        </w:rPr>
        <w:t>,</w:t>
      </w:r>
      <w:r>
        <w:t xml:space="preserve"> </w:t>
      </w:r>
      <w:r>
        <w:rPr>
          <w:spacing w:val="-1"/>
        </w:rPr>
        <w:t>mesorregiões</w:t>
      </w:r>
      <w:r>
        <w:t xml:space="preserve"> do</w:t>
      </w:r>
      <w:r>
        <w:rPr>
          <w:spacing w:val="-2"/>
        </w:rPr>
        <w:t xml:space="preserve"> </w:t>
      </w:r>
      <w:r w:rsidR="00D36762">
        <w:rPr>
          <w:spacing w:val="-1"/>
        </w:rPr>
        <w:t>estado</w:t>
      </w:r>
      <w:r w:rsidR="00D36762">
        <w:rPr>
          <w:spacing w:val="-2"/>
        </w:rPr>
        <w:t xml:space="preserve"> </w:t>
      </w:r>
      <w:r>
        <w:t>do Rio</w:t>
      </w:r>
      <w:r>
        <w:rPr>
          <w:spacing w:val="-2"/>
        </w:rPr>
        <w:t xml:space="preserve"> </w:t>
      </w:r>
      <w:r>
        <w:t xml:space="preserve">de </w:t>
      </w:r>
      <w:r>
        <w:rPr>
          <w:spacing w:val="-1"/>
        </w:rPr>
        <w:t>Janeiro.</w:t>
      </w:r>
    </w:p>
    <w:p w14:paraId="590EE6DF" w14:textId="77777777" w:rsidR="000507DE" w:rsidRDefault="00860F19" w:rsidP="000F0F3F">
      <w:pPr>
        <w:pStyle w:val="BodyText"/>
        <w:spacing w:before="0" w:line="276" w:lineRule="auto"/>
        <w:ind w:left="851" w:right="122" w:hanging="142"/>
        <w:jc w:val="left"/>
        <w:rPr>
          <w:spacing w:val="47"/>
        </w:rPr>
      </w:pPr>
      <w:r>
        <w:t xml:space="preserve">No </w:t>
      </w:r>
      <w:r>
        <w:rPr>
          <w:spacing w:val="-1"/>
        </w:rPr>
        <w:t>exercício</w:t>
      </w:r>
      <w:r>
        <w:t xml:space="preserve"> cotidiano</w:t>
      </w:r>
      <w:r>
        <w:rPr>
          <w:spacing w:val="-2"/>
        </w:rPr>
        <w:t xml:space="preserve"> </w:t>
      </w:r>
      <w:r>
        <w:t xml:space="preserve">de </w:t>
      </w:r>
      <w:r>
        <w:rPr>
          <w:spacing w:val="-1"/>
        </w:rPr>
        <w:t>sua</w:t>
      </w:r>
      <w:r>
        <w:t xml:space="preserve"> </w:t>
      </w:r>
      <w:r>
        <w:rPr>
          <w:spacing w:val="-1"/>
        </w:rPr>
        <w:t>atuação,</w:t>
      </w:r>
      <w:r>
        <w:rPr>
          <w:spacing w:val="-2"/>
        </w:rPr>
        <w:t xml:space="preserve"> </w:t>
      </w:r>
      <w:r>
        <w:t xml:space="preserve">tal </w:t>
      </w:r>
      <w:r>
        <w:rPr>
          <w:spacing w:val="-1"/>
        </w:rPr>
        <w:t>intenção</w:t>
      </w:r>
      <w:r>
        <w:t xml:space="preserve"> </w:t>
      </w:r>
      <w:r>
        <w:rPr>
          <w:spacing w:val="-1"/>
        </w:rPr>
        <w:t>implica</w:t>
      </w:r>
      <w:r>
        <w:t xml:space="preserve"> prosseguir:</w:t>
      </w:r>
      <w:r>
        <w:rPr>
          <w:spacing w:val="47"/>
        </w:rPr>
        <w:t xml:space="preserve"> </w:t>
      </w:r>
    </w:p>
    <w:p w14:paraId="2BBBD673" w14:textId="77777777" w:rsidR="000507DE" w:rsidRDefault="000507DE" w:rsidP="000507DE">
      <w:pPr>
        <w:pStyle w:val="BodyText"/>
        <w:spacing w:before="0" w:line="276" w:lineRule="auto"/>
        <w:ind w:left="954" w:right="122" w:firstLine="0"/>
      </w:pPr>
    </w:p>
    <w:p w14:paraId="601EC0A8" w14:textId="18E81ADF" w:rsidR="000507DE" w:rsidRDefault="000507DE" w:rsidP="00B64309">
      <w:pPr>
        <w:pStyle w:val="BodyText"/>
        <w:numPr>
          <w:ilvl w:val="0"/>
          <w:numId w:val="2"/>
        </w:numPr>
        <w:tabs>
          <w:tab w:val="left" w:pos="1134"/>
        </w:tabs>
        <w:spacing w:before="2" w:line="276" w:lineRule="auto"/>
        <w:ind w:left="709" w:right="116" w:firstLine="0"/>
        <w:jc w:val="both"/>
      </w:pPr>
      <w:r>
        <w:t>no</w:t>
      </w:r>
      <w:r w:rsidR="00792C7B">
        <w:t xml:space="preserve"> </w:t>
      </w:r>
      <w:r w:rsidRPr="000507DE">
        <w:rPr>
          <w:spacing w:val="-1"/>
        </w:rPr>
        <w:t>investimento</w:t>
      </w:r>
      <w:r w:rsidR="00792C7B">
        <w:t xml:space="preserve"> </w:t>
      </w:r>
      <w:r w:rsidRPr="000507DE">
        <w:rPr>
          <w:spacing w:val="-1"/>
        </w:rPr>
        <w:t>permanente</w:t>
      </w:r>
      <w:r w:rsidR="00792C7B">
        <w:t xml:space="preserve"> </w:t>
      </w:r>
      <w:r>
        <w:t>nas</w:t>
      </w:r>
      <w:r w:rsidR="00792C7B">
        <w:t xml:space="preserve"> </w:t>
      </w:r>
      <w:r w:rsidRPr="000507DE">
        <w:rPr>
          <w:spacing w:val="-1"/>
        </w:rPr>
        <w:t>dimensões</w:t>
      </w:r>
      <w:r w:rsidR="00792C7B">
        <w:t xml:space="preserve"> </w:t>
      </w:r>
      <w:r w:rsidRPr="000507DE">
        <w:rPr>
          <w:spacing w:val="-1"/>
        </w:rPr>
        <w:t>quantitativa</w:t>
      </w:r>
      <w:r w:rsidR="00792C7B">
        <w:t xml:space="preserve"> </w:t>
      </w:r>
      <w:r>
        <w:t xml:space="preserve">e </w:t>
      </w:r>
      <w:r w:rsidR="00860F19" w:rsidRPr="000507DE">
        <w:rPr>
          <w:spacing w:val="-1"/>
        </w:rPr>
        <w:t>qualitativa</w:t>
      </w:r>
      <w:r w:rsidR="00860F19" w:rsidRPr="000507DE">
        <w:rPr>
          <w:spacing w:val="25"/>
        </w:rPr>
        <w:t xml:space="preserve"> </w:t>
      </w:r>
      <w:r w:rsidR="00860F19">
        <w:t>dos</w:t>
      </w:r>
      <w:r w:rsidR="00860F19" w:rsidRPr="000507DE">
        <w:rPr>
          <w:spacing w:val="24"/>
        </w:rPr>
        <w:t xml:space="preserve"> </w:t>
      </w:r>
      <w:r w:rsidR="00860F19" w:rsidRPr="000507DE">
        <w:rPr>
          <w:spacing w:val="-1"/>
        </w:rPr>
        <w:t>projetos</w:t>
      </w:r>
      <w:r w:rsidR="00860F19" w:rsidRPr="000507DE">
        <w:rPr>
          <w:spacing w:val="24"/>
        </w:rPr>
        <w:t xml:space="preserve"> </w:t>
      </w:r>
      <w:r w:rsidR="00860F19">
        <w:t>de</w:t>
      </w:r>
      <w:r w:rsidR="00860F19" w:rsidRPr="000507DE">
        <w:rPr>
          <w:spacing w:val="25"/>
        </w:rPr>
        <w:t xml:space="preserve"> </w:t>
      </w:r>
      <w:r w:rsidR="00860F19" w:rsidRPr="000507DE">
        <w:rPr>
          <w:spacing w:val="-1"/>
        </w:rPr>
        <w:t>ensino,</w:t>
      </w:r>
      <w:r w:rsidR="00860F19" w:rsidRPr="000507DE">
        <w:rPr>
          <w:spacing w:val="25"/>
        </w:rPr>
        <w:t xml:space="preserve"> </w:t>
      </w:r>
      <w:r w:rsidR="00860F19" w:rsidRPr="000507DE">
        <w:rPr>
          <w:spacing w:val="-1"/>
        </w:rPr>
        <w:t>pesquisa</w:t>
      </w:r>
      <w:r w:rsidR="00860F19" w:rsidRPr="000507DE">
        <w:rPr>
          <w:spacing w:val="25"/>
        </w:rPr>
        <w:t xml:space="preserve"> </w:t>
      </w:r>
      <w:r w:rsidR="00860F19">
        <w:t>e</w:t>
      </w:r>
      <w:r w:rsidR="00860F19" w:rsidRPr="000507DE">
        <w:rPr>
          <w:spacing w:val="25"/>
        </w:rPr>
        <w:t xml:space="preserve"> </w:t>
      </w:r>
      <w:r w:rsidR="00860F19" w:rsidRPr="000507DE">
        <w:rPr>
          <w:spacing w:val="-1"/>
        </w:rPr>
        <w:t>extensão,</w:t>
      </w:r>
      <w:r w:rsidR="00860F19" w:rsidRPr="000507DE">
        <w:rPr>
          <w:spacing w:val="33"/>
        </w:rPr>
        <w:t xml:space="preserve"> </w:t>
      </w:r>
      <w:r w:rsidR="00860F19" w:rsidRPr="000507DE">
        <w:rPr>
          <w:spacing w:val="-1"/>
        </w:rPr>
        <w:t>considerando</w:t>
      </w:r>
      <w:r w:rsidR="00860F19" w:rsidRPr="000507DE">
        <w:rPr>
          <w:spacing w:val="27"/>
        </w:rPr>
        <w:t xml:space="preserve"> </w:t>
      </w:r>
      <w:r w:rsidR="00860F19">
        <w:t>o</w:t>
      </w:r>
      <w:r w:rsidR="00860F19" w:rsidRPr="000507DE">
        <w:rPr>
          <w:spacing w:val="71"/>
        </w:rPr>
        <w:t xml:space="preserve"> </w:t>
      </w:r>
      <w:r w:rsidR="00860F19" w:rsidRPr="000507DE">
        <w:rPr>
          <w:spacing w:val="-1"/>
        </w:rPr>
        <w:t>contexto</w:t>
      </w:r>
      <w:r w:rsidR="00860F19" w:rsidRPr="000507DE">
        <w:rPr>
          <w:spacing w:val="6"/>
        </w:rPr>
        <w:t xml:space="preserve"> </w:t>
      </w:r>
      <w:r w:rsidR="00860F19">
        <w:t>de</w:t>
      </w:r>
      <w:r w:rsidR="00860F19" w:rsidRPr="000507DE">
        <w:rPr>
          <w:spacing w:val="5"/>
        </w:rPr>
        <w:t xml:space="preserve"> </w:t>
      </w:r>
      <w:r w:rsidR="00860F19" w:rsidRPr="000507DE">
        <w:rPr>
          <w:spacing w:val="-1"/>
        </w:rPr>
        <w:t>desenvolvimento</w:t>
      </w:r>
      <w:r w:rsidR="00860F19" w:rsidRPr="000507DE">
        <w:rPr>
          <w:spacing w:val="6"/>
        </w:rPr>
        <w:t xml:space="preserve"> </w:t>
      </w:r>
      <w:r w:rsidR="00860F19">
        <w:t>e</w:t>
      </w:r>
      <w:r w:rsidR="00860F19" w:rsidRPr="000507DE">
        <w:rPr>
          <w:spacing w:val="13"/>
        </w:rPr>
        <w:t xml:space="preserve"> </w:t>
      </w:r>
      <w:r w:rsidR="00860F19">
        <w:t>as</w:t>
      </w:r>
      <w:r w:rsidR="00860F19" w:rsidRPr="000507DE">
        <w:rPr>
          <w:spacing w:val="5"/>
        </w:rPr>
        <w:t xml:space="preserve"> </w:t>
      </w:r>
      <w:r w:rsidR="00860F19" w:rsidRPr="000507DE">
        <w:rPr>
          <w:spacing w:val="-1"/>
        </w:rPr>
        <w:t>demandas</w:t>
      </w:r>
      <w:r w:rsidR="00860F19" w:rsidRPr="000507DE">
        <w:rPr>
          <w:spacing w:val="5"/>
        </w:rPr>
        <w:t xml:space="preserve"> </w:t>
      </w:r>
      <w:r w:rsidR="00860F19" w:rsidRPr="000507DE">
        <w:rPr>
          <w:spacing w:val="-1"/>
        </w:rPr>
        <w:t>apontadas</w:t>
      </w:r>
      <w:r w:rsidR="00860F19" w:rsidRPr="000507DE">
        <w:rPr>
          <w:spacing w:val="5"/>
        </w:rPr>
        <w:t xml:space="preserve"> </w:t>
      </w:r>
      <w:r w:rsidR="00860F19">
        <w:t>no</w:t>
      </w:r>
      <w:r w:rsidR="00860F19" w:rsidRPr="000507DE">
        <w:rPr>
          <w:spacing w:val="5"/>
        </w:rPr>
        <w:t xml:space="preserve"> </w:t>
      </w:r>
      <w:r w:rsidR="00860F19" w:rsidRPr="000507DE">
        <w:rPr>
          <w:spacing w:val="-1"/>
        </w:rPr>
        <w:t>diálogo</w:t>
      </w:r>
      <w:r w:rsidR="00860F19" w:rsidRPr="000507DE">
        <w:rPr>
          <w:spacing w:val="6"/>
        </w:rPr>
        <w:t xml:space="preserve"> </w:t>
      </w:r>
      <w:r w:rsidR="00860F19">
        <w:t>com</w:t>
      </w:r>
      <w:r w:rsidR="00860F19" w:rsidRPr="000507DE">
        <w:rPr>
          <w:spacing w:val="6"/>
        </w:rPr>
        <w:t xml:space="preserve"> </w:t>
      </w:r>
      <w:r w:rsidR="00860F19" w:rsidRPr="000507DE">
        <w:rPr>
          <w:spacing w:val="-1"/>
        </w:rPr>
        <w:t>atores</w:t>
      </w:r>
      <w:r w:rsidR="00860F19" w:rsidRPr="000507DE">
        <w:rPr>
          <w:spacing w:val="65"/>
        </w:rPr>
        <w:t xml:space="preserve"> </w:t>
      </w:r>
      <w:r w:rsidR="00860F19">
        <w:t>sociais e</w:t>
      </w:r>
      <w:r w:rsidR="00860F19" w:rsidRPr="000507DE">
        <w:rPr>
          <w:spacing w:val="-1"/>
        </w:rPr>
        <w:t xml:space="preserve"> debatidas</w:t>
      </w:r>
      <w:r w:rsidR="00860F19" w:rsidRPr="000507DE">
        <w:rPr>
          <w:spacing w:val="-3"/>
        </w:rPr>
        <w:t xml:space="preserve"> </w:t>
      </w:r>
      <w:r w:rsidR="00860F19" w:rsidRPr="000507DE">
        <w:rPr>
          <w:spacing w:val="-1"/>
        </w:rPr>
        <w:t>com</w:t>
      </w:r>
      <w:r w:rsidR="00860F19" w:rsidRPr="000507DE">
        <w:rPr>
          <w:spacing w:val="1"/>
        </w:rPr>
        <w:t xml:space="preserve"> </w:t>
      </w:r>
      <w:r w:rsidR="00860F19">
        <w:t>a</w:t>
      </w:r>
      <w:r w:rsidR="00860F19" w:rsidRPr="000507DE">
        <w:rPr>
          <w:spacing w:val="-1"/>
        </w:rPr>
        <w:t xml:space="preserve"> </w:t>
      </w:r>
      <w:r w:rsidR="000757D6">
        <w:t>comunidade</w:t>
      </w:r>
      <w:r w:rsidR="00860F19">
        <w:t>;</w:t>
      </w:r>
    </w:p>
    <w:p w14:paraId="16D1E6CB" w14:textId="77777777" w:rsidR="000507DE" w:rsidRDefault="000507DE" w:rsidP="00B64309">
      <w:pPr>
        <w:pStyle w:val="BodyText"/>
        <w:numPr>
          <w:ilvl w:val="0"/>
          <w:numId w:val="2"/>
        </w:numPr>
        <w:tabs>
          <w:tab w:val="left" w:pos="1134"/>
        </w:tabs>
        <w:spacing w:before="0" w:line="276" w:lineRule="auto"/>
        <w:ind w:left="709" w:right="115" w:firstLine="0"/>
        <w:jc w:val="both"/>
      </w:pPr>
      <w:r>
        <w:t>na</w:t>
      </w:r>
      <w:r w:rsidR="00860F19">
        <w:t xml:space="preserve"> </w:t>
      </w:r>
      <w:r w:rsidR="00860F19" w:rsidRPr="000507DE">
        <w:rPr>
          <w:spacing w:val="-1"/>
        </w:rPr>
        <w:t>integração</w:t>
      </w:r>
      <w:r w:rsidR="00860F19" w:rsidRPr="000507DE">
        <w:rPr>
          <w:spacing w:val="3"/>
        </w:rPr>
        <w:t xml:space="preserve"> </w:t>
      </w:r>
      <w:r w:rsidR="00860F19">
        <w:t xml:space="preserve">dos </w:t>
      </w:r>
      <w:r w:rsidR="00860F19" w:rsidRPr="000507DE">
        <w:rPr>
          <w:spacing w:val="-1"/>
        </w:rPr>
        <w:t>diversos</w:t>
      </w:r>
      <w:r w:rsidR="00860F19">
        <w:t xml:space="preserve"> </w:t>
      </w:r>
      <w:r w:rsidR="00860F19" w:rsidRPr="000507DE">
        <w:rPr>
          <w:spacing w:val="-1"/>
        </w:rPr>
        <w:t>níveis</w:t>
      </w:r>
      <w:r w:rsidR="00860F19" w:rsidRPr="000507DE">
        <w:rPr>
          <w:spacing w:val="1"/>
        </w:rPr>
        <w:t xml:space="preserve"> </w:t>
      </w:r>
      <w:r w:rsidR="00860F19">
        <w:t>e</w:t>
      </w:r>
      <w:r w:rsidR="00860F19" w:rsidRPr="000507DE">
        <w:rPr>
          <w:spacing w:val="1"/>
        </w:rPr>
        <w:t xml:space="preserve"> </w:t>
      </w:r>
      <w:r w:rsidR="00860F19" w:rsidRPr="000507DE">
        <w:rPr>
          <w:spacing w:val="-1"/>
        </w:rPr>
        <w:t>modalidades</w:t>
      </w:r>
      <w:r w:rsidR="00860F19">
        <w:t xml:space="preserve"> de </w:t>
      </w:r>
      <w:r w:rsidR="00860F19" w:rsidRPr="000507DE">
        <w:rPr>
          <w:spacing w:val="-1"/>
        </w:rPr>
        <w:t>ensino,</w:t>
      </w:r>
      <w:r w:rsidR="00860F19">
        <w:t xml:space="preserve"> </w:t>
      </w:r>
      <w:r w:rsidR="00860F19" w:rsidRPr="000507DE">
        <w:rPr>
          <w:spacing w:val="-1"/>
        </w:rPr>
        <w:t>pesquisa</w:t>
      </w:r>
      <w:r w:rsidR="00860F19" w:rsidRPr="000507DE">
        <w:rPr>
          <w:spacing w:val="65"/>
        </w:rPr>
        <w:t xml:space="preserve"> </w:t>
      </w:r>
      <w:r w:rsidR="00860F19">
        <w:t>e</w:t>
      </w:r>
      <w:r w:rsidR="00860F19" w:rsidRPr="000507DE">
        <w:rPr>
          <w:spacing w:val="33"/>
        </w:rPr>
        <w:t xml:space="preserve"> </w:t>
      </w:r>
      <w:r w:rsidR="00860F19" w:rsidRPr="000507DE">
        <w:rPr>
          <w:spacing w:val="-1"/>
        </w:rPr>
        <w:t>extensão,</w:t>
      </w:r>
      <w:r w:rsidR="00860F19" w:rsidRPr="000507DE">
        <w:rPr>
          <w:spacing w:val="34"/>
        </w:rPr>
        <w:t xml:space="preserve"> </w:t>
      </w:r>
      <w:r w:rsidR="00860F19" w:rsidRPr="000507DE">
        <w:rPr>
          <w:spacing w:val="-1"/>
        </w:rPr>
        <w:t>priorizando</w:t>
      </w:r>
      <w:r w:rsidR="00860F19" w:rsidRPr="000507DE">
        <w:rPr>
          <w:spacing w:val="34"/>
        </w:rPr>
        <w:t xml:space="preserve"> </w:t>
      </w:r>
      <w:r w:rsidR="00860F19" w:rsidRPr="000507DE">
        <w:rPr>
          <w:spacing w:val="-1"/>
        </w:rPr>
        <w:t>projetos</w:t>
      </w:r>
      <w:r w:rsidR="00860F19" w:rsidRPr="000507DE">
        <w:rPr>
          <w:spacing w:val="33"/>
        </w:rPr>
        <w:t xml:space="preserve"> </w:t>
      </w:r>
      <w:r w:rsidR="00860F19">
        <w:t>e</w:t>
      </w:r>
      <w:r w:rsidR="00860F19" w:rsidRPr="000507DE">
        <w:rPr>
          <w:spacing w:val="32"/>
        </w:rPr>
        <w:t xml:space="preserve"> </w:t>
      </w:r>
      <w:r w:rsidR="00860F19" w:rsidRPr="000507DE">
        <w:rPr>
          <w:spacing w:val="-1"/>
        </w:rPr>
        <w:t>programas</w:t>
      </w:r>
      <w:r w:rsidR="00860F19" w:rsidRPr="000507DE">
        <w:rPr>
          <w:spacing w:val="34"/>
        </w:rPr>
        <w:t xml:space="preserve"> </w:t>
      </w:r>
      <w:r w:rsidR="00860F19">
        <w:t>de</w:t>
      </w:r>
      <w:r w:rsidR="00860F19" w:rsidRPr="000507DE">
        <w:rPr>
          <w:spacing w:val="32"/>
        </w:rPr>
        <w:t xml:space="preserve"> </w:t>
      </w:r>
      <w:r w:rsidR="00860F19">
        <w:t>maior</w:t>
      </w:r>
      <w:r w:rsidR="00860F19" w:rsidRPr="000507DE">
        <w:rPr>
          <w:spacing w:val="33"/>
        </w:rPr>
        <w:t xml:space="preserve"> </w:t>
      </w:r>
      <w:r w:rsidR="00860F19">
        <w:t>impacto</w:t>
      </w:r>
      <w:r w:rsidR="00860F19" w:rsidRPr="000507DE">
        <w:rPr>
          <w:spacing w:val="34"/>
        </w:rPr>
        <w:t xml:space="preserve"> </w:t>
      </w:r>
      <w:r w:rsidR="00860F19" w:rsidRPr="000507DE">
        <w:rPr>
          <w:spacing w:val="-1"/>
        </w:rPr>
        <w:t>acadêmico</w:t>
      </w:r>
      <w:r w:rsidR="00860F19" w:rsidRPr="000507DE">
        <w:rPr>
          <w:spacing w:val="31"/>
        </w:rPr>
        <w:t xml:space="preserve"> </w:t>
      </w:r>
      <w:r w:rsidR="00860F19">
        <w:t>e</w:t>
      </w:r>
      <w:r w:rsidR="00860F19" w:rsidRPr="000507DE">
        <w:rPr>
          <w:spacing w:val="61"/>
        </w:rPr>
        <w:t xml:space="preserve"> </w:t>
      </w:r>
      <w:r w:rsidR="00860F19">
        <w:t>social para</w:t>
      </w:r>
      <w:r w:rsidR="00860F19" w:rsidRPr="000507DE">
        <w:rPr>
          <w:spacing w:val="-3"/>
        </w:rPr>
        <w:t xml:space="preserve"> </w:t>
      </w:r>
      <w:r w:rsidR="00860F19">
        <w:t>a</w:t>
      </w:r>
      <w:r w:rsidR="00860F19" w:rsidRPr="000507DE">
        <w:rPr>
          <w:spacing w:val="1"/>
        </w:rPr>
        <w:t xml:space="preserve"> </w:t>
      </w:r>
      <w:r w:rsidR="00860F19" w:rsidRPr="000507DE">
        <w:rPr>
          <w:spacing w:val="-1"/>
        </w:rPr>
        <w:t xml:space="preserve">região </w:t>
      </w:r>
      <w:r w:rsidR="00860F19">
        <w:t>e</w:t>
      </w:r>
      <w:r w:rsidR="00860F19" w:rsidRPr="000507DE">
        <w:rPr>
          <w:spacing w:val="-2"/>
        </w:rPr>
        <w:t xml:space="preserve"> </w:t>
      </w:r>
      <w:r w:rsidR="00860F19">
        <w:t xml:space="preserve">o </w:t>
      </w:r>
      <w:r w:rsidR="00860F19" w:rsidRPr="000507DE">
        <w:rPr>
          <w:spacing w:val="-1"/>
        </w:rPr>
        <w:t>país;</w:t>
      </w:r>
      <w:r>
        <w:t xml:space="preserve"> </w:t>
      </w:r>
    </w:p>
    <w:p w14:paraId="0D8FB398" w14:textId="77777777" w:rsidR="000507DE" w:rsidRDefault="00860F19" w:rsidP="00B64309">
      <w:pPr>
        <w:pStyle w:val="BodyText"/>
        <w:numPr>
          <w:ilvl w:val="0"/>
          <w:numId w:val="2"/>
        </w:numPr>
        <w:tabs>
          <w:tab w:val="left" w:pos="1134"/>
        </w:tabs>
        <w:spacing w:before="0" w:line="276" w:lineRule="auto"/>
        <w:ind w:left="709" w:right="115" w:firstLine="0"/>
        <w:jc w:val="both"/>
      </w:pPr>
      <w:r>
        <w:t>na</w:t>
      </w:r>
      <w:r w:rsidRPr="000507DE">
        <w:rPr>
          <w:spacing w:val="30"/>
        </w:rPr>
        <w:t xml:space="preserve"> </w:t>
      </w:r>
      <w:r w:rsidRPr="000507DE">
        <w:rPr>
          <w:spacing w:val="-1"/>
        </w:rPr>
        <w:t>participação</w:t>
      </w:r>
      <w:r w:rsidRPr="000507DE">
        <w:rPr>
          <w:spacing w:val="33"/>
        </w:rPr>
        <w:t xml:space="preserve"> </w:t>
      </w:r>
      <w:r w:rsidRPr="000507DE">
        <w:rPr>
          <w:spacing w:val="-1"/>
        </w:rPr>
        <w:t>em</w:t>
      </w:r>
      <w:r w:rsidRPr="000507DE">
        <w:rPr>
          <w:spacing w:val="31"/>
        </w:rPr>
        <w:t xml:space="preserve"> </w:t>
      </w:r>
      <w:r w:rsidRPr="000507DE">
        <w:rPr>
          <w:spacing w:val="-1"/>
        </w:rPr>
        <w:t>ações</w:t>
      </w:r>
      <w:r w:rsidRPr="000507DE">
        <w:rPr>
          <w:spacing w:val="29"/>
        </w:rPr>
        <w:t xml:space="preserve"> </w:t>
      </w:r>
      <w:r>
        <w:t>de</w:t>
      </w:r>
      <w:r w:rsidRPr="000507DE">
        <w:rPr>
          <w:spacing w:val="30"/>
        </w:rPr>
        <w:t xml:space="preserve"> </w:t>
      </w:r>
      <w:r w:rsidRPr="000507DE">
        <w:rPr>
          <w:spacing w:val="-1"/>
        </w:rPr>
        <w:t>cooperação</w:t>
      </w:r>
      <w:r w:rsidRPr="000507DE">
        <w:rPr>
          <w:spacing w:val="30"/>
        </w:rPr>
        <w:t xml:space="preserve"> </w:t>
      </w:r>
      <w:r w:rsidRPr="000507DE">
        <w:rPr>
          <w:spacing w:val="-1"/>
        </w:rPr>
        <w:t>interinstitucional</w:t>
      </w:r>
      <w:r w:rsidRPr="000507DE">
        <w:rPr>
          <w:spacing w:val="26"/>
        </w:rPr>
        <w:t xml:space="preserve"> </w:t>
      </w:r>
      <w:r w:rsidRPr="000507DE">
        <w:rPr>
          <w:spacing w:val="-1"/>
        </w:rPr>
        <w:t>nos</w:t>
      </w:r>
      <w:r w:rsidRPr="000507DE">
        <w:rPr>
          <w:spacing w:val="61"/>
        </w:rPr>
        <w:t xml:space="preserve"> </w:t>
      </w:r>
      <w:r w:rsidRPr="000507DE">
        <w:rPr>
          <w:spacing w:val="-1"/>
        </w:rPr>
        <w:t>contextos</w:t>
      </w:r>
      <w:r w:rsidRPr="000507DE">
        <w:rPr>
          <w:spacing w:val="35"/>
        </w:rPr>
        <w:t xml:space="preserve"> </w:t>
      </w:r>
      <w:r w:rsidRPr="000507DE">
        <w:rPr>
          <w:spacing w:val="-1"/>
        </w:rPr>
        <w:t>regional,</w:t>
      </w:r>
      <w:r w:rsidRPr="000507DE">
        <w:rPr>
          <w:spacing w:val="34"/>
        </w:rPr>
        <w:t xml:space="preserve"> </w:t>
      </w:r>
      <w:r w:rsidRPr="000507DE">
        <w:rPr>
          <w:spacing w:val="-1"/>
        </w:rPr>
        <w:t>nacional</w:t>
      </w:r>
      <w:r w:rsidRPr="000507DE">
        <w:rPr>
          <w:spacing w:val="36"/>
        </w:rPr>
        <w:t xml:space="preserve"> </w:t>
      </w:r>
      <w:r>
        <w:t>e</w:t>
      </w:r>
      <w:r w:rsidRPr="000507DE">
        <w:rPr>
          <w:spacing w:val="36"/>
        </w:rPr>
        <w:t xml:space="preserve"> </w:t>
      </w:r>
      <w:r w:rsidRPr="000507DE">
        <w:rPr>
          <w:spacing w:val="-1"/>
        </w:rPr>
        <w:t>internacional,</w:t>
      </w:r>
      <w:r w:rsidRPr="000507DE">
        <w:rPr>
          <w:spacing w:val="36"/>
        </w:rPr>
        <w:t xml:space="preserve"> </w:t>
      </w:r>
      <w:r w:rsidRPr="000507DE">
        <w:rPr>
          <w:spacing w:val="-1"/>
        </w:rPr>
        <w:t>visando</w:t>
      </w:r>
      <w:r w:rsidRPr="000507DE">
        <w:rPr>
          <w:spacing w:val="43"/>
        </w:rPr>
        <w:t xml:space="preserve"> </w:t>
      </w:r>
      <w:r>
        <w:t>à</w:t>
      </w:r>
      <w:r w:rsidRPr="000507DE">
        <w:rPr>
          <w:spacing w:val="37"/>
        </w:rPr>
        <w:t xml:space="preserve"> </w:t>
      </w:r>
      <w:r w:rsidRPr="000507DE">
        <w:rPr>
          <w:spacing w:val="-1"/>
        </w:rPr>
        <w:t>realização</w:t>
      </w:r>
      <w:r w:rsidRPr="000507DE">
        <w:rPr>
          <w:spacing w:val="38"/>
        </w:rPr>
        <w:t xml:space="preserve"> </w:t>
      </w:r>
      <w:r>
        <w:t>de</w:t>
      </w:r>
      <w:r w:rsidRPr="000507DE">
        <w:rPr>
          <w:spacing w:val="37"/>
        </w:rPr>
        <w:t xml:space="preserve"> </w:t>
      </w:r>
      <w:r w:rsidRPr="000507DE">
        <w:rPr>
          <w:spacing w:val="-1"/>
        </w:rPr>
        <w:t>projetos</w:t>
      </w:r>
      <w:r w:rsidRPr="000507DE">
        <w:rPr>
          <w:spacing w:val="79"/>
        </w:rPr>
        <w:t xml:space="preserve"> </w:t>
      </w:r>
      <w:r>
        <w:t>de</w:t>
      </w:r>
      <w:r w:rsidRPr="000507DE">
        <w:rPr>
          <w:spacing w:val="-2"/>
        </w:rPr>
        <w:t xml:space="preserve"> </w:t>
      </w:r>
      <w:r w:rsidRPr="000507DE">
        <w:rPr>
          <w:spacing w:val="-1"/>
        </w:rPr>
        <w:t>formação</w:t>
      </w:r>
      <w:r w:rsidRPr="000507DE">
        <w:rPr>
          <w:spacing w:val="-2"/>
        </w:rPr>
        <w:t xml:space="preserve"> </w:t>
      </w:r>
      <w:r w:rsidRPr="000507DE">
        <w:rPr>
          <w:spacing w:val="-1"/>
        </w:rPr>
        <w:t>discente</w:t>
      </w:r>
      <w:r w:rsidRPr="000507DE">
        <w:rPr>
          <w:spacing w:val="-2"/>
        </w:rPr>
        <w:t xml:space="preserve"> </w:t>
      </w:r>
      <w:r>
        <w:t>e</w:t>
      </w:r>
      <w:r w:rsidRPr="000507DE">
        <w:rPr>
          <w:spacing w:val="4"/>
        </w:rPr>
        <w:t xml:space="preserve"> </w:t>
      </w:r>
      <w:r w:rsidRPr="000507DE">
        <w:rPr>
          <w:spacing w:val="-1"/>
        </w:rPr>
        <w:t>aperfeiçoamento</w:t>
      </w:r>
      <w:r>
        <w:t xml:space="preserve"> </w:t>
      </w:r>
      <w:r w:rsidRPr="000507DE">
        <w:rPr>
          <w:spacing w:val="-1"/>
        </w:rPr>
        <w:t>docente;</w:t>
      </w:r>
    </w:p>
    <w:p w14:paraId="5CE98A62" w14:textId="77777777" w:rsidR="000507DE" w:rsidRDefault="00860F19" w:rsidP="00B64309">
      <w:pPr>
        <w:pStyle w:val="BodyText"/>
        <w:numPr>
          <w:ilvl w:val="0"/>
          <w:numId w:val="2"/>
        </w:numPr>
        <w:tabs>
          <w:tab w:val="left" w:pos="1134"/>
        </w:tabs>
        <w:spacing w:before="0" w:line="276" w:lineRule="auto"/>
        <w:ind w:left="709" w:right="115" w:firstLine="0"/>
        <w:jc w:val="both"/>
      </w:pPr>
      <w:r>
        <w:t>na</w:t>
      </w:r>
      <w:r w:rsidRPr="000507DE">
        <w:rPr>
          <w:spacing w:val="41"/>
        </w:rPr>
        <w:t xml:space="preserve"> </w:t>
      </w:r>
      <w:r w:rsidRPr="000507DE">
        <w:rPr>
          <w:spacing w:val="-1"/>
        </w:rPr>
        <w:t>busca</w:t>
      </w:r>
      <w:r w:rsidRPr="000507DE">
        <w:rPr>
          <w:spacing w:val="42"/>
        </w:rPr>
        <w:t xml:space="preserve"> </w:t>
      </w:r>
      <w:r w:rsidRPr="000507DE">
        <w:rPr>
          <w:spacing w:val="-1"/>
        </w:rPr>
        <w:t>de</w:t>
      </w:r>
      <w:r w:rsidRPr="000507DE">
        <w:rPr>
          <w:spacing w:val="44"/>
        </w:rPr>
        <w:t xml:space="preserve"> </w:t>
      </w:r>
      <w:r w:rsidRPr="000507DE">
        <w:rPr>
          <w:spacing w:val="-1"/>
        </w:rPr>
        <w:t>apoio</w:t>
      </w:r>
      <w:r w:rsidRPr="000507DE">
        <w:rPr>
          <w:spacing w:val="38"/>
        </w:rPr>
        <w:t xml:space="preserve"> </w:t>
      </w:r>
      <w:r>
        <w:t>de</w:t>
      </w:r>
      <w:r w:rsidRPr="000507DE">
        <w:rPr>
          <w:spacing w:val="42"/>
        </w:rPr>
        <w:t xml:space="preserve"> </w:t>
      </w:r>
      <w:r w:rsidRPr="000507DE">
        <w:rPr>
          <w:spacing w:val="-1"/>
        </w:rPr>
        <w:t>agências</w:t>
      </w:r>
      <w:r w:rsidRPr="000507DE">
        <w:rPr>
          <w:spacing w:val="41"/>
        </w:rPr>
        <w:t xml:space="preserve"> </w:t>
      </w:r>
      <w:r>
        <w:t>de</w:t>
      </w:r>
      <w:r w:rsidRPr="000507DE">
        <w:rPr>
          <w:spacing w:val="39"/>
        </w:rPr>
        <w:t xml:space="preserve"> </w:t>
      </w:r>
      <w:r w:rsidRPr="000507DE">
        <w:rPr>
          <w:spacing w:val="-1"/>
        </w:rPr>
        <w:t>fomento</w:t>
      </w:r>
      <w:r w:rsidRPr="000507DE">
        <w:rPr>
          <w:spacing w:val="39"/>
        </w:rPr>
        <w:t xml:space="preserve"> </w:t>
      </w:r>
      <w:r>
        <w:t>e</w:t>
      </w:r>
      <w:r w:rsidRPr="000507DE">
        <w:rPr>
          <w:spacing w:val="47"/>
        </w:rPr>
        <w:t xml:space="preserve"> </w:t>
      </w:r>
      <w:r w:rsidRPr="000507DE">
        <w:rPr>
          <w:spacing w:val="-1"/>
        </w:rPr>
        <w:t>de</w:t>
      </w:r>
      <w:r w:rsidRPr="000507DE">
        <w:rPr>
          <w:spacing w:val="42"/>
        </w:rPr>
        <w:t xml:space="preserve"> </w:t>
      </w:r>
      <w:r w:rsidRPr="000507DE">
        <w:rPr>
          <w:spacing w:val="-1"/>
        </w:rPr>
        <w:t>centros</w:t>
      </w:r>
      <w:r w:rsidRPr="000507DE">
        <w:rPr>
          <w:spacing w:val="41"/>
        </w:rPr>
        <w:t xml:space="preserve"> </w:t>
      </w:r>
      <w:r w:rsidRPr="000507DE">
        <w:rPr>
          <w:spacing w:val="-1"/>
        </w:rPr>
        <w:t>de</w:t>
      </w:r>
      <w:r w:rsidRPr="000507DE">
        <w:rPr>
          <w:spacing w:val="39"/>
        </w:rPr>
        <w:t xml:space="preserve"> </w:t>
      </w:r>
      <w:r>
        <w:t>P&amp;D</w:t>
      </w:r>
      <w:r w:rsidRPr="000507DE">
        <w:rPr>
          <w:spacing w:val="39"/>
        </w:rPr>
        <w:t xml:space="preserve"> </w:t>
      </w:r>
      <w:r>
        <w:t>para</w:t>
      </w:r>
      <w:r w:rsidRPr="000507DE">
        <w:rPr>
          <w:spacing w:val="45"/>
        </w:rPr>
        <w:t xml:space="preserve"> </w:t>
      </w:r>
      <w:r>
        <w:t>o</w:t>
      </w:r>
      <w:r w:rsidRPr="000507DE">
        <w:rPr>
          <w:spacing w:val="46"/>
        </w:rPr>
        <w:t xml:space="preserve"> </w:t>
      </w:r>
      <w:r w:rsidRPr="000507DE">
        <w:rPr>
          <w:spacing w:val="-1"/>
        </w:rPr>
        <w:t>desenvolvimento</w:t>
      </w:r>
      <w:r w:rsidRPr="000507DE">
        <w:rPr>
          <w:spacing w:val="47"/>
        </w:rPr>
        <w:t xml:space="preserve"> </w:t>
      </w:r>
      <w:r>
        <w:t>de</w:t>
      </w:r>
      <w:r w:rsidRPr="000507DE">
        <w:rPr>
          <w:spacing w:val="45"/>
        </w:rPr>
        <w:t xml:space="preserve"> </w:t>
      </w:r>
      <w:r w:rsidRPr="000507DE">
        <w:rPr>
          <w:spacing w:val="-1"/>
        </w:rPr>
        <w:t>projetos</w:t>
      </w:r>
      <w:r w:rsidRPr="000507DE">
        <w:rPr>
          <w:spacing w:val="46"/>
        </w:rPr>
        <w:t xml:space="preserve"> </w:t>
      </w:r>
      <w:r w:rsidRPr="000507DE">
        <w:rPr>
          <w:spacing w:val="-1"/>
        </w:rPr>
        <w:t>voltados</w:t>
      </w:r>
      <w:r w:rsidRPr="000507DE">
        <w:rPr>
          <w:spacing w:val="46"/>
        </w:rPr>
        <w:t xml:space="preserve"> </w:t>
      </w:r>
      <w:r>
        <w:t>ao</w:t>
      </w:r>
      <w:r w:rsidRPr="000507DE">
        <w:rPr>
          <w:spacing w:val="46"/>
        </w:rPr>
        <w:t xml:space="preserve"> </w:t>
      </w:r>
      <w:r w:rsidRPr="000507DE">
        <w:rPr>
          <w:spacing w:val="-1"/>
        </w:rPr>
        <w:t>avanço</w:t>
      </w:r>
      <w:r w:rsidRPr="000507DE">
        <w:rPr>
          <w:spacing w:val="45"/>
        </w:rPr>
        <w:t xml:space="preserve"> </w:t>
      </w:r>
      <w:r>
        <w:t>do</w:t>
      </w:r>
      <w:r w:rsidRPr="000507DE">
        <w:rPr>
          <w:spacing w:val="46"/>
        </w:rPr>
        <w:t xml:space="preserve"> </w:t>
      </w:r>
      <w:r w:rsidRPr="000507DE">
        <w:rPr>
          <w:spacing w:val="-1"/>
        </w:rPr>
        <w:t>conhecimento</w:t>
      </w:r>
      <w:r w:rsidRPr="000507DE">
        <w:rPr>
          <w:spacing w:val="44"/>
        </w:rPr>
        <w:t xml:space="preserve"> </w:t>
      </w:r>
      <w:r>
        <w:t>e</w:t>
      </w:r>
      <w:r w:rsidRPr="000507DE">
        <w:rPr>
          <w:spacing w:val="55"/>
        </w:rPr>
        <w:t xml:space="preserve"> </w:t>
      </w:r>
      <w:r w:rsidRPr="000507DE">
        <w:rPr>
          <w:spacing w:val="-1"/>
        </w:rPr>
        <w:t>comprometidos</w:t>
      </w:r>
      <w:r w:rsidRPr="000507DE">
        <w:rPr>
          <w:spacing w:val="7"/>
        </w:rPr>
        <w:t xml:space="preserve"> </w:t>
      </w:r>
      <w:r w:rsidRPr="000507DE">
        <w:rPr>
          <w:spacing w:val="-1"/>
        </w:rPr>
        <w:t>com</w:t>
      </w:r>
      <w:r w:rsidRPr="000507DE">
        <w:rPr>
          <w:spacing w:val="6"/>
        </w:rPr>
        <w:t xml:space="preserve"> </w:t>
      </w:r>
      <w:r>
        <w:t>a</w:t>
      </w:r>
      <w:r w:rsidRPr="000507DE">
        <w:rPr>
          <w:spacing w:val="8"/>
        </w:rPr>
        <w:t xml:space="preserve"> </w:t>
      </w:r>
      <w:r w:rsidRPr="000507DE">
        <w:rPr>
          <w:spacing w:val="-1"/>
        </w:rPr>
        <w:t>relevância</w:t>
      </w:r>
      <w:r w:rsidRPr="000507DE">
        <w:rPr>
          <w:spacing w:val="8"/>
        </w:rPr>
        <w:t xml:space="preserve"> </w:t>
      </w:r>
      <w:r>
        <w:t>social</w:t>
      </w:r>
      <w:r w:rsidRPr="000507DE">
        <w:rPr>
          <w:spacing w:val="7"/>
        </w:rPr>
        <w:t xml:space="preserve"> </w:t>
      </w:r>
      <w:r w:rsidRPr="000507DE">
        <w:rPr>
          <w:spacing w:val="-1"/>
        </w:rPr>
        <w:t>da</w:t>
      </w:r>
      <w:r w:rsidRPr="000507DE">
        <w:rPr>
          <w:spacing w:val="8"/>
        </w:rPr>
        <w:t xml:space="preserve"> </w:t>
      </w:r>
      <w:r w:rsidRPr="000507DE">
        <w:rPr>
          <w:spacing w:val="-1"/>
        </w:rPr>
        <w:t>produção</w:t>
      </w:r>
      <w:r w:rsidRPr="000507DE">
        <w:rPr>
          <w:spacing w:val="8"/>
        </w:rPr>
        <w:t xml:space="preserve"> </w:t>
      </w:r>
      <w:r w:rsidRPr="000507DE">
        <w:rPr>
          <w:spacing w:val="-1"/>
        </w:rPr>
        <w:t>científico-tecnológica,</w:t>
      </w:r>
      <w:r w:rsidRPr="000507DE">
        <w:rPr>
          <w:spacing w:val="89"/>
        </w:rPr>
        <w:t xml:space="preserve"> </w:t>
      </w:r>
      <w:r w:rsidRPr="000507DE">
        <w:rPr>
          <w:spacing w:val="-1"/>
        </w:rPr>
        <w:t>participando</w:t>
      </w:r>
      <w:r w:rsidRPr="000507DE">
        <w:rPr>
          <w:spacing w:val="-2"/>
        </w:rPr>
        <w:t xml:space="preserve"> </w:t>
      </w:r>
      <w:r>
        <w:t xml:space="preserve">do </w:t>
      </w:r>
      <w:r w:rsidRPr="000507DE">
        <w:rPr>
          <w:spacing w:val="-1"/>
        </w:rPr>
        <w:t>esforço</w:t>
      </w:r>
      <w:r>
        <w:t xml:space="preserve"> de</w:t>
      </w:r>
      <w:r w:rsidRPr="000507DE">
        <w:rPr>
          <w:spacing w:val="-2"/>
        </w:rPr>
        <w:t xml:space="preserve"> </w:t>
      </w:r>
      <w:r w:rsidRPr="000507DE">
        <w:rPr>
          <w:spacing w:val="-1"/>
        </w:rPr>
        <w:t>inovação;</w:t>
      </w:r>
    </w:p>
    <w:p w14:paraId="066ECC57" w14:textId="77777777" w:rsidR="000507DE" w:rsidRDefault="00860F19" w:rsidP="00B64309">
      <w:pPr>
        <w:pStyle w:val="BodyText"/>
        <w:numPr>
          <w:ilvl w:val="0"/>
          <w:numId w:val="2"/>
        </w:numPr>
        <w:tabs>
          <w:tab w:val="left" w:pos="1134"/>
        </w:tabs>
        <w:spacing w:before="0" w:line="276" w:lineRule="auto"/>
        <w:ind w:left="709" w:right="115" w:firstLine="0"/>
        <w:jc w:val="both"/>
      </w:pPr>
      <w:r>
        <w:t>no</w:t>
      </w:r>
      <w:r w:rsidRPr="000507DE">
        <w:rPr>
          <w:spacing w:val="-2"/>
        </w:rPr>
        <w:t xml:space="preserve"> </w:t>
      </w:r>
      <w:r w:rsidRPr="000507DE">
        <w:rPr>
          <w:spacing w:val="-1"/>
        </w:rPr>
        <w:t>fortalecimento</w:t>
      </w:r>
      <w:r w:rsidRPr="000507DE">
        <w:rPr>
          <w:spacing w:val="3"/>
        </w:rPr>
        <w:t xml:space="preserve"> </w:t>
      </w:r>
      <w:r w:rsidRPr="000507DE">
        <w:rPr>
          <w:spacing w:val="-1"/>
        </w:rPr>
        <w:t>da integração</w:t>
      </w:r>
      <w:r>
        <w:t xml:space="preserve"> </w:t>
      </w:r>
      <w:r w:rsidRPr="000507DE">
        <w:rPr>
          <w:spacing w:val="-1"/>
        </w:rPr>
        <w:t xml:space="preserve">com </w:t>
      </w:r>
      <w:r>
        <w:t xml:space="preserve">o </w:t>
      </w:r>
      <w:r w:rsidRPr="000507DE">
        <w:rPr>
          <w:spacing w:val="-1"/>
        </w:rPr>
        <w:t>setor</w:t>
      </w:r>
      <w:r>
        <w:t xml:space="preserve"> </w:t>
      </w:r>
      <w:r w:rsidRPr="000507DE">
        <w:rPr>
          <w:spacing w:val="-1"/>
        </w:rPr>
        <w:t>produtivo</w:t>
      </w:r>
      <w:r>
        <w:t xml:space="preserve"> </w:t>
      </w:r>
      <w:r w:rsidRPr="000507DE">
        <w:rPr>
          <w:spacing w:val="-1"/>
        </w:rPr>
        <w:t>em</w:t>
      </w:r>
      <w:r w:rsidRPr="000507DE">
        <w:rPr>
          <w:spacing w:val="1"/>
        </w:rPr>
        <w:t xml:space="preserve"> </w:t>
      </w:r>
      <w:r w:rsidRPr="000507DE">
        <w:rPr>
          <w:spacing w:val="-1"/>
        </w:rPr>
        <w:t>geral</w:t>
      </w:r>
      <w:r>
        <w:t xml:space="preserve"> e,</w:t>
      </w:r>
      <w:r w:rsidRPr="000507DE">
        <w:rPr>
          <w:spacing w:val="-2"/>
        </w:rPr>
        <w:t xml:space="preserve"> </w:t>
      </w:r>
      <w:r w:rsidRPr="000507DE">
        <w:rPr>
          <w:spacing w:val="-1"/>
        </w:rPr>
        <w:t>em</w:t>
      </w:r>
      <w:r w:rsidRPr="000507DE">
        <w:rPr>
          <w:spacing w:val="71"/>
        </w:rPr>
        <w:t xml:space="preserve"> </w:t>
      </w:r>
      <w:r>
        <w:t>especial,</w:t>
      </w:r>
      <w:r w:rsidRPr="000507DE">
        <w:rPr>
          <w:spacing w:val="27"/>
        </w:rPr>
        <w:t xml:space="preserve"> </w:t>
      </w:r>
      <w:r w:rsidRPr="000507DE">
        <w:rPr>
          <w:spacing w:val="-1"/>
        </w:rPr>
        <w:t>com</w:t>
      </w:r>
      <w:r w:rsidRPr="000507DE">
        <w:rPr>
          <w:spacing w:val="28"/>
        </w:rPr>
        <w:t xml:space="preserve"> </w:t>
      </w:r>
      <w:r>
        <w:t>as</w:t>
      </w:r>
      <w:r w:rsidRPr="000507DE">
        <w:rPr>
          <w:spacing w:val="27"/>
        </w:rPr>
        <w:t xml:space="preserve"> </w:t>
      </w:r>
      <w:r w:rsidRPr="000507DE">
        <w:rPr>
          <w:spacing w:val="-1"/>
        </w:rPr>
        <w:t>empresas</w:t>
      </w:r>
      <w:r w:rsidRPr="000507DE">
        <w:rPr>
          <w:spacing w:val="29"/>
        </w:rPr>
        <w:t xml:space="preserve"> </w:t>
      </w:r>
      <w:r w:rsidRPr="000507DE">
        <w:rPr>
          <w:spacing w:val="-1"/>
        </w:rPr>
        <w:t>públicas</w:t>
      </w:r>
      <w:r w:rsidRPr="000507DE">
        <w:rPr>
          <w:spacing w:val="27"/>
        </w:rPr>
        <w:t xml:space="preserve"> </w:t>
      </w:r>
      <w:r>
        <w:t>e</w:t>
      </w:r>
      <w:r w:rsidRPr="000507DE">
        <w:rPr>
          <w:spacing w:val="27"/>
        </w:rPr>
        <w:t xml:space="preserve"> </w:t>
      </w:r>
      <w:r w:rsidRPr="000507DE">
        <w:rPr>
          <w:spacing w:val="-1"/>
        </w:rPr>
        <w:t>privadas</w:t>
      </w:r>
      <w:r w:rsidRPr="000507DE">
        <w:rPr>
          <w:spacing w:val="29"/>
        </w:rPr>
        <w:t xml:space="preserve"> </w:t>
      </w:r>
      <w:r w:rsidRPr="000507DE">
        <w:rPr>
          <w:spacing w:val="-1"/>
        </w:rPr>
        <w:t>que</w:t>
      </w:r>
      <w:r w:rsidRPr="000507DE">
        <w:rPr>
          <w:spacing w:val="30"/>
        </w:rPr>
        <w:t xml:space="preserve"> </w:t>
      </w:r>
      <w:r w:rsidRPr="000507DE">
        <w:rPr>
          <w:spacing w:val="-1"/>
        </w:rPr>
        <w:t>atuam</w:t>
      </w:r>
      <w:r w:rsidRPr="000507DE">
        <w:rPr>
          <w:spacing w:val="28"/>
        </w:rPr>
        <w:t xml:space="preserve"> </w:t>
      </w:r>
      <w:r w:rsidRPr="000507DE">
        <w:rPr>
          <w:spacing w:val="-1"/>
        </w:rPr>
        <w:t>em</w:t>
      </w:r>
      <w:r w:rsidRPr="000507DE">
        <w:rPr>
          <w:spacing w:val="30"/>
        </w:rPr>
        <w:t xml:space="preserve"> </w:t>
      </w:r>
      <w:r w:rsidRPr="000507DE">
        <w:rPr>
          <w:spacing w:val="-1"/>
        </w:rPr>
        <w:t>projetos</w:t>
      </w:r>
      <w:r w:rsidRPr="000507DE">
        <w:rPr>
          <w:spacing w:val="41"/>
        </w:rPr>
        <w:t xml:space="preserve"> </w:t>
      </w:r>
      <w:r w:rsidRPr="000507DE">
        <w:rPr>
          <w:spacing w:val="-1"/>
        </w:rPr>
        <w:t>estratégicos</w:t>
      </w:r>
      <w:r w:rsidRPr="000507DE">
        <w:rPr>
          <w:spacing w:val="64"/>
        </w:rPr>
        <w:t xml:space="preserve"> </w:t>
      </w:r>
      <w:r>
        <w:t>ao</w:t>
      </w:r>
      <w:r w:rsidRPr="000507DE">
        <w:rPr>
          <w:spacing w:val="63"/>
        </w:rPr>
        <w:t xml:space="preserve"> </w:t>
      </w:r>
      <w:r w:rsidRPr="000507DE">
        <w:rPr>
          <w:spacing w:val="-1"/>
        </w:rPr>
        <w:t>desenvolvimento</w:t>
      </w:r>
      <w:r w:rsidRPr="000507DE">
        <w:rPr>
          <w:spacing w:val="64"/>
        </w:rPr>
        <w:t xml:space="preserve"> </w:t>
      </w:r>
      <w:r w:rsidRPr="000507DE">
        <w:rPr>
          <w:spacing w:val="-1"/>
        </w:rPr>
        <w:t>nacional,</w:t>
      </w:r>
      <w:r w:rsidRPr="000507DE">
        <w:rPr>
          <w:spacing w:val="61"/>
        </w:rPr>
        <w:t xml:space="preserve"> </w:t>
      </w:r>
      <w:r w:rsidRPr="000507DE">
        <w:rPr>
          <w:spacing w:val="-1"/>
        </w:rPr>
        <w:t>favorecendo</w:t>
      </w:r>
      <w:r w:rsidRPr="000507DE">
        <w:rPr>
          <w:spacing w:val="63"/>
        </w:rPr>
        <w:t xml:space="preserve"> </w:t>
      </w:r>
      <w:r>
        <w:t>a</w:t>
      </w:r>
      <w:r w:rsidRPr="000507DE">
        <w:rPr>
          <w:spacing w:val="63"/>
        </w:rPr>
        <w:t xml:space="preserve"> </w:t>
      </w:r>
      <w:r w:rsidRPr="000507DE">
        <w:rPr>
          <w:spacing w:val="-1"/>
        </w:rPr>
        <w:t>formação</w:t>
      </w:r>
      <w:r w:rsidRPr="000507DE">
        <w:rPr>
          <w:spacing w:val="66"/>
        </w:rPr>
        <w:t xml:space="preserve"> </w:t>
      </w:r>
      <w:r>
        <w:t>teórico-</w:t>
      </w:r>
      <w:r w:rsidRPr="000507DE">
        <w:rPr>
          <w:spacing w:val="95"/>
        </w:rPr>
        <w:t xml:space="preserve"> </w:t>
      </w:r>
      <w:r>
        <w:t>prática</w:t>
      </w:r>
      <w:r w:rsidRPr="000507DE">
        <w:rPr>
          <w:spacing w:val="3"/>
        </w:rPr>
        <w:t xml:space="preserve"> </w:t>
      </w:r>
      <w:r w:rsidRPr="000507DE">
        <w:rPr>
          <w:spacing w:val="-1"/>
        </w:rPr>
        <w:t>nas</w:t>
      </w:r>
      <w:r w:rsidRPr="000507DE">
        <w:rPr>
          <w:spacing w:val="2"/>
        </w:rPr>
        <w:t xml:space="preserve"> </w:t>
      </w:r>
      <w:r w:rsidRPr="000507DE">
        <w:rPr>
          <w:spacing w:val="-1"/>
        </w:rPr>
        <w:t>atividades</w:t>
      </w:r>
      <w:r>
        <w:t xml:space="preserve"> </w:t>
      </w:r>
      <w:r w:rsidRPr="000507DE">
        <w:rPr>
          <w:spacing w:val="-1"/>
        </w:rPr>
        <w:t>curriculares</w:t>
      </w:r>
      <w:r w:rsidRPr="000507DE">
        <w:rPr>
          <w:spacing w:val="2"/>
        </w:rPr>
        <w:t xml:space="preserve"> </w:t>
      </w:r>
      <w:r>
        <w:t>dos</w:t>
      </w:r>
      <w:r w:rsidRPr="000507DE">
        <w:rPr>
          <w:spacing w:val="2"/>
        </w:rPr>
        <w:t xml:space="preserve"> </w:t>
      </w:r>
      <w:r w:rsidRPr="000507DE">
        <w:rPr>
          <w:spacing w:val="-1"/>
        </w:rPr>
        <w:t>cursos</w:t>
      </w:r>
      <w:r w:rsidRPr="000507DE">
        <w:rPr>
          <w:spacing w:val="2"/>
        </w:rPr>
        <w:t xml:space="preserve"> </w:t>
      </w:r>
      <w:r>
        <w:t>técnicos, de</w:t>
      </w:r>
      <w:r w:rsidRPr="000507DE">
        <w:rPr>
          <w:spacing w:val="3"/>
        </w:rPr>
        <w:t xml:space="preserve"> </w:t>
      </w:r>
      <w:r w:rsidRPr="000507DE">
        <w:rPr>
          <w:spacing w:val="-1"/>
        </w:rPr>
        <w:t>graduação</w:t>
      </w:r>
      <w:r w:rsidRPr="000507DE">
        <w:rPr>
          <w:spacing w:val="3"/>
        </w:rPr>
        <w:t xml:space="preserve"> </w:t>
      </w:r>
      <w:r>
        <w:t>e</w:t>
      </w:r>
      <w:r w:rsidRPr="000507DE">
        <w:rPr>
          <w:spacing w:val="11"/>
        </w:rPr>
        <w:t xml:space="preserve"> </w:t>
      </w:r>
      <w:r w:rsidRPr="000507DE">
        <w:rPr>
          <w:spacing w:val="-1"/>
        </w:rPr>
        <w:t>de</w:t>
      </w:r>
      <w:r w:rsidRPr="000507DE">
        <w:rPr>
          <w:spacing w:val="3"/>
        </w:rPr>
        <w:t xml:space="preserve"> </w:t>
      </w:r>
      <w:r w:rsidRPr="000507DE">
        <w:rPr>
          <w:spacing w:val="-1"/>
        </w:rPr>
        <w:t>pós-</w:t>
      </w:r>
      <w:r w:rsidRPr="000507DE">
        <w:rPr>
          <w:spacing w:val="61"/>
        </w:rPr>
        <w:t xml:space="preserve"> </w:t>
      </w:r>
      <w:r w:rsidRPr="000507DE">
        <w:rPr>
          <w:spacing w:val="-1"/>
        </w:rPr>
        <w:t>graduação;</w:t>
      </w:r>
    </w:p>
    <w:p w14:paraId="63A1C6F2" w14:textId="77777777" w:rsidR="000507DE" w:rsidRDefault="00860F19" w:rsidP="00B64309">
      <w:pPr>
        <w:pStyle w:val="BodyText"/>
        <w:numPr>
          <w:ilvl w:val="0"/>
          <w:numId w:val="2"/>
        </w:numPr>
        <w:tabs>
          <w:tab w:val="left" w:pos="1134"/>
        </w:tabs>
        <w:spacing w:before="0" w:line="276" w:lineRule="auto"/>
        <w:ind w:left="709" w:right="115" w:firstLine="0"/>
        <w:jc w:val="both"/>
      </w:pPr>
      <w:r>
        <w:t>na</w:t>
      </w:r>
      <w:r w:rsidRPr="000507DE">
        <w:rPr>
          <w:spacing w:val="65"/>
        </w:rPr>
        <w:t xml:space="preserve"> </w:t>
      </w:r>
      <w:r w:rsidRPr="000507DE">
        <w:rPr>
          <w:spacing w:val="-1"/>
        </w:rPr>
        <w:t>interiorização</w:t>
      </w:r>
      <w:r w:rsidRPr="000507DE">
        <w:rPr>
          <w:spacing w:val="4"/>
        </w:rPr>
        <w:t xml:space="preserve"> </w:t>
      </w:r>
      <w:r>
        <w:t>das</w:t>
      </w:r>
      <w:r w:rsidRPr="000507DE">
        <w:rPr>
          <w:spacing w:val="66"/>
        </w:rPr>
        <w:t xml:space="preserve"> </w:t>
      </w:r>
      <w:r w:rsidRPr="000507DE">
        <w:rPr>
          <w:spacing w:val="-1"/>
        </w:rPr>
        <w:t>atividades</w:t>
      </w:r>
      <w:r w:rsidRPr="000507DE">
        <w:rPr>
          <w:spacing w:val="65"/>
        </w:rPr>
        <w:t xml:space="preserve"> </w:t>
      </w:r>
      <w:r w:rsidRPr="000507DE">
        <w:rPr>
          <w:spacing w:val="-1"/>
        </w:rPr>
        <w:t>acadêmicas</w:t>
      </w:r>
      <w:r w:rsidRPr="000507DE">
        <w:rPr>
          <w:spacing w:val="64"/>
        </w:rPr>
        <w:t xml:space="preserve"> </w:t>
      </w:r>
      <w:r w:rsidRPr="000507DE">
        <w:rPr>
          <w:spacing w:val="-1"/>
        </w:rPr>
        <w:t>mediante</w:t>
      </w:r>
      <w:r w:rsidRPr="000507DE">
        <w:rPr>
          <w:spacing w:val="66"/>
        </w:rPr>
        <w:t xml:space="preserve"> </w:t>
      </w:r>
      <w:r w:rsidRPr="000507DE">
        <w:rPr>
          <w:spacing w:val="-1"/>
        </w:rPr>
        <w:t>novos</w:t>
      </w:r>
      <w:r w:rsidRPr="000507DE">
        <w:rPr>
          <w:spacing w:val="45"/>
        </w:rPr>
        <w:t xml:space="preserve"> </w:t>
      </w:r>
      <w:r>
        <w:t>recursos</w:t>
      </w:r>
      <w:r w:rsidRPr="000507DE">
        <w:rPr>
          <w:spacing w:val="19"/>
        </w:rPr>
        <w:t xml:space="preserve"> </w:t>
      </w:r>
      <w:r>
        <w:t>e</w:t>
      </w:r>
      <w:r w:rsidRPr="000507DE">
        <w:rPr>
          <w:spacing w:val="20"/>
        </w:rPr>
        <w:t xml:space="preserve"> </w:t>
      </w:r>
      <w:r w:rsidRPr="000507DE">
        <w:rPr>
          <w:spacing w:val="-1"/>
        </w:rPr>
        <w:t>modalidades,</w:t>
      </w:r>
      <w:r w:rsidRPr="000507DE">
        <w:rPr>
          <w:spacing w:val="19"/>
        </w:rPr>
        <w:t xml:space="preserve"> </w:t>
      </w:r>
      <w:r w:rsidRPr="000507DE">
        <w:rPr>
          <w:spacing w:val="-1"/>
        </w:rPr>
        <w:t>como</w:t>
      </w:r>
      <w:r w:rsidRPr="000507DE">
        <w:rPr>
          <w:spacing w:val="20"/>
        </w:rPr>
        <w:t xml:space="preserve"> </w:t>
      </w:r>
      <w:r>
        <w:t>a</w:t>
      </w:r>
      <w:r w:rsidRPr="000507DE">
        <w:rPr>
          <w:spacing w:val="17"/>
        </w:rPr>
        <w:t xml:space="preserve"> </w:t>
      </w:r>
      <w:r w:rsidRPr="000507DE">
        <w:rPr>
          <w:spacing w:val="-1"/>
        </w:rPr>
        <w:t>educação</w:t>
      </w:r>
      <w:r w:rsidRPr="000507DE">
        <w:rPr>
          <w:spacing w:val="17"/>
        </w:rPr>
        <w:t xml:space="preserve"> </w:t>
      </w:r>
      <w:r>
        <w:t>a</w:t>
      </w:r>
      <w:r w:rsidRPr="000507DE">
        <w:rPr>
          <w:spacing w:val="20"/>
        </w:rPr>
        <w:t xml:space="preserve"> </w:t>
      </w:r>
      <w:r w:rsidRPr="000507DE">
        <w:rPr>
          <w:spacing w:val="-1"/>
        </w:rPr>
        <w:t>distância,</w:t>
      </w:r>
      <w:r w:rsidRPr="000507DE">
        <w:rPr>
          <w:spacing w:val="19"/>
        </w:rPr>
        <w:t xml:space="preserve"> </w:t>
      </w:r>
      <w:r w:rsidRPr="000507DE">
        <w:rPr>
          <w:spacing w:val="-1"/>
        </w:rPr>
        <w:t>buscando</w:t>
      </w:r>
      <w:r w:rsidRPr="000507DE">
        <w:rPr>
          <w:spacing w:val="17"/>
        </w:rPr>
        <w:t xml:space="preserve"> </w:t>
      </w:r>
      <w:r w:rsidRPr="000507DE">
        <w:rPr>
          <w:spacing w:val="-1"/>
        </w:rPr>
        <w:t>desenvolver</w:t>
      </w:r>
      <w:r w:rsidRPr="000507DE">
        <w:rPr>
          <w:spacing w:val="57"/>
        </w:rPr>
        <w:t xml:space="preserve"> </w:t>
      </w:r>
      <w:r>
        <w:t>formas</w:t>
      </w:r>
      <w:r w:rsidRPr="000507DE">
        <w:rPr>
          <w:spacing w:val="19"/>
        </w:rPr>
        <w:t xml:space="preserve"> </w:t>
      </w:r>
      <w:r>
        <w:t>de</w:t>
      </w:r>
      <w:r w:rsidRPr="000507DE">
        <w:rPr>
          <w:spacing w:val="22"/>
        </w:rPr>
        <w:t xml:space="preserve"> </w:t>
      </w:r>
      <w:r w:rsidRPr="000507DE">
        <w:rPr>
          <w:spacing w:val="-1"/>
        </w:rPr>
        <w:t>atendimento</w:t>
      </w:r>
      <w:r w:rsidRPr="000507DE">
        <w:rPr>
          <w:spacing w:val="22"/>
        </w:rPr>
        <w:t xml:space="preserve"> </w:t>
      </w:r>
      <w:r w:rsidRPr="000507DE">
        <w:rPr>
          <w:spacing w:val="-1"/>
        </w:rPr>
        <w:t>educacional</w:t>
      </w:r>
      <w:r w:rsidRPr="000507DE">
        <w:rPr>
          <w:spacing w:val="21"/>
        </w:rPr>
        <w:t xml:space="preserve"> </w:t>
      </w:r>
      <w:r w:rsidRPr="000507DE">
        <w:rPr>
          <w:spacing w:val="-1"/>
        </w:rPr>
        <w:t>que,</w:t>
      </w:r>
      <w:r w:rsidRPr="000507DE">
        <w:rPr>
          <w:spacing w:val="22"/>
        </w:rPr>
        <w:t xml:space="preserve"> </w:t>
      </w:r>
      <w:r w:rsidRPr="000507DE">
        <w:rPr>
          <w:spacing w:val="-1"/>
        </w:rPr>
        <w:t>além</w:t>
      </w:r>
      <w:r w:rsidRPr="000507DE">
        <w:rPr>
          <w:spacing w:val="23"/>
        </w:rPr>
        <w:t xml:space="preserve"> </w:t>
      </w:r>
      <w:r w:rsidRPr="000507DE">
        <w:rPr>
          <w:spacing w:val="-1"/>
        </w:rPr>
        <w:t>de</w:t>
      </w:r>
      <w:r w:rsidRPr="000507DE">
        <w:rPr>
          <w:spacing w:val="22"/>
        </w:rPr>
        <w:t xml:space="preserve"> </w:t>
      </w:r>
      <w:r w:rsidRPr="000507DE">
        <w:rPr>
          <w:spacing w:val="-1"/>
        </w:rPr>
        <w:t>superar</w:t>
      </w:r>
      <w:r w:rsidRPr="000507DE">
        <w:rPr>
          <w:spacing w:val="21"/>
        </w:rPr>
        <w:t xml:space="preserve"> </w:t>
      </w:r>
      <w:r>
        <w:t>limites</w:t>
      </w:r>
      <w:r w:rsidRPr="000507DE">
        <w:rPr>
          <w:spacing w:val="19"/>
        </w:rPr>
        <w:t xml:space="preserve"> </w:t>
      </w:r>
      <w:r>
        <w:t>de</w:t>
      </w:r>
      <w:r w:rsidRPr="000507DE">
        <w:rPr>
          <w:spacing w:val="22"/>
        </w:rPr>
        <w:t xml:space="preserve"> </w:t>
      </w:r>
      <w:r w:rsidRPr="000507DE">
        <w:rPr>
          <w:spacing w:val="-1"/>
        </w:rPr>
        <w:t>espaço</w:t>
      </w:r>
      <w:r w:rsidRPr="000507DE">
        <w:rPr>
          <w:spacing w:val="20"/>
        </w:rPr>
        <w:t xml:space="preserve"> </w:t>
      </w:r>
      <w:r>
        <w:t>e</w:t>
      </w:r>
      <w:r w:rsidRPr="000507DE">
        <w:rPr>
          <w:spacing w:val="49"/>
        </w:rPr>
        <w:t xml:space="preserve"> </w:t>
      </w:r>
      <w:r>
        <w:t>tempo,</w:t>
      </w:r>
      <w:r w:rsidRPr="000507DE">
        <w:rPr>
          <w:spacing w:val="17"/>
        </w:rPr>
        <w:t xml:space="preserve"> </w:t>
      </w:r>
      <w:r w:rsidRPr="000507DE">
        <w:rPr>
          <w:spacing w:val="-1"/>
        </w:rPr>
        <w:t>promovam</w:t>
      </w:r>
      <w:r w:rsidRPr="000507DE">
        <w:rPr>
          <w:spacing w:val="20"/>
        </w:rPr>
        <w:t xml:space="preserve"> </w:t>
      </w:r>
      <w:r w:rsidRPr="000507DE">
        <w:rPr>
          <w:spacing w:val="-1"/>
        </w:rPr>
        <w:t>acesso</w:t>
      </w:r>
      <w:r w:rsidRPr="000507DE">
        <w:rPr>
          <w:spacing w:val="20"/>
        </w:rPr>
        <w:t xml:space="preserve"> </w:t>
      </w:r>
      <w:r>
        <w:t>à</w:t>
      </w:r>
      <w:r w:rsidRPr="000507DE">
        <w:rPr>
          <w:spacing w:val="20"/>
        </w:rPr>
        <w:t xml:space="preserve"> </w:t>
      </w:r>
      <w:r w:rsidRPr="000507DE">
        <w:rPr>
          <w:spacing w:val="-1"/>
        </w:rPr>
        <w:t>comunicação</w:t>
      </w:r>
      <w:r w:rsidRPr="000507DE">
        <w:rPr>
          <w:spacing w:val="17"/>
        </w:rPr>
        <w:t xml:space="preserve"> </w:t>
      </w:r>
      <w:r>
        <w:t>e</w:t>
      </w:r>
      <w:r w:rsidRPr="000507DE">
        <w:rPr>
          <w:spacing w:val="26"/>
        </w:rPr>
        <w:t xml:space="preserve"> </w:t>
      </w:r>
      <w:r>
        <w:t>à</w:t>
      </w:r>
      <w:r w:rsidRPr="000507DE">
        <w:rPr>
          <w:spacing w:val="20"/>
        </w:rPr>
        <w:t xml:space="preserve"> </w:t>
      </w:r>
      <w:r w:rsidRPr="000507DE">
        <w:rPr>
          <w:spacing w:val="-1"/>
        </w:rPr>
        <w:t>informação,</w:t>
      </w:r>
      <w:r w:rsidRPr="000507DE">
        <w:rPr>
          <w:spacing w:val="21"/>
        </w:rPr>
        <w:t xml:space="preserve"> </w:t>
      </w:r>
      <w:r w:rsidRPr="000507DE">
        <w:rPr>
          <w:spacing w:val="-1"/>
        </w:rPr>
        <w:t>superando</w:t>
      </w:r>
      <w:r w:rsidRPr="000507DE">
        <w:rPr>
          <w:spacing w:val="20"/>
        </w:rPr>
        <w:t xml:space="preserve"> </w:t>
      </w:r>
      <w:r w:rsidRPr="000507DE">
        <w:rPr>
          <w:spacing w:val="-1"/>
        </w:rPr>
        <w:t>desafios</w:t>
      </w:r>
      <w:r w:rsidRPr="000507DE">
        <w:rPr>
          <w:spacing w:val="61"/>
        </w:rPr>
        <w:t xml:space="preserve"> </w:t>
      </w:r>
      <w:r>
        <w:t xml:space="preserve">de </w:t>
      </w:r>
      <w:r w:rsidRPr="000507DE">
        <w:rPr>
          <w:spacing w:val="-1"/>
        </w:rPr>
        <w:t>aprendizagem</w:t>
      </w:r>
      <w:r w:rsidRPr="000507DE">
        <w:rPr>
          <w:spacing w:val="1"/>
        </w:rPr>
        <w:t xml:space="preserve"> </w:t>
      </w:r>
      <w:r>
        <w:t xml:space="preserve">na </w:t>
      </w:r>
      <w:r w:rsidRPr="000507DE">
        <w:rPr>
          <w:spacing w:val="-1"/>
        </w:rPr>
        <w:t>contemporaneidade;</w:t>
      </w:r>
    </w:p>
    <w:p w14:paraId="505A2B99" w14:textId="77777777" w:rsidR="00860F19" w:rsidRDefault="00860F19" w:rsidP="00B64309">
      <w:pPr>
        <w:pStyle w:val="BodyText"/>
        <w:numPr>
          <w:ilvl w:val="0"/>
          <w:numId w:val="2"/>
        </w:numPr>
        <w:tabs>
          <w:tab w:val="left" w:pos="1134"/>
        </w:tabs>
        <w:spacing w:before="0" w:line="276" w:lineRule="auto"/>
        <w:ind w:left="709" w:right="115" w:firstLine="0"/>
        <w:jc w:val="both"/>
      </w:pPr>
      <w:r>
        <w:t>na</w:t>
      </w:r>
      <w:r w:rsidRPr="000507DE">
        <w:rPr>
          <w:spacing w:val="4"/>
        </w:rPr>
        <w:t xml:space="preserve"> </w:t>
      </w:r>
      <w:r w:rsidRPr="000507DE">
        <w:rPr>
          <w:spacing w:val="-1"/>
        </w:rPr>
        <w:t>integração</w:t>
      </w:r>
      <w:r w:rsidRPr="000507DE">
        <w:rPr>
          <w:spacing w:val="4"/>
        </w:rPr>
        <w:t xml:space="preserve"> </w:t>
      </w:r>
      <w:r w:rsidRPr="000507DE">
        <w:rPr>
          <w:spacing w:val="-1"/>
        </w:rPr>
        <w:t>de</w:t>
      </w:r>
      <w:r w:rsidRPr="000507DE">
        <w:rPr>
          <w:spacing w:val="4"/>
        </w:rPr>
        <w:t xml:space="preserve"> </w:t>
      </w:r>
      <w:r w:rsidRPr="000507DE">
        <w:rPr>
          <w:spacing w:val="-1"/>
        </w:rPr>
        <w:t>atividades</w:t>
      </w:r>
      <w:r w:rsidRPr="000507DE">
        <w:rPr>
          <w:spacing w:val="3"/>
        </w:rPr>
        <w:t xml:space="preserve"> </w:t>
      </w:r>
      <w:r>
        <w:t>de</w:t>
      </w:r>
      <w:r w:rsidRPr="000507DE">
        <w:rPr>
          <w:spacing w:val="4"/>
        </w:rPr>
        <w:t xml:space="preserve"> </w:t>
      </w:r>
      <w:r w:rsidRPr="000507DE">
        <w:rPr>
          <w:spacing w:val="-1"/>
        </w:rPr>
        <w:t>extensão</w:t>
      </w:r>
      <w:r w:rsidRPr="000507DE">
        <w:rPr>
          <w:spacing w:val="4"/>
        </w:rPr>
        <w:t xml:space="preserve"> </w:t>
      </w:r>
      <w:r w:rsidRPr="000507DE">
        <w:rPr>
          <w:spacing w:val="-1"/>
        </w:rPr>
        <w:t>na</w:t>
      </w:r>
      <w:r w:rsidRPr="000507DE">
        <w:rPr>
          <w:spacing w:val="1"/>
        </w:rPr>
        <w:t xml:space="preserve"> </w:t>
      </w:r>
      <w:r>
        <w:t>formação</w:t>
      </w:r>
      <w:r w:rsidRPr="000507DE">
        <w:rPr>
          <w:spacing w:val="1"/>
        </w:rPr>
        <w:t xml:space="preserve"> </w:t>
      </w:r>
      <w:r>
        <w:t>dos</w:t>
      </w:r>
      <w:r w:rsidRPr="000507DE">
        <w:rPr>
          <w:spacing w:val="41"/>
        </w:rPr>
        <w:t xml:space="preserve"> </w:t>
      </w:r>
      <w:r w:rsidRPr="000507DE">
        <w:rPr>
          <w:spacing w:val="-1"/>
        </w:rPr>
        <w:t>profissionais</w:t>
      </w:r>
      <w:r w:rsidRPr="000507DE">
        <w:rPr>
          <w:spacing w:val="29"/>
        </w:rPr>
        <w:t xml:space="preserve"> </w:t>
      </w:r>
      <w:r>
        <w:t>da</w:t>
      </w:r>
      <w:r w:rsidRPr="000507DE">
        <w:rPr>
          <w:spacing w:val="30"/>
        </w:rPr>
        <w:t xml:space="preserve"> </w:t>
      </w:r>
      <w:r w:rsidRPr="000507DE">
        <w:rPr>
          <w:spacing w:val="-1"/>
        </w:rPr>
        <w:t>área</w:t>
      </w:r>
      <w:r w:rsidRPr="000507DE">
        <w:rPr>
          <w:spacing w:val="30"/>
        </w:rPr>
        <w:t xml:space="preserve"> </w:t>
      </w:r>
      <w:r w:rsidRPr="000507DE">
        <w:rPr>
          <w:spacing w:val="-1"/>
        </w:rPr>
        <w:t>tecnológica,</w:t>
      </w:r>
      <w:r w:rsidRPr="000507DE">
        <w:rPr>
          <w:spacing w:val="32"/>
        </w:rPr>
        <w:t xml:space="preserve"> </w:t>
      </w:r>
      <w:r w:rsidRPr="000507DE">
        <w:rPr>
          <w:spacing w:val="-1"/>
        </w:rPr>
        <w:t>promovendo</w:t>
      </w:r>
      <w:r w:rsidRPr="000507DE">
        <w:rPr>
          <w:spacing w:val="32"/>
        </w:rPr>
        <w:t xml:space="preserve"> </w:t>
      </w:r>
      <w:r w:rsidR="00670849">
        <w:rPr>
          <w:spacing w:val="-1"/>
        </w:rPr>
        <w:t>oportunidades</w:t>
      </w:r>
      <w:r w:rsidRPr="000507DE">
        <w:rPr>
          <w:spacing w:val="29"/>
        </w:rPr>
        <w:t xml:space="preserve"> </w:t>
      </w:r>
      <w:r>
        <w:t>de</w:t>
      </w:r>
      <w:r w:rsidRPr="000507DE">
        <w:rPr>
          <w:spacing w:val="32"/>
        </w:rPr>
        <w:t xml:space="preserve"> </w:t>
      </w:r>
      <w:r w:rsidRPr="000507DE">
        <w:rPr>
          <w:spacing w:val="-1"/>
        </w:rPr>
        <w:t>vivência</w:t>
      </w:r>
      <w:r w:rsidRPr="000507DE">
        <w:rPr>
          <w:spacing w:val="65"/>
        </w:rPr>
        <w:t xml:space="preserve"> </w:t>
      </w:r>
      <w:r>
        <w:t>cidadã em</w:t>
      </w:r>
      <w:r w:rsidRPr="000507DE">
        <w:rPr>
          <w:spacing w:val="1"/>
        </w:rPr>
        <w:t xml:space="preserve"> </w:t>
      </w:r>
      <w:r w:rsidRPr="000507DE">
        <w:rPr>
          <w:spacing w:val="-1"/>
        </w:rPr>
        <w:t>uma</w:t>
      </w:r>
      <w:r w:rsidRPr="000507DE">
        <w:rPr>
          <w:spacing w:val="3"/>
        </w:rPr>
        <w:t xml:space="preserve"> </w:t>
      </w:r>
      <w:r w:rsidRPr="000507DE">
        <w:rPr>
          <w:spacing w:val="-1"/>
        </w:rPr>
        <w:t>realidade</w:t>
      </w:r>
      <w:r w:rsidRPr="000507DE">
        <w:rPr>
          <w:spacing w:val="3"/>
        </w:rPr>
        <w:t xml:space="preserve"> </w:t>
      </w:r>
      <w:r w:rsidRPr="000507DE">
        <w:rPr>
          <w:spacing w:val="-1"/>
        </w:rPr>
        <w:t>desigual</w:t>
      </w:r>
      <w:r w:rsidRPr="000507DE">
        <w:rPr>
          <w:spacing w:val="2"/>
        </w:rPr>
        <w:t xml:space="preserve"> </w:t>
      </w:r>
      <w:r>
        <w:t>e,</w:t>
      </w:r>
      <w:r w:rsidRPr="000507DE">
        <w:rPr>
          <w:spacing w:val="3"/>
        </w:rPr>
        <w:t xml:space="preserve"> </w:t>
      </w:r>
      <w:r w:rsidRPr="000507DE">
        <w:rPr>
          <w:spacing w:val="-1"/>
        </w:rPr>
        <w:t>ao</w:t>
      </w:r>
      <w:r>
        <w:t xml:space="preserve"> </w:t>
      </w:r>
      <w:r w:rsidRPr="000507DE">
        <w:rPr>
          <w:spacing w:val="-1"/>
        </w:rPr>
        <w:t>mesmo</w:t>
      </w:r>
      <w:r w:rsidRPr="000507DE">
        <w:rPr>
          <w:spacing w:val="10"/>
        </w:rPr>
        <w:t xml:space="preserve"> </w:t>
      </w:r>
      <w:r w:rsidRPr="000507DE">
        <w:rPr>
          <w:spacing w:val="-1"/>
        </w:rPr>
        <w:t>tempo,</w:t>
      </w:r>
      <w:r>
        <w:t xml:space="preserve"> </w:t>
      </w:r>
      <w:r w:rsidRPr="000507DE">
        <w:rPr>
          <w:spacing w:val="-1"/>
        </w:rPr>
        <w:t>diversa,</w:t>
      </w:r>
      <w:r w:rsidRPr="000507DE">
        <w:rPr>
          <w:spacing w:val="4"/>
        </w:rPr>
        <w:t xml:space="preserve"> </w:t>
      </w:r>
      <w:r w:rsidRPr="000507DE">
        <w:rPr>
          <w:spacing w:val="-1"/>
        </w:rPr>
        <w:t>que</w:t>
      </w:r>
      <w:r w:rsidRPr="000507DE">
        <w:rPr>
          <w:spacing w:val="3"/>
        </w:rPr>
        <w:t xml:space="preserve"> </w:t>
      </w:r>
      <w:r>
        <w:t>precisa</w:t>
      </w:r>
      <w:r w:rsidRPr="000507DE">
        <w:rPr>
          <w:spacing w:val="3"/>
        </w:rPr>
        <w:t xml:space="preserve"> </w:t>
      </w:r>
      <w:r w:rsidRPr="000507DE">
        <w:rPr>
          <w:spacing w:val="-1"/>
        </w:rPr>
        <w:t>ter</w:t>
      </w:r>
      <w:r w:rsidRPr="000507DE">
        <w:rPr>
          <w:spacing w:val="53"/>
        </w:rPr>
        <w:t xml:space="preserve"> </w:t>
      </w:r>
      <w:r w:rsidRPr="000507DE">
        <w:rPr>
          <w:spacing w:val="-1"/>
        </w:rPr>
        <w:t>reconhecido</w:t>
      </w:r>
      <w:r w:rsidRPr="000507DE">
        <w:rPr>
          <w:spacing w:val="1"/>
        </w:rPr>
        <w:t xml:space="preserve"> </w:t>
      </w:r>
      <w:r w:rsidRPr="000507DE">
        <w:rPr>
          <w:spacing w:val="-1"/>
        </w:rPr>
        <w:t>seu</w:t>
      </w:r>
      <w:r w:rsidRPr="000507DE">
        <w:rPr>
          <w:spacing w:val="-2"/>
        </w:rPr>
        <w:t xml:space="preserve"> </w:t>
      </w:r>
      <w:r w:rsidRPr="000507DE">
        <w:rPr>
          <w:spacing w:val="-1"/>
        </w:rPr>
        <w:t>potencial</w:t>
      </w:r>
      <w:r>
        <w:t xml:space="preserve"> nas </w:t>
      </w:r>
      <w:r w:rsidRPr="000507DE">
        <w:rPr>
          <w:spacing w:val="-1"/>
        </w:rPr>
        <w:t>soluções</w:t>
      </w:r>
      <w:r w:rsidRPr="000507DE">
        <w:rPr>
          <w:spacing w:val="-3"/>
        </w:rPr>
        <w:t xml:space="preserve"> </w:t>
      </w:r>
      <w:r>
        <w:t>de</w:t>
      </w:r>
      <w:r w:rsidRPr="000507DE">
        <w:rPr>
          <w:spacing w:val="3"/>
        </w:rPr>
        <w:t xml:space="preserve"> </w:t>
      </w:r>
      <w:r w:rsidRPr="000507DE">
        <w:rPr>
          <w:spacing w:val="-1"/>
        </w:rPr>
        <w:t>desenvolvimento.</w:t>
      </w:r>
    </w:p>
    <w:p w14:paraId="2E4765D3" w14:textId="26FE8C54" w:rsidR="00860F19" w:rsidRDefault="00860F19" w:rsidP="00455C06">
      <w:pPr>
        <w:pStyle w:val="BodyText"/>
        <w:spacing w:line="276" w:lineRule="auto"/>
        <w:ind w:right="116" w:firstLine="608"/>
        <w:jc w:val="both"/>
      </w:pPr>
      <w:r>
        <w:rPr>
          <w:spacing w:val="-1"/>
        </w:rPr>
        <w:t>Evidentemente,</w:t>
      </w:r>
      <w:r>
        <w:rPr>
          <w:spacing w:val="26"/>
        </w:rPr>
        <w:t xml:space="preserve"> </w:t>
      </w:r>
      <w:r>
        <w:t>a</w:t>
      </w:r>
      <w:r>
        <w:rPr>
          <w:spacing w:val="29"/>
        </w:rPr>
        <w:t xml:space="preserve"> </w:t>
      </w:r>
      <w:r>
        <w:rPr>
          <w:spacing w:val="-1"/>
        </w:rPr>
        <w:t>educação,</w:t>
      </w:r>
      <w:r>
        <w:rPr>
          <w:spacing w:val="29"/>
        </w:rPr>
        <w:t xml:space="preserve"> </w:t>
      </w:r>
      <w:r>
        <w:rPr>
          <w:spacing w:val="-1"/>
        </w:rPr>
        <w:t>como</w:t>
      </w:r>
      <w:r>
        <w:rPr>
          <w:spacing w:val="27"/>
        </w:rPr>
        <w:t xml:space="preserve"> </w:t>
      </w:r>
      <w:r>
        <w:rPr>
          <w:spacing w:val="-1"/>
        </w:rPr>
        <w:t>eixo</w:t>
      </w:r>
      <w:r>
        <w:rPr>
          <w:spacing w:val="32"/>
        </w:rPr>
        <w:t xml:space="preserve"> </w:t>
      </w:r>
      <w:r>
        <w:rPr>
          <w:spacing w:val="-1"/>
        </w:rPr>
        <w:t>estruturante</w:t>
      </w:r>
      <w:r>
        <w:rPr>
          <w:spacing w:val="29"/>
        </w:rPr>
        <w:t xml:space="preserve"> </w:t>
      </w:r>
      <w:r>
        <w:t>do</w:t>
      </w:r>
      <w:r>
        <w:rPr>
          <w:spacing w:val="43"/>
        </w:rPr>
        <w:t xml:space="preserve"> </w:t>
      </w:r>
      <w:r>
        <w:rPr>
          <w:spacing w:val="-1"/>
        </w:rPr>
        <w:t>desenvolvimento,</w:t>
      </w:r>
      <w:r>
        <w:rPr>
          <w:spacing w:val="15"/>
        </w:rPr>
        <w:t xml:space="preserve"> </w:t>
      </w:r>
      <w:r>
        <w:rPr>
          <w:spacing w:val="-1"/>
        </w:rPr>
        <w:t>torna-se</w:t>
      </w:r>
      <w:r>
        <w:rPr>
          <w:spacing w:val="15"/>
        </w:rPr>
        <w:t xml:space="preserve"> </w:t>
      </w:r>
      <w:r>
        <w:rPr>
          <w:spacing w:val="-1"/>
        </w:rPr>
        <w:t>um</w:t>
      </w:r>
      <w:r>
        <w:rPr>
          <w:spacing w:val="13"/>
        </w:rPr>
        <w:t xml:space="preserve"> </w:t>
      </w:r>
      <w:r>
        <w:rPr>
          <w:spacing w:val="-1"/>
        </w:rPr>
        <w:t>elemento</w:t>
      </w:r>
      <w:r>
        <w:rPr>
          <w:spacing w:val="17"/>
        </w:rPr>
        <w:t xml:space="preserve"> </w:t>
      </w:r>
      <w:r w:rsidR="000757D6">
        <w:rPr>
          <w:spacing w:val="-1"/>
        </w:rPr>
        <w:t>viabilizador</w:t>
      </w:r>
      <w:r w:rsidR="000757D6">
        <w:rPr>
          <w:spacing w:val="16"/>
        </w:rPr>
        <w:t xml:space="preserve"> </w:t>
      </w:r>
      <w:r>
        <w:t>da</w:t>
      </w:r>
      <w:r>
        <w:rPr>
          <w:spacing w:val="15"/>
        </w:rPr>
        <w:t xml:space="preserve"> </w:t>
      </w:r>
      <w:r>
        <w:rPr>
          <w:spacing w:val="-1"/>
        </w:rPr>
        <w:t>construção</w:t>
      </w:r>
      <w:r>
        <w:rPr>
          <w:spacing w:val="15"/>
        </w:rPr>
        <w:t xml:space="preserve"> </w:t>
      </w:r>
      <w:r>
        <w:rPr>
          <w:spacing w:val="-1"/>
        </w:rPr>
        <w:t>cultural</w:t>
      </w:r>
      <w:r>
        <w:rPr>
          <w:spacing w:val="17"/>
        </w:rPr>
        <w:t xml:space="preserve"> </w:t>
      </w:r>
      <w:r>
        <w:rPr>
          <w:spacing w:val="-1"/>
        </w:rPr>
        <w:t>em</w:t>
      </w:r>
      <w:r>
        <w:rPr>
          <w:spacing w:val="67"/>
        </w:rPr>
        <w:t xml:space="preserve"> </w:t>
      </w:r>
      <w:r>
        <w:t>prol</w:t>
      </w:r>
      <w:r>
        <w:rPr>
          <w:spacing w:val="37"/>
        </w:rPr>
        <w:t xml:space="preserve"> </w:t>
      </w:r>
      <w:r>
        <w:t>de</w:t>
      </w:r>
      <w:r>
        <w:rPr>
          <w:spacing w:val="40"/>
        </w:rPr>
        <w:t xml:space="preserve"> </w:t>
      </w:r>
      <w:r>
        <w:rPr>
          <w:spacing w:val="-1"/>
        </w:rPr>
        <w:t>um</w:t>
      </w:r>
      <w:r>
        <w:rPr>
          <w:spacing w:val="40"/>
        </w:rPr>
        <w:t xml:space="preserve"> </w:t>
      </w:r>
      <w:r>
        <w:rPr>
          <w:spacing w:val="-1"/>
        </w:rPr>
        <w:t>novo</w:t>
      </w:r>
      <w:r>
        <w:rPr>
          <w:spacing w:val="38"/>
        </w:rPr>
        <w:t xml:space="preserve"> </w:t>
      </w:r>
      <w:r>
        <w:rPr>
          <w:spacing w:val="-1"/>
        </w:rPr>
        <w:t>padrão</w:t>
      </w:r>
      <w:r>
        <w:rPr>
          <w:spacing w:val="39"/>
        </w:rPr>
        <w:t xml:space="preserve"> </w:t>
      </w:r>
      <w:r>
        <w:t>de</w:t>
      </w:r>
      <w:r>
        <w:rPr>
          <w:spacing w:val="39"/>
        </w:rPr>
        <w:t xml:space="preserve"> </w:t>
      </w:r>
      <w:r>
        <w:rPr>
          <w:spacing w:val="-1"/>
        </w:rPr>
        <w:t>convivência</w:t>
      </w:r>
      <w:r>
        <w:rPr>
          <w:spacing w:val="39"/>
        </w:rPr>
        <w:t xml:space="preserve"> </w:t>
      </w:r>
      <w:r>
        <w:t>na</w:t>
      </w:r>
      <w:r>
        <w:rPr>
          <w:spacing w:val="38"/>
        </w:rPr>
        <w:t xml:space="preserve"> </w:t>
      </w:r>
      <w:r>
        <w:rPr>
          <w:spacing w:val="-1"/>
        </w:rPr>
        <w:t>sociedade</w:t>
      </w:r>
      <w:r>
        <w:rPr>
          <w:spacing w:val="39"/>
        </w:rPr>
        <w:t xml:space="preserve"> </w:t>
      </w:r>
      <w:r>
        <w:t>e</w:t>
      </w:r>
      <w:r>
        <w:rPr>
          <w:spacing w:val="39"/>
        </w:rPr>
        <w:t xml:space="preserve"> </w:t>
      </w:r>
      <w:r>
        <w:rPr>
          <w:spacing w:val="-1"/>
        </w:rPr>
        <w:t>de</w:t>
      </w:r>
      <w:r>
        <w:rPr>
          <w:spacing w:val="38"/>
        </w:rPr>
        <w:t xml:space="preserve"> </w:t>
      </w:r>
      <w:r>
        <w:rPr>
          <w:spacing w:val="-1"/>
        </w:rPr>
        <w:t>interação</w:t>
      </w:r>
      <w:r>
        <w:rPr>
          <w:spacing w:val="39"/>
        </w:rPr>
        <w:t xml:space="preserve"> </w:t>
      </w:r>
      <w:r>
        <w:rPr>
          <w:spacing w:val="-1"/>
        </w:rPr>
        <w:t>com</w:t>
      </w:r>
      <w:r>
        <w:rPr>
          <w:spacing w:val="37"/>
        </w:rPr>
        <w:t xml:space="preserve"> </w:t>
      </w:r>
      <w:r>
        <w:t>o</w:t>
      </w:r>
      <w:r>
        <w:rPr>
          <w:spacing w:val="45"/>
        </w:rPr>
        <w:t xml:space="preserve"> </w:t>
      </w:r>
      <w:r>
        <w:t>meio</w:t>
      </w:r>
      <w:r>
        <w:rPr>
          <w:spacing w:val="-2"/>
        </w:rPr>
        <w:t xml:space="preserve"> </w:t>
      </w:r>
      <w:r>
        <w:rPr>
          <w:spacing w:val="-1"/>
        </w:rPr>
        <w:t>ambiente.</w:t>
      </w:r>
    </w:p>
    <w:p w14:paraId="66381A16" w14:textId="0832E951" w:rsidR="00962CC6" w:rsidRPr="00E13D4F" w:rsidRDefault="00D35A17" w:rsidP="002B3E82">
      <w:pPr>
        <w:pStyle w:val="Heading2"/>
      </w:pPr>
      <w:bookmarkStart w:id="97" w:name="_Toc468540844"/>
      <w:r w:rsidRPr="00132716">
        <w:t>Princípios filosóficos e teórico-metodológicos gerais que norteiam as práticas acadêmicas</w:t>
      </w:r>
      <w:bookmarkEnd w:id="97"/>
    </w:p>
    <w:p w14:paraId="114DA5EC" w14:textId="749EFBF0" w:rsidR="004923C1" w:rsidRDefault="004923C1" w:rsidP="000F0F3F">
      <w:pPr>
        <w:pStyle w:val="BodyText"/>
        <w:kinsoku w:val="0"/>
        <w:overflowPunct w:val="0"/>
        <w:spacing w:before="139" w:line="260" w:lineRule="auto"/>
        <w:ind w:right="113" w:firstLine="608"/>
        <w:jc w:val="both"/>
        <w:rPr>
          <w:spacing w:val="-1"/>
        </w:rPr>
      </w:pPr>
      <w:r w:rsidRPr="003B65BB">
        <w:rPr>
          <w:spacing w:val="-1"/>
        </w:rPr>
        <w:t>Corresponde</w:t>
      </w:r>
      <w:r w:rsidRPr="003B65BB">
        <w:rPr>
          <w:spacing w:val="40"/>
        </w:rPr>
        <w:t xml:space="preserve"> </w:t>
      </w:r>
      <w:r w:rsidRPr="003B65BB">
        <w:t>à</w:t>
      </w:r>
      <w:r w:rsidRPr="003B65BB">
        <w:rPr>
          <w:spacing w:val="37"/>
        </w:rPr>
        <w:t xml:space="preserve"> </w:t>
      </w:r>
      <w:r w:rsidRPr="003B65BB">
        <w:rPr>
          <w:spacing w:val="-1"/>
        </w:rPr>
        <w:t>filosofia</w:t>
      </w:r>
      <w:r w:rsidRPr="003B65BB">
        <w:rPr>
          <w:spacing w:val="42"/>
        </w:rPr>
        <w:t xml:space="preserve"> </w:t>
      </w:r>
      <w:r w:rsidRPr="003B65BB">
        <w:rPr>
          <w:spacing w:val="-1"/>
        </w:rPr>
        <w:t>orientadora</w:t>
      </w:r>
      <w:r w:rsidRPr="003B65BB">
        <w:rPr>
          <w:spacing w:val="40"/>
        </w:rPr>
        <w:t xml:space="preserve"> </w:t>
      </w:r>
      <w:r w:rsidRPr="003B65BB">
        <w:t>da</w:t>
      </w:r>
      <w:r w:rsidRPr="003B65BB">
        <w:rPr>
          <w:spacing w:val="41"/>
        </w:rPr>
        <w:t xml:space="preserve"> </w:t>
      </w:r>
      <w:r w:rsidRPr="003B65BB">
        <w:rPr>
          <w:spacing w:val="-1"/>
        </w:rPr>
        <w:t>ação</w:t>
      </w:r>
      <w:r w:rsidRPr="003B65BB">
        <w:rPr>
          <w:spacing w:val="38"/>
        </w:rPr>
        <w:t xml:space="preserve"> </w:t>
      </w:r>
      <w:r w:rsidRPr="003B65BB">
        <w:t>no</w:t>
      </w:r>
      <w:r w:rsidRPr="003B65BB">
        <w:rPr>
          <w:spacing w:val="41"/>
        </w:rPr>
        <w:t xml:space="preserve"> </w:t>
      </w:r>
      <w:proofErr w:type="spellStart"/>
      <w:r w:rsidR="00420DEA">
        <w:rPr>
          <w:spacing w:val="-1"/>
        </w:rPr>
        <w:t>Cefet</w:t>
      </w:r>
      <w:proofErr w:type="spellEnd"/>
      <w:r w:rsidR="00420DEA">
        <w:rPr>
          <w:spacing w:val="-1"/>
        </w:rPr>
        <w:t>/RJ</w:t>
      </w:r>
      <w:r w:rsidRPr="003B65BB">
        <w:rPr>
          <w:spacing w:val="41"/>
        </w:rPr>
        <w:t xml:space="preserve"> </w:t>
      </w:r>
      <w:r w:rsidR="00272D7A">
        <w:rPr>
          <w:spacing w:val="-1"/>
        </w:rPr>
        <w:t>perceber</w:t>
      </w:r>
      <w:r w:rsidR="00272D7A" w:rsidRPr="003B65BB">
        <w:rPr>
          <w:spacing w:val="41"/>
        </w:rPr>
        <w:t xml:space="preserve"> </w:t>
      </w:r>
      <w:r w:rsidRPr="003B65BB">
        <w:t>essa</w:t>
      </w:r>
      <w:r w:rsidRPr="003B65BB">
        <w:rPr>
          <w:spacing w:val="71"/>
          <w:w w:val="99"/>
        </w:rPr>
        <w:t xml:space="preserve"> </w:t>
      </w:r>
      <w:r w:rsidRPr="003B65BB">
        <w:rPr>
          <w:spacing w:val="-1"/>
        </w:rPr>
        <w:t>instituição</w:t>
      </w:r>
      <w:r w:rsidRPr="003B65BB">
        <w:rPr>
          <w:spacing w:val="53"/>
        </w:rPr>
        <w:t xml:space="preserve"> </w:t>
      </w:r>
      <w:r w:rsidRPr="003B65BB">
        <w:rPr>
          <w:spacing w:val="-1"/>
        </w:rPr>
        <w:t>educacional</w:t>
      </w:r>
      <w:r w:rsidRPr="003B65BB">
        <w:rPr>
          <w:spacing w:val="55"/>
        </w:rPr>
        <w:t xml:space="preserve"> </w:t>
      </w:r>
      <w:r w:rsidRPr="003B65BB">
        <w:rPr>
          <w:spacing w:val="-1"/>
        </w:rPr>
        <w:t>como</w:t>
      </w:r>
      <w:r w:rsidRPr="003B65BB">
        <w:rPr>
          <w:spacing w:val="54"/>
        </w:rPr>
        <w:t xml:space="preserve"> </w:t>
      </w:r>
      <w:r w:rsidRPr="003B65BB">
        <w:t>um</w:t>
      </w:r>
      <w:r w:rsidRPr="003B65BB">
        <w:rPr>
          <w:spacing w:val="53"/>
        </w:rPr>
        <w:t xml:space="preserve"> </w:t>
      </w:r>
      <w:r w:rsidRPr="003B65BB">
        <w:rPr>
          <w:spacing w:val="-1"/>
        </w:rPr>
        <w:t>espaço</w:t>
      </w:r>
      <w:r w:rsidRPr="003B65BB">
        <w:rPr>
          <w:spacing w:val="53"/>
        </w:rPr>
        <w:t xml:space="preserve"> </w:t>
      </w:r>
      <w:r w:rsidRPr="003B65BB">
        <w:rPr>
          <w:spacing w:val="-1"/>
        </w:rPr>
        <w:t>público</w:t>
      </w:r>
      <w:r w:rsidRPr="003B65BB">
        <w:rPr>
          <w:spacing w:val="54"/>
        </w:rPr>
        <w:t xml:space="preserve"> </w:t>
      </w:r>
      <w:r w:rsidRPr="003B65BB">
        <w:t>de</w:t>
      </w:r>
      <w:r w:rsidRPr="003B65BB">
        <w:rPr>
          <w:spacing w:val="52"/>
        </w:rPr>
        <w:t xml:space="preserve"> </w:t>
      </w:r>
      <w:r w:rsidRPr="003B65BB">
        <w:rPr>
          <w:spacing w:val="-1"/>
        </w:rPr>
        <w:t>formação</w:t>
      </w:r>
      <w:r w:rsidRPr="003B65BB">
        <w:rPr>
          <w:spacing w:val="54"/>
        </w:rPr>
        <w:t xml:space="preserve"> </w:t>
      </w:r>
      <w:r w:rsidRPr="003B65BB">
        <w:rPr>
          <w:spacing w:val="-1"/>
        </w:rPr>
        <w:t>humana,</w:t>
      </w:r>
      <w:r w:rsidRPr="003B65BB">
        <w:rPr>
          <w:spacing w:val="55"/>
        </w:rPr>
        <w:t xml:space="preserve"> </w:t>
      </w:r>
      <w:r w:rsidRPr="003B65BB">
        <w:rPr>
          <w:spacing w:val="-1"/>
        </w:rPr>
        <w:t>científica</w:t>
      </w:r>
      <w:r w:rsidRPr="003B65BB">
        <w:rPr>
          <w:spacing w:val="52"/>
        </w:rPr>
        <w:t xml:space="preserve"> </w:t>
      </w:r>
      <w:r w:rsidRPr="003B65BB">
        <w:t>e</w:t>
      </w:r>
      <w:r w:rsidRPr="003B65BB">
        <w:rPr>
          <w:spacing w:val="87"/>
          <w:w w:val="99"/>
        </w:rPr>
        <w:t xml:space="preserve"> </w:t>
      </w:r>
      <w:r w:rsidRPr="003B65BB">
        <w:rPr>
          <w:spacing w:val="-1"/>
        </w:rPr>
        <w:t>tecnológica.</w:t>
      </w:r>
      <w:r w:rsidRPr="003B65BB">
        <w:rPr>
          <w:spacing w:val="-13"/>
        </w:rPr>
        <w:t xml:space="preserve"> </w:t>
      </w:r>
      <w:r w:rsidR="00272D7A">
        <w:rPr>
          <w:spacing w:val="-1"/>
        </w:rPr>
        <w:t>Além disso, deve compreender</w:t>
      </w:r>
      <w:r w:rsidRPr="003B65BB">
        <w:rPr>
          <w:spacing w:val="-1"/>
        </w:rPr>
        <w:t>,</w:t>
      </w:r>
      <w:r w:rsidRPr="003B65BB">
        <w:rPr>
          <w:spacing w:val="-13"/>
        </w:rPr>
        <w:t xml:space="preserve"> </w:t>
      </w:r>
      <w:r w:rsidRPr="003B65BB">
        <w:rPr>
          <w:spacing w:val="-1"/>
        </w:rPr>
        <w:t>ainda,</w:t>
      </w:r>
      <w:r w:rsidRPr="003B65BB">
        <w:rPr>
          <w:spacing w:val="-13"/>
        </w:rPr>
        <w:t xml:space="preserve"> </w:t>
      </w:r>
      <w:r w:rsidRPr="003B65BB">
        <w:rPr>
          <w:spacing w:val="-1"/>
        </w:rPr>
        <w:t>que:</w:t>
      </w:r>
    </w:p>
    <w:p w14:paraId="6AE2FFBC" w14:textId="77777777" w:rsidR="00EC2130" w:rsidRDefault="00EC2130" w:rsidP="004923C1">
      <w:pPr>
        <w:pStyle w:val="BodyText"/>
        <w:kinsoku w:val="0"/>
        <w:overflowPunct w:val="0"/>
        <w:spacing w:before="139" w:line="260" w:lineRule="auto"/>
        <w:ind w:right="113"/>
        <w:jc w:val="both"/>
        <w:rPr>
          <w:spacing w:val="-1"/>
        </w:rPr>
      </w:pPr>
    </w:p>
    <w:p w14:paraId="2179C78F" w14:textId="77777777" w:rsidR="004923C1" w:rsidRPr="003B65BB" w:rsidRDefault="004923C1" w:rsidP="00B64309">
      <w:pPr>
        <w:pStyle w:val="BodyText"/>
        <w:numPr>
          <w:ilvl w:val="0"/>
          <w:numId w:val="2"/>
        </w:numPr>
        <w:tabs>
          <w:tab w:val="left" w:pos="1134"/>
          <w:tab w:val="left" w:pos="1276"/>
        </w:tabs>
        <w:spacing w:before="2" w:line="276" w:lineRule="auto"/>
        <w:ind w:left="709" w:right="116" w:firstLine="0"/>
        <w:jc w:val="both"/>
      </w:pPr>
      <w:r w:rsidRPr="003B65BB">
        <w:t>todos</w:t>
      </w:r>
      <w:r w:rsidRPr="00E70855">
        <w:t xml:space="preserve"> </w:t>
      </w:r>
      <w:r w:rsidRPr="003B65BB">
        <w:t>os</w:t>
      </w:r>
      <w:r w:rsidRPr="00E70855">
        <w:t xml:space="preserve"> servidores são responsáveis </w:t>
      </w:r>
      <w:r w:rsidRPr="003B65BB">
        <w:t>por</w:t>
      </w:r>
      <w:r w:rsidRPr="00E70855">
        <w:t xml:space="preserve"> esse espaço </w:t>
      </w:r>
      <w:r w:rsidRPr="003B65BB">
        <w:t>e</w:t>
      </w:r>
      <w:r w:rsidRPr="00E70855">
        <w:t xml:space="preserve"> </w:t>
      </w:r>
      <w:r w:rsidRPr="003B65BB">
        <w:t>nele</w:t>
      </w:r>
      <w:r w:rsidRPr="00E70855">
        <w:t xml:space="preserve"> educam </w:t>
      </w:r>
      <w:r w:rsidRPr="003B65BB">
        <w:t>e</w:t>
      </w:r>
      <w:r w:rsidRPr="00E70855">
        <w:t xml:space="preserve"> </w:t>
      </w:r>
      <w:r w:rsidRPr="003B65BB">
        <w:t>se</w:t>
      </w:r>
      <w:r w:rsidRPr="00E70855">
        <w:t xml:space="preserve"> educam permanentemente;</w:t>
      </w:r>
    </w:p>
    <w:p w14:paraId="57E980F4" w14:textId="77777777" w:rsidR="004923C1" w:rsidRPr="003B65BB" w:rsidRDefault="004923C1" w:rsidP="00B64309">
      <w:pPr>
        <w:pStyle w:val="BodyText"/>
        <w:numPr>
          <w:ilvl w:val="0"/>
          <w:numId w:val="2"/>
        </w:numPr>
        <w:tabs>
          <w:tab w:val="left" w:pos="1134"/>
          <w:tab w:val="left" w:pos="1276"/>
        </w:tabs>
        <w:spacing w:before="2" w:line="276" w:lineRule="auto"/>
        <w:ind w:left="709" w:right="116" w:firstLine="0"/>
        <w:jc w:val="both"/>
      </w:pPr>
      <w:r w:rsidRPr="003B65BB">
        <w:t>os</w:t>
      </w:r>
      <w:r w:rsidRPr="00E70855">
        <w:t xml:space="preserve"> alunos são corresponsáveis </w:t>
      </w:r>
      <w:r w:rsidRPr="003B65BB">
        <w:t>por</w:t>
      </w:r>
      <w:r w:rsidRPr="00E70855">
        <w:t xml:space="preserve"> esse </w:t>
      </w:r>
      <w:r w:rsidRPr="003B65BB">
        <w:t>espaço</w:t>
      </w:r>
      <w:r w:rsidRPr="00E70855">
        <w:t xml:space="preserve"> </w:t>
      </w:r>
      <w:r w:rsidRPr="003B65BB">
        <w:t>e</w:t>
      </w:r>
      <w:r w:rsidRPr="00E70855">
        <w:t xml:space="preserve"> </w:t>
      </w:r>
      <w:r w:rsidRPr="003B65BB">
        <w:t>nele</w:t>
      </w:r>
      <w:r w:rsidRPr="00E70855">
        <w:t xml:space="preserve"> têm </w:t>
      </w:r>
      <w:r w:rsidRPr="003B65BB">
        <w:t>direito</w:t>
      </w:r>
      <w:r w:rsidRPr="00E70855">
        <w:t xml:space="preserve"> às ações educacionais qualificadas </w:t>
      </w:r>
      <w:r w:rsidRPr="003B65BB">
        <w:t>que</w:t>
      </w:r>
      <w:r w:rsidRPr="00E70855">
        <w:t xml:space="preserve"> ao Centro </w:t>
      </w:r>
      <w:r w:rsidR="00442B69">
        <w:t xml:space="preserve">Federal </w:t>
      </w:r>
      <w:r w:rsidRPr="003B65BB">
        <w:t>cabe</w:t>
      </w:r>
      <w:r w:rsidRPr="00E70855">
        <w:t xml:space="preserve"> oferecer;</w:t>
      </w:r>
    </w:p>
    <w:p w14:paraId="3404FFD6" w14:textId="77777777" w:rsidR="004923C1" w:rsidRPr="003B65BB" w:rsidRDefault="004923C1" w:rsidP="00B64309">
      <w:pPr>
        <w:pStyle w:val="BodyText"/>
        <w:numPr>
          <w:ilvl w:val="0"/>
          <w:numId w:val="2"/>
        </w:numPr>
        <w:tabs>
          <w:tab w:val="left" w:pos="1134"/>
          <w:tab w:val="left" w:pos="1276"/>
        </w:tabs>
        <w:spacing w:before="2" w:line="276" w:lineRule="auto"/>
        <w:ind w:left="709" w:right="116" w:firstLine="0"/>
        <w:jc w:val="both"/>
      </w:pPr>
      <w:r w:rsidRPr="003B65BB">
        <w:t>a</w:t>
      </w:r>
      <w:r w:rsidRPr="00E70855">
        <w:t xml:space="preserve"> convivência, em </w:t>
      </w:r>
      <w:r w:rsidRPr="003B65BB">
        <w:t>um</w:t>
      </w:r>
      <w:r w:rsidRPr="00E70855">
        <w:t xml:space="preserve"> mesmo espaço acadêmico, </w:t>
      </w:r>
      <w:r w:rsidRPr="003B65BB">
        <w:t>de</w:t>
      </w:r>
      <w:r w:rsidRPr="00E70855">
        <w:t xml:space="preserve"> cursos </w:t>
      </w:r>
      <w:r w:rsidRPr="003B65BB">
        <w:t>de</w:t>
      </w:r>
      <w:r w:rsidRPr="00E70855">
        <w:t xml:space="preserve"> diferentes níveis </w:t>
      </w:r>
      <w:r w:rsidRPr="003B65BB">
        <w:t>de</w:t>
      </w:r>
      <w:r w:rsidRPr="00E70855">
        <w:t xml:space="preserve"> ensino </w:t>
      </w:r>
      <w:r w:rsidRPr="003B65BB">
        <w:t>e</w:t>
      </w:r>
      <w:r w:rsidRPr="00E70855">
        <w:t xml:space="preserve"> </w:t>
      </w:r>
      <w:r w:rsidRPr="003B65BB">
        <w:t>de</w:t>
      </w:r>
      <w:r w:rsidRPr="00E70855">
        <w:t xml:space="preserve"> atividades de pesquisa </w:t>
      </w:r>
      <w:r w:rsidRPr="003B65BB">
        <w:t>e</w:t>
      </w:r>
      <w:r w:rsidRPr="00E70855">
        <w:t xml:space="preserve"> extensão </w:t>
      </w:r>
      <w:r w:rsidRPr="003B65BB">
        <w:t>compõe</w:t>
      </w:r>
      <w:r w:rsidRPr="00E70855">
        <w:t xml:space="preserve"> </w:t>
      </w:r>
      <w:r w:rsidRPr="003B65BB">
        <w:t>a</w:t>
      </w:r>
      <w:r w:rsidRPr="00E70855">
        <w:t xml:space="preserve"> dimensão </w:t>
      </w:r>
      <w:r w:rsidRPr="003B65BB">
        <w:t>formadora</w:t>
      </w:r>
      <w:r w:rsidRPr="00E70855">
        <w:t xml:space="preserve"> </w:t>
      </w:r>
      <w:r w:rsidRPr="003B65BB">
        <w:t>dos</w:t>
      </w:r>
      <w:r w:rsidRPr="00E70855">
        <w:t xml:space="preserve"> profissionais preparados pelo Centro (técnicos, tecnólogos, engenheiros, administradores </w:t>
      </w:r>
      <w:r w:rsidRPr="003B65BB">
        <w:t>e</w:t>
      </w:r>
      <w:r w:rsidRPr="00E70855">
        <w:t xml:space="preserve"> outros bacharéis, docentes, mestres, doutores), ao </w:t>
      </w:r>
      <w:r w:rsidRPr="003B65BB">
        <w:t>mesmo</w:t>
      </w:r>
      <w:r w:rsidRPr="00E70855">
        <w:t xml:space="preserve"> tempo em </w:t>
      </w:r>
      <w:r w:rsidRPr="003B65BB">
        <w:t>que</w:t>
      </w:r>
      <w:r w:rsidRPr="00E70855">
        <w:t xml:space="preserve"> </w:t>
      </w:r>
      <w:r w:rsidRPr="003B65BB">
        <w:t>o</w:t>
      </w:r>
      <w:r w:rsidRPr="00E70855">
        <w:t xml:space="preserve"> desafia </w:t>
      </w:r>
      <w:r w:rsidRPr="003B65BB">
        <w:t>a</w:t>
      </w:r>
      <w:r w:rsidRPr="00E70855">
        <w:t xml:space="preserve"> avançar </w:t>
      </w:r>
      <w:r w:rsidRPr="003B65BB">
        <w:t>no</w:t>
      </w:r>
      <w:r w:rsidRPr="00E70855">
        <w:t xml:space="preserve"> campo </w:t>
      </w:r>
      <w:r w:rsidRPr="003B65BB">
        <w:t>da</w:t>
      </w:r>
      <w:r w:rsidRPr="00E70855">
        <w:t xml:space="preserve"> concepção </w:t>
      </w:r>
      <w:r w:rsidRPr="003B65BB">
        <w:t>e</w:t>
      </w:r>
      <w:r w:rsidRPr="00E70855">
        <w:t xml:space="preserve"> realização da educação tecnológica.</w:t>
      </w:r>
    </w:p>
    <w:p w14:paraId="3ED77D7F" w14:textId="5F2E486B" w:rsidR="004923C1" w:rsidRPr="003B65BB" w:rsidRDefault="004923C1" w:rsidP="00455C06">
      <w:pPr>
        <w:pStyle w:val="BodyText"/>
        <w:kinsoku w:val="0"/>
        <w:overflowPunct w:val="0"/>
        <w:spacing w:after="240" w:line="260" w:lineRule="auto"/>
        <w:ind w:right="114" w:firstLine="608"/>
        <w:jc w:val="both"/>
      </w:pPr>
      <w:r w:rsidRPr="003B65BB">
        <w:t>A</w:t>
      </w:r>
      <w:r w:rsidRPr="003B65BB">
        <w:rPr>
          <w:spacing w:val="33"/>
        </w:rPr>
        <w:t xml:space="preserve"> </w:t>
      </w:r>
      <w:r w:rsidRPr="003B65BB">
        <w:rPr>
          <w:spacing w:val="-1"/>
        </w:rPr>
        <w:t>filosofia</w:t>
      </w:r>
      <w:r w:rsidRPr="003B65BB">
        <w:rPr>
          <w:spacing w:val="32"/>
        </w:rPr>
        <w:t xml:space="preserve"> </w:t>
      </w:r>
      <w:r w:rsidRPr="003B65BB">
        <w:rPr>
          <w:spacing w:val="-1"/>
        </w:rPr>
        <w:t>institucional</w:t>
      </w:r>
      <w:r w:rsidRPr="003B65BB">
        <w:rPr>
          <w:spacing w:val="37"/>
        </w:rPr>
        <w:t xml:space="preserve"> </w:t>
      </w:r>
      <w:r w:rsidRPr="003B65BB">
        <w:rPr>
          <w:spacing w:val="-1"/>
        </w:rPr>
        <w:t>expressa-se,</w:t>
      </w:r>
      <w:r w:rsidRPr="003B65BB">
        <w:rPr>
          <w:spacing w:val="36"/>
        </w:rPr>
        <w:t xml:space="preserve"> </w:t>
      </w:r>
      <w:r w:rsidRPr="003B65BB">
        <w:rPr>
          <w:spacing w:val="-1"/>
        </w:rPr>
        <w:t>ainda,</w:t>
      </w:r>
      <w:r w:rsidRPr="003B65BB">
        <w:rPr>
          <w:spacing w:val="36"/>
        </w:rPr>
        <w:t xml:space="preserve"> </w:t>
      </w:r>
      <w:r w:rsidRPr="003B65BB">
        <w:t>nos</w:t>
      </w:r>
      <w:r w:rsidRPr="003B65BB">
        <w:rPr>
          <w:spacing w:val="36"/>
        </w:rPr>
        <w:t xml:space="preserve"> </w:t>
      </w:r>
      <w:r w:rsidRPr="003B65BB">
        <w:rPr>
          <w:spacing w:val="-1"/>
        </w:rPr>
        <w:t>princípios</w:t>
      </w:r>
      <w:r w:rsidRPr="003B65BB">
        <w:rPr>
          <w:spacing w:val="35"/>
        </w:rPr>
        <w:t xml:space="preserve"> </w:t>
      </w:r>
      <w:r w:rsidRPr="003B65BB">
        <w:rPr>
          <w:spacing w:val="-1"/>
        </w:rPr>
        <w:t>norteadores</w:t>
      </w:r>
      <w:r w:rsidRPr="003B65BB">
        <w:rPr>
          <w:spacing w:val="36"/>
        </w:rPr>
        <w:t xml:space="preserve"> </w:t>
      </w:r>
      <w:r w:rsidRPr="003B65BB">
        <w:t>do</w:t>
      </w:r>
      <w:r w:rsidRPr="003B65BB">
        <w:rPr>
          <w:spacing w:val="34"/>
        </w:rPr>
        <w:t xml:space="preserve"> </w:t>
      </w:r>
      <w:r w:rsidRPr="003B65BB">
        <w:rPr>
          <w:spacing w:val="-1"/>
        </w:rPr>
        <w:t>seu</w:t>
      </w:r>
      <w:r w:rsidRPr="003B65BB">
        <w:rPr>
          <w:spacing w:val="101"/>
          <w:w w:val="99"/>
        </w:rPr>
        <w:t xml:space="preserve"> </w:t>
      </w:r>
      <w:r w:rsidRPr="003B65BB">
        <w:rPr>
          <w:spacing w:val="-1"/>
        </w:rPr>
        <w:t>projeto</w:t>
      </w:r>
      <w:r w:rsidRPr="003B65BB">
        <w:rPr>
          <w:spacing w:val="9"/>
        </w:rPr>
        <w:t xml:space="preserve"> </w:t>
      </w:r>
      <w:r w:rsidRPr="003B65BB">
        <w:rPr>
          <w:spacing w:val="-1"/>
        </w:rPr>
        <w:t>político-pedagógico,</w:t>
      </w:r>
      <w:r w:rsidRPr="003B65BB">
        <w:rPr>
          <w:spacing w:val="10"/>
        </w:rPr>
        <w:t xml:space="preserve"> </w:t>
      </w:r>
      <w:r w:rsidRPr="003B65BB">
        <w:t>documento</w:t>
      </w:r>
      <w:r w:rsidRPr="003B65BB">
        <w:rPr>
          <w:spacing w:val="10"/>
        </w:rPr>
        <w:t xml:space="preserve"> </w:t>
      </w:r>
      <w:r w:rsidRPr="003B65BB">
        <w:rPr>
          <w:spacing w:val="-1"/>
        </w:rPr>
        <w:t>(</w:t>
      </w:r>
      <w:proofErr w:type="spellStart"/>
      <w:r w:rsidRPr="003B65BB">
        <w:rPr>
          <w:spacing w:val="-1"/>
        </w:rPr>
        <w:t>re</w:t>
      </w:r>
      <w:proofErr w:type="spellEnd"/>
      <w:r w:rsidRPr="003B65BB">
        <w:rPr>
          <w:spacing w:val="-1"/>
        </w:rPr>
        <w:t>)construído</w:t>
      </w:r>
      <w:r w:rsidRPr="003B65BB">
        <w:rPr>
          <w:spacing w:val="9"/>
        </w:rPr>
        <w:t xml:space="preserve"> </w:t>
      </w:r>
      <w:r w:rsidRPr="003B65BB">
        <w:rPr>
          <w:spacing w:val="-1"/>
        </w:rPr>
        <w:t>com</w:t>
      </w:r>
      <w:r w:rsidRPr="003B65BB">
        <w:rPr>
          <w:spacing w:val="10"/>
        </w:rPr>
        <w:t xml:space="preserve"> </w:t>
      </w:r>
      <w:r w:rsidRPr="003B65BB">
        <w:t>a</w:t>
      </w:r>
      <w:r w:rsidRPr="003B65BB">
        <w:rPr>
          <w:spacing w:val="9"/>
        </w:rPr>
        <w:t xml:space="preserve"> </w:t>
      </w:r>
      <w:r w:rsidRPr="003B65BB">
        <w:rPr>
          <w:spacing w:val="-1"/>
        </w:rPr>
        <w:t>participação</w:t>
      </w:r>
      <w:r w:rsidRPr="003B65BB">
        <w:rPr>
          <w:spacing w:val="9"/>
        </w:rPr>
        <w:t xml:space="preserve"> </w:t>
      </w:r>
      <w:r w:rsidRPr="003B65BB">
        <w:t>dos</w:t>
      </w:r>
      <w:r w:rsidRPr="003B65BB">
        <w:rPr>
          <w:spacing w:val="81"/>
          <w:w w:val="99"/>
        </w:rPr>
        <w:t xml:space="preserve"> </w:t>
      </w:r>
      <w:r w:rsidRPr="003B65BB">
        <w:rPr>
          <w:spacing w:val="-1"/>
        </w:rPr>
        <w:t>segmentos</w:t>
      </w:r>
      <w:r w:rsidRPr="003B65BB">
        <w:rPr>
          <w:spacing w:val="5"/>
        </w:rPr>
        <w:t xml:space="preserve"> </w:t>
      </w:r>
      <w:r w:rsidRPr="003B65BB">
        <w:rPr>
          <w:spacing w:val="1"/>
        </w:rPr>
        <w:t>da</w:t>
      </w:r>
      <w:r w:rsidRPr="003B65BB">
        <w:rPr>
          <w:spacing w:val="4"/>
        </w:rPr>
        <w:t xml:space="preserve"> </w:t>
      </w:r>
      <w:r w:rsidR="00442B69">
        <w:t>comunidade</w:t>
      </w:r>
      <w:r w:rsidR="00442B69" w:rsidRPr="003B65BB">
        <w:rPr>
          <w:spacing w:val="5"/>
        </w:rPr>
        <w:t xml:space="preserve"> </w:t>
      </w:r>
      <w:r w:rsidRPr="003B65BB">
        <w:rPr>
          <w:spacing w:val="-1"/>
        </w:rPr>
        <w:t>interna</w:t>
      </w:r>
      <w:r w:rsidRPr="003B65BB">
        <w:rPr>
          <w:spacing w:val="4"/>
        </w:rPr>
        <w:t xml:space="preserve"> </w:t>
      </w:r>
      <w:r w:rsidRPr="003B65BB">
        <w:rPr>
          <w:spacing w:val="-1"/>
        </w:rPr>
        <w:t>(servidores</w:t>
      </w:r>
      <w:r w:rsidRPr="003B65BB">
        <w:rPr>
          <w:spacing w:val="6"/>
        </w:rPr>
        <w:t xml:space="preserve"> </w:t>
      </w:r>
      <w:r w:rsidRPr="003B65BB">
        <w:t>e</w:t>
      </w:r>
      <w:r w:rsidRPr="003B65BB">
        <w:rPr>
          <w:spacing w:val="4"/>
        </w:rPr>
        <w:t xml:space="preserve"> </w:t>
      </w:r>
      <w:r w:rsidRPr="003B65BB">
        <w:t>alunos)</w:t>
      </w:r>
      <w:r w:rsidRPr="003B65BB">
        <w:rPr>
          <w:spacing w:val="4"/>
        </w:rPr>
        <w:t xml:space="preserve"> </w:t>
      </w:r>
      <w:r w:rsidRPr="003B65BB">
        <w:t>e</w:t>
      </w:r>
      <w:r w:rsidRPr="003B65BB">
        <w:rPr>
          <w:spacing w:val="5"/>
        </w:rPr>
        <w:t xml:space="preserve"> </w:t>
      </w:r>
      <w:r w:rsidRPr="003B65BB">
        <w:rPr>
          <w:spacing w:val="-1"/>
        </w:rPr>
        <w:t>representantes</w:t>
      </w:r>
      <w:r w:rsidRPr="003B65BB">
        <w:rPr>
          <w:spacing w:val="5"/>
        </w:rPr>
        <w:t xml:space="preserve"> </w:t>
      </w:r>
      <w:r w:rsidRPr="003B65BB">
        <w:t>dos</w:t>
      </w:r>
      <w:r w:rsidRPr="003B65BB">
        <w:rPr>
          <w:spacing w:val="6"/>
        </w:rPr>
        <w:t xml:space="preserve"> </w:t>
      </w:r>
      <w:r w:rsidRPr="003B65BB">
        <w:rPr>
          <w:spacing w:val="-1"/>
        </w:rPr>
        <w:t>segmentos</w:t>
      </w:r>
      <w:r w:rsidRPr="003B65BB">
        <w:rPr>
          <w:spacing w:val="75"/>
          <w:w w:val="99"/>
        </w:rPr>
        <w:t xml:space="preserve"> </w:t>
      </w:r>
      <w:r w:rsidR="00442B69" w:rsidRPr="003B65BB">
        <w:rPr>
          <w:spacing w:val="-1"/>
        </w:rPr>
        <w:t>produtiv</w:t>
      </w:r>
      <w:r w:rsidR="00442B69">
        <w:rPr>
          <w:spacing w:val="-1"/>
        </w:rPr>
        <w:t>os</w:t>
      </w:r>
      <w:r w:rsidR="00442B69" w:rsidRPr="003B65BB">
        <w:rPr>
          <w:spacing w:val="-9"/>
        </w:rPr>
        <w:t xml:space="preserve"> </w:t>
      </w:r>
      <w:r w:rsidRPr="003B65BB">
        <w:t>e</w:t>
      </w:r>
      <w:r w:rsidRPr="003B65BB">
        <w:rPr>
          <w:spacing w:val="-8"/>
        </w:rPr>
        <w:t xml:space="preserve"> </w:t>
      </w:r>
      <w:r w:rsidRPr="003B65BB">
        <w:rPr>
          <w:spacing w:val="-1"/>
        </w:rPr>
        <w:t>outros</w:t>
      </w:r>
      <w:r w:rsidRPr="003B65BB">
        <w:rPr>
          <w:spacing w:val="-7"/>
        </w:rPr>
        <w:t xml:space="preserve"> </w:t>
      </w:r>
      <w:r w:rsidRPr="003B65BB">
        <w:t>da</w:t>
      </w:r>
      <w:r w:rsidRPr="003B65BB">
        <w:rPr>
          <w:spacing w:val="-8"/>
        </w:rPr>
        <w:t xml:space="preserve"> </w:t>
      </w:r>
      <w:r w:rsidRPr="003B65BB">
        <w:rPr>
          <w:spacing w:val="-1"/>
        </w:rPr>
        <w:t>sociedade.</w:t>
      </w:r>
      <w:r w:rsidRPr="003B65BB">
        <w:rPr>
          <w:spacing w:val="-6"/>
        </w:rPr>
        <w:t xml:space="preserve"> </w:t>
      </w:r>
      <w:r w:rsidRPr="003B65BB">
        <w:rPr>
          <w:spacing w:val="-1"/>
        </w:rPr>
        <w:t>Integram</w:t>
      </w:r>
      <w:r w:rsidRPr="003B65BB">
        <w:rPr>
          <w:spacing w:val="-7"/>
        </w:rPr>
        <w:t xml:space="preserve"> </w:t>
      </w:r>
      <w:r w:rsidRPr="003B65BB">
        <w:rPr>
          <w:spacing w:val="-1"/>
        </w:rPr>
        <w:t>tais</w:t>
      </w:r>
      <w:r w:rsidRPr="003B65BB">
        <w:rPr>
          <w:spacing w:val="-7"/>
        </w:rPr>
        <w:t xml:space="preserve"> </w:t>
      </w:r>
      <w:r w:rsidRPr="003B65BB">
        <w:t>princípios:</w:t>
      </w:r>
    </w:p>
    <w:p w14:paraId="6BF65949" w14:textId="77777777"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defesa das condições garantidoras de </w:t>
      </w:r>
      <w:r w:rsidRPr="003B65BB">
        <w:t>qualidade</w:t>
      </w:r>
      <w:r w:rsidRPr="00E70855">
        <w:t xml:space="preserve"> social </w:t>
      </w:r>
      <w:r w:rsidRPr="003B65BB">
        <w:t>para</w:t>
      </w:r>
      <w:r w:rsidRPr="00E70855">
        <w:t xml:space="preserve"> </w:t>
      </w:r>
      <w:r w:rsidRPr="003B65BB">
        <w:t>a</w:t>
      </w:r>
      <w:r w:rsidRPr="00E70855">
        <w:t xml:space="preserve"> </w:t>
      </w:r>
      <w:r w:rsidRPr="003B65BB">
        <w:t>educação</w:t>
      </w:r>
      <w:r w:rsidRPr="00E70855">
        <w:t xml:space="preserve"> pública viabilizada pela Rede Federal </w:t>
      </w:r>
      <w:r w:rsidRPr="003B65BB">
        <w:t>de</w:t>
      </w:r>
      <w:r w:rsidRPr="00E70855">
        <w:t xml:space="preserve"> Educação Profissional, Científica </w:t>
      </w:r>
      <w:r w:rsidRPr="003B65BB">
        <w:t>e</w:t>
      </w:r>
      <w:r w:rsidRPr="00E70855">
        <w:t xml:space="preserve"> Tecnológica em </w:t>
      </w:r>
      <w:r w:rsidRPr="003B65BB">
        <w:t>sua</w:t>
      </w:r>
      <w:r w:rsidRPr="00E70855">
        <w:t xml:space="preserve"> diversidade </w:t>
      </w:r>
      <w:r w:rsidRPr="003B65BB">
        <w:t>institucional;</w:t>
      </w:r>
    </w:p>
    <w:p w14:paraId="64CC31CA" w14:textId="52A176CD"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reafirmação </w:t>
      </w:r>
      <w:r w:rsidRPr="003B65BB">
        <w:t>da</w:t>
      </w:r>
      <w:r w:rsidRPr="00E70855">
        <w:t xml:space="preserve"> </w:t>
      </w:r>
      <w:r w:rsidRPr="003B65BB">
        <w:t>identidade</w:t>
      </w:r>
      <w:r w:rsidRPr="00E70855">
        <w:t xml:space="preserve"> institucional vinculada </w:t>
      </w:r>
      <w:r w:rsidRPr="003B65BB">
        <w:t>à</w:t>
      </w:r>
      <w:r w:rsidRPr="00E70855">
        <w:t xml:space="preserve"> formação </w:t>
      </w:r>
      <w:r w:rsidRPr="003B65BB">
        <w:t>de</w:t>
      </w:r>
      <w:r w:rsidRPr="00E70855">
        <w:t xml:space="preserve"> profissionais </w:t>
      </w:r>
      <w:r w:rsidRPr="003B65BB">
        <w:t>de</w:t>
      </w:r>
      <w:r w:rsidRPr="00E70855">
        <w:t xml:space="preserve"> diferentes níveis </w:t>
      </w:r>
      <w:r w:rsidRPr="003B65BB">
        <w:t>no</w:t>
      </w:r>
      <w:r w:rsidRPr="00E70855">
        <w:t xml:space="preserve"> </w:t>
      </w:r>
      <w:r w:rsidRPr="003B65BB">
        <w:t>projeto</w:t>
      </w:r>
      <w:r w:rsidRPr="00E70855">
        <w:t xml:space="preserve"> </w:t>
      </w:r>
      <w:r w:rsidRPr="003B65BB">
        <w:t>de</w:t>
      </w:r>
      <w:r w:rsidRPr="00E70855">
        <w:t xml:space="preserve"> transformação </w:t>
      </w:r>
      <w:r w:rsidRPr="003B65BB">
        <w:t>de</w:t>
      </w:r>
      <w:r w:rsidRPr="00E70855">
        <w:t xml:space="preserve"> Centro Federal </w:t>
      </w:r>
      <w:r w:rsidRPr="003B65BB">
        <w:t>de</w:t>
      </w:r>
      <w:r w:rsidRPr="00E70855">
        <w:t xml:space="preserve"> Educação Tecnológica em Universidade Federal</w:t>
      </w:r>
      <w:r w:rsidR="00BB1B1E">
        <w:t xml:space="preserve"> de Ciências Aplicadas do Rio de Janeiro</w:t>
      </w:r>
      <w:r w:rsidRPr="00E70855">
        <w:t>;</w:t>
      </w:r>
    </w:p>
    <w:p w14:paraId="089EFE5C" w14:textId="3B29029D"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adoção de projetos </w:t>
      </w:r>
      <w:r w:rsidRPr="003B65BB">
        <w:t>de</w:t>
      </w:r>
      <w:r w:rsidRPr="00E70855">
        <w:t xml:space="preserve"> verticalização </w:t>
      </w:r>
      <w:r w:rsidRPr="003B65BB">
        <w:t>e</w:t>
      </w:r>
      <w:r w:rsidRPr="00E70855">
        <w:t xml:space="preserve"> integração das atividades </w:t>
      </w:r>
      <w:r w:rsidRPr="003B65BB">
        <w:t>de</w:t>
      </w:r>
      <w:r w:rsidRPr="00E70855">
        <w:t xml:space="preserve"> ensino, pesquisa </w:t>
      </w:r>
      <w:r w:rsidRPr="003B65BB">
        <w:t>e</w:t>
      </w:r>
      <w:r w:rsidRPr="00E70855">
        <w:t xml:space="preserve"> extensão, </w:t>
      </w:r>
      <w:r w:rsidRPr="003B65BB">
        <w:t>da</w:t>
      </w:r>
      <w:r w:rsidRPr="00E70855">
        <w:t xml:space="preserve"> educação básica </w:t>
      </w:r>
      <w:r w:rsidRPr="003B65BB">
        <w:t>à</w:t>
      </w:r>
      <w:r w:rsidRPr="00E70855">
        <w:t xml:space="preserve"> pós-graduação, como característica metodológica </w:t>
      </w:r>
      <w:r w:rsidRPr="003B65BB">
        <w:t>de</w:t>
      </w:r>
      <w:r w:rsidRPr="00E70855">
        <w:t xml:space="preserve"> formação </w:t>
      </w:r>
      <w:r w:rsidRPr="003B65BB">
        <w:t>na</w:t>
      </w:r>
      <w:r w:rsidRPr="00E70855">
        <w:t xml:space="preserve"> área</w:t>
      </w:r>
      <w:r w:rsidR="00062F89">
        <w:t xml:space="preserve"> científica e</w:t>
      </w:r>
      <w:r w:rsidRPr="00E70855">
        <w:t xml:space="preserve"> tecnológica;</w:t>
      </w:r>
    </w:p>
    <w:p w14:paraId="5690B915" w14:textId="77777777"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consolidação de políticas </w:t>
      </w:r>
      <w:r w:rsidRPr="003B65BB">
        <w:t>de</w:t>
      </w:r>
      <w:r w:rsidRPr="00E70855">
        <w:t xml:space="preserve"> ensino, pesquisa </w:t>
      </w:r>
      <w:r w:rsidRPr="003B65BB">
        <w:t>e</w:t>
      </w:r>
      <w:r w:rsidRPr="00E70855">
        <w:t xml:space="preserve"> extensão que, compromissadas com </w:t>
      </w:r>
      <w:r w:rsidRPr="003B65BB">
        <w:t>o</w:t>
      </w:r>
      <w:r w:rsidRPr="00E70855">
        <w:t xml:space="preserve"> desenvolvimento </w:t>
      </w:r>
      <w:r w:rsidRPr="003B65BB">
        <w:t>nacional</w:t>
      </w:r>
      <w:r w:rsidRPr="00E70855">
        <w:t xml:space="preserve"> </w:t>
      </w:r>
      <w:r w:rsidRPr="003B65BB">
        <w:t>e</w:t>
      </w:r>
      <w:r w:rsidRPr="00E70855">
        <w:t xml:space="preserve"> regional, </w:t>
      </w:r>
      <w:r w:rsidRPr="003B65BB">
        <w:t>a</w:t>
      </w:r>
      <w:r w:rsidRPr="00E70855">
        <w:t xml:space="preserve"> disseminação </w:t>
      </w:r>
      <w:r w:rsidRPr="003B65BB">
        <w:t>e</w:t>
      </w:r>
      <w:r w:rsidRPr="00E70855">
        <w:t xml:space="preserve"> </w:t>
      </w:r>
      <w:r w:rsidR="00AA4143">
        <w:t xml:space="preserve">a </w:t>
      </w:r>
      <w:r w:rsidRPr="00E70855">
        <w:t xml:space="preserve">produção de conhecimento, </w:t>
      </w:r>
      <w:r w:rsidRPr="003B65BB">
        <w:t>a</w:t>
      </w:r>
      <w:r w:rsidRPr="00E70855">
        <w:t xml:space="preserve"> formação </w:t>
      </w:r>
      <w:r w:rsidRPr="003B65BB">
        <w:t>de</w:t>
      </w:r>
      <w:r w:rsidRPr="00E70855">
        <w:t xml:space="preserve"> pessoas, </w:t>
      </w:r>
      <w:r w:rsidRPr="003B65BB">
        <w:t>e</w:t>
      </w:r>
      <w:r w:rsidRPr="00E70855">
        <w:t xml:space="preserve"> </w:t>
      </w:r>
      <w:r w:rsidRPr="003B65BB">
        <w:t>a</w:t>
      </w:r>
      <w:r w:rsidRPr="00E70855">
        <w:t xml:space="preserve"> responsabilidade social</w:t>
      </w:r>
      <w:r w:rsidRPr="003B65BB">
        <w:t xml:space="preserve"> e</w:t>
      </w:r>
      <w:r w:rsidRPr="00E70855">
        <w:t xml:space="preserve"> ética,</w:t>
      </w:r>
      <w:r w:rsidRPr="003B65BB">
        <w:t xml:space="preserve"> continuem</w:t>
      </w:r>
      <w:r w:rsidRPr="00E70855">
        <w:t xml:space="preserve"> </w:t>
      </w:r>
      <w:r w:rsidRPr="003B65BB">
        <w:t>a</w:t>
      </w:r>
      <w:r w:rsidRPr="00E70855">
        <w:t xml:space="preserve"> legitimar </w:t>
      </w:r>
      <w:r w:rsidRPr="003B65BB">
        <w:t>a</w:t>
      </w:r>
      <w:r w:rsidRPr="00E70855">
        <w:t xml:space="preserve"> atuação </w:t>
      </w:r>
      <w:r w:rsidRPr="003B65BB">
        <w:t>institucional</w:t>
      </w:r>
      <w:r w:rsidRPr="00E70855">
        <w:t xml:space="preserve"> </w:t>
      </w:r>
      <w:r w:rsidRPr="003B65BB">
        <w:t>junto</w:t>
      </w:r>
      <w:r w:rsidRPr="00E70855">
        <w:t xml:space="preserve"> </w:t>
      </w:r>
      <w:r w:rsidRPr="003B65BB">
        <w:t>à</w:t>
      </w:r>
      <w:r w:rsidRPr="00E70855">
        <w:t xml:space="preserve"> sociedade;</w:t>
      </w:r>
    </w:p>
    <w:p w14:paraId="0919342C" w14:textId="77777777"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preservação </w:t>
      </w:r>
      <w:r w:rsidRPr="003B65BB">
        <w:t>e</w:t>
      </w:r>
      <w:r w:rsidRPr="00E70855">
        <w:t xml:space="preserve"> </w:t>
      </w:r>
      <w:r w:rsidRPr="003B65BB">
        <w:t>sustentação</w:t>
      </w:r>
      <w:r w:rsidRPr="00E70855">
        <w:t xml:space="preserve"> </w:t>
      </w:r>
      <w:r w:rsidRPr="003B65BB">
        <w:t>da</w:t>
      </w:r>
      <w:r w:rsidRPr="00E70855">
        <w:t xml:space="preserve"> autonomia institucional definida em lei;</w:t>
      </w:r>
    </w:p>
    <w:p w14:paraId="26F331C9" w14:textId="61D53E8E" w:rsidR="004923C1" w:rsidRPr="003B65BB" w:rsidRDefault="004923C1" w:rsidP="00B64309">
      <w:pPr>
        <w:pStyle w:val="BodyText"/>
        <w:numPr>
          <w:ilvl w:val="0"/>
          <w:numId w:val="2"/>
        </w:numPr>
        <w:tabs>
          <w:tab w:val="left" w:pos="1134"/>
        </w:tabs>
        <w:spacing w:before="2" w:line="276" w:lineRule="auto"/>
        <w:ind w:left="709" w:right="116" w:firstLine="0"/>
        <w:jc w:val="both"/>
      </w:pPr>
      <w:r w:rsidRPr="00E70855">
        <w:t xml:space="preserve">aperfeiçoamento permanente </w:t>
      </w:r>
      <w:r w:rsidRPr="003B65BB">
        <w:t>dos</w:t>
      </w:r>
      <w:r w:rsidRPr="00E70855">
        <w:t xml:space="preserve"> processos </w:t>
      </w:r>
      <w:r w:rsidRPr="003B65BB">
        <w:t>de</w:t>
      </w:r>
      <w:r w:rsidRPr="00E70855">
        <w:t xml:space="preserve"> gestão democrática </w:t>
      </w:r>
      <w:r w:rsidRPr="003B65BB">
        <w:t>e</w:t>
      </w:r>
      <w:r w:rsidRPr="00E70855">
        <w:t xml:space="preserve"> descentralização gerencial nas instâncias acadêmicas </w:t>
      </w:r>
      <w:r w:rsidRPr="003B65BB">
        <w:t>e</w:t>
      </w:r>
      <w:r w:rsidRPr="00E70855">
        <w:t xml:space="preserve"> administrativas, mediante adoção</w:t>
      </w:r>
      <w:r w:rsidRPr="003B65BB">
        <w:t xml:space="preserve"> </w:t>
      </w:r>
      <w:r w:rsidRPr="00E70855">
        <w:t>de</w:t>
      </w:r>
      <w:r w:rsidRPr="003B65BB">
        <w:t xml:space="preserve"> </w:t>
      </w:r>
      <w:r w:rsidRPr="00E70855">
        <w:t xml:space="preserve">estruturas colegiadas, mecanismos </w:t>
      </w:r>
      <w:r w:rsidRPr="003B65BB">
        <w:t xml:space="preserve">de </w:t>
      </w:r>
      <w:r w:rsidRPr="00E70855">
        <w:t>participação</w:t>
      </w:r>
      <w:r w:rsidRPr="003B65BB">
        <w:t xml:space="preserve"> de todos</w:t>
      </w:r>
      <w:r w:rsidRPr="00E70855">
        <w:t xml:space="preserve"> </w:t>
      </w:r>
      <w:r w:rsidRPr="003B65BB">
        <w:t>os</w:t>
      </w:r>
      <w:r w:rsidRPr="00E70855">
        <w:t xml:space="preserve"> segmentos </w:t>
      </w:r>
      <w:r w:rsidRPr="003B65BB">
        <w:t>da</w:t>
      </w:r>
      <w:r w:rsidRPr="00E70855">
        <w:t xml:space="preserve"> </w:t>
      </w:r>
      <w:r w:rsidR="00AA4143">
        <w:t>comunidade</w:t>
      </w:r>
      <w:r w:rsidR="00AA4143" w:rsidRPr="003B65BB">
        <w:t xml:space="preserve"> </w:t>
      </w:r>
      <w:r w:rsidRPr="00E70855">
        <w:t xml:space="preserve">interna, socialização </w:t>
      </w:r>
      <w:r w:rsidRPr="003B65BB">
        <w:t xml:space="preserve">de </w:t>
      </w:r>
      <w:r w:rsidRPr="00E70855">
        <w:t>informações</w:t>
      </w:r>
      <w:r w:rsidRPr="003B65BB">
        <w:t xml:space="preserve"> e </w:t>
      </w:r>
      <w:r w:rsidRPr="00E70855">
        <w:t>transparência</w:t>
      </w:r>
      <w:r w:rsidRPr="003B65BB">
        <w:t xml:space="preserve"> na </w:t>
      </w:r>
      <w:r w:rsidRPr="00E70855">
        <w:t xml:space="preserve">utilização </w:t>
      </w:r>
      <w:r w:rsidRPr="003B65BB">
        <w:t>de</w:t>
      </w:r>
      <w:r w:rsidRPr="00E70855">
        <w:t xml:space="preserve"> recursos;</w:t>
      </w:r>
    </w:p>
    <w:p w14:paraId="5AC9AF87" w14:textId="0A5A964A" w:rsidR="00FB013A" w:rsidRDefault="004923C1" w:rsidP="00B64309">
      <w:pPr>
        <w:pStyle w:val="BodyText"/>
        <w:numPr>
          <w:ilvl w:val="0"/>
          <w:numId w:val="2"/>
        </w:numPr>
        <w:tabs>
          <w:tab w:val="left" w:pos="1134"/>
        </w:tabs>
        <w:spacing w:before="2" w:line="276" w:lineRule="auto"/>
        <w:ind w:left="709" w:right="116" w:firstLine="0"/>
        <w:jc w:val="both"/>
      </w:pPr>
      <w:r w:rsidRPr="00E70855">
        <w:t xml:space="preserve">observância </w:t>
      </w:r>
      <w:r w:rsidRPr="003B65BB">
        <w:t>de</w:t>
      </w:r>
      <w:r w:rsidRPr="00E70855">
        <w:t xml:space="preserve"> aspectos inerentes ao caráter público </w:t>
      </w:r>
      <w:r w:rsidRPr="003B65BB">
        <w:t>e</w:t>
      </w:r>
      <w:r w:rsidRPr="00E70855">
        <w:t xml:space="preserve"> de </w:t>
      </w:r>
      <w:r w:rsidRPr="003B65BB">
        <w:t>identidade</w:t>
      </w:r>
      <w:r w:rsidRPr="00E70855">
        <w:t xml:space="preserve"> formadora </w:t>
      </w:r>
      <w:r w:rsidRPr="003B65BB">
        <w:t>da</w:t>
      </w:r>
      <w:r w:rsidRPr="00E70855">
        <w:t xml:space="preserve"> </w:t>
      </w:r>
      <w:r w:rsidR="00AA4143">
        <w:t>i</w:t>
      </w:r>
      <w:r w:rsidR="00AA4143" w:rsidRPr="00E70855">
        <w:t>nstituição</w:t>
      </w:r>
      <w:r w:rsidRPr="00E70855">
        <w:t xml:space="preserve">: valorização </w:t>
      </w:r>
      <w:r w:rsidRPr="003B65BB">
        <w:t>do</w:t>
      </w:r>
      <w:r w:rsidRPr="00E70855">
        <w:t xml:space="preserve"> ser humano </w:t>
      </w:r>
      <w:r w:rsidRPr="003B65BB">
        <w:t>e</w:t>
      </w:r>
      <w:r w:rsidRPr="00E70855">
        <w:t xml:space="preserve"> </w:t>
      </w:r>
      <w:r w:rsidRPr="003B65BB">
        <w:t>do</w:t>
      </w:r>
      <w:r w:rsidRPr="00E70855">
        <w:t xml:space="preserve"> trabalho; respeito </w:t>
      </w:r>
      <w:r w:rsidRPr="003B65BB">
        <w:t>à</w:t>
      </w:r>
      <w:r w:rsidRPr="00E70855">
        <w:t xml:space="preserve"> pluralidade </w:t>
      </w:r>
      <w:r w:rsidRPr="003B65BB">
        <w:t>e</w:t>
      </w:r>
      <w:r w:rsidRPr="00E70855">
        <w:t xml:space="preserve"> divergência </w:t>
      </w:r>
      <w:r w:rsidRPr="003B65BB">
        <w:t>de</w:t>
      </w:r>
      <w:r w:rsidRPr="00E70855">
        <w:t xml:space="preserve"> ideias</w:t>
      </w:r>
      <w:r w:rsidRPr="003B65BB">
        <w:t xml:space="preserve"> </w:t>
      </w:r>
      <w:r w:rsidRPr="00E70855">
        <w:t>sem</w:t>
      </w:r>
      <w:r w:rsidRPr="003B65BB">
        <w:t xml:space="preserve"> </w:t>
      </w:r>
      <w:r w:rsidRPr="00E70855">
        <w:t xml:space="preserve">discriminação </w:t>
      </w:r>
      <w:r w:rsidRPr="003B65BB">
        <w:t>de</w:t>
      </w:r>
      <w:r w:rsidRPr="00E70855">
        <w:t xml:space="preserve"> </w:t>
      </w:r>
      <w:r w:rsidRPr="003B65BB">
        <w:t xml:space="preserve">qualquer </w:t>
      </w:r>
      <w:r w:rsidRPr="00E70855">
        <w:t>natureza;</w:t>
      </w:r>
      <w:r w:rsidRPr="003B65BB">
        <w:t xml:space="preserve"> </w:t>
      </w:r>
      <w:r w:rsidRPr="00E70855">
        <w:t>adesão</w:t>
      </w:r>
      <w:r w:rsidRPr="003B65BB">
        <w:t xml:space="preserve"> à</w:t>
      </w:r>
      <w:r w:rsidRPr="00E70855">
        <w:t xml:space="preserve"> tecnologia </w:t>
      </w:r>
      <w:r w:rsidRPr="003B65BB">
        <w:t>a</w:t>
      </w:r>
      <w:r w:rsidRPr="00E70855">
        <w:t xml:space="preserve"> serviço da promoção </w:t>
      </w:r>
      <w:r w:rsidRPr="003B65BB">
        <w:t>humana;</w:t>
      </w:r>
      <w:r w:rsidRPr="00E70855">
        <w:t xml:space="preserve"> compromisso social; diálogo constante </w:t>
      </w:r>
      <w:r w:rsidRPr="003B65BB">
        <w:t>e</w:t>
      </w:r>
      <w:r w:rsidRPr="00E70855">
        <w:t xml:space="preserve"> parcerias com instituições/entidades representativas </w:t>
      </w:r>
      <w:r w:rsidRPr="003B65BB">
        <w:t>da</w:t>
      </w:r>
      <w:r w:rsidRPr="00E70855">
        <w:t xml:space="preserve"> sociedade; responsabilidade funcional </w:t>
      </w:r>
      <w:r w:rsidRPr="003B65BB">
        <w:t>e</w:t>
      </w:r>
      <w:r w:rsidRPr="00E70855">
        <w:t xml:space="preserve"> ética.</w:t>
      </w:r>
    </w:p>
    <w:p w14:paraId="065FC123" w14:textId="77777777" w:rsidR="00FB013A" w:rsidRDefault="00FB013A" w:rsidP="00FB013A">
      <w:pPr>
        <w:pStyle w:val="BodyText"/>
        <w:tabs>
          <w:tab w:val="left" w:pos="1276"/>
        </w:tabs>
        <w:spacing w:before="2" w:line="276" w:lineRule="auto"/>
        <w:ind w:right="116"/>
        <w:jc w:val="both"/>
      </w:pPr>
    </w:p>
    <w:p w14:paraId="22810F31" w14:textId="50443AA5" w:rsidR="00FB013A" w:rsidRDefault="00FB013A" w:rsidP="00FB013A">
      <w:pPr>
        <w:spacing w:after="240"/>
        <w:jc w:val="both"/>
      </w:pPr>
      <w:r>
        <w:tab/>
        <w:t xml:space="preserve">Dentre as ações de valorização do ser humano, observa-se a Resolução </w:t>
      </w:r>
      <w:r w:rsidR="00D74D4C">
        <w:t>n</w:t>
      </w:r>
      <w:r w:rsidR="00472FCF" w:rsidRPr="00404658">
        <w:rPr>
          <w:u w:val="single"/>
          <w:shd w:val="clear" w:color="auto" w:fill="FFFFFF"/>
          <w:vertAlign w:val="superscript"/>
        </w:rPr>
        <w:t>o</w:t>
      </w:r>
      <w:r w:rsidR="00D74D4C">
        <w:t xml:space="preserve"> </w:t>
      </w:r>
      <w:r>
        <w:t>1, de 30 de maio de 2012, do Conselho Nacional de Educação (CNE). Tal Resolução estabelece as Diretrizes Nacionais para a Implementação da Educação em Direitos Humanos, que devem ser observadas pelos sistemas de ensino e suas instituições.</w:t>
      </w:r>
    </w:p>
    <w:p w14:paraId="4C309C79" w14:textId="77777777" w:rsidR="00FB013A" w:rsidRDefault="00063B88" w:rsidP="00FB013A">
      <w:pPr>
        <w:spacing w:after="240"/>
        <w:jc w:val="both"/>
      </w:pPr>
      <w:r>
        <w:tab/>
      </w:r>
      <w:r w:rsidR="00FB013A">
        <w:t xml:space="preserve">Em seu artigo 6º, as Diretrizes Nacionais determinam que a Educação em Direitos Humanos (EDH) deverá ser implementada de forma transversal. </w:t>
      </w:r>
    </w:p>
    <w:p w14:paraId="7FEFA758" w14:textId="76471559" w:rsidR="00FB013A" w:rsidRDefault="00063B88" w:rsidP="00FB013A">
      <w:pPr>
        <w:spacing w:after="240"/>
        <w:jc w:val="both"/>
      </w:pPr>
      <w:r>
        <w:tab/>
      </w:r>
      <w:r w:rsidR="00FB013A">
        <w:t xml:space="preserve">O </w:t>
      </w:r>
      <w:proofErr w:type="spellStart"/>
      <w:r w:rsidR="00420DEA">
        <w:t>Cefet</w:t>
      </w:r>
      <w:proofErr w:type="spellEnd"/>
      <w:r w:rsidR="00420DEA">
        <w:t>/RJ</w:t>
      </w:r>
      <w:r w:rsidR="00FB013A">
        <w:t xml:space="preserve"> se pauta na formação de cidadãos hábeis para a participação em uma sociedade livre, democrática e tolerante com as diferenças e as diversidades (de origem, </w:t>
      </w:r>
      <w:r w:rsidR="00EF5CC3">
        <w:t>étnico-</w:t>
      </w:r>
      <w:r w:rsidR="00FB013A">
        <w:t xml:space="preserve">racial, religiosa, físico-individual, geracional, de gênero, de orientação sexual, </w:t>
      </w:r>
      <w:r w:rsidR="00EF5CC3">
        <w:t xml:space="preserve">de </w:t>
      </w:r>
      <w:r w:rsidR="00FB013A">
        <w:t>opção política, dentre outras).</w:t>
      </w:r>
    </w:p>
    <w:p w14:paraId="27F3CF8F" w14:textId="77777777" w:rsidR="00FB013A" w:rsidRDefault="00FB013A" w:rsidP="00FB013A">
      <w:pPr>
        <w:spacing w:after="240"/>
        <w:jc w:val="both"/>
      </w:pPr>
      <w:r>
        <w:tab/>
        <w:t xml:space="preserve">No ensino, a educação em direitos humanos pode ser incluída por meio de diferentes modalidades, tais como, disciplinas obrigatórias e optativas, linhas de pesquisa e áreas de concentração, </w:t>
      </w:r>
      <w:proofErr w:type="spellStart"/>
      <w:r>
        <w:t>transversalização</w:t>
      </w:r>
      <w:proofErr w:type="spellEnd"/>
      <w:r>
        <w:t xml:space="preserve"> no projeto político-pedagógico, entre outros. </w:t>
      </w:r>
    </w:p>
    <w:p w14:paraId="4F6E6CB3" w14:textId="77777777" w:rsidR="00FB013A" w:rsidRDefault="00FB013A" w:rsidP="00FB013A">
      <w:pPr>
        <w:spacing w:after="240"/>
        <w:jc w:val="both"/>
      </w:pPr>
      <w:r>
        <w:tab/>
        <w:t xml:space="preserve">Na pesquisa, as demandas de estudos na área dos direitos humanos requerem uma política de incentivo que institua esse tema como área de conhecimento de caráter interdisciplinar e transdisciplinar. </w:t>
      </w:r>
    </w:p>
    <w:p w14:paraId="5A4D015E" w14:textId="1B24AE4D" w:rsidR="00FB013A" w:rsidRDefault="00FB013A" w:rsidP="00FB013A">
      <w:pPr>
        <w:spacing w:after="240"/>
        <w:jc w:val="both"/>
      </w:pPr>
      <w:r>
        <w:tab/>
        <w:t>Na extensão, a inserção desse tema em programas e projetos pode envolver atividades de capacitação, assessoria e realização de eventos, entre outras, articuladas com as áreas de ensino e pesquisa, contemplando temas diversos.</w:t>
      </w:r>
    </w:p>
    <w:p w14:paraId="573A5408" w14:textId="77777777" w:rsidR="00FB013A" w:rsidRDefault="00FB013A" w:rsidP="00FB013A">
      <w:pPr>
        <w:spacing w:after="240"/>
        <w:jc w:val="both"/>
      </w:pPr>
      <w:r>
        <w:tab/>
        <w:t xml:space="preserve">Cabe a observância da Educação em Direitos Humanos a partir da promoção dos seguintes princípios: </w:t>
      </w:r>
    </w:p>
    <w:p w14:paraId="73B68B6C" w14:textId="77777777" w:rsidR="00FB013A" w:rsidRDefault="00FB013A" w:rsidP="00B64309">
      <w:pPr>
        <w:pStyle w:val="BodyText"/>
        <w:numPr>
          <w:ilvl w:val="0"/>
          <w:numId w:val="2"/>
        </w:numPr>
        <w:tabs>
          <w:tab w:val="left" w:pos="1134"/>
        </w:tabs>
        <w:spacing w:before="2" w:line="276" w:lineRule="auto"/>
        <w:ind w:left="709" w:right="116" w:firstLine="0"/>
        <w:jc w:val="both"/>
      </w:pPr>
      <w:r>
        <w:t xml:space="preserve">dignidade humana; </w:t>
      </w:r>
    </w:p>
    <w:p w14:paraId="3D0FAA3E" w14:textId="77777777" w:rsidR="00FB013A" w:rsidRDefault="00FB013A" w:rsidP="00B64309">
      <w:pPr>
        <w:pStyle w:val="BodyText"/>
        <w:numPr>
          <w:ilvl w:val="0"/>
          <w:numId w:val="2"/>
        </w:numPr>
        <w:tabs>
          <w:tab w:val="left" w:pos="1134"/>
        </w:tabs>
        <w:spacing w:before="2" w:line="276" w:lineRule="auto"/>
        <w:ind w:left="709" w:right="116" w:firstLine="0"/>
        <w:jc w:val="both"/>
      </w:pPr>
      <w:r>
        <w:t xml:space="preserve">igualdade de direitos; </w:t>
      </w:r>
    </w:p>
    <w:p w14:paraId="1D02D7AE" w14:textId="693F7CF6" w:rsidR="00FB013A" w:rsidRDefault="00FB013A" w:rsidP="00B64309">
      <w:pPr>
        <w:pStyle w:val="BodyText"/>
        <w:numPr>
          <w:ilvl w:val="0"/>
          <w:numId w:val="2"/>
        </w:numPr>
        <w:tabs>
          <w:tab w:val="left" w:pos="1134"/>
        </w:tabs>
        <w:spacing w:before="2" w:line="276" w:lineRule="auto"/>
        <w:ind w:left="709" w:right="116" w:firstLine="0"/>
        <w:jc w:val="both"/>
      </w:pPr>
      <w:r>
        <w:t>reconhecimento e valorização das diferenças e das diversidades;</w:t>
      </w:r>
    </w:p>
    <w:p w14:paraId="1118E8CF" w14:textId="43A9E406" w:rsidR="00EF7A83" w:rsidRDefault="00FB013A" w:rsidP="00B64309">
      <w:pPr>
        <w:pStyle w:val="BodyText"/>
        <w:numPr>
          <w:ilvl w:val="0"/>
          <w:numId w:val="2"/>
        </w:numPr>
        <w:tabs>
          <w:tab w:val="left" w:pos="1134"/>
        </w:tabs>
        <w:spacing w:before="2" w:line="276" w:lineRule="auto"/>
        <w:ind w:left="709" w:right="116" w:firstLine="0"/>
        <w:jc w:val="both"/>
      </w:pPr>
      <w:r>
        <w:t>laicidade do Estado</w:t>
      </w:r>
      <w:r w:rsidR="0082546E">
        <w:t>.</w:t>
      </w:r>
    </w:p>
    <w:p w14:paraId="5F6DFBAC" w14:textId="10792C09" w:rsidR="00962CC6" w:rsidRPr="003B65BB" w:rsidRDefault="00D35A17" w:rsidP="002B3E82">
      <w:pPr>
        <w:pStyle w:val="Heading2"/>
      </w:pPr>
      <w:bookmarkStart w:id="98" w:name="_Toc468540845"/>
      <w:r w:rsidRPr="003B65BB">
        <w:t xml:space="preserve">Políticas de </w:t>
      </w:r>
      <w:r w:rsidR="004F085A">
        <w:t>e</w:t>
      </w:r>
      <w:r w:rsidR="004F085A" w:rsidRPr="003B65BB">
        <w:t>nsino</w:t>
      </w:r>
      <w:bookmarkEnd w:id="98"/>
    </w:p>
    <w:p w14:paraId="195CE74E" w14:textId="77777777" w:rsidR="00B01452" w:rsidRDefault="00B01452" w:rsidP="00B01452">
      <w:pPr>
        <w:pStyle w:val="ListParagraph"/>
        <w:tabs>
          <w:tab w:val="left" w:pos="0"/>
          <w:tab w:val="left" w:pos="426"/>
          <w:tab w:val="left" w:pos="708"/>
          <w:tab w:val="left" w:pos="1416"/>
          <w:tab w:val="left" w:pos="2124"/>
          <w:tab w:val="left" w:pos="2996"/>
          <w:tab w:val="left" w:pos="3738"/>
        </w:tabs>
        <w:rPr>
          <w:b/>
        </w:rPr>
      </w:pPr>
    </w:p>
    <w:p w14:paraId="1C224B71" w14:textId="5D62D023" w:rsidR="002E4877" w:rsidRDefault="00DB3546" w:rsidP="002E4877">
      <w:pPr>
        <w:tabs>
          <w:tab w:val="left" w:pos="709"/>
        </w:tabs>
        <w:spacing w:after="240"/>
        <w:jc w:val="both"/>
      </w:pPr>
      <w:r w:rsidRPr="00E21B28">
        <w:tab/>
      </w:r>
      <w:r w:rsidR="002E4877" w:rsidRPr="002E4877">
        <w:t>Conforme consta no Projeto Pedagógico Institucional</w:t>
      </w:r>
      <w:r w:rsidR="002E4877" w:rsidRPr="002E4877">
        <w:rPr>
          <w:vertAlign w:val="superscript"/>
        </w:rPr>
        <w:footnoteReference w:id="2"/>
      </w:r>
      <w:r w:rsidR="002E4877" w:rsidRPr="002E4877">
        <w:t xml:space="preserve"> da </w:t>
      </w:r>
      <w:r w:rsidR="000E4AD0">
        <w:t>i</w:t>
      </w:r>
      <w:r w:rsidR="000E4AD0" w:rsidRPr="002E4877">
        <w:t>nstituição</w:t>
      </w:r>
      <w:r w:rsidR="002E4877" w:rsidRPr="002E4877">
        <w:t xml:space="preserve">, dada a diversidade de níveis de ensino no </w:t>
      </w:r>
      <w:proofErr w:type="spellStart"/>
      <w:r w:rsidR="00420DEA">
        <w:t>Cefet</w:t>
      </w:r>
      <w:proofErr w:type="spellEnd"/>
      <w:r w:rsidR="00420DEA">
        <w:t>/RJ</w:t>
      </w:r>
      <w:r w:rsidR="002E4877" w:rsidRPr="002E4877">
        <w:t>, é imprescindível que sejam observadas, em todos os níveis, as três dimensões que envolvem o processo educativo nesse Centro – ensino, pesquisa e extensão –, quando da construção de um projeto que vise ao desenvolvimento de competências e habilidades dos educandos. Sobre os conceitos de competência e habilidade, o primeiro conteria o segundo, já que “ser competente” estaria relacionado a ter o conhecimento, possuir a habilidade e manifestar a atitude. Isto é, não é suficiente estar de posse do conhecimento, mas saber aplicá-lo nas diversas situações e co</w:t>
      </w:r>
      <w:r w:rsidR="002E4877">
        <w:t>mpreender de que forma fazê-lo.</w:t>
      </w:r>
    </w:p>
    <w:p w14:paraId="6AB4F90D" w14:textId="7BC77B96" w:rsidR="002E4877" w:rsidRPr="002E4877" w:rsidRDefault="002E4877" w:rsidP="002E4877">
      <w:pPr>
        <w:tabs>
          <w:tab w:val="left" w:pos="709"/>
        </w:tabs>
        <w:spacing w:after="240"/>
        <w:jc w:val="both"/>
      </w:pPr>
      <w:r>
        <w:tab/>
      </w:r>
      <w:r w:rsidRPr="002E4877">
        <w:t xml:space="preserve">É preciso também compreender a que se refere a </w:t>
      </w:r>
      <w:proofErr w:type="spellStart"/>
      <w:r w:rsidRPr="002E4877">
        <w:t>indissociabilidade</w:t>
      </w:r>
      <w:proofErr w:type="spellEnd"/>
      <w:r w:rsidRPr="002E4877">
        <w:t xml:space="preserve"> que se atribui a ensino, pesquisa e extensão. São indissociáveis na medida em que: o ensino deve estar associado à extensão, em uma formação contextualizada nas questões sociais contemporâneas; o ensino junto à pesquisa aponta para o desenvolvimento de competências que visam introduzir os alunos a formas básicas de investigação, que, objetivando a geração de conhecimento, proverão subsídios para a própria atividade de ensino; por sua vez, a relação de </w:t>
      </w:r>
      <w:proofErr w:type="spellStart"/>
      <w:r w:rsidRPr="002E4877">
        <w:t>indissociabilidade</w:t>
      </w:r>
      <w:proofErr w:type="spellEnd"/>
      <w:r w:rsidRPr="002E4877">
        <w:t xml:space="preserve"> entre pesquisa e extensão está em que a pesquisa, observando o contexto social, pode produzir ferramentas de intervenção, bem como a extensão pode atender àquelas real</w:t>
      </w:r>
      <w:r>
        <w:t>idades conhecidas via pesquisa.</w:t>
      </w:r>
      <w:r w:rsidR="00750FE2">
        <w:t xml:space="preserve"> </w:t>
      </w:r>
      <w:r w:rsidRPr="002E4877">
        <w:t>Dessa forma, a instituição deve estar comprometida com uma formação que, primando pela excelência do conhecimento, desenvolva também a formação integral, cidadã, de forma a que os alunos se constituam sujeitos coletivos, voltados à participação efetiva nos processos sociais.</w:t>
      </w:r>
    </w:p>
    <w:p w14:paraId="3BC3611B" w14:textId="2EDD1218" w:rsidR="002E4877" w:rsidRPr="002E4877" w:rsidRDefault="002E4877" w:rsidP="002E4877">
      <w:pPr>
        <w:tabs>
          <w:tab w:val="left" w:pos="709"/>
        </w:tabs>
        <w:spacing w:after="240"/>
        <w:jc w:val="both"/>
      </w:pPr>
      <w:r w:rsidRPr="002E4877">
        <w:tab/>
        <w:t xml:space="preserve">A concepção de currículo mostra que, muitas vezes, este esteve relacionado a práticas de manutenção do poder, a serviço do discurso hegemônico, engessando práticas e ideologias, o que contradiz a ideia de neutralidade atribuída a esse instrumento pelas teorias pedagógicas mais tradicionais, já que </w:t>
      </w:r>
      <w:r w:rsidR="007F4AD4">
        <w:t>este</w:t>
      </w:r>
      <w:r w:rsidRPr="002E4877">
        <w:t xml:space="preserve"> é sempre dotado de intencionalidade. De acordo com a formação desenvolvida no Centro Federal de Educação Tecnológica Celso </w:t>
      </w:r>
      <w:proofErr w:type="spellStart"/>
      <w:r w:rsidRPr="002E4877">
        <w:t>Suckow</w:t>
      </w:r>
      <w:proofErr w:type="spellEnd"/>
      <w:r w:rsidRPr="002E4877">
        <w:t xml:space="preserve"> da Fonseca, o currículo se constitui em um instrumento de produção do conhecimento, voltado ao atendimento das necessidades humanas, respeitando a diversidade de classe, cultura, gênero, linguagem e etnia, e está manifesto não apenas nos conteúdos trabalhados nos cursos, mas também nas experiências vivenciadas no ambiente acadêmico. É nesse âmbito que se destaca a proposta de um currículo que preconiza a produção coletiva do conhecimento e a formação integral dos sujeitos. Tal proposta atua de maneira a proporcionar aos indivíduos uma qualificação intelectual ampla, que lhes possibilita a adaptação a mudanças e que seja a base para a aquisição contínua e eficiente de conhecimentos específicos. </w:t>
      </w:r>
    </w:p>
    <w:p w14:paraId="51712C8A" w14:textId="17C031DF" w:rsidR="002E4877" w:rsidRPr="002E4877" w:rsidRDefault="002E4877" w:rsidP="002E4877">
      <w:pPr>
        <w:tabs>
          <w:tab w:val="left" w:pos="709"/>
        </w:tabs>
        <w:spacing w:after="240"/>
        <w:jc w:val="both"/>
      </w:pPr>
      <w:r w:rsidRPr="002E4877">
        <w:tab/>
        <w:t xml:space="preserve">De maneira mais palpável, a ideia de um currículo flexível está relacionada à implementação de métodos interdisciplinares e transdisciplinares, de forma a tornar os cursos mais pertinentes e atuais. Nesse sentido, medidas simples como a outorga de autonomia aos estudantes quanto à escolha de algumas disciplinas de seu interesse, em outros cursos que não aquele de origem, já contribuiriam para a flexibilização. Além disso, a possibilidade de participarem de atividades que articulem teoria e prática desde os primeiros períodos dos cursos poderia dinamizar o processo de ensino no </w:t>
      </w:r>
      <w:proofErr w:type="spellStart"/>
      <w:r w:rsidR="00420DEA">
        <w:t>Cefet</w:t>
      </w:r>
      <w:proofErr w:type="spellEnd"/>
      <w:r w:rsidR="00420DEA">
        <w:t>/RJ</w:t>
      </w:r>
      <w:r w:rsidRPr="002E4877">
        <w:t xml:space="preserve">. É necessário observar, ainda, que os novos profissionais devem ter compromisso com o desenvolvimento sustentável, pautando suas ações em responsabilidade social. Tais temas merecem ser amplamente debatidos pela </w:t>
      </w:r>
      <w:r w:rsidR="007F4AD4">
        <w:t>comunidade</w:t>
      </w:r>
      <w:r w:rsidR="007F4AD4" w:rsidRPr="002E4877">
        <w:t xml:space="preserve"> </w:t>
      </w:r>
      <w:r w:rsidRPr="002E4877">
        <w:t xml:space="preserve">acadêmica, a fim de que se incorporem à cultura institucional. </w:t>
      </w:r>
    </w:p>
    <w:p w14:paraId="7DC67AE7" w14:textId="6D95BE80" w:rsidR="002E4877" w:rsidRDefault="002E4877" w:rsidP="002E4877">
      <w:pPr>
        <w:tabs>
          <w:tab w:val="left" w:pos="709"/>
        </w:tabs>
        <w:spacing w:after="240"/>
        <w:jc w:val="both"/>
      </w:pPr>
      <w:r w:rsidRPr="002E4877">
        <w:tab/>
        <w:t>Os Projeto</w:t>
      </w:r>
      <w:r>
        <w:t>s</w:t>
      </w:r>
      <w:r w:rsidRPr="002E4877">
        <w:t xml:space="preserve"> Pedagógico</w:t>
      </w:r>
      <w:r>
        <w:t>s</w:t>
      </w:r>
      <w:r w:rsidRPr="002E4877">
        <w:t xml:space="preserve"> dos cursos do </w:t>
      </w:r>
      <w:proofErr w:type="spellStart"/>
      <w:r w:rsidR="00420DEA">
        <w:t>Cefet</w:t>
      </w:r>
      <w:proofErr w:type="spellEnd"/>
      <w:r w:rsidR="00420DEA">
        <w:t>/RJ</w:t>
      </w:r>
      <w:r w:rsidRPr="002E4877">
        <w:t xml:space="preserve"> contemplam o conjunto de diretrizes organizacionais e operacionais que expressam e orientam a prática pedagógica do curso, sua estrutura curricular, as ementas, a bibliografia, o perfil dos concluintes e outras informações significativas referentes ao desenvolvimento do curso, obedecidas as diretrizes curriculares nacionais estabelecidas pelo Ministério da Educação. Além disso, as políticas do Plano de Desenvolvimento Institucional (PDI) sustentam o Projeto Pedagógico Institucional (PPI), que por sua vez sustentam a construção dos Projetos Pedagógicos dos Cursos (</w:t>
      </w:r>
      <w:proofErr w:type="spellStart"/>
      <w:r w:rsidRPr="002E4877">
        <w:t>PPCs</w:t>
      </w:r>
      <w:proofErr w:type="spellEnd"/>
      <w:r w:rsidRPr="002E4877">
        <w:t>).</w:t>
      </w:r>
    </w:p>
    <w:p w14:paraId="45544ECD" w14:textId="3CBC94B7" w:rsidR="002E4877" w:rsidRPr="007F3242" w:rsidRDefault="00F95265" w:rsidP="00041FBB">
      <w:pPr>
        <w:pStyle w:val="Heading3"/>
        <w:rPr>
          <w:lang w:val="pt-BR"/>
        </w:rPr>
      </w:pPr>
      <w:bookmarkStart w:id="99" w:name="_Toc468540846"/>
      <w:r w:rsidRPr="007F3242">
        <w:rPr>
          <w:lang w:val="pt-BR"/>
        </w:rPr>
        <w:t xml:space="preserve">Política de </w:t>
      </w:r>
      <w:r w:rsidR="00D861E3" w:rsidRPr="007F3242">
        <w:rPr>
          <w:lang w:val="pt-BR"/>
        </w:rPr>
        <w:t>E</w:t>
      </w:r>
      <w:r w:rsidR="00C85770" w:rsidRPr="007F3242">
        <w:rPr>
          <w:lang w:val="pt-BR"/>
        </w:rPr>
        <w:t>nsino</w:t>
      </w:r>
      <w:r w:rsidR="000270C1" w:rsidRPr="007F3242">
        <w:rPr>
          <w:lang w:val="pt-BR"/>
        </w:rPr>
        <w:t xml:space="preserve"> -</w:t>
      </w:r>
      <w:r w:rsidR="00C85770" w:rsidRPr="007F3242">
        <w:rPr>
          <w:lang w:val="pt-BR"/>
        </w:rPr>
        <w:t xml:space="preserve"> </w:t>
      </w:r>
      <w:r w:rsidR="002E4877" w:rsidRPr="007F3242">
        <w:rPr>
          <w:lang w:val="pt-BR"/>
        </w:rPr>
        <w:t>Técnico</w:t>
      </w:r>
      <w:bookmarkEnd w:id="99"/>
      <w:r w:rsidR="002E4877" w:rsidRPr="007F3242">
        <w:rPr>
          <w:lang w:val="pt-BR"/>
        </w:rPr>
        <w:tab/>
      </w:r>
    </w:p>
    <w:p w14:paraId="4E5FDA3A" w14:textId="5034B494" w:rsidR="002E4877" w:rsidRPr="002E4877" w:rsidRDefault="002E4877" w:rsidP="002E4877">
      <w:pPr>
        <w:tabs>
          <w:tab w:val="left" w:pos="709"/>
        </w:tabs>
        <w:spacing w:after="240"/>
        <w:jc w:val="both"/>
      </w:pPr>
      <w:r w:rsidRPr="002E4877">
        <w:tab/>
        <w:t>A organização curricular dos cursos é balizada pelas determinações legais presentes na Lei n</w:t>
      </w:r>
      <w:r w:rsidR="00472FCF" w:rsidRPr="00404658">
        <w:rPr>
          <w:u w:val="single"/>
          <w:shd w:val="clear" w:color="auto" w:fill="FFFFFF"/>
          <w:vertAlign w:val="superscript"/>
        </w:rPr>
        <w:t>o</w:t>
      </w:r>
      <w:r w:rsidRPr="002E4877">
        <w:t xml:space="preserve"> 9.394/96, Lei de Diretrizes e Bases da Educação, alterada pela Lei n</w:t>
      </w:r>
      <w:r w:rsidR="00472FCF" w:rsidRPr="00404658">
        <w:rPr>
          <w:u w:val="single"/>
          <w:shd w:val="clear" w:color="auto" w:fill="FFFFFF"/>
          <w:vertAlign w:val="superscript"/>
        </w:rPr>
        <w:t>o</w:t>
      </w:r>
      <w:r w:rsidRPr="002E4877">
        <w:t xml:space="preserve"> 11.741/2008, nas Diretrizes Curriculares Nacionais da Educação Profissional Técnica de Nível Médio.</w:t>
      </w:r>
    </w:p>
    <w:p w14:paraId="4E43AF0C" w14:textId="1D2371C9" w:rsidR="002E4877" w:rsidRPr="002E4877" w:rsidRDefault="002E4877" w:rsidP="002E4877">
      <w:pPr>
        <w:tabs>
          <w:tab w:val="left" w:pos="709"/>
        </w:tabs>
        <w:spacing w:after="240"/>
        <w:jc w:val="both"/>
      </w:pPr>
      <w:r w:rsidRPr="002E4877">
        <w:tab/>
        <w:t xml:space="preserve">Os cursos técnicos de nível médio, nas modalidades integrada e subsequente, possuem uma estrutura curricular fundamentada na concepção de eixos tecnológicos constantes </w:t>
      </w:r>
      <w:r w:rsidRPr="007F3242">
        <w:t xml:space="preserve">do Catálogo Nacional de Cursos Técnicos (CNCT), </w:t>
      </w:r>
      <w:r w:rsidR="00386852" w:rsidRPr="007F3242">
        <w:t>cuja terceira edição foi atualizada aprovado por meio da Resolução CNE/CEB nº 1, de 5 de dezembro de 2014, com base no Parecer CNE/CEB nº 8, de 9 de outubro de 2014, homologado pelo Ministro da Educação, em 28 de novembro de 2014</w:t>
      </w:r>
      <w:r w:rsidRPr="007F3242">
        <w:rPr>
          <w:strike/>
        </w:rPr>
        <w:t>.</w:t>
      </w:r>
      <w:r w:rsidRPr="002E4877">
        <w:t xml:space="preserve"> Através da concepção curricular que favorece o desenvolvimento de práticas pedagógicas integradoras e articula o conceito de trabalho, ciência, tecnologia e cultura, os eixos tecnológicos são compostos por fundamentos científicos comuns, de intervenções na natureza, de processos produtivos e culturais, além de aplicações científicas às atividades humanas.</w:t>
      </w:r>
    </w:p>
    <w:p w14:paraId="159F403F" w14:textId="02267135" w:rsidR="002E4877" w:rsidRPr="002E4877" w:rsidRDefault="002E4877" w:rsidP="002E4877">
      <w:pPr>
        <w:tabs>
          <w:tab w:val="left" w:pos="709"/>
        </w:tabs>
        <w:spacing w:after="240"/>
        <w:jc w:val="both"/>
      </w:pPr>
      <w:r w:rsidRPr="002E4877">
        <w:tab/>
        <w:t xml:space="preserve">Em paralelo à distribuição da carga horária dos cursos, procurou-se estabelecer práticas que integrassem as </w:t>
      </w:r>
      <w:r w:rsidR="00670849">
        <w:t>unidades</w:t>
      </w:r>
      <w:r w:rsidRPr="002E4877">
        <w:t xml:space="preserve"> curriculares entre as áreas de formação de cada matriz curricular, através da atividade pedagógica denominada Projeto Integrador.</w:t>
      </w:r>
      <w:r w:rsidR="00792C7B">
        <w:t xml:space="preserve"> </w:t>
      </w:r>
      <w:r w:rsidRPr="002E4877">
        <w:t xml:space="preserve">Para viabilizar </w:t>
      </w:r>
      <w:r w:rsidR="00E42461" w:rsidRPr="002E4877">
        <w:t>es</w:t>
      </w:r>
      <w:r w:rsidR="00E42461">
        <w:t>s</w:t>
      </w:r>
      <w:r w:rsidR="00E42461" w:rsidRPr="002E4877">
        <w:t xml:space="preserve">a </w:t>
      </w:r>
      <w:r w:rsidRPr="002E4877">
        <w:t xml:space="preserve">proposta, o projeto foi inserido na matriz curricular dos cursos e na grade de horários, de modo a propiciar </w:t>
      </w:r>
      <w:r w:rsidR="00E42461">
        <w:t xml:space="preserve">o </w:t>
      </w:r>
      <w:r w:rsidRPr="002E4877">
        <w:t xml:space="preserve">encontro dos colegiados e </w:t>
      </w:r>
      <w:r w:rsidR="00E42461">
        <w:t xml:space="preserve">a </w:t>
      </w:r>
      <w:r w:rsidRPr="002E4877">
        <w:t>discussão pedagógica, requisitos necessários para a concepção e elaboração de atividades interdisciplinares.</w:t>
      </w:r>
    </w:p>
    <w:p w14:paraId="19705F0C" w14:textId="1D1C22C4" w:rsidR="002E4877" w:rsidRPr="002E4877" w:rsidRDefault="002E4877" w:rsidP="002E4877">
      <w:pPr>
        <w:tabs>
          <w:tab w:val="left" w:pos="709"/>
        </w:tabs>
        <w:spacing w:after="240"/>
        <w:jc w:val="both"/>
      </w:pPr>
      <w:r w:rsidRPr="002E4877">
        <w:tab/>
        <w:t xml:space="preserve">Nos cursos integrados, o </w:t>
      </w:r>
      <w:r w:rsidR="00E42461">
        <w:t>P</w:t>
      </w:r>
      <w:r w:rsidR="00E42461" w:rsidRPr="002E4877">
        <w:t xml:space="preserve">rojeto </w:t>
      </w:r>
      <w:r w:rsidR="00E42461">
        <w:t>I</w:t>
      </w:r>
      <w:r w:rsidR="00E42461" w:rsidRPr="002E4877">
        <w:t xml:space="preserve">ntegrador </w:t>
      </w:r>
      <w:r w:rsidRPr="002E4877">
        <w:t>é conduzido pelas diferentes áreas do conhecimento ao longo dos cursos, pois tem como objetivo principal a integração de saberes gerais e técnicos específicos, com a sugestão de um modelo interdisciplinar, conforme sugere a Resolução n</w:t>
      </w:r>
      <w:r w:rsidR="00472FCF" w:rsidRPr="00404658">
        <w:rPr>
          <w:u w:val="single"/>
          <w:shd w:val="clear" w:color="auto" w:fill="FFFFFF"/>
          <w:vertAlign w:val="superscript"/>
        </w:rPr>
        <w:t>o</w:t>
      </w:r>
      <w:r w:rsidRPr="002E4877">
        <w:t xml:space="preserve"> 2 de 30 de janeiro de 2012, que define as Diretrizes Curriculares Nacionais para o Ensino Médio.</w:t>
      </w:r>
    </w:p>
    <w:p w14:paraId="06FAFEA5" w14:textId="62D0C8A6" w:rsidR="002E4877" w:rsidRPr="002E4877" w:rsidRDefault="002E4877" w:rsidP="002E4877">
      <w:pPr>
        <w:tabs>
          <w:tab w:val="left" w:pos="709"/>
        </w:tabs>
        <w:spacing w:after="240"/>
        <w:jc w:val="both"/>
      </w:pPr>
      <w:r w:rsidRPr="002E4877">
        <w:tab/>
        <w:t>A prática proposta tem como mote de funcionamento, ainda balizado pela Resolução supracitada, a construção do conhecimento no viés da articulação de “vivências e saberes dos estudantes e contribuindo para o desenvolvimento de suas identidades e condições cognitivas e sócio-afetivas”, em um cenário que propicia a formação do ser humano mais em sintonia com a contemporaneidade (</w:t>
      </w:r>
      <w:r w:rsidR="00B77B5E">
        <w:t>CONSELHO NACIONAL DE EDUCAÇÃO</w:t>
      </w:r>
      <w:r w:rsidRPr="002E4877">
        <w:t>, 2012, p. 2).</w:t>
      </w:r>
      <w:r w:rsidR="004D2B0B">
        <w:rPr>
          <w:rStyle w:val="FootnoteReference"/>
        </w:rPr>
        <w:footnoteReference w:id="3"/>
      </w:r>
      <w:r w:rsidR="00792C7B">
        <w:t xml:space="preserve"> </w:t>
      </w:r>
      <w:r w:rsidRPr="002E4877">
        <w:t>Possui, também, um tratamento metodológico que evidencia “a contextualização e a interdisciplinaridade”, abrindo espaço, ainda, para “outras formas de interação e articulação entre os diferentes campos de saberes específicos” (</w:t>
      </w:r>
      <w:r w:rsidR="00B77B5E">
        <w:t>CONSELHO NACIONAL DE EDUCAÇÃO</w:t>
      </w:r>
      <w:r w:rsidRPr="002E4877">
        <w:t>, 2012, p. 3). </w:t>
      </w:r>
    </w:p>
    <w:p w14:paraId="6607A4A7" w14:textId="3AF7EB15" w:rsidR="002E4877" w:rsidRPr="002E4877" w:rsidRDefault="002E4877" w:rsidP="002E4877">
      <w:pPr>
        <w:tabs>
          <w:tab w:val="left" w:pos="709"/>
        </w:tabs>
        <w:spacing w:after="240"/>
        <w:jc w:val="both"/>
      </w:pPr>
      <w:r w:rsidRPr="002E4877">
        <w:tab/>
        <w:t xml:space="preserve">A proposta é investir em atividades distintas à lógica disciplinar, com alternativas curriculares que não se preocupem em anular a </w:t>
      </w:r>
      <w:proofErr w:type="spellStart"/>
      <w:r w:rsidRPr="002E4877">
        <w:t>disciplinaridade</w:t>
      </w:r>
      <w:proofErr w:type="spellEnd"/>
      <w:r w:rsidRPr="002E4877">
        <w:t>, mas que abram espaço para a interdisciplinaridade, tornando-se um campo fértil de possibilidades, propiciando a articulação e o diálogo entre as disciplinas.</w:t>
      </w:r>
      <w:r w:rsidR="00792C7B">
        <w:t xml:space="preserve"> </w:t>
      </w:r>
      <w:r w:rsidRPr="002E4877">
        <w:t>Essas atividades contribuirão com os alunos na concepção de projetos de pesquisa, de extensão ou projetos didáticos integradores que visem ao desenvolvimento de conhecimentos das diversas áreas. </w:t>
      </w:r>
    </w:p>
    <w:p w14:paraId="4E449B05" w14:textId="48AE6405" w:rsidR="002E4877" w:rsidRDefault="002E4877" w:rsidP="002E4877">
      <w:pPr>
        <w:tabs>
          <w:tab w:val="left" w:pos="709"/>
        </w:tabs>
        <w:spacing w:after="240"/>
        <w:jc w:val="both"/>
      </w:pPr>
      <w:r w:rsidRPr="002E4877">
        <w:tab/>
        <w:t>Em consonância com a Resolução n</w:t>
      </w:r>
      <w:r w:rsidR="00472FCF" w:rsidRPr="00404658">
        <w:rPr>
          <w:u w:val="single"/>
          <w:shd w:val="clear" w:color="auto" w:fill="FFFFFF"/>
          <w:vertAlign w:val="superscript"/>
        </w:rPr>
        <w:t>o</w:t>
      </w:r>
      <w:r w:rsidR="00357BEA">
        <w:t xml:space="preserve"> </w:t>
      </w:r>
      <w:r w:rsidRPr="002E4877">
        <w:t xml:space="preserve">2, o </w:t>
      </w:r>
      <w:r w:rsidR="00357BEA">
        <w:t>P</w:t>
      </w:r>
      <w:r w:rsidR="00357BEA" w:rsidRPr="002E4877">
        <w:t xml:space="preserve">rojeto </w:t>
      </w:r>
      <w:r w:rsidRPr="002E4877">
        <w:t xml:space="preserve">Integrador visa à formação integral do estudante, levando em consideração a </w:t>
      </w:r>
      <w:proofErr w:type="spellStart"/>
      <w:r w:rsidRPr="002E4877">
        <w:t>indissociabilidade</w:t>
      </w:r>
      <w:proofErr w:type="spellEnd"/>
      <w:r w:rsidRPr="002E4877">
        <w:t xml:space="preserve"> entre a educação e a prática social e entre a teoria e a prática no processo de ensino-aprendizagem, devendo permear a “integração entre educação e as dimensões do trabalho, da ciência, da tecnologia e da cultura como base da proposta e do desenvolvimento curricular” (</w:t>
      </w:r>
      <w:r w:rsidR="004D2B0B">
        <w:t>CONSELHO NACIONAL DE EDUCAÇÃO</w:t>
      </w:r>
      <w:r w:rsidRPr="002E4877">
        <w:t>, 2012, p</w:t>
      </w:r>
      <w:r w:rsidR="00357BEA">
        <w:t>.</w:t>
      </w:r>
      <w:r w:rsidRPr="002E4877">
        <w:t xml:space="preserve"> 2).</w:t>
      </w:r>
      <w:r w:rsidR="004D2B0B" w:rsidRPr="004D2B0B">
        <w:rPr>
          <w:rStyle w:val="FootnoteReference"/>
        </w:rPr>
        <w:t xml:space="preserve"> </w:t>
      </w:r>
    </w:p>
    <w:p w14:paraId="6148267E" w14:textId="7DE90FCB" w:rsidR="002245AE" w:rsidRPr="00DB176E" w:rsidRDefault="002245AE" w:rsidP="000F0F3F">
      <w:pPr>
        <w:pStyle w:val="Heading3"/>
        <w:tabs>
          <w:tab w:val="left" w:pos="1134"/>
        </w:tabs>
        <w:ind w:hanging="153"/>
        <w:rPr>
          <w:lang w:val="pt-BR"/>
        </w:rPr>
      </w:pPr>
      <w:bookmarkStart w:id="100" w:name="_Toc468540847"/>
      <w:r w:rsidRPr="00DB176E">
        <w:rPr>
          <w:lang w:val="pt-BR"/>
        </w:rPr>
        <w:t xml:space="preserve">Política de </w:t>
      </w:r>
      <w:r w:rsidR="00CA51D5">
        <w:rPr>
          <w:lang w:val="pt-BR"/>
        </w:rPr>
        <w:t>e</w:t>
      </w:r>
      <w:r w:rsidR="00CA51D5" w:rsidRPr="00DB176E">
        <w:rPr>
          <w:lang w:val="pt-BR"/>
        </w:rPr>
        <w:t xml:space="preserve">nsino </w:t>
      </w:r>
      <w:r w:rsidRPr="00DB176E">
        <w:rPr>
          <w:lang w:val="pt-BR"/>
        </w:rPr>
        <w:t>– Graduação</w:t>
      </w:r>
      <w:bookmarkEnd w:id="100"/>
    </w:p>
    <w:p w14:paraId="27F99F45" w14:textId="080B0BD2" w:rsidR="002245AE" w:rsidRPr="002E4877" w:rsidRDefault="002245AE" w:rsidP="002245AE">
      <w:pPr>
        <w:tabs>
          <w:tab w:val="left" w:pos="709"/>
        </w:tabs>
        <w:spacing w:after="240"/>
        <w:jc w:val="both"/>
        <w:rPr>
          <w:i/>
        </w:rPr>
      </w:pPr>
      <w:r w:rsidRPr="002E4877">
        <w:tab/>
        <w:t xml:space="preserve">O ensino atual, </w:t>
      </w:r>
      <w:r w:rsidR="00CA51D5">
        <w:t>num cenário em que a</w:t>
      </w:r>
      <w:r w:rsidR="00CA51D5" w:rsidRPr="002E4877">
        <w:t xml:space="preserve"> </w:t>
      </w:r>
      <w:r w:rsidRPr="002E4877">
        <w:t xml:space="preserve">tecnologia dá suporte à geração e difusão de conhecimentos de forma mais rápida e eficiente, obriga </w:t>
      </w:r>
      <w:r w:rsidR="000E374B">
        <w:t>o docente à</w:t>
      </w:r>
      <w:r w:rsidR="000E374B" w:rsidRPr="002E4877">
        <w:t xml:space="preserve"> </w:t>
      </w:r>
      <w:r w:rsidRPr="002E4877">
        <w:t xml:space="preserve">constante atualização e </w:t>
      </w:r>
      <w:r w:rsidR="000E374B">
        <w:t>à</w:t>
      </w:r>
      <w:r w:rsidR="000E374B" w:rsidRPr="002E4877">
        <w:t xml:space="preserve"> </w:t>
      </w:r>
      <w:r w:rsidRPr="002E4877">
        <w:t>busca por novos métodos e práticas pedagógicas numa visão multidisciplinar, interdisciplinar e transdisciplinar.</w:t>
      </w:r>
    </w:p>
    <w:p w14:paraId="2E5FD855" w14:textId="587B08AF" w:rsidR="002245AE" w:rsidRPr="002E4877" w:rsidRDefault="002245AE" w:rsidP="002245AE">
      <w:pPr>
        <w:tabs>
          <w:tab w:val="left" w:pos="709"/>
        </w:tabs>
        <w:spacing w:after="240"/>
        <w:jc w:val="both"/>
        <w:rPr>
          <w:i/>
        </w:rPr>
      </w:pPr>
      <w:r>
        <w:tab/>
      </w:r>
      <w:r w:rsidRPr="002E4877">
        <w:t xml:space="preserve">Portanto, cabe a todos os cursos de graduação do </w:t>
      </w:r>
      <w:proofErr w:type="spellStart"/>
      <w:r w:rsidR="00420DEA">
        <w:t>Cefet</w:t>
      </w:r>
      <w:proofErr w:type="spellEnd"/>
      <w:r w:rsidR="00420DEA">
        <w:t>/RJ</w:t>
      </w:r>
      <w:r w:rsidRPr="002E4877">
        <w:t xml:space="preserve"> atender a essa vertente de diversidade efetivando um trabalho que potencialize e fomente mais projetos participativos, multidisciplinares, interdisciplinares e transdisciplinares motivadores para o enriquecimento do ensino e para a criação de novos conhecimentos, produtos e serviços.</w:t>
      </w:r>
    </w:p>
    <w:p w14:paraId="2DFB0C8C" w14:textId="62AE5105" w:rsidR="002245AE" w:rsidRPr="002E4877" w:rsidRDefault="002245AE" w:rsidP="002245AE">
      <w:pPr>
        <w:tabs>
          <w:tab w:val="left" w:pos="709"/>
        </w:tabs>
        <w:spacing w:after="240"/>
        <w:jc w:val="both"/>
        <w:rPr>
          <w:i/>
        </w:rPr>
      </w:pPr>
      <w:r>
        <w:tab/>
      </w:r>
      <w:r w:rsidRPr="002E4877">
        <w:t xml:space="preserve">É o aprimoramento para “aprender a fazer fazendo” </w:t>
      </w:r>
      <w:r w:rsidR="001A6A17" w:rsidRPr="002E4877">
        <w:t>que</w:t>
      </w:r>
      <w:r w:rsidR="001A6A17">
        <w:t xml:space="preserve">, </w:t>
      </w:r>
      <w:r w:rsidRPr="002E4877">
        <w:t>segundo Paulo Freire</w:t>
      </w:r>
      <w:r w:rsidRPr="002E4877">
        <w:rPr>
          <w:vertAlign w:val="superscript"/>
        </w:rPr>
        <w:footnoteReference w:id="4"/>
      </w:r>
      <w:r w:rsidRPr="002E4877">
        <w:t xml:space="preserve"> (2001</w:t>
      </w:r>
      <w:r w:rsidR="001A6A17" w:rsidRPr="002E4877">
        <w:t>)</w:t>
      </w:r>
      <w:r w:rsidR="001A6A17">
        <w:t xml:space="preserve">, </w:t>
      </w:r>
      <w:r w:rsidRPr="002E4877">
        <w:t>subjaz fixação “</w:t>
      </w:r>
      <w:proofErr w:type="spellStart"/>
      <w:r w:rsidRPr="002E4877">
        <w:t>praxiológica</w:t>
      </w:r>
      <w:proofErr w:type="spellEnd"/>
      <w:r w:rsidRPr="002E4877">
        <w:t>” e</w:t>
      </w:r>
      <w:r w:rsidR="00291160">
        <w:t>,</w:t>
      </w:r>
      <w:r w:rsidRPr="002E4877">
        <w:t xml:space="preserve"> parafraseando Leandro Konder</w:t>
      </w:r>
      <w:r w:rsidRPr="002E4877">
        <w:rPr>
          <w:vertAlign w:val="superscript"/>
        </w:rPr>
        <w:footnoteReference w:id="5"/>
      </w:r>
      <w:r w:rsidRPr="002E4877">
        <w:t xml:space="preserve"> (1993), forma, informa e transforma. A partir dos legados pedagógicos de </w:t>
      </w:r>
      <w:proofErr w:type="spellStart"/>
      <w:r w:rsidRPr="002E4877">
        <w:t>Philipp</w:t>
      </w:r>
      <w:proofErr w:type="spellEnd"/>
      <w:r w:rsidRPr="002E4877">
        <w:t xml:space="preserve"> Perrenoud et al</w:t>
      </w:r>
      <w:r w:rsidR="00291160">
        <w:t>.</w:t>
      </w:r>
      <w:r w:rsidRPr="002E4877">
        <w:rPr>
          <w:vertAlign w:val="superscript"/>
        </w:rPr>
        <w:footnoteReference w:id="6"/>
      </w:r>
      <w:r w:rsidRPr="002E4877">
        <w:t xml:space="preserve"> (2002</w:t>
      </w:r>
      <w:r w:rsidR="00291160" w:rsidRPr="002E4877">
        <w:t>)</w:t>
      </w:r>
      <w:r w:rsidR="00291160">
        <w:t xml:space="preserve">, </w:t>
      </w:r>
      <w:r w:rsidRPr="002E4877">
        <w:t xml:space="preserve">essa forma prática permite com mais facilidade o desenvolvimento das habilidades e competências requeridas nos princípios profissionais para o ensino nos diversos cursos e nas </w:t>
      </w:r>
      <w:r w:rsidR="002519AA">
        <w:t>C</w:t>
      </w:r>
      <w:r w:rsidR="002519AA" w:rsidRPr="002E4877">
        <w:t xml:space="preserve">iências </w:t>
      </w:r>
      <w:r w:rsidR="002519AA">
        <w:t>E</w:t>
      </w:r>
      <w:r w:rsidR="002519AA" w:rsidRPr="002E4877">
        <w:t xml:space="preserve">xatas </w:t>
      </w:r>
      <w:r w:rsidRPr="002E4877">
        <w:t xml:space="preserve">e </w:t>
      </w:r>
      <w:r w:rsidR="002519AA">
        <w:t>E</w:t>
      </w:r>
      <w:r w:rsidR="002519AA" w:rsidRPr="002E4877">
        <w:t>ngenharias</w:t>
      </w:r>
      <w:r w:rsidRPr="002E4877">
        <w:t xml:space="preserve">. </w:t>
      </w:r>
    </w:p>
    <w:p w14:paraId="131D1E45" w14:textId="0C87AD54" w:rsidR="002245AE" w:rsidRPr="002E4877" w:rsidRDefault="002245AE" w:rsidP="002245AE">
      <w:pPr>
        <w:tabs>
          <w:tab w:val="left" w:pos="709"/>
        </w:tabs>
        <w:spacing w:after="240"/>
        <w:jc w:val="both"/>
      </w:pPr>
      <w:r>
        <w:tab/>
      </w:r>
      <w:r w:rsidRPr="002E4877">
        <w:t xml:space="preserve">Os Projetos </w:t>
      </w:r>
      <w:r w:rsidR="00291160" w:rsidRPr="002E4877">
        <w:t>Pedagógic</w:t>
      </w:r>
      <w:r w:rsidR="00291160">
        <w:t>os</w:t>
      </w:r>
      <w:r w:rsidR="00291160" w:rsidRPr="002E4877">
        <w:t xml:space="preserve"> </w:t>
      </w:r>
      <w:r w:rsidRPr="002E4877">
        <w:t xml:space="preserve">dos cursos de graduação do </w:t>
      </w:r>
      <w:proofErr w:type="spellStart"/>
      <w:r w:rsidR="00420DEA">
        <w:t>Cefet</w:t>
      </w:r>
      <w:proofErr w:type="spellEnd"/>
      <w:r w:rsidR="00420DEA">
        <w:t>/RJ</w:t>
      </w:r>
      <w:r w:rsidRPr="002E4877">
        <w:t xml:space="preserve"> são desenvolvidos com base no Estatuto e no Regimento próprios da </w:t>
      </w:r>
      <w:r w:rsidR="00557760">
        <w:t>i</w:t>
      </w:r>
      <w:r w:rsidR="00557760" w:rsidRPr="002E4877">
        <w:t xml:space="preserve">nstituição </w:t>
      </w:r>
      <w:r w:rsidRPr="002E4877">
        <w:t>e nos dispositivos legais existentes.</w:t>
      </w:r>
    </w:p>
    <w:p w14:paraId="5F1EF483" w14:textId="77777777" w:rsidR="002245AE" w:rsidRPr="002E4877" w:rsidRDefault="002245AE" w:rsidP="002245AE">
      <w:pPr>
        <w:tabs>
          <w:tab w:val="left" w:pos="709"/>
        </w:tabs>
        <w:spacing w:after="240"/>
        <w:jc w:val="both"/>
      </w:pPr>
      <w:r>
        <w:tab/>
      </w:r>
      <w:r w:rsidRPr="002E4877">
        <w:t xml:space="preserve">Com relação à constituição de comissões ou núcleos, são contempladas as exigências dos documentos a seguir: </w:t>
      </w:r>
    </w:p>
    <w:p w14:paraId="41972F50" w14:textId="1643D67A" w:rsidR="002245AE" w:rsidRPr="002E4877" w:rsidRDefault="002245AE" w:rsidP="00B64309">
      <w:pPr>
        <w:numPr>
          <w:ilvl w:val="0"/>
          <w:numId w:val="11"/>
        </w:numPr>
        <w:tabs>
          <w:tab w:val="left" w:pos="709"/>
          <w:tab w:val="left" w:pos="1134"/>
        </w:tabs>
        <w:spacing w:after="240"/>
        <w:ind w:left="709" w:firstLine="0"/>
        <w:jc w:val="both"/>
      </w:pPr>
      <w:r w:rsidRPr="002E4877">
        <w:t>Lei n</w:t>
      </w:r>
      <w:r w:rsidR="00472FCF" w:rsidRPr="00404658">
        <w:rPr>
          <w:u w:val="single"/>
          <w:shd w:val="clear" w:color="auto" w:fill="FFFFFF"/>
          <w:vertAlign w:val="superscript"/>
        </w:rPr>
        <w:t>o</w:t>
      </w:r>
      <w:r w:rsidRPr="002E4877">
        <w:t xml:space="preserve"> 10.861, de 20</w:t>
      </w:r>
      <w:r w:rsidR="00D35B44">
        <w:t xml:space="preserve"> de dezembro de </w:t>
      </w:r>
      <w:r w:rsidRPr="002E4877">
        <w:t xml:space="preserve">2004, que em seu </w:t>
      </w:r>
      <w:r w:rsidR="00472FCF">
        <w:t>a</w:t>
      </w:r>
      <w:r w:rsidR="00472FCF" w:rsidRPr="002E4877">
        <w:t>rt</w:t>
      </w:r>
      <w:r w:rsidRPr="002E4877">
        <w:t>.</w:t>
      </w:r>
      <w:r w:rsidR="00D35B44">
        <w:t xml:space="preserve"> </w:t>
      </w:r>
      <w:r w:rsidRPr="002E4877">
        <w:t xml:space="preserve">11 estabelece que cada </w:t>
      </w:r>
      <w:r w:rsidR="00D35B44">
        <w:t>i</w:t>
      </w:r>
      <w:r w:rsidR="00D35B44" w:rsidRPr="002E4877">
        <w:t xml:space="preserve">nstituição </w:t>
      </w:r>
      <w:r w:rsidRPr="002E4877">
        <w:t>deve constituir uma CPA (Comissão Própria de Avaliação) com as funções de coordenar e articular o seu processo interno de avaliação e disponibilizar informações</w:t>
      </w:r>
      <w:r w:rsidR="00D35B44">
        <w:t>;</w:t>
      </w:r>
    </w:p>
    <w:p w14:paraId="5FFEF537" w14:textId="4ABE63F6" w:rsidR="002245AE" w:rsidRPr="002E4877" w:rsidRDefault="002245AE" w:rsidP="00B64309">
      <w:pPr>
        <w:numPr>
          <w:ilvl w:val="0"/>
          <w:numId w:val="11"/>
        </w:numPr>
        <w:tabs>
          <w:tab w:val="left" w:pos="709"/>
          <w:tab w:val="left" w:pos="1134"/>
        </w:tabs>
        <w:spacing w:after="240"/>
        <w:ind w:left="709" w:firstLine="0"/>
        <w:jc w:val="both"/>
      </w:pPr>
      <w:r w:rsidRPr="002E4877">
        <w:t>Resolução</w:t>
      </w:r>
      <w:r w:rsidR="00980736">
        <w:t xml:space="preserve"> da</w:t>
      </w:r>
      <w:r w:rsidRPr="002E4877">
        <w:t xml:space="preserve"> CONAES n</w:t>
      </w:r>
      <w:r w:rsidR="00472FCF" w:rsidRPr="00404658">
        <w:rPr>
          <w:u w:val="single"/>
          <w:shd w:val="clear" w:color="auto" w:fill="FFFFFF"/>
          <w:vertAlign w:val="superscript"/>
        </w:rPr>
        <w:t>o</w:t>
      </w:r>
      <w:r w:rsidRPr="002E4877">
        <w:t xml:space="preserve"> 1, de 17</w:t>
      </w:r>
      <w:r w:rsidR="00D35B44">
        <w:t xml:space="preserve"> de junho de </w:t>
      </w:r>
      <w:r w:rsidRPr="002E4877">
        <w:t>2010, que normatiza o Núcleo Docente Estruturante e dá outras providências.</w:t>
      </w:r>
    </w:p>
    <w:p w14:paraId="53122110" w14:textId="050DA272" w:rsidR="002245AE" w:rsidRPr="002E4877" w:rsidRDefault="00E1413E" w:rsidP="002245AE">
      <w:pPr>
        <w:tabs>
          <w:tab w:val="left" w:pos="709"/>
        </w:tabs>
        <w:spacing w:after="240"/>
        <w:jc w:val="both"/>
      </w:pPr>
      <w:r>
        <w:tab/>
      </w:r>
      <w:r w:rsidR="002245AE" w:rsidRPr="002E4877">
        <w:t xml:space="preserve">As propostas apresentadas nos </w:t>
      </w:r>
      <w:proofErr w:type="spellStart"/>
      <w:r w:rsidR="002245AE" w:rsidRPr="002E4877">
        <w:t>PPCs</w:t>
      </w:r>
      <w:proofErr w:type="spellEnd"/>
      <w:r w:rsidR="002245AE" w:rsidRPr="002E4877">
        <w:t xml:space="preserve"> estão em consonância com o PDI (Plano de Desenvolvimento Institucional) e o PPI (Projeto Pedagógico Institucional), considerando a articulação entre estes três documentos, e com as orientações estabelecidas pelo MEC na elaboração das Diretrizes Curriculares, uma vez que:</w:t>
      </w:r>
    </w:p>
    <w:p w14:paraId="798B33BB" w14:textId="488B84A7" w:rsidR="002245AE" w:rsidRPr="002E4877" w:rsidRDefault="002245AE" w:rsidP="00B64309">
      <w:pPr>
        <w:numPr>
          <w:ilvl w:val="0"/>
          <w:numId w:val="12"/>
        </w:numPr>
        <w:tabs>
          <w:tab w:val="clear" w:pos="1069"/>
          <w:tab w:val="left" w:pos="709"/>
          <w:tab w:val="num" w:pos="1134"/>
        </w:tabs>
        <w:spacing w:after="240"/>
        <w:ind w:left="1134" w:hanging="425"/>
        <w:jc w:val="both"/>
      </w:pPr>
      <w:r w:rsidRPr="002E4877">
        <w:t xml:space="preserve">demonstram a preocupação com a qualidade do </w:t>
      </w:r>
      <w:r w:rsidR="004B410C">
        <w:t>c</w:t>
      </w:r>
      <w:r w:rsidR="004B410C" w:rsidRPr="002E4877">
        <w:t xml:space="preserve">urso </w:t>
      </w:r>
      <w:r w:rsidRPr="002E4877">
        <w:t xml:space="preserve">de </w:t>
      </w:r>
      <w:r w:rsidR="004B410C">
        <w:t>g</w:t>
      </w:r>
      <w:r w:rsidR="004B410C" w:rsidRPr="002E4877">
        <w:t xml:space="preserve">raduação </w:t>
      </w:r>
      <w:r w:rsidRPr="002E4877">
        <w:t>de modo a permitir o atendimento das contínuas modificações do mercado de trabalho;</w:t>
      </w:r>
    </w:p>
    <w:p w14:paraId="6C4C93BA" w14:textId="0A12C60A" w:rsidR="002245AE" w:rsidRPr="002E4877" w:rsidRDefault="002245AE" w:rsidP="00B64309">
      <w:pPr>
        <w:numPr>
          <w:ilvl w:val="0"/>
          <w:numId w:val="12"/>
        </w:numPr>
        <w:tabs>
          <w:tab w:val="clear" w:pos="1069"/>
          <w:tab w:val="left" w:pos="709"/>
          <w:tab w:val="num" w:pos="1134"/>
        </w:tabs>
        <w:spacing w:after="240"/>
        <w:ind w:left="1134" w:hanging="425"/>
        <w:jc w:val="both"/>
      </w:pPr>
      <w:r w:rsidRPr="002E4877">
        <w:t xml:space="preserve">ressaltam a necessidade da formação de um profissional generalista que irá buscar na </w:t>
      </w:r>
      <w:r w:rsidR="004B410C">
        <w:t>e</w:t>
      </w:r>
      <w:r w:rsidR="004B410C" w:rsidRPr="002E4877">
        <w:t xml:space="preserve">ducação </w:t>
      </w:r>
      <w:r w:rsidR="004B410C">
        <w:t>c</w:t>
      </w:r>
      <w:r w:rsidR="004B410C" w:rsidRPr="002E4877">
        <w:t xml:space="preserve">ontinuada </w:t>
      </w:r>
      <w:r w:rsidRPr="002E4877">
        <w:t xml:space="preserve">conhecimentos específicos e especializados; </w:t>
      </w:r>
    </w:p>
    <w:p w14:paraId="50CC3E15" w14:textId="77777777" w:rsidR="002245AE" w:rsidRPr="002E4877" w:rsidRDefault="002245AE" w:rsidP="00B64309">
      <w:pPr>
        <w:numPr>
          <w:ilvl w:val="0"/>
          <w:numId w:val="12"/>
        </w:numPr>
        <w:tabs>
          <w:tab w:val="clear" w:pos="1069"/>
          <w:tab w:val="left" w:pos="709"/>
          <w:tab w:val="num" w:pos="1134"/>
        </w:tabs>
        <w:spacing w:after="240"/>
        <w:ind w:left="1134" w:hanging="425"/>
        <w:jc w:val="both"/>
      </w:pPr>
      <w:r w:rsidRPr="002E4877">
        <w:t>apontam a necessidade de desenvolvimento e aquisição de novas habilidades para além do ferramental técnico da profissão;</w:t>
      </w:r>
    </w:p>
    <w:p w14:paraId="46767AAE" w14:textId="77777777" w:rsidR="002245AE" w:rsidRPr="002E4877" w:rsidRDefault="002245AE" w:rsidP="00B64309">
      <w:pPr>
        <w:numPr>
          <w:ilvl w:val="0"/>
          <w:numId w:val="12"/>
        </w:numPr>
        <w:tabs>
          <w:tab w:val="clear" w:pos="1069"/>
          <w:tab w:val="left" w:pos="709"/>
          <w:tab w:val="num" w:pos="1134"/>
        </w:tabs>
        <w:spacing w:after="240"/>
        <w:ind w:left="1134" w:hanging="425"/>
        <w:jc w:val="both"/>
      </w:pPr>
      <w:r w:rsidRPr="002E4877">
        <w:t>valorizam as atividades externas;</w:t>
      </w:r>
    </w:p>
    <w:p w14:paraId="0E595FD7" w14:textId="4783FDEE" w:rsidR="00D75921" w:rsidRPr="00523C4E" w:rsidRDefault="002245AE" w:rsidP="00B64309">
      <w:pPr>
        <w:numPr>
          <w:ilvl w:val="0"/>
          <w:numId w:val="10"/>
        </w:numPr>
        <w:tabs>
          <w:tab w:val="clear" w:pos="1069"/>
          <w:tab w:val="left" w:pos="709"/>
          <w:tab w:val="num" w:pos="1134"/>
        </w:tabs>
        <w:spacing w:after="240"/>
        <w:ind w:left="1134" w:hanging="425"/>
        <w:jc w:val="both"/>
      </w:pPr>
      <w:r w:rsidRPr="002E4877">
        <w:t xml:space="preserve">discutem a necessidade de adaptação do conteúdo programático às novas realidades que se apresentam ao </w:t>
      </w:r>
      <w:proofErr w:type="spellStart"/>
      <w:r w:rsidR="00420DEA">
        <w:t>Cefet</w:t>
      </w:r>
      <w:proofErr w:type="spellEnd"/>
      <w:r w:rsidR="00420DEA">
        <w:t>/RJ</w:t>
      </w:r>
      <w:r w:rsidRPr="002E4877">
        <w:t xml:space="preserve">, </w:t>
      </w:r>
      <w:r w:rsidR="004B410C">
        <w:t>inclusive criando</w:t>
      </w:r>
      <w:r w:rsidRPr="002E4877">
        <w:t xml:space="preserve"> novas disciplinas ou modifica</w:t>
      </w:r>
      <w:r w:rsidR="004B410C">
        <w:t xml:space="preserve">ndo </w:t>
      </w:r>
      <w:r w:rsidRPr="002E4877">
        <w:t>as cargas horárias já existentes.</w:t>
      </w:r>
    </w:p>
    <w:p w14:paraId="15BE79C0" w14:textId="70ED2EA1" w:rsidR="006A1E8B" w:rsidRPr="00DB176E" w:rsidRDefault="00D75921" w:rsidP="000F0F3F">
      <w:pPr>
        <w:pStyle w:val="Heading3"/>
        <w:tabs>
          <w:tab w:val="left" w:pos="1134"/>
        </w:tabs>
        <w:ind w:hanging="153"/>
        <w:rPr>
          <w:lang w:val="pt-BR"/>
        </w:rPr>
      </w:pPr>
      <w:bookmarkStart w:id="101" w:name="_Toc468540848"/>
      <w:r w:rsidRPr="00DB176E">
        <w:rPr>
          <w:lang w:val="pt-BR"/>
        </w:rPr>
        <w:t>Política de</w:t>
      </w:r>
      <w:r w:rsidR="006A1E8B" w:rsidRPr="00DB176E">
        <w:rPr>
          <w:lang w:val="pt-BR"/>
        </w:rPr>
        <w:t xml:space="preserve"> </w:t>
      </w:r>
      <w:r w:rsidR="00C32E50">
        <w:rPr>
          <w:lang w:val="pt-BR"/>
        </w:rPr>
        <w:t>e</w:t>
      </w:r>
      <w:r w:rsidR="00C32E50" w:rsidRPr="00DB176E">
        <w:rPr>
          <w:lang w:val="pt-BR"/>
        </w:rPr>
        <w:t xml:space="preserve">nsino </w:t>
      </w:r>
      <w:r w:rsidR="00C32E50">
        <w:rPr>
          <w:lang w:val="pt-BR"/>
        </w:rPr>
        <w:t>–</w:t>
      </w:r>
      <w:r w:rsidR="00C32E50" w:rsidRPr="00DB176E">
        <w:rPr>
          <w:lang w:val="pt-BR"/>
        </w:rPr>
        <w:t xml:space="preserve"> </w:t>
      </w:r>
      <w:r w:rsidR="006A1E8B" w:rsidRPr="00DB176E">
        <w:rPr>
          <w:lang w:val="pt-BR"/>
        </w:rPr>
        <w:t>Pós-</w:t>
      </w:r>
      <w:r w:rsidR="00C32E50">
        <w:rPr>
          <w:lang w:val="pt-BR"/>
        </w:rPr>
        <w:t>g</w:t>
      </w:r>
      <w:r w:rsidR="00C32E50" w:rsidRPr="00DB176E">
        <w:rPr>
          <w:lang w:val="pt-BR"/>
        </w:rPr>
        <w:t>raduação</w:t>
      </w:r>
      <w:bookmarkEnd w:id="101"/>
      <w:r w:rsidR="00C32E50" w:rsidRPr="00DB176E">
        <w:rPr>
          <w:lang w:val="pt-BR"/>
        </w:rPr>
        <w:t xml:space="preserve"> </w:t>
      </w:r>
    </w:p>
    <w:p w14:paraId="47516888" w14:textId="0D83D493" w:rsidR="006A1E8B" w:rsidRDefault="006A1E8B" w:rsidP="006A1E8B">
      <w:pPr>
        <w:kinsoku w:val="0"/>
        <w:overflowPunct w:val="0"/>
        <w:spacing w:before="141" w:line="259" w:lineRule="auto"/>
        <w:ind w:left="142" w:right="153" w:firstLine="708"/>
        <w:jc w:val="both"/>
        <w:rPr>
          <w:spacing w:val="-1"/>
        </w:rPr>
      </w:pPr>
      <w:r w:rsidRPr="00CD47D4">
        <w:rPr>
          <w:spacing w:val="-1"/>
        </w:rPr>
        <w:t>As</w:t>
      </w:r>
      <w:r w:rsidRPr="00CD47D4">
        <w:rPr>
          <w:spacing w:val="6"/>
        </w:rPr>
        <w:t xml:space="preserve"> </w:t>
      </w:r>
      <w:r w:rsidRPr="00CD47D4">
        <w:rPr>
          <w:spacing w:val="-1"/>
        </w:rPr>
        <w:t>atividades</w:t>
      </w:r>
      <w:r w:rsidRPr="00CD47D4">
        <w:rPr>
          <w:spacing w:val="6"/>
        </w:rPr>
        <w:t xml:space="preserve"> </w:t>
      </w:r>
      <w:r>
        <w:rPr>
          <w:spacing w:val="6"/>
        </w:rPr>
        <w:t xml:space="preserve">de </w:t>
      </w:r>
      <w:r w:rsidRPr="00CD47D4">
        <w:rPr>
          <w:spacing w:val="-1"/>
        </w:rPr>
        <w:t>pesquisa</w:t>
      </w:r>
      <w:r w:rsidRPr="00CD47D4">
        <w:rPr>
          <w:spacing w:val="6"/>
        </w:rPr>
        <w:t xml:space="preserve"> </w:t>
      </w:r>
      <w:r w:rsidRPr="00CD47D4">
        <w:t>e</w:t>
      </w:r>
      <w:r w:rsidRPr="00CD47D4">
        <w:rPr>
          <w:spacing w:val="7"/>
        </w:rPr>
        <w:t xml:space="preserve"> </w:t>
      </w:r>
      <w:r w:rsidRPr="00CD47D4">
        <w:t>de</w:t>
      </w:r>
      <w:r w:rsidRPr="00CD47D4">
        <w:rPr>
          <w:spacing w:val="6"/>
        </w:rPr>
        <w:t xml:space="preserve"> </w:t>
      </w:r>
      <w:r w:rsidRPr="00CD47D4">
        <w:rPr>
          <w:spacing w:val="-1"/>
        </w:rPr>
        <w:t>pós-graduação</w:t>
      </w:r>
      <w:r w:rsidRPr="00CD47D4">
        <w:rPr>
          <w:spacing w:val="6"/>
        </w:rPr>
        <w:t xml:space="preserve"> </w:t>
      </w:r>
      <w:r w:rsidRPr="00CD47D4">
        <w:t>do</w:t>
      </w:r>
      <w:r w:rsidRPr="00CD47D4">
        <w:rPr>
          <w:spacing w:val="7"/>
        </w:rPr>
        <w:t xml:space="preserve"> </w:t>
      </w:r>
      <w:proofErr w:type="spellStart"/>
      <w:r w:rsidR="00420DEA">
        <w:rPr>
          <w:spacing w:val="-1"/>
        </w:rPr>
        <w:t>Cefet</w:t>
      </w:r>
      <w:proofErr w:type="spellEnd"/>
      <w:r w:rsidR="00420DEA">
        <w:rPr>
          <w:spacing w:val="-1"/>
        </w:rPr>
        <w:t>/RJ</w:t>
      </w:r>
      <w:r w:rsidRPr="00CD47D4">
        <w:rPr>
          <w:spacing w:val="8"/>
        </w:rPr>
        <w:t xml:space="preserve"> </w:t>
      </w:r>
      <w:r w:rsidRPr="00CD47D4">
        <w:rPr>
          <w:spacing w:val="-1"/>
        </w:rPr>
        <w:t>têm</w:t>
      </w:r>
      <w:r w:rsidRPr="00CD47D4">
        <w:rPr>
          <w:spacing w:val="6"/>
        </w:rPr>
        <w:t xml:space="preserve"> </w:t>
      </w:r>
      <w:r w:rsidRPr="00CD47D4">
        <w:t>sua</w:t>
      </w:r>
      <w:r w:rsidRPr="00CD47D4">
        <w:rPr>
          <w:spacing w:val="6"/>
        </w:rPr>
        <w:t xml:space="preserve"> </w:t>
      </w:r>
      <w:r w:rsidRPr="00CD47D4">
        <w:rPr>
          <w:spacing w:val="-1"/>
        </w:rPr>
        <w:t>orientação</w:t>
      </w:r>
      <w:r w:rsidRPr="00CD47D4">
        <w:rPr>
          <w:spacing w:val="6"/>
        </w:rPr>
        <w:t xml:space="preserve"> </w:t>
      </w:r>
      <w:r w:rsidRPr="00CD47D4">
        <w:t>no</w:t>
      </w:r>
      <w:r w:rsidRPr="00CD47D4">
        <w:rPr>
          <w:spacing w:val="61"/>
          <w:w w:val="99"/>
        </w:rPr>
        <w:t xml:space="preserve"> </w:t>
      </w:r>
      <w:r w:rsidRPr="00CD47D4">
        <w:rPr>
          <w:spacing w:val="-1"/>
        </w:rPr>
        <w:t>âmbito</w:t>
      </w:r>
      <w:r w:rsidRPr="00CD47D4">
        <w:rPr>
          <w:spacing w:val="59"/>
        </w:rPr>
        <w:t xml:space="preserve"> </w:t>
      </w:r>
      <w:r w:rsidRPr="00CD47D4">
        <w:t>da</w:t>
      </w:r>
      <w:r>
        <w:t xml:space="preserve"> Diretoria de Pesquisa e Pós-</w:t>
      </w:r>
      <w:r w:rsidR="00677230">
        <w:t>graduação</w:t>
      </w:r>
      <w:r w:rsidR="00677230" w:rsidRPr="00CD47D4">
        <w:rPr>
          <w:spacing w:val="59"/>
        </w:rPr>
        <w:t xml:space="preserve"> </w:t>
      </w:r>
      <w:r>
        <w:rPr>
          <w:spacing w:val="59"/>
        </w:rPr>
        <w:t>(</w:t>
      </w:r>
      <w:r w:rsidRPr="00CD47D4">
        <w:rPr>
          <w:spacing w:val="-1"/>
        </w:rPr>
        <w:t>DIPPG</w:t>
      </w:r>
      <w:r>
        <w:rPr>
          <w:spacing w:val="-1"/>
        </w:rPr>
        <w:t>)</w:t>
      </w:r>
      <w:r w:rsidRPr="00CD47D4">
        <w:rPr>
          <w:spacing w:val="-1"/>
        </w:rPr>
        <w:t>,</w:t>
      </w:r>
      <w:r w:rsidRPr="00CD47D4">
        <w:t xml:space="preserve"> </w:t>
      </w:r>
      <w:r w:rsidRPr="00CD47D4">
        <w:rPr>
          <w:spacing w:val="-1"/>
        </w:rPr>
        <w:t>órgão</w:t>
      </w:r>
      <w:r w:rsidRPr="00CD47D4">
        <w:rPr>
          <w:spacing w:val="59"/>
        </w:rPr>
        <w:t xml:space="preserve"> </w:t>
      </w:r>
      <w:r w:rsidRPr="00CD47D4">
        <w:rPr>
          <w:spacing w:val="-1"/>
        </w:rPr>
        <w:t>responsável</w:t>
      </w:r>
      <w:r w:rsidRPr="00CD47D4">
        <w:t xml:space="preserve"> </w:t>
      </w:r>
      <w:r w:rsidRPr="00CD47D4">
        <w:rPr>
          <w:spacing w:val="-1"/>
        </w:rPr>
        <w:t>pela</w:t>
      </w:r>
      <w:r w:rsidRPr="00CD47D4">
        <w:rPr>
          <w:spacing w:val="1"/>
        </w:rPr>
        <w:t xml:space="preserve"> </w:t>
      </w:r>
      <w:r w:rsidRPr="00CD47D4">
        <w:rPr>
          <w:spacing w:val="-1"/>
        </w:rPr>
        <w:t>coordenação,</w:t>
      </w:r>
      <w:r w:rsidRPr="00CD47D4">
        <w:rPr>
          <w:spacing w:val="59"/>
        </w:rPr>
        <w:t xml:space="preserve"> </w:t>
      </w:r>
      <w:r w:rsidRPr="00CD47D4">
        <w:rPr>
          <w:spacing w:val="-1"/>
        </w:rPr>
        <w:t>planejamento,</w:t>
      </w:r>
      <w:r>
        <w:t xml:space="preserve"> </w:t>
      </w:r>
      <w:r w:rsidRPr="00CD47D4">
        <w:rPr>
          <w:spacing w:val="-1"/>
        </w:rPr>
        <w:t>avaliação</w:t>
      </w:r>
      <w:r w:rsidRPr="00CD47D4">
        <w:rPr>
          <w:spacing w:val="2"/>
        </w:rPr>
        <w:t xml:space="preserve"> </w:t>
      </w:r>
      <w:r w:rsidRPr="00CD47D4">
        <w:t>e</w:t>
      </w:r>
      <w:r w:rsidRPr="00CD47D4">
        <w:rPr>
          <w:spacing w:val="97"/>
          <w:w w:val="99"/>
        </w:rPr>
        <w:t xml:space="preserve"> </w:t>
      </w:r>
      <w:r w:rsidRPr="00CD47D4">
        <w:rPr>
          <w:spacing w:val="-1"/>
        </w:rPr>
        <w:t>controle</w:t>
      </w:r>
      <w:r w:rsidRPr="00CD47D4">
        <w:rPr>
          <w:spacing w:val="-10"/>
        </w:rPr>
        <w:t xml:space="preserve"> </w:t>
      </w:r>
      <w:r w:rsidRPr="00CD47D4">
        <w:rPr>
          <w:spacing w:val="-1"/>
        </w:rPr>
        <w:t>dessas</w:t>
      </w:r>
      <w:r w:rsidRPr="00CD47D4">
        <w:rPr>
          <w:spacing w:val="-6"/>
        </w:rPr>
        <w:t xml:space="preserve"> </w:t>
      </w:r>
      <w:r w:rsidRPr="00CD47D4">
        <w:rPr>
          <w:spacing w:val="-1"/>
        </w:rPr>
        <w:t>atividades</w:t>
      </w:r>
      <w:r w:rsidRPr="00CD47D4">
        <w:rPr>
          <w:spacing w:val="-8"/>
        </w:rPr>
        <w:t xml:space="preserve"> </w:t>
      </w:r>
      <w:r w:rsidR="00670849">
        <w:rPr>
          <w:spacing w:val="-1"/>
        </w:rPr>
        <w:t>no</w:t>
      </w:r>
      <w:r w:rsidRPr="00CD47D4">
        <w:rPr>
          <w:spacing w:val="-1"/>
        </w:rPr>
        <w:t>s</w:t>
      </w:r>
      <w:r w:rsidRPr="00CD47D4">
        <w:rPr>
          <w:spacing w:val="-9"/>
        </w:rPr>
        <w:t xml:space="preserve"> </w:t>
      </w:r>
      <w:r w:rsidRPr="00CD47D4">
        <w:rPr>
          <w:spacing w:val="-1"/>
        </w:rPr>
        <w:t>diferentes</w:t>
      </w:r>
      <w:r w:rsidRPr="00CD47D4">
        <w:rPr>
          <w:spacing w:val="-8"/>
        </w:rPr>
        <w:t xml:space="preserve"> </w:t>
      </w:r>
      <w:r w:rsidR="004F1A8E" w:rsidRPr="000F0F3F">
        <w:rPr>
          <w:i/>
          <w:spacing w:val="-1"/>
        </w:rPr>
        <w:t>campi</w:t>
      </w:r>
      <w:r w:rsidR="004F1A8E">
        <w:rPr>
          <w:spacing w:val="-1"/>
        </w:rPr>
        <w:t xml:space="preserve"> da instituição</w:t>
      </w:r>
      <w:r w:rsidRPr="00CD47D4">
        <w:rPr>
          <w:spacing w:val="-1"/>
        </w:rPr>
        <w:t>.</w:t>
      </w:r>
    </w:p>
    <w:p w14:paraId="19240293" w14:textId="552719E6" w:rsidR="006A1E8B" w:rsidRDefault="006A1E8B" w:rsidP="006A1E8B">
      <w:pPr>
        <w:pStyle w:val="BodyText"/>
        <w:kinsoku w:val="0"/>
        <w:overflowPunct w:val="0"/>
        <w:spacing w:after="240" w:line="259" w:lineRule="auto"/>
        <w:ind w:right="109"/>
        <w:jc w:val="both"/>
        <w:rPr>
          <w:spacing w:val="-1"/>
        </w:rPr>
      </w:pPr>
      <w:r>
        <w:rPr>
          <w:spacing w:val="-1"/>
        </w:rPr>
        <w:t>Seguindo</w:t>
      </w:r>
      <w:r>
        <w:rPr>
          <w:spacing w:val="37"/>
        </w:rPr>
        <w:t xml:space="preserve"> </w:t>
      </w:r>
      <w:r>
        <w:t>os</w:t>
      </w:r>
      <w:r>
        <w:rPr>
          <w:spacing w:val="38"/>
        </w:rPr>
        <w:t xml:space="preserve"> </w:t>
      </w:r>
      <w:r>
        <w:rPr>
          <w:spacing w:val="-1"/>
        </w:rPr>
        <w:t>mesmos</w:t>
      </w:r>
      <w:r>
        <w:rPr>
          <w:spacing w:val="37"/>
        </w:rPr>
        <w:t xml:space="preserve"> </w:t>
      </w:r>
      <w:r>
        <w:t>princípios</w:t>
      </w:r>
      <w:r>
        <w:rPr>
          <w:spacing w:val="38"/>
        </w:rPr>
        <w:t xml:space="preserve"> </w:t>
      </w:r>
      <w:r>
        <w:rPr>
          <w:spacing w:val="-1"/>
        </w:rPr>
        <w:t>das</w:t>
      </w:r>
      <w:r>
        <w:rPr>
          <w:spacing w:val="37"/>
        </w:rPr>
        <w:t xml:space="preserve"> </w:t>
      </w:r>
      <w:r>
        <w:rPr>
          <w:spacing w:val="-1"/>
        </w:rPr>
        <w:t>atividades</w:t>
      </w:r>
      <w:r>
        <w:rPr>
          <w:spacing w:val="39"/>
        </w:rPr>
        <w:t xml:space="preserve"> </w:t>
      </w:r>
      <w:r>
        <w:t>de</w:t>
      </w:r>
      <w:r>
        <w:rPr>
          <w:spacing w:val="37"/>
        </w:rPr>
        <w:t xml:space="preserve"> </w:t>
      </w:r>
      <w:r>
        <w:rPr>
          <w:spacing w:val="-1"/>
        </w:rPr>
        <w:t>pesquisa,</w:t>
      </w:r>
      <w:r>
        <w:rPr>
          <w:spacing w:val="37"/>
        </w:rPr>
        <w:t xml:space="preserve"> </w:t>
      </w:r>
      <w:r>
        <w:t>o</w:t>
      </w:r>
      <w:r>
        <w:rPr>
          <w:spacing w:val="38"/>
        </w:rPr>
        <w:t xml:space="preserve"> </w:t>
      </w:r>
      <w:r>
        <w:rPr>
          <w:spacing w:val="-1"/>
        </w:rPr>
        <w:t>ensino</w:t>
      </w:r>
      <w:r>
        <w:rPr>
          <w:spacing w:val="37"/>
        </w:rPr>
        <w:t xml:space="preserve"> </w:t>
      </w:r>
      <w:r>
        <w:rPr>
          <w:spacing w:val="1"/>
        </w:rPr>
        <w:t>de</w:t>
      </w:r>
      <w:r>
        <w:rPr>
          <w:spacing w:val="37"/>
        </w:rPr>
        <w:t xml:space="preserve"> </w:t>
      </w:r>
      <w:r>
        <w:t>pós-</w:t>
      </w:r>
      <w:r>
        <w:rPr>
          <w:spacing w:val="63"/>
          <w:w w:val="99"/>
        </w:rPr>
        <w:t xml:space="preserve"> </w:t>
      </w:r>
      <w:r>
        <w:rPr>
          <w:spacing w:val="-1"/>
        </w:rPr>
        <w:t>graduação</w:t>
      </w:r>
      <w:r>
        <w:rPr>
          <w:spacing w:val="51"/>
        </w:rPr>
        <w:t xml:space="preserve"> </w:t>
      </w:r>
      <w:r>
        <w:rPr>
          <w:spacing w:val="-1"/>
        </w:rPr>
        <w:t>orienta-se</w:t>
      </w:r>
      <w:r>
        <w:rPr>
          <w:spacing w:val="50"/>
        </w:rPr>
        <w:t xml:space="preserve"> </w:t>
      </w:r>
      <w:r>
        <w:rPr>
          <w:spacing w:val="-1"/>
        </w:rPr>
        <w:t>pelo</w:t>
      </w:r>
      <w:r>
        <w:rPr>
          <w:spacing w:val="51"/>
        </w:rPr>
        <w:t xml:space="preserve"> </w:t>
      </w:r>
      <w:r>
        <w:t>que</w:t>
      </w:r>
      <w:r>
        <w:rPr>
          <w:spacing w:val="50"/>
        </w:rPr>
        <w:t xml:space="preserve"> </w:t>
      </w:r>
      <w:r>
        <w:rPr>
          <w:spacing w:val="-1"/>
        </w:rPr>
        <w:t>preconizam</w:t>
      </w:r>
      <w:r>
        <w:rPr>
          <w:spacing w:val="52"/>
        </w:rPr>
        <w:t xml:space="preserve"> </w:t>
      </w:r>
      <w:r>
        <w:rPr>
          <w:spacing w:val="-1"/>
        </w:rPr>
        <w:t>as</w:t>
      </w:r>
      <w:r>
        <w:rPr>
          <w:spacing w:val="51"/>
        </w:rPr>
        <w:t xml:space="preserve"> </w:t>
      </w:r>
      <w:r>
        <w:rPr>
          <w:spacing w:val="-1"/>
        </w:rPr>
        <w:t>políticas</w:t>
      </w:r>
      <w:r>
        <w:rPr>
          <w:spacing w:val="49"/>
        </w:rPr>
        <w:t xml:space="preserve"> </w:t>
      </w:r>
      <w:r>
        <w:rPr>
          <w:spacing w:val="-1"/>
        </w:rPr>
        <w:t>públicas</w:t>
      </w:r>
      <w:r>
        <w:rPr>
          <w:spacing w:val="51"/>
        </w:rPr>
        <w:t xml:space="preserve"> </w:t>
      </w:r>
      <w:r>
        <w:t>e</w:t>
      </w:r>
      <w:r>
        <w:rPr>
          <w:spacing w:val="50"/>
        </w:rPr>
        <w:t xml:space="preserve"> </w:t>
      </w:r>
      <w:r>
        <w:t>se</w:t>
      </w:r>
      <w:r>
        <w:rPr>
          <w:spacing w:val="77"/>
          <w:w w:val="99"/>
        </w:rPr>
        <w:t xml:space="preserve"> </w:t>
      </w:r>
      <w:r>
        <w:rPr>
          <w:spacing w:val="-1"/>
        </w:rPr>
        <w:t>encontra</w:t>
      </w:r>
      <w:r>
        <w:rPr>
          <w:spacing w:val="24"/>
        </w:rPr>
        <w:t xml:space="preserve"> </w:t>
      </w:r>
      <w:r>
        <w:rPr>
          <w:spacing w:val="-1"/>
        </w:rPr>
        <w:t>alinhado</w:t>
      </w:r>
      <w:r>
        <w:rPr>
          <w:spacing w:val="24"/>
        </w:rPr>
        <w:t xml:space="preserve"> </w:t>
      </w:r>
      <w:r>
        <w:rPr>
          <w:spacing w:val="-1"/>
        </w:rPr>
        <w:t>com</w:t>
      </w:r>
      <w:r>
        <w:rPr>
          <w:spacing w:val="27"/>
        </w:rPr>
        <w:t xml:space="preserve"> </w:t>
      </w:r>
      <w:r>
        <w:t>os</w:t>
      </w:r>
      <w:r>
        <w:rPr>
          <w:spacing w:val="23"/>
        </w:rPr>
        <w:t xml:space="preserve"> </w:t>
      </w:r>
      <w:r>
        <w:rPr>
          <w:spacing w:val="-1"/>
        </w:rPr>
        <w:t>objetivos</w:t>
      </w:r>
      <w:r>
        <w:rPr>
          <w:spacing w:val="24"/>
        </w:rPr>
        <w:t xml:space="preserve"> </w:t>
      </w:r>
      <w:r>
        <w:rPr>
          <w:spacing w:val="-1"/>
        </w:rPr>
        <w:t>estabelecidos</w:t>
      </w:r>
      <w:r>
        <w:rPr>
          <w:spacing w:val="24"/>
        </w:rPr>
        <w:t xml:space="preserve"> </w:t>
      </w:r>
      <w:r>
        <w:t>no</w:t>
      </w:r>
      <w:r>
        <w:rPr>
          <w:spacing w:val="24"/>
        </w:rPr>
        <w:t xml:space="preserve"> </w:t>
      </w:r>
      <w:r>
        <w:t>Plano</w:t>
      </w:r>
      <w:r>
        <w:rPr>
          <w:spacing w:val="23"/>
        </w:rPr>
        <w:t xml:space="preserve"> </w:t>
      </w:r>
      <w:r>
        <w:t>de</w:t>
      </w:r>
      <w:r>
        <w:rPr>
          <w:spacing w:val="23"/>
        </w:rPr>
        <w:t xml:space="preserve"> </w:t>
      </w:r>
      <w:r>
        <w:rPr>
          <w:spacing w:val="-1"/>
        </w:rPr>
        <w:t>Desenvolvimento</w:t>
      </w:r>
      <w:r>
        <w:rPr>
          <w:spacing w:val="85"/>
          <w:w w:val="99"/>
        </w:rPr>
        <w:t xml:space="preserve"> </w:t>
      </w:r>
      <w:r>
        <w:rPr>
          <w:spacing w:val="-1"/>
        </w:rPr>
        <w:t>Institucional</w:t>
      </w:r>
      <w:r>
        <w:rPr>
          <w:spacing w:val="5"/>
        </w:rPr>
        <w:t xml:space="preserve"> </w:t>
      </w:r>
      <w:r>
        <w:t>e</w:t>
      </w:r>
      <w:r>
        <w:rPr>
          <w:spacing w:val="5"/>
        </w:rPr>
        <w:t xml:space="preserve"> </w:t>
      </w:r>
      <w:r w:rsidRPr="00F71279">
        <w:t>no</w:t>
      </w:r>
      <w:r w:rsidRPr="00F71279">
        <w:rPr>
          <w:spacing w:val="10"/>
        </w:rPr>
        <w:t xml:space="preserve"> </w:t>
      </w:r>
      <w:r w:rsidRPr="00F71279">
        <w:t>Plano</w:t>
      </w:r>
      <w:r w:rsidRPr="00F71279">
        <w:rPr>
          <w:spacing w:val="6"/>
        </w:rPr>
        <w:t xml:space="preserve"> </w:t>
      </w:r>
      <w:r w:rsidRPr="00F71279">
        <w:rPr>
          <w:spacing w:val="-1"/>
        </w:rPr>
        <w:t>Nacional</w:t>
      </w:r>
      <w:r w:rsidRPr="00F71279">
        <w:rPr>
          <w:spacing w:val="12"/>
        </w:rPr>
        <w:t xml:space="preserve"> </w:t>
      </w:r>
      <w:r w:rsidRPr="00F71279">
        <w:rPr>
          <w:spacing w:val="1"/>
        </w:rPr>
        <w:t>de</w:t>
      </w:r>
      <w:r w:rsidRPr="00F71279">
        <w:rPr>
          <w:spacing w:val="5"/>
        </w:rPr>
        <w:t xml:space="preserve"> </w:t>
      </w:r>
      <w:r w:rsidRPr="00F71279">
        <w:rPr>
          <w:spacing w:val="-1"/>
        </w:rPr>
        <w:t>Pós-</w:t>
      </w:r>
      <w:r w:rsidR="00F94E0F">
        <w:rPr>
          <w:spacing w:val="-1"/>
        </w:rPr>
        <w:t>g</w:t>
      </w:r>
      <w:r w:rsidR="00F94E0F" w:rsidRPr="00F71279">
        <w:rPr>
          <w:spacing w:val="-1"/>
        </w:rPr>
        <w:t>raduação</w:t>
      </w:r>
      <w:r w:rsidR="00F94E0F" w:rsidRPr="00F71279">
        <w:rPr>
          <w:spacing w:val="8"/>
        </w:rPr>
        <w:t xml:space="preserve"> </w:t>
      </w:r>
      <w:r w:rsidRPr="00F71279">
        <w:t>(PNPG</w:t>
      </w:r>
      <w:r w:rsidRPr="00F71279">
        <w:rPr>
          <w:spacing w:val="5"/>
        </w:rPr>
        <w:t xml:space="preserve"> </w:t>
      </w:r>
      <w:r w:rsidRPr="00F71279">
        <w:t>2011-2020),</w:t>
      </w:r>
      <w:r>
        <w:rPr>
          <w:spacing w:val="6"/>
        </w:rPr>
        <w:t xml:space="preserve"> </w:t>
      </w:r>
      <w:r>
        <w:rPr>
          <w:spacing w:val="-1"/>
        </w:rPr>
        <w:t>formando</w:t>
      </w:r>
      <w:r>
        <w:rPr>
          <w:spacing w:val="55"/>
          <w:w w:val="99"/>
        </w:rPr>
        <w:t xml:space="preserve"> </w:t>
      </w:r>
      <w:r>
        <w:rPr>
          <w:spacing w:val="-1"/>
        </w:rPr>
        <w:t>recursos</w:t>
      </w:r>
      <w:r>
        <w:rPr>
          <w:spacing w:val="45"/>
        </w:rPr>
        <w:t xml:space="preserve"> </w:t>
      </w:r>
      <w:r>
        <w:rPr>
          <w:spacing w:val="-1"/>
        </w:rPr>
        <w:t>humanos</w:t>
      </w:r>
      <w:r>
        <w:rPr>
          <w:spacing w:val="46"/>
        </w:rPr>
        <w:t xml:space="preserve"> </w:t>
      </w:r>
      <w:r>
        <w:rPr>
          <w:spacing w:val="-1"/>
        </w:rPr>
        <w:t>qualificados</w:t>
      </w:r>
      <w:r>
        <w:rPr>
          <w:spacing w:val="46"/>
        </w:rPr>
        <w:t xml:space="preserve"> </w:t>
      </w:r>
      <w:r>
        <w:t>para</w:t>
      </w:r>
      <w:r>
        <w:rPr>
          <w:spacing w:val="44"/>
        </w:rPr>
        <w:t xml:space="preserve"> </w:t>
      </w:r>
      <w:r>
        <w:rPr>
          <w:spacing w:val="-1"/>
        </w:rPr>
        <w:t>atuar</w:t>
      </w:r>
      <w:r>
        <w:rPr>
          <w:spacing w:val="45"/>
        </w:rPr>
        <w:t xml:space="preserve"> </w:t>
      </w:r>
      <w:r>
        <w:t>nos</w:t>
      </w:r>
      <w:r>
        <w:rPr>
          <w:spacing w:val="46"/>
        </w:rPr>
        <w:t xml:space="preserve"> </w:t>
      </w:r>
      <w:r>
        <w:rPr>
          <w:spacing w:val="-1"/>
        </w:rPr>
        <w:t>meios</w:t>
      </w:r>
      <w:r>
        <w:rPr>
          <w:spacing w:val="46"/>
        </w:rPr>
        <w:t xml:space="preserve"> </w:t>
      </w:r>
      <w:r>
        <w:rPr>
          <w:spacing w:val="-1"/>
        </w:rPr>
        <w:t>acadêmico,</w:t>
      </w:r>
      <w:r>
        <w:rPr>
          <w:spacing w:val="47"/>
        </w:rPr>
        <w:t xml:space="preserve"> </w:t>
      </w:r>
      <w:r>
        <w:rPr>
          <w:spacing w:val="-1"/>
        </w:rPr>
        <w:t>empresarial</w:t>
      </w:r>
      <w:r>
        <w:rPr>
          <w:spacing w:val="48"/>
        </w:rPr>
        <w:t xml:space="preserve"> </w:t>
      </w:r>
      <w:r>
        <w:t>e</w:t>
      </w:r>
      <w:r>
        <w:rPr>
          <w:spacing w:val="83"/>
          <w:w w:val="99"/>
        </w:rPr>
        <w:t xml:space="preserve"> </w:t>
      </w:r>
      <w:r>
        <w:rPr>
          <w:spacing w:val="-1"/>
        </w:rPr>
        <w:t>governamental.</w:t>
      </w:r>
    </w:p>
    <w:p w14:paraId="15837ABA" w14:textId="58195F33" w:rsidR="006A1E8B" w:rsidRDefault="006A1E8B" w:rsidP="006A1E8B">
      <w:pPr>
        <w:pStyle w:val="BodyText"/>
        <w:kinsoku w:val="0"/>
        <w:overflowPunct w:val="0"/>
        <w:spacing w:after="240" w:line="259" w:lineRule="auto"/>
        <w:ind w:left="221" w:right="250" w:firstLine="720"/>
        <w:jc w:val="both"/>
        <w:rPr>
          <w:spacing w:val="-1"/>
        </w:rPr>
      </w:pPr>
      <w:r>
        <w:rPr>
          <w:spacing w:val="-1"/>
        </w:rPr>
        <w:t>Coerentemente</w:t>
      </w:r>
      <w:r>
        <w:t xml:space="preserve"> </w:t>
      </w:r>
      <w:r>
        <w:rPr>
          <w:spacing w:val="-1"/>
        </w:rPr>
        <w:t>com</w:t>
      </w:r>
      <w:r>
        <w:t xml:space="preserve"> a</w:t>
      </w:r>
      <w:r>
        <w:rPr>
          <w:spacing w:val="-2"/>
        </w:rPr>
        <w:t xml:space="preserve"> </w:t>
      </w:r>
      <w:r>
        <w:rPr>
          <w:spacing w:val="-1"/>
        </w:rPr>
        <w:t xml:space="preserve">orientação </w:t>
      </w:r>
      <w:r>
        <w:t xml:space="preserve">das </w:t>
      </w:r>
      <w:r>
        <w:rPr>
          <w:spacing w:val="-1"/>
        </w:rPr>
        <w:t>atividades</w:t>
      </w:r>
      <w:r>
        <w:t xml:space="preserve"> de</w:t>
      </w:r>
      <w:r>
        <w:rPr>
          <w:spacing w:val="1"/>
        </w:rPr>
        <w:t xml:space="preserve"> </w:t>
      </w:r>
      <w:r>
        <w:rPr>
          <w:spacing w:val="-1"/>
        </w:rPr>
        <w:t>pesquisa</w:t>
      </w:r>
      <w:r>
        <w:rPr>
          <w:spacing w:val="-2"/>
        </w:rPr>
        <w:t xml:space="preserve"> </w:t>
      </w:r>
      <w:r>
        <w:t>e</w:t>
      </w:r>
      <w:r>
        <w:rPr>
          <w:spacing w:val="-2"/>
        </w:rPr>
        <w:t xml:space="preserve"> </w:t>
      </w:r>
      <w:r>
        <w:t xml:space="preserve">dos </w:t>
      </w:r>
      <w:r>
        <w:rPr>
          <w:spacing w:val="-1"/>
        </w:rPr>
        <w:t>cursos</w:t>
      </w:r>
      <w:r>
        <w:t xml:space="preserve"> de</w:t>
      </w:r>
      <w:r>
        <w:rPr>
          <w:spacing w:val="1"/>
        </w:rPr>
        <w:t xml:space="preserve"> </w:t>
      </w:r>
      <w:r>
        <w:t>pós-</w:t>
      </w:r>
      <w:r>
        <w:rPr>
          <w:spacing w:val="-1"/>
        </w:rPr>
        <w:t>graduação</w:t>
      </w:r>
      <w:r>
        <w:rPr>
          <w:spacing w:val="56"/>
        </w:rPr>
        <w:t xml:space="preserve"> </w:t>
      </w:r>
      <w:r>
        <w:rPr>
          <w:i/>
          <w:iCs/>
          <w:spacing w:val="-1"/>
        </w:rPr>
        <w:t>stricto</w:t>
      </w:r>
      <w:r>
        <w:rPr>
          <w:i/>
          <w:iCs/>
          <w:spacing w:val="56"/>
        </w:rPr>
        <w:t xml:space="preserve"> </w:t>
      </w:r>
      <w:r>
        <w:rPr>
          <w:i/>
          <w:iCs/>
          <w:spacing w:val="-1"/>
        </w:rPr>
        <w:t>sensu</w:t>
      </w:r>
      <w:r>
        <w:rPr>
          <w:spacing w:val="-1"/>
        </w:rPr>
        <w:t>,</w:t>
      </w:r>
      <w:r>
        <w:rPr>
          <w:spacing w:val="58"/>
        </w:rPr>
        <w:t xml:space="preserve"> </w:t>
      </w:r>
      <w:r>
        <w:t>a</w:t>
      </w:r>
      <w:r>
        <w:rPr>
          <w:spacing w:val="55"/>
        </w:rPr>
        <w:t xml:space="preserve"> </w:t>
      </w:r>
      <w:r>
        <w:rPr>
          <w:spacing w:val="-1"/>
        </w:rPr>
        <w:t>estratégia</w:t>
      </w:r>
      <w:r>
        <w:rPr>
          <w:spacing w:val="57"/>
        </w:rPr>
        <w:t xml:space="preserve"> </w:t>
      </w:r>
      <w:r>
        <w:rPr>
          <w:spacing w:val="-1"/>
        </w:rPr>
        <w:t>adotada</w:t>
      </w:r>
      <w:r>
        <w:rPr>
          <w:spacing w:val="57"/>
        </w:rPr>
        <w:t xml:space="preserve"> </w:t>
      </w:r>
      <w:r>
        <w:t>em</w:t>
      </w:r>
      <w:r>
        <w:rPr>
          <w:spacing w:val="57"/>
        </w:rPr>
        <w:t xml:space="preserve"> </w:t>
      </w:r>
      <w:r>
        <w:rPr>
          <w:spacing w:val="-1"/>
        </w:rPr>
        <w:t>relação</w:t>
      </w:r>
      <w:r>
        <w:rPr>
          <w:spacing w:val="56"/>
        </w:rPr>
        <w:t xml:space="preserve"> </w:t>
      </w:r>
      <w:r>
        <w:rPr>
          <w:spacing w:val="-1"/>
        </w:rPr>
        <w:t>às</w:t>
      </w:r>
      <w:r>
        <w:rPr>
          <w:spacing w:val="59"/>
        </w:rPr>
        <w:t xml:space="preserve"> </w:t>
      </w:r>
      <w:r>
        <w:rPr>
          <w:spacing w:val="-1"/>
        </w:rPr>
        <w:t>oport</w:t>
      </w:r>
      <w:r w:rsidR="00670849">
        <w:rPr>
          <w:spacing w:val="-1"/>
        </w:rPr>
        <w:t>unidades</w:t>
      </w:r>
      <w:r>
        <w:rPr>
          <w:spacing w:val="57"/>
        </w:rPr>
        <w:t xml:space="preserve"> </w:t>
      </w:r>
      <w:r>
        <w:t>de</w:t>
      </w:r>
      <w:r>
        <w:rPr>
          <w:spacing w:val="57"/>
        </w:rPr>
        <w:t xml:space="preserve"> </w:t>
      </w:r>
      <w:r>
        <w:t>pós-</w:t>
      </w:r>
      <w:r>
        <w:rPr>
          <w:spacing w:val="-1"/>
        </w:rPr>
        <w:t>graduação</w:t>
      </w:r>
      <w:r>
        <w:rPr>
          <w:spacing w:val="6"/>
        </w:rPr>
        <w:t xml:space="preserve"> </w:t>
      </w:r>
      <w:r>
        <w:rPr>
          <w:i/>
          <w:iCs/>
        </w:rPr>
        <w:t>lato</w:t>
      </w:r>
      <w:r>
        <w:rPr>
          <w:i/>
          <w:iCs/>
          <w:spacing w:val="7"/>
        </w:rPr>
        <w:t xml:space="preserve"> </w:t>
      </w:r>
      <w:r>
        <w:rPr>
          <w:i/>
          <w:iCs/>
          <w:spacing w:val="-1"/>
        </w:rPr>
        <w:t>sensu</w:t>
      </w:r>
      <w:r>
        <w:rPr>
          <w:i/>
          <w:iCs/>
          <w:spacing w:val="7"/>
        </w:rPr>
        <w:t xml:space="preserve"> </w:t>
      </w:r>
      <w:r>
        <w:t>é</w:t>
      </w:r>
      <w:r>
        <w:rPr>
          <w:spacing w:val="6"/>
        </w:rPr>
        <w:t xml:space="preserve"> </w:t>
      </w:r>
      <w:r>
        <w:rPr>
          <w:spacing w:val="-1"/>
        </w:rPr>
        <w:t>desenvolver</w:t>
      </w:r>
      <w:r>
        <w:rPr>
          <w:spacing w:val="6"/>
        </w:rPr>
        <w:t xml:space="preserve"> </w:t>
      </w:r>
      <w:r>
        <w:t>sua</w:t>
      </w:r>
      <w:r>
        <w:rPr>
          <w:spacing w:val="6"/>
        </w:rPr>
        <w:t xml:space="preserve"> </w:t>
      </w:r>
      <w:r>
        <w:rPr>
          <w:spacing w:val="-1"/>
        </w:rPr>
        <w:t>oferta</w:t>
      </w:r>
      <w:r>
        <w:rPr>
          <w:spacing w:val="6"/>
        </w:rPr>
        <w:t xml:space="preserve"> </w:t>
      </w:r>
      <w:r>
        <w:t>de</w:t>
      </w:r>
      <w:r>
        <w:rPr>
          <w:spacing w:val="5"/>
        </w:rPr>
        <w:t xml:space="preserve"> </w:t>
      </w:r>
      <w:r>
        <w:t>modo</w:t>
      </w:r>
      <w:r>
        <w:rPr>
          <w:spacing w:val="7"/>
        </w:rPr>
        <w:t xml:space="preserve"> </w:t>
      </w:r>
      <w:r>
        <w:t>a</w:t>
      </w:r>
      <w:r>
        <w:rPr>
          <w:spacing w:val="6"/>
        </w:rPr>
        <w:t xml:space="preserve"> </w:t>
      </w:r>
      <w:r>
        <w:rPr>
          <w:spacing w:val="-1"/>
        </w:rPr>
        <w:t>atender</w:t>
      </w:r>
      <w:r>
        <w:rPr>
          <w:spacing w:val="6"/>
        </w:rPr>
        <w:t xml:space="preserve"> </w:t>
      </w:r>
      <w:r>
        <w:t>a</w:t>
      </w:r>
      <w:r>
        <w:rPr>
          <w:spacing w:val="6"/>
        </w:rPr>
        <w:t xml:space="preserve"> </w:t>
      </w:r>
      <w:r>
        <w:rPr>
          <w:spacing w:val="-1"/>
        </w:rPr>
        <w:t>demandas</w:t>
      </w:r>
      <w:r>
        <w:rPr>
          <w:spacing w:val="7"/>
        </w:rPr>
        <w:t xml:space="preserve"> </w:t>
      </w:r>
      <w:r>
        <w:rPr>
          <w:spacing w:val="-1"/>
        </w:rPr>
        <w:t>presentes</w:t>
      </w:r>
      <w:r>
        <w:rPr>
          <w:spacing w:val="71"/>
          <w:w w:val="99"/>
        </w:rPr>
        <w:t xml:space="preserve"> </w:t>
      </w:r>
      <w:r>
        <w:t xml:space="preserve">da </w:t>
      </w:r>
      <w:r>
        <w:rPr>
          <w:spacing w:val="-1"/>
        </w:rPr>
        <w:t>sociedade,</w:t>
      </w:r>
      <w:r>
        <w:rPr>
          <w:spacing w:val="2"/>
        </w:rPr>
        <w:t xml:space="preserve"> </w:t>
      </w:r>
      <w:r>
        <w:t>à</w:t>
      </w:r>
      <w:r>
        <w:rPr>
          <w:spacing w:val="1"/>
        </w:rPr>
        <w:t xml:space="preserve"> </w:t>
      </w:r>
      <w:r>
        <w:t>vocação</w:t>
      </w:r>
      <w:r>
        <w:rPr>
          <w:spacing w:val="2"/>
        </w:rPr>
        <w:t xml:space="preserve"> </w:t>
      </w:r>
      <w:r>
        <w:rPr>
          <w:spacing w:val="-1"/>
        </w:rPr>
        <w:t>institucional</w:t>
      </w:r>
      <w:r>
        <w:rPr>
          <w:spacing w:val="2"/>
        </w:rPr>
        <w:t xml:space="preserve"> </w:t>
      </w:r>
      <w:r>
        <w:rPr>
          <w:spacing w:val="-1"/>
        </w:rPr>
        <w:t>em</w:t>
      </w:r>
      <w:r>
        <w:rPr>
          <w:spacing w:val="2"/>
        </w:rPr>
        <w:t xml:space="preserve"> </w:t>
      </w:r>
      <w:r>
        <w:rPr>
          <w:spacing w:val="-1"/>
        </w:rPr>
        <w:t>suas</w:t>
      </w:r>
      <w:r>
        <w:rPr>
          <w:spacing w:val="1"/>
        </w:rPr>
        <w:t xml:space="preserve"> </w:t>
      </w:r>
      <w:r>
        <w:rPr>
          <w:spacing w:val="-1"/>
        </w:rPr>
        <w:t>diversas</w:t>
      </w:r>
      <w:r>
        <w:rPr>
          <w:spacing w:val="2"/>
        </w:rPr>
        <w:t xml:space="preserve"> </w:t>
      </w:r>
      <w:r>
        <w:rPr>
          <w:spacing w:val="-1"/>
        </w:rPr>
        <w:t>áreas</w:t>
      </w:r>
      <w:r>
        <w:rPr>
          <w:spacing w:val="2"/>
        </w:rPr>
        <w:t xml:space="preserve"> </w:t>
      </w:r>
      <w:r>
        <w:t>e</w:t>
      </w:r>
      <w:r>
        <w:rPr>
          <w:spacing w:val="1"/>
        </w:rPr>
        <w:t xml:space="preserve"> </w:t>
      </w:r>
      <w:r>
        <w:t>à</w:t>
      </w:r>
      <w:r>
        <w:rPr>
          <w:spacing w:val="1"/>
        </w:rPr>
        <w:t xml:space="preserve"> </w:t>
      </w:r>
      <w:r>
        <w:t>concepção</w:t>
      </w:r>
      <w:r>
        <w:rPr>
          <w:spacing w:val="2"/>
        </w:rPr>
        <w:t xml:space="preserve"> </w:t>
      </w:r>
      <w:r>
        <w:t>de</w:t>
      </w:r>
      <w:r>
        <w:rPr>
          <w:spacing w:val="1"/>
        </w:rPr>
        <w:t xml:space="preserve"> </w:t>
      </w:r>
      <w:r>
        <w:rPr>
          <w:spacing w:val="-1"/>
        </w:rPr>
        <w:t>educação</w:t>
      </w:r>
      <w:r>
        <w:rPr>
          <w:spacing w:val="65"/>
          <w:w w:val="99"/>
        </w:rPr>
        <w:t xml:space="preserve"> </w:t>
      </w:r>
      <w:r>
        <w:rPr>
          <w:spacing w:val="-1"/>
        </w:rPr>
        <w:t>tecnológica</w:t>
      </w:r>
      <w:r>
        <w:rPr>
          <w:spacing w:val="-12"/>
        </w:rPr>
        <w:t xml:space="preserve"> </w:t>
      </w:r>
      <w:r>
        <w:rPr>
          <w:spacing w:val="-1"/>
        </w:rPr>
        <w:t>defendida</w:t>
      </w:r>
      <w:r>
        <w:rPr>
          <w:spacing w:val="-12"/>
        </w:rPr>
        <w:t xml:space="preserve"> </w:t>
      </w:r>
      <w:r>
        <w:t>pela</w:t>
      </w:r>
      <w:r>
        <w:rPr>
          <w:spacing w:val="-10"/>
        </w:rPr>
        <w:t xml:space="preserve"> </w:t>
      </w:r>
      <w:r w:rsidR="003C6E37">
        <w:rPr>
          <w:spacing w:val="-1"/>
        </w:rPr>
        <w:t>instituição</w:t>
      </w:r>
      <w:r>
        <w:rPr>
          <w:spacing w:val="-1"/>
        </w:rPr>
        <w:t>.</w:t>
      </w:r>
    </w:p>
    <w:p w14:paraId="7007E352" w14:textId="3C6D3864" w:rsidR="006A1E8B" w:rsidRDefault="006A1E8B" w:rsidP="006A1E8B">
      <w:pPr>
        <w:pStyle w:val="BodyText"/>
        <w:kinsoku w:val="0"/>
        <w:overflowPunct w:val="0"/>
        <w:spacing w:before="69" w:after="240" w:line="259" w:lineRule="auto"/>
        <w:ind w:left="221" w:right="250" w:firstLine="720"/>
        <w:jc w:val="both"/>
        <w:rPr>
          <w:spacing w:val="-1"/>
        </w:rPr>
      </w:pPr>
      <w:r>
        <w:rPr>
          <w:spacing w:val="-1"/>
        </w:rPr>
        <w:t xml:space="preserve">As </w:t>
      </w:r>
      <w:r w:rsidR="003C6E37">
        <w:rPr>
          <w:spacing w:val="-1"/>
        </w:rPr>
        <w:t xml:space="preserve">políticas </w:t>
      </w:r>
      <w:r>
        <w:rPr>
          <w:spacing w:val="-1"/>
        </w:rPr>
        <w:t xml:space="preserve">de </w:t>
      </w:r>
      <w:r w:rsidR="003C6E37">
        <w:rPr>
          <w:spacing w:val="-1"/>
        </w:rPr>
        <w:t>pós</w:t>
      </w:r>
      <w:r>
        <w:rPr>
          <w:spacing w:val="-1"/>
        </w:rPr>
        <w:t>-</w:t>
      </w:r>
      <w:r w:rsidR="003C6E37">
        <w:rPr>
          <w:spacing w:val="-1"/>
        </w:rPr>
        <w:t xml:space="preserve">graduação </w:t>
      </w:r>
      <w:r>
        <w:rPr>
          <w:spacing w:val="-1"/>
        </w:rPr>
        <w:t xml:space="preserve">do </w:t>
      </w:r>
      <w:proofErr w:type="spellStart"/>
      <w:r w:rsidR="00420DEA">
        <w:rPr>
          <w:spacing w:val="-1"/>
        </w:rPr>
        <w:t>Cefet</w:t>
      </w:r>
      <w:proofErr w:type="spellEnd"/>
      <w:r w:rsidR="00420DEA">
        <w:rPr>
          <w:spacing w:val="-1"/>
        </w:rPr>
        <w:t>/RJ</w:t>
      </w:r>
      <w:r>
        <w:rPr>
          <w:spacing w:val="-1"/>
        </w:rPr>
        <w:t xml:space="preserve"> devem garantir a consolidação dos programas de pós-graduação </w:t>
      </w:r>
      <w:r w:rsidRPr="005B3650">
        <w:rPr>
          <w:i/>
          <w:spacing w:val="-1"/>
        </w:rPr>
        <w:t>stricto sensu</w:t>
      </w:r>
      <w:r>
        <w:rPr>
          <w:spacing w:val="-1"/>
        </w:rPr>
        <w:t xml:space="preserve"> existentes e a criação de novos programas em áreas com demanda por formação de recursos humanos em nível de pós-graduação, nas quais a </w:t>
      </w:r>
      <w:r w:rsidR="003C6E37">
        <w:rPr>
          <w:spacing w:val="-1"/>
        </w:rPr>
        <w:t xml:space="preserve">instituição </w:t>
      </w:r>
      <w:r>
        <w:rPr>
          <w:spacing w:val="-1"/>
        </w:rPr>
        <w:t>apresenta competência em pesquisa. Dessa forma, é fundamental fortalecer as ações já implementadas e desenvolver novas ações que garantam o reconhecimento institucional das atividades de pesquisa e pós-graduação. A consolidação dos programas de pós-graduação existentes se dará através do aumento do conceito dos cursos e da criação</w:t>
      </w:r>
      <w:r w:rsidR="001B1439">
        <w:rPr>
          <w:spacing w:val="-1"/>
        </w:rPr>
        <w:t xml:space="preserve"> de novos</w:t>
      </w:r>
      <w:r>
        <w:rPr>
          <w:spacing w:val="-1"/>
        </w:rPr>
        <w:t xml:space="preserve"> cursos de doutorado. A criação de novos programas de pós-graduação </w:t>
      </w:r>
      <w:r w:rsidRPr="005B3650">
        <w:rPr>
          <w:i/>
          <w:spacing w:val="-1"/>
        </w:rPr>
        <w:t>stricto sensu</w:t>
      </w:r>
      <w:r>
        <w:rPr>
          <w:spacing w:val="-1"/>
        </w:rPr>
        <w:t xml:space="preserve"> requer ações de apoio à nucleação de grupos de pesquisadores com competência em áreas que apresentem demanda por formação de recursos humanos em nível de pós-graduação, em consonância com as políticas de desenvolvimento do </w:t>
      </w:r>
      <w:r w:rsidR="003C6E37">
        <w:rPr>
          <w:spacing w:val="-1"/>
        </w:rPr>
        <w:t>país</w:t>
      </w:r>
      <w:r>
        <w:rPr>
          <w:spacing w:val="-1"/>
        </w:rPr>
        <w:t xml:space="preserve">. </w:t>
      </w:r>
    </w:p>
    <w:p w14:paraId="79A8B201" w14:textId="71498216" w:rsidR="006A1E8B" w:rsidRDefault="006A1E8B" w:rsidP="006A1E8B">
      <w:pPr>
        <w:tabs>
          <w:tab w:val="left" w:pos="6663"/>
        </w:tabs>
        <w:kinsoku w:val="0"/>
        <w:overflowPunct w:val="0"/>
        <w:spacing w:before="121" w:after="240" w:line="259" w:lineRule="auto"/>
        <w:ind w:left="101" w:right="107" w:firstLine="708"/>
        <w:jc w:val="both"/>
        <w:rPr>
          <w:spacing w:val="-1"/>
        </w:rPr>
      </w:pPr>
      <w:r>
        <w:rPr>
          <w:spacing w:val="-1"/>
        </w:rPr>
        <w:t xml:space="preserve">Nesse sentido, as </w:t>
      </w:r>
      <w:r w:rsidR="00DF2526">
        <w:rPr>
          <w:spacing w:val="-1"/>
        </w:rPr>
        <w:t xml:space="preserve">políticas </w:t>
      </w:r>
      <w:r>
        <w:rPr>
          <w:spacing w:val="-1"/>
        </w:rPr>
        <w:t xml:space="preserve">de </w:t>
      </w:r>
      <w:r w:rsidR="00DF2526">
        <w:rPr>
          <w:spacing w:val="-1"/>
        </w:rPr>
        <w:t>pós</w:t>
      </w:r>
      <w:r>
        <w:rPr>
          <w:spacing w:val="-1"/>
        </w:rPr>
        <w:t>-</w:t>
      </w:r>
      <w:r w:rsidR="00DF2526">
        <w:rPr>
          <w:spacing w:val="-1"/>
        </w:rPr>
        <w:t xml:space="preserve">graduação </w:t>
      </w:r>
      <w:r>
        <w:rPr>
          <w:spacing w:val="-1"/>
        </w:rPr>
        <w:t xml:space="preserve">do </w:t>
      </w:r>
      <w:proofErr w:type="spellStart"/>
      <w:r w:rsidR="00420DEA">
        <w:rPr>
          <w:spacing w:val="-1"/>
        </w:rPr>
        <w:t>Cefet</w:t>
      </w:r>
      <w:proofErr w:type="spellEnd"/>
      <w:r w:rsidR="00420DEA">
        <w:rPr>
          <w:spacing w:val="-1"/>
        </w:rPr>
        <w:t>/RJ</w:t>
      </w:r>
      <w:r>
        <w:rPr>
          <w:spacing w:val="-1"/>
        </w:rPr>
        <w:t xml:space="preserve"> devem ser estabelecidas </w:t>
      </w:r>
      <w:r w:rsidRPr="00FE6A9B">
        <w:rPr>
          <w:spacing w:val="-1"/>
        </w:rPr>
        <w:t>de modo a apoiar e fomentar:</w:t>
      </w:r>
    </w:p>
    <w:p w14:paraId="57C1BBE2" w14:textId="247D507E"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 xml:space="preserve">o aumento da qualidade e da quantidade de titulados em cursos de pós-graduação em diversas áreas do conhecimento, de modo a ampliar a contribuição para a formação de recursos humanos no </w:t>
      </w:r>
      <w:r w:rsidR="00DF2526">
        <w:rPr>
          <w:spacing w:val="-1"/>
        </w:rPr>
        <w:t>p</w:t>
      </w:r>
      <w:r w:rsidR="00DF2526" w:rsidRPr="00601A61">
        <w:rPr>
          <w:spacing w:val="-1"/>
        </w:rPr>
        <w:t>aís</w:t>
      </w:r>
      <w:r w:rsidRPr="00601A61">
        <w:rPr>
          <w:spacing w:val="-1"/>
        </w:rPr>
        <w:t>;</w:t>
      </w:r>
    </w:p>
    <w:p w14:paraId="3E51C01E" w14:textId="77777777"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a ampliação da institucionalização das atividades de pós-graduação;</w:t>
      </w:r>
    </w:p>
    <w:p w14:paraId="614411C4" w14:textId="77777777"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 xml:space="preserve">a consolidação dos programas de pós-graduação existentes, através do aumento do conceito dos cursos e da criação </w:t>
      </w:r>
      <w:r w:rsidR="001B1439">
        <w:rPr>
          <w:spacing w:val="-1"/>
        </w:rPr>
        <w:t xml:space="preserve">de </w:t>
      </w:r>
      <w:r w:rsidRPr="00601A61">
        <w:rPr>
          <w:spacing w:val="-1"/>
        </w:rPr>
        <w:t>novos</w:t>
      </w:r>
      <w:r w:rsidR="001B1439">
        <w:rPr>
          <w:spacing w:val="-1"/>
        </w:rPr>
        <w:t xml:space="preserve"> </w:t>
      </w:r>
      <w:r w:rsidRPr="00601A61">
        <w:rPr>
          <w:spacing w:val="-1"/>
        </w:rPr>
        <w:t>cursos de doutorado;</w:t>
      </w:r>
    </w:p>
    <w:p w14:paraId="0B6A885D" w14:textId="7685BBBA"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 xml:space="preserve">a criação de novos programas de pós-graduação </w:t>
      </w:r>
      <w:r w:rsidRPr="00601A61">
        <w:rPr>
          <w:i/>
          <w:spacing w:val="-1"/>
        </w:rPr>
        <w:t>stricto sensu</w:t>
      </w:r>
      <w:r w:rsidRPr="00601A61">
        <w:rPr>
          <w:spacing w:val="-1"/>
        </w:rPr>
        <w:t xml:space="preserve">, através de ações de apoio à nucleação de grupos de pesquisadores com competência em áreas que apresentem demanda por formação de recursos humanos em nível de pós-graduação, em consonância com as políticas de desenvolvimento do </w:t>
      </w:r>
      <w:r w:rsidR="00DF2526">
        <w:rPr>
          <w:spacing w:val="-1"/>
        </w:rPr>
        <w:t>p</w:t>
      </w:r>
      <w:r w:rsidR="00DF2526" w:rsidRPr="00601A61">
        <w:rPr>
          <w:spacing w:val="-1"/>
        </w:rPr>
        <w:t>aís</w:t>
      </w:r>
      <w:r w:rsidRPr="00601A61">
        <w:rPr>
          <w:spacing w:val="-1"/>
        </w:rPr>
        <w:t>;</w:t>
      </w:r>
    </w:p>
    <w:p w14:paraId="10FE0A71" w14:textId="77777777"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 xml:space="preserve">a criação de novos cursos de pós-graduação </w:t>
      </w:r>
      <w:r w:rsidRPr="00601A61">
        <w:rPr>
          <w:i/>
          <w:spacing w:val="-1"/>
        </w:rPr>
        <w:t>lato sensu</w:t>
      </w:r>
      <w:r w:rsidR="001B1439">
        <w:rPr>
          <w:spacing w:val="-1"/>
        </w:rPr>
        <w:t xml:space="preserve"> presenciais e a</w:t>
      </w:r>
      <w:r w:rsidRPr="00601A61">
        <w:rPr>
          <w:spacing w:val="-1"/>
        </w:rPr>
        <w:t xml:space="preserve"> distância, para atender a demandas presentes da sociedade;</w:t>
      </w:r>
    </w:p>
    <w:p w14:paraId="7CE33C6E" w14:textId="77777777"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a expansão e modernização da infraestrutura para as atividades de pós-graduação: laboratórios, equipamentos, suporte administrativo;</w:t>
      </w:r>
    </w:p>
    <w:p w14:paraId="34924EAF" w14:textId="77777777"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a expansão do quantitativo de docentes atuando em atividades de pós-graduação;</w:t>
      </w:r>
    </w:p>
    <w:p w14:paraId="6BE159D3" w14:textId="037FB321" w:rsidR="00601A61" w:rsidRPr="00601A61" w:rsidRDefault="00601A61"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sidRPr="00601A61">
        <w:rPr>
          <w:spacing w:val="-1"/>
        </w:rPr>
        <w:t xml:space="preserve">a visibilidade externa das atividades desenvolvidas na </w:t>
      </w:r>
      <w:r w:rsidR="00DF2526">
        <w:rPr>
          <w:spacing w:val="-1"/>
        </w:rPr>
        <w:t>i</w:t>
      </w:r>
      <w:r w:rsidR="00DF2526" w:rsidRPr="00601A61">
        <w:rPr>
          <w:spacing w:val="-1"/>
        </w:rPr>
        <w:t xml:space="preserve">nstituição </w:t>
      </w:r>
      <w:r w:rsidRPr="00601A61">
        <w:rPr>
          <w:spacing w:val="-1"/>
        </w:rPr>
        <w:t>na área de pós-graduação;</w:t>
      </w:r>
    </w:p>
    <w:p w14:paraId="3F3FF414" w14:textId="77777777" w:rsidR="00601A61" w:rsidRPr="00601A61" w:rsidRDefault="00DF2526" w:rsidP="00B64309">
      <w:pPr>
        <w:pStyle w:val="ListParagraph"/>
        <w:numPr>
          <w:ilvl w:val="0"/>
          <w:numId w:val="10"/>
        </w:numPr>
        <w:tabs>
          <w:tab w:val="clear" w:pos="1069"/>
          <w:tab w:val="num" w:pos="1134"/>
          <w:tab w:val="left" w:pos="6663"/>
        </w:tabs>
        <w:kinsoku w:val="0"/>
        <w:overflowPunct w:val="0"/>
        <w:spacing w:before="121" w:line="259" w:lineRule="auto"/>
        <w:ind w:left="1134" w:right="107" w:hanging="425"/>
        <w:jc w:val="both"/>
        <w:rPr>
          <w:spacing w:val="-1"/>
        </w:rPr>
      </w:pPr>
      <w:r>
        <w:rPr>
          <w:spacing w:val="-1"/>
        </w:rPr>
        <w:t xml:space="preserve">a </w:t>
      </w:r>
      <w:r w:rsidR="00601A61" w:rsidRPr="00601A61">
        <w:rPr>
          <w:spacing w:val="-1"/>
        </w:rPr>
        <w:t xml:space="preserve">contratação e </w:t>
      </w:r>
      <w:r>
        <w:rPr>
          <w:spacing w:val="-1"/>
        </w:rPr>
        <w:t xml:space="preserve">a </w:t>
      </w:r>
      <w:r w:rsidR="00601A61" w:rsidRPr="00601A61">
        <w:rPr>
          <w:spacing w:val="-1"/>
        </w:rPr>
        <w:t>capacitação de docentes com perfil e titulação para atuar nos cursos de pós-graduação.</w:t>
      </w:r>
    </w:p>
    <w:p w14:paraId="138389FF" w14:textId="77777777" w:rsidR="006A1E8B" w:rsidRPr="006A1E8B" w:rsidRDefault="006A1E8B" w:rsidP="006A1E8B">
      <w:pPr>
        <w:pStyle w:val="ListParagraph"/>
        <w:tabs>
          <w:tab w:val="left" w:pos="0"/>
          <w:tab w:val="left" w:pos="426"/>
          <w:tab w:val="left" w:pos="708"/>
          <w:tab w:val="left" w:pos="1416"/>
          <w:tab w:val="left" w:pos="2124"/>
          <w:tab w:val="left" w:pos="2996"/>
          <w:tab w:val="left" w:pos="3738"/>
        </w:tabs>
        <w:ind w:left="360"/>
        <w:rPr>
          <w:b/>
          <w:color w:val="0070C0"/>
        </w:rPr>
      </w:pPr>
    </w:p>
    <w:p w14:paraId="3851B03D" w14:textId="0D07B12F" w:rsidR="00D75921" w:rsidRPr="00DB176E" w:rsidRDefault="006A1E8B" w:rsidP="00DB176E">
      <w:pPr>
        <w:pStyle w:val="Heading2"/>
      </w:pPr>
      <w:r>
        <w:t xml:space="preserve"> </w:t>
      </w:r>
      <w:bookmarkStart w:id="102" w:name="_Toc468540849"/>
      <w:r>
        <w:t xml:space="preserve">Políticas de </w:t>
      </w:r>
      <w:r w:rsidR="00732ED7">
        <w:t>p</w:t>
      </w:r>
      <w:r w:rsidR="00732ED7" w:rsidRPr="00027A43">
        <w:t>esquisa</w:t>
      </w:r>
      <w:bookmarkEnd w:id="102"/>
    </w:p>
    <w:p w14:paraId="0A02A802" w14:textId="27442097" w:rsidR="001520CC" w:rsidRDefault="00335C6E" w:rsidP="001520CC">
      <w:pPr>
        <w:kinsoku w:val="0"/>
        <w:overflowPunct w:val="0"/>
        <w:spacing w:before="121" w:line="259" w:lineRule="auto"/>
        <w:ind w:left="181" w:right="112" w:firstLine="708"/>
        <w:jc w:val="both"/>
        <w:rPr>
          <w:spacing w:val="-1"/>
        </w:rPr>
      </w:pPr>
      <w:r>
        <w:rPr>
          <w:spacing w:val="-1"/>
        </w:rPr>
        <w:t xml:space="preserve">Dentre os departamentos que </w:t>
      </w:r>
      <w:r w:rsidR="00732ED7">
        <w:rPr>
          <w:spacing w:val="-1"/>
        </w:rPr>
        <w:t xml:space="preserve">compõem </w:t>
      </w:r>
      <w:r>
        <w:rPr>
          <w:spacing w:val="-1"/>
        </w:rPr>
        <w:t>a Diretoria de Pesquisa e Pós-</w:t>
      </w:r>
      <w:r w:rsidR="00732ED7">
        <w:rPr>
          <w:spacing w:val="-1"/>
        </w:rPr>
        <w:t xml:space="preserve">graduação </w:t>
      </w:r>
      <w:r>
        <w:rPr>
          <w:spacing w:val="-1"/>
        </w:rPr>
        <w:t xml:space="preserve">(DIPPG), </w:t>
      </w:r>
      <w:r w:rsidR="00304051">
        <w:rPr>
          <w:spacing w:val="-1"/>
        </w:rPr>
        <w:t>o</w:t>
      </w:r>
      <w:r w:rsidR="001520CC" w:rsidRPr="00D06F00">
        <w:rPr>
          <w:spacing w:val="-1"/>
        </w:rPr>
        <w:t xml:space="preserve"> Departamento de Pesquisa (DEPEQ), tem como finalidades</w:t>
      </w:r>
      <w:r w:rsidR="00304051" w:rsidRPr="00D06F00">
        <w:rPr>
          <w:spacing w:val="-1"/>
        </w:rPr>
        <w:t xml:space="preserve"> </w:t>
      </w:r>
      <w:r w:rsidR="001520CC" w:rsidRPr="00D06F00">
        <w:rPr>
          <w:spacing w:val="-1"/>
        </w:rPr>
        <w:t>incentivar, sistematizar, cadastrar, gerir e avaliar a</w:t>
      </w:r>
      <w:r w:rsidR="00304051">
        <w:rPr>
          <w:spacing w:val="-1"/>
        </w:rPr>
        <w:t>s</w:t>
      </w:r>
      <w:r w:rsidR="001520CC" w:rsidRPr="00D06F00">
        <w:rPr>
          <w:spacing w:val="-1"/>
        </w:rPr>
        <w:t xml:space="preserve"> atividade</w:t>
      </w:r>
      <w:r w:rsidR="00304051">
        <w:rPr>
          <w:spacing w:val="-1"/>
        </w:rPr>
        <w:t>s</w:t>
      </w:r>
      <w:r w:rsidR="001520CC" w:rsidRPr="00D06F00">
        <w:rPr>
          <w:spacing w:val="-1"/>
        </w:rPr>
        <w:t xml:space="preserve"> de pesquisa realizada</w:t>
      </w:r>
      <w:r w:rsidR="00304051">
        <w:rPr>
          <w:spacing w:val="-1"/>
        </w:rPr>
        <w:t>s</w:t>
      </w:r>
      <w:r w:rsidR="00837611">
        <w:rPr>
          <w:spacing w:val="-1"/>
        </w:rPr>
        <w:t>,</w:t>
      </w:r>
      <w:r w:rsidR="00837611" w:rsidRPr="00837611">
        <w:rPr>
          <w:spacing w:val="-1"/>
        </w:rPr>
        <w:t xml:space="preserve"> </w:t>
      </w:r>
      <w:r w:rsidR="00837611">
        <w:rPr>
          <w:spacing w:val="-1"/>
        </w:rPr>
        <w:t xml:space="preserve">em </w:t>
      </w:r>
      <w:r w:rsidR="00837611" w:rsidRPr="00D06F00">
        <w:rPr>
          <w:spacing w:val="-1"/>
        </w:rPr>
        <w:t>caráter sistêmico,</w:t>
      </w:r>
      <w:r w:rsidR="00837611">
        <w:rPr>
          <w:spacing w:val="-1"/>
        </w:rPr>
        <w:t xml:space="preserve"> na </w:t>
      </w:r>
      <w:r w:rsidR="00584909">
        <w:rPr>
          <w:spacing w:val="-1"/>
        </w:rPr>
        <w:t xml:space="preserve">instituição </w:t>
      </w:r>
      <w:r w:rsidR="00837611">
        <w:rPr>
          <w:spacing w:val="-1"/>
        </w:rPr>
        <w:t>– ou s</w:t>
      </w:r>
      <w:r w:rsidR="00670849">
        <w:rPr>
          <w:spacing w:val="-1"/>
        </w:rPr>
        <w:t>eja, sua atuação abrange todos o</w:t>
      </w:r>
      <w:r w:rsidR="00837611">
        <w:rPr>
          <w:spacing w:val="-1"/>
        </w:rPr>
        <w:t xml:space="preserve">s </w:t>
      </w:r>
      <w:r w:rsidR="00584909" w:rsidRPr="000F0F3F">
        <w:rPr>
          <w:i/>
          <w:spacing w:val="-1"/>
        </w:rPr>
        <w:t>campi</w:t>
      </w:r>
      <w:r w:rsidR="00584909">
        <w:rPr>
          <w:spacing w:val="-1"/>
        </w:rPr>
        <w:t xml:space="preserve"> </w:t>
      </w:r>
      <w:r w:rsidR="00837611">
        <w:rPr>
          <w:spacing w:val="-1"/>
        </w:rPr>
        <w:t>e</w:t>
      </w:r>
      <w:r w:rsidR="00837611" w:rsidRPr="00304051">
        <w:rPr>
          <w:spacing w:val="-1"/>
        </w:rPr>
        <w:t xml:space="preserve"> </w:t>
      </w:r>
      <w:r w:rsidR="00837611">
        <w:rPr>
          <w:spacing w:val="-1"/>
        </w:rPr>
        <w:t>todos os níveis de ensino</w:t>
      </w:r>
      <w:r w:rsidR="00304051">
        <w:rPr>
          <w:spacing w:val="-1"/>
        </w:rPr>
        <w:t>. Tai</w:t>
      </w:r>
      <w:r w:rsidR="001520CC" w:rsidRPr="00D06F00">
        <w:rPr>
          <w:spacing w:val="-1"/>
        </w:rPr>
        <w:t xml:space="preserve">s ações se concretizam através da Coordenadoria de Pesquisa e Estudos Tecnológicos (COPET). </w:t>
      </w:r>
    </w:p>
    <w:p w14:paraId="22F40236" w14:textId="0CE86CBB" w:rsidR="001520CC" w:rsidRDefault="001520CC" w:rsidP="001520CC">
      <w:pPr>
        <w:kinsoku w:val="0"/>
        <w:overflowPunct w:val="0"/>
        <w:spacing w:before="121" w:line="259" w:lineRule="auto"/>
        <w:ind w:left="181" w:right="112" w:firstLine="708"/>
        <w:jc w:val="both"/>
      </w:pPr>
      <w:r w:rsidRPr="00D06F00">
        <w:rPr>
          <w:spacing w:val="-1"/>
        </w:rPr>
        <w:t xml:space="preserve">O Núcleo de Inovação Tecnológica (NIT) está subordinado ao DEPEQ e tem como função gerir a política institucional de estímulo à inovação e outras formas de transferência </w:t>
      </w:r>
      <w:r>
        <w:rPr>
          <w:spacing w:val="-1"/>
        </w:rPr>
        <w:t>de tecnologia</w:t>
      </w:r>
      <w:r w:rsidRPr="00D06F00">
        <w:rPr>
          <w:spacing w:val="-1"/>
        </w:rPr>
        <w:t xml:space="preserve">, bem como da governança do sistema de inovação do </w:t>
      </w:r>
      <w:proofErr w:type="spellStart"/>
      <w:r w:rsidR="00420DEA">
        <w:rPr>
          <w:spacing w:val="-1"/>
        </w:rPr>
        <w:t>Cefet</w:t>
      </w:r>
      <w:proofErr w:type="spellEnd"/>
      <w:r w:rsidR="00420DEA">
        <w:rPr>
          <w:spacing w:val="-1"/>
        </w:rPr>
        <w:t>/RJ</w:t>
      </w:r>
      <w:r w:rsidRPr="00D06F00">
        <w:rPr>
          <w:spacing w:val="-1"/>
        </w:rPr>
        <w:t xml:space="preserve">. O NIT </w:t>
      </w:r>
      <w:r>
        <w:t>t</w:t>
      </w:r>
      <w:r w:rsidRPr="00751231">
        <w:t xml:space="preserve">em como missão estabelecer a proteção adequada das criações intelectuais geradas no âmbito </w:t>
      </w:r>
      <w:r w:rsidR="008E3BF5">
        <w:t>da instituição</w:t>
      </w:r>
      <w:r w:rsidRPr="00751231">
        <w:t xml:space="preserve">, visando apoiar e assessorar a interação </w:t>
      </w:r>
      <w:r w:rsidR="008E3BF5">
        <w:t>desta</w:t>
      </w:r>
      <w:r w:rsidRPr="00751231">
        <w:t xml:space="preserve"> com a sociedade</w:t>
      </w:r>
      <w:r>
        <w:t>,</w:t>
      </w:r>
      <w:r w:rsidRPr="00751231">
        <w:t xml:space="preserve"> promovendo a inovação e transferência do conhecimento e das tecnologias geradas</w:t>
      </w:r>
      <w:r>
        <w:t>.</w:t>
      </w:r>
    </w:p>
    <w:p w14:paraId="06058EEA" w14:textId="73C2E4EA" w:rsidR="001520CC" w:rsidRPr="00CD47D4" w:rsidRDefault="001520CC" w:rsidP="001520CC">
      <w:pPr>
        <w:kinsoku w:val="0"/>
        <w:overflowPunct w:val="0"/>
        <w:spacing w:before="121" w:line="259" w:lineRule="auto"/>
        <w:ind w:left="281" w:right="153" w:firstLine="720"/>
        <w:jc w:val="both"/>
      </w:pPr>
      <w:r w:rsidRPr="00CD47D4">
        <w:t>O</w:t>
      </w:r>
      <w:r w:rsidRPr="00CD47D4">
        <w:rPr>
          <w:spacing w:val="58"/>
        </w:rPr>
        <w:t xml:space="preserve"> </w:t>
      </w:r>
      <w:r w:rsidRPr="00CD47D4">
        <w:rPr>
          <w:spacing w:val="-1"/>
        </w:rPr>
        <w:t>desenvolvimento</w:t>
      </w:r>
      <w:r w:rsidRPr="00CD47D4">
        <w:rPr>
          <w:spacing w:val="58"/>
        </w:rPr>
        <w:t xml:space="preserve"> </w:t>
      </w:r>
      <w:r w:rsidRPr="00CD47D4">
        <w:t>da</w:t>
      </w:r>
      <w:r w:rsidRPr="00CD47D4">
        <w:rPr>
          <w:spacing w:val="2"/>
        </w:rPr>
        <w:t xml:space="preserve"> </w:t>
      </w:r>
      <w:r w:rsidRPr="00CD47D4">
        <w:rPr>
          <w:spacing w:val="-1"/>
        </w:rPr>
        <w:t>pesquisa</w:t>
      </w:r>
      <w:r w:rsidRPr="00CD47D4">
        <w:rPr>
          <w:spacing w:val="57"/>
        </w:rPr>
        <w:t xml:space="preserve"> </w:t>
      </w:r>
      <w:r w:rsidRPr="00CD47D4">
        <w:rPr>
          <w:spacing w:val="-1"/>
        </w:rPr>
        <w:t>leva</w:t>
      </w:r>
      <w:r w:rsidRPr="00CD47D4">
        <w:t xml:space="preserve"> </w:t>
      </w:r>
      <w:r w:rsidRPr="00CD47D4">
        <w:rPr>
          <w:spacing w:val="-1"/>
        </w:rPr>
        <w:t>em</w:t>
      </w:r>
      <w:r w:rsidRPr="00CD47D4">
        <w:rPr>
          <w:spacing w:val="59"/>
        </w:rPr>
        <w:t xml:space="preserve"> </w:t>
      </w:r>
      <w:r w:rsidRPr="00CD47D4">
        <w:rPr>
          <w:spacing w:val="-1"/>
        </w:rPr>
        <w:t>consideração</w:t>
      </w:r>
      <w:r w:rsidRPr="00CD47D4">
        <w:rPr>
          <w:spacing w:val="58"/>
        </w:rPr>
        <w:t xml:space="preserve"> </w:t>
      </w:r>
      <w:r w:rsidRPr="00CD47D4">
        <w:t>o</w:t>
      </w:r>
      <w:r w:rsidRPr="00CD47D4">
        <w:rPr>
          <w:spacing w:val="1"/>
        </w:rPr>
        <w:t xml:space="preserve"> </w:t>
      </w:r>
      <w:r w:rsidRPr="00CD47D4">
        <w:rPr>
          <w:spacing w:val="-1"/>
        </w:rPr>
        <w:t>caráter</w:t>
      </w:r>
      <w:r w:rsidRPr="00CD47D4">
        <w:t xml:space="preserve"> </w:t>
      </w:r>
      <w:r w:rsidRPr="00CD47D4">
        <w:rPr>
          <w:spacing w:val="-1"/>
        </w:rPr>
        <w:t>público</w:t>
      </w:r>
      <w:r w:rsidRPr="00CD47D4">
        <w:rPr>
          <w:spacing w:val="58"/>
        </w:rPr>
        <w:t xml:space="preserve"> </w:t>
      </w:r>
      <w:r w:rsidRPr="00CD47D4">
        <w:t>da</w:t>
      </w:r>
      <w:r w:rsidRPr="00CD47D4">
        <w:rPr>
          <w:spacing w:val="87"/>
          <w:w w:val="99"/>
        </w:rPr>
        <w:t xml:space="preserve"> </w:t>
      </w:r>
      <w:r w:rsidR="002A2440">
        <w:rPr>
          <w:spacing w:val="-1"/>
        </w:rPr>
        <w:t>i</w:t>
      </w:r>
      <w:r w:rsidR="002A2440" w:rsidRPr="00CD47D4">
        <w:rPr>
          <w:spacing w:val="-1"/>
        </w:rPr>
        <w:t>nstituição</w:t>
      </w:r>
      <w:r w:rsidR="002A2440" w:rsidRPr="00CD47D4">
        <w:rPr>
          <w:spacing w:val="14"/>
        </w:rPr>
        <w:t xml:space="preserve"> </w:t>
      </w:r>
      <w:r w:rsidRPr="00CD47D4">
        <w:t>e</w:t>
      </w:r>
      <w:r w:rsidRPr="00CD47D4">
        <w:rPr>
          <w:spacing w:val="13"/>
        </w:rPr>
        <w:t xml:space="preserve"> </w:t>
      </w:r>
      <w:r w:rsidRPr="00CD47D4">
        <w:t>a</w:t>
      </w:r>
      <w:r w:rsidRPr="00CD47D4">
        <w:rPr>
          <w:spacing w:val="13"/>
        </w:rPr>
        <w:t xml:space="preserve"> </w:t>
      </w:r>
      <w:r w:rsidRPr="00CD47D4">
        <w:t>busca</w:t>
      </w:r>
      <w:r w:rsidRPr="00CD47D4">
        <w:rPr>
          <w:spacing w:val="13"/>
        </w:rPr>
        <w:t xml:space="preserve"> </w:t>
      </w:r>
      <w:r w:rsidRPr="00CD47D4">
        <w:rPr>
          <w:spacing w:val="1"/>
        </w:rPr>
        <w:t>de</w:t>
      </w:r>
      <w:r w:rsidRPr="00CD47D4">
        <w:rPr>
          <w:spacing w:val="13"/>
        </w:rPr>
        <w:t xml:space="preserve"> </w:t>
      </w:r>
      <w:r w:rsidRPr="00CD47D4">
        <w:rPr>
          <w:spacing w:val="-1"/>
        </w:rPr>
        <w:t>articulação</w:t>
      </w:r>
      <w:r w:rsidRPr="00CD47D4">
        <w:rPr>
          <w:spacing w:val="14"/>
        </w:rPr>
        <w:t xml:space="preserve"> </w:t>
      </w:r>
      <w:r w:rsidRPr="00CD47D4">
        <w:rPr>
          <w:spacing w:val="-1"/>
        </w:rPr>
        <w:t>com</w:t>
      </w:r>
      <w:r w:rsidRPr="00CD47D4">
        <w:rPr>
          <w:spacing w:val="15"/>
        </w:rPr>
        <w:t xml:space="preserve"> </w:t>
      </w:r>
      <w:r w:rsidRPr="00CD47D4">
        <w:t>o</w:t>
      </w:r>
      <w:r w:rsidRPr="00CD47D4">
        <w:rPr>
          <w:spacing w:val="14"/>
        </w:rPr>
        <w:t xml:space="preserve"> </w:t>
      </w:r>
      <w:r w:rsidRPr="00CD47D4">
        <w:t>ensino</w:t>
      </w:r>
      <w:r w:rsidRPr="00CD47D4">
        <w:rPr>
          <w:spacing w:val="14"/>
        </w:rPr>
        <w:t xml:space="preserve"> </w:t>
      </w:r>
      <w:r w:rsidRPr="00CD47D4">
        <w:t>e</w:t>
      </w:r>
      <w:r w:rsidRPr="00CD47D4">
        <w:rPr>
          <w:spacing w:val="13"/>
        </w:rPr>
        <w:t xml:space="preserve"> </w:t>
      </w:r>
      <w:r w:rsidRPr="00CD47D4">
        <w:t>a</w:t>
      </w:r>
      <w:r w:rsidRPr="00CD47D4">
        <w:rPr>
          <w:spacing w:val="13"/>
        </w:rPr>
        <w:t xml:space="preserve"> </w:t>
      </w:r>
      <w:r w:rsidRPr="00CD47D4">
        <w:rPr>
          <w:spacing w:val="-1"/>
        </w:rPr>
        <w:t>extensão.</w:t>
      </w:r>
      <w:r w:rsidRPr="00CD47D4">
        <w:rPr>
          <w:spacing w:val="14"/>
        </w:rPr>
        <w:t xml:space="preserve"> </w:t>
      </w:r>
      <w:r w:rsidRPr="00CD47D4">
        <w:rPr>
          <w:spacing w:val="-1"/>
        </w:rPr>
        <w:t>Essa</w:t>
      </w:r>
      <w:r w:rsidRPr="00CD47D4">
        <w:rPr>
          <w:spacing w:val="14"/>
        </w:rPr>
        <w:t xml:space="preserve"> </w:t>
      </w:r>
      <w:r w:rsidRPr="00CD47D4">
        <w:rPr>
          <w:spacing w:val="-1"/>
        </w:rPr>
        <w:t>atividade,</w:t>
      </w:r>
      <w:r w:rsidRPr="00CD47D4">
        <w:rPr>
          <w:spacing w:val="63"/>
          <w:w w:val="99"/>
        </w:rPr>
        <w:t xml:space="preserve"> </w:t>
      </w:r>
      <w:r w:rsidRPr="00CD47D4">
        <w:rPr>
          <w:spacing w:val="-1"/>
        </w:rPr>
        <w:t>formalizada</w:t>
      </w:r>
      <w:r w:rsidRPr="00CD47D4">
        <w:rPr>
          <w:spacing w:val="36"/>
        </w:rPr>
        <w:t xml:space="preserve"> </w:t>
      </w:r>
      <w:r w:rsidRPr="00CD47D4">
        <w:rPr>
          <w:spacing w:val="-1"/>
        </w:rPr>
        <w:t>em</w:t>
      </w:r>
      <w:r w:rsidRPr="00CD47D4">
        <w:rPr>
          <w:spacing w:val="38"/>
        </w:rPr>
        <w:t xml:space="preserve"> </w:t>
      </w:r>
      <w:r w:rsidRPr="00CD47D4">
        <w:t>1986</w:t>
      </w:r>
      <w:r w:rsidRPr="00CD47D4">
        <w:rPr>
          <w:spacing w:val="39"/>
        </w:rPr>
        <w:t xml:space="preserve"> </w:t>
      </w:r>
      <w:r w:rsidRPr="00CD47D4">
        <w:t>com</w:t>
      </w:r>
      <w:r w:rsidRPr="00CD47D4">
        <w:rPr>
          <w:spacing w:val="38"/>
        </w:rPr>
        <w:t xml:space="preserve"> </w:t>
      </w:r>
      <w:r w:rsidRPr="00CD47D4">
        <w:t>a</w:t>
      </w:r>
      <w:r w:rsidRPr="00CD47D4">
        <w:rPr>
          <w:spacing w:val="36"/>
        </w:rPr>
        <w:t xml:space="preserve"> </w:t>
      </w:r>
      <w:r w:rsidRPr="00CD47D4">
        <w:rPr>
          <w:spacing w:val="-1"/>
        </w:rPr>
        <w:t>criação</w:t>
      </w:r>
      <w:r w:rsidRPr="00CD47D4">
        <w:rPr>
          <w:spacing w:val="40"/>
        </w:rPr>
        <w:t xml:space="preserve"> </w:t>
      </w:r>
      <w:r w:rsidRPr="00CD47D4">
        <w:t>do</w:t>
      </w:r>
      <w:r w:rsidRPr="00CD47D4">
        <w:rPr>
          <w:spacing w:val="37"/>
        </w:rPr>
        <w:t xml:space="preserve"> </w:t>
      </w:r>
      <w:r w:rsidRPr="00CD47D4">
        <w:rPr>
          <w:spacing w:val="-1"/>
        </w:rPr>
        <w:t>Núcleo</w:t>
      </w:r>
      <w:r w:rsidRPr="00CD47D4">
        <w:rPr>
          <w:spacing w:val="40"/>
        </w:rPr>
        <w:t xml:space="preserve"> </w:t>
      </w:r>
      <w:r w:rsidRPr="00CD47D4">
        <w:t>de</w:t>
      </w:r>
      <w:r w:rsidRPr="00CD47D4">
        <w:rPr>
          <w:spacing w:val="36"/>
        </w:rPr>
        <w:t xml:space="preserve"> </w:t>
      </w:r>
      <w:r w:rsidRPr="00CD47D4">
        <w:t>Pesquisa</w:t>
      </w:r>
      <w:r w:rsidRPr="00CD47D4">
        <w:rPr>
          <w:spacing w:val="39"/>
        </w:rPr>
        <w:t xml:space="preserve"> </w:t>
      </w:r>
      <w:r w:rsidRPr="00CD47D4">
        <w:rPr>
          <w:spacing w:val="-1"/>
        </w:rPr>
        <w:t>Tecnológica</w:t>
      </w:r>
      <w:r w:rsidRPr="00CD47D4">
        <w:rPr>
          <w:spacing w:val="36"/>
        </w:rPr>
        <w:t xml:space="preserve"> </w:t>
      </w:r>
      <w:r w:rsidRPr="00CD47D4">
        <w:rPr>
          <w:spacing w:val="-1"/>
        </w:rPr>
        <w:t>(NPT),</w:t>
      </w:r>
      <w:r w:rsidRPr="00CD47D4">
        <w:rPr>
          <w:spacing w:val="38"/>
        </w:rPr>
        <w:t xml:space="preserve"> </w:t>
      </w:r>
      <w:r w:rsidRPr="00CD47D4">
        <w:rPr>
          <w:spacing w:val="-1"/>
        </w:rPr>
        <w:t>foi</w:t>
      </w:r>
      <w:r w:rsidRPr="00CD47D4">
        <w:rPr>
          <w:spacing w:val="69"/>
          <w:w w:val="99"/>
        </w:rPr>
        <w:t xml:space="preserve"> </w:t>
      </w:r>
      <w:r w:rsidRPr="00CD47D4">
        <w:rPr>
          <w:spacing w:val="-1"/>
        </w:rPr>
        <w:t>sendo</w:t>
      </w:r>
      <w:r w:rsidRPr="00CD47D4">
        <w:rPr>
          <w:spacing w:val="43"/>
        </w:rPr>
        <w:t xml:space="preserve"> </w:t>
      </w:r>
      <w:r w:rsidRPr="00CD47D4">
        <w:rPr>
          <w:spacing w:val="-1"/>
        </w:rPr>
        <w:t>construída,</w:t>
      </w:r>
      <w:r w:rsidRPr="00CD47D4">
        <w:rPr>
          <w:spacing w:val="44"/>
        </w:rPr>
        <w:t xml:space="preserve"> </w:t>
      </w:r>
      <w:r w:rsidRPr="00CD47D4">
        <w:rPr>
          <w:spacing w:val="1"/>
        </w:rPr>
        <w:t>de</w:t>
      </w:r>
      <w:r w:rsidRPr="00CD47D4">
        <w:rPr>
          <w:spacing w:val="43"/>
        </w:rPr>
        <w:t xml:space="preserve"> </w:t>
      </w:r>
      <w:r w:rsidRPr="00CD47D4">
        <w:t>forma</w:t>
      </w:r>
      <w:r w:rsidRPr="00CD47D4">
        <w:rPr>
          <w:spacing w:val="44"/>
        </w:rPr>
        <w:t xml:space="preserve"> </w:t>
      </w:r>
      <w:r w:rsidRPr="00CD47D4">
        <w:rPr>
          <w:spacing w:val="-1"/>
        </w:rPr>
        <w:t>gradativa</w:t>
      </w:r>
      <w:r w:rsidRPr="00CD47D4">
        <w:rPr>
          <w:spacing w:val="43"/>
        </w:rPr>
        <w:t xml:space="preserve"> </w:t>
      </w:r>
      <w:r w:rsidRPr="00CD47D4">
        <w:t>e</w:t>
      </w:r>
      <w:r w:rsidRPr="00CD47D4">
        <w:rPr>
          <w:spacing w:val="45"/>
        </w:rPr>
        <w:t xml:space="preserve"> </w:t>
      </w:r>
      <w:r w:rsidRPr="00CD47D4">
        <w:rPr>
          <w:spacing w:val="-1"/>
        </w:rPr>
        <w:t>consistente,</w:t>
      </w:r>
      <w:r w:rsidRPr="00CD47D4">
        <w:rPr>
          <w:spacing w:val="43"/>
        </w:rPr>
        <w:t xml:space="preserve"> </w:t>
      </w:r>
      <w:r w:rsidRPr="00CD47D4">
        <w:t>a</w:t>
      </w:r>
      <w:r w:rsidRPr="00CD47D4">
        <w:rPr>
          <w:spacing w:val="43"/>
        </w:rPr>
        <w:t xml:space="preserve"> </w:t>
      </w:r>
      <w:r w:rsidRPr="00CD47D4">
        <w:rPr>
          <w:spacing w:val="-1"/>
        </w:rPr>
        <w:t>partir</w:t>
      </w:r>
      <w:r w:rsidRPr="00CD47D4">
        <w:rPr>
          <w:spacing w:val="46"/>
        </w:rPr>
        <w:t xml:space="preserve"> </w:t>
      </w:r>
      <w:r w:rsidRPr="00CD47D4">
        <w:rPr>
          <w:spacing w:val="-1"/>
        </w:rPr>
        <w:t>das</w:t>
      </w:r>
      <w:r w:rsidRPr="00CD47D4">
        <w:rPr>
          <w:spacing w:val="43"/>
        </w:rPr>
        <w:t xml:space="preserve"> </w:t>
      </w:r>
      <w:r w:rsidRPr="00CD47D4">
        <w:rPr>
          <w:spacing w:val="-1"/>
        </w:rPr>
        <w:t>competências</w:t>
      </w:r>
      <w:r w:rsidRPr="00CD47D4">
        <w:rPr>
          <w:spacing w:val="87"/>
          <w:w w:val="99"/>
        </w:rPr>
        <w:t xml:space="preserve"> </w:t>
      </w:r>
      <w:r w:rsidRPr="00CD47D4">
        <w:rPr>
          <w:spacing w:val="-1"/>
        </w:rPr>
        <w:t>institucionais,</w:t>
      </w:r>
      <w:r w:rsidRPr="00CD47D4">
        <w:rPr>
          <w:spacing w:val="26"/>
        </w:rPr>
        <w:t xml:space="preserve"> </w:t>
      </w:r>
      <w:r w:rsidRPr="00CD47D4">
        <w:rPr>
          <w:spacing w:val="-1"/>
        </w:rPr>
        <w:t>inserindo-se</w:t>
      </w:r>
      <w:r w:rsidRPr="00CD47D4">
        <w:rPr>
          <w:spacing w:val="25"/>
        </w:rPr>
        <w:t xml:space="preserve"> </w:t>
      </w:r>
      <w:r w:rsidRPr="00CD47D4">
        <w:rPr>
          <w:spacing w:val="-1"/>
        </w:rPr>
        <w:t>nas</w:t>
      </w:r>
      <w:r w:rsidRPr="00CD47D4">
        <w:rPr>
          <w:spacing w:val="27"/>
        </w:rPr>
        <w:t xml:space="preserve"> </w:t>
      </w:r>
      <w:r w:rsidRPr="00CD47D4">
        <w:rPr>
          <w:spacing w:val="-1"/>
        </w:rPr>
        <w:t>políticas</w:t>
      </w:r>
      <w:r w:rsidRPr="00CD47D4">
        <w:rPr>
          <w:spacing w:val="26"/>
        </w:rPr>
        <w:t xml:space="preserve"> </w:t>
      </w:r>
      <w:r w:rsidRPr="00CD47D4">
        <w:t>de</w:t>
      </w:r>
      <w:r w:rsidRPr="00CD47D4">
        <w:rPr>
          <w:spacing w:val="26"/>
        </w:rPr>
        <w:t xml:space="preserve"> </w:t>
      </w:r>
      <w:r w:rsidRPr="00CD47D4">
        <w:t>pesquisa</w:t>
      </w:r>
      <w:r w:rsidRPr="00CD47D4">
        <w:rPr>
          <w:spacing w:val="25"/>
        </w:rPr>
        <w:t xml:space="preserve"> </w:t>
      </w:r>
      <w:r w:rsidRPr="00CD47D4">
        <w:t>e</w:t>
      </w:r>
      <w:r w:rsidRPr="00CD47D4">
        <w:rPr>
          <w:spacing w:val="26"/>
        </w:rPr>
        <w:t xml:space="preserve"> </w:t>
      </w:r>
      <w:r w:rsidRPr="00CD47D4">
        <w:rPr>
          <w:spacing w:val="-1"/>
        </w:rPr>
        <w:t>desenvolvimento</w:t>
      </w:r>
      <w:r w:rsidRPr="00CD47D4">
        <w:rPr>
          <w:spacing w:val="26"/>
        </w:rPr>
        <w:t xml:space="preserve"> </w:t>
      </w:r>
      <w:r w:rsidRPr="00CD47D4">
        <w:t>do</w:t>
      </w:r>
      <w:r w:rsidRPr="00CD47D4">
        <w:rPr>
          <w:spacing w:val="27"/>
        </w:rPr>
        <w:t xml:space="preserve"> </w:t>
      </w:r>
      <w:r w:rsidRPr="00CD47D4">
        <w:rPr>
          <w:spacing w:val="-1"/>
        </w:rPr>
        <w:t>país.</w:t>
      </w:r>
      <w:r w:rsidRPr="00CD47D4">
        <w:rPr>
          <w:spacing w:val="26"/>
        </w:rPr>
        <w:t xml:space="preserve"> </w:t>
      </w:r>
      <w:r w:rsidRPr="00CD47D4">
        <w:rPr>
          <w:spacing w:val="-1"/>
        </w:rPr>
        <w:t>Tem</w:t>
      </w:r>
      <w:r w:rsidRPr="00CD47D4">
        <w:rPr>
          <w:spacing w:val="99"/>
          <w:w w:val="99"/>
        </w:rPr>
        <w:t xml:space="preserve"> </w:t>
      </w:r>
      <w:r w:rsidRPr="00CD47D4">
        <w:rPr>
          <w:spacing w:val="-1"/>
        </w:rPr>
        <w:t>como</w:t>
      </w:r>
      <w:r w:rsidRPr="00CD47D4">
        <w:rPr>
          <w:spacing w:val="13"/>
        </w:rPr>
        <w:t xml:space="preserve"> </w:t>
      </w:r>
      <w:r w:rsidRPr="00CD47D4">
        <w:rPr>
          <w:spacing w:val="-1"/>
        </w:rPr>
        <w:t>orientação</w:t>
      </w:r>
      <w:r w:rsidRPr="00CD47D4">
        <w:rPr>
          <w:spacing w:val="14"/>
        </w:rPr>
        <w:t xml:space="preserve"> </w:t>
      </w:r>
      <w:r w:rsidRPr="00CD47D4">
        <w:t>a</w:t>
      </w:r>
      <w:r w:rsidRPr="00CD47D4">
        <w:rPr>
          <w:spacing w:val="13"/>
        </w:rPr>
        <w:t xml:space="preserve"> </w:t>
      </w:r>
      <w:r w:rsidRPr="00CD47D4">
        <w:rPr>
          <w:spacing w:val="-1"/>
        </w:rPr>
        <w:t>sustentabilidade</w:t>
      </w:r>
      <w:r w:rsidRPr="00CD47D4">
        <w:rPr>
          <w:spacing w:val="13"/>
        </w:rPr>
        <w:t xml:space="preserve"> </w:t>
      </w:r>
      <w:r w:rsidRPr="00CD47D4">
        <w:rPr>
          <w:spacing w:val="-1"/>
        </w:rPr>
        <w:t>global,</w:t>
      </w:r>
      <w:r w:rsidRPr="00CD47D4">
        <w:rPr>
          <w:spacing w:val="14"/>
        </w:rPr>
        <w:t xml:space="preserve"> </w:t>
      </w:r>
      <w:r w:rsidRPr="00CD47D4">
        <w:rPr>
          <w:spacing w:val="-1"/>
        </w:rPr>
        <w:t>abrangendo</w:t>
      </w:r>
      <w:r w:rsidRPr="00CD47D4">
        <w:rPr>
          <w:spacing w:val="13"/>
        </w:rPr>
        <w:t xml:space="preserve"> </w:t>
      </w:r>
      <w:r w:rsidRPr="00CD47D4">
        <w:rPr>
          <w:spacing w:val="-1"/>
        </w:rPr>
        <w:t>as</w:t>
      </w:r>
      <w:r w:rsidRPr="00CD47D4">
        <w:rPr>
          <w:spacing w:val="14"/>
        </w:rPr>
        <w:t xml:space="preserve"> </w:t>
      </w:r>
      <w:r w:rsidRPr="00CD47D4">
        <w:rPr>
          <w:spacing w:val="-1"/>
        </w:rPr>
        <w:t>dimensões</w:t>
      </w:r>
      <w:r w:rsidRPr="00CD47D4">
        <w:rPr>
          <w:spacing w:val="14"/>
        </w:rPr>
        <w:t xml:space="preserve"> </w:t>
      </w:r>
      <w:r w:rsidRPr="00CD47D4">
        <w:t>sociais,</w:t>
      </w:r>
      <w:r w:rsidRPr="00CD47D4">
        <w:rPr>
          <w:spacing w:val="14"/>
        </w:rPr>
        <w:t xml:space="preserve"> </w:t>
      </w:r>
      <w:r w:rsidRPr="00CD47D4">
        <w:rPr>
          <w:spacing w:val="-1"/>
        </w:rPr>
        <w:t>culturais,</w:t>
      </w:r>
      <w:r w:rsidRPr="00CD47D4">
        <w:rPr>
          <w:spacing w:val="97"/>
          <w:w w:val="99"/>
        </w:rPr>
        <w:t xml:space="preserve"> </w:t>
      </w:r>
      <w:r w:rsidRPr="00CD47D4">
        <w:rPr>
          <w:spacing w:val="-1"/>
        </w:rPr>
        <w:t>econômicas,</w:t>
      </w:r>
      <w:r w:rsidRPr="00CD47D4">
        <w:rPr>
          <w:spacing w:val="55"/>
        </w:rPr>
        <w:t xml:space="preserve"> </w:t>
      </w:r>
      <w:r w:rsidRPr="00CD47D4">
        <w:rPr>
          <w:spacing w:val="-1"/>
        </w:rPr>
        <w:t>ambientais</w:t>
      </w:r>
      <w:r w:rsidRPr="00CD47D4">
        <w:rPr>
          <w:spacing w:val="53"/>
        </w:rPr>
        <w:t xml:space="preserve"> </w:t>
      </w:r>
      <w:r w:rsidRPr="00CD47D4">
        <w:t>e</w:t>
      </w:r>
      <w:r w:rsidRPr="00CD47D4">
        <w:rPr>
          <w:spacing w:val="53"/>
        </w:rPr>
        <w:t xml:space="preserve"> </w:t>
      </w:r>
      <w:r w:rsidRPr="00CD47D4">
        <w:rPr>
          <w:spacing w:val="-1"/>
        </w:rPr>
        <w:t>outras.</w:t>
      </w:r>
      <w:r w:rsidRPr="00CD47D4">
        <w:rPr>
          <w:spacing w:val="55"/>
        </w:rPr>
        <w:t xml:space="preserve"> </w:t>
      </w:r>
      <w:r w:rsidRPr="00CD47D4">
        <w:rPr>
          <w:spacing w:val="-1"/>
        </w:rPr>
        <w:t>Focaliza</w:t>
      </w:r>
      <w:r w:rsidRPr="00CD47D4">
        <w:rPr>
          <w:spacing w:val="53"/>
        </w:rPr>
        <w:t xml:space="preserve"> </w:t>
      </w:r>
      <w:r w:rsidRPr="00CD47D4">
        <w:t>sua</w:t>
      </w:r>
      <w:r w:rsidRPr="00CD47D4">
        <w:rPr>
          <w:spacing w:val="54"/>
        </w:rPr>
        <w:t xml:space="preserve"> </w:t>
      </w:r>
      <w:r w:rsidRPr="00CD47D4">
        <w:rPr>
          <w:spacing w:val="-1"/>
        </w:rPr>
        <w:t>atuação</w:t>
      </w:r>
      <w:r w:rsidRPr="00CD47D4">
        <w:rPr>
          <w:spacing w:val="53"/>
        </w:rPr>
        <w:t xml:space="preserve"> </w:t>
      </w:r>
      <w:r w:rsidRPr="00CD47D4">
        <w:t>no</w:t>
      </w:r>
      <w:r w:rsidRPr="00CD47D4">
        <w:rPr>
          <w:spacing w:val="56"/>
        </w:rPr>
        <w:t xml:space="preserve"> </w:t>
      </w:r>
      <w:r w:rsidRPr="00CD47D4">
        <w:rPr>
          <w:spacing w:val="-1"/>
        </w:rPr>
        <w:t>desenvolvimento</w:t>
      </w:r>
      <w:r w:rsidRPr="00CD47D4">
        <w:rPr>
          <w:spacing w:val="53"/>
        </w:rPr>
        <w:t xml:space="preserve"> </w:t>
      </w:r>
      <w:r w:rsidRPr="00CD47D4">
        <w:rPr>
          <w:spacing w:val="-1"/>
        </w:rPr>
        <w:t>local</w:t>
      </w:r>
      <w:r w:rsidRPr="00CD47D4">
        <w:rPr>
          <w:spacing w:val="54"/>
        </w:rPr>
        <w:t xml:space="preserve"> </w:t>
      </w:r>
      <w:r w:rsidRPr="00CD47D4">
        <w:t>e</w:t>
      </w:r>
      <w:r w:rsidRPr="00CD47D4">
        <w:rPr>
          <w:spacing w:val="89"/>
          <w:w w:val="99"/>
        </w:rPr>
        <w:t xml:space="preserve"> </w:t>
      </w:r>
      <w:r w:rsidRPr="00CD47D4">
        <w:rPr>
          <w:spacing w:val="-1"/>
        </w:rPr>
        <w:t>regional,</w:t>
      </w:r>
      <w:r w:rsidRPr="00CD47D4">
        <w:rPr>
          <w:spacing w:val="-7"/>
        </w:rPr>
        <w:t xml:space="preserve"> </w:t>
      </w:r>
      <w:r w:rsidRPr="00CD47D4">
        <w:rPr>
          <w:spacing w:val="-1"/>
        </w:rPr>
        <w:t>sem</w:t>
      </w:r>
      <w:r w:rsidRPr="00CD47D4">
        <w:rPr>
          <w:spacing w:val="-6"/>
        </w:rPr>
        <w:t xml:space="preserve"> </w:t>
      </w:r>
      <w:r w:rsidRPr="00CD47D4">
        <w:rPr>
          <w:spacing w:val="-1"/>
        </w:rPr>
        <w:t>negligenciar</w:t>
      </w:r>
      <w:r w:rsidRPr="00CD47D4">
        <w:rPr>
          <w:spacing w:val="-7"/>
        </w:rPr>
        <w:t xml:space="preserve"> </w:t>
      </w:r>
      <w:r w:rsidRPr="00CD47D4">
        <w:rPr>
          <w:spacing w:val="-1"/>
        </w:rPr>
        <w:t>as</w:t>
      </w:r>
      <w:r w:rsidRPr="00CD47D4">
        <w:rPr>
          <w:spacing w:val="-7"/>
        </w:rPr>
        <w:t xml:space="preserve"> </w:t>
      </w:r>
      <w:r w:rsidRPr="00CD47D4">
        <w:t>demandas</w:t>
      </w:r>
      <w:r w:rsidRPr="00CD47D4">
        <w:rPr>
          <w:spacing w:val="-6"/>
        </w:rPr>
        <w:t xml:space="preserve"> </w:t>
      </w:r>
      <w:r w:rsidRPr="00CD47D4">
        <w:t>da</w:t>
      </w:r>
      <w:r w:rsidRPr="00CD47D4">
        <w:rPr>
          <w:spacing w:val="-7"/>
        </w:rPr>
        <w:t xml:space="preserve"> </w:t>
      </w:r>
      <w:r w:rsidRPr="00CD47D4">
        <w:rPr>
          <w:spacing w:val="-1"/>
        </w:rPr>
        <w:t>nação</w:t>
      </w:r>
      <w:r w:rsidRPr="00CD47D4">
        <w:rPr>
          <w:spacing w:val="-5"/>
        </w:rPr>
        <w:t xml:space="preserve"> </w:t>
      </w:r>
      <w:r w:rsidRPr="00CD47D4">
        <w:rPr>
          <w:spacing w:val="-1"/>
        </w:rPr>
        <w:t>como</w:t>
      </w:r>
      <w:r w:rsidRPr="00CD47D4">
        <w:rPr>
          <w:spacing w:val="-6"/>
        </w:rPr>
        <w:t xml:space="preserve"> </w:t>
      </w:r>
      <w:r w:rsidRPr="00CD47D4">
        <w:t>um</w:t>
      </w:r>
      <w:r w:rsidRPr="00CD47D4">
        <w:rPr>
          <w:spacing w:val="-6"/>
        </w:rPr>
        <w:t xml:space="preserve"> </w:t>
      </w:r>
      <w:r w:rsidRPr="00CD47D4">
        <w:t>todo.</w:t>
      </w:r>
    </w:p>
    <w:p w14:paraId="1E484A74" w14:textId="77777777" w:rsidR="001520CC" w:rsidRDefault="001520CC" w:rsidP="001520CC">
      <w:pPr>
        <w:kinsoku w:val="0"/>
        <w:overflowPunct w:val="0"/>
        <w:spacing w:before="56" w:line="259" w:lineRule="auto"/>
        <w:ind w:left="181" w:right="112" w:firstLine="720"/>
        <w:jc w:val="both"/>
        <w:rPr>
          <w:spacing w:val="-1"/>
        </w:rPr>
      </w:pPr>
      <w:r w:rsidRPr="00CD47D4">
        <w:t>A</w:t>
      </w:r>
      <w:r w:rsidRPr="00CD47D4">
        <w:rPr>
          <w:spacing w:val="51"/>
        </w:rPr>
        <w:t xml:space="preserve"> </w:t>
      </w:r>
      <w:r w:rsidRPr="00CD47D4">
        <w:rPr>
          <w:spacing w:val="-1"/>
        </w:rPr>
        <w:t>sistematização</w:t>
      </w:r>
      <w:r w:rsidRPr="00CD47D4">
        <w:rPr>
          <w:spacing w:val="51"/>
        </w:rPr>
        <w:t xml:space="preserve"> </w:t>
      </w:r>
      <w:r w:rsidRPr="00CD47D4">
        <w:rPr>
          <w:spacing w:val="-1"/>
        </w:rPr>
        <w:t>das</w:t>
      </w:r>
      <w:r w:rsidRPr="00CD47D4">
        <w:rPr>
          <w:spacing w:val="53"/>
        </w:rPr>
        <w:t xml:space="preserve"> </w:t>
      </w:r>
      <w:r w:rsidRPr="00CD47D4">
        <w:rPr>
          <w:spacing w:val="-1"/>
        </w:rPr>
        <w:t>atividades</w:t>
      </w:r>
      <w:r w:rsidRPr="00CD47D4">
        <w:rPr>
          <w:spacing w:val="51"/>
        </w:rPr>
        <w:t xml:space="preserve"> </w:t>
      </w:r>
      <w:r w:rsidRPr="00CD47D4">
        <w:t>de</w:t>
      </w:r>
      <w:r w:rsidRPr="00CD47D4">
        <w:rPr>
          <w:spacing w:val="51"/>
        </w:rPr>
        <w:t xml:space="preserve"> </w:t>
      </w:r>
      <w:r w:rsidRPr="00CD47D4">
        <w:rPr>
          <w:spacing w:val="-1"/>
        </w:rPr>
        <w:t>pesquisa</w:t>
      </w:r>
      <w:r w:rsidRPr="00CD47D4">
        <w:rPr>
          <w:spacing w:val="52"/>
        </w:rPr>
        <w:t xml:space="preserve"> </w:t>
      </w:r>
      <w:r w:rsidRPr="00CD47D4">
        <w:rPr>
          <w:spacing w:val="-1"/>
        </w:rPr>
        <w:t>segue</w:t>
      </w:r>
      <w:r w:rsidRPr="00CD47D4">
        <w:rPr>
          <w:spacing w:val="53"/>
        </w:rPr>
        <w:t xml:space="preserve"> </w:t>
      </w:r>
      <w:r w:rsidRPr="00CD47D4">
        <w:t>um</w:t>
      </w:r>
      <w:r w:rsidRPr="00CD47D4">
        <w:rPr>
          <w:spacing w:val="52"/>
        </w:rPr>
        <w:t xml:space="preserve"> </w:t>
      </w:r>
      <w:r w:rsidRPr="00CD47D4">
        <w:rPr>
          <w:spacing w:val="-1"/>
        </w:rPr>
        <w:t>conjunto</w:t>
      </w:r>
      <w:r w:rsidRPr="00CD47D4">
        <w:rPr>
          <w:spacing w:val="51"/>
        </w:rPr>
        <w:t xml:space="preserve"> </w:t>
      </w:r>
      <w:r w:rsidRPr="00CD47D4">
        <w:t>de</w:t>
      </w:r>
      <w:r w:rsidRPr="00CD47D4">
        <w:rPr>
          <w:spacing w:val="50"/>
        </w:rPr>
        <w:t xml:space="preserve"> </w:t>
      </w:r>
      <w:r w:rsidRPr="00CD47D4">
        <w:t>normas,</w:t>
      </w:r>
      <w:r w:rsidRPr="00CD47D4">
        <w:rPr>
          <w:spacing w:val="73"/>
          <w:w w:val="99"/>
        </w:rPr>
        <w:t xml:space="preserve"> </w:t>
      </w:r>
      <w:r w:rsidRPr="00CD47D4">
        <w:rPr>
          <w:spacing w:val="-1"/>
        </w:rPr>
        <w:t>critérios</w:t>
      </w:r>
      <w:r w:rsidRPr="00CD47D4">
        <w:rPr>
          <w:spacing w:val="5"/>
        </w:rPr>
        <w:t xml:space="preserve"> </w:t>
      </w:r>
      <w:r w:rsidRPr="00CD47D4">
        <w:t>e</w:t>
      </w:r>
      <w:r w:rsidRPr="00CD47D4">
        <w:rPr>
          <w:spacing w:val="4"/>
        </w:rPr>
        <w:t xml:space="preserve"> </w:t>
      </w:r>
      <w:r w:rsidRPr="00CD47D4">
        <w:t>procedimentos</w:t>
      </w:r>
      <w:r w:rsidRPr="00CD47D4">
        <w:rPr>
          <w:spacing w:val="6"/>
        </w:rPr>
        <w:t xml:space="preserve"> </w:t>
      </w:r>
      <w:r w:rsidRPr="00CD47D4">
        <w:rPr>
          <w:spacing w:val="-1"/>
        </w:rPr>
        <w:t>internos</w:t>
      </w:r>
      <w:r w:rsidRPr="00CD47D4">
        <w:rPr>
          <w:spacing w:val="5"/>
        </w:rPr>
        <w:t xml:space="preserve"> </w:t>
      </w:r>
      <w:r w:rsidRPr="00CD47D4">
        <w:t>que</w:t>
      </w:r>
      <w:r w:rsidRPr="00CD47D4">
        <w:rPr>
          <w:spacing w:val="5"/>
        </w:rPr>
        <w:t xml:space="preserve"> </w:t>
      </w:r>
      <w:r w:rsidRPr="00CD47D4">
        <w:rPr>
          <w:spacing w:val="-1"/>
        </w:rPr>
        <w:t>regulamentam</w:t>
      </w:r>
      <w:r w:rsidRPr="00CD47D4">
        <w:rPr>
          <w:spacing w:val="5"/>
        </w:rPr>
        <w:t xml:space="preserve"> </w:t>
      </w:r>
      <w:r w:rsidRPr="00CD47D4">
        <w:t>a</w:t>
      </w:r>
      <w:r w:rsidRPr="00CD47D4">
        <w:rPr>
          <w:spacing w:val="5"/>
        </w:rPr>
        <w:t xml:space="preserve"> </w:t>
      </w:r>
      <w:r w:rsidRPr="00CD47D4">
        <w:rPr>
          <w:spacing w:val="-1"/>
        </w:rPr>
        <w:t>estruturação</w:t>
      </w:r>
      <w:r w:rsidRPr="00CD47D4">
        <w:rPr>
          <w:spacing w:val="7"/>
        </w:rPr>
        <w:t xml:space="preserve"> </w:t>
      </w:r>
      <w:r w:rsidRPr="00CD47D4">
        <w:t>de</w:t>
      </w:r>
      <w:r w:rsidRPr="00CD47D4">
        <w:rPr>
          <w:spacing w:val="4"/>
        </w:rPr>
        <w:t xml:space="preserve"> </w:t>
      </w:r>
      <w:r w:rsidRPr="00CD47D4">
        <w:rPr>
          <w:spacing w:val="-1"/>
        </w:rPr>
        <w:t>grupos</w:t>
      </w:r>
      <w:r w:rsidRPr="00CD47D4">
        <w:rPr>
          <w:spacing w:val="6"/>
        </w:rPr>
        <w:t xml:space="preserve"> </w:t>
      </w:r>
      <w:r w:rsidRPr="00CD47D4">
        <w:t>de</w:t>
      </w:r>
      <w:r w:rsidRPr="00CD47D4">
        <w:rPr>
          <w:spacing w:val="69"/>
          <w:w w:val="99"/>
        </w:rPr>
        <w:t xml:space="preserve"> </w:t>
      </w:r>
      <w:r w:rsidRPr="00CD47D4">
        <w:rPr>
          <w:spacing w:val="-1"/>
        </w:rPr>
        <w:t>pesquisa,</w:t>
      </w:r>
      <w:r w:rsidRPr="00CD47D4">
        <w:rPr>
          <w:spacing w:val="27"/>
        </w:rPr>
        <w:t xml:space="preserve"> </w:t>
      </w:r>
      <w:r w:rsidRPr="00CD47D4">
        <w:t>o</w:t>
      </w:r>
      <w:r w:rsidRPr="00CD47D4">
        <w:rPr>
          <w:spacing w:val="26"/>
        </w:rPr>
        <w:t xml:space="preserve"> </w:t>
      </w:r>
      <w:r w:rsidRPr="00CD47D4">
        <w:rPr>
          <w:spacing w:val="-1"/>
        </w:rPr>
        <w:t>desenvolvimento</w:t>
      </w:r>
      <w:r w:rsidRPr="00CD47D4">
        <w:rPr>
          <w:spacing w:val="27"/>
        </w:rPr>
        <w:t xml:space="preserve"> </w:t>
      </w:r>
      <w:r w:rsidRPr="00CD47D4">
        <w:t>de</w:t>
      </w:r>
      <w:r w:rsidRPr="00CD47D4">
        <w:rPr>
          <w:spacing w:val="27"/>
        </w:rPr>
        <w:t xml:space="preserve"> </w:t>
      </w:r>
      <w:r w:rsidRPr="00CD47D4">
        <w:rPr>
          <w:spacing w:val="-1"/>
        </w:rPr>
        <w:t>projetos</w:t>
      </w:r>
      <w:r w:rsidRPr="00CD47D4">
        <w:rPr>
          <w:spacing w:val="27"/>
        </w:rPr>
        <w:t xml:space="preserve"> </w:t>
      </w:r>
      <w:r w:rsidRPr="00CD47D4">
        <w:t>e</w:t>
      </w:r>
      <w:r w:rsidRPr="00CD47D4">
        <w:rPr>
          <w:spacing w:val="26"/>
        </w:rPr>
        <w:t xml:space="preserve"> </w:t>
      </w:r>
      <w:r w:rsidRPr="00CD47D4">
        <w:t>a</w:t>
      </w:r>
      <w:r w:rsidRPr="00CD47D4">
        <w:rPr>
          <w:spacing w:val="26"/>
        </w:rPr>
        <w:t xml:space="preserve"> </w:t>
      </w:r>
      <w:r w:rsidRPr="00CD47D4">
        <w:rPr>
          <w:spacing w:val="-1"/>
        </w:rPr>
        <w:t>participação</w:t>
      </w:r>
      <w:r w:rsidRPr="00CD47D4">
        <w:rPr>
          <w:spacing w:val="27"/>
        </w:rPr>
        <w:t xml:space="preserve"> </w:t>
      </w:r>
      <w:r w:rsidRPr="00CD47D4">
        <w:t>no</w:t>
      </w:r>
      <w:r>
        <w:t>s</w:t>
      </w:r>
      <w:r w:rsidRPr="00CD47D4">
        <w:rPr>
          <w:spacing w:val="27"/>
        </w:rPr>
        <w:t xml:space="preserve"> </w:t>
      </w:r>
      <w:r>
        <w:rPr>
          <w:spacing w:val="-1"/>
        </w:rPr>
        <w:t>p</w:t>
      </w:r>
      <w:r w:rsidRPr="00CD47D4">
        <w:rPr>
          <w:spacing w:val="-1"/>
        </w:rPr>
        <w:t>rograma</w:t>
      </w:r>
      <w:r>
        <w:rPr>
          <w:spacing w:val="-1"/>
        </w:rPr>
        <w:t>s</w:t>
      </w:r>
      <w:r w:rsidRPr="00CD47D4">
        <w:rPr>
          <w:spacing w:val="29"/>
        </w:rPr>
        <w:t xml:space="preserve"> </w:t>
      </w:r>
      <w:r w:rsidRPr="00CD47D4">
        <w:t>de</w:t>
      </w:r>
      <w:r w:rsidRPr="00CD47D4">
        <w:rPr>
          <w:spacing w:val="29"/>
        </w:rPr>
        <w:t xml:space="preserve"> </w:t>
      </w:r>
      <w:r w:rsidRPr="00CD47D4">
        <w:rPr>
          <w:spacing w:val="-1"/>
        </w:rPr>
        <w:t>Iniciação</w:t>
      </w:r>
      <w:r w:rsidRPr="00CD47D4">
        <w:rPr>
          <w:spacing w:val="77"/>
          <w:w w:val="99"/>
        </w:rPr>
        <w:t xml:space="preserve"> </w:t>
      </w:r>
      <w:r w:rsidRPr="00CD47D4">
        <w:rPr>
          <w:spacing w:val="-1"/>
        </w:rPr>
        <w:t>Científica.</w:t>
      </w:r>
    </w:p>
    <w:p w14:paraId="565CF465" w14:textId="52E9EB11" w:rsidR="001520CC" w:rsidRPr="00540482" w:rsidRDefault="001520CC" w:rsidP="001520CC">
      <w:pPr>
        <w:kinsoku w:val="0"/>
        <w:overflowPunct w:val="0"/>
        <w:spacing w:before="121" w:line="259" w:lineRule="auto"/>
        <w:ind w:left="181" w:right="110" w:firstLine="708"/>
        <w:jc w:val="both"/>
        <w:rPr>
          <w:iCs/>
          <w:strike/>
          <w:spacing w:val="-1"/>
        </w:rPr>
      </w:pPr>
      <w:r w:rsidRPr="00540482">
        <w:t>A</w:t>
      </w:r>
      <w:r w:rsidRPr="00540482">
        <w:rPr>
          <w:spacing w:val="30"/>
        </w:rPr>
        <w:t xml:space="preserve"> </w:t>
      </w:r>
      <w:r w:rsidRPr="00540482">
        <w:rPr>
          <w:spacing w:val="-1"/>
        </w:rPr>
        <w:t>institucionalização</w:t>
      </w:r>
      <w:r w:rsidRPr="00540482">
        <w:rPr>
          <w:spacing w:val="31"/>
        </w:rPr>
        <w:t xml:space="preserve"> </w:t>
      </w:r>
      <w:r w:rsidRPr="00540482">
        <w:rPr>
          <w:spacing w:val="-1"/>
        </w:rPr>
        <w:t>das</w:t>
      </w:r>
      <w:r w:rsidRPr="00540482">
        <w:rPr>
          <w:spacing w:val="31"/>
        </w:rPr>
        <w:t xml:space="preserve"> </w:t>
      </w:r>
      <w:r w:rsidRPr="00540482">
        <w:rPr>
          <w:spacing w:val="-1"/>
        </w:rPr>
        <w:t>atividades</w:t>
      </w:r>
      <w:r w:rsidRPr="00540482">
        <w:rPr>
          <w:spacing w:val="31"/>
        </w:rPr>
        <w:t xml:space="preserve"> de pesquisa </w:t>
      </w:r>
      <w:r w:rsidRPr="00540482">
        <w:t>se</w:t>
      </w:r>
      <w:r w:rsidRPr="00540482">
        <w:rPr>
          <w:spacing w:val="30"/>
        </w:rPr>
        <w:t xml:space="preserve"> </w:t>
      </w:r>
      <w:r w:rsidRPr="00540482">
        <w:t>dá</w:t>
      </w:r>
      <w:r w:rsidRPr="00540482">
        <w:rPr>
          <w:spacing w:val="30"/>
        </w:rPr>
        <w:t xml:space="preserve"> </w:t>
      </w:r>
      <w:r w:rsidRPr="00540482">
        <w:t>a</w:t>
      </w:r>
      <w:r w:rsidRPr="00540482">
        <w:rPr>
          <w:spacing w:val="30"/>
        </w:rPr>
        <w:t xml:space="preserve"> </w:t>
      </w:r>
      <w:r w:rsidRPr="00540482">
        <w:t>partir</w:t>
      </w:r>
      <w:r w:rsidRPr="00540482">
        <w:rPr>
          <w:spacing w:val="30"/>
        </w:rPr>
        <w:t xml:space="preserve"> </w:t>
      </w:r>
      <w:r w:rsidRPr="00540482">
        <w:t>de</w:t>
      </w:r>
      <w:r w:rsidRPr="00540482">
        <w:rPr>
          <w:spacing w:val="30"/>
        </w:rPr>
        <w:t xml:space="preserve"> </w:t>
      </w:r>
      <w:r w:rsidRPr="00540482">
        <w:t>um</w:t>
      </w:r>
      <w:r w:rsidRPr="00540482">
        <w:rPr>
          <w:spacing w:val="31"/>
        </w:rPr>
        <w:t xml:space="preserve"> </w:t>
      </w:r>
      <w:r w:rsidRPr="00540482">
        <w:rPr>
          <w:spacing w:val="-1"/>
        </w:rPr>
        <w:t>banco</w:t>
      </w:r>
      <w:r w:rsidRPr="00540482">
        <w:rPr>
          <w:spacing w:val="31"/>
        </w:rPr>
        <w:t xml:space="preserve"> </w:t>
      </w:r>
      <w:r w:rsidRPr="00540482">
        <w:t>de</w:t>
      </w:r>
      <w:r w:rsidRPr="00540482">
        <w:rPr>
          <w:spacing w:val="81"/>
          <w:w w:val="99"/>
        </w:rPr>
        <w:t xml:space="preserve"> </w:t>
      </w:r>
      <w:r w:rsidRPr="00540482">
        <w:rPr>
          <w:spacing w:val="-1"/>
        </w:rPr>
        <w:t>dados</w:t>
      </w:r>
      <w:r w:rsidRPr="00540482">
        <w:rPr>
          <w:spacing w:val="8"/>
        </w:rPr>
        <w:t xml:space="preserve"> </w:t>
      </w:r>
      <w:r w:rsidRPr="00540482">
        <w:rPr>
          <w:spacing w:val="-1"/>
        </w:rPr>
        <w:t>em</w:t>
      </w:r>
      <w:r w:rsidRPr="00540482">
        <w:rPr>
          <w:spacing w:val="10"/>
        </w:rPr>
        <w:t xml:space="preserve"> </w:t>
      </w:r>
      <w:r w:rsidRPr="00540482">
        <w:t>que</w:t>
      </w:r>
      <w:r w:rsidRPr="00540482">
        <w:rPr>
          <w:spacing w:val="7"/>
        </w:rPr>
        <w:t xml:space="preserve"> </w:t>
      </w:r>
      <w:r w:rsidRPr="00540482">
        <w:t>são</w:t>
      </w:r>
      <w:r w:rsidRPr="00540482">
        <w:rPr>
          <w:spacing w:val="11"/>
        </w:rPr>
        <w:t xml:space="preserve"> </w:t>
      </w:r>
      <w:r w:rsidRPr="00540482">
        <w:rPr>
          <w:spacing w:val="-1"/>
        </w:rPr>
        <w:t>cadastrados</w:t>
      </w:r>
      <w:r w:rsidRPr="00540482">
        <w:rPr>
          <w:spacing w:val="8"/>
        </w:rPr>
        <w:t xml:space="preserve"> </w:t>
      </w:r>
      <w:r w:rsidRPr="00540482">
        <w:t>os</w:t>
      </w:r>
      <w:r w:rsidRPr="00540482">
        <w:rPr>
          <w:spacing w:val="12"/>
        </w:rPr>
        <w:t xml:space="preserve"> </w:t>
      </w:r>
      <w:r w:rsidRPr="00540482">
        <w:rPr>
          <w:spacing w:val="-1"/>
        </w:rPr>
        <w:t>projetos desenvolvidos</w:t>
      </w:r>
      <w:r w:rsidRPr="00540482">
        <w:rPr>
          <w:spacing w:val="9"/>
        </w:rPr>
        <w:t xml:space="preserve"> </w:t>
      </w:r>
      <w:r w:rsidRPr="00540482">
        <w:t>por</w:t>
      </w:r>
      <w:r w:rsidRPr="00540482">
        <w:rPr>
          <w:spacing w:val="10"/>
        </w:rPr>
        <w:t xml:space="preserve"> </w:t>
      </w:r>
      <w:r w:rsidRPr="00540482">
        <w:rPr>
          <w:spacing w:val="-1"/>
        </w:rPr>
        <w:t>professores</w:t>
      </w:r>
      <w:r w:rsidRPr="00540482">
        <w:rPr>
          <w:spacing w:val="9"/>
        </w:rPr>
        <w:t xml:space="preserve"> </w:t>
      </w:r>
      <w:r w:rsidRPr="00540482">
        <w:t>e com a participação de</w:t>
      </w:r>
      <w:r w:rsidRPr="00540482">
        <w:rPr>
          <w:spacing w:val="93"/>
          <w:w w:val="99"/>
        </w:rPr>
        <w:t xml:space="preserve"> </w:t>
      </w:r>
      <w:r w:rsidRPr="00540482">
        <w:rPr>
          <w:spacing w:val="-1"/>
        </w:rPr>
        <w:t xml:space="preserve">alunos dos diversos níveis de ensino. Esse banco de dados abrange os projetos vinculados </w:t>
      </w:r>
      <w:r w:rsidRPr="00540482">
        <w:t xml:space="preserve">às linhas de pesquisa dos grupos do </w:t>
      </w:r>
      <w:proofErr w:type="spellStart"/>
      <w:r w:rsidR="00420DEA">
        <w:t>Cefet</w:t>
      </w:r>
      <w:proofErr w:type="spellEnd"/>
      <w:r w:rsidR="00420DEA">
        <w:t>/RJ</w:t>
      </w:r>
      <w:r w:rsidRPr="00540482">
        <w:t>, certificados no</w:t>
      </w:r>
      <w:r w:rsidRPr="00540482">
        <w:rPr>
          <w:spacing w:val="-1"/>
        </w:rPr>
        <w:t xml:space="preserve"> Diretório</w:t>
      </w:r>
      <w:r w:rsidRPr="00540482">
        <w:rPr>
          <w:spacing w:val="45"/>
        </w:rPr>
        <w:t xml:space="preserve"> </w:t>
      </w:r>
      <w:r w:rsidRPr="00540482">
        <w:t>dos</w:t>
      </w:r>
      <w:r w:rsidRPr="00540482">
        <w:rPr>
          <w:spacing w:val="47"/>
        </w:rPr>
        <w:t xml:space="preserve"> </w:t>
      </w:r>
      <w:r w:rsidRPr="00540482">
        <w:t>Grupos</w:t>
      </w:r>
      <w:r w:rsidRPr="00540482">
        <w:rPr>
          <w:spacing w:val="45"/>
        </w:rPr>
        <w:t xml:space="preserve"> </w:t>
      </w:r>
      <w:r w:rsidRPr="00540482">
        <w:t>de</w:t>
      </w:r>
      <w:r w:rsidRPr="00540482">
        <w:rPr>
          <w:spacing w:val="43"/>
        </w:rPr>
        <w:t xml:space="preserve"> </w:t>
      </w:r>
      <w:r w:rsidRPr="00540482">
        <w:t>Pesquisa</w:t>
      </w:r>
      <w:r w:rsidRPr="00540482">
        <w:rPr>
          <w:spacing w:val="44"/>
        </w:rPr>
        <w:t xml:space="preserve"> </w:t>
      </w:r>
      <w:r w:rsidRPr="00540482">
        <w:t>do</w:t>
      </w:r>
      <w:r w:rsidRPr="00540482">
        <w:rPr>
          <w:spacing w:val="45"/>
        </w:rPr>
        <w:t xml:space="preserve"> </w:t>
      </w:r>
      <w:r w:rsidRPr="00540482">
        <w:t>CNPq,</w:t>
      </w:r>
      <w:r w:rsidRPr="00540482">
        <w:rPr>
          <w:spacing w:val="44"/>
        </w:rPr>
        <w:t xml:space="preserve"> </w:t>
      </w:r>
      <w:r w:rsidRPr="00540482">
        <w:t>e</w:t>
      </w:r>
      <w:r w:rsidRPr="00540482">
        <w:rPr>
          <w:spacing w:val="44"/>
        </w:rPr>
        <w:t xml:space="preserve"> </w:t>
      </w:r>
      <w:r w:rsidRPr="00540482">
        <w:rPr>
          <w:spacing w:val="-1"/>
        </w:rPr>
        <w:t>outros</w:t>
      </w:r>
      <w:r w:rsidRPr="00540482">
        <w:rPr>
          <w:spacing w:val="49"/>
          <w:w w:val="99"/>
        </w:rPr>
        <w:t xml:space="preserve"> </w:t>
      </w:r>
      <w:r w:rsidRPr="00540482">
        <w:rPr>
          <w:spacing w:val="-1"/>
        </w:rPr>
        <w:t>projetos</w:t>
      </w:r>
      <w:r w:rsidRPr="00540482">
        <w:rPr>
          <w:spacing w:val="30"/>
        </w:rPr>
        <w:t xml:space="preserve"> </w:t>
      </w:r>
      <w:r w:rsidRPr="00540482">
        <w:rPr>
          <w:spacing w:val="-1"/>
        </w:rPr>
        <w:t xml:space="preserve">isolados. </w:t>
      </w:r>
      <w:r w:rsidRPr="00540482">
        <w:t>O</w:t>
      </w:r>
      <w:r w:rsidRPr="00540482">
        <w:rPr>
          <w:spacing w:val="13"/>
        </w:rPr>
        <w:t xml:space="preserve"> </w:t>
      </w:r>
      <w:r w:rsidRPr="00540482">
        <w:rPr>
          <w:spacing w:val="-1"/>
        </w:rPr>
        <w:t>cadastramento</w:t>
      </w:r>
      <w:r w:rsidRPr="00540482">
        <w:rPr>
          <w:spacing w:val="14"/>
        </w:rPr>
        <w:t xml:space="preserve"> </w:t>
      </w:r>
      <w:r w:rsidRPr="00540482">
        <w:t>dos</w:t>
      </w:r>
      <w:r w:rsidRPr="00540482">
        <w:rPr>
          <w:spacing w:val="13"/>
        </w:rPr>
        <w:t xml:space="preserve"> </w:t>
      </w:r>
      <w:r w:rsidRPr="00540482">
        <w:rPr>
          <w:spacing w:val="-1"/>
        </w:rPr>
        <w:t>projetos</w:t>
      </w:r>
      <w:r w:rsidRPr="00540482">
        <w:rPr>
          <w:spacing w:val="14"/>
        </w:rPr>
        <w:t xml:space="preserve"> </w:t>
      </w:r>
      <w:r w:rsidRPr="00540482">
        <w:t>é</w:t>
      </w:r>
      <w:r w:rsidRPr="00540482">
        <w:rPr>
          <w:spacing w:val="13"/>
        </w:rPr>
        <w:t xml:space="preserve"> </w:t>
      </w:r>
      <w:r w:rsidRPr="00540482">
        <w:rPr>
          <w:spacing w:val="-1"/>
        </w:rPr>
        <w:t>realizado</w:t>
      </w:r>
      <w:r w:rsidRPr="00540482">
        <w:rPr>
          <w:spacing w:val="14"/>
        </w:rPr>
        <w:t xml:space="preserve"> </w:t>
      </w:r>
      <w:r w:rsidRPr="00540482">
        <w:t>na</w:t>
      </w:r>
      <w:r w:rsidRPr="00540482">
        <w:rPr>
          <w:spacing w:val="12"/>
        </w:rPr>
        <w:t xml:space="preserve"> </w:t>
      </w:r>
      <w:r w:rsidRPr="00540482">
        <w:rPr>
          <w:spacing w:val="-1"/>
        </w:rPr>
        <w:t>COPET</w:t>
      </w:r>
      <w:r w:rsidRPr="00540482">
        <w:rPr>
          <w:spacing w:val="14"/>
        </w:rPr>
        <w:t xml:space="preserve"> </w:t>
      </w:r>
      <w:r w:rsidRPr="00540482">
        <w:rPr>
          <w:spacing w:val="-1"/>
        </w:rPr>
        <w:t>que,</w:t>
      </w:r>
      <w:r w:rsidRPr="00540482">
        <w:rPr>
          <w:spacing w:val="16"/>
        </w:rPr>
        <w:t xml:space="preserve"> </w:t>
      </w:r>
      <w:r w:rsidRPr="00540482">
        <w:rPr>
          <w:spacing w:val="-1"/>
        </w:rPr>
        <w:t>ao</w:t>
      </w:r>
      <w:r w:rsidRPr="00540482">
        <w:rPr>
          <w:spacing w:val="14"/>
        </w:rPr>
        <w:t xml:space="preserve"> </w:t>
      </w:r>
      <w:r w:rsidRPr="00540482">
        <w:rPr>
          <w:spacing w:val="-1"/>
        </w:rPr>
        <w:t>receber</w:t>
      </w:r>
      <w:r w:rsidRPr="00540482">
        <w:rPr>
          <w:spacing w:val="14"/>
        </w:rPr>
        <w:t xml:space="preserve"> </w:t>
      </w:r>
      <w:r w:rsidRPr="00540482">
        <w:t>e</w:t>
      </w:r>
      <w:r w:rsidRPr="00540482">
        <w:rPr>
          <w:spacing w:val="91"/>
          <w:w w:val="99"/>
        </w:rPr>
        <w:t xml:space="preserve"> </w:t>
      </w:r>
      <w:r w:rsidRPr="00540482">
        <w:rPr>
          <w:spacing w:val="-1"/>
        </w:rPr>
        <w:t>centralizar</w:t>
      </w:r>
      <w:r w:rsidRPr="00540482">
        <w:rPr>
          <w:spacing w:val="42"/>
        </w:rPr>
        <w:t xml:space="preserve"> </w:t>
      </w:r>
      <w:r w:rsidRPr="00540482">
        <w:rPr>
          <w:spacing w:val="-1"/>
        </w:rPr>
        <w:t>as</w:t>
      </w:r>
      <w:r w:rsidRPr="00540482">
        <w:rPr>
          <w:spacing w:val="46"/>
        </w:rPr>
        <w:t xml:space="preserve"> </w:t>
      </w:r>
      <w:r w:rsidRPr="00540482">
        <w:rPr>
          <w:spacing w:val="-1"/>
        </w:rPr>
        <w:t xml:space="preserve">informações, </w:t>
      </w:r>
      <w:r w:rsidRPr="00540482">
        <w:rPr>
          <w:spacing w:val="42"/>
        </w:rPr>
        <w:t xml:space="preserve">faz </w:t>
      </w:r>
      <w:r w:rsidRPr="00540482">
        <w:t>o</w:t>
      </w:r>
      <w:r w:rsidRPr="00540482">
        <w:rPr>
          <w:spacing w:val="44"/>
        </w:rPr>
        <w:t xml:space="preserve"> </w:t>
      </w:r>
      <w:r w:rsidRPr="00540482">
        <w:rPr>
          <w:spacing w:val="-1"/>
        </w:rPr>
        <w:t>acompanhamento</w:t>
      </w:r>
      <w:r w:rsidRPr="00540482">
        <w:rPr>
          <w:spacing w:val="43"/>
        </w:rPr>
        <w:t xml:space="preserve"> </w:t>
      </w:r>
      <w:r w:rsidRPr="00540482">
        <w:t>e</w:t>
      </w:r>
      <w:r w:rsidRPr="00540482">
        <w:rPr>
          <w:spacing w:val="45"/>
        </w:rPr>
        <w:t xml:space="preserve"> </w:t>
      </w:r>
      <w:r w:rsidRPr="00540482">
        <w:t>a</w:t>
      </w:r>
      <w:r w:rsidRPr="00540482">
        <w:rPr>
          <w:spacing w:val="42"/>
        </w:rPr>
        <w:t xml:space="preserve"> </w:t>
      </w:r>
      <w:r w:rsidRPr="00540482">
        <w:rPr>
          <w:spacing w:val="-1"/>
        </w:rPr>
        <w:t>avaliação</w:t>
      </w:r>
      <w:r w:rsidRPr="00540482">
        <w:rPr>
          <w:spacing w:val="46"/>
        </w:rPr>
        <w:t xml:space="preserve"> </w:t>
      </w:r>
      <w:r w:rsidR="002A2440">
        <w:t>destes</w:t>
      </w:r>
      <w:r w:rsidRPr="00540482">
        <w:rPr>
          <w:spacing w:val="-1"/>
        </w:rPr>
        <w:t>.</w:t>
      </w:r>
      <w:r w:rsidRPr="00540482">
        <w:rPr>
          <w:strike/>
          <w:spacing w:val="103"/>
          <w:w w:val="99"/>
        </w:rPr>
        <w:t xml:space="preserve"> </w:t>
      </w:r>
    </w:p>
    <w:p w14:paraId="47189FA2" w14:textId="02A1B760" w:rsidR="001520CC" w:rsidRPr="00FE6A9B" w:rsidRDefault="001520CC" w:rsidP="001520CC">
      <w:pPr>
        <w:tabs>
          <w:tab w:val="left" w:pos="6663"/>
        </w:tabs>
        <w:kinsoku w:val="0"/>
        <w:overflowPunct w:val="0"/>
        <w:spacing w:before="121" w:line="259" w:lineRule="auto"/>
        <w:ind w:left="101" w:right="107" w:firstLine="708"/>
        <w:jc w:val="both"/>
        <w:rPr>
          <w:spacing w:val="-1"/>
        </w:rPr>
      </w:pPr>
      <w:r w:rsidRPr="00540482">
        <w:t>É</w:t>
      </w:r>
      <w:r w:rsidRPr="00C46816">
        <w:rPr>
          <w:spacing w:val="16"/>
        </w:rPr>
        <w:t xml:space="preserve"> </w:t>
      </w:r>
      <w:r w:rsidRPr="00C46816">
        <w:rPr>
          <w:spacing w:val="-1"/>
        </w:rPr>
        <w:t>fato</w:t>
      </w:r>
      <w:r w:rsidRPr="00C46816">
        <w:rPr>
          <w:spacing w:val="17"/>
        </w:rPr>
        <w:t xml:space="preserve"> </w:t>
      </w:r>
      <w:r w:rsidRPr="00C46816">
        <w:rPr>
          <w:spacing w:val="-1"/>
        </w:rPr>
        <w:t>reconhecido</w:t>
      </w:r>
      <w:r w:rsidRPr="00C46816">
        <w:rPr>
          <w:spacing w:val="18"/>
        </w:rPr>
        <w:t xml:space="preserve"> </w:t>
      </w:r>
      <w:r w:rsidRPr="00C46816">
        <w:t>o</w:t>
      </w:r>
      <w:r w:rsidRPr="00C46816">
        <w:rPr>
          <w:spacing w:val="19"/>
        </w:rPr>
        <w:t xml:space="preserve"> </w:t>
      </w:r>
      <w:r w:rsidRPr="00C46816">
        <w:rPr>
          <w:spacing w:val="-1"/>
        </w:rPr>
        <w:t>fortalecimento</w:t>
      </w:r>
      <w:r w:rsidRPr="00C46816">
        <w:rPr>
          <w:spacing w:val="18"/>
        </w:rPr>
        <w:t xml:space="preserve"> </w:t>
      </w:r>
      <w:r w:rsidRPr="00C46816">
        <w:t>da</w:t>
      </w:r>
      <w:r w:rsidRPr="00C46816">
        <w:rPr>
          <w:spacing w:val="16"/>
        </w:rPr>
        <w:t xml:space="preserve"> </w:t>
      </w:r>
      <w:r w:rsidRPr="00C46816">
        <w:rPr>
          <w:spacing w:val="-1"/>
        </w:rPr>
        <w:t>política</w:t>
      </w:r>
      <w:r w:rsidRPr="00C46816">
        <w:rPr>
          <w:spacing w:val="16"/>
        </w:rPr>
        <w:t xml:space="preserve"> </w:t>
      </w:r>
      <w:r w:rsidRPr="00C46816">
        <w:t>de</w:t>
      </w:r>
      <w:r w:rsidRPr="00C46816">
        <w:rPr>
          <w:spacing w:val="17"/>
        </w:rPr>
        <w:t xml:space="preserve"> </w:t>
      </w:r>
      <w:r w:rsidRPr="00C46816">
        <w:rPr>
          <w:spacing w:val="-1"/>
        </w:rPr>
        <w:t>institucionalização</w:t>
      </w:r>
      <w:r w:rsidRPr="00C46816">
        <w:rPr>
          <w:spacing w:val="17"/>
        </w:rPr>
        <w:t xml:space="preserve"> </w:t>
      </w:r>
      <w:r w:rsidRPr="00C46816">
        <w:rPr>
          <w:spacing w:val="-1"/>
        </w:rPr>
        <w:t>das</w:t>
      </w:r>
      <w:r w:rsidRPr="00C46816">
        <w:rPr>
          <w:spacing w:val="89"/>
          <w:w w:val="99"/>
        </w:rPr>
        <w:t xml:space="preserve"> </w:t>
      </w:r>
      <w:r w:rsidRPr="00C46816">
        <w:rPr>
          <w:spacing w:val="-1"/>
        </w:rPr>
        <w:t>atividades</w:t>
      </w:r>
      <w:r w:rsidRPr="00CD47D4">
        <w:rPr>
          <w:spacing w:val="1"/>
        </w:rPr>
        <w:t xml:space="preserve"> </w:t>
      </w:r>
      <w:r w:rsidRPr="00CD47D4">
        <w:t>de</w:t>
      </w:r>
      <w:r w:rsidRPr="00CD47D4">
        <w:rPr>
          <w:spacing w:val="1"/>
        </w:rPr>
        <w:t xml:space="preserve"> </w:t>
      </w:r>
      <w:r w:rsidRPr="00CD47D4">
        <w:rPr>
          <w:spacing w:val="-1"/>
        </w:rPr>
        <w:t>pesquisa</w:t>
      </w:r>
      <w:r w:rsidRPr="00CD47D4">
        <w:t xml:space="preserve"> n</w:t>
      </w:r>
      <w:r>
        <w:t xml:space="preserve">o </w:t>
      </w:r>
      <w:proofErr w:type="spellStart"/>
      <w:r w:rsidR="00420DEA">
        <w:t>Cefet</w:t>
      </w:r>
      <w:proofErr w:type="spellEnd"/>
      <w:r w:rsidR="00420DEA">
        <w:t>/RJ</w:t>
      </w:r>
      <w:r w:rsidRPr="00CD47D4">
        <w:rPr>
          <w:spacing w:val="-1"/>
        </w:rPr>
        <w:t>,</w:t>
      </w:r>
      <w:r w:rsidRPr="00CD47D4">
        <w:rPr>
          <w:spacing w:val="1"/>
        </w:rPr>
        <w:t xml:space="preserve"> </w:t>
      </w:r>
      <w:r w:rsidRPr="00CD47D4">
        <w:rPr>
          <w:spacing w:val="-1"/>
        </w:rPr>
        <w:t>estendendo-se</w:t>
      </w:r>
      <w:r w:rsidRPr="00CD47D4">
        <w:rPr>
          <w:spacing w:val="1"/>
        </w:rPr>
        <w:t xml:space="preserve"> </w:t>
      </w:r>
      <w:r w:rsidRPr="00CD47D4">
        <w:t>o</w:t>
      </w:r>
      <w:r w:rsidRPr="00CD47D4">
        <w:rPr>
          <w:spacing w:val="1"/>
        </w:rPr>
        <w:t xml:space="preserve"> </w:t>
      </w:r>
      <w:r w:rsidRPr="00CD47D4">
        <w:rPr>
          <w:spacing w:val="-1"/>
        </w:rPr>
        <w:t>entendimento</w:t>
      </w:r>
      <w:r w:rsidRPr="00CD47D4">
        <w:rPr>
          <w:spacing w:val="2"/>
        </w:rPr>
        <w:t xml:space="preserve"> </w:t>
      </w:r>
      <w:r w:rsidRPr="00CD47D4">
        <w:t xml:space="preserve">a </w:t>
      </w:r>
      <w:r>
        <w:rPr>
          <w:spacing w:val="-1"/>
        </w:rPr>
        <w:t>todo</w:t>
      </w:r>
      <w:r w:rsidRPr="00CD47D4">
        <w:rPr>
          <w:spacing w:val="-1"/>
        </w:rPr>
        <w:t>s</w:t>
      </w:r>
      <w:r w:rsidRPr="00CD47D4">
        <w:rPr>
          <w:spacing w:val="2"/>
        </w:rPr>
        <w:t xml:space="preserve"> </w:t>
      </w:r>
      <w:r>
        <w:rPr>
          <w:spacing w:val="-2"/>
        </w:rPr>
        <w:t xml:space="preserve">os </w:t>
      </w:r>
      <w:r w:rsidRPr="000F0F3F">
        <w:rPr>
          <w:i/>
          <w:spacing w:val="-2"/>
        </w:rPr>
        <w:t>campi</w:t>
      </w:r>
      <w:r w:rsidRPr="00CD47D4">
        <w:rPr>
          <w:spacing w:val="20"/>
        </w:rPr>
        <w:t xml:space="preserve"> </w:t>
      </w:r>
      <w:r w:rsidRPr="00CD47D4">
        <w:t>de</w:t>
      </w:r>
      <w:r w:rsidRPr="00CD47D4">
        <w:rPr>
          <w:spacing w:val="20"/>
        </w:rPr>
        <w:t xml:space="preserve"> </w:t>
      </w:r>
      <w:r w:rsidRPr="00CD47D4">
        <w:t>que</w:t>
      </w:r>
      <w:r w:rsidRPr="00CD47D4">
        <w:rPr>
          <w:spacing w:val="20"/>
        </w:rPr>
        <w:t xml:space="preserve"> </w:t>
      </w:r>
      <w:r w:rsidRPr="00CD47D4">
        <w:t>o</w:t>
      </w:r>
      <w:r w:rsidRPr="00CD47D4">
        <w:rPr>
          <w:spacing w:val="19"/>
        </w:rPr>
        <w:t xml:space="preserve"> </w:t>
      </w:r>
      <w:r w:rsidRPr="00CD47D4">
        <w:rPr>
          <w:spacing w:val="-1"/>
        </w:rPr>
        <w:t>incentivo</w:t>
      </w:r>
      <w:r w:rsidRPr="00CD47D4">
        <w:rPr>
          <w:spacing w:val="21"/>
        </w:rPr>
        <w:t xml:space="preserve"> </w:t>
      </w:r>
      <w:r w:rsidRPr="00CD47D4">
        <w:t>à</w:t>
      </w:r>
      <w:r w:rsidRPr="00CD47D4">
        <w:rPr>
          <w:spacing w:val="20"/>
        </w:rPr>
        <w:t xml:space="preserve"> </w:t>
      </w:r>
      <w:r w:rsidRPr="00CD47D4">
        <w:rPr>
          <w:spacing w:val="-1"/>
        </w:rPr>
        <w:t>pesquisa</w:t>
      </w:r>
      <w:r w:rsidRPr="00CD47D4">
        <w:rPr>
          <w:spacing w:val="20"/>
        </w:rPr>
        <w:t xml:space="preserve"> </w:t>
      </w:r>
      <w:r w:rsidRPr="00CD47D4">
        <w:rPr>
          <w:spacing w:val="-1"/>
        </w:rPr>
        <w:t>científica</w:t>
      </w:r>
      <w:r w:rsidRPr="00CD47D4">
        <w:rPr>
          <w:spacing w:val="20"/>
        </w:rPr>
        <w:t xml:space="preserve"> </w:t>
      </w:r>
      <w:r w:rsidRPr="00CD47D4">
        <w:t>e</w:t>
      </w:r>
      <w:r w:rsidRPr="00CD47D4">
        <w:rPr>
          <w:spacing w:val="20"/>
        </w:rPr>
        <w:t xml:space="preserve"> </w:t>
      </w:r>
      <w:r w:rsidRPr="00CD47D4">
        <w:rPr>
          <w:spacing w:val="-1"/>
        </w:rPr>
        <w:t>tecnológica</w:t>
      </w:r>
      <w:r w:rsidRPr="00CD47D4">
        <w:rPr>
          <w:spacing w:val="20"/>
        </w:rPr>
        <w:t xml:space="preserve"> </w:t>
      </w:r>
      <w:r w:rsidRPr="00CD47D4">
        <w:rPr>
          <w:spacing w:val="-1"/>
        </w:rPr>
        <w:t>responde</w:t>
      </w:r>
      <w:r w:rsidRPr="00CD47D4">
        <w:rPr>
          <w:spacing w:val="20"/>
        </w:rPr>
        <w:t xml:space="preserve"> </w:t>
      </w:r>
      <w:r w:rsidRPr="00CD47D4">
        <w:t>ao</w:t>
      </w:r>
      <w:r w:rsidRPr="00CD47D4">
        <w:rPr>
          <w:spacing w:val="21"/>
        </w:rPr>
        <w:t xml:space="preserve"> </w:t>
      </w:r>
      <w:r w:rsidRPr="00CD47D4">
        <w:rPr>
          <w:spacing w:val="-1"/>
        </w:rPr>
        <w:t>objetivo</w:t>
      </w:r>
      <w:r w:rsidRPr="00CD47D4">
        <w:rPr>
          <w:spacing w:val="21"/>
        </w:rPr>
        <w:t xml:space="preserve"> </w:t>
      </w:r>
      <w:r w:rsidRPr="00CD47D4">
        <w:t>de</w:t>
      </w:r>
      <w:r w:rsidRPr="00CD47D4">
        <w:rPr>
          <w:spacing w:val="93"/>
          <w:w w:val="99"/>
        </w:rPr>
        <w:t xml:space="preserve"> </w:t>
      </w:r>
      <w:r w:rsidRPr="00CD47D4">
        <w:rPr>
          <w:spacing w:val="-1"/>
        </w:rPr>
        <w:t>contribuir</w:t>
      </w:r>
      <w:r w:rsidRPr="00CD47D4">
        <w:t xml:space="preserve"> </w:t>
      </w:r>
      <w:r w:rsidRPr="00CD47D4">
        <w:rPr>
          <w:spacing w:val="-1"/>
        </w:rPr>
        <w:t>para</w:t>
      </w:r>
      <w:r w:rsidRPr="00CD47D4">
        <w:rPr>
          <w:spacing w:val="1"/>
        </w:rPr>
        <w:t xml:space="preserve"> </w:t>
      </w:r>
      <w:r w:rsidRPr="00CD47D4">
        <w:t>o</w:t>
      </w:r>
      <w:r w:rsidRPr="00CD47D4">
        <w:rPr>
          <w:spacing w:val="1"/>
        </w:rPr>
        <w:t xml:space="preserve"> </w:t>
      </w:r>
      <w:r w:rsidRPr="00CD47D4">
        <w:rPr>
          <w:spacing w:val="-1"/>
        </w:rPr>
        <w:t>avanço</w:t>
      </w:r>
      <w:r w:rsidRPr="00CD47D4">
        <w:rPr>
          <w:spacing w:val="2"/>
        </w:rPr>
        <w:t xml:space="preserve"> </w:t>
      </w:r>
      <w:r w:rsidRPr="00CD47D4">
        <w:t>do</w:t>
      </w:r>
      <w:r w:rsidRPr="00CD47D4">
        <w:rPr>
          <w:spacing w:val="2"/>
        </w:rPr>
        <w:t xml:space="preserve"> </w:t>
      </w:r>
      <w:r w:rsidRPr="00CD47D4">
        <w:rPr>
          <w:spacing w:val="-1"/>
        </w:rPr>
        <w:t>conhecimento,</w:t>
      </w:r>
      <w:r w:rsidRPr="00CD47D4">
        <w:rPr>
          <w:spacing w:val="1"/>
        </w:rPr>
        <w:t xml:space="preserve"> </w:t>
      </w:r>
      <w:r w:rsidRPr="00CD47D4">
        <w:rPr>
          <w:spacing w:val="-1"/>
        </w:rPr>
        <w:t>para</w:t>
      </w:r>
      <w:r w:rsidRPr="00CD47D4">
        <w:rPr>
          <w:spacing w:val="1"/>
        </w:rPr>
        <w:t xml:space="preserve"> </w:t>
      </w:r>
      <w:r w:rsidRPr="00CD47D4">
        <w:t>a</w:t>
      </w:r>
      <w:r w:rsidRPr="00CD47D4">
        <w:rPr>
          <w:spacing w:val="1"/>
        </w:rPr>
        <w:t xml:space="preserve"> </w:t>
      </w:r>
      <w:r w:rsidRPr="00CD47D4">
        <w:rPr>
          <w:spacing w:val="-1"/>
        </w:rPr>
        <w:t>solução</w:t>
      </w:r>
      <w:r w:rsidRPr="00CD47D4">
        <w:rPr>
          <w:spacing w:val="1"/>
        </w:rPr>
        <w:t xml:space="preserve"> </w:t>
      </w:r>
      <w:r w:rsidRPr="00CD47D4">
        <w:t>de</w:t>
      </w:r>
      <w:r w:rsidRPr="00CD47D4">
        <w:rPr>
          <w:spacing w:val="1"/>
        </w:rPr>
        <w:t xml:space="preserve"> </w:t>
      </w:r>
      <w:r w:rsidRPr="00CD47D4">
        <w:rPr>
          <w:spacing w:val="-1"/>
        </w:rPr>
        <w:t>problemas</w:t>
      </w:r>
      <w:r w:rsidRPr="00CD47D4">
        <w:rPr>
          <w:spacing w:val="1"/>
        </w:rPr>
        <w:t xml:space="preserve"> </w:t>
      </w:r>
      <w:r w:rsidRPr="00CD47D4">
        <w:t>do</w:t>
      </w:r>
      <w:r w:rsidRPr="00CD47D4">
        <w:rPr>
          <w:spacing w:val="2"/>
        </w:rPr>
        <w:t xml:space="preserve"> </w:t>
      </w:r>
      <w:r w:rsidRPr="00CD47D4">
        <w:rPr>
          <w:spacing w:val="-1"/>
        </w:rPr>
        <w:t>setor</w:t>
      </w:r>
      <w:r w:rsidRPr="00CD47D4">
        <w:rPr>
          <w:spacing w:val="87"/>
          <w:w w:val="99"/>
        </w:rPr>
        <w:t xml:space="preserve"> </w:t>
      </w:r>
      <w:r w:rsidRPr="00CD47D4">
        <w:rPr>
          <w:spacing w:val="-1"/>
        </w:rPr>
        <w:t>produtivo</w:t>
      </w:r>
      <w:r w:rsidRPr="00CD47D4">
        <w:rPr>
          <w:spacing w:val="25"/>
        </w:rPr>
        <w:t xml:space="preserve"> </w:t>
      </w:r>
      <w:r w:rsidRPr="00CD47D4">
        <w:t>e</w:t>
      </w:r>
      <w:r w:rsidRPr="00CD47D4">
        <w:rPr>
          <w:spacing w:val="25"/>
        </w:rPr>
        <w:t xml:space="preserve"> </w:t>
      </w:r>
      <w:r w:rsidRPr="00CD47D4">
        <w:t>de</w:t>
      </w:r>
      <w:r w:rsidRPr="00CD47D4">
        <w:rPr>
          <w:spacing w:val="25"/>
        </w:rPr>
        <w:t xml:space="preserve"> </w:t>
      </w:r>
      <w:r w:rsidRPr="00CD47D4">
        <w:rPr>
          <w:spacing w:val="-1"/>
        </w:rPr>
        <w:t>desenvolvimento</w:t>
      </w:r>
      <w:r w:rsidRPr="00CD47D4">
        <w:rPr>
          <w:spacing w:val="26"/>
        </w:rPr>
        <w:t xml:space="preserve"> </w:t>
      </w:r>
      <w:r w:rsidRPr="00CD47D4">
        <w:rPr>
          <w:spacing w:val="-1"/>
        </w:rPr>
        <w:t>regional</w:t>
      </w:r>
      <w:r w:rsidRPr="00CD47D4">
        <w:rPr>
          <w:spacing w:val="26"/>
        </w:rPr>
        <w:t xml:space="preserve"> </w:t>
      </w:r>
      <w:r w:rsidRPr="00CD47D4">
        <w:rPr>
          <w:spacing w:val="-1"/>
        </w:rPr>
        <w:t>nas</w:t>
      </w:r>
      <w:r w:rsidRPr="00CD47D4">
        <w:rPr>
          <w:spacing w:val="26"/>
        </w:rPr>
        <w:t xml:space="preserve"> </w:t>
      </w:r>
      <w:r w:rsidRPr="00CD47D4">
        <w:t>áreas</w:t>
      </w:r>
      <w:r w:rsidRPr="00CD47D4">
        <w:rPr>
          <w:spacing w:val="26"/>
        </w:rPr>
        <w:t xml:space="preserve"> </w:t>
      </w:r>
      <w:r w:rsidRPr="00CD47D4">
        <w:rPr>
          <w:spacing w:val="-1"/>
        </w:rPr>
        <w:t>em</w:t>
      </w:r>
      <w:r w:rsidRPr="00CD47D4">
        <w:rPr>
          <w:spacing w:val="26"/>
        </w:rPr>
        <w:t xml:space="preserve"> </w:t>
      </w:r>
      <w:r w:rsidRPr="00CD47D4">
        <w:t>que</w:t>
      </w:r>
      <w:r w:rsidRPr="00CD47D4">
        <w:rPr>
          <w:spacing w:val="25"/>
        </w:rPr>
        <w:t xml:space="preserve"> </w:t>
      </w:r>
      <w:r>
        <w:t>a</w:t>
      </w:r>
      <w:r w:rsidRPr="00CD47D4">
        <w:rPr>
          <w:spacing w:val="28"/>
        </w:rPr>
        <w:t xml:space="preserve"> </w:t>
      </w:r>
      <w:r w:rsidR="001C07C7">
        <w:rPr>
          <w:spacing w:val="-1"/>
        </w:rPr>
        <w:t>instituição</w:t>
      </w:r>
      <w:r w:rsidR="001C07C7" w:rsidRPr="00CD47D4">
        <w:rPr>
          <w:spacing w:val="26"/>
        </w:rPr>
        <w:t xml:space="preserve"> </w:t>
      </w:r>
      <w:r w:rsidRPr="00CD47D4">
        <w:t>atua</w:t>
      </w:r>
      <w:r w:rsidRPr="00CD47D4">
        <w:rPr>
          <w:spacing w:val="25"/>
        </w:rPr>
        <w:t xml:space="preserve"> </w:t>
      </w:r>
      <w:r w:rsidRPr="00CD47D4">
        <w:rPr>
          <w:spacing w:val="-1"/>
        </w:rPr>
        <w:t>e,</w:t>
      </w:r>
      <w:r w:rsidRPr="00CD47D4">
        <w:rPr>
          <w:spacing w:val="26"/>
        </w:rPr>
        <w:t xml:space="preserve"> </w:t>
      </w:r>
      <w:r w:rsidRPr="00CD47D4">
        <w:rPr>
          <w:spacing w:val="-1"/>
        </w:rPr>
        <w:t>também,</w:t>
      </w:r>
      <w:r w:rsidRPr="00CD47D4">
        <w:rPr>
          <w:spacing w:val="81"/>
          <w:w w:val="99"/>
        </w:rPr>
        <w:t xml:space="preserve"> </w:t>
      </w:r>
      <w:r w:rsidRPr="00CD47D4">
        <w:rPr>
          <w:spacing w:val="-1"/>
        </w:rPr>
        <w:t>para</w:t>
      </w:r>
      <w:r w:rsidRPr="00CD47D4">
        <w:rPr>
          <w:spacing w:val="29"/>
        </w:rPr>
        <w:t xml:space="preserve"> </w:t>
      </w:r>
      <w:r w:rsidRPr="00CD47D4">
        <w:t>o</w:t>
      </w:r>
      <w:r w:rsidRPr="00CD47D4">
        <w:rPr>
          <w:spacing w:val="27"/>
        </w:rPr>
        <w:t xml:space="preserve"> </w:t>
      </w:r>
      <w:r w:rsidRPr="00CD47D4">
        <w:rPr>
          <w:spacing w:val="-1"/>
        </w:rPr>
        <w:t>aperfeiçoamento</w:t>
      </w:r>
      <w:r w:rsidRPr="00CD47D4">
        <w:rPr>
          <w:spacing w:val="30"/>
        </w:rPr>
        <w:t xml:space="preserve"> </w:t>
      </w:r>
      <w:r w:rsidRPr="00CD47D4">
        <w:t>da</w:t>
      </w:r>
      <w:r w:rsidRPr="00CD47D4">
        <w:rPr>
          <w:spacing w:val="26"/>
        </w:rPr>
        <w:t xml:space="preserve"> </w:t>
      </w:r>
      <w:r w:rsidRPr="00CD47D4">
        <w:rPr>
          <w:spacing w:val="-1"/>
        </w:rPr>
        <w:t>formação</w:t>
      </w:r>
      <w:r w:rsidRPr="00CD47D4">
        <w:rPr>
          <w:spacing w:val="30"/>
        </w:rPr>
        <w:t xml:space="preserve"> </w:t>
      </w:r>
      <w:r w:rsidRPr="00CD47D4">
        <w:rPr>
          <w:spacing w:val="-1"/>
        </w:rPr>
        <w:t>profissional</w:t>
      </w:r>
      <w:r w:rsidRPr="00CD47D4">
        <w:rPr>
          <w:spacing w:val="28"/>
        </w:rPr>
        <w:t xml:space="preserve"> </w:t>
      </w:r>
      <w:r w:rsidRPr="00CD47D4">
        <w:rPr>
          <w:spacing w:val="-1"/>
        </w:rPr>
        <w:t>realizada</w:t>
      </w:r>
      <w:r w:rsidRPr="00CD47D4">
        <w:rPr>
          <w:spacing w:val="26"/>
        </w:rPr>
        <w:t xml:space="preserve"> </w:t>
      </w:r>
      <w:r w:rsidRPr="00CD47D4">
        <w:t>nos</w:t>
      </w:r>
      <w:r w:rsidRPr="00CD47D4">
        <w:rPr>
          <w:spacing w:val="27"/>
        </w:rPr>
        <w:t xml:space="preserve"> </w:t>
      </w:r>
      <w:r w:rsidRPr="00CD47D4">
        <w:rPr>
          <w:spacing w:val="-1"/>
        </w:rPr>
        <w:t>diferentes</w:t>
      </w:r>
      <w:r w:rsidRPr="00CD47D4">
        <w:rPr>
          <w:spacing w:val="27"/>
        </w:rPr>
        <w:t xml:space="preserve"> </w:t>
      </w:r>
      <w:r w:rsidRPr="00CD47D4">
        <w:rPr>
          <w:spacing w:val="-1"/>
        </w:rPr>
        <w:t>níveis</w:t>
      </w:r>
      <w:r w:rsidRPr="00CD47D4">
        <w:rPr>
          <w:spacing w:val="27"/>
        </w:rPr>
        <w:t xml:space="preserve"> </w:t>
      </w:r>
      <w:r w:rsidRPr="00CD47D4">
        <w:t>–</w:t>
      </w:r>
      <w:r w:rsidRPr="00CD47D4">
        <w:rPr>
          <w:spacing w:val="27"/>
        </w:rPr>
        <w:t xml:space="preserve"> </w:t>
      </w:r>
      <w:r w:rsidRPr="00CD47D4">
        <w:rPr>
          <w:spacing w:val="1"/>
        </w:rPr>
        <w:t>da</w:t>
      </w:r>
      <w:r w:rsidRPr="00CD47D4">
        <w:rPr>
          <w:spacing w:val="111"/>
          <w:w w:val="99"/>
        </w:rPr>
        <w:t xml:space="preserve"> </w:t>
      </w:r>
      <w:r w:rsidRPr="00CD47D4">
        <w:rPr>
          <w:spacing w:val="-1"/>
        </w:rPr>
        <w:t>educação</w:t>
      </w:r>
      <w:r w:rsidRPr="00CD47D4">
        <w:rPr>
          <w:spacing w:val="14"/>
        </w:rPr>
        <w:t xml:space="preserve"> </w:t>
      </w:r>
      <w:r w:rsidRPr="00CD47D4">
        <w:t>básica</w:t>
      </w:r>
      <w:r w:rsidRPr="00CD47D4">
        <w:rPr>
          <w:spacing w:val="13"/>
        </w:rPr>
        <w:t xml:space="preserve"> </w:t>
      </w:r>
      <w:r w:rsidRPr="00CD47D4">
        <w:t>à</w:t>
      </w:r>
      <w:r w:rsidRPr="00CD47D4">
        <w:rPr>
          <w:spacing w:val="14"/>
        </w:rPr>
        <w:t xml:space="preserve"> </w:t>
      </w:r>
      <w:r w:rsidRPr="00CD47D4">
        <w:rPr>
          <w:spacing w:val="-1"/>
        </w:rPr>
        <w:t>pós-graduação.</w:t>
      </w:r>
      <w:r w:rsidRPr="00CD47D4">
        <w:rPr>
          <w:spacing w:val="14"/>
        </w:rPr>
        <w:t xml:space="preserve"> </w:t>
      </w:r>
      <w:r w:rsidRPr="00CD47D4">
        <w:rPr>
          <w:spacing w:val="-1"/>
        </w:rPr>
        <w:t>Corresponde</w:t>
      </w:r>
      <w:r w:rsidRPr="00CD47D4">
        <w:rPr>
          <w:spacing w:val="14"/>
        </w:rPr>
        <w:t xml:space="preserve"> </w:t>
      </w:r>
      <w:r w:rsidRPr="00CD47D4">
        <w:t>à</w:t>
      </w:r>
      <w:r w:rsidRPr="00CD47D4">
        <w:rPr>
          <w:spacing w:val="16"/>
        </w:rPr>
        <w:t xml:space="preserve"> </w:t>
      </w:r>
      <w:r w:rsidRPr="00CD47D4">
        <w:rPr>
          <w:spacing w:val="-1"/>
        </w:rPr>
        <w:t>natureza</w:t>
      </w:r>
      <w:r w:rsidRPr="00CD47D4">
        <w:rPr>
          <w:spacing w:val="14"/>
        </w:rPr>
        <w:t xml:space="preserve"> </w:t>
      </w:r>
      <w:r w:rsidRPr="00CD47D4">
        <w:t>do</w:t>
      </w:r>
      <w:r w:rsidRPr="00CD47D4">
        <w:rPr>
          <w:spacing w:val="14"/>
        </w:rPr>
        <w:t xml:space="preserve"> </w:t>
      </w:r>
      <w:r w:rsidRPr="00CD47D4">
        <w:rPr>
          <w:spacing w:val="-1"/>
        </w:rPr>
        <w:t>ensino</w:t>
      </w:r>
      <w:r w:rsidRPr="00CD47D4">
        <w:rPr>
          <w:spacing w:val="15"/>
        </w:rPr>
        <w:t xml:space="preserve"> </w:t>
      </w:r>
      <w:r w:rsidRPr="00CD47D4">
        <w:t>de</w:t>
      </w:r>
      <w:r w:rsidRPr="00CD47D4">
        <w:rPr>
          <w:spacing w:val="13"/>
        </w:rPr>
        <w:t xml:space="preserve"> </w:t>
      </w:r>
      <w:r w:rsidRPr="00CD47D4">
        <w:rPr>
          <w:spacing w:val="-1"/>
        </w:rPr>
        <w:t>pós-graduação</w:t>
      </w:r>
      <w:r w:rsidRPr="00CD47D4">
        <w:rPr>
          <w:spacing w:val="89"/>
          <w:w w:val="99"/>
        </w:rPr>
        <w:t xml:space="preserve"> </w:t>
      </w:r>
      <w:r w:rsidRPr="00CD47D4">
        <w:rPr>
          <w:spacing w:val="-1"/>
        </w:rPr>
        <w:t>seu</w:t>
      </w:r>
      <w:r w:rsidRPr="00CD47D4">
        <w:rPr>
          <w:spacing w:val="7"/>
        </w:rPr>
        <w:t xml:space="preserve"> </w:t>
      </w:r>
      <w:r w:rsidRPr="00CD47D4">
        <w:rPr>
          <w:spacing w:val="-1"/>
        </w:rPr>
        <w:t>desenvolvimento</w:t>
      </w:r>
      <w:r w:rsidRPr="00CD47D4">
        <w:rPr>
          <w:spacing w:val="8"/>
        </w:rPr>
        <w:t xml:space="preserve"> </w:t>
      </w:r>
      <w:r w:rsidRPr="00CD47D4">
        <w:t>a</w:t>
      </w:r>
      <w:r w:rsidRPr="00CD47D4">
        <w:rPr>
          <w:spacing w:val="8"/>
        </w:rPr>
        <w:t xml:space="preserve"> </w:t>
      </w:r>
      <w:r w:rsidRPr="00CD47D4">
        <w:rPr>
          <w:spacing w:val="-1"/>
        </w:rPr>
        <w:t>partir</w:t>
      </w:r>
      <w:r w:rsidRPr="00CD47D4">
        <w:rPr>
          <w:spacing w:val="7"/>
        </w:rPr>
        <w:t xml:space="preserve"> </w:t>
      </w:r>
      <w:r w:rsidRPr="00CD47D4">
        <w:t>da</w:t>
      </w:r>
      <w:r w:rsidRPr="00CD47D4">
        <w:rPr>
          <w:spacing w:val="6"/>
        </w:rPr>
        <w:t xml:space="preserve"> </w:t>
      </w:r>
      <w:r w:rsidRPr="00CD47D4">
        <w:rPr>
          <w:spacing w:val="-1"/>
        </w:rPr>
        <w:t>pesquisa.</w:t>
      </w:r>
      <w:r w:rsidRPr="00CD47D4">
        <w:rPr>
          <w:spacing w:val="8"/>
        </w:rPr>
        <w:t xml:space="preserve"> </w:t>
      </w:r>
      <w:r w:rsidRPr="00CD47D4">
        <w:t>O</w:t>
      </w:r>
      <w:r w:rsidRPr="00CD47D4">
        <w:rPr>
          <w:spacing w:val="9"/>
        </w:rPr>
        <w:t xml:space="preserve"> </w:t>
      </w:r>
      <w:r w:rsidRPr="00CD47D4">
        <w:rPr>
          <w:spacing w:val="-1"/>
        </w:rPr>
        <w:t>projeto</w:t>
      </w:r>
      <w:r w:rsidRPr="00CD47D4">
        <w:rPr>
          <w:spacing w:val="8"/>
        </w:rPr>
        <w:t xml:space="preserve"> </w:t>
      </w:r>
      <w:r w:rsidRPr="00CD47D4">
        <w:t>de</w:t>
      </w:r>
      <w:r w:rsidRPr="00CD47D4">
        <w:rPr>
          <w:spacing w:val="8"/>
        </w:rPr>
        <w:t xml:space="preserve"> </w:t>
      </w:r>
      <w:r w:rsidR="001C07C7">
        <w:rPr>
          <w:spacing w:val="-1"/>
        </w:rPr>
        <w:t>u</w:t>
      </w:r>
      <w:r w:rsidR="001C07C7" w:rsidRPr="00CD47D4">
        <w:rPr>
          <w:spacing w:val="-1"/>
        </w:rPr>
        <w:t>niversidade</w:t>
      </w:r>
      <w:r w:rsidR="001C07C7" w:rsidRPr="00CD47D4">
        <w:rPr>
          <w:spacing w:val="87"/>
          <w:w w:val="99"/>
        </w:rPr>
        <w:t xml:space="preserve"> </w:t>
      </w:r>
      <w:r w:rsidRPr="00CD47D4">
        <w:t>deverá</w:t>
      </w:r>
      <w:r w:rsidRPr="00CD47D4">
        <w:rPr>
          <w:spacing w:val="36"/>
        </w:rPr>
        <w:t xml:space="preserve"> </w:t>
      </w:r>
      <w:r w:rsidRPr="00CD47D4">
        <w:rPr>
          <w:spacing w:val="-1"/>
        </w:rPr>
        <w:t>reafirmar</w:t>
      </w:r>
      <w:r w:rsidRPr="00CD47D4">
        <w:rPr>
          <w:spacing w:val="35"/>
        </w:rPr>
        <w:t xml:space="preserve"> </w:t>
      </w:r>
      <w:r>
        <w:rPr>
          <w:spacing w:val="35"/>
        </w:rPr>
        <w:t xml:space="preserve">a </w:t>
      </w:r>
      <w:r w:rsidRPr="00CD47D4">
        <w:rPr>
          <w:spacing w:val="-1"/>
        </w:rPr>
        <w:t>verticalização</w:t>
      </w:r>
      <w:r w:rsidRPr="00CD47D4">
        <w:rPr>
          <w:spacing w:val="36"/>
        </w:rPr>
        <w:t xml:space="preserve"> </w:t>
      </w:r>
      <w:r w:rsidRPr="00CD47D4">
        <w:t>e</w:t>
      </w:r>
      <w:r w:rsidRPr="00CD47D4">
        <w:rPr>
          <w:spacing w:val="38"/>
        </w:rPr>
        <w:t xml:space="preserve"> </w:t>
      </w:r>
      <w:r w:rsidRPr="00CD47D4">
        <w:t>a</w:t>
      </w:r>
      <w:r w:rsidRPr="00CD47D4">
        <w:rPr>
          <w:spacing w:val="37"/>
        </w:rPr>
        <w:t xml:space="preserve"> </w:t>
      </w:r>
      <w:r w:rsidRPr="00CD47D4">
        <w:rPr>
          <w:spacing w:val="-1"/>
        </w:rPr>
        <w:t>integração</w:t>
      </w:r>
      <w:r w:rsidRPr="00CD47D4">
        <w:rPr>
          <w:spacing w:val="37"/>
        </w:rPr>
        <w:t xml:space="preserve"> </w:t>
      </w:r>
      <w:r w:rsidRPr="00CD47D4">
        <w:rPr>
          <w:spacing w:val="-1"/>
        </w:rPr>
        <w:t>das</w:t>
      </w:r>
      <w:r w:rsidRPr="00CD47D4">
        <w:rPr>
          <w:spacing w:val="38"/>
        </w:rPr>
        <w:t xml:space="preserve"> </w:t>
      </w:r>
      <w:r w:rsidRPr="00CD47D4">
        <w:rPr>
          <w:spacing w:val="-1"/>
        </w:rPr>
        <w:t>atividades</w:t>
      </w:r>
      <w:r w:rsidRPr="00CD47D4">
        <w:rPr>
          <w:spacing w:val="36"/>
        </w:rPr>
        <w:t xml:space="preserve"> </w:t>
      </w:r>
      <w:r w:rsidRPr="00CD47D4">
        <w:t>de</w:t>
      </w:r>
      <w:r w:rsidRPr="00CD47D4">
        <w:rPr>
          <w:spacing w:val="36"/>
        </w:rPr>
        <w:t xml:space="preserve"> </w:t>
      </w:r>
      <w:r w:rsidRPr="00CD47D4">
        <w:t>ensino,</w:t>
      </w:r>
      <w:r w:rsidRPr="00CD47D4">
        <w:rPr>
          <w:spacing w:val="81"/>
          <w:w w:val="99"/>
        </w:rPr>
        <w:t xml:space="preserve"> </w:t>
      </w:r>
      <w:r w:rsidRPr="00CD47D4">
        <w:rPr>
          <w:spacing w:val="-1"/>
        </w:rPr>
        <w:t>pesquisa</w:t>
      </w:r>
      <w:r w:rsidRPr="00CD47D4">
        <w:rPr>
          <w:spacing w:val="1"/>
        </w:rPr>
        <w:t xml:space="preserve"> </w:t>
      </w:r>
      <w:r w:rsidRPr="00CD47D4">
        <w:t>e</w:t>
      </w:r>
      <w:r w:rsidRPr="00CD47D4">
        <w:rPr>
          <w:spacing w:val="5"/>
        </w:rPr>
        <w:t xml:space="preserve"> </w:t>
      </w:r>
      <w:r w:rsidRPr="00CD47D4">
        <w:rPr>
          <w:spacing w:val="-1"/>
        </w:rPr>
        <w:t>extensão</w:t>
      </w:r>
      <w:r w:rsidRPr="00CD47D4">
        <w:rPr>
          <w:spacing w:val="2"/>
        </w:rPr>
        <w:t xml:space="preserve"> </w:t>
      </w:r>
      <w:r w:rsidRPr="00CD47D4">
        <w:t>como</w:t>
      </w:r>
      <w:r w:rsidRPr="00CD47D4">
        <w:rPr>
          <w:spacing w:val="3"/>
        </w:rPr>
        <w:t xml:space="preserve"> </w:t>
      </w:r>
      <w:r w:rsidRPr="00CD47D4">
        <w:rPr>
          <w:spacing w:val="-1"/>
        </w:rPr>
        <w:t>característica</w:t>
      </w:r>
      <w:r w:rsidRPr="00CD47D4">
        <w:rPr>
          <w:spacing w:val="2"/>
        </w:rPr>
        <w:t xml:space="preserve"> </w:t>
      </w:r>
      <w:r w:rsidRPr="00CD47D4">
        <w:rPr>
          <w:spacing w:val="-1"/>
        </w:rPr>
        <w:t>metodológica,</w:t>
      </w:r>
      <w:r w:rsidRPr="00CD47D4">
        <w:rPr>
          <w:spacing w:val="105"/>
          <w:w w:val="99"/>
        </w:rPr>
        <w:t xml:space="preserve"> </w:t>
      </w:r>
      <w:r w:rsidRPr="00CD47D4">
        <w:rPr>
          <w:spacing w:val="-1"/>
        </w:rPr>
        <w:t>potencializando</w:t>
      </w:r>
      <w:r w:rsidRPr="00CD47D4">
        <w:rPr>
          <w:spacing w:val="13"/>
        </w:rPr>
        <w:t xml:space="preserve"> </w:t>
      </w:r>
      <w:r w:rsidRPr="00CD47D4">
        <w:t>o</w:t>
      </w:r>
      <w:r w:rsidRPr="00CD47D4">
        <w:rPr>
          <w:spacing w:val="13"/>
        </w:rPr>
        <w:t xml:space="preserve"> </w:t>
      </w:r>
      <w:r w:rsidRPr="00CD47D4">
        <w:rPr>
          <w:spacing w:val="-1"/>
        </w:rPr>
        <w:t>engajamento</w:t>
      </w:r>
      <w:r w:rsidRPr="00CD47D4">
        <w:rPr>
          <w:spacing w:val="13"/>
        </w:rPr>
        <w:t xml:space="preserve"> </w:t>
      </w:r>
      <w:r w:rsidRPr="00CD47D4">
        <w:t>de</w:t>
      </w:r>
      <w:r w:rsidRPr="00CD47D4">
        <w:rPr>
          <w:spacing w:val="12"/>
        </w:rPr>
        <w:t xml:space="preserve"> </w:t>
      </w:r>
      <w:r w:rsidRPr="00CD47D4">
        <w:rPr>
          <w:spacing w:val="-1"/>
        </w:rPr>
        <w:t>docentes</w:t>
      </w:r>
      <w:r w:rsidRPr="00CD47D4">
        <w:rPr>
          <w:spacing w:val="13"/>
        </w:rPr>
        <w:t xml:space="preserve"> </w:t>
      </w:r>
      <w:r w:rsidRPr="00CD47D4">
        <w:t>e</w:t>
      </w:r>
      <w:r w:rsidRPr="00CD47D4">
        <w:rPr>
          <w:spacing w:val="12"/>
        </w:rPr>
        <w:t xml:space="preserve"> </w:t>
      </w:r>
      <w:r w:rsidRPr="00CD47D4">
        <w:rPr>
          <w:spacing w:val="-1"/>
        </w:rPr>
        <w:t>discentes</w:t>
      </w:r>
      <w:r w:rsidRPr="00CD47D4">
        <w:rPr>
          <w:spacing w:val="13"/>
        </w:rPr>
        <w:t xml:space="preserve"> </w:t>
      </w:r>
      <w:r w:rsidRPr="00CD47D4">
        <w:t>dos</w:t>
      </w:r>
      <w:r w:rsidRPr="00CD47D4">
        <w:rPr>
          <w:spacing w:val="13"/>
        </w:rPr>
        <w:t xml:space="preserve"> </w:t>
      </w:r>
      <w:r w:rsidRPr="00CD47D4">
        <w:rPr>
          <w:spacing w:val="-1"/>
        </w:rPr>
        <w:t>cursos</w:t>
      </w:r>
      <w:r w:rsidRPr="00CD47D4">
        <w:rPr>
          <w:spacing w:val="13"/>
        </w:rPr>
        <w:t xml:space="preserve"> </w:t>
      </w:r>
      <w:r w:rsidRPr="00CD47D4">
        <w:rPr>
          <w:spacing w:val="-1"/>
        </w:rPr>
        <w:t>regulares</w:t>
      </w:r>
      <w:r w:rsidRPr="00CD47D4">
        <w:rPr>
          <w:spacing w:val="13"/>
        </w:rPr>
        <w:t xml:space="preserve"> </w:t>
      </w:r>
      <w:r w:rsidRPr="00CD47D4">
        <w:t>d</w:t>
      </w:r>
      <w:r w:rsidR="00366C86">
        <w:t>o Centro</w:t>
      </w:r>
      <w:r w:rsidR="00366C86">
        <w:rPr>
          <w:spacing w:val="-1"/>
        </w:rPr>
        <w:t xml:space="preserve"> </w:t>
      </w:r>
      <w:r w:rsidRPr="00CD47D4">
        <w:rPr>
          <w:spacing w:val="-1"/>
        </w:rPr>
        <w:t>em</w:t>
      </w:r>
      <w:r w:rsidRPr="00CD47D4">
        <w:rPr>
          <w:spacing w:val="-9"/>
        </w:rPr>
        <w:t xml:space="preserve"> </w:t>
      </w:r>
      <w:r w:rsidRPr="00CD47D4">
        <w:rPr>
          <w:spacing w:val="-1"/>
        </w:rPr>
        <w:t>projetos</w:t>
      </w:r>
      <w:r w:rsidRPr="00CD47D4">
        <w:rPr>
          <w:spacing w:val="-9"/>
        </w:rPr>
        <w:t xml:space="preserve"> </w:t>
      </w:r>
      <w:r w:rsidRPr="00CD47D4">
        <w:rPr>
          <w:spacing w:val="-1"/>
        </w:rPr>
        <w:t>institucionais</w:t>
      </w:r>
      <w:r w:rsidRPr="00CD47D4">
        <w:rPr>
          <w:spacing w:val="-9"/>
        </w:rPr>
        <w:t xml:space="preserve"> </w:t>
      </w:r>
      <w:r w:rsidRPr="00CD47D4">
        <w:t>de</w:t>
      </w:r>
      <w:r w:rsidRPr="00CD47D4">
        <w:rPr>
          <w:spacing w:val="-9"/>
        </w:rPr>
        <w:t xml:space="preserve"> </w:t>
      </w:r>
      <w:r w:rsidRPr="00CD47D4">
        <w:rPr>
          <w:spacing w:val="-1"/>
        </w:rPr>
        <w:t>pesquisa.</w:t>
      </w:r>
      <w:r>
        <w:rPr>
          <w:spacing w:val="-1"/>
        </w:rPr>
        <w:t xml:space="preserve"> Nesse sentido, as </w:t>
      </w:r>
      <w:r w:rsidR="00366C86">
        <w:rPr>
          <w:spacing w:val="-1"/>
        </w:rPr>
        <w:t xml:space="preserve">políticas </w:t>
      </w:r>
      <w:r>
        <w:rPr>
          <w:spacing w:val="-1"/>
        </w:rPr>
        <w:t xml:space="preserve">de </w:t>
      </w:r>
      <w:r w:rsidR="00366C86">
        <w:rPr>
          <w:spacing w:val="-1"/>
        </w:rPr>
        <w:t xml:space="preserve">pesquisa </w:t>
      </w:r>
      <w:r>
        <w:rPr>
          <w:spacing w:val="-1"/>
        </w:rPr>
        <w:t xml:space="preserve">do </w:t>
      </w:r>
      <w:proofErr w:type="spellStart"/>
      <w:r w:rsidR="00420DEA">
        <w:rPr>
          <w:spacing w:val="-1"/>
        </w:rPr>
        <w:t>Cefet</w:t>
      </w:r>
      <w:proofErr w:type="spellEnd"/>
      <w:r w:rsidR="00420DEA">
        <w:rPr>
          <w:spacing w:val="-1"/>
        </w:rPr>
        <w:t>/RJ</w:t>
      </w:r>
      <w:r>
        <w:rPr>
          <w:spacing w:val="-1"/>
        </w:rPr>
        <w:t xml:space="preserve"> devem ser estabelecidas </w:t>
      </w:r>
      <w:r w:rsidRPr="00FE6A9B">
        <w:rPr>
          <w:spacing w:val="-1"/>
        </w:rPr>
        <w:t>de modo a apoiar e fomentar:</w:t>
      </w:r>
    </w:p>
    <w:p w14:paraId="16B0D4A2" w14:textId="423F7EFE"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a produção e difusão do conhecimento científico, tecnológico, artístico e cultural,</w:t>
      </w:r>
      <w:r w:rsidR="00792C7B">
        <w:rPr>
          <w:spacing w:val="-1"/>
        </w:rPr>
        <w:t xml:space="preserve"> </w:t>
      </w:r>
      <w:r w:rsidRPr="00601A61">
        <w:rPr>
          <w:spacing w:val="-1"/>
        </w:rPr>
        <w:t>de modo a contribuir para o</w:t>
      </w:r>
      <w:r w:rsidRPr="00601A61">
        <w:rPr>
          <w:spacing w:val="26"/>
        </w:rPr>
        <w:t xml:space="preserve"> </w:t>
      </w:r>
      <w:r w:rsidRPr="00601A61">
        <w:rPr>
          <w:spacing w:val="-1"/>
        </w:rPr>
        <w:t>desenvolvimento</w:t>
      </w:r>
      <w:r w:rsidRPr="00601A61">
        <w:rPr>
          <w:spacing w:val="26"/>
        </w:rPr>
        <w:t xml:space="preserve"> </w:t>
      </w:r>
      <w:r w:rsidRPr="00601A61">
        <w:t>do</w:t>
      </w:r>
      <w:r w:rsidRPr="00601A61">
        <w:rPr>
          <w:spacing w:val="27"/>
        </w:rPr>
        <w:t xml:space="preserve"> </w:t>
      </w:r>
      <w:r w:rsidR="00366C86">
        <w:rPr>
          <w:spacing w:val="-1"/>
        </w:rPr>
        <w:t>p</w:t>
      </w:r>
      <w:r w:rsidR="00366C86" w:rsidRPr="00601A61">
        <w:rPr>
          <w:spacing w:val="-1"/>
        </w:rPr>
        <w:t>aís</w:t>
      </w:r>
      <w:r w:rsidRPr="00601A61">
        <w:rPr>
          <w:spacing w:val="-1"/>
        </w:rPr>
        <w:t xml:space="preserve">; </w:t>
      </w:r>
    </w:p>
    <w:p w14:paraId="18DA08F8"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a institucionalização das atividades de pesquisa e inovação;</w:t>
      </w:r>
    </w:p>
    <w:p w14:paraId="7F96DBD2"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a consolidação dos grupos de pesquisa existentes;</w:t>
      </w:r>
    </w:p>
    <w:p w14:paraId="597BFD4D" w14:textId="6E159DC5"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criação de novos grupos de pesquisa na </w:t>
      </w:r>
      <w:r w:rsidR="00366C86">
        <w:rPr>
          <w:spacing w:val="-1"/>
        </w:rPr>
        <w:t>i</w:t>
      </w:r>
      <w:r w:rsidR="00366C86" w:rsidRPr="00601A61">
        <w:rPr>
          <w:spacing w:val="-1"/>
        </w:rPr>
        <w:t xml:space="preserve">nstituição </w:t>
      </w:r>
      <w:r w:rsidRPr="00601A61">
        <w:rPr>
          <w:spacing w:val="-1"/>
        </w:rPr>
        <w:t>em áreas com competência institucional que possam atender às demandas da sociedade, de modo a contribuir para o</w:t>
      </w:r>
      <w:r w:rsidRPr="00601A61">
        <w:rPr>
          <w:spacing w:val="26"/>
        </w:rPr>
        <w:t xml:space="preserve"> </w:t>
      </w:r>
      <w:r w:rsidRPr="00601A61">
        <w:rPr>
          <w:spacing w:val="-1"/>
        </w:rPr>
        <w:t>desenvolvimento</w:t>
      </w:r>
      <w:r w:rsidRPr="00601A61">
        <w:rPr>
          <w:spacing w:val="26"/>
        </w:rPr>
        <w:t xml:space="preserve"> </w:t>
      </w:r>
      <w:r w:rsidRPr="00601A61">
        <w:t>do</w:t>
      </w:r>
      <w:r w:rsidRPr="00601A61">
        <w:rPr>
          <w:spacing w:val="27"/>
        </w:rPr>
        <w:t xml:space="preserve"> </w:t>
      </w:r>
      <w:r w:rsidR="00366C86">
        <w:rPr>
          <w:spacing w:val="-1"/>
        </w:rPr>
        <w:t>p</w:t>
      </w:r>
      <w:r w:rsidR="00366C86" w:rsidRPr="00601A61">
        <w:rPr>
          <w:spacing w:val="-1"/>
        </w:rPr>
        <w:t>aís</w:t>
      </w:r>
      <w:r w:rsidRPr="00601A61">
        <w:rPr>
          <w:spacing w:val="-1"/>
        </w:rPr>
        <w:t>;</w:t>
      </w:r>
    </w:p>
    <w:p w14:paraId="04B1501D"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expansão e </w:t>
      </w:r>
      <w:r w:rsidR="00366C86">
        <w:rPr>
          <w:spacing w:val="-1"/>
        </w:rPr>
        <w:t xml:space="preserve">a </w:t>
      </w:r>
      <w:r w:rsidRPr="00601A61">
        <w:rPr>
          <w:spacing w:val="-1"/>
        </w:rPr>
        <w:t>modernização da infraestrutura para as atividades de pesquisa e inovação: laboratórios, equipamentos, suporte administrativo;</w:t>
      </w:r>
    </w:p>
    <w:p w14:paraId="215B138C"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a expansão do quantitativo de docentes e discentes dos diversos níveis de ensino atuando em atividades de pesquisa e inovação;</w:t>
      </w:r>
    </w:p>
    <w:p w14:paraId="3E099F60" w14:textId="4E527CB6"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visibilidade externa das atividades desenvolvidas na </w:t>
      </w:r>
      <w:r w:rsidR="00366C86">
        <w:rPr>
          <w:spacing w:val="-1"/>
        </w:rPr>
        <w:t>i</w:t>
      </w:r>
      <w:r w:rsidR="00366C86" w:rsidRPr="00601A61">
        <w:rPr>
          <w:spacing w:val="-1"/>
        </w:rPr>
        <w:t xml:space="preserve">nstituição </w:t>
      </w:r>
      <w:r w:rsidRPr="00601A61">
        <w:rPr>
          <w:spacing w:val="-1"/>
        </w:rPr>
        <w:t>na área de pesquisa e inovação;</w:t>
      </w:r>
    </w:p>
    <w:p w14:paraId="12340496" w14:textId="4D872C68"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internacionalização das atividades de pesquisa e inovação desenvolvidas na </w:t>
      </w:r>
      <w:r w:rsidR="00366C86">
        <w:rPr>
          <w:spacing w:val="-1"/>
        </w:rPr>
        <w:t>i</w:t>
      </w:r>
      <w:r w:rsidR="00366C86" w:rsidRPr="00601A61">
        <w:rPr>
          <w:spacing w:val="-1"/>
        </w:rPr>
        <w:t>nstituição</w:t>
      </w:r>
      <w:r w:rsidRPr="00601A61">
        <w:rPr>
          <w:spacing w:val="-1"/>
        </w:rPr>
        <w:t>;</w:t>
      </w:r>
    </w:p>
    <w:p w14:paraId="70A0B8BE"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captação de recursos externos destinados à pesquisa e inovação através de órgãos de fomento; </w:t>
      </w:r>
    </w:p>
    <w:p w14:paraId="60DC5173"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a interação em redes de colaboração com outras instituições de ensino e pesquisa, empresas e governo;</w:t>
      </w:r>
    </w:p>
    <w:p w14:paraId="7F2D8F80" w14:textId="77777777" w:rsidR="00601A61" w:rsidRPr="00601A61" w:rsidRDefault="00601A61" w:rsidP="00B64309">
      <w:pPr>
        <w:pStyle w:val="ListParagraph"/>
        <w:numPr>
          <w:ilvl w:val="0"/>
          <w:numId w:val="29"/>
        </w:numPr>
        <w:tabs>
          <w:tab w:val="left" w:pos="1134"/>
          <w:tab w:val="left" w:pos="6663"/>
        </w:tabs>
        <w:kinsoku w:val="0"/>
        <w:overflowPunct w:val="0"/>
        <w:spacing w:before="121" w:line="259" w:lineRule="auto"/>
        <w:ind w:left="709" w:right="107" w:firstLine="0"/>
        <w:jc w:val="both"/>
        <w:rPr>
          <w:spacing w:val="-1"/>
        </w:rPr>
      </w:pPr>
      <w:r w:rsidRPr="00601A61">
        <w:rPr>
          <w:spacing w:val="-1"/>
        </w:rPr>
        <w:t xml:space="preserve">a interação com a sociedade, promovendo a inovação e </w:t>
      </w:r>
      <w:r w:rsidR="00366C86">
        <w:rPr>
          <w:spacing w:val="-1"/>
        </w:rPr>
        <w:t xml:space="preserve">a </w:t>
      </w:r>
      <w:r w:rsidRPr="00601A61">
        <w:rPr>
          <w:spacing w:val="-1"/>
        </w:rPr>
        <w:t>transferência do conhecimento e das tecnologias geradas.</w:t>
      </w:r>
    </w:p>
    <w:p w14:paraId="6B2FE645" w14:textId="5454BC3B" w:rsidR="00962CC6" w:rsidRPr="00DB176E" w:rsidRDefault="009903C5" w:rsidP="00DB176E">
      <w:pPr>
        <w:pStyle w:val="Heading2"/>
      </w:pPr>
      <w:bookmarkStart w:id="103" w:name="_Toc468540850"/>
      <w:r>
        <w:t>Polí</w:t>
      </w:r>
      <w:r w:rsidR="00D35A17" w:rsidRPr="0007023F">
        <w:t xml:space="preserve">ticas de </w:t>
      </w:r>
      <w:r w:rsidR="00872994">
        <w:t>e</w:t>
      </w:r>
      <w:r w:rsidR="00872994" w:rsidRPr="0007023F">
        <w:t>xtensão</w:t>
      </w:r>
      <w:bookmarkEnd w:id="103"/>
    </w:p>
    <w:p w14:paraId="27A1DB4E" w14:textId="745D9CFE" w:rsidR="0003454B" w:rsidRPr="003B65BB" w:rsidRDefault="0003454B" w:rsidP="0003454B">
      <w:pPr>
        <w:pStyle w:val="BodyText"/>
        <w:kinsoku w:val="0"/>
        <w:overflowPunct w:val="0"/>
        <w:spacing w:before="139" w:line="260" w:lineRule="auto"/>
        <w:ind w:right="109"/>
        <w:jc w:val="both"/>
      </w:pPr>
      <w:r w:rsidRPr="003B65BB">
        <w:rPr>
          <w:spacing w:val="-1"/>
        </w:rPr>
        <w:t>As</w:t>
      </w:r>
      <w:r w:rsidRPr="003B65BB">
        <w:rPr>
          <w:spacing w:val="1"/>
        </w:rPr>
        <w:t xml:space="preserve"> </w:t>
      </w:r>
      <w:r w:rsidRPr="003B65BB">
        <w:rPr>
          <w:spacing w:val="-1"/>
        </w:rPr>
        <w:t>atividades</w:t>
      </w:r>
      <w:r w:rsidRPr="003B65BB">
        <w:rPr>
          <w:spacing w:val="2"/>
        </w:rPr>
        <w:t xml:space="preserve"> </w:t>
      </w:r>
      <w:r w:rsidR="006930BA">
        <w:rPr>
          <w:spacing w:val="2"/>
        </w:rPr>
        <w:t xml:space="preserve">de </w:t>
      </w:r>
      <w:r w:rsidRPr="003B65BB">
        <w:rPr>
          <w:spacing w:val="-1"/>
        </w:rPr>
        <w:t>extensão</w:t>
      </w:r>
      <w:r w:rsidRPr="003B65BB">
        <w:rPr>
          <w:spacing w:val="1"/>
        </w:rPr>
        <w:t xml:space="preserve"> do</w:t>
      </w:r>
      <w:r w:rsidRPr="003B65BB">
        <w:rPr>
          <w:spacing w:val="2"/>
        </w:rPr>
        <w:t xml:space="preserve"> </w:t>
      </w:r>
      <w:proofErr w:type="spellStart"/>
      <w:r w:rsidR="00420DEA">
        <w:rPr>
          <w:spacing w:val="-1"/>
        </w:rPr>
        <w:t>Cefet</w:t>
      </w:r>
      <w:proofErr w:type="spellEnd"/>
      <w:r w:rsidR="00420DEA">
        <w:rPr>
          <w:spacing w:val="-1"/>
        </w:rPr>
        <w:t>/RJ</w:t>
      </w:r>
      <w:r w:rsidRPr="003B65BB">
        <w:rPr>
          <w:spacing w:val="3"/>
        </w:rPr>
        <w:t xml:space="preserve"> </w:t>
      </w:r>
      <w:r w:rsidRPr="003B65BB">
        <w:rPr>
          <w:spacing w:val="-1"/>
        </w:rPr>
        <w:t>têm</w:t>
      </w:r>
      <w:r w:rsidRPr="003B65BB">
        <w:rPr>
          <w:spacing w:val="2"/>
        </w:rPr>
        <w:t xml:space="preserve"> </w:t>
      </w:r>
      <w:r w:rsidRPr="003B65BB">
        <w:t>sua</w:t>
      </w:r>
      <w:r w:rsidRPr="003B65BB">
        <w:rPr>
          <w:spacing w:val="1"/>
        </w:rPr>
        <w:t xml:space="preserve"> </w:t>
      </w:r>
      <w:r w:rsidRPr="003B65BB">
        <w:rPr>
          <w:spacing w:val="-1"/>
        </w:rPr>
        <w:t>orientação</w:t>
      </w:r>
      <w:r w:rsidRPr="003B65BB">
        <w:rPr>
          <w:spacing w:val="3"/>
        </w:rPr>
        <w:t xml:space="preserve"> </w:t>
      </w:r>
      <w:r w:rsidRPr="003B65BB">
        <w:t>no</w:t>
      </w:r>
      <w:r w:rsidRPr="003B65BB">
        <w:rPr>
          <w:spacing w:val="2"/>
        </w:rPr>
        <w:t xml:space="preserve"> </w:t>
      </w:r>
      <w:r w:rsidRPr="003B65BB">
        <w:rPr>
          <w:spacing w:val="-1"/>
        </w:rPr>
        <w:t>âmbito</w:t>
      </w:r>
      <w:r w:rsidRPr="003B65BB">
        <w:rPr>
          <w:spacing w:val="1"/>
        </w:rPr>
        <w:t xml:space="preserve"> </w:t>
      </w:r>
      <w:r w:rsidRPr="003B65BB">
        <w:t>da</w:t>
      </w:r>
      <w:r w:rsidRPr="003B65BB">
        <w:rPr>
          <w:spacing w:val="3"/>
        </w:rPr>
        <w:t xml:space="preserve"> </w:t>
      </w:r>
      <w:r w:rsidRPr="003B65BB">
        <w:rPr>
          <w:spacing w:val="-1"/>
        </w:rPr>
        <w:t>Diretoria</w:t>
      </w:r>
      <w:r w:rsidRPr="003B65BB">
        <w:rPr>
          <w:spacing w:val="75"/>
          <w:w w:val="99"/>
        </w:rPr>
        <w:t xml:space="preserve"> </w:t>
      </w:r>
      <w:r w:rsidRPr="003B65BB">
        <w:t>de</w:t>
      </w:r>
      <w:r w:rsidRPr="003B65BB">
        <w:rPr>
          <w:spacing w:val="12"/>
        </w:rPr>
        <w:t xml:space="preserve"> </w:t>
      </w:r>
      <w:r w:rsidRPr="003B65BB">
        <w:rPr>
          <w:spacing w:val="-1"/>
        </w:rPr>
        <w:t>Extensão</w:t>
      </w:r>
      <w:r w:rsidRPr="003B65BB">
        <w:rPr>
          <w:spacing w:val="14"/>
        </w:rPr>
        <w:t xml:space="preserve"> </w:t>
      </w:r>
      <w:r w:rsidRPr="003B65BB">
        <w:rPr>
          <w:spacing w:val="-1"/>
        </w:rPr>
        <w:t>(DIREX),</w:t>
      </w:r>
      <w:r w:rsidRPr="003B65BB">
        <w:rPr>
          <w:spacing w:val="14"/>
        </w:rPr>
        <w:t xml:space="preserve"> </w:t>
      </w:r>
      <w:r w:rsidRPr="003B65BB">
        <w:rPr>
          <w:spacing w:val="-1"/>
        </w:rPr>
        <w:t>órgão</w:t>
      </w:r>
      <w:r w:rsidRPr="003B65BB">
        <w:rPr>
          <w:spacing w:val="14"/>
        </w:rPr>
        <w:t xml:space="preserve"> </w:t>
      </w:r>
      <w:r w:rsidRPr="003B65BB">
        <w:rPr>
          <w:spacing w:val="-1"/>
        </w:rPr>
        <w:t>responsável</w:t>
      </w:r>
      <w:r w:rsidRPr="003B65BB">
        <w:rPr>
          <w:spacing w:val="15"/>
        </w:rPr>
        <w:t xml:space="preserve"> </w:t>
      </w:r>
      <w:r w:rsidRPr="003B65BB">
        <w:rPr>
          <w:spacing w:val="-1"/>
        </w:rPr>
        <w:t>pela</w:t>
      </w:r>
      <w:r w:rsidRPr="003B65BB">
        <w:rPr>
          <w:spacing w:val="13"/>
        </w:rPr>
        <w:t xml:space="preserve"> </w:t>
      </w:r>
      <w:r w:rsidRPr="003B65BB">
        <w:rPr>
          <w:spacing w:val="-1"/>
        </w:rPr>
        <w:t>coordenação,</w:t>
      </w:r>
      <w:r w:rsidRPr="003B65BB">
        <w:rPr>
          <w:spacing w:val="13"/>
        </w:rPr>
        <w:t xml:space="preserve"> </w:t>
      </w:r>
      <w:r w:rsidRPr="003B65BB">
        <w:rPr>
          <w:spacing w:val="-1"/>
        </w:rPr>
        <w:t>planejamento,</w:t>
      </w:r>
      <w:r w:rsidRPr="003B65BB">
        <w:rPr>
          <w:spacing w:val="14"/>
        </w:rPr>
        <w:t xml:space="preserve"> </w:t>
      </w:r>
      <w:r w:rsidRPr="003B65BB">
        <w:rPr>
          <w:spacing w:val="-1"/>
        </w:rPr>
        <w:t>avaliação</w:t>
      </w:r>
      <w:r w:rsidRPr="003B65BB">
        <w:rPr>
          <w:spacing w:val="17"/>
        </w:rPr>
        <w:t xml:space="preserve"> </w:t>
      </w:r>
      <w:r w:rsidRPr="003B65BB">
        <w:t>e</w:t>
      </w:r>
      <w:r w:rsidRPr="003B65BB">
        <w:rPr>
          <w:spacing w:val="103"/>
          <w:w w:val="99"/>
        </w:rPr>
        <w:t xml:space="preserve"> </w:t>
      </w:r>
      <w:r w:rsidRPr="003B65BB">
        <w:rPr>
          <w:spacing w:val="-1"/>
        </w:rPr>
        <w:t>controle</w:t>
      </w:r>
      <w:r w:rsidRPr="003B65BB">
        <w:rPr>
          <w:spacing w:val="43"/>
        </w:rPr>
        <w:t xml:space="preserve"> </w:t>
      </w:r>
      <w:r w:rsidRPr="003B65BB">
        <w:rPr>
          <w:spacing w:val="-1"/>
        </w:rPr>
        <w:t>dessas</w:t>
      </w:r>
      <w:r w:rsidRPr="003B65BB">
        <w:rPr>
          <w:spacing w:val="46"/>
        </w:rPr>
        <w:t xml:space="preserve"> </w:t>
      </w:r>
      <w:r w:rsidRPr="003B65BB">
        <w:rPr>
          <w:spacing w:val="-1"/>
        </w:rPr>
        <w:t>atividades</w:t>
      </w:r>
      <w:r w:rsidRPr="003B65BB">
        <w:rPr>
          <w:spacing w:val="46"/>
        </w:rPr>
        <w:t xml:space="preserve"> </w:t>
      </w:r>
      <w:r w:rsidRPr="003B65BB">
        <w:rPr>
          <w:spacing w:val="-1"/>
        </w:rPr>
        <w:t>n</w:t>
      </w:r>
      <w:r w:rsidR="00670849">
        <w:rPr>
          <w:spacing w:val="-1"/>
        </w:rPr>
        <w:t>o</w:t>
      </w:r>
      <w:r w:rsidRPr="003B65BB">
        <w:rPr>
          <w:spacing w:val="-1"/>
        </w:rPr>
        <w:t>s</w:t>
      </w:r>
      <w:r w:rsidRPr="003B65BB">
        <w:rPr>
          <w:spacing w:val="46"/>
        </w:rPr>
        <w:t xml:space="preserve"> </w:t>
      </w:r>
      <w:r w:rsidRPr="003B65BB">
        <w:rPr>
          <w:spacing w:val="-1"/>
        </w:rPr>
        <w:t>diferentes</w:t>
      </w:r>
      <w:r w:rsidRPr="003B65BB">
        <w:rPr>
          <w:spacing w:val="46"/>
        </w:rPr>
        <w:t xml:space="preserve"> </w:t>
      </w:r>
      <w:r w:rsidR="006930BA" w:rsidRPr="000F0F3F">
        <w:rPr>
          <w:i/>
          <w:spacing w:val="-1"/>
        </w:rPr>
        <w:t>campi</w:t>
      </w:r>
      <w:r w:rsidR="006930BA" w:rsidRPr="003B65BB">
        <w:rPr>
          <w:spacing w:val="46"/>
        </w:rPr>
        <w:t xml:space="preserve"> </w:t>
      </w:r>
      <w:r w:rsidRPr="003B65BB">
        <w:t>d</w:t>
      </w:r>
      <w:r w:rsidR="006930BA">
        <w:t>a instituição</w:t>
      </w:r>
      <w:r w:rsidRPr="003B65BB">
        <w:rPr>
          <w:spacing w:val="-1"/>
        </w:rPr>
        <w:t>,</w:t>
      </w:r>
      <w:r w:rsidRPr="003B65BB">
        <w:rPr>
          <w:spacing w:val="44"/>
        </w:rPr>
        <w:t xml:space="preserve"> </w:t>
      </w:r>
      <w:r w:rsidRPr="003B65BB">
        <w:rPr>
          <w:spacing w:val="-1"/>
        </w:rPr>
        <w:t>em</w:t>
      </w:r>
      <w:r w:rsidRPr="003B65BB">
        <w:rPr>
          <w:spacing w:val="87"/>
          <w:w w:val="99"/>
        </w:rPr>
        <w:t xml:space="preserve"> </w:t>
      </w:r>
      <w:r w:rsidRPr="003B65BB">
        <w:rPr>
          <w:spacing w:val="-1"/>
        </w:rPr>
        <w:t>consonância</w:t>
      </w:r>
      <w:r w:rsidRPr="003B65BB">
        <w:rPr>
          <w:spacing w:val="7"/>
        </w:rPr>
        <w:t xml:space="preserve"> </w:t>
      </w:r>
      <w:r w:rsidRPr="003B65BB">
        <w:rPr>
          <w:spacing w:val="-1"/>
        </w:rPr>
        <w:t>com</w:t>
      </w:r>
      <w:r w:rsidRPr="003B65BB">
        <w:rPr>
          <w:spacing w:val="9"/>
        </w:rPr>
        <w:t xml:space="preserve"> </w:t>
      </w:r>
      <w:r w:rsidRPr="003B65BB">
        <w:rPr>
          <w:spacing w:val="-1"/>
        </w:rPr>
        <w:t>as</w:t>
      </w:r>
      <w:r w:rsidRPr="003B65BB">
        <w:rPr>
          <w:spacing w:val="8"/>
        </w:rPr>
        <w:t xml:space="preserve"> </w:t>
      </w:r>
      <w:r w:rsidRPr="003B65BB">
        <w:rPr>
          <w:spacing w:val="-1"/>
        </w:rPr>
        <w:t>diretrizes</w:t>
      </w:r>
      <w:r w:rsidRPr="003B65BB">
        <w:rPr>
          <w:spacing w:val="8"/>
        </w:rPr>
        <w:t xml:space="preserve"> </w:t>
      </w:r>
      <w:r w:rsidRPr="003B65BB">
        <w:t>de</w:t>
      </w:r>
      <w:r w:rsidRPr="003B65BB">
        <w:rPr>
          <w:spacing w:val="7"/>
        </w:rPr>
        <w:t xml:space="preserve"> </w:t>
      </w:r>
      <w:r w:rsidRPr="003B65BB">
        <w:rPr>
          <w:spacing w:val="-1"/>
        </w:rPr>
        <w:t>desenvolvimento</w:t>
      </w:r>
      <w:r w:rsidRPr="003B65BB">
        <w:rPr>
          <w:spacing w:val="8"/>
        </w:rPr>
        <w:t xml:space="preserve"> </w:t>
      </w:r>
      <w:r w:rsidRPr="003B65BB">
        <w:rPr>
          <w:spacing w:val="-1"/>
        </w:rPr>
        <w:t>das</w:t>
      </w:r>
      <w:r w:rsidRPr="003B65BB">
        <w:rPr>
          <w:spacing w:val="8"/>
        </w:rPr>
        <w:t xml:space="preserve"> </w:t>
      </w:r>
      <w:r w:rsidRPr="003B65BB">
        <w:rPr>
          <w:spacing w:val="-1"/>
        </w:rPr>
        <w:t>atividades</w:t>
      </w:r>
      <w:r w:rsidRPr="003B65BB">
        <w:rPr>
          <w:spacing w:val="8"/>
        </w:rPr>
        <w:t xml:space="preserve"> </w:t>
      </w:r>
      <w:r w:rsidRPr="003B65BB">
        <w:t>de</w:t>
      </w:r>
      <w:r w:rsidRPr="003B65BB">
        <w:rPr>
          <w:spacing w:val="8"/>
        </w:rPr>
        <w:t xml:space="preserve"> </w:t>
      </w:r>
      <w:r w:rsidRPr="003B65BB">
        <w:rPr>
          <w:spacing w:val="-1"/>
        </w:rPr>
        <w:t>ensino</w:t>
      </w:r>
      <w:r w:rsidRPr="003B65BB">
        <w:rPr>
          <w:spacing w:val="8"/>
        </w:rPr>
        <w:t xml:space="preserve"> </w:t>
      </w:r>
      <w:r w:rsidRPr="003B65BB">
        <w:t>e</w:t>
      </w:r>
      <w:r w:rsidRPr="003B65BB">
        <w:rPr>
          <w:spacing w:val="7"/>
        </w:rPr>
        <w:t xml:space="preserve"> </w:t>
      </w:r>
      <w:r w:rsidRPr="003B65BB">
        <w:t>de</w:t>
      </w:r>
      <w:r w:rsidRPr="003B65BB">
        <w:rPr>
          <w:spacing w:val="89"/>
          <w:w w:val="99"/>
        </w:rPr>
        <w:t xml:space="preserve"> </w:t>
      </w:r>
      <w:r w:rsidRPr="003B65BB">
        <w:rPr>
          <w:spacing w:val="-1"/>
        </w:rPr>
        <w:t>pesquisa.</w:t>
      </w:r>
    </w:p>
    <w:p w14:paraId="07670B18" w14:textId="6BF165EF" w:rsidR="0003454B" w:rsidRPr="003B65BB" w:rsidRDefault="0003454B" w:rsidP="0003454B">
      <w:pPr>
        <w:pStyle w:val="BodyText"/>
        <w:kinsoku w:val="0"/>
        <w:overflowPunct w:val="0"/>
        <w:spacing w:line="260" w:lineRule="auto"/>
        <w:ind w:right="108" w:firstLine="720"/>
        <w:jc w:val="both"/>
      </w:pPr>
      <w:r>
        <w:t>A</w:t>
      </w:r>
      <w:r w:rsidRPr="003B65BB">
        <w:rPr>
          <w:spacing w:val="1"/>
        </w:rPr>
        <w:t xml:space="preserve"> </w:t>
      </w:r>
      <w:r w:rsidRPr="003B65BB">
        <w:t>natureza</w:t>
      </w:r>
      <w:r w:rsidRPr="003B65BB">
        <w:rPr>
          <w:spacing w:val="1"/>
        </w:rPr>
        <w:t xml:space="preserve"> </w:t>
      </w:r>
      <w:r w:rsidRPr="003B65BB">
        <w:rPr>
          <w:spacing w:val="-1"/>
        </w:rPr>
        <w:t>singular</w:t>
      </w:r>
      <w:r w:rsidRPr="003B65BB">
        <w:t xml:space="preserve"> </w:t>
      </w:r>
      <w:r w:rsidRPr="003B65BB">
        <w:rPr>
          <w:spacing w:val="1"/>
        </w:rPr>
        <w:t>do</w:t>
      </w:r>
      <w:r w:rsidRPr="003B65BB">
        <w:rPr>
          <w:spacing w:val="2"/>
        </w:rPr>
        <w:t xml:space="preserve"> </w:t>
      </w:r>
      <w:proofErr w:type="spellStart"/>
      <w:r w:rsidR="00420DEA">
        <w:rPr>
          <w:spacing w:val="-1"/>
        </w:rPr>
        <w:t>Cefet</w:t>
      </w:r>
      <w:proofErr w:type="spellEnd"/>
      <w:r w:rsidR="00420DEA">
        <w:rPr>
          <w:spacing w:val="-1"/>
        </w:rPr>
        <w:t>/RJ</w:t>
      </w:r>
      <w:r w:rsidRPr="003B65BB">
        <w:rPr>
          <w:spacing w:val="3"/>
        </w:rPr>
        <w:t xml:space="preserve"> </w:t>
      </w:r>
      <w:r w:rsidRPr="003B65BB">
        <w:t>–</w:t>
      </w:r>
      <w:r w:rsidRPr="003B65BB">
        <w:rPr>
          <w:spacing w:val="52"/>
          <w:w w:val="99"/>
        </w:rPr>
        <w:t xml:space="preserve"> </w:t>
      </w:r>
      <w:r w:rsidRPr="003B65BB">
        <w:rPr>
          <w:spacing w:val="-1"/>
        </w:rPr>
        <w:t>instituição</w:t>
      </w:r>
      <w:r w:rsidRPr="003B65BB">
        <w:rPr>
          <w:spacing w:val="40"/>
        </w:rPr>
        <w:t xml:space="preserve"> </w:t>
      </w:r>
      <w:r w:rsidRPr="003B65BB">
        <w:t>do</w:t>
      </w:r>
      <w:r w:rsidRPr="003B65BB">
        <w:rPr>
          <w:spacing w:val="41"/>
        </w:rPr>
        <w:t xml:space="preserve"> </w:t>
      </w:r>
      <w:r w:rsidRPr="003B65BB">
        <w:rPr>
          <w:spacing w:val="-1"/>
        </w:rPr>
        <w:t>sistema</w:t>
      </w:r>
      <w:r w:rsidRPr="003B65BB">
        <w:rPr>
          <w:spacing w:val="37"/>
        </w:rPr>
        <w:t xml:space="preserve"> </w:t>
      </w:r>
      <w:r w:rsidRPr="003B65BB">
        <w:rPr>
          <w:spacing w:val="-1"/>
        </w:rPr>
        <w:t>educacional</w:t>
      </w:r>
      <w:r w:rsidRPr="003B65BB">
        <w:rPr>
          <w:spacing w:val="41"/>
        </w:rPr>
        <w:t xml:space="preserve"> </w:t>
      </w:r>
      <w:r w:rsidRPr="003B65BB">
        <w:rPr>
          <w:spacing w:val="-1"/>
        </w:rPr>
        <w:t>capaz</w:t>
      </w:r>
      <w:r w:rsidRPr="003B65BB">
        <w:rPr>
          <w:spacing w:val="42"/>
        </w:rPr>
        <w:t xml:space="preserve"> </w:t>
      </w:r>
      <w:r w:rsidRPr="003B65BB">
        <w:t>de</w:t>
      </w:r>
      <w:r w:rsidRPr="003B65BB">
        <w:rPr>
          <w:spacing w:val="42"/>
        </w:rPr>
        <w:t xml:space="preserve"> </w:t>
      </w:r>
      <w:r w:rsidRPr="003B65BB">
        <w:rPr>
          <w:spacing w:val="-1"/>
        </w:rPr>
        <w:t>contribuir</w:t>
      </w:r>
      <w:r w:rsidRPr="003B65BB">
        <w:rPr>
          <w:spacing w:val="40"/>
        </w:rPr>
        <w:t xml:space="preserve"> </w:t>
      </w:r>
      <w:r w:rsidRPr="003B65BB">
        <w:rPr>
          <w:spacing w:val="-1"/>
        </w:rPr>
        <w:t>para</w:t>
      </w:r>
      <w:r w:rsidRPr="003B65BB">
        <w:rPr>
          <w:spacing w:val="39"/>
        </w:rPr>
        <w:t xml:space="preserve"> </w:t>
      </w:r>
      <w:r w:rsidRPr="003B65BB">
        <w:t>o</w:t>
      </w:r>
      <w:r w:rsidRPr="003B65BB">
        <w:rPr>
          <w:spacing w:val="41"/>
        </w:rPr>
        <w:t xml:space="preserve"> </w:t>
      </w:r>
      <w:r w:rsidRPr="003B65BB">
        <w:rPr>
          <w:spacing w:val="-1"/>
        </w:rPr>
        <w:t>desenvolvimento</w:t>
      </w:r>
      <w:r w:rsidRPr="003B65BB">
        <w:rPr>
          <w:spacing w:val="99"/>
          <w:w w:val="99"/>
        </w:rPr>
        <w:t xml:space="preserve"> </w:t>
      </w:r>
      <w:r w:rsidRPr="003B65BB">
        <w:rPr>
          <w:spacing w:val="-1"/>
        </w:rPr>
        <w:t>tecnológico</w:t>
      </w:r>
      <w:r w:rsidRPr="003B65BB">
        <w:rPr>
          <w:spacing w:val="-8"/>
        </w:rPr>
        <w:t xml:space="preserve"> </w:t>
      </w:r>
      <w:r w:rsidRPr="003B65BB">
        <w:t>e</w:t>
      </w:r>
      <w:r w:rsidRPr="003B65BB">
        <w:rPr>
          <w:spacing w:val="-6"/>
        </w:rPr>
        <w:t xml:space="preserve"> </w:t>
      </w:r>
      <w:r w:rsidRPr="003B65BB">
        <w:rPr>
          <w:spacing w:val="-1"/>
        </w:rPr>
        <w:t>socioeconômico</w:t>
      </w:r>
      <w:r w:rsidRPr="003B65BB">
        <w:rPr>
          <w:spacing w:val="-7"/>
        </w:rPr>
        <w:t xml:space="preserve"> </w:t>
      </w:r>
      <w:r w:rsidRPr="003B65BB">
        <w:rPr>
          <w:spacing w:val="-1"/>
        </w:rPr>
        <w:t>local</w:t>
      </w:r>
      <w:r w:rsidRPr="003B65BB">
        <w:rPr>
          <w:spacing w:val="-7"/>
        </w:rPr>
        <w:t xml:space="preserve"> </w:t>
      </w:r>
      <w:r w:rsidRPr="003B65BB">
        <w:t>e</w:t>
      </w:r>
      <w:r w:rsidRPr="003B65BB">
        <w:rPr>
          <w:spacing w:val="-6"/>
        </w:rPr>
        <w:t xml:space="preserve"> </w:t>
      </w:r>
      <w:r w:rsidRPr="003B65BB">
        <w:rPr>
          <w:spacing w:val="-1"/>
        </w:rPr>
        <w:t>regional</w:t>
      </w:r>
      <w:r w:rsidRPr="003B65BB">
        <w:rPr>
          <w:spacing w:val="-7"/>
        </w:rPr>
        <w:t xml:space="preserve"> </w:t>
      </w:r>
      <w:r w:rsidRPr="003B65BB">
        <w:t>mediante</w:t>
      </w:r>
      <w:r w:rsidRPr="003B65BB">
        <w:rPr>
          <w:spacing w:val="-8"/>
        </w:rPr>
        <w:t xml:space="preserve"> </w:t>
      </w:r>
      <w:r w:rsidRPr="003B65BB">
        <w:rPr>
          <w:spacing w:val="-1"/>
        </w:rPr>
        <w:t>interação</w:t>
      </w:r>
      <w:r w:rsidRPr="003B65BB">
        <w:rPr>
          <w:spacing w:val="-6"/>
        </w:rPr>
        <w:t xml:space="preserve"> </w:t>
      </w:r>
      <w:r w:rsidRPr="003B65BB">
        <w:rPr>
          <w:spacing w:val="-1"/>
        </w:rPr>
        <w:t>com</w:t>
      </w:r>
      <w:r w:rsidRPr="003B65BB">
        <w:rPr>
          <w:spacing w:val="-7"/>
        </w:rPr>
        <w:t xml:space="preserve"> </w:t>
      </w:r>
      <w:r w:rsidRPr="003B65BB">
        <w:t>o</w:t>
      </w:r>
      <w:r w:rsidRPr="003B65BB">
        <w:rPr>
          <w:spacing w:val="-7"/>
        </w:rPr>
        <w:t xml:space="preserve"> </w:t>
      </w:r>
      <w:r w:rsidRPr="003B65BB">
        <w:t>setor</w:t>
      </w:r>
      <w:r w:rsidRPr="003B65BB">
        <w:rPr>
          <w:spacing w:val="-8"/>
        </w:rPr>
        <w:t xml:space="preserve"> </w:t>
      </w:r>
      <w:r w:rsidRPr="003B65BB">
        <w:rPr>
          <w:spacing w:val="-1"/>
        </w:rPr>
        <w:t>produtivo</w:t>
      </w:r>
      <w:r>
        <w:rPr>
          <w:spacing w:val="-1"/>
        </w:rPr>
        <w:t xml:space="preserve"> </w:t>
      </w:r>
      <w:r w:rsidR="00741F9D">
        <w:rPr>
          <w:spacing w:val="-1"/>
        </w:rPr>
        <w:t xml:space="preserve">– </w:t>
      </w:r>
      <w:r w:rsidRPr="003B65BB">
        <w:t>já</w:t>
      </w:r>
      <w:r w:rsidRPr="003B65BB">
        <w:rPr>
          <w:spacing w:val="-8"/>
        </w:rPr>
        <w:t xml:space="preserve"> </w:t>
      </w:r>
      <w:r w:rsidRPr="003B65BB">
        <w:rPr>
          <w:spacing w:val="-1"/>
        </w:rPr>
        <w:t>denota</w:t>
      </w:r>
      <w:r w:rsidRPr="003B65BB">
        <w:rPr>
          <w:spacing w:val="-7"/>
        </w:rPr>
        <w:t xml:space="preserve"> </w:t>
      </w:r>
      <w:r w:rsidRPr="003B65BB">
        <w:t>um</w:t>
      </w:r>
      <w:r w:rsidRPr="003B65BB">
        <w:rPr>
          <w:spacing w:val="-6"/>
        </w:rPr>
        <w:t xml:space="preserve"> </w:t>
      </w:r>
      <w:r w:rsidRPr="003B65BB">
        <w:rPr>
          <w:spacing w:val="-1"/>
        </w:rPr>
        <w:t>viés</w:t>
      </w:r>
      <w:r w:rsidRPr="003B65BB">
        <w:rPr>
          <w:spacing w:val="-7"/>
        </w:rPr>
        <w:t xml:space="preserve"> </w:t>
      </w:r>
      <w:r w:rsidRPr="003B65BB">
        <w:t>da</w:t>
      </w:r>
      <w:r w:rsidRPr="003B65BB">
        <w:rPr>
          <w:spacing w:val="-7"/>
        </w:rPr>
        <w:t xml:space="preserve"> </w:t>
      </w:r>
      <w:r w:rsidRPr="003B65BB">
        <w:rPr>
          <w:spacing w:val="-1"/>
        </w:rPr>
        <w:t>extensão</w:t>
      </w:r>
      <w:r w:rsidRPr="003B65BB">
        <w:rPr>
          <w:spacing w:val="-6"/>
        </w:rPr>
        <w:t xml:space="preserve"> </w:t>
      </w:r>
      <w:r w:rsidR="00741F9D">
        <w:t>em sua</w:t>
      </w:r>
      <w:r w:rsidR="00741F9D" w:rsidRPr="003B65BB">
        <w:rPr>
          <w:spacing w:val="-7"/>
        </w:rPr>
        <w:t xml:space="preserve"> </w:t>
      </w:r>
      <w:r w:rsidRPr="003B65BB">
        <w:rPr>
          <w:spacing w:val="-1"/>
        </w:rPr>
        <w:t>finalidade.</w:t>
      </w:r>
    </w:p>
    <w:p w14:paraId="17213D56" w14:textId="77777777" w:rsidR="0003454B" w:rsidRPr="003B65BB" w:rsidRDefault="0003454B" w:rsidP="0003454B">
      <w:pPr>
        <w:pStyle w:val="BodyText"/>
        <w:kinsoku w:val="0"/>
        <w:overflowPunct w:val="0"/>
        <w:spacing w:before="144" w:line="260" w:lineRule="auto"/>
        <w:ind w:right="112" w:firstLine="720"/>
        <w:jc w:val="both"/>
      </w:pPr>
      <w:r w:rsidRPr="003B65BB">
        <w:rPr>
          <w:spacing w:val="-1"/>
        </w:rPr>
        <w:t>Reconhecida</w:t>
      </w:r>
      <w:r w:rsidRPr="003B65BB">
        <w:rPr>
          <w:spacing w:val="42"/>
        </w:rPr>
        <w:t xml:space="preserve"> </w:t>
      </w:r>
      <w:r w:rsidRPr="003B65BB">
        <w:rPr>
          <w:spacing w:val="-1"/>
        </w:rPr>
        <w:t>como</w:t>
      </w:r>
      <w:r w:rsidRPr="003B65BB">
        <w:rPr>
          <w:spacing w:val="41"/>
        </w:rPr>
        <w:t xml:space="preserve"> </w:t>
      </w:r>
      <w:r w:rsidRPr="003B65BB">
        <w:rPr>
          <w:spacing w:val="-1"/>
        </w:rPr>
        <w:t>atividade</w:t>
      </w:r>
      <w:r w:rsidRPr="003B65BB">
        <w:rPr>
          <w:spacing w:val="40"/>
        </w:rPr>
        <w:t xml:space="preserve"> </w:t>
      </w:r>
      <w:r w:rsidRPr="003B65BB">
        <w:rPr>
          <w:spacing w:val="-1"/>
        </w:rPr>
        <w:t>acadêmica</w:t>
      </w:r>
      <w:r w:rsidRPr="003B65BB">
        <w:rPr>
          <w:spacing w:val="41"/>
        </w:rPr>
        <w:t xml:space="preserve"> </w:t>
      </w:r>
      <w:r w:rsidRPr="003B65BB">
        <w:t>na</w:t>
      </w:r>
      <w:r w:rsidRPr="003B65BB">
        <w:rPr>
          <w:spacing w:val="40"/>
        </w:rPr>
        <w:t xml:space="preserve"> </w:t>
      </w:r>
      <w:r w:rsidRPr="003B65BB">
        <w:rPr>
          <w:spacing w:val="-1"/>
        </w:rPr>
        <w:t>Constituição</w:t>
      </w:r>
      <w:r w:rsidRPr="003B65BB">
        <w:rPr>
          <w:spacing w:val="41"/>
        </w:rPr>
        <w:t xml:space="preserve"> </w:t>
      </w:r>
      <w:r w:rsidRPr="003B65BB">
        <w:t>de</w:t>
      </w:r>
      <w:r w:rsidRPr="003B65BB">
        <w:rPr>
          <w:spacing w:val="40"/>
        </w:rPr>
        <w:t xml:space="preserve"> </w:t>
      </w:r>
      <w:r w:rsidRPr="003B65BB">
        <w:t>1988,</w:t>
      </w:r>
      <w:r w:rsidRPr="003B65BB">
        <w:rPr>
          <w:spacing w:val="42"/>
        </w:rPr>
        <w:t xml:space="preserve"> </w:t>
      </w:r>
      <w:r w:rsidRPr="003B65BB">
        <w:t>a</w:t>
      </w:r>
      <w:r w:rsidRPr="003B65BB">
        <w:rPr>
          <w:spacing w:val="40"/>
        </w:rPr>
        <w:t xml:space="preserve"> </w:t>
      </w:r>
      <w:r w:rsidRPr="003B65BB">
        <w:rPr>
          <w:spacing w:val="-1"/>
        </w:rPr>
        <w:t>extensão</w:t>
      </w:r>
      <w:r w:rsidRPr="003B65BB">
        <w:rPr>
          <w:spacing w:val="81"/>
          <w:w w:val="99"/>
        </w:rPr>
        <w:t xml:space="preserve"> </w:t>
      </w:r>
      <w:r w:rsidRPr="003B65BB">
        <w:rPr>
          <w:spacing w:val="-1"/>
        </w:rPr>
        <w:t>traduz</w:t>
      </w:r>
      <w:r w:rsidRPr="003B65BB">
        <w:rPr>
          <w:spacing w:val="11"/>
        </w:rPr>
        <w:t xml:space="preserve"> </w:t>
      </w:r>
      <w:r w:rsidRPr="003B65BB">
        <w:t>o</w:t>
      </w:r>
      <w:r w:rsidRPr="003B65BB">
        <w:rPr>
          <w:spacing w:val="11"/>
        </w:rPr>
        <w:t xml:space="preserve"> </w:t>
      </w:r>
      <w:r w:rsidRPr="003B65BB">
        <w:rPr>
          <w:spacing w:val="-1"/>
        </w:rPr>
        <w:t>compromisso</w:t>
      </w:r>
      <w:r w:rsidRPr="003B65BB">
        <w:rPr>
          <w:spacing w:val="10"/>
        </w:rPr>
        <w:t xml:space="preserve"> </w:t>
      </w:r>
      <w:r w:rsidRPr="003B65BB">
        <w:rPr>
          <w:spacing w:val="-2"/>
        </w:rPr>
        <w:t>de</w:t>
      </w:r>
      <w:r w:rsidRPr="003B65BB">
        <w:rPr>
          <w:spacing w:val="9"/>
        </w:rPr>
        <w:t xml:space="preserve"> </w:t>
      </w:r>
      <w:r w:rsidRPr="003B65BB">
        <w:rPr>
          <w:spacing w:val="-1"/>
        </w:rPr>
        <w:t>disponibilização</w:t>
      </w:r>
      <w:r w:rsidRPr="003B65BB">
        <w:rPr>
          <w:spacing w:val="10"/>
        </w:rPr>
        <w:t xml:space="preserve"> </w:t>
      </w:r>
      <w:r w:rsidRPr="003B65BB">
        <w:t>e</w:t>
      </w:r>
      <w:r w:rsidRPr="003B65BB">
        <w:rPr>
          <w:spacing w:val="9"/>
        </w:rPr>
        <w:t xml:space="preserve"> </w:t>
      </w:r>
      <w:r w:rsidRPr="003B65BB">
        <w:rPr>
          <w:spacing w:val="-1"/>
        </w:rPr>
        <w:t>produção</w:t>
      </w:r>
      <w:r w:rsidRPr="003B65BB">
        <w:rPr>
          <w:spacing w:val="10"/>
        </w:rPr>
        <w:t xml:space="preserve"> </w:t>
      </w:r>
      <w:r w:rsidRPr="003B65BB">
        <w:t>de</w:t>
      </w:r>
      <w:r w:rsidRPr="003B65BB">
        <w:rPr>
          <w:spacing w:val="9"/>
        </w:rPr>
        <w:t xml:space="preserve"> </w:t>
      </w:r>
      <w:r w:rsidRPr="003B65BB">
        <w:rPr>
          <w:spacing w:val="-1"/>
        </w:rPr>
        <w:t>conhecimentos</w:t>
      </w:r>
      <w:r w:rsidRPr="003B65BB">
        <w:rPr>
          <w:spacing w:val="11"/>
        </w:rPr>
        <w:t xml:space="preserve"> </w:t>
      </w:r>
      <w:r w:rsidRPr="003B65BB">
        <w:t>em</w:t>
      </w:r>
      <w:r w:rsidRPr="003B65BB">
        <w:rPr>
          <w:spacing w:val="11"/>
        </w:rPr>
        <w:t xml:space="preserve"> </w:t>
      </w:r>
      <w:r w:rsidRPr="003B65BB">
        <w:rPr>
          <w:spacing w:val="-1"/>
        </w:rPr>
        <w:t>resposta</w:t>
      </w:r>
      <w:r w:rsidRPr="003B65BB">
        <w:rPr>
          <w:spacing w:val="9"/>
        </w:rPr>
        <w:t xml:space="preserve"> </w:t>
      </w:r>
      <w:r w:rsidRPr="003B65BB">
        <w:t>a</w:t>
      </w:r>
      <w:r w:rsidRPr="003B65BB">
        <w:rPr>
          <w:spacing w:val="103"/>
          <w:w w:val="99"/>
        </w:rPr>
        <w:t xml:space="preserve"> </w:t>
      </w:r>
      <w:r w:rsidRPr="003B65BB">
        <w:rPr>
          <w:spacing w:val="-1"/>
        </w:rPr>
        <w:t>demandas</w:t>
      </w:r>
      <w:r w:rsidRPr="003B65BB">
        <w:rPr>
          <w:spacing w:val="25"/>
        </w:rPr>
        <w:t xml:space="preserve"> </w:t>
      </w:r>
      <w:r w:rsidRPr="003B65BB">
        <w:rPr>
          <w:spacing w:val="1"/>
        </w:rPr>
        <w:t>da</w:t>
      </w:r>
      <w:r w:rsidRPr="003B65BB">
        <w:rPr>
          <w:spacing w:val="25"/>
        </w:rPr>
        <w:t xml:space="preserve"> </w:t>
      </w:r>
      <w:r w:rsidRPr="003B65BB">
        <w:rPr>
          <w:spacing w:val="-1"/>
        </w:rPr>
        <w:t>sociedade</w:t>
      </w:r>
      <w:r w:rsidRPr="003B65BB">
        <w:rPr>
          <w:spacing w:val="26"/>
        </w:rPr>
        <w:t xml:space="preserve"> </w:t>
      </w:r>
      <w:r w:rsidRPr="003B65BB">
        <w:rPr>
          <w:spacing w:val="-1"/>
        </w:rPr>
        <w:t>e,</w:t>
      </w:r>
      <w:r w:rsidRPr="003B65BB">
        <w:rPr>
          <w:spacing w:val="26"/>
        </w:rPr>
        <w:t xml:space="preserve"> </w:t>
      </w:r>
      <w:r w:rsidRPr="003B65BB">
        <w:rPr>
          <w:spacing w:val="-1"/>
        </w:rPr>
        <w:t>em</w:t>
      </w:r>
      <w:r w:rsidRPr="003B65BB">
        <w:rPr>
          <w:spacing w:val="25"/>
        </w:rPr>
        <w:t xml:space="preserve"> </w:t>
      </w:r>
      <w:r w:rsidRPr="003B65BB">
        <w:t>se</w:t>
      </w:r>
      <w:r w:rsidRPr="003B65BB">
        <w:rPr>
          <w:spacing w:val="27"/>
        </w:rPr>
        <w:t xml:space="preserve"> </w:t>
      </w:r>
      <w:r w:rsidRPr="003B65BB">
        <w:rPr>
          <w:spacing w:val="-1"/>
        </w:rPr>
        <w:t>tratando</w:t>
      </w:r>
      <w:r w:rsidRPr="003B65BB">
        <w:rPr>
          <w:spacing w:val="27"/>
        </w:rPr>
        <w:t xml:space="preserve"> </w:t>
      </w:r>
      <w:r w:rsidRPr="003B65BB">
        <w:t>de</w:t>
      </w:r>
      <w:r w:rsidRPr="003B65BB">
        <w:rPr>
          <w:spacing w:val="26"/>
        </w:rPr>
        <w:t xml:space="preserve"> </w:t>
      </w:r>
      <w:r w:rsidRPr="003B65BB">
        <w:rPr>
          <w:spacing w:val="-1"/>
        </w:rPr>
        <w:t>grupos</w:t>
      </w:r>
      <w:r w:rsidRPr="003B65BB">
        <w:rPr>
          <w:spacing w:val="26"/>
        </w:rPr>
        <w:t xml:space="preserve"> </w:t>
      </w:r>
      <w:r w:rsidRPr="003B65BB">
        <w:t>da</w:t>
      </w:r>
      <w:r w:rsidRPr="003B65BB">
        <w:rPr>
          <w:spacing w:val="24"/>
        </w:rPr>
        <w:t xml:space="preserve"> </w:t>
      </w:r>
      <w:r w:rsidRPr="003B65BB">
        <w:rPr>
          <w:spacing w:val="-1"/>
        </w:rPr>
        <w:t>população</w:t>
      </w:r>
      <w:r w:rsidRPr="003B65BB">
        <w:rPr>
          <w:spacing w:val="26"/>
        </w:rPr>
        <w:t xml:space="preserve"> </w:t>
      </w:r>
      <w:r w:rsidRPr="003B65BB">
        <w:t>cujas</w:t>
      </w:r>
      <w:r w:rsidRPr="003B65BB">
        <w:rPr>
          <w:spacing w:val="27"/>
        </w:rPr>
        <w:t xml:space="preserve"> </w:t>
      </w:r>
      <w:r w:rsidRPr="003B65BB">
        <w:rPr>
          <w:spacing w:val="-1"/>
        </w:rPr>
        <w:t>necessidades</w:t>
      </w:r>
      <w:r w:rsidRPr="003B65BB">
        <w:rPr>
          <w:spacing w:val="83"/>
          <w:w w:val="99"/>
        </w:rPr>
        <w:t xml:space="preserve"> </w:t>
      </w:r>
      <w:r w:rsidRPr="003B65BB">
        <w:rPr>
          <w:spacing w:val="-1"/>
        </w:rPr>
        <w:t>básicas</w:t>
      </w:r>
      <w:r w:rsidRPr="003B65BB">
        <w:rPr>
          <w:spacing w:val="19"/>
        </w:rPr>
        <w:t xml:space="preserve"> </w:t>
      </w:r>
      <w:r w:rsidRPr="003B65BB">
        <w:rPr>
          <w:spacing w:val="-1"/>
        </w:rPr>
        <w:t>ainda</w:t>
      </w:r>
      <w:r w:rsidRPr="003B65BB">
        <w:rPr>
          <w:spacing w:val="17"/>
        </w:rPr>
        <w:t xml:space="preserve"> </w:t>
      </w:r>
      <w:r w:rsidRPr="003B65BB">
        <w:rPr>
          <w:spacing w:val="-1"/>
        </w:rPr>
        <w:t>não</w:t>
      </w:r>
      <w:r w:rsidRPr="003B65BB">
        <w:rPr>
          <w:spacing w:val="19"/>
        </w:rPr>
        <w:t xml:space="preserve"> </w:t>
      </w:r>
      <w:r w:rsidRPr="003B65BB">
        <w:t>foram</w:t>
      </w:r>
      <w:r w:rsidRPr="003B65BB">
        <w:rPr>
          <w:spacing w:val="17"/>
        </w:rPr>
        <w:t xml:space="preserve"> </w:t>
      </w:r>
      <w:r w:rsidRPr="003B65BB">
        <w:rPr>
          <w:spacing w:val="-1"/>
        </w:rPr>
        <w:t>atendidas,</w:t>
      </w:r>
      <w:r w:rsidRPr="003B65BB">
        <w:rPr>
          <w:spacing w:val="20"/>
        </w:rPr>
        <w:t xml:space="preserve"> </w:t>
      </w:r>
      <w:r w:rsidRPr="003B65BB">
        <w:t>a</w:t>
      </w:r>
      <w:r w:rsidRPr="003B65BB">
        <w:rPr>
          <w:spacing w:val="16"/>
        </w:rPr>
        <w:t xml:space="preserve"> </w:t>
      </w:r>
      <w:r w:rsidRPr="003B65BB">
        <w:rPr>
          <w:spacing w:val="-1"/>
        </w:rPr>
        <w:t>responsabilidade</w:t>
      </w:r>
      <w:r w:rsidRPr="003B65BB">
        <w:rPr>
          <w:spacing w:val="17"/>
        </w:rPr>
        <w:t xml:space="preserve"> </w:t>
      </w:r>
      <w:r w:rsidRPr="003B65BB">
        <w:rPr>
          <w:spacing w:val="-1"/>
        </w:rPr>
        <w:t>social</w:t>
      </w:r>
      <w:r w:rsidRPr="003B65BB">
        <w:rPr>
          <w:spacing w:val="18"/>
        </w:rPr>
        <w:t xml:space="preserve"> </w:t>
      </w:r>
      <w:r w:rsidRPr="003B65BB">
        <w:rPr>
          <w:spacing w:val="1"/>
        </w:rPr>
        <w:t>de</w:t>
      </w:r>
      <w:r w:rsidRPr="003B65BB">
        <w:rPr>
          <w:spacing w:val="16"/>
        </w:rPr>
        <w:t xml:space="preserve"> </w:t>
      </w:r>
      <w:r w:rsidRPr="003B65BB">
        <w:t>utilização</w:t>
      </w:r>
      <w:r w:rsidRPr="003B65BB">
        <w:rPr>
          <w:spacing w:val="18"/>
        </w:rPr>
        <w:t xml:space="preserve"> </w:t>
      </w:r>
      <w:r w:rsidRPr="003B65BB">
        <w:rPr>
          <w:spacing w:val="-1"/>
        </w:rPr>
        <w:t>desse</w:t>
      </w:r>
      <w:r w:rsidRPr="003B65BB">
        <w:rPr>
          <w:spacing w:val="81"/>
          <w:w w:val="99"/>
        </w:rPr>
        <w:t xml:space="preserve"> </w:t>
      </w:r>
      <w:r w:rsidRPr="003B65BB">
        <w:rPr>
          <w:spacing w:val="-1"/>
        </w:rPr>
        <w:t>conhecimento</w:t>
      </w:r>
      <w:r w:rsidRPr="003B65BB">
        <w:rPr>
          <w:spacing w:val="-7"/>
        </w:rPr>
        <w:t xml:space="preserve"> </w:t>
      </w:r>
      <w:r w:rsidRPr="003B65BB">
        <w:t>a</w:t>
      </w:r>
      <w:r w:rsidRPr="003B65BB">
        <w:rPr>
          <w:spacing w:val="-6"/>
        </w:rPr>
        <w:t xml:space="preserve"> </w:t>
      </w:r>
      <w:r w:rsidRPr="003B65BB">
        <w:rPr>
          <w:spacing w:val="-1"/>
        </w:rPr>
        <w:t>serviço</w:t>
      </w:r>
      <w:r w:rsidRPr="003B65BB">
        <w:rPr>
          <w:spacing w:val="-6"/>
        </w:rPr>
        <w:t xml:space="preserve"> </w:t>
      </w:r>
      <w:r w:rsidRPr="003B65BB">
        <w:rPr>
          <w:spacing w:val="1"/>
        </w:rPr>
        <w:t>da</w:t>
      </w:r>
      <w:r w:rsidRPr="003B65BB">
        <w:rPr>
          <w:spacing w:val="-7"/>
        </w:rPr>
        <w:t xml:space="preserve"> </w:t>
      </w:r>
      <w:r w:rsidRPr="003B65BB">
        <w:rPr>
          <w:spacing w:val="-1"/>
        </w:rPr>
        <w:t>melhoria</w:t>
      </w:r>
      <w:r w:rsidRPr="003B65BB">
        <w:rPr>
          <w:spacing w:val="-7"/>
        </w:rPr>
        <w:t xml:space="preserve"> </w:t>
      </w:r>
      <w:r w:rsidRPr="003B65BB">
        <w:t>de</w:t>
      </w:r>
      <w:r w:rsidRPr="003B65BB">
        <w:rPr>
          <w:spacing w:val="-5"/>
        </w:rPr>
        <w:t xml:space="preserve"> </w:t>
      </w:r>
      <w:r w:rsidRPr="003B65BB">
        <w:rPr>
          <w:spacing w:val="-1"/>
        </w:rPr>
        <w:t>condições</w:t>
      </w:r>
      <w:r w:rsidRPr="003B65BB">
        <w:rPr>
          <w:spacing w:val="-5"/>
        </w:rPr>
        <w:t xml:space="preserve"> </w:t>
      </w:r>
      <w:r w:rsidRPr="003B65BB">
        <w:t>de</w:t>
      </w:r>
      <w:r w:rsidRPr="003B65BB">
        <w:rPr>
          <w:spacing w:val="-7"/>
        </w:rPr>
        <w:t xml:space="preserve"> </w:t>
      </w:r>
      <w:r w:rsidRPr="003B65BB">
        <w:t>sua</w:t>
      </w:r>
      <w:r w:rsidRPr="003B65BB">
        <w:rPr>
          <w:spacing w:val="-7"/>
        </w:rPr>
        <w:t xml:space="preserve"> </w:t>
      </w:r>
      <w:r w:rsidRPr="003B65BB">
        <w:rPr>
          <w:spacing w:val="-1"/>
        </w:rPr>
        <w:t>qualidade</w:t>
      </w:r>
      <w:r w:rsidRPr="003B65BB">
        <w:rPr>
          <w:spacing w:val="-6"/>
        </w:rPr>
        <w:t xml:space="preserve"> </w:t>
      </w:r>
      <w:r w:rsidRPr="003B65BB">
        <w:rPr>
          <w:spacing w:val="1"/>
        </w:rPr>
        <w:t>de</w:t>
      </w:r>
      <w:r w:rsidRPr="003B65BB">
        <w:rPr>
          <w:spacing w:val="-7"/>
        </w:rPr>
        <w:t xml:space="preserve"> </w:t>
      </w:r>
      <w:r w:rsidRPr="003B65BB">
        <w:rPr>
          <w:spacing w:val="-1"/>
        </w:rPr>
        <w:t>vida.</w:t>
      </w:r>
    </w:p>
    <w:p w14:paraId="713AC6C2" w14:textId="0B28D80E" w:rsidR="0003454B" w:rsidRPr="003B65BB" w:rsidRDefault="0003454B" w:rsidP="0003454B">
      <w:pPr>
        <w:pStyle w:val="BodyText"/>
        <w:kinsoku w:val="0"/>
        <w:overflowPunct w:val="0"/>
        <w:spacing w:line="260" w:lineRule="auto"/>
        <w:ind w:right="108"/>
        <w:jc w:val="both"/>
      </w:pPr>
      <w:r w:rsidRPr="003B65BB">
        <w:rPr>
          <w:spacing w:val="-1"/>
        </w:rPr>
        <w:t>Na</w:t>
      </w:r>
      <w:r w:rsidRPr="003B65BB">
        <w:rPr>
          <w:spacing w:val="37"/>
        </w:rPr>
        <w:t xml:space="preserve"> </w:t>
      </w:r>
      <w:r w:rsidRPr="003B65BB">
        <w:rPr>
          <w:spacing w:val="-1"/>
        </w:rPr>
        <w:t>trajetória</w:t>
      </w:r>
      <w:r w:rsidRPr="003B65BB">
        <w:rPr>
          <w:spacing w:val="37"/>
        </w:rPr>
        <w:t xml:space="preserve"> </w:t>
      </w:r>
      <w:r w:rsidRPr="003B65BB">
        <w:t>de</w:t>
      </w:r>
      <w:r w:rsidRPr="003B65BB">
        <w:rPr>
          <w:spacing w:val="38"/>
        </w:rPr>
        <w:t xml:space="preserve"> </w:t>
      </w:r>
      <w:r w:rsidRPr="003B65BB">
        <w:rPr>
          <w:spacing w:val="-1"/>
        </w:rPr>
        <w:t>ações</w:t>
      </w:r>
      <w:r w:rsidRPr="003B65BB">
        <w:rPr>
          <w:spacing w:val="38"/>
        </w:rPr>
        <w:t xml:space="preserve"> </w:t>
      </w:r>
      <w:r w:rsidRPr="003B65BB">
        <w:rPr>
          <w:spacing w:val="-1"/>
        </w:rPr>
        <w:t>tipificadas</w:t>
      </w:r>
      <w:r w:rsidRPr="003B65BB">
        <w:rPr>
          <w:spacing w:val="39"/>
        </w:rPr>
        <w:t xml:space="preserve"> </w:t>
      </w:r>
      <w:r w:rsidRPr="003B65BB">
        <w:rPr>
          <w:spacing w:val="-1"/>
        </w:rPr>
        <w:t>como</w:t>
      </w:r>
      <w:r w:rsidRPr="003B65BB">
        <w:rPr>
          <w:spacing w:val="38"/>
        </w:rPr>
        <w:t xml:space="preserve"> </w:t>
      </w:r>
      <w:r w:rsidRPr="003B65BB">
        <w:t>de</w:t>
      </w:r>
      <w:r w:rsidRPr="003B65BB">
        <w:rPr>
          <w:spacing w:val="37"/>
        </w:rPr>
        <w:t xml:space="preserve"> </w:t>
      </w:r>
      <w:r w:rsidRPr="003B65BB">
        <w:rPr>
          <w:spacing w:val="-1"/>
        </w:rPr>
        <w:t>extensão,</w:t>
      </w:r>
      <w:r w:rsidRPr="003B65BB">
        <w:rPr>
          <w:spacing w:val="39"/>
        </w:rPr>
        <w:t xml:space="preserve"> </w:t>
      </w:r>
      <w:r w:rsidRPr="003B65BB">
        <w:rPr>
          <w:spacing w:val="-1"/>
        </w:rPr>
        <w:t>desde</w:t>
      </w:r>
      <w:r w:rsidRPr="003B65BB">
        <w:rPr>
          <w:spacing w:val="37"/>
        </w:rPr>
        <w:t xml:space="preserve"> </w:t>
      </w:r>
      <w:r w:rsidRPr="003B65BB">
        <w:t>a</w:t>
      </w:r>
      <w:r w:rsidRPr="003B65BB">
        <w:rPr>
          <w:spacing w:val="38"/>
        </w:rPr>
        <w:t xml:space="preserve"> </w:t>
      </w:r>
      <w:r w:rsidRPr="003B65BB">
        <w:rPr>
          <w:spacing w:val="-1"/>
        </w:rPr>
        <w:t>década</w:t>
      </w:r>
      <w:r w:rsidRPr="003B65BB">
        <w:rPr>
          <w:spacing w:val="37"/>
        </w:rPr>
        <w:t xml:space="preserve"> </w:t>
      </w:r>
      <w:r w:rsidRPr="003B65BB">
        <w:t>de</w:t>
      </w:r>
      <w:r>
        <w:rPr>
          <w:spacing w:val="39"/>
        </w:rPr>
        <w:t xml:space="preserve"> </w:t>
      </w:r>
      <w:r w:rsidR="006A38BE">
        <w:t xml:space="preserve">1990, </w:t>
      </w:r>
      <w:r>
        <w:t>o</w:t>
      </w:r>
      <w:r w:rsidRPr="003B65BB">
        <w:rPr>
          <w:spacing w:val="73"/>
          <w:w w:val="99"/>
        </w:rPr>
        <w:t xml:space="preserve"> </w:t>
      </w:r>
      <w:proofErr w:type="spellStart"/>
      <w:r w:rsidR="00420DEA">
        <w:rPr>
          <w:spacing w:val="-1"/>
        </w:rPr>
        <w:t>Cefet</w:t>
      </w:r>
      <w:proofErr w:type="spellEnd"/>
      <w:r w:rsidR="00420DEA">
        <w:rPr>
          <w:spacing w:val="-1"/>
        </w:rPr>
        <w:t>/RJ</w:t>
      </w:r>
      <w:r w:rsidRPr="003B65BB">
        <w:rPr>
          <w:spacing w:val="4"/>
        </w:rPr>
        <w:t xml:space="preserve"> </w:t>
      </w:r>
      <w:r w:rsidRPr="003B65BB">
        <w:rPr>
          <w:spacing w:val="-1"/>
        </w:rPr>
        <w:t>vem</w:t>
      </w:r>
      <w:r w:rsidRPr="003B65BB">
        <w:rPr>
          <w:spacing w:val="2"/>
        </w:rPr>
        <w:t xml:space="preserve"> </w:t>
      </w:r>
      <w:r w:rsidRPr="003B65BB">
        <w:rPr>
          <w:spacing w:val="-1"/>
        </w:rPr>
        <w:t>desenvolvendo,</w:t>
      </w:r>
      <w:r w:rsidRPr="003B65BB">
        <w:rPr>
          <w:spacing w:val="3"/>
        </w:rPr>
        <w:t xml:space="preserve"> </w:t>
      </w:r>
      <w:r w:rsidRPr="003B65BB">
        <w:rPr>
          <w:spacing w:val="-1"/>
        </w:rPr>
        <w:t>consolidando</w:t>
      </w:r>
      <w:r w:rsidRPr="003B65BB">
        <w:rPr>
          <w:spacing w:val="3"/>
        </w:rPr>
        <w:t xml:space="preserve"> </w:t>
      </w:r>
      <w:r w:rsidRPr="003B65BB">
        <w:t>e</w:t>
      </w:r>
      <w:r w:rsidRPr="003B65BB">
        <w:rPr>
          <w:spacing w:val="1"/>
        </w:rPr>
        <w:t xml:space="preserve"> </w:t>
      </w:r>
      <w:r w:rsidRPr="003B65BB">
        <w:rPr>
          <w:spacing w:val="-1"/>
        </w:rPr>
        <w:t>fortalecendo</w:t>
      </w:r>
      <w:r w:rsidRPr="003B65BB">
        <w:rPr>
          <w:spacing w:val="3"/>
        </w:rPr>
        <w:t xml:space="preserve"> </w:t>
      </w:r>
      <w:r w:rsidRPr="003B65BB">
        <w:rPr>
          <w:spacing w:val="-1"/>
        </w:rPr>
        <w:t>experiências</w:t>
      </w:r>
      <w:r w:rsidRPr="003B65BB">
        <w:rPr>
          <w:spacing w:val="2"/>
        </w:rPr>
        <w:t xml:space="preserve"> </w:t>
      </w:r>
      <w:r w:rsidRPr="003B65BB">
        <w:t>exitosas,</w:t>
      </w:r>
      <w:r w:rsidRPr="003B65BB">
        <w:rPr>
          <w:spacing w:val="83"/>
          <w:w w:val="99"/>
        </w:rPr>
        <w:t xml:space="preserve"> </w:t>
      </w:r>
      <w:r w:rsidRPr="003B65BB">
        <w:rPr>
          <w:spacing w:val="-1"/>
        </w:rPr>
        <w:t>entendendo</w:t>
      </w:r>
      <w:r w:rsidRPr="003B65BB">
        <w:rPr>
          <w:spacing w:val="17"/>
        </w:rPr>
        <w:t xml:space="preserve"> </w:t>
      </w:r>
      <w:r w:rsidRPr="003B65BB">
        <w:rPr>
          <w:spacing w:val="-1"/>
        </w:rPr>
        <w:t>esse</w:t>
      </w:r>
      <w:r w:rsidRPr="003B65BB">
        <w:rPr>
          <w:spacing w:val="14"/>
        </w:rPr>
        <w:t xml:space="preserve"> </w:t>
      </w:r>
      <w:r w:rsidRPr="003B65BB">
        <w:t>tipo</w:t>
      </w:r>
      <w:r w:rsidRPr="003B65BB">
        <w:rPr>
          <w:spacing w:val="15"/>
        </w:rPr>
        <w:t xml:space="preserve"> </w:t>
      </w:r>
      <w:r w:rsidRPr="003B65BB">
        <w:t>de</w:t>
      </w:r>
      <w:r w:rsidRPr="003B65BB">
        <w:rPr>
          <w:spacing w:val="17"/>
        </w:rPr>
        <w:t xml:space="preserve"> </w:t>
      </w:r>
      <w:r w:rsidRPr="003B65BB">
        <w:rPr>
          <w:spacing w:val="-1"/>
        </w:rPr>
        <w:t>realização</w:t>
      </w:r>
      <w:r w:rsidRPr="003B65BB">
        <w:rPr>
          <w:spacing w:val="18"/>
        </w:rPr>
        <w:t xml:space="preserve"> </w:t>
      </w:r>
      <w:r w:rsidRPr="003B65BB">
        <w:rPr>
          <w:spacing w:val="-1"/>
        </w:rPr>
        <w:t>acadêmica</w:t>
      </w:r>
      <w:r w:rsidRPr="003B65BB">
        <w:rPr>
          <w:spacing w:val="17"/>
        </w:rPr>
        <w:t xml:space="preserve"> </w:t>
      </w:r>
      <w:r w:rsidRPr="003B65BB">
        <w:t>como</w:t>
      </w:r>
      <w:r w:rsidRPr="003B65BB">
        <w:rPr>
          <w:spacing w:val="15"/>
        </w:rPr>
        <w:t xml:space="preserve"> </w:t>
      </w:r>
      <w:r w:rsidRPr="003B65BB">
        <w:t>um</w:t>
      </w:r>
      <w:r w:rsidRPr="003B65BB">
        <w:rPr>
          <w:spacing w:val="16"/>
        </w:rPr>
        <w:t xml:space="preserve"> </w:t>
      </w:r>
      <w:r w:rsidRPr="003B65BB">
        <w:rPr>
          <w:spacing w:val="-1"/>
        </w:rPr>
        <w:t>processo</w:t>
      </w:r>
      <w:r w:rsidRPr="003B65BB">
        <w:rPr>
          <w:spacing w:val="15"/>
        </w:rPr>
        <w:t xml:space="preserve"> </w:t>
      </w:r>
      <w:r w:rsidRPr="003B65BB">
        <w:t>educativo,</w:t>
      </w:r>
      <w:r w:rsidRPr="003B65BB">
        <w:rPr>
          <w:spacing w:val="15"/>
        </w:rPr>
        <w:t xml:space="preserve"> </w:t>
      </w:r>
      <w:r w:rsidRPr="003B65BB">
        <w:rPr>
          <w:spacing w:val="-1"/>
        </w:rPr>
        <w:t>cultural</w:t>
      </w:r>
      <w:r w:rsidRPr="003B65BB">
        <w:rPr>
          <w:spacing w:val="16"/>
        </w:rPr>
        <w:t xml:space="preserve"> </w:t>
      </w:r>
      <w:r w:rsidRPr="003B65BB">
        <w:t>e</w:t>
      </w:r>
      <w:r w:rsidRPr="003B65BB">
        <w:rPr>
          <w:spacing w:val="67"/>
          <w:w w:val="99"/>
        </w:rPr>
        <w:t xml:space="preserve"> </w:t>
      </w:r>
      <w:r w:rsidRPr="003B65BB">
        <w:rPr>
          <w:spacing w:val="-1"/>
        </w:rPr>
        <w:t>científico</w:t>
      </w:r>
      <w:r w:rsidRPr="003B65BB">
        <w:rPr>
          <w:spacing w:val="4"/>
        </w:rPr>
        <w:t xml:space="preserve"> </w:t>
      </w:r>
      <w:r w:rsidRPr="003B65BB">
        <w:t>que</w:t>
      </w:r>
      <w:r w:rsidRPr="003B65BB">
        <w:rPr>
          <w:spacing w:val="3"/>
        </w:rPr>
        <w:t xml:space="preserve"> </w:t>
      </w:r>
      <w:r w:rsidRPr="003B65BB">
        <w:rPr>
          <w:spacing w:val="-1"/>
        </w:rPr>
        <w:t>articula</w:t>
      </w:r>
      <w:r w:rsidRPr="003B65BB">
        <w:rPr>
          <w:spacing w:val="3"/>
        </w:rPr>
        <w:t xml:space="preserve"> </w:t>
      </w:r>
      <w:r w:rsidRPr="003B65BB">
        <w:t>o</w:t>
      </w:r>
      <w:r w:rsidRPr="003B65BB">
        <w:rPr>
          <w:spacing w:val="5"/>
        </w:rPr>
        <w:t xml:space="preserve"> </w:t>
      </w:r>
      <w:r w:rsidRPr="003B65BB">
        <w:rPr>
          <w:spacing w:val="-1"/>
        </w:rPr>
        <w:t>ensino</w:t>
      </w:r>
      <w:r w:rsidRPr="003B65BB">
        <w:rPr>
          <w:spacing w:val="4"/>
        </w:rPr>
        <w:t xml:space="preserve"> </w:t>
      </w:r>
      <w:r w:rsidRPr="003B65BB">
        <w:t>e</w:t>
      </w:r>
      <w:r w:rsidRPr="003B65BB">
        <w:rPr>
          <w:spacing w:val="3"/>
        </w:rPr>
        <w:t xml:space="preserve"> </w:t>
      </w:r>
      <w:r w:rsidRPr="003B65BB">
        <w:t>a</w:t>
      </w:r>
      <w:r w:rsidRPr="003B65BB">
        <w:rPr>
          <w:spacing w:val="4"/>
        </w:rPr>
        <w:t xml:space="preserve"> </w:t>
      </w:r>
      <w:r w:rsidRPr="003B65BB">
        <w:rPr>
          <w:spacing w:val="-1"/>
        </w:rPr>
        <w:t>pesquisa</w:t>
      </w:r>
      <w:r w:rsidRPr="003B65BB">
        <w:rPr>
          <w:spacing w:val="3"/>
        </w:rPr>
        <w:t xml:space="preserve"> </w:t>
      </w:r>
      <w:r w:rsidRPr="003B65BB">
        <w:t>e</w:t>
      </w:r>
      <w:r w:rsidRPr="003B65BB">
        <w:rPr>
          <w:spacing w:val="3"/>
        </w:rPr>
        <w:t xml:space="preserve"> </w:t>
      </w:r>
      <w:r w:rsidRPr="003B65BB">
        <w:t>viabiliza</w:t>
      </w:r>
      <w:r w:rsidRPr="003B65BB">
        <w:rPr>
          <w:spacing w:val="4"/>
        </w:rPr>
        <w:t xml:space="preserve"> </w:t>
      </w:r>
      <w:r w:rsidRPr="003B65BB">
        <w:t>a</w:t>
      </w:r>
      <w:r w:rsidRPr="003B65BB">
        <w:rPr>
          <w:spacing w:val="3"/>
        </w:rPr>
        <w:t xml:space="preserve"> </w:t>
      </w:r>
      <w:r w:rsidRPr="003B65BB">
        <w:rPr>
          <w:spacing w:val="-1"/>
        </w:rPr>
        <w:t>relação</w:t>
      </w:r>
      <w:r w:rsidRPr="003B65BB">
        <w:rPr>
          <w:spacing w:val="4"/>
        </w:rPr>
        <w:t xml:space="preserve"> </w:t>
      </w:r>
      <w:r w:rsidRPr="003B65BB">
        <w:rPr>
          <w:spacing w:val="-1"/>
        </w:rPr>
        <w:t>transformadora</w:t>
      </w:r>
      <w:r w:rsidRPr="003B65BB">
        <w:rPr>
          <w:spacing w:val="4"/>
        </w:rPr>
        <w:t xml:space="preserve"> </w:t>
      </w:r>
      <w:r w:rsidRPr="003B65BB">
        <w:rPr>
          <w:spacing w:val="-1"/>
        </w:rPr>
        <w:t>entre</w:t>
      </w:r>
      <w:r w:rsidRPr="003B65BB">
        <w:rPr>
          <w:spacing w:val="6"/>
        </w:rPr>
        <w:t xml:space="preserve"> </w:t>
      </w:r>
      <w:r w:rsidRPr="003B65BB">
        <w:t>a</w:t>
      </w:r>
      <w:r w:rsidRPr="003B65BB">
        <w:rPr>
          <w:spacing w:val="77"/>
          <w:w w:val="99"/>
        </w:rPr>
        <w:t xml:space="preserve"> </w:t>
      </w:r>
      <w:r w:rsidRPr="003B65BB">
        <w:rPr>
          <w:spacing w:val="-1"/>
        </w:rPr>
        <w:t>instituição</w:t>
      </w:r>
      <w:r w:rsidRPr="003B65BB">
        <w:rPr>
          <w:spacing w:val="-8"/>
        </w:rPr>
        <w:t xml:space="preserve"> </w:t>
      </w:r>
      <w:r w:rsidRPr="003B65BB">
        <w:t>e</w:t>
      </w:r>
      <w:r w:rsidRPr="003B65BB">
        <w:rPr>
          <w:spacing w:val="-8"/>
        </w:rPr>
        <w:t xml:space="preserve"> </w:t>
      </w:r>
      <w:r w:rsidRPr="003B65BB">
        <w:t>a</w:t>
      </w:r>
      <w:r w:rsidRPr="003B65BB">
        <w:rPr>
          <w:spacing w:val="-9"/>
        </w:rPr>
        <w:t xml:space="preserve"> </w:t>
      </w:r>
      <w:r w:rsidRPr="003B65BB">
        <w:rPr>
          <w:spacing w:val="-1"/>
        </w:rPr>
        <w:t>sociedade.</w:t>
      </w:r>
    </w:p>
    <w:p w14:paraId="76E7FB5B" w14:textId="25591AF9" w:rsidR="0003454B" w:rsidRPr="003B65BB" w:rsidRDefault="0003454B" w:rsidP="0003454B">
      <w:pPr>
        <w:pStyle w:val="BodyText"/>
        <w:kinsoku w:val="0"/>
        <w:overflowPunct w:val="0"/>
        <w:spacing w:line="260" w:lineRule="auto"/>
        <w:ind w:right="107"/>
        <w:jc w:val="both"/>
      </w:pPr>
      <w:r w:rsidRPr="003B65BB">
        <w:rPr>
          <w:spacing w:val="-1"/>
        </w:rPr>
        <w:t>Consoante</w:t>
      </w:r>
      <w:r w:rsidRPr="003B65BB">
        <w:rPr>
          <w:spacing w:val="46"/>
        </w:rPr>
        <w:t xml:space="preserve"> </w:t>
      </w:r>
      <w:r>
        <w:rPr>
          <w:spacing w:val="46"/>
        </w:rPr>
        <w:t>à</w:t>
      </w:r>
      <w:r w:rsidRPr="003B65BB">
        <w:rPr>
          <w:spacing w:val="47"/>
        </w:rPr>
        <w:t xml:space="preserve"> </w:t>
      </w:r>
      <w:r w:rsidRPr="003B65BB">
        <w:rPr>
          <w:spacing w:val="-1"/>
        </w:rPr>
        <w:t>política</w:t>
      </w:r>
      <w:r w:rsidRPr="003B65BB">
        <w:rPr>
          <w:spacing w:val="46"/>
        </w:rPr>
        <w:t xml:space="preserve"> </w:t>
      </w:r>
      <w:r w:rsidRPr="003B65BB">
        <w:t>e</w:t>
      </w:r>
      <w:r w:rsidRPr="003B65BB">
        <w:rPr>
          <w:spacing w:val="50"/>
        </w:rPr>
        <w:t xml:space="preserve"> </w:t>
      </w:r>
      <w:r w:rsidRPr="003B65BB">
        <w:rPr>
          <w:spacing w:val="-1"/>
        </w:rPr>
        <w:t>as</w:t>
      </w:r>
      <w:r w:rsidRPr="003B65BB">
        <w:rPr>
          <w:spacing w:val="48"/>
        </w:rPr>
        <w:t xml:space="preserve"> </w:t>
      </w:r>
      <w:r w:rsidRPr="003B65BB">
        <w:rPr>
          <w:spacing w:val="-1"/>
        </w:rPr>
        <w:t>diretrizes</w:t>
      </w:r>
      <w:r w:rsidRPr="003B65BB">
        <w:rPr>
          <w:spacing w:val="49"/>
        </w:rPr>
        <w:t xml:space="preserve"> </w:t>
      </w:r>
      <w:r w:rsidRPr="003B65BB">
        <w:t>de</w:t>
      </w:r>
      <w:r w:rsidRPr="003B65BB">
        <w:rPr>
          <w:spacing w:val="46"/>
        </w:rPr>
        <w:t xml:space="preserve"> </w:t>
      </w:r>
      <w:r w:rsidRPr="003B65BB">
        <w:rPr>
          <w:spacing w:val="-1"/>
        </w:rPr>
        <w:t>ação</w:t>
      </w:r>
      <w:r w:rsidRPr="003B65BB">
        <w:rPr>
          <w:spacing w:val="48"/>
        </w:rPr>
        <w:t xml:space="preserve"> </w:t>
      </w:r>
      <w:r w:rsidRPr="003B65BB">
        <w:t>da</w:t>
      </w:r>
      <w:r w:rsidRPr="003B65BB">
        <w:rPr>
          <w:spacing w:val="49"/>
        </w:rPr>
        <w:t xml:space="preserve"> </w:t>
      </w:r>
      <w:r w:rsidRPr="003B65BB">
        <w:rPr>
          <w:spacing w:val="-1"/>
        </w:rPr>
        <w:t>DIREX,</w:t>
      </w:r>
      <w:r w:rsidRPr="003B65BB">
        <w:rPr>
          <w:spacing w:val="48"/>
        </w:rPr>
        <w:t xml:space="preserve"> </w:t>
      </w:r>
      <w:r w:rsidRPr="003B65BB">
        <w:rPr>
          <w:spacing w:val="-1"/>
        </w:rPr>
        <w:t>ao</w:t>
      </w:r>
      <w:r w:rsidRPr="003B65BB">
        <w:rPr>
          <w:spacing w:val="47"/>
        </w:rPr>
        <w:t xml:space="preserve"> </w:t>
      </w:r>
      <w:r w:rsidRPr="003B65BB">
        <w:t>se</w:t>
      </w:r>
      <w:r w:rsidRPr="003B65BB">
        <w:rPr>
          <w:spacing w:val="47"/>
        </w:rPr>
        <w:t xml:space="preserve"> </w:t>
      </w:r>
      <w:r w:rsidR="001B2AE5" w:rsidRPr="003B65BB">
        <w:rPr>
          <w:spacing w:val="-1"/>
        </w:rPr>
        <w:t>reafirma</w:t>
      </w:r>
      <w:r w:rsidR="001B2AE5">
        <w:rPr>
          <w:spacing w:val="-1"/>
        </w:rPr>
        <w:t>rem</w:t>
      </w:r>
      <w:r w:rsidRPr="003B65BB">
        <w:rPr>
          <w:spacing w:val="-1"/>
        </w:rPr>
        <w:t>,</w:t>
      </w:r>
      <w:r w:rsidRPr="003B65BB">
        <w:rPr>
          <w:spacing w:val="47"/>
        </w:rPr>
        <w:t xml:space="preserve"> </w:t>
      </w:r>
      <w:r w:rsidRPr="003B65BB">
        <w:rPr>
          <w:spacing w:val="1"/>
        </w:rPr>
        <w:t>na</w:t>
      </w:r>
      <w:r w:rsidRPr="003B65BB">
        <w:rPr>
          <w:spacing w:val="75"/>
          <w:w w:val="99"/>
        </w:rPr>
        <w:t xml:space="preserve"> </w:t>
      </w:r>
      <w:r>
        <w:rPr>
          <w:spacing w:val="-1"/>
        </w:rPr>
        <w:t>ins</w:t>
      </w:r>
      <w:r w:rsidRPr="00772D56">
        <w:rPr>
          <w:spacing w:val="-1"/>
        </w:rPr>
        <w:t>tit</w:t>
      </w:r>
      <w:r w:rsidRPr="003B65BB">
        <w:rPr>
          <w:spacing w:val="-1"/>
        </w:rPr>
        <w:t>uição,</w:t>
      </w:r>
      <w:r w:rsidRPr="003B65BB">
        <w:rPr>
          <w:spacing w:val="44"/>
        </w:rPr>
        <w:t xml:space="preserve"> </w:t>
      </w:r>
      <w:r w:rsidRPr="003B65BB">
        <w:rPr>
          <w:spacing w:val="-1"/>
        </w:rPr>
        <w:t>ações</w:t>
      </w:r>
      <w:r w:rsidRPr="003B65BB">
        <w:rPr>
          <w:spacing w:val="44"/>
        </w:rPr>
        <w:t xml:space="preserve"> </w:t>
      </w:r>
      <w:r w:rsidRPr="003B65BB">
        <w:t>de</w:t>
      </w:r>
      <w:r w:rsidRPr="003B65BB">
        <w:rPr>
          <w:spacing w:val="43"/>
        </w:rPr>
        <w:t xml:space="preserve"> </w:t>
      </w:r>
      <w:r w:rsidRPr="003B65BB">
        <w:rPr>
          <w:spacing w:val="-1"/>
        </w:rPr>
        <w:t>promoção</w:t>
      </w:r>
      <w:r w:rsidRPr="003B65BB">
        <w:rPr>
          <w:spacing w:val="44"/>
        </w:rPr>
        <w:t xml:space="preserve"> </w:t>
      </w:r>
      <w:r w:rsidRPr="003B65BB">
        <w:t>e</w:t>
      </w:r>
      <w:r w:rsidRPr="003B65BB">
        <w:rPr>
          <w:spacing w:val="43"/>
        </w:rPr>
        <w:t xml:space="preserve"> </w:t>
      </w:r>
      <w:r w:rsidRPr="003B65BB">
        <w:rPr>
          <w:spacing w:val="-1"/>
        </w:rPr>
        <w:t>garantia</w:t>
      </w:r>
      <w:r w:rsidRPr="003B65BB">
        <w:rPr>
          <w:spacing w:val="43"/>
        </w:rPr>
        <w:t xml:space="preserve"> </w:t>
      </w:r>
      <w:r w:rsidRPr="003B65BB">
        <w:t>dos</w:t>
      </w:r>
      <w:r w:rsidRPr="003B65BB">
        <w:rPr>
          <w:spacing w:val="44"/>
        </w:rPr>
        <w:t xml:space="preserve"> </w:t>
      </w:r>
      <w:r w:rsidRPr="003B65BB">
        <w:rPr>
          <w:spacing w:val="-1"/>
        </w:rPr>
        <w:t>valores</w:t>
      </w:r>
      <w:r w:rsidRPr="003B65BB">
        <w:rPr>
          <w:spacing w:val="44"/>
        </w:rPr>
        <w:t xml:space="preserve"> </w:t>
      </w:r>
      <w:r w:rsidRPr="003B65BB">
        <w:rPr>
          <w:spacing w:val="-1"/>
        </w:rPr>
        <w:t>democráticos,</w:t>
      </w:r>
      <w:r w:rsidRPr="003B65BB">
        <w:rPr>
          <w:spacing w:val="44"/>
        </w:rPr>
        <w:t xml:space="preserve"> </w:t>
      </w:r>
      <w:r w:rsidRPr="003B65BB">
        <w:t>de</w:t>
      </w:r>
      <w:r w:rsidRPr="003B65BB">
        <w:rPr>
          <w:spacing w:val="43"/>
        </w:rPr>
        <w:t xml:space="preserve"> </w:t>
      </w:r>
      <w:r w:rsidRPr="003B65BB">
        <w:rPr>
          <w:spacing w:val="-1"/>
        </w:rPr>
        <w:t>igualdade</w:t>
      </w:r>
      <w:r w:rsidRPr="003B65BB">
        <w:rPr>
          <w:spacing w:val="43"/>
        </w:rPr>
        <w:t xml:space="preserve"> </w:t>
      </w:r>
      <w:r w:rsidRPr="003B65BB">
        <w:t>e</w:t>
      </w:r>
      <w:r w:rsidRPr="003B65BB">
        <w:rPr>
          <w:spacing w:val="79"/>
          <w:w w:val="99"/>
        </w:rPr>
        <w:t xml:space="preserve"> </w:t>
      </w:r>
      <w:r w:rsidRPr="003B65BB">
        <w:rPr>
          <w:spacing w:val="-1"/>
        </w:rPr>
        <w:t>desenvolvimento</w:t>
      </w:r>
      <w:r w:rsidRPr="003B65BB">
        <w:rPr>
          <w:spacing w:val="7"/>
        </w:rPr>
        <w:t xml:space="preserve"> </w:t>
      </w:r>
      <w:r w:rsidRPr="003B65BB">
        <w:rPr>
          <w:spacing w:val="-1"/>
        </w:rPr>
        <w:t>social</w:t>
      </w:r>
      <w:r w:rsidRPr="003B65BB">
        <w:rPr>
          <w:spacing w:val="10"/>
        </w:rPr>
        <w:t xml:space="preserve"> </w:t>
      </w:r>
      <w:r w:rsidRPr="003B65BB">
        <w:rPr>
          <w:spacing w:val="-1"/>
        </w:rPr>
        <w:t>como</w:t>
      </w:r>
      <w:r w:rsidRPr="003B65BB">
        <w:rPr>
          <w:spacing w:val="8"/>
        </w:rPr>
        <w:t xml:space="preserve"> </w:t>
      </w:r>
      <w:r w:rsidRPr="003B65BB">
        <w:rPr>
          <w:i/>
          <w:iCs/>
          <w:spacing w:val="-1"/>
        </w:rPr>
        <w:t>práxis</w:t>
      </w:r>
      <w:r w:rsidRPr="003B65BB">
        <w:rPr>
          <w:i/>
          <w:iCs/>
          <w:spacing w:val="10"/>
        </w:rPr>
        <w:t xml:space="preserve"> </w:t>
      </w:r>
      <w:r w:rsidRPr="003B65BB">
        <w:rPr>
          <w:spacing w:val="-1"/>
        </w:rPr>
        <w:t>educativa,</w:t>
      </w:r>
      <w:r w:rsidRPr="003B65BB">
        <w:rPr>
          <w:spacing w:val="8"/>
        </w:rPr>
        <w:t xml:space="preserve"> </w:t>
      </w:r>
      <w:r w:rsidRPr="003B65BB">
        <w:t>a</w:t>
      </w:r>
      <w:r w:rsidRPr="003B65BB">
        <w:rPr>
          <w:spacing w:val="9"/>
        </w:rPr>
        <w:t xml:space="preserve"> </w:t>
      </w:r>
      <w:r w:rsidRPr="003B65BB">
        <w:rPr>
          <w:spacing w:val="-1"/>
        </w:rPr>
        <w:t>extensão</w:t>
      </w:r>
      <w:r w:rsidRPr="003B65BB">
        <w:rPr>
          <w:spacing w:val="7"/>
        </w:rPr>
        <w:t xml:space="preserve"> </w:t>
      </w:r>
      <w:r w:rsidRPr="003B65BB">
        <w:t>acaba</w:t>
      </w:r>
      <w:r w:rsidRPr="003B65BB">
        <w:rPr>
          <w:spacing w:val="7"/>
        </w:rPr>
        <w:t xml:space="preserve"> </w:t>
      </w:r>
      <w:r w:rsidRPr="003B65BB">
        <w:t>por</w:t>
      </w:r>
      <w:r w:rsidRPr="003B65BB">
        <w:rPr>
          <w:spacing w:val="6"/>
        </w:rPr>
        <w:t xml:space="preserve"> </w:t>
      </w:r>
      <w:r w:rsidRPr="003B65BB">
        <w:rPr>
          <w:spacing w:val="-1"/>
        </w:rPr>
        <w:t>favorecer</w:t>
      </w:r>
      <w:r w:rsidRPr="003B65BB">
        <w:rPr>
          <w:spacing w:val="10"/>
        </w:rPr>
        <w:t xml:space="preserve"> </w:t>
      </w:r>
      <w:r w:rsidRPr="003B65BB">
        <w:t>o</w:t>
      </w:r>
      <w:r w:rsidRPr="003B65BB">
        <w:rPr>
          <w:spacing w:val="99"/>
          <w:w w:val="99"/>
        </w:rPr>
        <w:t xml:space="preserve"> </w:t>
      </w:r>
      <w:r w:rsidRPr="003B65BB">
        <w:rPr>
          <w:spacing w:val="-1"/>
        </w:rPr>
        <w:t>processo</w:t>
      </w:r>
      <w:r w:rsidRPr="003B65BB">
        <w:rPr>
          <w:spacing w:val="30"/>
        </w:rPr>
        <w:t xml:space="preserve"> </w:t>
      </w:r>
      <w:r w:rsidRPr="003B65BB">
        <w:rPr>
          <w:spacing w:val="-1"/>
        </w:rPr>
        <w:t>dialético</w:t>
      </w:r>
      <w:r w:rsidRPr="003B65BB">
        <w:rPr>
          <w:spacing w:val="31"/>
        </w:rPr>
        <w:t xml:space="preserve"> </w:t>
      </w:r>
      <w:r w:rsidRPr="003B65BB">
        <w:rPr>
          <w:spacing w:val="-1"/>
        </w:rPr>
        <w:t>teoria-prática</w:t>
      </w:r>
      <w:r w:rsidRPr="003B65BB">
        <w:rPr>
          <w:spacing w:val="30"/>
        </w:rPr>
        <w:t xml:space="preserve"> </w:t>
      </w:r>
      <w:r w:rsidRPr="003B65BB">
        <w:t>e</w:t>
      </w:r>
      <w:r w:rsidRPr="003B65BB">
        <w:rPr>
          <w:spacing w:val="30"/>
        </w:rPr>
        <w:t xml:space="preserve"> </w:t>
      </w:r>
      <w:r w:rsidRPr="003B65BB">
        <w:t>a</w:t>
      </w:r>
      <w:r w:rsidRPr="003B65BB">
        <w:rPr>
          <w:spacing w:val="30"/>
        </w:rPr>
        <w:t xml:space="preserve"> </w:t>
      </w:r>
      <w:r w:rsidRPr="003B65BB">
        <w:rPr>
          <w:spacing w:val="-1"/>
        </w:rPr>
        <w:t>interdisciplinaridade,</w:t>
      </w:r>
      <w:r w:rsidRPr="003B65BB">
        <w:rPr>
          <w:spacing w:val="31"/>
        </w:rPr>
        <w:t xml:space="preserve"> </w:t>
      </w:r>
      <w:r w:rsidRPr="003B65BB">
        <w:t>princípios</w:t>
      </w:r>
      <w:r w:rsidRPr="003B65BB">
        <w:rPr>
          <w:spacing w:val="32"/>
        </w:rPr>
        <w:t xml:space="preserve"> </w:t>
      </w:r>
      <w:r w:rsidRPr="003B65BB">
        <w:rPr>
          <w:spacing w:val="-1"/>
        </w:rPr>
        <w:t>político-pedagógicos</w:t>
      </w:r>
      <w:r w:rsidRPr="003B65BB">
        <w:rPr>
          <w:spacing w:val="34"/>
        </w:rPr>
        <w:t xml:space="preserve"> </w:t>
      </w:r>
      <w:r w:rsidRPr="003B65BB">
        <w:t>da</w:t>
      </w:r>
      <w:r w:rsidRPr="003B65BB">
        <w:rPr>
          <w:spacing w:val="34"/>
        </w:rPr>
        <w:t xml:space="preserve"> </w:t>
      </w:r>
      <w:r w:rsidRPr="003B65BB">
        <w:t>educação</w:t>
      </w:r>
      <w:r w:rsidRPr="003B65BB">
        <w:rPr>
          <w:spacing w:val="34"/>
        </w:rPr>
        <w:t xml:space="preserve"> </w:t>
      </w:r>
      <w:r w:rsidRPr="003B65BB">
        <w:rPr>
          <w:spacing w:val="-1"/>
        </w:rPr>
        <w:t>tecnológica,</w:t>
      </w:r>
      <w:r w:rsidRPr="003B65BB">
        <w:rPr>
          <w:spacing w:val="34"/>
        </w:rPr>
        <w:t xml:space="preserve"> </w:t>
      </w:r>
      <w:r w:rsidRPr="003B65BB">
        <w:rPr>
          <w:spacing w:val="-1"/>
        </w:rPr>
        <w:t>além</w:t>
      </w:r>
      <w:r w:rsidRPr="003B65BB">
        <w:rPr>
          <w:spacing w:val="34"/>
        </w:rPr>
        <w:t xml:space="preserve"> </w:t>
      </w:r>
      <w:r w:rsidRPr="003B65BB">
        <w:t>de</w:t>
      </w:r>
      <w:r w:rsidRPr="003B65BB">
        <w:rPr>
          <w:spacing w:val="36"/>
        </w:rPr>
        <w:t xml:space="preserve"> </w:t>
      </w:r>
      <w:r w:rsidRPr="003B65BB">
        <w:t>se</w:t>
      </w:r>
      <w:r w:rsidRPr="003B65BB">
        <w:rPr>
          <w:spacing w:val="33"/>
        </w:rPr>
        <w:t xml:space="preserve"> </w:t>
      </w:r>
      <w:r w:rsidRPr="003B65BB">
        <w:rPr>
          <w:spacing w:val="-1"/>
        </w:rPr>
        <w:t>constituir</w:t>
      </w:r>
      <w:r w:rsidRPr="003B65BB">
        <w:rPr>
          <w:spacing w:val="34"/>
        </w:rPr>
        <w:t xml:space="preserve"> </w:t>
      </w:r>
      <w:r w:rsidRPr="003B65BB">
        <w:rPr>
          <w:spacing w:val="-1"/>
        </w:rPr>
        <w:t>em</w:t>
      </w:r>
      <w:r w:rsidRPr="003B65BB">
        <w:rPr>
          <w:spacing w:val="35"/>
        </w:rPr>
        <w:t xml:space="preserve"> </w:t>
      </w:r>
      <w:r w:rsidRPr="003B65BB">
        <w:rPr>
          <w:spacing w:val="-1"/>
        </w:rPr>
        <w:t>forte</w:t>
      </w:r>
      <w:r w:rsidRPr="003B65BB">
        <w:rPr>
          <w:spacing w:val="33"/>
        </w:rPr>
        <w:t xml:space="preserve"> </w:t>
      </w:r>
      <w:r w:rsidRPr="003B65BB">
        <w:rPr>
          <w:spacing w:val="-1"/>
        </w:rPr>
        <w:t>instrumento</w:t>
      </w:r>
      <w:r w:rsidRPr="003B65BB">
        <w:rPr>
          <w:spacing w:val="34"/>
        </w:rPr>
        <w:t xml:space="preserve"> </w:t>
      </w:r>
      <w:r w:rsidRPr="003B65BB">
        <w:t>de</w:t>
      </w:r>
      <w:r w:rsidRPr="003B65BB">
        <w:rPr>
          <w:spacing w:val="77"/>
          <w:w w:val="99"/>
        </w:rPr>
        <w:t xml:space="preserve"> </w:t>
      </w:r>
      <w:r w:rsidRPr="003B65BB">
        <w:rPr>
          <w:spacing w:val="-1"/>
        </w:rPr>
        <w:t>política</w:t>
      </w:r>
      <w:r w:rsidRPr="003B65BB">
        <w:rPr>
          <w:spacing w:val="-9"/>
        </w:rPr>
        <w:t xml:space="preserve"> </w:t>
      </w:r>
      <w:r w:rsidRPr="003B65BB">
        <w:t>de</w:t>
      </w:r>
      <w:r w:rsidRPr="003B65BB">
        <w:rPr>
          <w:spacing w:val="-9"/>
        </w:rPr>
        <w:t xml:space="preserve"> </w:t>
      </w:r>
      <w:r w:rsidRPr="003B65BB">
        <w:rPr>
          <w:spacing w:val="-1"/>
        </w:rPr>
        <w:t>inclusão</w:t>
      </w:r>
      <w:r w:rsidRPr="003B65BB">
        <w:rPr>
          <w:spacing w:val="-8"/>
        </w:rPr>
        <w:t xml:space="preserve"> </w:t>
      </w:r>
      <w:r w:rsidRPr="003B65BB">
        <w:t>social.</w:t>
      </w:r>
    </w:p>
    <w:p w14:paraId="3CA2CE11" w14:textId="326E4FD7" w:rsidR="0003454B" w:rsidRDefault="0003454B" w:rsidP="0003454B">
      <w:pPr>
        <w:pStyle w:val="BodyText"/>
        <w:kinsoku w:val="0"/>
        <w:overflowPunct w:val="0"/>
        <w:spacing w:line="260" w:lineRule="auto"/>
        <w:ind w:right="113"/>
        <w:jc w:val="both"/>
      </w:pPr>
      <w:r w:rsidRPr="003B65BB">
        <w:rPr>
          <w:spacing w:val="-1"/>
        </w:rPr>
        <w:t>Nessa</w:t>
      </w:r>
      <w:r w:rsidRPr="003B65BB">
        <w:rPr>
          <w:spacing w:val="36"/>
        </w:rPr>
        <w:t xml:space="preserve"> </w:t>
      </w:r>
      <w:r w:rsidRPr="003B65BB">
        <w:rPr>
          <w:spacing w:val="-1"/>
        </w:rPr>
        <w:t>perspectiva,</w:t>
      </w:r>
      <w:r w:rsidRPr="003B65BB">
        <w:rPr>
          <w:spacing w:val="38"/>
        </w:rPr>
        <w:t xml:space="preserve"> </w:t>
      </w:r>
      <w:r w:rsidRPr="003B65BB">
        <w:t>o</w:t>
      </w:r>
      <w:r w:rsidRPr="003B65BB">
        <w:rPr>
          <w:spacing w:val="39"/>
        </w:rPr>
        <w:t xml:space="preserve"> </w:t>
      </w:r>
      <w:proofErr w:type="spellStart"/>
      <w:r w:rsidR="00420DEA">
        <w:rPr>
          <w:spacing w:val="-1"/>
        </w:rPr>
        <w:t>Cefet</w:t>
      </w:r>
      <w:proofErr w:type="spellEnd"/>
      <w:r w:rsidR="00420DEA">
        <w:rPr>
          <w:spacing w:val="-1"/>
        </w:rPr>
        <w:t>/RJ</w:t>
      </w:r>
      <w:r w:rsidRPr="003B65BB">
        <w:rPr>
          <w:spacing w:val="40"/>
        </w:rPr>
        <w:t xml:space="preserve"> </w:t>
      </w:r>
      <w:r w:rsidRPr="003B65BB">
        <w:rPr>
          <w:spacing w:val="-1"/>
        </w:rPr>
        <w:t>acompanha</w:t>
      </w:r>
      <w:r w:rsidRPr="003B65BB">
        <w:rPr>
          <w:spacing w:val="36"/>
        </w:rPr>
        <w:t xml:space="preserve"> </w:t>
      </w:r>
      <w:r w:rsidRPr="003B65BB">
        <w:t>a</w:t>
      </w:r>
      <w:r w:rsidRPr="003B65BB">
        <w:rPr>
          <w:spacing w:val="39"/>
        </w:rPr>
        <w:t xml:space="preserve"> </w:t>
      </w:r>
      <w:r w:rsidRPr="003B65BB">
        <w:rPr>
          <w:spacing w:val="-1"/>
        </w:rPr>
        <w:t>concepção</w:t>
      </w:r>
      <w:r w:rsidRPr="003B65BB">
        <w:rPr>
          <w:spacing w:val="37"/>
        </w:rPr>
        <w:t xml:space="preserve"> </w:t>
      </w:r>
      <w:r w:rsidRPr="003B65BB">
        <w:t>e</w:t>
      </w:r>
      <w:r w:rsidRPr="003B65BB">
        <w:rPr>
          <w:spacing w:val="39"/>
        </w:rPr>
        <w:t xml:space="preserve"> </w:t>
      </w:r>
      <w:r w:rsidRPr="003B65BB">
        <w:t>os</w:t>
      </w:r>
      <w:r w:rsidRPr="003B65BB">
        <w:rPr>
          <w:spacing w:val="37"/>
        </w:rPr>
        <w:t xml:space="preserve"> </w:t>
      </w:r>
      <w:r w:rsidRPr="003B65BB">
        <w:rPr>
          <w:spacing w:val="-1"/>
        </w:rPr>
        <w:t>marcos</w:t>
      </w:r>
      <w:r w:rsidRPr="003B65BB">
        <w:rPr>
          <w:spacing w:val="40"/>
        </w:rPr>
        <w:t xml:space="preserve"> </w:t>
      </w:r>
      <w:r w:rsidRPr="003B65BB">
        <w:rPr>
          <w:spacing w:val="-1"/>
        </w:rPr>
        <w:t>para</w:t>
      </w:r>
      <w:r w:rsidRPr="003B65BB">
        <w:rPr>
          <w:spacing w:val="38"/>
        </w:rPr>
        <w:t xml:space="preserve"> </w:t>
      </w:r>
      <w:r w:rsidRPr="003B65BB">
        <w:t>o</w:t>
      </w:r>
      <w:r w:rsidRPr="003B65BB">
        <w:rPr>
          <w:spacing w:val="69"/>
          <w:w w:val="99"/>
        </w:rPr>
        <w:t xml:space="preserve"> </w:t>
      </w:r>
      <w:r w:rsidRPr="003B65BB">
        <w:rPr>
          <w:spacing w:val="-1"/>
        </w:rPr>
        <w:t>trabalho</w:t>
      </w:r>
      <w:r w:rsidRPr="003B65BB">
        <w:rPr>
          <w:spacing w:val="8"/>
        </w:rPr>
        <w:t xml:space="preserve"> </w:t>
      </w:r>
      <w:r w:rsidRPr="003B65BB">
        <w:t>da</w:t>
      </w:r>
      <w:r w:rsidRPr="003B65BB">
        <w:rPr>
          <w:spacing w:val="8"/>
        </w:rPr>
        <w:t xml:space="preserve"> </w:t>
      </w:r>
      <w:r w:rsidRPr="003B65BB">
        <w:rPr>
          <w:spacing w:val="-1"/>
        </w:rPr>
        <w:t>extensão</w:t>
      </w:r>
      <w:r w:rsidRPr="003B65BB">
        <w:rPr>
          <w:spacing w:val="9"/>
        </w:rPr>
        <w:t xml:space="preserve"> </w:t>
      </w:r>
      <w:r w:rsidRPr="003B65BB">
        <w:t>definidos</w:t>
      </w:r>
      <w:r w:rsidRPr="003B65BB">
        <w:rPr>
          <w:spacing w:val="9"/>
        </w:rPr>
        <w:t xml:space="preserve"> </w:t>
      </w:r>
      <w:r w:rsidRPr="003B65BB">
        <w:t>no</w:t>
      </w:r>
      <w:r w:rsidRPr="003B65BB">
        <w:rPr>
          <w:spacing w:val="9"/>
        </w:rPr>
        <w:t xml:space="preserve"> </w:t>
      </w:r>
      <w:r w:rsidRPr="003B65BB">
        <w:t>Plano</w:t>
      </w:r>
      <w:r w:rsidRPr="003B65BB">
        <w:rPr>
          <w:spacing w:val="9"/>
        </w:rPr>
        <w:t xml:space="preserve"> </w:t>
      </w:r>
      <w:r w:rsidRPr="003B65BB">
        <w:rPr>
          <w:spacing w:val="-1"/>
        </w:rPr>
        <w:t>Nacional</w:t>
      </w:r>
      <w:r w:rsidRPr="003B65BB">
        <w:rPr>
          <w:spacing w:val="9"/>
        </w:rPr>
        <w:t xml:space="preserve"> </w:t>
      </w:r>
      <w:r w:rsidRPr="003B65BB">
        <w:t>de</w:t>
      </w:r>
      <w:r w:rsidRPr="003B65BB">
        <w:rPr>
          <w:spacing w:val="8"/>
        </w:rPr>
        <w:t xml:space="preserve"> </w:t>
      </w:r>
      <w:r w:rsidRPr="003B65BB">
        <w:rPr>
          <w:spacing w:val="-1"/>
        </w:rPr>
        <w:t>Extensão</w:t>
      </w:r>
      <w:r w:rsidRPr="003B65BB">
        <w:rPr>
          <w:spacing w:val="9"/>
        </w:rPr>
        <w:t xml:space="preserve"> </w:t>
      </w:r>
      <w:r w:rsidRPr="003B65BB">
        <w:rPr>
          <w:spacing w:val="-1"/>
        </w:rPr>
        <w:t>Universitária,</w:t>
      </w:r>
      <w:r w:rsidRPr="003B65BB">
        <w:rPr>
          <w:spacing w:val="9"/>
        </w:rPr>
        <w:t xml:space="preserve"> </w:t>
      </w:r>
      <w:r w:rsidRPr="003B65BB">
        <w:rPr>
          <w:spacing w:val="-1"/>
        </w:rPr>
        <w:t>elaborado</w:t>
      </w:r>
      <w:r w:rsidRPr="003B65BB">
        <w:rPr>
          <w:spacing w:val="77"/>
          <w:w w:val="99"/>
        </w:rPr>
        <w:t xml:space="preserve"> </w:t>
      </w:r>
      <w:r w:rsidRPr="003B65BB">
        <w:t>e</w:t>
      </w:r>
      <w:r w:rsidRPr="003B65BB">
        <w:rPr>
          <w:spacing w:val="11"/>
        </w:rPr>
        <w:t xml:space="preserve"> </w:t>
      </w:r>
      <w:r w:rsidRPr="003B65BB">
        <w:rPr>
          <w:spacing w:val="-1"/>
        </w:rPr>
        <w:t>aprovado</w:t>
      </w:r>
      <w:r w:rsidRPr="003B65BB">
        <w:rPr>
          <w:spacing w:val="13"/>
        </w:rPr>
        <w:t xml:space="preserve"> </w:t>
      </w:r>
      <w:r w:rsidRPr="003B65BB">
        <w:t>pelo</w:t>
      </w:r>
      <w:r w:rsidRPr="003B65BB">
        <w:rPr>
          <w:spacing w:val="12"/>
        </w:rPr>
        <w:t xml:space="preserve"> </w:t>
      </w:r>
      <w:r w:rsidRPr="003B65BB">
        <w:t>Fórum</w:t>
      </w:r>
      <w:r w:rsidRPr="003B65BB">
        <w:rPr>
          <w:spacing w:val="13"/>
        </w:rPr>
        <w:t xml:space="preserve"> </w:t>
      </w:r>
      <w:r w:rsidRPr="003B65BB">
        <w:t>de</w:t>
      </w:r>
      <w:r w:rsidRPr="003B65BB">
        <w:rPr>
          <w:spacing w:val="11"/>
        </w:rPr>
        <w:t xml:space="preserve"> </w:t>
      </w:r>
      <w:r w:rsidRPr="003B65BB">
        <w:rPr>
          <w:spacing w:val="-1"/>
        </w:rPr>
        <w:t>Pró-Reitores</w:t>
      </w:r>
      <w:r w:rsidRPr="003B65BB">
        <w:rPr>
          <w:spacing w:val="15"/>
        </w:rPr>
        <w:t xml:space="preserve"> </w:t>
      </w:r>
      <w:r w:rsidRPr="003B65BB">
        <w:t>de</w:t>
      </w:r>
      <w:r w:rsidRPr="003B65BB">
        <w:rPr>
          <w:spacing w:val="13"/>
        </w:rPr>
        <w:t xml:space="preserve"> </w:t>
      </w:r>
      <w:r w:rsidRPr="003B65BB">
        <w:rPr>
          <w:spacing w:val="-1"/>
        </w:rPr>
        <w:t>Extensão</w:t>
      </w:r>
      <w:r w:rsidRPr="003B65BB">
        <w:rPr>
          <w:spacing w:val="13"/>
        </w:rPr>
        <w:t xml:space="preserve"> </w:t>
      </w:r>
      <w:r w:rsidRPr="003B65BB">
        <w:rPr>
          <w:spacing w:val="-1"/>
        </w:rPr>
        <w:t>das</w:t>
      </w:r>
      <w:r w:rsidRPr="003B65BB">
        <w:rPr>
          <w:spacing w:val="12"/>
        </w:rPr>
        <w:t xml:space="preserve"> </w:t>
      </w:r>
      <w:r>
        <w:rPr>
          <w:spacing w:val="12"/>
        </w:rPr>
        <w:t>Instituições</w:t>
      </w:r>
      <w:r w:rsidR="00792C7B">
        <w:rPr>
          <w:spacing w:val="12"/>
        </w:rPr>
        <w:t xml:space="preserve"> </w:t>
      </w:r>
      <w:r>
        <w:rPr>
          <w:spacing w:val="12"/>
        </w:rPr>
        <w:t xml:space="preserve">Públicas de Educação Superior </w:t>
      </w:r>
      <w:r w:rsidRPr="003B65BB">
        <w:rPr>
          <w:spacing w:val="-1"/>
        </w:rPr>
        <w:t>Brasileiras</w:t>
      </w:r>
      <w:r w:rsidRPr="003B65BB">
        <w:rPr>
          <w:spacing w:val="-6"/>
        </w:rPr>
        <w:t xml:space="preserve"> </w:t>
      </w:r>
      <w:r w:rsidRPr="003B65BB">
        <w:t>–</w:t>
      </w:r>
      <w:r w:rsidRPr="003B65BB">
        <w:rPr>
          <w:spacing w:val="-5"/>
        </w:rPr>
        <w:t xml:space="preserve"> </w:t>
      </w:r>
      <w:r w:rsidRPr="003B65BB">
        <w:rPr>
          <w:spacing w:val="-1"/>
        </w:rPr>
        <w:t>FORPROEX,</w:t>
      </w:r>
      <w:r w:rsidRPr="003B65BB">
        <w:rPr>
          <w:spacing w:val="-6"/>
        </w:rPr>
        <w:t xml:space="preserve"> </w:t>
      </w:r>
      <w:r w:rsidRPr="003B65BB">
        <w:t>do</w:t>
      </w:r>
      <w:r w:rsidRPr="003B65BB">
        <w:rPr>
          <w:spacing w:val="-5"/>
        </w:rPr>
        <w:t xml:space="preserve"> </w:t>
      </w:r>
      <w:r w:rsidRPr="003B65BB">
        <w:rPr>
          <w:spacing w:val="-1"/>
        </w:rPr>
        <w:t>qual</w:t>
      </w:r>
      <w:r w:rsidRPr="003B65BB">
        <w:rPr>
          <w:spacing w:val="-6"/>
        </w:rPr>
        <w:t xml:space="preserve"> </w:t>
      </w:r>
      <w:r w:rsidRPr="003B65BB">
        <w:t>a</w:t>
      </w:r>
      <w:r w:rsidRPr="003B65BB">
        <w:rPr>
          <w:spacing w:val="-6"/>
        </w:rPr>
        <w:t xml:space="preserve"> </w:t>
      </w:r>
      <w:r w:rsidRPr="003B65BB">
        <w:rPr>
          <w:spacing w:val="-1"/>
        </w:rPr>
        <w:t>instituição</w:t>
      </w:r>
      <w:r w:rsidRPr="003B65BB">
        <w:rPr>
          <w:spacing w:val="-6"/>
        </w:rPr>
        <w:t xml:space="preserve"> </w:t>
      </w:r>
      <w:r w:rsidRPr="003B65BB">
        <w:rPr>
          <w:spacing w:val="-1"/>
        </w:rPr>
        <w:t>participa</w:t>
      </w:r>
      <w:r w:rsidRPr="003B65BB">
        <w:rPr>
          <w:spacing w:val="-6"/>
        </w:rPr>
        <w:t xml:space="preserve"> </w:t>
      </w:r>
      <w:r w:rsidRPr="003B65BB">
        <w:rPr>
          <w:spacing w:val="-1"/>
        </w:rPr>
        <w:t>com</w:t>
      </w:r>
      <w:r w:rsidRPr="003B65BB">
        <w:rPr>
          <w:spacing w:val="-6"/>
        </w:rPr>
        <w:t xml:space="preserve"> </w:t>
      </w:r>
      <w:r w:rsidRPr="003B65BB">
        <w:rPr>
          <w:spacing w:val="-1"/>
        </w:rPr>
        <w:t>direito</w:t>
      </w:r>
      <w:r w:rsidRPr="003B65BB">
        <w:rPr>
          <w:spacing w:val="-5"/>
        </w:rPr>
        <w:t xml:space="preserve"> </w:t>
      </w:r>
      <w:r w:rsidRPr="003B65BB">
        <w:t>a</w:t>
      </w:r>
      <w:r w:rsidRPr="003B65BB">
        <w:rPr>
          <w:spacing w:val="-7"/>
        </w:rPr>
        <w:t xml:space="preserve"> </w:t>
      </w:r>
      <w:r w:rsidRPr="003B65BB">
        <w:t>voz</w:t>
      </w:r>
      <w:r w:rsidRPr="003B65BB">
        <w:rPr>
          <w:spacing w:val="-3"/>
        </w:rPr>
        <w:t xml:space="preserve"> </w:t>
      </w:r>
      <w:r w:rsidRPr="003B65BB">
        <w:t>e</w:t>
      </w:r>
      <w:r w:rsidRPr="003B65BB">
        <w:rPr>
          <w:spacing w:val="-6"/>
        </w:rPr>
        <w:t xml:space="preserve"> </w:t>
      </w:r>
      <w:r w:rsidRPr="003B65BB">
        <w:t>voto.</w:t>
      </w:r>
    </w:p>
    <w:p w14:paraId="4CC82D54" w14:textId="51F399C6" w:rsidR="0003454B" w:rsidRPr="003B65BB" w:rsidRDefault="0003454B" w:rsidP="00E70855">
      <w:pPr>
        <w:pStyle w:val="BodyText"/>
        <w:kinsoku w:val="0"/>
        <w:overflowPunct w:val="0"/>
        <w:spacing w:after="240" w:line="260" w:lineRule="auto"/>
        <w:ind w:left="221" w:right="129"/>
        <w:jc w:val="both"/>
      </w:pPr>
      <w:r w:rsidRPr="003B65BB">
        <w:rPr>
          <w:spacing w:val="-1"/>
        </w:rPr>
        <w:t>Entendendo</w:t>
      </w:r>
      <w:r w:rsidRPr="003B65BB">
        <w:rPr>
          <w:spacing w:val="55"/>
        </w:rPr>
        <w:t xml:space="preserve"> </w:t>
      </w:r>
      <w:r w:rsidRPr="003B65BB">
        <w:t>que</w:t>
      </w:r>
      <w:r w:rsidRPr="003B65BB">
        <w:rPr>
          <w:spacing w:val="54"/>
        </w:rPr>
        <w:t xml:space="preserve"> </w:t>
      </w:r>
      <w:r w:rsidRPr="003B65BB">
        <w:t>os</w:t>
      </w:r>
      <w:r w:rsidRPr="003B65BB">
        <w:rPr>
          <w:spacing w:val="55"/>
        </w:rPr>
        <w:t xml:space="preserve"> </w:t>
      </w:r>
      <w:r w:rsidRPr="003B65BB">
        <w:rPr>
          <w:spacing w:val="-1"/>
        </w:rPr>
        <w:t>programas</w:t>
      </w:r>
      <w:r w:rsidRPr="003B65BB">
        <w:rPr>
          <w:spacing w:val="56"/>
        </w:rPr>
        <w:t xml:space="preserve"> </w:t>
      </w:r>
      <w:r w:rsidRPr="003B65BB">
        <w:t>de</w:t>
      </w:r>
      <w:r w:rsidRPr="003B65BB">
        <w:rPr>
          <w:spacing w:val="54"/>
        </w:rPr>
        <w:t xml:space="preserve"> </w:t>
      </w:r>
      <w:r w:rsidRPr="003B65BB">
        <w:rPr>
          <w:spacing w:val="-1"/>
        </w:rPr>
        <w:t>extensão</w:t>
      </w:r>
      <w:r w:rsidRPr="003B65BB">
        <w:rPr>
          <w:spacing w:val="55"/>
        </w:rPr>
        <w:t xml:space="preserve"> </w:t>
      </w:r>
      <w:r w:rsidRPr="003B65BB">
        <w:rPr>
          <w:spacing w:val="-1"/>
        </w:rPr>
        <w:t>produzem</w:t>
      </w:r>
      <w:r w:rsidRPr="003B65BB">
        <w:rPr>
          <w:spacing w:val="56"/>
        </w:rPr>
        <w:t xml:space="preserve"> </w:t>
      </w:r>
      <w:r w:rsidRPr="003B65BB">
        <w:t>e</w:t>
      </w:r>
      <w:r w:rsidRPr="003B65BB">
        <w:rPr>
          <w:spacing w:val="55"/>
        </w:rPr>
        <w:t xml:space="preserve"> </w:t>
      </w:r>
      <w:r w:rsidRPr="003B65BB">
        <w:rPr>
          <w:spacing w:val="-1"/>
        </w:rPr>
        <w:t>disseminam</w:t>
      </w:r>
      <w:r w:rsidRPr="003B65BB">
        <w:rPr>
          <w:spacing w:val="53"/>
        </w:rPr>
        <w:t xml:space="preserve"> </w:t>
      </w:r>
      <w:r w:rsidRPr="003B65BB">
        <w:rPr>
          <w:spacing w:val="-1"/>
        </w:rPr>
        <w:t>saberes</w:t>
      </w:r>
      <w:r w:rsidRPr="003B65BB">
        <w:rPr>
          <w:spacing w:val="71"/>
          <w:w w:val="99"/>
        </w:rPr>
        <w:t xml:space="preserve"> </w:t>
      </w:r>
      <w:r w:rsidRPr="003B65BB">
        <w:rPr>
          <w:spacing w:val="-1"/>
        </w:rPr>
        <w:t>contextualizados,</w:t>
      </w:r>
      <w:r w:rsidRPr="003B65BB">
        <w:rPr>
          <w:spacing w:val="51"/>
        </w:rPr>
        <w:t xml:space="preserve"> </w:t>
      </w:r>
      <w:r w:rsidRPr="003B65BB">
        <w:rPr>
          <w:spacing w:val="-1"/>
        </w:rPr>
        <w:t>tornando-os</w:t>
      </w:r>
      <w:r w:rsidRPr="003B65BB">
        <w:rPr>
          <w:spacing w:val="52"/>
        </w:rPr>
        <w:t xml:space="preserve"> </w:t>
      </w:r>
      <w:r w:rsidRPr="003B65BB">
        <w:rPr>
          <w:spacing w:val="-1"/>
        </w:rPr>
        <w:t>acessíveis</w:t>
      </w:r>
      <w:r w:rsidRPr="003B65BB">
        <w:rPr>
          <w:spacing w:val="54"/>
        </w:rPr>
        <w:t xml:space="preserve"> </w:t>
      </w:r>
      <w:r w:rsidRPr="003B65BB">
        <w:t>à</w:t>
      </w:r>
      <w:r w:rsidRPr="003B65BB">
        <w:rPr>
          <w:spacing w:val="51"/>
        </w:rPr>
        <w:t xml:space="preserve"> </w:t>
      </w:r>
      <w:r w:rsidRPr="003B65BB">
        <w:rPr>
          <w:spacing w:val="-1"/>
        </w:rPr>
        <w:t>população,</w:t>
      </w:r>
      <w:r w:rsidRPr="003B65BB">
        <w:rPr>
          <w:spacing w:val="52"/>
        </w:rPr>
        <w:t xml:space="preserve"> </w:t>
      </w:r>
      <w:r w:rsidR="005E08A1">
        <w:rPr>
          <w:spacing w:val="52"/>
        </w:rPr>
        <w:t xml:space="preserve">no plano de transformação em universidade, </w:t>
      </w:r>
      <w:r w:rsidRPr="003B65BB">
        <w:t>o</w:t>
      </w:r>
      <w:r w:rsidRPr="003B65BB">
        <w:rPr>
          <w:spacing w:val="52"/>
        </w:rPr>
        <w:t xml:space="preserve"> </w:t>
      </w:r>
      <w:r w:rsidRPr="003B65BB">
        <w:t>projeto</w:t>
      </w:r>
      <w:r w:rsidRPr="003B65BB">
        <w:rPr>
          <w:spacing w:val="52"/>
        </w:rPr>
        <w:t xml:space="preserve"> </w:t>
      </w:r>
      <w:r w:rsidRPr="003B65BB">
        <w:rPr>
          <w:spacing w:val="-1"/>
        </w:rPr>
        <w:t>pedagógico,</w:t>
      </w:r>
      <w:r w:rsidRPr="003B65BB">
        <w:rPr>
          <w:spacing w:val="23"/>
        </w:rPr>
        <w:t xml:space="preserve"> </w:t>
      </w:r>
      <w:r w:rsidRPr="003B65BB">
        <w:rPr>
          <w:spacing w:val="-1"/>
        </w:rPr>
        <w:t>ao</w:t>
      </w:r>
      <w:r w:rsidRPr="003B65BB">
        <w:rPr>
          <w:spacing w:val="20"/>
        </w:rPr>
        <w:t xml:space="preserve"> </w:t>
      </w:r>
      <w:r w:rsidRPr="003B65BB">
        <w:rPr>
          <w:spacing w:val="-1"/>
        </w:rPr>
        <w:t>tratar</w:t>
      </w:r>
      <w:r w:rsidRPr="003B65BB">
        <w:rPr>
          <w:spacing w:val="20"/>
        </w:rPr>
        <w:t xml:space="preserve"> </w:t>
      </w:r>
      <w:r w:rsidRPr="003B65BB">
        <w:t>dessa</w:t>
      </w:r>
      <w:r w:rsidRPr="003B65BB">
        <w:rPr>
          <w:spacing w:val="18"/>
        </w:rPr>
        <w:t xml:space="preserve"> </w:t>
      </w:r>
      <w:r w:rsidRPr="003B65BB">
        <w:rPr>
          <w:spacing w:val="-1"/>
        </w:rPr>
        <w:t>atividade</w:t>
      </w:r>
      <w:r w:rsidRPr="003B65BB">
        <w:rPr>
          <w:spacing w:val="19"/>
        </w:rPr>
        <w:t xml:space="preserve"> </w:t>
      </w:r>
      <w:r w:rsidRPr="003B65BB">
        <w:t>acadêmica,</w:t>
      </w:r>
      <w:r w:rsidRPr="003B65BB">
        <w:rPr>
          <w:spacing w:val="20"/>
        </w:rPr>
        <w:t xml:space="preserve"> </w:t>
      </w:r>
      <w:r w:rsidRPr="003B65BB">
        <w:rPr>
          <w:spacing w:val="-1"/>
        </w:rPr>
        <w:t>certamente</w:t>
      </w:r>
      <w:r w:rsidRPr="003B65BB">
        <w:rPr>
          <w:spacing w:val="73"/>
          <w:w w:val="99"/>
        </w:rPr>
        <w:t xml:space="preserve"> </w:t>
      </w:r>
      <w:r w:rsidRPr="003B65BB">
        <w:rPr>
          <w:spacing w:val="-1"/>
        </w:rPr>
        <w:t>continuará</w:t>
      </w:r>
      <w:r w:rsidRPr="003B65BB">
        <w:rPr>
          <w:spacing w:val="-9"/>
        </w:rPr>
        <w:t xml:space="preserve"> </w:t>
      </w:r>
      <w:r w:rsidRPr="003B65BB">
        <w:t>a</w:t>
      </w:r>
      <w:r w:rsidRPr="003B65BB">
        <w:rPr>
          <w:spacing w:val="-7"/>
        </w:rPr>
        <w:t xml:space="preserve"> </w:t>
      </w:r>
      <w:r w:rsidRPr="003B65BB">
        <w:rPr>
          <w:spacing w:val="-1"/>
        </w:rPr>
        <w:t>assinalar</w:t>
      </w:r>
      <w:r w:rsidRPr="003B65BB">
        <w:rPr>
          <w:spacing w:val="-9"/>
        </w:rPr>
        <w:t xml:space="preserve"> </w:t>
      </w:r>
      <w:r w:rsidRPr="003B65BB">
        <w:t>que:</w:t>
      </w:r>
    </w:p>
    <w:p w14:paraId="367FD079" w14:textId="77777777" w:rsidR="001B1439" w:rsidRPr="00A10BD2" w:rsidRDefault="0003454B" w:rsidP="00B64309">
      <w:pPr>
        <w:pStyle w:val="BodyText"/>
        <w:numPr>
          <w:ilvl w:val="1"/>
          <w:numId w:val="41"/>
        </w:numPr>
        <w:tabs>
          <w:tab w:val="left" w:pos="1134"/>
        </w:tabs>
        <w:kinsoku w:val="0"/>
        <w:overflowPunct w:val="0"/>
        <w:spacing w:before="1" w:after="240" w:line="260" w:lineRule="auto"/>
        <w:ind w:left="709" w:right="129" w:firstLine="0"/>
        <w:jc w:val="both"/>
      </w:pPr>
      <w:r w:rsidRPr="00A10BD2">
        <w:t>a</w:t>
      </w:r>
      <w:r w:rsidRPr="00A10BD2">
        <w:rPr>
          <w:spacing w:val="21"/>
        </w:rPr>
        <w:t xml:space="preserve"> </w:t>
      </w:r>
      <w:r w:rsidRPr="00A10BD2">
        <w:rPr>
          <w:spacing w:val="-1"/>
        </w:rPr>
        <w:t>instituição</w:t>
      </w:r>
      <w:r w:rsidRPr="00A10BD2">
        <w:rPr>
          <w:spacing w:val="23"/>
        </w:rPr>
        <w:t xml:space="preserve"> </w:t>
      </w:r>
      <w:r w:rsidRPr="00A10BD2">
        <w:rPr>
          <w:spacing w:val="-1"/>
        </w:rPr>
        <w:t>deve</w:t>
      </w:r>
      <w:r w:rsidRPr="00A10BD2">
        <w:rPr>
          <w:spacing w:val="25"/>
        </w:rPr>
        <w:t xml:space="preserve"> </w:t>
      </w:r>
      <w:r w:rsidRPr="00A10BD2">
        <w:t>se</w:t>
      </w:r>
      <w:r w:rsidRPr="00A10BD2">
        <w:rPr>
          <w:spacing w:val="24"/>
        </w:rPr>
        <w:t xml:space="preserve"> </w:t>
      </w:r>
      <w:r w:rsidRPr="00A10BD2">
        <w:t>constituir</w:t>
      </w:r>
      <w:r w:rsidRPr="00A10BD2">
        <w:rPr>
          <w:spacing w:val="23"/>
        </w:rPr>
        <w:t xml:space="preserve"> </w:t>
      </w:r>
      <w:r w:rsidRPr="00A10BD2">
        <w:rPr>
          <w:spacing w:val="-1"/>
        </w:rPr>
        <w:t>como</w:t>
      </w:r>
      <w:r w:rsidRPr="00A10BD2">
        <w:rPr>
          <w:spacing w:val="23"/>
        </w:rPr>
        <w:t xml:space="preserve"> </w:t>
      </w:r>
      <w:r w:rsidRPr="00A10BD2">
        <w:rPr>
          <w:spacing w:val="-1"/>
        </w:rPr>
        <w:t>sistema</w:t>
      </w:r>
      <w:r w:rsidRPr="00A10BD2">
        <w:rPr>
          <w:spacing w:val="22"/>
        </w:rPr>
        <w:t xml:space="preserve"> </w:t>
      </w:r>
      <w:r w:rsidRPr="00A10BD2">
        <w:rPr>
          <w:spacing w:val="-1"/>
        </w:rPr>
        <w:t>aberto</w:t>
      </w:r>
      <w:r w:rsidRPr="00A10BD2">
        <w:rPr>
          <w:spacing w:val="23"/>
        </w:rPr>
        <w:t xml:space="preserve"> </w:t>
      </w:r>
      <w:r w:rsidRPr="00A10BD2">
        <w:t>à</w:t>
      </w:r>
      <w:r w:rsidRPr="00A10BD2">
        <w:rPr>
          <w:spacing w:val="21"/>
        </w:rPr>
        <w:t xml:space="preserve"> </w:t>
      </w:r>
      <w:r w:rsidRPr="00A10BD2">
        <w:t>sociedade,</w:t>
      </w:r>
      <w:r w:rsidRPr="00A10BD2">
        <w:rPr>
          <w:spacing w:val="23"/>
        </w:rPr>
        <w:t xml:space="preserve"> </w:t>
      </w:r>
      <w:r w:rsidRPr="00A10BD2">
        <w:rPr>
          <w:spacing w:val="-1"/>
        </w:rPr>
        <w:t>sendo</w:t>
      </w:r>
      <w:r w:rsidRPr="00A10BD2">
        <w:rPr>
          <w:spacing w:val="28"/>
        </w:rPr>
        <w:t xml:space="preserve"> </w:t>
      </w:r>
      <w:r w:rsidRPr="00A10BD2">
        <w:rPr>
          <w:spacing w:val="-1"/>
        </w:rPr>
        <w:t>sensível</w:t>
      </w:r>
      <w:r w:rsidRPr="00A10BD2">
        <w:rPr>
          <w:spacing w:val="23"/>
        </w:rPr>
        <w:t xml:space="preserve"> </w:t>
      </w:r>
      <w:r w:rsidRPr="00A10BD2">
        <w:t>a</w:t>
      </w:r>
      <w:r w:rsidRPr="00A10BD2">
        <w:rPr>
          <w:spacing w:val="75"/>
          <w:w w:val="99"/>
        </w:rPr>
        <w:t xml:space="preserve"> </w:t>
      </w:r>
      <w:r w:rsidRPr="00A10BD2">
        <w:rPr>
          <w:spacing w:val="-1"/>
        </w:rPr>
        <w:t>seus</w:t>
      </w:r>
      <w:r w:rsidRPr="00A10BD2">
        <w:rPr>
          <w:spacing w:val="-7"/>
        </w:rPr>
        <w:t xml:space="preserve"> </w:t>
      </w:r>
      <w:r w:rsidRPr="00A10BD2">
        <w:rPr>
          <w:spacing w:val="-1"/>
        </w:rPr>
        <w:t>problemas</w:t>
      </w:r>
      <w:r w:rsidRPr="00A10BD2">
        <w:rPr>
          <w:spacing w:val="-6"/>
        </w:rPr>
        <w:t xml:space="preserve"> </w:t>
      </w:r>
      <w:r w:rsidRPr="00A10BD2">
        <w:rPr>
          <w:spacing w:val="-1"/>
        </w:rPr>
        <w:t>em</w:t>
      </w:r>
      <w:r w:rsidRPr="00A10BD2">
        <w:rPr>
          <w:spacing w:val="-7"/>
        </w:rPr>
        <w:t xml:space="preserve"> </w:t>
      </w:r>
      <w:r w:rsidRPr="00A10BD2">
        <w:rPr>
          <w:spacing w:val="-1"/>
        </w:rPr>
        <w:t>nível</w:t>
      </w:r>
      <w:r w:rsidRPr="00A10BD2">
        <w:rPr>
          <w:spacing w:val="-4"/>
        </w:rPr>
        <w:t xml:space="preserve"> </w:t>
      </w:r>
      <w:r w:rsidRPr="00A10BD2">
        <w:rPr>
          <w:spacing w:val="-1"/>
        </w:rPr>
        <w:t>local,</w:t>
      </w:r>
      <w:r w:rsidRPr="00A10BD2">
        <w:rPr>
          <w:spacing w:val="-7"/>
        </w:rPr>
        <w:t xml:space="preserve"> </w:t>
      </w:r>
      <w:r w:rsidRPr="00A10BD2">
        <w:rPr>
          <w:spacing w:val="-1"/>
        </w:rPr>
        <w:t>regional</w:t>
      </w:r>
      <w:r w:rsidRPr="00A10BD2">
        <w:rPr>
          <w:spacing w:val="-6"/>
        </w:rPr>
        <w:t xml:space="preserve"> </w:t>
      </w:r>
      <w:r w:rsidRPr="00A10BD2">
        <w:t>e</w:t>
      </w:r>
      <w:r w:rsidRPr="00A10BD2">
        <w:rPr>
          <w:spacing w:val="-7"/>
        </w:rPr>
        <w:t xml:space="preserve"> </w:t>
      </w:r>
      <w:r w:rsidRPr="00A10BD2">
        <w:t>nacional;</w:t>
      </w:r>
    </w:p>
    <w:p w14:paraId="606D8D71" w14:textId="77777777" w:rsidR="0003454B" w:rsidRPr="00A10BD2" w:rsidRDefault="0003454B" w:rsidP="00B64309">
      <w:pPr>
        <w:pStyle w:val="BodyText"/>
        <w:numPr>
          <w:ilvl w:val="1"/>
          <w:numId w:val="41"/>
        </w:numPr>
        <w:tabs>
          <w:tab w:val="left" w:pos="1134"/>
        </w:tabs>
        <w:kinsoku w:val="0"/>
        <w:overflowPunct w:val="0"/>
        <w:spacing w:before="1" w:after="240" w:line="260" w:lineRule="auto"/>
        <w:ind w:left="709" w:right="129" w:firstLine="0"/>
        <w:jc w:val="both"/>
      </w:pPr>
      <w:r w:rsidRPr="00A10BD2">
        <w:t>a</w:t>
      </w:r>
      <w:r w:rsidRPr="00A10BD2">
        <w:rPr>
          <w:spacing w:val="12"/>
        </w:rPr>
        <w:t xml:space="preserve"> </w:t>
      </w:r>
      <w:r w:rsidRPr="00A10BD2">
        <w:rPr>
          <w:spacing w:val="-1"/>
        </w:rPr>
        <w:t>instituição</w:t>
      </w:r>
      <w:r w:rsidRPr="00A10BD2">
        <w:rPr>
          <w:spacing w:val="13"/>
        </w:rPr>
        <w:t xml:space="preserve"> </w:t>
      </w:r>
      <w:r w:rsidRPr="00A10BD2">
        <w:rPr>
          <w:spacing w:val="-1"/>
        </w:rPr>
        <w:t>deve</w:t>
      </w:r>
      <w:r w:rsidRPr="00A10BD2">
        <w:rPr>
          <w:spacing w:val="12"/>
        </w:rPr>
        <w:t xml:space="preserve"> </w:t>
      </w:r>
      <w:r w:rsidRPr="00A10BD2">
        <w:t>participar</w:t>
      </w:r>
      <w:r w:rsidRPr="00A10BD2">
        <w:rPr>
          <w:spacing w:val="13"/>
        </w:rPr>
        <w:t xml:space="preserve"> </w:t>
      </w:r>
      <w:r w:rsidRPr="00A10BD2">
        <w:t>de</w:t>
      </w:r>
      <w:r w:rsidRPr="00A10BD2">
        <w:rPr>
          <w:spacing w:val="12"/>
        </w:rPr>
        <w:t xml:space="preserve"> </w:t>
      </w:r>
      <w:r w:rsidRPr="00A10BD2">
        <w:rPr>
          <w:spacing w:val="-1"/>
        </w:rPr>
        <w:t>movimentos</w:t>
      </w:r>
      <w:r w:rsidRPr="00A10BD2">
        <w:rPr>
          <w:spacing w:val="13"/>
        </w:rPr>
        <w:t xml:space="preserve"> </w:t>
      </w:r>
      <w:r w:rsidRPr="00A10BD2">
        <w:t>sociais,</w:t>
      </w:r>
      <w:r w:rsidRPr="00A10BD2">
        <w:rPr>
          <w:spacing w:val="13"/>
        </w:rPr>
        <w:t xml:space="preserve"> </w:t>
      </w:r>
      <w:r w:rsidRPr="00A10BD2">
        <w:rPr>
          <w:spacing w:val="-1"/>
        </w:rPr>
        <w:t>priorizando</w:t>
      </w:r>
      <w:r w:rsidRPr="00A10BD2">
        <w:rPr>
          <w:spacing w:val="14"/>
        </w:rPr>
        <w:t xml:space="preserve"> </w:t>
      </w:r>
      <w:r w:rsidRPr="00A10BD2">
        <w:rPr>
          <w:spacing w:val="-1"/>
        </w:rPr>
        <w:t>ações</w:t>
      </w:r>
      <w:r w:rsidRPr="00A10BD2">
        <w:rPr>
          <w:spacing w:val="13"/>
        </w:rPr>
        <w:t xml:space="preserve"> </w:t>
      </w:r>
      <w:r w:rsidRPr="00A10BD2">
        <w:t>que</w:t>
      </w:r>
      <w:r w:rsidRPr="00A10BD2">
        <w:rPr>
          <w:spacing w:val="14"/>
        </w:rPr>
        <w:t xml:space="preserve"> </w:t>
      </w:r>
      <w:r w:rsidRPr="00A10BD2">
        <w:rPr>
          <w:spacing w:val="-1"/>
        </w:rPr>
        <w:t>visem</w:t>
      </w:r>
      <w:r w:rsidRPr="00A10BD2">
        <w:rPr>
          <w:spacing w:val="13"/>
        </w:rPr>
        <w:t xml:space="preserve"> </w:t>
      </w:r>
      <w:r w:rsidRPr="00A10BD2">
        <w:t>à</w:t>
      </w:r>
      <w:r w:rsidRPr="00A10BD2">
        <w:rPr>
          <w:spacing w:val="77"/>
          <w:w w:val="99"/>
        </w:rPr>
        <w:t xml:space="preserve"> </w:t>
      </w:r>
      <w:r w:rsidRPr="00A10BD2">
        <w:rPr>
          <w:spacing w:val="-1"/>
        </w:rPr>
        <w:t>superação</w:t>
      </w:r>
      <w:r w:rsidRPr="00A10BD2">
        <w:rPr>
          <w:spacing w:val="-7"/>
        </w:rPr>
        <w:t xml:space="preserve"> </w:t>
      </w:r>
      <w:r w:rsidRPr="00A10BD2">
        <w:rPr>
          <w:spacing w:val="-1"/>
        </w:rPr>
        <w:t>das</w:t>
      </w:r>
      <w:r w:rsidRPr="00A10BD2">
        <w:rPr>
          <w:spacing w:val="-7"/>
        </w:rPr>
        <w:t xml:space="preserve"> </w:t>
      </w:r>
      <w:r w:rsidRPr="00A10BD2">
        <w:rPr>
          <w:spacing w:val="-1"/>
        </w:rPr>
        <w:t>condições</w:t>
      </w:r>
      <w:r w:rsidRPr="00A10BD2">
        <w:rPr>
          <w:spacing w:val="-6"/>
        </w:rPr>
        <w:t xml:space="preserve"> </w:t>
      </w:r>
      <w:r w:rsidRPr="00A10BD2">
        <w:t>de</w:t>
      </w:r>
      <w:r w:rsidRPr="00A10BD2">
        <w:rPr>
          <w:spacing w:val="-8"/>
        </w:rPr>
        <w:t xml:space="preserve"> </w:t>
      </w:r>
      <w:r w:rsidRPr="00A10BD2">
        <w:rPr>
          <w:spacing w:val="-1"/>
        </w:rPr>
        <w:t>desigualdade</w:t>
      </w:r>
      <w:r w:rsidRPr="00A10BD2">
        <w:rPr>
          <w:spacing w:val="-6"/>
        </w:rPr>
        <w:t xml:space="preserve"> </w:t>
      </w:r>
      <w:r w:rsidRPr="00A10BD2">
        <w:t>e</w:t>
      </w:r>
      <w:r w:rsidRPr="00A10BD2">
        <w:rPr>
          <w:spacing w:val="-8"/>
        </w:rPr>
        <w:t xml:space="preserve"> </w:t>
      </w:r>
      <w:r w:rsidRPr="00A10BD2">
        <w:rPr>
          <w:spacing w:val="-1"/>
        </w:rPr>
        <w:t>exclusão</w:t>
      </w:r>
      <w:r w:rsidRPr="00A10BD2">
        <w:rPr>
          <w:spacing w:val="-7"/>
        </w:rPr>
        <w:t xml:space="preserve"> </w:t>
      </w:r>
      <w:r w:rsidRPr="00A10BD2">
        <w:rPr>
          <w:spacing w:val="-1"/>
        </w:rPr>
        <w:t>existentes</w:t>
      </w:r>
      <w:r w:rsidRPr="00A10BD2">
        <w:rPr>
          <w:spacing w:val="-7"/>
        </w:rPr>
        <w:t xml:space="preserve"> </w:t>
      </w:r>
      <w:r w:rsidRPr="00A10BD2">
        <w:t>no</w:t>
      </w:r>
      <w:r w:rsidRPr="00A10BD2">
        <w:rPr>
          <w:spacing w:val="-7"/>
        </w:rPr>
        <w:t xml:space="preserve"> </w:t>
      </w:r>
      <w:r w:rsidRPr="00A10BD2">
        <w:rPr>
          <w:spacing w:val="-1"/>
        </w:rPr>
        <w:t>país;</w:t>
      </w:r>
    </w:p>
    <w:p w14:paraId="65D81FEF" w14:textId="77777777" w:rsidR="001B1439" w:rsidRPr="00A10BD2" w:rsidRDefault="0003454B" w:rsidP="00B64309">
      <w:pPr>
        <w:pStyle w:val="BodyText"/>
        <w:numPr>
          <w:ilvl w:val="1"/>
          <w:numId w:val="41"/>
        </w:numPr>
        <w:tabs>
          <w:tab w:val="left" w:pos="1134"/>
        </w:tabs>
        <w:kinsoku w:val="0"/>
        <w:overflowPunct w:val="0"/>
        <w:spacing w:before="1" w:after="240" w:line="260" w:lineRule="auto"/>
        <w:ind w:left="709" w:right="129" w:firstLine="0"/>
        <w:jc w:val="both"/>
      </w:pPr>
      <w:r w:rsidRPr="00A10BD2">
        <w:t xml:space="preserve">o desenvolvimento da ciência e da tecnologia só </w:t>
      </w:r>
      <w:r w:rsidR="0050052E" w:rsidRPr="00A10BD2">
        <w:t>ganha</w:t>
      </w:r>
      <w:r w:rsidRPr="00A10BD2">
        <w:t xml:space="preserve"> sentido na perspectiva da promoção humana;</w:t>
      </w:r>
    </w:p>
    <w:p w14:paraId="2F4E05A4" w14:textId="77777777" w:rsidR="0003454B" w:rsidRPr="00A10BD2" w:rsidRDefault="0003454B" w:rsidP="00B64309">
      <w:pPr>
        <w:pStyle w:val="BodyText"/>
        <w:numPr>
          <w:ilvl w:val="1"/>
          <w:numId w:val="41"/>
        </w:numPr>
        <w:tabs>
          <w:tab w:val="left" w:pos="1134"/>
        </w:tabs>
        <w:kinsoku w:val="0"/>
        <w:overflowPunct w:val="0"/>
        <w:spacing w:before="1" w:after="240" w:line="260" w:lineRule="auto"/>
        <w:ind w:left="709" w:right="129" w:firstLine="0"/>
        <w:jc w:val="both"/>
      </w:pPr>
      <w:r w:rsidRPr="00A10BD2">
        <w:t>a superação das desigualdades sociais e a atenção às necessidades da população exigem a democratização do saber e a formação de cidadãos-profissionais capazes de colocar, individual e coletivamente, o conhecimento científico-tecnológico adquirido a serviço do desenvolvimento político, econômico e social</w:t>
      </w:r>
      <w:r w:rsidRPr="00A10BD2">
        <w:rPr>
          <w:spacing w:val="12"/>
        </w:rPr>
        <w:t xml:space="preserve"> </w:t>
      </w:r>
      <w:r w:rsidRPr="00A10BD2">
        <w:t>do</w:t>
      </w:r>
      <w:r w:rsidRPr="00A10BD2">
        <w:rPr>
          <w:spacing w:val="13"/>
        </w:rPr>
        <w:t xml:space="preserve"> </w:t>
      </w:r>
      <w:r w:rsidRPr="00A10BD2">
        <w:rPr>
          <w:spacing w:val="-1"/>
        </w:rPr>
        <w:t>espaço</w:t>
      </w:r>
      <w:r w:rsidRPr="00A10BD2">
        <w:rPr>
          <w:spacing w:val="10"/>
        </w:rPr>
        <w:t xml:space="preserve"> </w:t>
      </w:r>
      <w:r w:rsidRPr="00A10BD2">
        <w:rPr>
          <w:spacing w:val="-1"/>
        </w:rPr>
        <w:t>em</w:t>
      </w:r>
      <w:r w:rsidRPr="00A10BD2">
        <w:rPr>
          <w:spacing w:val="103"/>
          <w:w w:val="99"/>
        </w:rPr>
        <w:t xml:space="preserve"> </w:t>
      </w:r>
      <w:r w:rsidRPr="00A10BD2">
        <w:t>que</w:t>
      </w:r>
      <w:r w:rsidRPr="00A10BD2">
        <w:rPr>
          <w:spacing w:val="-7"/>
        </w:rPr>
        <w:t xml:space="preserve"> </w:t>
      </w:r>
      <w:r w:rsidRPr="00A10BD2">
        <w:rPr>
          <w:spacing w:val="-1"/>
        </w:rPr>
        <w:t>vivem</w:t>
      </w:r>
      <w:r w:rsidRPr="00A10BD2">
        <w:rPr>
          <w:spacing w:val="-6"/>
        </w:rPr>
        <w:t xml:space="preserve"> </w:t>
      </w:r>
      <w:r w:rsidRPr="00A10BD2">
        <w:t>e</w:t>
      </w:r>
      <w:r w:rsidRPr="00A10BD2">
        <w:rPr>
          <w:spacing w:val="-6"/>
        </w:rPr>
        <w:t xml:space="preserve"> </w:t>
      </w:r>
      <w:r w:rsidRPr="00A10BD2">
        <w:rPr>
          <w:spacing w:val="-1"/>
        </w:rPr>
        <w:t>atuam.</w:t>
      </w:r>
    </w:p>
    <w:p w14:paraId="7E55065C" w14:textId="04C09A9C" w:rsidR="00962CC6" w:rsidRPr="00DB176E" w:rsidRDefault="001A39C7" w:rsidP="00DB176E">
      <w:pPr>
        <w:pStyle w:val="Heading2"/>
      </w:pPr>
      <w:bookmarkStart w:id="104" w:name="_Toc468540851"/>
      <w:r w:rsidRPr="003B65BB">
        <w:t>Oport</w:t>
      </w:r>
      <w:r w:rsidR="00670849">
        <w:t>unidades</w:t>
      </w:r>
      <w:r w:rsidRPr="003B65BB">
        <w:t xml:space="preserve"> diferenciadas de integralização curricular</w:t>
      </w:r>
      <w:bookmarkEnd w:id="104"/>
      <w:r w:rsidRPr="003B65BB">
        <w:t xml:space="preserve"> </w:t>
      </w:r>
    </w:p>
    <w:p w14:paraId="1EE1F0CF" w14:textId="77777777" w:rsidR="000253E3" w:rsidRPr="000253E3" w:rsidRDefault="000253E3" w:rsidP="000253E3">
      <w:pPr>
        <w:pStyle w:val="ListParagraph"/>
        <w:rPr>
          <w:b/>
        </w:rPr>
      </w:pPr>
    </w:p>
    <w:p w14:paraId="5CDFF290" w14:textId="25D72026" w:rsidR="000253E3" w:rsidRPr="000253E3" w:rsidRDefault="000253E3" w:rsidP="000253E3">
      <w:pPr>
        <w:spacing w:after="240"/>
        <w:ind w:firstLine="708"/>
        <w:jc w:val="both"/>
      </w:pPr>
      <w:r w:rsidRPr="000253E3">
        <w:t xml:space="preserve">O </w:t>
      </w:r>
      <w:proofErr w:type="spellStart"/>
      <w:r w:rsidR="00420DEA">
        <w:t>Cefet</w:t>
      </w:r>
      <w:proofErr w:type="spellEnd"/>
      <w:r w:rsidR="00420DEA">
        <w:t>/RJ</w:t>
      </w:r>
      <w:r w:rsidRPr="000253E3">
        <w:t>, além das atividades obrigatórias para a integralização da matriz curricular dos cursos oferecidos, oferece oport</w:t>
      </w:r>
      <w:r w:rsidR="00670849">
        <w:t>unidades</w:t>
      </w:r>
      <w:r w:rsidRPr="000253E3">
        <w:t xml:space="preserve"> diferenciadas, tanto nas formas já tradicionalmente conhecidas, como</w:t>
      </w:r>
      <w:r w:rsidR="00571F2C">
        <w:t xml:space="preserve"> </w:t>
      </w:r>
      <w:r w:rsidRPr="000253E3">
        <w:t xml:space="preserve">a oferta de </w:t>
      </w:r>
      <w:r w:rsidR="00670849">
        <w:t>unidades</w:t>
      </w:r>
      <w:r w:rsidRPr="000253E3">
        <w:t xml:space="preserve"> de estágio curricular mediante parcerias com diversas empresas e o oferecimento de disciplinas optativas em alguns de seus cursos, quanto por meio de outras possibilidades. </w:t>
      </w:r>
    </w:p>
    <w:p w14:paraId="16697574" w14:textId="4C83E7C6" w:rsidR="000253E3" w:rsidRPr="000253E3" w:rsidRDefault="000253E3" w:rsidP="000253E3">
      <w:pPr>
        <w:spacing w:after="240"/>
        <w:ind w:firstLine="708"/>
        <w:jc w:val="both"/>
      </w:pPr>
      <w:r w:rsidRPr="000253E3">
        <w:t>Nesse contexto, merece destaque a mobilidade acadêmica, oferecida para os cursos de graduação</w:t>
      </w:r>
      <w:r w:rsidR="00990CD2">
        <w:t xml:space="preserve"> e de pós-graduação</w:t>
      </w:r>
      <w:r w:rsidRPr="000253E3">
        <w:t xml:space="preserve">. A mobilidade pode ser nacional ou internacional. Ao aluno em mobilidade é garantido o vínculo com sua instituição e curso de origem. Por meio dos programas de </w:t>
      </w:r>
      <w:r w:rsidR="00571F2C">
        <w:t>m</w:t>
      </w:r>
      <w:r w:rsidR="00571F2C" w:rsidRPr="000253E3">
        <w:t xml:space="preserve">obilidade </w:t>
      </w:r>
      <w:r w:rsidR="00571F2C">
        <w:t>a</w:t>
      </w:r>
      <w:r w:rsidR="00571F2C" w:rsidRPr="000253E3">
        <w:t>cadêmica</w:t>
      </w:r>
      <w:r w:rsidRPr="000253E3">
        <w:t xml:space="preserve">, a </w:t>
      </w:r>
      <w:r w:rsidR="00571F2C">
        <w:t>i</w:t>
      </w:r>
      <w:r w:rsidR="00571F2C" w:rsidRPr="000253E3">
        <w:t xml:space="preserve">nstituição </w:t>
      </w:r>
      <w:r w:rsidRPr="000253E3">
        <w:t xml:space="preserve">desempenha tanto o papel de </w:t>
      </w:r>
      <w:r w:rsidR="00571F2C">
        <w:t>i</w:t>
      </w:r>
      <w:r w:rsidR="00571F2C" w:rsidRPr="000253E3">
        <w:t xml:space="preserve">nstituição </w:t>
      </w:r>
      <w:r w:rsidR="00571F2C">
        <w:t>r</w:t>
      </w:r>
      <w:r w:rsidR="00571F2C" w:rsidRPr="000253E3">
        <w:t xml:space="preserve">eceptora </w:t>
      </w:r>
      <w:r w:rsidR="00571F2C">
        <w:t>quanto</w:t>
      </w:r>
      <w:r w:rsidR="00571F2C" w:rsidRPr="000253E3">
        <w:t xml:space="preserve"> </w:t>
      </w:r>
      <w:r w:rsidRPr="000253E3">
        <w:t xml:space="preserve">o de </w:t>
      </w:r>
      <w:r w:rsidR="00571F2C">
        <w:t>e</w:t>
      </w:r>
      <w:r w:rsidR="00571F2C" w:rsidRPr="000253E3">
        <w:t>missora</w:t>
      </w:r>
      <w:r w:rsidRPr="000253E3">
        <w:t xml:space="preserve">, proporcionando aos alunos de graduação o contato com múltiplas realidades culturais e educacionais. </w:t>
      </w:r>
    </w:p>
    <w:p w14:paraId="66CB8F45" w14:textId="212C5FAF" w:rsidR="000253E3" w:rsidRPr="000253E3" w:rsidRDefault="000253E3" w:rsidP="000253E3">
      <w:pPr>
        <w:spacing w:after="240"/>
        <w:ind w:firstLine="708"/>
        <w:jc w:val="both"/>
      </w:pPr>
      <w:r w:rsidRPr="000253E3">
        <w:t xml:space="preserve">O Programa </w:t>
      </w:r>
      <w:r w:rsidR="009D59B6">
        <w:t xml:space="preserve">Andifes </w:t>
      </w:r>
      <w:r w:rsidRPr="000253E3">
        <w:t xml:space="preserve">de Mobilidade Acadêmica permite aos alunos regularmente matriculados em Instituições Federais de Ensino Superior (IFES) o vínculo temporário, de no máximo </w:t>
      </w:r>
      <w:r w:rsidR="009D59B6">
        <w:t>um</w:t>
      </w:r>
      <w:r w:rsidRPr="000253E3">
        <w:t xml:space="preserve"> ano, com outra </w:t>
      </w:r>
      <w:r w:rsidR="000E4AD0">
        <w:t>i</w:t>
      </w:r>
      <w:r w:rsidR="000E4AD0" w:rsidRPr="000253E3">
        <w:t xml:space="preserve">nstituição </w:t>
      </w:r>
      <w:r w:rsidR="000E4AD0">
        <w:t>f</w:t>
      </w:r>
      <w:r w:rsidR="000E4AD0" w:rsidRPr="000253E3">
        <w:t xml:space="preserve">ederal </w:t>
      </w:r>
      <w:r w:rsidRPr="000253E3">
        <w:t xml:space="preserve">signatária do convênio, com o objetivo de cursar componentes curriculares que contribuam para integralização e flexibilização de sua formação acadêmica. É importante salientar que </w:t>
      </w:r>
      <w:r w:rsidR="009D59B6" w:rsidRPr="000253E3">
        <w:t>es</w:t>
      </w:r>
      <w:r w:rsidR="009D59B6">
        <w:t>s</w:t>
      </w:r>
      <w:r w:rsidR="009D59B6" w:rsidRPr="000253E3">
        <w:t xml:space="preserve">e </w:t>
      </w:r>
      <w:r w:rsidR="009D59B6">
        <w:t>p</w:t>
      </w:r>
      <w:r w:rsidR="009D59B6" w:rsidRPr="000253E3">
        <w:t xml:space="preserve">rograma </w:t>
      </w:r>
      <w:r w:rsidRPr="000253E3">
        <w:t xml:space="preserve">não se caracteriza por </w:t>
      </w:r>
      <w:r w:rsidR="009D59B6">
        <w:t>t</w:t>
      </w:r>
      <w:r w:rsidR="009D59B6" w:rsidRPr="000253E3">
        <w:t xml:space="preserve">ransferência </w:t>
      </w:r>
      <w:r w:rsidRPr="000253E3">
        <w:t>de vínculo entre as IFES.</w:t>
      </w:r>
    </w:p>
    <w:p w14:paraId="2A4449BF" w14:textId="614AB34B" w:rsidR="000253E3" w:rsidRPr="000253E3" w:rsidRDefault="000253E3" w:rsidP="000253E3">
      <w:pPr>
        <w:spacing w:after="240"/>
        <w:ind w:firstLine="708"/>
        <w:jc w:val="both"/>
      </w:pPr>
      <w:r w:rsidRPr="000253E3">
        <w:t>O Programa de Mobilidade Acadêmica Interna de Aluno Regular permite que alunos se inscre</w:t>
      </w:r>
      <w:r w:rsidR="00670849">
        <w:t>vam em uma disciplina fora do seu</w:t>
      </w:r>
      <w:r w:rsidR="00B46FBE">
        <w:t xml:space="preserve"> </w:t>
      </w:r>
      <w:r w:rsidR="009D59B6" w:rsidRPr="000F0F3F">
        <w:rPr>
          <w:i/>
        </w:rPr>
        <w:t>campus</w:t>
      </w:r>
      <w:r w:rsidR="009D59B6" w:rsidRPr="000253E3">
        <w:t xml:space="preserve"> </w:t>
      </w:r>
      <w:r w:rsidRPr="000253E3">
        <w:t xml:space="preserve">de </w:t>
      </w:r>
      <w:r w:rsidR="009D59B6">
        <w:t>o</w:t>
      </w:r>
      <w:r w:rsidR="009D59B6" w:rsidRPr="000253E3">
        <w:t>rigem</w:t>
      </w:r>
      <w:r w:rsidRPr="000253E3">
        <w:t>.</w:t>
      </w:r>
      <w:r w:rsidR="00792C7B">
        <w:t xml:space="preserve"> </w:t>
      </w:r>
      <w:r w:rsidRPr="000253E3">
        <w:t xml:space="preserve">Tais alunos necessitam atender aos requisitos descritos no Regimento Interno dos cursos da </w:t>
      </w:r>
      <w:r w:rsidR="009D59B6">
        <w:t>g</w:t>
      </w:r>
      <w:r w:rsidR="009D59B6" w:rsidRPr="000253E3">
        <w:t>raduação</w:t>
      </w:r>
      <w:r w:rsidRPr="000253E3">
        <w:t>.</w:t>
      </w:r>
    </w:p>
    <w:p w14:paraId="18CDEBA5" w14:textId="15240322" w:rsidR="000253E3" w:rsidRPr="000253E3" w:rsidRDefault="000253E3" w:rsidP="000253E3">
      <w:pPr>
        <w:spacing w:after="240"/>
        <w:ind w:firstLine="708"/>
        <w:jc w:val="both"/>
      </w:pPr>
      <w:r w:rsidRPr="000253E3">
        <w:t>A mobilidade internacional compreende o Programa Ciência sem Fronteiras (</w:t>
      </w:r>
      <w:proofErr w:type="spellStart"/>
      <w:r w:rsidR="009D59B6" w:rsidRPr="000253E3">
        <w:t>C</w:t>
      </w:r>
      <w:r w:rsidR="009D59B6">
        <w:t>s</w:t>
      </w:r>
      <w:r w:rsidR="009D59B6" w:rsidRPr="000253E3">
        <w:t>F</w:t>
      </w:r>
      <w:proofErr w:type="spellEnd"/>
      <w:r w:rsidRPr="000253E3">
        <w:t>), convênios e intercâmbios. O Programa Ciência sem Fronteiras (</w:t>
      </w:r>
      <w:proofErr w:type="spellStart"/>
      <w:r w:rsidR="009D59B6" w:rsidRPr="000253E3">
        <w:t>C</w:t>
      </w:r>
      <w:r w:rsidR="009D59B6">
        <w:t>s</w:t>
      </w:r>
      <w:r w:rsidR="009D59B6" w:rsidRPr="000253E3">
        <w:t>F</w:t>
      </w:r>
      <w:proofErr w:type="spellEnd"/>
      <w:r w:rsidRPr="000253E3">
        <w:t xml:space="preserve">) busca promover a consolidação, expansão e internacionalização da ciência e tecnologia, da inovação e da competitividade brasileira por meio do intercâmbio e da mobilidade internacional. O </w:t>
      </w:r>
      <w:r w:rsidR="009D59B6">
        <w:t>p</w:t>
      </w:r>
      <w:r w:rsidR="009D59B6" w:rsidRPr="000253E3">
        <w:t xml:space="preserve">rograma </w:t>
      </w:r>
      <w:r w:rsidRPr="000253E3">
        <w:t xml:space="preserve">é fruto de esforço conjunto dos Ministérios da Ciência, Tecnologia e Inovação (MCTI) e do Ministério da Educação (MEC), por meio de suas respectivas instituições de fomento – CNPq e Capes –, e Secretarias de Ensino Superior e de Ensino Tecnológico do MEC. O candidato deve cumprir as exigências previstas no edital do Programa Ciência sem Fronteiras, bem como obedecer aos critérios de participação internos do </w:t>
      </w:r>
      <w:proofErr w:type="spellStart"/>
      <w:r w:rsidR="00420DEA">
        <w:t>Cefet</w:t>
      </w:r>
      <w:proofErr w:type="spellEnd"/>
      <w:r w:rsidR="00420DEA">
        <w:t>/RJ</w:t>
      </w:r>
      <w:r w:rsidRPr="000253E3">
        <w:t>.</w:t>
      </w:r>
    </w:p>
    <w:p w14:paraId="2ED5E8D1" w14:textId="288BB9C7" w:rsidR="000253E3" w:rsidRPr="000253E3" w:rsidRDefault="000253E3" w:rsidP="000253E3">
      <w:pPr>
        <w:spacing w:after="240"/>
        <w:ind w:firstLine="708"/>
        <w:jc w:val="both"/>
      </w:pPr>
      <w:r w:rsidRPr="000253E3">
        <w:t xml:space="preserve">Os alunos podem usufruir de intercâmbios institucionais através dos acordos de cooperação internacional firmados pelo </w:t>
      </w:r>
      <w:r w:rsidR="00B829E0">
        <w:t>Centro Federal</w:t>
      </w:r>
      <w:r w:rsidRPr="000253E3">
        <w:t xml:space="preserve"> com diversas </w:t>
      </w:r>
      <w:r w:rsidR="00B829E0">
        <w:t>i</w:t>
      </w:r>
      <w:r w:rsidR="00B829E0" w:rsidRPr="000253E3">
        <w:t>nstituições</w:t>
      </w:r>
      <w:r w:rsidRPr="000253E3">
        <w:t xml:space="preserve">. A gestão dos convênios internacionais é coordenada pela Assessoria de Convênios e Relações Internacionais (ASCRI). </w:t>
      </w:r>
    </w:p>
    <w:p w14:paraId="5F516587" w14:textId="77777777" w:rsidR="000253E3" w:rsidRDefault="000253E3" w:rsidP="000253E3">
      <w:pPr>
        <w:spacing w:after="240"/>
        <w:ind w:firstLine="708"/>
        <w:jc w:val="both"/>
      </w:pPr>
      <w:r w:rsidRPr="000253E3">
        <w:t>Essa flexibilidade curricular garante oport</w:t>
      </w:r>
      <w:r w:rsidR="00670849">
        <w:t>unidades</w:t>
      </w:r>
      <w:r w:rsidRPr="000253E3">
        <w:t xml:space="preserve"> diferenciadas de integralização dos cursos, possibilitando aos alunos participar da construção dos seus próprios currículos.</w:t>
      </w:r>
    </w:p>
    <w:p w14:paraId="2A398E8A" w14:textId="5DEE8055" w:rsidR="000253E3" w:rsidRPr="00DB176E" w:rsidRDefault="00404658" w:rsidP="000F0F3F">
      <w:pPr>
        <w:pStyle w:val="Heading3"/>
        <w:tabs>
          <w:tab w:val="left" w:pos="1134"/>
        </w:tabs>
        <w:ind w:hanging="153"/>
        <w:rPr>
          <w:lang w:val="pt-BR"/>
        </w:rPr>
      </w:pPr>
      <w:bookmarkStart w:id="105" w:name="_Toc468540852"/>
      <w:r w:rsidRPr="00DB176E">
        <w:rPr>
          <w:lang w:val="pt-BR"/>
        </w:rPr>
        <w:t xml:space="preserve">A </w:t>
      </w:r>
      <w:r w:rsidR="002566B9">
        <w:rPr>
          <w:lang w:val="pt-BR"/>
        </w:rPr>
        <w:t>i</w:t>
      </w:r>
      <w:r w:rsidR="002566B9" w:rsidRPr="00DB176E">
        <w:rPr>
          <w:lang w:val="pt-BR"/>
        </w:rPr>
        <w:t xml:space="preserve">nternacionalização </w:t>
      </w:r>
      <w:r w:rsidR="002566B9">
        <w:rPr>
          <w:lang w:val="pt-BR"/>
        </w:rPr>
        <w:t>d</w:t>
      </w:r>
      <w:r w:rsidR="002566B9" w:rsidRPr="00DB176E">
        <w:rPr>
          <w:lang w:val="pt-BR"/>
        </w:rPr>
        <w:t xml:space="preserve">o </w:t>
      </w:r>
      <w:proofErr w:type="spellStart"/>
      <w:r w:rsidRPr="00DB176E">
        <w:rPr>
          <w:lang w:val="pt-BR"/>
        </w:rPr>
        <w:t>Cefet</w:t>
      </w:r>
      <w:proofErr w:type="spellEnd"/>
      <w:r w:rsidRPr="00DB176E">
        <w:rPr>
          <w:lang w:val="pt-BR"/>
        </w:rPr>
        <w:t xml:space="preserve"> /</w:t>
      </w:r>
      <w:r w:rsidR="002566B9" w:rsidRPr="00DB176E">
        <w:rPr>
          <w:lang w:val="pt-BR"/>
        </w:rPr>
        <w:t>R</w:t>
      </w:r>
      <w:r w:rsidR="002566B9">
        <w:rPr>
          <w:lang w:val="pt-BR"/>
        </w:rPr>
        <w:t>J</w:t>
      </w:r>
      <w:bookmarkEnd w:id="105"/>
    </w:p>
    <w:p w14:paraId="7D1E17E6" w14:textId="60AC52A5" w:rsidR="00516F9E" w:rsidRPr="000529D9" w:rsidRDefault="00516F9E" w:rsidP="00BF2507">
      <w:pPr>
        <w:spacing w:after="240"/>
        <w:ind w:firstLine="708"/>
        <w:jc w:val="both"/>
      </w:pPr>
      <w:r w:rsidRPr="000529D9">
        <w:t xml:space="preserve">O </w:t>
      </w:r>
      <w:proofErr w:type="spellStart"/>
      <w:r w:rsidR="00420DEA">
        <w:t>Cefet</w:t>
      </w:r>
      <w:proofErr w:type="spellEnd"/>
      <w:r w:rsidR="00420DEA">
        <w:t>/RJ</w:t>
      </w:r>
      <w:r w:rsidRPr="000529D9">
        <w:t xml:space="preserve"> vem trilhando o caminho da internacionalização desde 1988, portanto poucos anos depois de sua ascensão a Centro Federal de Educação Tecnológica em 1978 e consequente conquista de autonomia administrativa, financeira e didática para gerir cursos superiores. </w:t>
      </w:r>
    </w:p>
    <w:p w14:paraId="0687D59C" w14:textId="77777777" w:rsidR="00516F9E" w:rsidRPr="000529D9" w:rsidRDefault="00516F9E" w:rsidP="00BF2507">
      <w:pPr>
        <w:spacing w:after="240"/>
        <w:ind w:firstLine="708"/>
        <w:jc w:val="both"/>
      </w:pPr>
      <w:r w:rsidRPr="000529D9">
        <w:t xml:space="preserve"> Com o crescente reconhecimento da importância da cooperação internacional no contexto educacional, em 2005, o setor de Cooperação Internacional teve sua subordinação transferida da Diretoria de Extensão para a Direção-Geral e, em 2011, transformou-se em Assessoria de Convênios e Relações Internacionais (ASCRI).</w:t>
      </w:r>
    </w:p>
    <w:p w14:paraId="241A6950" w14:textId="5CF17F82" w:rsidR="00516F9E" w:rsidRPr="000529D9" w:rsidRDefault="00516F9E" w:rsidP="00BF2507">
      <w:pPr>
        <w:spacing w:after="240"/>
        <w:jc w:val="both"/>
      </w:pPr>
      <w:r w:rsidRPr="000529D9">
        <w:tab/>
        <w:t xml:space="preserve">As atribuições da ASCRI incluem a gestão dos acordos de cooperação internacional existentes, entre eles os de dupla titulação, bem como a busca de novos acordos que atendam às especificidades do </w:t>
      </w:r>
      <w:proofErr w:type="spellStart"/>
      <w:r w:rsidR="00420DEA">
        <w:t>Cefet</w:t>
      </w:r>
      <w:proofErr w:type="spellEnd"/>
      <w:r w:rsidR="00420DEA">
        <w:t>/RJ</w:t>
      </w:r>
      <w:r w:rsidRPr="000529D9">
        <w:t xml:space="preserve">. Nessa perspectiva, são tarefas de rotina do setor a elaboração de editais, de provas e demais trâmites necessários ao envio de estudantes em mobilidade, como a instrução dos processos de concessão de bolsas aos estudantes em intercâmbio no exterior, o acompanhamento dos alunos durante o intercâmbio acadêmico e a divulgação contínua das </w:t>
      </w:r>
      <w:r w:rsidR="00670849">
        <w:t>oportunidades</w:t>
      </w:r>
      <w:r w:rsidRPr="000529D9">
        <w:t xml:space="preserve"> oferecidas a alunos dos diversos cursos e níveis de ensino existentes n</w:t>
      </w:r>
      <w:r w:rsidR="00114E14">
        <w:t>a instituição</w:t>
      </w:r>
      <w:r w:rsidRPr="000529D9">
        <w:t xml:space="preserve">. Também se aplicam à gestão dos acordos o recrutamento, a recepção e a matrícula dos estudantes internacionais em intercâmbio no </w:t>
      </w:r>
      <w:r w:rsidR="00114E14">
        <w:t>Centro Federal</w:t>
      </w:r>
      <w:r w:rsidRPr="000529D9">
        <w:t xml:space="preserve">, os quais recebem o devido apoio e acompanhamento ao longo do período, assim como a recepção de delegações, professores, pesquisadores, representantes de instituições de ensino superior parceiras ou interessadas em acordo de cooperação com o </w:t>
      </w:r>
      <w:proofErr w:type="spellStart"/>
      <w:r w:rsidR="00420DEA">
        <w:t>Cefet</w:t>
      </w:r>
      <w:proofErr w:type="spellEnd"/>
      <w:r w:rsidR="00420DEA">
        <w:t>/RJ</w:t>
      </w:r>
      <w:r w:rsidRPr="000529D9">
        <w:t>.</w:t>
      </w:r>
    </w:p>
    <w:p w14:paraId="2446D8E9" w14:textId="448F6B14" w:rsidR="00516F9E" w:rsidRPr="000529D9" w:rsidRDefault="00516F9E" w:rsidP="00BF2507">
      <w:pPr>
        <w:spacing w:after="240"/>
        <w:jc w:val="both"/>
      </w:pPr>
      <w:r w:rsidRPr="000529D9">
        <w:tab/>
        <w:t>Compete também à ASCRI a análise e emissão de parecer sobre os processos de afastamento do país de servidores para missões e apresentações de trabalho em congressos e eventos afins e a elaboração e publicação em Diário Oficial das portarias de autorização dos afastamentos.</w:t>
      </w:r>
    </w:p>
    <w:p w14:paraId="4CFC3AFC" w14:textId="4C9FFE3D" w:rsidR="00516F9E" w:rsidRPr="000529D9" w:rsidRDefault="00516F9E" w:rsidP="00BF2507">
      <w:pPr>
        <w:spacing w:after="240"/>
        <w:jc w:val="both"/>
      </w:pPr>
      <w:r w:rsidRPr="000529D9">
        <w:tab/>
        <w:t xml:space="preserve">No esforço de estimular o processo de internacionalização do </w:t>
      </w:r>
      <w:proofErr w:type="spellStart"/>
      <w:r w:rsidR="00420DEA">
        <w:t>Cefet</w:t>
      </w:r>
      <w:proofErr w:type="spellEnd"/>
      <w:r w:rsidR="00420DEA">
        <w:t>/RJ</w:t>
      </w:r>
      <w:r w:rsidRPr="000529D9">
        <w:t>, a ASCRI</w:t>
      </w:r>
      <w:r w:rsidR="00792C7B">
        <w:t xml:space="preserve"> </w:t>
      </w:r>
      <w:r w:rsidRPr="000529D9">
        <w:t>promove ainda projetos, eventos, palestras e colabora com a organização de conferências de cunho internacional</w:t>
      </w:r>
      <w:r w:rsidR="009C3523">
        <w:t>.</w:t>
      </w:r>
      <w:r w:rsidRPr="000529D9">
        <w:t xml:space="preserve"> </w:t>
      </w:r>
      <w:r w:rsidR="009C3523">
        <w:t xml:space="preserve">Além disso, </w:t>
      </w:r>
      <w:r w:rsidRPr="000529D9">
        <w:t xml:space="preserve">representa a </w:t>
      </w:r>
      <w:r w:rsidR="00140036">
        <w:t>i</w:t>
      </w:r>
      <w:r w:rsidR="00140036" w:rsidRPr="000529D9">
        <w:t xml:space="preserve">nstituição </w:t>
      </w:r>
      <w:r w:rsidRPr="000529D9">
        <w:t xml:space="preserve">em eventos regionais, nacionais e internacionais no que se refere à </w:t>
      </w:r>
      <w:r w:rsidR="00140036">
        <w:t>i</w:t>
      </w:r>
      <w:r w:rsidR="00140036" w:rsidRPr="000529D9">
        <w:t xml:space="preserve">nternacionalização </w:t>
      </w:r>
      <w:r w:rsidRPr="000529D9">
        <w:t xml:space="preserve">e participa – inclusive como membro fundador – de redes de assessorias internacionais de instituições de ensino superior, com o objetivo precípuo de expandir parcerias e programas conjuntos com instituições de prestígio internacional, além de angariar popularidade, interesse dos estudantes e respeito </w:t>
      </w:r>
      <w:r w:rsidR="009C3523" w:rsidRPr="000529D9">
        <w:t>d</w:t>
      </w:r>
      <w:r w:rsidR="009C3523">
        <w:t>e</w:t>
      </w:r>
      <w:r w:rsidR="009C3523" w:rsidRPr="000529D9">
        <w:t xml:space="preserve"> </w:t>
      </w:r>
      <w:r w:rsidRPr="000529D9">
        <w:t>seus pares.</w:t>
      </w:r>
    </w:p>
    <w:p w14:paraId="036FB54F" w14:textId="7EB7931E" w:rsidR="00516F9E" w:rsidRPr="000529D9" w:rsidRDefault="00516F9E" w:rsidP="00BF2507">
      <w:pPr>
        <w:spacing w:after="240"/>
        <w:jc w:val="both"/>
      </w:pPr>
      <w:r w:rsidRPr="000529D9">
        <w:tab/>
        <w:t xml:space="preserve">Atualmente, o </w:t>
      </w:r>
      <w:proofErr w:type="spellStart"/>
      <w:r w:rsidR="00420DEA">
        <w:t>Cefet</w:t>
      </w:r>
      <w:proofErr w:type="spellEnd"/>
      <w:r w:rsidR="00420DEA">
        <w:t>/RJ</w:t>
      </w:r>
      <w:r w:rsidRPr="000529D9">
        <w:t xml:space="preserve"> tem acordos de cooperação firmados com as seguintes instituições de ensino:</w:t>
      </w:r>
    </w:p>
    <w:p w14:paraId="6F8B506B" w14:textId="4EBEAC90"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rPr>
          <w:lang w:val="en-US"/>
        </w:rPr>
      </w:pPr>
      <w:proofErr w:type="spellStart"/>
      <w:r w:rsidRPr="000F0F3F">
        <w:rPr>
          <w:iCs/>
          <w:lang w:val="en-US"/>
        </w:rPr>
        <w:t>Hochschule</w:t>
      </w:r>
      <w:proofErr w:type="spellEnd"/>
      <w:r w:rsidRPr="000F0F3F">
        <w:rPr>
          <w:iCs/>
          <w:lang w:val="en-US"/>
        </w:rPr>
        <w:t xml:space="preserve"> </w:t>
      </w:r>
      <w:proofErr w:type="spellStart"/>
      <w:r w:rsidRPr="000F0F3F">
        <w:rPr>
          <w:iCs/>
          <w:lang w:val="en-US"/>
        </w:rPr>
        <w:t>München</w:t>
      </w:r>
      <w:proofErr w:type="spellEnd"/>
      <w:r w:rsidRPr="000F0F3F">
        <w:rPr>
          <w:iCs/>
          <w:lang w:val="en-US"/>
        </w:rPr>
        <w:t xml:space="preserve"> </w:t>
      </w:r>
      <w:r w:rsidR="00B30813" w:rsidRPr="000F0F3F">
        <w:rPr>
          <w:iCs/>
          <w:lang w:val="en-US"/>
        </w:rPr>
        <w:t>(</w:t>
      </w:r>
      <w:r w:rsidRPr="000F0F3F">
        <w:rPr>
          <w:iCs/>
          <w:lang w:val="en-US"/>
        </w:rPr>
        <w:t>HM</w:t>
      </w:r>
      <w:r w:rsidR="00B30813" w:rsidRPr="000F0F3F">
        <w:rPr>
          <w:iCs/>
          <w:lang w:val="en-US"/>
        </w:rPr>
        <w:t>)</w:t>
      </w:r>
      <w:r w:rsidRPr="00D77422">
        <w:rPr>
          <w:lang w:val="en-US"/>
        </w:rPr>
        <w:t xml:space="preserve"> </w:t>
      </w:r>
      <w:proofErr w:type="spellStart"/>
      <w:r w:rsidRPr="00D77422">
        <w:rPr>
          <w:lang w:val="en-US"/>
        </w:rPr>
        <w:t>ou</w:t>
      </w:r>
      <w:proofErr w:type="spellEnd"/>
      <w:r w:rsidRPr="00D77422">
        <w:rPr>
          <w:lang w:val="en-US"/>
        </w:rPr>
        <w:t xml:space="preserve"> </w:t>
      </w:r>
      <w:r w:rsidRPr="000F0F3F">
        <w:rPr>
          <w:iCs/>
          <w:lang w:val="en-US"/>
        </w:rPr>
        <w:t xml:space="preserve">Munich University of Applied Sciences </w:t>
      </w:r>
      <w:r w:rsidR="00B30813" w:rsidRPr="000F0F3F">
        <w:rPr>
          <w:iCs/>
          <w:lang w:val="en-US"/>
        </w:rPr>
        <w:t>(</w:t>
      </w:r>
      <w:r w:rsidRPr="000F0F3F">
        <w:rPr>
          <w:iCs/>
          <w:lang w:val="en-US"/>
        </w:rPr>
        <w:t>MUAS</w:t>
      </w:r>
      <w:r w:rsidR="00B30813" w:rsidRPr="000F0F3F">
        <w:rPr>
          <w:iCs/>
          <w:lang w:val="en-US"/>
        </w:rPr>
        <w:t>)</w:t>
      </w:r>
      <w:r w:rsidRPr="00D77422">
        <w:rPr>
          <w:lang w:val="en-US"/>
        </w:rPr>
        <w:t xml:space="preserve">, </w:t>
      </w:r>
      <w:proofErr w:type="spellStart"/>
      <w:r w:rsidRPr="00D77422">
        <w:rPr>
          <w:lang w:val="en-US"/>
        </w:rPr>
        <w:t>na</w:t>
      </w:r>
      <w:proofErr w:type="spellEnd"/>
      <w:r w:rsidRPr="00D77422">
        <w:rPr>
          <w:lang w:val="en-US"/>
        </w:rPr>
        <w:t xml:space="preserve"> </w:t>
      </w:r>
      <w:proofErr w:type="spellStart"/>
      <w:r w:rsidRPr="00D77422">
        <w:rPr>
          <w:lang w:val="en-US"/>
        </w:rPr>
        <w:t>Alemanha</w:t>
      </w:r>
      <w:proofErr w:type="spellEnd"/>
      <w:r w:rsidRPr="00D77422">
        <w:rPr>
          <w:lang w:val="en-US"/>
        </w:rPr>
        <w:t xml:space="preserve">; </w:t>
      </w:r>
    </w:p>
    <w:p w14:paraId="4E9905F7" w14:textId="77777777"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pPr>
      <w:r w:rsidRPr="00FF2EB4">
        <w:t xml:space="preserve">Universidade do Porto, Universidade de </w:t>
      </w:r>
      <w:r w:rsidRPr="00D77422">
        <w:t>Lisboa, Institutos Politécnicos do Porto, de Bragança, de Coimbra, de Tomar, de Viana do Castelo e de Santarém, em Portugal;</w:t>
      </w:r>
    </w:p>
    <w:p w14:paraId="5F86C08D" w14:textId="77777777" w:rsidR="00516F9E" w:rsidRPr="005176F8" w:rsidRDefault="00516F9E" w:rsidP="00B64309">
      <w:pPr>
        <w:pStyle w:val="ListParagraph"/>
        <w:widowControl/>
        <w:numPr>
          <w:ilvl w:val="0"/>
          <w:numId w:val="7"/>
        </w:numPr>
        <w:tabs>
          <w:tab w:val="left" w:pos="1134"/>
        </w:tabs>
        <w:autoSpaceDE/>
        <w:autoSpaceDN/>
        <w:adjustRightInd/>
        <w:ind w:hanging="11"/>
        <w:contextualSpacing/>
        <w:jc w:val="both"/>
        <w:rPr>
          <w:lang w:val="en-US"/>
        </w:rPr>
      </w:pPr>
      <w:r w:rsidRPr="000F0F3F">
        <w:rPr>
          <w:lang w:val="en-US"/>
        </w:rPr>
        <w:t>Saint Martin's University</w:t>
      </w:r>
      <w:r w:rsidRPr="00D77422">
        <w:rPr>
          <w:lang w:val="en-US"/>
        </w:rPr>
        <w:t xml:space="preserve">, </w:t>
      </w:r>
      <w:r w:rsidRPr="000F0F3F">
        <w:rPr>
          <w:lang w:val="en-US"/>
        </w:rPr>
        <w:t>University of North Texas</w:t>
      </w:r>
      <w:r w:rsidRPr="00D77422">
        <w:rPr>
          <w:lang w:val="en-US"/>
        </w:rPr>
        <w:t xml:space="preserve">, </w:t>
      </w:r>
      <w:r w:rsidRPr="000F0F3F">
        <w:rPr>
          <w:lang w:val="en-US"/>
        </w:rPr>
        <w:t>University of Wisconsin Stout</w:t>
      </w:r>
      <w:r w:rsidRPr="00D77422">
        <w:rPr>
          <w:lang w:val="en-US"/>
        </w:rPr>
        <w:t xml:space="preserve">, </w:t>
      </w:r>
      <w:r w:rsidRPr="000F0F3F">
        <w:rPr>
          <w:lang w:val="en-US"/>
        </w:rPr>
        <w:t>Alamo Colleges e</w:t>
      </w:r>
      <w:r w:rsidRPr="00D77422">
        <w:rPr>
          <w:lang w:val="en-US"/>
        </w:rPr>
        <w:t xml:space="preserve"> </w:t>
      </w:r>
      <w:r w:rsidRPr="000F0F3F">
        <w:rPr>
          <w:lang w:val="en-US"/>
        </w:rPr>
        <w:t xml:space="preserve">Voorhees College, </w:t>
      </w:r>
      <w:proofErr w:type="spellStart"/>
      <w:r w:rsidRPr="00D77422">
        <w:rPr>
          <w:lang w:val="en-US"/>
        </w:rPr>
        <w:t>nos</w:t>
      </w:r>
      <w:proofErr w:type="spellEnd"/>
      <w:r w:rsidRPr="00D77422">
        <w:rPr>
          <w:lang w:val="en-US"/>
        </w:rPr>
        <w:t xml:space="preserve"> </w:t>
      </w:r>
      <w:proofErr w:type="spellStart"/>
      <w:r w:rsidRPr="00D77422">
        <w:rPr>
          <w:lang w:val="en-US"/>
        </w:rPr>
        <w:t>Estados</w:t>
      </w:r>
      <w:proofErr w:type="spellEnd"/>
      <w:r w:rsidRPr="005176F8">
        <w:rPr>
          <w:lang w:val="en-US"/>
        </w:rPr>
        <w:t xml:space="preserve"> </w:t>
      </w:r>
      <w:proofErr w:type="spellStart"/>
      <w:r w:rsidRPr="005176F8">
        <w:rPr>
          <w:lang w:val="en-US"/>
        </w:rPr>
        <w:t>Unidos</w:t>
      </w:r>
      <w:proofErr w:type="spellEnd"/>
      <w:r w:rsidRPr="005176F8">
        <w:rPr>
          <w:lang w:val="en-US"/>
        </w:rPr>
        <w:t>;</w:t>
      </w:r>
    </w:p>
    <w:p w14:paraId="4F95C9AC" w14:textId="77777777"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rPr>
          <w:iCs/>
        </w:rPr>
      </w:pPr>
      <w:proofErr w:type="spellStart"/>
      <w:r w:rsidRPr="000F0F3F">
        <w:rPr>
          <w:iCs/>
        </w:rPr>
        <w:t>Université</w:t>
      </w:r>
      <w:proofErr w:type="spellEnd"/>
      <w:r w:rsidRPr="000F0F3F">
        <w:rPr>
          <w:iCs/>
        </w:rPr>
        <w:t xml:space="preserve"> de </w:t>
      </w:r>
      <w:proofErr w:type="spellStart"/>
      <w:r w:rsidRPr="000F0F3F">
        <w:rPr>
          <w:iCs/>
        </w:rPr>
        <w:t>Technologie</w:t>
      </w:r>
      <w:proofErr w:type="spellEnd"/>
      <w:r w:rsidRPr="000F0F3F">
        <w:rPr>
          <w:iCs/>
        </w:rPr>
        <w:t xml:space="preserve"> de </w:t>
      </w:r>
      <w:proofErr w:type="spellStart"/>
      <w:r w:rsidRPr="000F0F3F">
        <w:rPr>
          <w:iCs/>
        </w:rPr>
        <w:t>Compiègne</w:t>
      </w:r>
      <w:proofErr w:type="spellEnd"/>
      <w:r w:rsidRPr="000F0F3F">
        <w:rPr>
          <w:iCs/>
        </w:rPr>
        <w:t xml:space="preserve"> (UTC), EPITA </w:t>
      </w:r>
      <w:r w:rsidRPr="00D77422">
        <w:rPr>
          <w:iCs/>
        </w:rPr>
        <w:t xml:space="preserve">e </w:t>
      </w:r>
      <w:r w:rsidRPr="000F0F3F">
        <w:rPr>
          <w:iCs/>
        </w:rPr>
        <w:t xml:space="preserve">La </w:t>
      </w:r>
      <w:proofErr w:type="spellStart"/>
      <w:r w:rsidRPr="000F0F3F">
        <w:rPr>
          <w:iCs/>
        </w:rPr>
        <w:t>Rochelle</w:t>
      </w:r>
      <w:proofErr w:type="spellEnd"/>
      <w:r w:rsidRPr="000F0F3F">
        <w:rPr>
          <w:iCs/>
        </w:rPr>
        <w:t xml:space="preserve"> </w:t>
      </w:r>
      <w:proofErr w:type="spellStart"/>
      <w:r w:rsidRPr="000F0F3F">
        <w:rPr>
          <w:iCs/>
        </w:rPr>
        <w:t>Université</w:t>
      </w:r>
      <w:proofErr w:type="spellEnd"/>
      <w:r w:rsidRPr="000F0F3F">
        <w:rPr>
          <w:iCs/>
        </w:rPr>
        <w:t xml:space="preserve">, </w:t>
      </w:r>
      <w:r w:rsidRPr="00D77422">
        <w:rPr>
          <w:iCs/>
        </w:rPr>
        <w:t xml:space="preserve">na França; </w:t>
      </w:r>
    </w:p>
    <w:p w14:paraId="4066AD44" w14:textId="77777777" w:rsidR="00516F9E" w:rsidRPr="00FF2EB4" w:rsidRDefault="00516F9E" w:rsidP="00B64309">
      <w:pPr>
        <w:pStyle w:val="ListParagraph"/>
        <w:widowControl/>
        <w:numPr>
          <w:ilvl w:val="0"/>
          <w:numId w:val="7"/>
        </w:numPr>
        <w:tabs>
          <w:tab w:val="left" w:pos="1134"/>
        </w:tabs>
        <w:autoSpaceDE/>
        <w:autoSpaceDN/>
        <w:adjustRightInd/>
        <w:ind w:hanging="11"/>
        <w:contextualSpacing/>
        <w:jc w:val="both"/>
        <w:rPr>
          <w:iCs/>
          <w:caps/>
        </w:rPr>
      </w:pPr>
      <w:proofErr w:type="spellStart"/>
      <w:r w:rsidRPr="000F0F3F">
        <w:t>Universidad</w:t>
      </w:r>
      <w:proofErr w:type="spellEnd"/>
      <w:r w:rsidRPr="000F0F3F">
        <w:t xml:space="preserve"> Nacional </w:t>
      </w:r>
      <w:proofErr w:type="spellStart"/>
      <w:r w:rsidRPr="000F0F3F">
        <w:t>del</w:t>
      </w:r>
      <w:proofErr w:type="spellEnd"/>
      <w:r w:rsidRPr="000F0F3F">
        <w:t xml:space="preserve"> Nordeste</w:t>
      </w:r>
      <w:r w:rsidRPr="00D77422">
        <w:t xml:space="preserve"> e </w:t>
      </w:r>
      <w:proofErr w:type="spellStart"/>
      <w:r w:rsidRPr="000F0F3F">
        <w:t>Universidad</w:t>
      </w:r>
      <w:proofErr w:type="spellEnd"/>
      <w:r w:rsidRPr="000F0F3F">
        <w:t xml:space="preserve"> Nacional </w:t>
      </w:r>
      <w:proofErr w:type="spellStart"/>
      <w:r w:rsidRPr="000F0F3F">
        <w:t>del</w:t>
      </w:r>
      <w:proofErr w:type="spellEnd"/>
      <w:r w:rsidRPr="000F0F3F">
        <w:t xml:space="preserve"> </w:t>
      </w:r>
      <w:proofErr w:type="spellStart"/>
      <w:r w:rsidRPr="000F0F3F">
        <w:t>Quilmes</w:t>
      </w:r>
      <w:proofErr w:type="spellEnd"/>
      <w:r w:rsidRPr="000F0F3F">
        <w:t xml:space="preserve">, </w:t>
      </w:r>
      <w:r w:rsidRPr="00D77422">
        <w:t>na Argentina</w:t>
      </w:r>
      <w:r w:rsidRPr="005176F8">
        <w:rPr>
          <w:caps/>
        </w:rPr>
        <w:t>;</w:t>
      </w:r>
    </w:p>
    <w:p w14:paraId="3E11E51E" w14:textId="77777777"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rPr>
          <w:lang w:val="en-US"/>
        </w:rPr>
      </w:pPr>
      <w:r w:rsidRPr="000F0F3F">
        <w:rPr>
          <w:lang w:val="en-US"/>
        </w:rPr>
        <w:t xml:space="preserve">College </w:t>
      </w:r>
      <w:proofErr w:type="spellStart"/>
      <w:r w:rsidRPr="000F0F3F">
        <w:rPr>
          <w:lang w:val="en-US"/>
        </w:rPr>
        <w:t>Laflèche</w:t>
      </w:r>
      <w:proofErr w:type="spellEnd"/>
      <w:r w:rsidRPr="00D77422">
        <w:rPr>
          <w:lang w:val="en-US"/>
        </w:rPr>
        <w:t xml:space="preserve">, </w:t>
      </w:r>
      <w:proofErr w:type="spellStart"/>
      <w:r w:rsidRPr="000F0F3F">
        <w:rPr>
          <w:lang w:val="en-US"/>
        </w:rPr>
        <w:t>Cegep</w:t>
      </w:r>
      <w:proofErr w:type="spellEnd"/>
      <w:r w:rsidRPr="000F0F3F">
        <w:rPr>
          <w:lang w:val="en-US"/>
        </w:rPr>
        <w:t xml:space="preserve"> </w:t>
      </w:r>
      <w:proofErr w:type="spellStart"/>
      <w:r w:rsidRPr="000F0F3F">
        <w:rPr>
          <w:lang w:val="en-US"/>
        </w:rPr>
        <w:t>Trois-Rivières</w:t>
      </w:r>
      <w:proofErr w:type="spellEnd"/>
      <w:r w:rsidRPr="00D77422">
        <w:rPr>
          <w:lang w:val="en-US"/>
        </w:rPr>
        <w:t xml:space="preserve">, </w:t>
      </w:r>
      <w:r w:rsidRPr="000F0F3F">
        <w:rPr>
          <w:lang w:val="en-US"/>
        </w:rPr>
        <w:t>Centennial College</w:t>
      </w:r>
      <w:r w:rsidRPr="00D77422">
        <w:rPr>
          <w:lang w:val="en-US"/>
        </w:rPr>
        <w:t xml:space="preserve">, </w:t>
      </w:r>
      <w:r w:rsidRPr="000F0F3F">
        <w:rPr>
          <w:lang w:val="en-US"/>
        </w:rPr>
        <w:t>Confederation College</w:t>
      </w:r>
      <w:r w:rsidRPr="00D77422">
        <w:rPr>
          <w:lang w:val="en-US"/>
        </w:rPr>
        <w:t xml:space="preserve"> e </w:t>
      </w:r>
      <w:proofErr w:type="spellStart"/>
      <w:r w:rsidRPr="000F0F3F">
        <w:rPr>
          <w:lang w:val="en-US"/>
        </w:rPr>
        <w:t>MacEwan</w:t>
      </w:r>
      <w:proofErr w:type="spellEnd"/>
      <w:r w:rsidRPr="000F0F3F">
        <w:rPr>
          <w:lang w:val="en-US"/>
        </w:rPr>
        <w:t xml:space="preserve"> University, </w:t>
      </w:r>
      <w:r w:rsidRPr="00D77422">
        <w:rPr>
          <w:lang w:val="en-US"/>
        </w:rPr>
        <w:t xml:space="preserve">no </w:t>
      </w:r>
      <w:proofErr w:type="spellStart"/>
      <w:r w:rsidRPr="00D77422">
        <w:rPr>
          <w:lang w:val="en-US"/>
        </w:rPr>
        <w:t>Canadá</w:t>
      </w:r>
      <w:proofErr w:type="spellEnd"/>
      <w:r w:rsidRPr="000F0F3F">
        <w:rPr>
          <w:lang w:val="en-US"/>
        </w:rPr>
        <w:t>;</w:t>
      </w:r>
    </w:p>
    <w:p w14:paraId="4F8F7A74" w14:textId="77777777" w:rsidR="00516F9E" w:rsidRPr="000F0F3F" w:rsidRDefault="00516F9E" w:rsidP="00B64309">
      <w:pPr>
        <w:pStyle w:val="ListParagraph"/>
        <w:widowControl/>
        <w:numPr>
          <w:ilvl w:val="0"/>
          <w:numId w:val="7"/>
        </w:numPr>
        <w:tabs>
          <w:tab w:val="left" w:pos="1134"/>
        </w:tabs>
        <w:autoSpaceDE/>
        <w:autoSpaceDN/>
        <w:adjustRightInd/>
        <w:ind w:hanging="11"/>
        <w:contextualSpacing/>
        <w:jc w:val="both"/>
      </w:pPr>
      <w:proofErr w:type="spellStart"/>
      <w:r w:rsidRPr="000F0F3F">
        <w:t>Universidad</w:t>
      </w:r>
      <w:proofErr w:type="spellEnd"/>
      <w:r w:rsidRPr="000F0F3F">
        <w:t xml:space="preserve"> de Valladolid </w:t>
      </w:r>
      <w:r w:rsidRPr="00D77422">
        <w:t xml:space="preserve">e </w:t>
      </w:r>
      <w:proofErr w:type="spellStart"/>
      <w:r w:rsidRPr="000F0F3F">
        <w:t>Universidad</w:t>
      </w:r>
      <w:proofErr w:type="spellEnd"/>
      <w:r w:rsidRPr="000F0F3F">
        <w:t xml:space="preserve"> d</w:t>
      </w:r>
      <w:r w:rsidRPr="00D77422">
        <w:t xml:space="preserve">e </w:t>
      </w:r>
      <w:r w:rsidRPr="000F0F3F">
        <w:t xml:space="preserve">Jaén, </w:t>
      </w:r>
      <w:r w:rsidRPr="00D77422">
        <w:t>na Espanha</w:t>
      </w:r>
      <w:r w:rsidRPr="000F0F3F">
        <w:t>;</w:t>
      </w:r>
    </w:p>
    <w:p w14:paraId="4E5983B7" w14:textId="77777777"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pPr>
      <w:proofErr w:type="spellStart"/>
      <w:r w:rsidRPr="000F0F3F">
        <w:t>Universitá</w:t>
      </w:r>
      <w:proofErr w:type="spellEnd"/>
      <w:r w:rsidRPr="000F0F3F">
        <w:t xml:space="preserve"> </w:t>
      </w:r>
      <w:proofErr w:type="spellStart"/>
      <w:r w:rsidRPr="000F0F3F">
        <w:t>di</w:t>
      </w:r>
      <w:proofErr w:type="spellEnd"/>
      <w:r w:rsidRPr="000F0F3F">
        <w:t xml:space="preserve"> Pisa</w:t>
      </w:r>
      <w:r w:rsidRPr="00D77422">
        <w:t>, na Itália;</w:t>
      </w:r>
    </w:p>
    <w:p w14:paraId="5B1ED992" w14:textId="77777777" w:rsidR="00516F9E" w:rsidRPr="00D77422" w:rsidRDefault="00516F9E" w:rsidP="00B64309">
      <w:pPr>
        <w:pStyle w:val="ListParagraph"/>
        <w:widowControl/>
        <w:numPr>
          <w:ilvl w:val="0"/>
          <w:numId w:val="7"/>
        </w:numPr>
        <w:tabs>
          <w:tab w:val="left" w:pos="1134"/>
        </w:tabs>
        <w:autoSpaceDE/>
        <w:autoSpaceDN/>
        <w:adjustRightInd/>
        <w:ind w:hanging="11"/>
        <w:contextualSpacing/>
        <w:jc w:val="both"/>
      </w:pPr>
      <w:proofErr w:type="spellStart"/>
      <w:r w:rsidRPr="000F0F3F">
        <w:t>Universidad</w:t>
      </w:r>
      <w:proofErr w:type="spellEnd"/>
      <w:r w:rsidRPr="000F0F3F">
        <w:t xml:space="preserve"> </w:t>
      </w:r>
      <w:proofErr w:type="spellStart"/>
      <w:r w:rsidRPr="000F0F3F">
        <w:t>Tecnologica</w:t>
      </w:r>
      <w:proofErr w:type="spellEnd"/>
      <w:r w:rsidRPr="000F0F3F">
        <w:t xml:space="preserve"> </w:t>
      </w:r>
      <w:proofErr w:type="spellStart"/>
      <w:r w:rsidRPr="000F0F3F">
        <w:t>Equinoccial</w:t>
      </w:r>
      <w:proofErr w:type="spellEnd"/>
      <w:r w:rsidRPr="00D77422">
        <w:t>, no Equador; e</w:t>
      </w:r>
    </w:p>
    <w:p w14:paraId="498DAAED" w14:textId="77777777" w:rsidR="00516F9E" w:rsidRPr="000529D9" w:rsidRDefault="00516F9E" w:rsidP="00B64309">
      <w:pPr>
        <w:pStyle w:val="ListParagraph"/>
        <w:widowControl/>
        <w:numPr>
          <w:ilvl w:val="0"/>
          <w:numId w:val="7"/>
        </w:numPr>
        <w:tabs>
          <w:tab w:val="left" w:pos="1134"/>
        </w:tabs>
        <w:autoSpaceDE/>
        <w:autoSpaceDN/>
        <w:adjustRightInd/>
        <w:ind w:hanging="11"/>
        <w:contextualSpacing/>
        <w:jc w:val="both"/>
        <w:rPr>
          <w:lang w:val="en-US"/>
        </w:rPr>
      </w:pPr>
      <w:r w:rsidRPr="000F0F3F">
        <w:rPr>
          <w:lang w:val="en-US"/>
        </w:rPr>
        <w:t>Limerick Institute of Technology</w:t>
      </w:r>
      <w:r w:rsidRPr="00D77422">
        <w:rPr>
          <w:lang w:val="en-US"/>
        </w:rPr>
        <w:t xml:space="preserve">, </w:t>
      </w:r>
      <w:proofErr w:type="spellStart"/>
      <w:r w:rsidRPr="00D77422">
        <w:rPr>
          <w:lang w:val="en-US"/>
        </w:rPr>
        <w:t>na</w:t>
      </w:r>
      <w:proofErr w:type="spellEnd"/>
      <w:r w:rsidRPr="00D77422">
        <w:rPr>
          <w:lang w:val="en-US"/>
        </w:rPr>
        <w:t xml:space="preserve"> </w:t>
      </w:r>
      <w:proofErr w:type="spellStart"/>
      <w:r w:rsidRPr="00D77422">
        <w:rPr>
          <w:lang w:val="en-US"/>
        </w:rPr>
        <w:t>Irlanda</w:t>
      </w:r>
      <w:proofErr w:type="spellEnd"/>
      <w:r w:rsidRPr="00D77422">
        <w:rPr>
          <w:lang w:val="en-US"/>
        </w:rPr>
        <w:t>.</w:t>
      </w:r>
    </w:p>
    <w:p w14:paraId="5AE32DB9" w14:textId="77777777" w:rsidR="00516F9E" w:rsidRPr="000529D9" w:rsidRDefault="00516F9E" w:rsidP="00516F9E">
      <w:pPr>
        <w:jc w:val="both"/>
        <w:rPr>
          <w:lang w:val="en-US"/>
        </w:rPr>
      </w:pPr>
      <w:r w:rsidRPr="000529D9">
        <w:rPr>
          <w:lang w:val="en-US"/>
        </w:rPr>
        <w:tab/>
      </w:r>
    </w:p>
    <w:p w14:paraId="585DF410" w14:textId="3CDAFA96" w:rsidR="00516F9E" w:rsidRPr="000529D9" w:rsidRDefault="00516F9E" w:rsidP="00BF2507">
      <w:pPr>
        <w:spacing w:after="240"/>
        <w:ind w:firstLine="708"/>
        <w:jc w:val="both"/>
      </w:pPr>
      <w:r w:rsidRPr="000529D9">
        <w:t xml:space="preserve">Com os Institutos Politécnicos de Bragança e do Porto, além do acordo mais abrangente e informalmente denominado “guarda-chuva”, o </w:t>
      </w:r>
      <w:proofErr w:type="spellStart"/>
      <w:r w:rsidR="00420DEA">
        <w:t>Cefet</w:t>
      </w:r>
      <w:proofErr w:type="spellEnd"/>
      <w:r w:rsidR="00420DEA">
        <w:t>/RJ</w:t>
      </w:r>
      <w:r w:rsidRPr="000529D9">
        <w:t xml:space="preserve"> firmou acordo de dupla titulação, primeiramente na área das Engenharias, oferecendo os três convenientes cursos de natureza similar, estando em perspectiva possíveis parcerias em outras áreas.</w:t>
      </w:r>
      <w:r w:rsidR="00792C7B">
        <w:t xml:space="preserve"> </w:t>
      </w:r>
      <w:r w:rsidRPr="000529D9">
        <w:t>Para adquirir a dupla</w:t>
      </w:r>
      <w:r w:rsidR="0061256D">
        <w:t xml:space="preserve"> </w:t>
      </w:r>
      <w:r w:rsidRPr="000529D9">
        <w:t xml:space="preserve">titulação, durante a mobilidade na instituição de destino, o estudante deve realizar um conjunto de disciplinas definido no plano de dupla titulação estabelecido por comissões </w:t>
      </w:r>
      <w:r w:rsidR="0061256D" w:rsidRPr="000529D9">
        <w:t>formadas</w:t>
      </w:r>
      <w:r w:rsidR="0061256D">
        <w:t xml:space="preserve">, </w:t>
      </w:r>
      <w:r w:rsidR="0061256D" w:rsidRPr="000529D9">
        <w:t>respectivamente</w:t>
      </w:r>
      <w:r w:rsidR="0061256D">
        <w:t xml:space="preserve">, </w:t>
      </w:r>
      <w:r w:rsidRPr="000529D9">
        <w:t xml:space="preserve">nas instituições de origem e de destino, por um ou dois semestres, além das </w:t>
      </w:r>
      <w:r w:rsidR="00670849">
        <w:t>unidades</w:t>
      </w:r>
      <w:r w:rsidRPr="000529D9">
        <w:t xml:space="preserve"> curriculares correspondentes ao Trabalho de Conclusão de Curso e/ou Dissertação de Mestrado, com orientadores de ambas as instituições, </w:t>
      </w:r>
      <w:r w:rsidR="0061256D">
        <w:t>com a possibilidade de realização das defesas</w:t>
      </w:r>
      <w:r w:rsidRPr="000529D9">
        <w:t xml:space="preserve"> por teleconferência. A formação realizada na instituição parceira é creditada e assegurada através de um sistema de transferência e acumulação de créditos.</w:t>
      </w:r>
    </w:p>
    <w:p w14:paraId="2768EC32" w14:textId="16AF40C8" w:rsidR="00516F9E" w:rsidRPr="000529D9" w:rsidRDefault="00516F9E" w:rsidP="00BF2507">
      <w:pPr>
        <w:spacing w:after="240"/>
        <w:ind w:firstLine="708"/>
        <w:jc w:val="both"/>
      </w:pPr>
      <w:r w:rsidRPr="00FA7E0C">
        <w:t>De 2005</w:t>
      </w:r>
      <w:r w:rsidRPr="000529D9">
        <w:t xml:space="preserve"> a 2015, a ASCRI selecionou e encaminhou para intercâmbio no exterior 212 estudantes, seja com o auxílio de bolsas institucionais (atualmente em número de 40) </w:t>
      </w:r>
      <w:r w:rsidR="00FA7E0C">
        <w:t>seja com</w:t>
      </w:r>
      <w:r w:rsidR="00FA7E0C" w:rsidRPr="000529D9">
        <w:t xml:space="preserve"> </w:t>
      </w:r>
      <w:r w:rsidRPr="000529D9">
        <w:t>bolsas de órgãos de fomento (</w:t>
      </w:r>
      <w:r w:rsidR="00FA7E0C" w:rsidRPr="000529D9">
        <w:t>C</w:t>
      </w:r>
      <w:r w:rsidR="00FA7E0C">
        <w:t>apes</w:t>
      </w:r>
      <w:r w:rsidRPr="000529D9">
        <w:t xml:space="preserve">, Santander), seja com recursos próprios do estudante. </w:t>
      </w:r>
      <w:r w:rsidR="00DD0097" w:rsidRPr="007F3242">
        <w:t xml:space="preserve">No âmbito do programa governamental Ciência sem Fronteiras, com início em 2011, cuja coordenação pertence a Diretoria de Ensino (DIREN), foram contemplados com bolsas mais de 300 </w:t>
      </w:r>
      <w:r w:rsidRPr="007F3242">
        <w:t>estudantes</w:t>
      </w:r>
      <w:r w:rsidRPr="00DD0097">
        <w:rPr>
          <w:color w:val="FF0000"/>
        </w:rPr>
        <w:t xml:space="preserve"> </w:t>
      </w:r>
      <w:r w:rsidRPr="000529D9">
        <w:t>da instituição, cabendo observar que a ASCRI atua, nessa esfera, apenas como facilitadora e coopera com a elaboração de material em língua inglesa requerido pelas instituições de destino.</w:t>
      </w:r>
    </w:p>
    <w:p w14:paraId="7F3A0098" w14:textId="2FFB24A0" w:rsidR="00516F9E" w:rsidRPr="000529D9" w:rsidRDefault="00516F9E" w:rsidP="00BF2507">
      <w:pPr>
        <w:spacing w:after="240"/>
        <w:ind w:firstLine="708"/>
        <w:jc w:val="both"/>
      </w:pPr>
      <w:r w:rsidRPr="000529D9">
        <w:t xml:space="preserve">As novas demandas de acordo e cooperação internacional levam em conta que a internacionalização bem-sucedida implica reciprocidade, valorização de especificidades e alcance de uma boa posição nos índices de classificação das instituições, além do interesse dos estudantes e do respeito entre os pares. </w:t>
      </w:r>
      <w:r w:rsidR="00AF46AC" w:rsidRPr="000529D9">
        <w:t>Des</w:t>
      </w:r>
      <w:r w:rsidR="00AF46AC">
        <w:t>s</w:t>
      </w:r>
      <w:r w:rsidR="00AF46AC" w:rsidRPr="000529D9">
        <w:t xml:space="preserve">a </w:t>
      </w:r>
      <w:r w:rsidRPr="000529D9">
        <w:t>forma, as perspectivas futuras a serem desenvolvidas pela ASCRI na vigência do PDI 2015-2019 envolvem solidificação das políticas institucionais voltadas para a internacionalização, reconhecendo</w:t>
      </w:r>
      <w:r>
        <w:t xml:space="preserve"> </w:t>
      </w:r>
      <w:r w:rsidRPr="000529D9">
        <w:t xml:space="preserve">os desafios a serem enfrentados, como o redesenho do currículo, da dupla titulação, da oferta de condições de alojamento para os estudantes internacionais, a adoção da língua inglesa como segunda língua em seus programas e cursos (aulas de inglês e professores proficientes no idioma, </w:t>
      </w:r>
      <w:r w:rsidRPr="000529D9">
        <w:rPr>
          <w:i/>
        </w:rPr>
        <w:t>website</w:t>
      </w:r>
      <w:r w:rsidRPr="000529D9">
        <w:t xml:space="preserve">, ementas, grades e anúncios de eventos em inglês), acessíveis ao estudante internacional disposto a “migrar” por um semestre para o </w:t>
      </w:r>
      <w:proofErr w:type="spellStart"/>
      <w:r w:rsidR="00420DEA">
        <w:t>Cefet</w:t>
      </w:r>
      <w:proofErr w:type="spellEnd"/>
      <w:r w:rsidR="00420DEA">
        <w:t>/RJ</w:t>
      </w:r>
      <w:r w:rsidRPr="000529D9">
        <w:t xml:space="preserve">, situação que aumenta gradativamente na </w:t>
      </w:r>
      <w:r w:rsidR="00D77422">
        <w:t>i</w:t>
      </w:r>
      <w:r w:rsidR="00D77422" w:rsidRPr="000529D9">
        <w:t>nstituição</w:t>
      </w:r>
      <w:r w:rsidRPr="000529D9">
        <w:t xml:space="preserve">, notadamente por parte de </w:t>
      </w:r>
      <w:proofErr w:type="spellStart"/>
      <w:r w:rsidRPr="000529D9">
        <w:t>intercambistas</w:t>
      </w:r>
      <w:proofErr w:type="spellEnd"/>
      <w:r w:rsidRPr="000529D9">
        <w:t xml:space="preserve"> oriundos da Alemanha e de Portugal. </w:t>
      </w:r>
    </w:p>
    <w:p w14:paraId="6F35BD87" w14:textId="615158C5" w:rsidR="00516F9E" w:rsidRDefault="00516F9E" w:rsidP="00BF2507">
      <w:pPr>
        <w:spacing w:after="240"/>
        <w:ind w:firstLine="720"/>
        <w:jc w:val="both"/>
      </w:pPr>
      <w:r w:rsidRPr="000529D9">
        <w:t>Outras dimensões a serem valorizadas são a oferta de serviços educacionais de curta duração, na instituição e no exterior, a aplicação</w:t>
      </w:r>
      <w:r w:rsidR="00412882">
        <w:t>, no Centro Federal,</w:t>
      </w:r>
      <w:r w:rsidRPr="000529D9">
        <w:t xml:space="preserve"> de exames de proficiência em língua inglesa TOEFL (</w:t>
      </w:r>
      <w:r w:rsidRPr="000F0F3F">
        <w:rPr>
          <w:iCs/>
        </w:rPr>
        <w:t xml:space="preserve">Test </w:t>
      </w:r>
      <w:proofErr w:type="spellStart"/>
      <w:r w:rsidRPr="000F0F3F">
        <w:rPr>
          <w:iCs/>
        </w:rPr>
        <w:t>of</w:t>
      </w:r>
      <w:proofErr w:type="spellEnd"/>
      <w:r w:rsidRPr="000F0F3F">
        <w:rPr>
          <w:iCs/>
        </w:rPr>
        <w:t xml:space="preserve"> </w:t>
      </w:r>
      <w:proofErr w:type="spellStart"/>
      <w:r w:rsidRPr="000F0F3F">
        <w:rPr>
          <w:iCs/>
        </w:rPr>
        <w:t>English</w:t>
      </w:r>
      <w:proofErr w:type="spellEnd"/>
      <w:r w:rsidRPr="000F0F3F">
        <w:rPr>
          <w:iCs/>
        </w:rPr>
        <w:t xml:space="preserve"> as a </w:t>
      </w:r>
      <w:proofErr w:type="spellStart"/>
      <w:r w:rsidRPr="000F0F3F">
        <w:rPr>
          <w:iCs/>
        </w:rPr>
        <w:t>Foreign</w:t>
      </w:r>
      <w:proofErr w:type="spellEnd"/>
      <w:r w:rsidRPr="000F0F3F">
        <w:rPr>
          <w:iCs/>
        </w:rPr>
        <w:t xml:space="preserve"> </w:t>
      </w:r>
      <w:proofErr w:type="spellStart"/>
      <w:r w:rsidRPr="000F0F3F">
        <w:rPr>
          <w:iCs/>
        </w:rPr>
        <w:t>Language</w:t>
      </w:r>
      <w:proofErr w:type="spellEnd"/>
      <w:r w:rsidRPr="000529D9">
        <w:t>) e IELTS (</w:t>
      </w:r>
      <w:proofErr w:type="spellStart"/>
      <w:r w:rsidRPr="000F0F3F">
        <w:rPr>
          <w:iCs/>
        </w:rPr>
        <w:t>International</w:t>
      </w:r>
      <w:proofErr w:type="spellEnd"/>
      <w:r w:rsidRPr="000F0F3F">
        <w:rPr>
          <w:iCs/>
        </w:rPr>
        <w:t xml:space="preserve"> </w:t>
      </w:r>
      <w:proofErr w:type="spellStart"/>
      <w:r w:rsidRPr="000F0F3F">
        <w:rPr>
          <w:iCs/>
        </w:rPr>
        <w:t>English</w:t>
      </w:r>
      <w:proofErr w:type="spellEnd"/>
      <w:r w:rsidRPr="000F0F3F">
        <w:rPr>
          <w:iCs/>
        </w:rPr>
        <w:t xml:space="preserve"> </w:t>
      </w:r>
      <w:proofErr w:type="spellStart"/>
      <w:r w:rsidRPr="000F0F3F">
        <w:rPr>
          <w:iCs/>
        </w:rPr>
        <w:t>Language</w:t>
      </w:r>
      <w:proofErr w:type="spellEnd"/>
      <w:r w:rsidRPr="000529D9">
        <w:rPr>
          <w:i/>
          <w:iCs/>
        </w:rPr>
        <w:t xml:space="preserve"> </w:t>
      </w:r>
      <w:proofErr w:type="spellStart"/>
      <w:r w:rsidRPr="000529D9">
        <w:t>Testing</w:t>
      </w:r>
      <w:proofErr w:type="spellEnd"/>
      <w:r w:rsidRPr="000529D9">
        <w:t xml:space="preserve"> System) e a colaboração em atividades direcionadas ao legado dos Jogos Olímpicos e </w:t>
      </w:r>
      <w:proofErr w:type="spellStart"/>
      <w:r w:rsidRPr="000529D9">
        <w:t>Paralímpicos</w:t>
      </w:r>
      <w:proofErr w:type="spellEnd"/>
      <w:r w:rsidRPr="000529D9">
        <w:t xml:space="preserve"> a acontecerem em 2016 na cidade do Rio de Janeiro, seja através do recrutamento de entidades como a OBS, seja em projetos como o FOMAVS (Formação de Multiplicadores para Ações de Voluntariado e </w:t>
      </w:r>
      <w:proofErr w:type="spellStart"/>
      <w:r w:rsidRPr="000529D9">
        <w:rPr>
          <w:i/>
        </w:rPr>
        <w:t>Stewarding</w:t>
      </w:r>
      <w:proofErr w:type="spellEnd"/>
      <w:r w:rsidRPr="000529D9">
        <w:t xml:space="preserve">), em que estudantes do </w:t>
      </w:r>
      <w:proofErr w:type="spellStart"/>
      <w:r w:rsidR="00420DEA">
        <w:t>Cefet</w:t>
      </w:r>
      <w:proofErr w:type="spellEnd"/>
      <w:r w:rsidR="00420DEA">
        <w:t>/RJ</w:t>
      </w:r>
      <w:r w:rsidRPr="000529D9">
        <w:t xml:space="preserve"> receberam certificados por participação em programa de voluntariado e atividades ligadas aos Jogos Olímpicos em </w:t>
      </w:r>
      <w:r w:rsidR="00412882">
        <w:t>i</w:t>
      </w:r>
      <w:r w:rsidR="00412882" w:rsidRPr="000529D9">
        <w:t xml:space="preserve">nstituições </w:t>
      </w:r>
      <w:r w:rsidRPr="000529D9">
        <w:t>parceiras de Londres.</w:t>
      </w:r>
    </w:p>
    <w:p w14:paraId="6491230C" w14:textId="0E5432E9" w:rsidR="00962CC6" w:rsidRPr="00DB176E" w:rsidRDefault="001A39C7" w:rsidP="00DB176E">
      <w:pPr>
        <w:pStyle w:val="Heading2"/>
      </w:pPr>
      <w:bookmarkStart w:id="106" w:name="_Toc468540853"/>
      <w:r w:rsidRPr="003B65BB">
        <w:t>Inovações significativas</w:t>
      </w:r>
      <w:bookmarkEnd w:id="106"/>
      <w:r w:rsidRPr="003B65BB">
        <w:t xml:space="preserve"> </w:t>
      </w:r>
    </w:p>
    <w:p w14:paraId="2EFA6FC8" w14:textId="77777777" w:rsidR="00962CC6" w:rsidRDefault="00962CC6" w:rsidP="00A83405">
      <w:pPr>
        <w:pStyle w:val="ListParagraph"/>
        <w:tabs>
          <w:tab w:val="left" w:pos="426"/>
        </w:tabs>
        <w:rPr>
          <w:b/>
        </w:rPr>
      </w:pPr>
    </w:p>
    <w:p w14:paraId="589F1F20" w14:textId="1DB3FA26" w:rsidR="000253E3" w:rsidRPr="000253E3" w:rsidRDefault="00BF2507" w:rsidP="00424178">
      <w:pPr>
        <w:widowControl/>
        <w:tabs>
          <w:tab w:val="left" w:pos="709"/>
        </w:tabs>
        <w:autoSpaceDE/>
        <w:autoSpaceDN/>
        <w:adjustRightInd/>
        <w:spacing w:after="200"/>
        <w:jc w:val="both"/>
        <w:rPr>
          <w:rFonts w:eastAsiaTheme="minorHAnsi"/>
          <w:shd w:val="clear" w:color="auto" w:fill="FFFFFF"/>
          <w:lang w:eastAsia="en-US"/>
        </w:rPr>
      </w:pPr>
      <w:r>
        <w:rPr>
          <w:rFonts w:eastAsiaTheme="minorHAnsi"/>
          <w:lang w:eastAsia="en-US"/>
        </w:rPr>
        <w:tab/>
      </w:r>
      <w:r w:rsidR="000253E3" w:rsidRPr="000253E3">
        <w:rPr>
          <w:rFonts w:eastAsiaTheme="minorHAnsi"/>
          <w:lang w:eastAsia="en-US"/>
        </w:rPr>
        <w:t>Está em fase de implantação, n</w:t>
      </w:r>
      <w:r w:rsidR="00B46FBE">
        <w:rPr>
          <w:rFonts w:eastAsiaTheme="minorHAnsi"/>
          <w:lang w:eastAsia="en-US"/>
        </w:rPr>
        <w:t xml:space="preserve">o </w:t>
      </w:r>
      <w:r w:rsidR="00334105" w:rsidRPr="000F0F3F">
        <w:rPr>
          <w:rFonts w:eastAsiaTheme="minorHAnsi"/>
          <w:i/>
          <w:lang w:eastAsia="en-US"/>
        </w:rPr>
        <w:t>campus</w:t>
      </w:r>
      <w:r w:rsidR="00334105" w:rsidRPr="000253E3">
        <w:rPr>
          <w:rFonts w:eastAsiaTheme="minorHAnsi"/>
          <w:lang w:eastAsia="en-US"/>
        </w:rPr>
        <w:t xml:space="preserve"> </w:t>
      </w:r>
      <w:r w:rsidR="00334105">
        <w:rPr>
          <w:rFonts w:eastAsiaTheme="minorHAnsi"/>
          <w:lang w:eastAsia="en-US"/>
        </w:rPr>
        <w:t>Maracanã</w:t>
      </w:r>
      <w:r w:rsidR="000253E3" w:rsidRPr="000253E3">
        <w:rPr>
          <w:rFonts w:eastAsiaTheme="minorHAnsi"/>
          <w:lang w:eastAsia="en-US"/>
        </w:rPr>
        <w:t xml:space="preserve">, </w:t>
      </w:r>
      <w:r w:rsidR="000253E3" w:rsidRPr="000253E3">
        <w:rPr>
          <w:rFonts w:eastAsiaTheme="minorHAnsi"/>
          <w:shd w:val="clear" w:color="auto" w:fill="FFFFFF"/>
          <w:lang w:eastAsia="en-US"/>
        </w:rPr>
        <w:t>uma oficina denominada Fábrica de Aprendizagem (</w:t>
      </w:r>
      <w:r w:rsidR="000253E3" w:rsidRPr="000253E3">
        <w:rPr>
          <w:rFonts w:eastAsiaTheme="minorHAnsi"/>
          <w:i/>
          <w:shd w:val="clear" w:color="auto" w:fill="FFFFFF"/>
          <w:lang w:eastAsia="en-US"/>
        </w:rPr>
        <w:t xml:space="preserve">Learning </w:t>
      </w:r>
      <w:proofErr w:type="spellStart"/>
      <w:r w:rsidR="000253E3" w:rsidRPr="000253E3">
        <w:rPr>
          <w:rFonts w:eastAsiaTheme="minorHAnsi"/>
          <w:i/>
          <w:shd w:val="clear" w:color="auto" w:fill="FFFFFF"/>
          <w:lang w:eastAsia="en-US"/>
        </w:rPr>
        <w:t>Factory</w:t>
      </w:r>
      <w:proofErr w:type="spellEnd"/>
      <w:r w:rsidR="000253E3" w:rsidRPr="000253E3">
        <w:rPr>
          <w:rFonts w:eastAsiaTheme="minorHAnsi"/>
          <w:shd w:val="clear" w:color="auto" w:fill="FFFFFF"/>
          <w:lang w:eastAsia="en-US"/>
        </w:rPr>
        <w:t>) cujo objetivo é</w:t>
      </w:r>
      <w:r w:rsidR="000253E3" w:rsidRPr="000253E3">
        <w:rPr>
          <w:rFonts w:eastAsiaTheme="minorHAnsi"/>
          <w:bCs/>
          <w:shd w:val="clear" w:color="auto" w:fill="FFFFFF"/>
          <w:lang w:eastAsia="en-US"/>
        </w:rPr>
        <w:t> transformar ideias e projetos em produtos</w:t>
      </w:r>
      <w:r w:rsidR="000253E3" w:rsidRPr="000253E3">
        <w:rPr>
          <w:rFonts w:eastAsiaTheme="minorHAnsi"/>
          <w:shd w:val="clear" w:color="auto" w:fill="FFFFFF"/>
          <w:lang w:eastAsia="en-US"/>
        </w:rPr>
        <w:t xml:space="preserve">. </w:t>
      </w:r>
      <w:r w:rsidR="00334105" w:rsidRPr="000253E3">
        <w:rPr>
          <w:rFonts w:eastAsiaTheme="minorHAnsi"/>
          <w:shd w:val="clear" w:color="auto" w:fill="FFFFFF"/>
          <w:lang w:eastAsia="en-US"/>
        </w:rPr>
        <w:t>Es</w:t>
      </w:r>
      <w:r w:rsidR="00334105">
        <w:rPr>
          <w:rFonts w:eastAsiaTheme="minorHAnsi"/>
          <w:shd w:val="clear" w:color="auto" w:fill="FFFFFF"/>
          <w:lang w:eastAsia="en-US"/>
        </w:rPr>
        <w:t>s</w:t>
      </w:r>
      <w:r w:rsidR="00334105" w:rsidRPr="000253E3">
        <w:rPr>
          <w:rFonts w:eastAsiaTheme="minorHAnsi"/>
          <w:shd w:val="clear" w:color="auto" w:fill="FFFFFF"/>
          <w:lang w:eastAsia="en-US"/>
        </w:rPr>
        <w:t xml:space="preserve">e </w:t>
      </w:r>
      <w:r w:rsidR="000253E3" w:rsidRPr="000253E3">
        <w:rPr>
          <w:rFonts w:eastAsiaTheme="minorHAnsi"/>
          <w:shd w:val="clear" w:color="auto" w:fill="FFFFFF"/>
          <w:lang w:eastAsia="en-US"/>
        </w:rPr>
        <w:t xml:space="preserve">conceito é comum em algumas </w:t>
      </w:r>
      <w:r w:rsidR="00334105">
        <w:rPr>
          <w:rFonts w:eastAsiaTheme="minorHAnsi"/>
          <w:shd w:val="clear" w:color="auto" w:fill="FFFFFF"/>
          <w:lang w:eastAsia="en-US"/>
        </w:rPr>
        <w:t>u</w:t>
      </w:r>
      <w:r w:rsidR="00334105" w:rsidRPr="000253E3">
        <w:rPr>
          <w:rFonts w:eastAsiaTheme="minorHAnsi"/>
          <w:shd w:val="clear" w:color="auto" w:fill="FFFFFF"/>
          <w:lang w:eastAsia="en-US"/>
        </w:rPr>
        <w:t xml:space="preserve">niversidades </w:t>
      </w:r>
      <w:r w:rsidR="000253E3" w:rsidRPr="000253E3">
        <w:rPr>
          <w:rFonts w:eastAsiaTheme="minorHAnsi"/>
          <w:shd w:val="clear" w:color="auto" w:fill="FFFFFF"/>
          <w:lang w:eastAsia="en-US"/>
        </w:rPr>
        <w:t xml:space="preserve">do </w:t>
      </w:r>
      <w:r w:rsidR="00334105">
        <w:rPr>
          <w:rFonts w:eastAsiaTheme="minorHAnsi"/>
          <w:shd w:val="clear" w:color="auto" w:fill="FFFFFF"/>
          <w:lang w:eastAsia="en-US"/>
        </w:rPr>
        <w:t>e</w:t>
      </w:r>
      <w:r w:rsidR="00334105" w:rsidRPr="000253E3">
        <w:rPr>
          <w:rFonts w:eastAsiaTheme="minorHAnsi"/>
          <w:shd w:val="clear" w:color="auto" w:fill="FFFFFF"/>
          <w:lang w:eastAsia="en-US"/>
        </w:rPr>
        <w:t>xterior</w:t>
      </w:r>
      <w:r w:rsidR="000253E3" w:rsidRPr="000253E3">
        <w:rPr>
          <w:rFonts w:eastAsiaTheme="minorHAnsi"/>
          <w:shd w:val="clear" w:color="auto" w:fill="FFFFFF"/>
          <w:lang w:eastAsia="en-US"/>
        </w:rPr>
        <w:t xml:space="preserve">, como a Faculdade de Engenharia da Universidade Estadual da Pensilvânia, classificada como </w:t>
      </w:r>
      <w:r w:rsidR="00990CD2">
        <w:rPr>
          <w:rFonts w:eastAsiaTheme="minorHAnsi"/>
          <w:shd w:val="clear" w:color="auto" w:fill="FFFFFF"/>
          <w:lang w:eastAsia="en-US"/>
        </w:rPr>
        <w:t>uma das</w:t>
      </w:r>
      <w:r w:rsidR="000253E3" w:rsidRPr="000253E3">
        <w:rPr>
          <w:rFonts w:eastAsiaTheme="minorHAnsi"/>
          <w:shd w:val="clear" w:color="auto" w:fill="FFFFFF"/>
          <w:lang w:eastAsia="en-US"/>
        </w:rPr>
        <w:t xml:space="preserve"> melhor</w:t>
      </w:r>
      <w:r w:rsidR="00990CD2">
        <w:rPr>
          <w:rFonts w:eastAsiaTheme="minorHAnsi"/>
          <w:shd w:val="clear" w:color="auto" w:fill="FFFFFF"/>
          <w:lang w:eastAsia="en-US"/>
        </w:rPr>
        <w:t>es</w:t>
      </w:r>
      <w:r w:rsidR="000253E3" w:rsidRPr="000253E3">
        <w:rPr>
          <w:rFonts w:eastAsiaTheme="minorHAnsi"/>
          <w:shd w:val="clear" w:color="auto" w:fill="FFFFFF"/>
          <w:lang w:eastAsia="en-US"/>
        </w:rPr>
        <w:t xml:space="preserve"> faculdade</w:t>
      </w:r>
      <w:r w:rsidR="00990CD2">
        <w:rPr>
          <w:rFonts w:eastAsiaTheme="minorHAnsi"/>
          <w:shd w:val="clear" w:color="auto" w:fill="FFFFFF"/>
          <w:lang w:eastAsia="en-US"/>
        </w:rPr>
        <w:t>s</w:t>
      </w:r>
      <w:r w:rsidR="000253E3" w:rsidRPr="000253E3">
        <w:rPr>
          <w:rFonts w:eastAsiaTheme="minorHAnsi"/>
          <w:shd w:val="clear" w:color="auto" w:fill="FFFFFF"/>
          <w:lang w:eastAsia="en-US"/>
        </w:rPr>
        <w:t xml:space="preserve"> de </w:t>
      </w:r>
      <w:r w:rsidR="00334105">
        <w:rPr>
          <w:rFonts w:eastAsiaTheme="minorHAnsi"/>
          <w:shd w:val="clear" w:color="auto" w:fill="FFFFFF"/>
          <w:lang w:eastAsia="en-US"/>
        </w:rPr>
        <w:t>E</w:t>
      </w:r>
      <w:r w:rsidR="00334105" w:rsidRPr="000253E3">
        <w:rPr>
          <w:rFonts w:eastAsiaTheme="minorHAnsi"/>
          <w:shd w:val="clear" w:color="auto" w:fill="FFFFFF"/>
          <w:lang w:eastAsia="en-US"/>
        </w:rPr>
        <w:t xml:space="preserve">ngenharia </w:t>
      </w:r>
      <w:r w:rsidR="000253E3" w:rsidRPr="000253E3">
        <w:rPr>
          <w:rFonts w:eastAsiaTheme="minorHAnsi"/>
          <w:shd w:val="clear" w:color="auto" w:fill="FFFFFF"/>
          <w:lang w:eastAsia="en-US"/>
        </w:rPr>
        <w:t>dos Estados Unidos.</w:t>
      </w:r>
    </w:p>
    <w:p w14:paraId="6B79F5CD" w14:textId="6C329524" w:rsidR="000253E3" w:rsidRPr="000253E3" w:rsidRDefault="00424178" w:rsidP="00424178">
      <w:pPr>
        <w:widowControl/>
        <w:shd w:val="clear" w:color="auto" w:fill="FFFFFF"/>
        <w:tabs>
          <w:tab w:val="left" w:pos="709"/>
        </w:tabs>
        <w:autoSpaceDE/>
        <w:autoSpaceDN/>
        <w:adjustRightInd/>
        <w:spacing w:after="200"/>
        <w:jc w:val="both"/>
        <w:rPr>
          <w:rFonts w:eastAsiaTheme="minorHAnsi"/>
          <w:color w:val="222222"/>
          <w:lang w:eastAsia="en-US"/>
        </w:rPr>
      </w:pPr>
      <w:r>
        <w:rPr>
          <w:rFonts w:eastAsiaTheme="minorHAnsi"/>
          <w:color w:val="222222"/>
          <w:lang w:eastAsia="en-US"/>
        </w:rPr>
        <w:tab/>
      </w:r>
      <w:r w:rsidR="000253E3" w:rsidRPr="000253E3">
        <w:rPr>
          <w:rFonts w:eastAsiaTheme="minorHAnsi"/>
          <w:color w:val="222222"/>
          <w:lang w:eastAsia="en-US"/>
        </w:rPr>
        <w:t xml:space="preserve">Em uma oficina ou laboratório didático </w:t>
      </w:r>
      <w:r w:rsidR="00334105" w:rsidRPr="000253E3">
        <w:rPr>
          <w:rFonts w:eastAsiaTheme="minorHAnsi"/>
          <w:color w:val="222222"/>
          <w:lang w:eastAsia="en-US"/>
        </w:rPr>
        <w:t>convencional</w:t>
      </w:r>
      <w:r w:rsidR="00334105">
        <w:rPr>
          <w:rFonts w:eastAsiaTheme="minorHAnsi"/>
          <w:color w:val="222222"/>
          <w:lang w:eastAsia="en-US"/>
        </w:rPr>
        <w:t xml:space="preserve">, </w:t>
      </w:r>
      <w:r w:rsidR="000253E3" w:rsidRPr="000253E3">
        <w:rPr>
          <w:rFonts w:eastAsiaTheme="minorHAnsi"/>
          <w:color w:val="222222"/>
          <w:lang w:eastAsia="en-US"/>
        </w:rPr>
        <w:t xml:space="preserve">o estudante, via de regra, realiza uma experiência ou tarefa pré-determinada segundo um roteiro dado pelo professor. Em contraste, na Fábrica de </w:t>
      </w:r>
      <w:r w:rsidR="00E123B4" w:rsidRPr="000253E3">
        <w:rPr>
          <w:rFonts w:eastAsiaTheme="minorHAnsi"/>
          <w:color w:val="222222"/>
          <w:lang w:eastAsia="en-US"/>
        </w:rPr>
        <w:t>Aprendizagem</w:t>
      </w:r>
      <w:r w:rsidR="00E123B4">
        <w:rPr>
          <w:rFonts w:eastAsiaTheme="minorHAnsi"/>
          <w:color w:val="222222"/>
          <w:lang w:eastAsia="en-US"/>
        </w:rPr>
        <w:t xml:space="preserve">, </w:t>
      </w:r>
      <w:r w:rsidR="000253E3" w:rsidRPr="000253E3">
        <w:rPr>
          <w:rFonts w:eastAsiaTheme="minorHAnsi"/>
          <w:color w:val="222222"/>
          <w:lang w:eastAsia="en-US"/>
        </w:rPr>
        <w:t>não existe uma tarefa pré-determinada nem a atividade está relacionada a uma determinada disciplina. O estudante, de forma livre e em comum acordo com o professor, propõe um produto a ser fabricado. A Fábrica de Aprendizagem proporciona a infraestrutura de máquinas, equipamentos, instrumentos, materiais e orientação acadêmica para o estudante </w:t>
      </w:r>
      <w:r w:rsidR="000253E3" w:rsidRPr="000253E3">
        <w:rPr>
          <w:rFonts w:eastAsiaTheme="minorHAnsi"/>
          <w:bCs/>
          <w:color w:val="222222"/>
          <w:lang w:eastAsia="en-US"/>
        </w:rPr>
        <w:t>transformar o seu projeto em protótipo do produto</w:t>
      </w:r>
      <w:r w:rsidR="000253E3" w:rsidRPr="000253E3">
        <w:rPr>
          <w:rFonts w:eastAsiaTheme="minorHAnsi"/>
          <w:color w:val="222222"/>
          <w:lang w:eastAsia="en-US"/>
        </w:rPr>
        <w:t>. A área de montagem envolve os seguintes processos, presentes na ilustração a seguir, para a transformação do projeto em produto.</w:t>
      </w:r>
      <w:r w:rsidR="00792C7B">
        <w:rPr>
          <w:rFonts w:eastAsiaTheme="minorHAnsi"/>
          <w:color w:val="222222"/>
          <w:lang w:eastAsia="en-US"/>
        </w:rPr>
        <w:t xml:space="preserve"> </w:t>
      </w:r>
      <w:r w:rsidR="000253E3" w:rsidRPr="000253E3">
        <w:rPr>
          <w:rFonts w:eastAsiaTheme="minorHAnsi"/>
          <w:color w:val="222222"/>
          <w:lang w:eastAsia="en-US"/>
        </w:rPr>
        <w:t>Todas as ações são integradas e permitem uma atuação não somente multidisciplinar, mas sobretudo interdisciplinar e transdisciplinar para alcançar os resultados esperados.</w:t>
      </w:r>
    </w:p>
    <w:p w14:paraId="26508205" w14:textId="1E65355A" w:rsidR="000253E3" w:rsidRPr="000253E3" w:rsidRDefault="00424178" w:rsidP="00424178">
      <w:pPr>
        <w:widowControl/>
        <w:shd w:val="clear" w:color="auto" w:fill="FFFFFF"/>
        <w:tabs>
          <w:tab w:val="left" w:pos="709"/>
        </w:tabs>
        <w:autoSpaceDE/>
        <w:autoSpaceDN/>
        <w:adjustRightInd/>
        <w:spacing w:after="200"/>
        <w:jc w:val="both"/>
        <w:rPr>
          <w:rFonts w:eastAsiaTheme="minorHAnsi"/>
          <w:color w:val="222222"/>
          <w:lang w:eastAsia="en-US"/>
        </w:rPr>
      </w:pPr>
      <w:r>
        <w:rPr>
          <w:rFonts w:eastAsiaTheme="minorHAnsi"/>
          <w:color w:val="222222"/>
          <w:lang w:eastAsia="en-US"/>
        </w:rPr>
        <w:tab/>
      </w:r>
      <w:r w:rsidR="000253E3" w:rsidRPr="000253E3">
        <w:rPr>
          <w:rFonts w:eastAsiaTheme="minorHAnsi"/>
          <w:color w:val="222222"/>
          <w:lang w:eastAsia="en-US"/>
        </w:rPr>
        <w:t xml:space="preserve">Assim, a </w:t>
      </w:r>
      <w:r w:rsidR="00C95E13">
        <w:rPr>
          <w:rFonts w:eastAsiaTheme="minorHAnsi"/>
          <w:color w:val="222222"/>
          <w:lang w:eastAsia="en-US"/>
        </w:rPr>
        <w:t>F</w:t>
      </w:r>
      <w:r w:rsidR="00C95E13" w:rsidRPr="000253E3">
        <w:rPr>
          <w:rFonts w:eastAsiaTheme="minorHAnsi"/>
          <w:color w:val="222222"/>
          <w:lang w:eastAsia="en-US"/>
        </w:rPr>
        <w:t xml:space="preserve">ábrica </w:t>
      </w:r>
      <w:r w:rsidR="000253E3" w:rsidRPr="000253E3">
        <w:rPr>
          <w:rFonts w:eastAsiaTheme="minorHAnsi"/>
          <w:color w:val="222222"/>
          <w:lang w:eastAsia="en-US"/>
        </w:rPr>
        <w:t xml:space="preserve">de </w:t>
      </w:r>
      <w:r w:rsidR="00C95E13">
        <w:rPr>
          <w:rFonts w:eastAsiaTheme="minorHAnsi"/>
          <w:color w:val="222222"/>
          <w:lang w:eastAsia="en-US"/>
        </w:rPr>
        <w:t>A</w:t>
      </w:r>
      <w:r w:rsidR="00C95E13" w:rsidRPr="000253E3">
        <w:rPr>
          <w:rFonts w:eastAsiaTheme="minorHAnsi"/>
          <w:color w:val="222222"/>
          <w:lang w:eastAsia="en-US"/>
        </w:rPr>
        <w:t xml:space="preserve">prendizagem </w:t>
      </w:r>
      <w:r w:rsidR="000253E3" w:rsidRPr="000253E3">
        <w:rPr>
          <w:rFonts w:eastAsiaTheme="minorHAnsi"/>
          <w:color w:val="222222"/>
          <w:lang w:eastAsia="en-US"/>
        </w:rPr>
        <w:t xml:space="preserve">vem contribuir para a formação deste profissional do terceiro milênio, exposto a problemas cada vez mais complexos, que </w:t>
      </w:r>
      <w:r w:rsidR="00C95E13" w:rsidRPr="000253E3">
        <w:rPr>
          <w:rFonts w:eastAsiaTheme="minorHAnsi"/>
          <w:color w:val="222222"/>
          <w:lang w:eastAsia="en-US"/>
        </w:rPr>
        <w:t>fa</w:t>
      </w:r>
      <w:r w:rsidR="00C95E13">
        <w:rPr>
          <w:rFonts w:eastAsiaTheme="minorHAnsi"/>
          <w:color w:val="222222"/>
          <w:lang w:eastAsia="en-US"/>
        </w:rPr>
        <w:t>zem</w:t>
      </w:r>
      <w:r w:rsidR="00C95E13" w:rsidRPr="000253E3">
        <w:rPr>
          <w:rFonts w:eastAsiaTheme="minorHAnsi"/>
          <w:color w:val="222222"/>
          <w:lang w:eastAsia="en-US"/>
        </w:rPr>
        <w:t xml:space="preserve"> </w:t>
      </w:r>
      <w:r w:rsidR="000253E3" w:rsidRPr="000253E3">
        <w:rPr>
          <w:rFonts w:eastAsiaTheme="minorHAnsi"/>
          <w:color w:val="222222"/>
          <w:lang w:eastAsia="en-US"/>
        </w:rPr>
        <w:t>repensar o processo de ensino-aprendizagem formal.</w:t>
      </w:r>
    </w:p>
    <w:p w14:paraId="72EC1484" w14:textId="0C7E5B7D" w:rsidR="00D35A17" w:rsidRPr="00DB176E" w:rsidRDefault="00BE4394" w:rsidP="00DB176E">
      <w:pPr>
        <w:pStyle w:val="Heading2"/>
      </w:pPr>
      <w:bookmarkStart w:id="107" w:name="_Toc468540854"/>
      <w:r>
        <w:t xml:space="preserve">Responsabilidade </w:t>
      </w:r>
      <w:r w:rsidR="00126953">
        <w:t>socioambiental</w:t>
      </w:r>
      <w:bookmarkEnd w:id="107"/>
      <w:r w:rsidR="00126953" w:rsidRPr="008B7E12">
        <w:t xml:space="preserve"> </w:t>
      </w:r>
    </w:p>
    <w:p w14:paraId="65DC075C" w14:textId="77777777" w:rsidR="00A83405" w:rsidRDefault="00A83405" w:rsidP="00A83405">
      <w:pPr>
        <w:pStyle w:val="ListParagraph"/>
        <w:rPr>
          <w:b/>
        </w:rPr>
      </w:pPr>
    </w:p>
    <w:p w14:paraId="4513348E" w14:textId="662E3763" w:rsidR="000B429E" w:rsidRDefault="000B429E" w:rsidP="000B429E">
      <w:pPr>
        <w:spacing w:after="240"/>
        <w:jc w:val="both"/>
      </w:pPr>
      <w:r>
        <w:tab/>
        <w:t xml:space="preserve">O </w:t>
      </w:r>
      <w:proofErr w:type="spellStart"/>
      <w:r w:rsidR="00420DEA">
        <w:t>Cefet</w:t>
      </w:r>
      <w:proofErr w:type="spellEnd"/>
      <w:r w:rsidR="00420DEA">
        <w:t>/RJ</w:t>
      </w:r>
      <w:r>
        <w:t xml:space="preserve">, desde sua fundação, caracterizou-se como uma </w:t>
      </w:r>
      <w:r w:rsidR="00786EF3">
        <w:t xml:space="preserve">instituição </w:t>
      </w:r>
      <w:r>
        <w:t xml:space="preserve">de </w:t>
      </w:r>
      <w:r w:rsidR="00786EF3">
        <w:t xml:space="preserve">ensino </w:t>
      </w:r>
      <w:r>
        <w:t>voltada para uma formação calcada num forte eixo humanista que se traduz como aquele que prioriza a formação cen</w:t>
      </w:r>
      <w:r w:rsidR="00BE4394">
        <w:t>trada na responsabilidade socioambiental</w:t>
      </w:r>
      <w:r>
        <w:t>, na aceitação das diversidades e na visão crítica da área de atuação. Nesse sentido, a</w:t>
      </w:r>
      <w:r w:rsidR="00983B70">
        <w:t xml:space="preserve"> </w:t>
      </w:r>
      <w:r w:rsidR="00786EF3">
        <w:t xml:space="preserve">dimensão responsabilidade socioambiental </w:t>
      </w:r>
      <w:r>
        <w:t xml:space="preserve">constitui um dos eixos norteadores e incorporadores das ações </w:t>
      </w:r>
      <w:r w:rsidR="00D74FBA">
        <w:t>de</w:t>
      </w:r>
      <w:r>
        <w:t xml:space="preserve"> ensino, pesquisa e extensão.</w:t>
      </w:r>
    </w:p>
    <w:p w14:paraId="0CD40727" w14:textId="73578426" w:rsidR="000B429E" w:rsidRDefault="000B429E" w:rsidP="000B429E">
      <w:pPr>
        <w:spacing w:after="240"/>
        <w:jc w:val="both"/>
      </w:pPr>
      <w:r>
        <w:tab/>
        <w:t xml:space="preserve">O </w:t>
      </w:r>
      <w:proofErr w:type="spellStart"/>
      <w:r w:rsidR="00420DEA">
        <w:t>Cefet</w:t>
      </w:r>
      <w:proofErr w:type="spellEnd"/>
      <w:r w:rsidR="00420DEA">
        <w:t>/RJ</w:t>
      </w:r>
      <w:r w:rsidR="00786EF3">
        <w:t xml:space="preserve"> </w:t>
      </w:r>
      <w:r>
        <w:t xml:space="preserve">entende que seus projetos pedagógicos e de avaliação, devem estar </w:t>
      </w:r>
      <w:r w:rsidR="00983B70">
        <w:t>vinculados</w:t>
      </w:r>
      <w:r>
        <w:t xml:space="preserve"> à responsab</w:t>
      </w:r>
      <w:r w:rsidR="00BE4394">
        <w:t>ilidade socioambiental</w:t>
      </w:r>
      <w:r>
        <w:t xml:space="preserve"> da </w:t>
      </w:r>
      <w:r w:rsidR="00786EF3">
        <w:t>instituição</w:t>
      </w:r>
      <w:r>
        <w:t>, enfatizando o compromisso com o desenvolvimento</w:t>
      </w:r>
      <w:r w:rsidR="00D53794">
        <w:t xml:space="preserve"> sustentável</w:t>
      </w:r>
      <w:r>
        <w:t xml:space="preserve"> e com a socialização do conhecimento, resguardando sua identidade e especificidades em um sistema plural. </w:t>
      </w:r>
    </w:p>
    <w:p w14:paraId="3D23154C" w14:textId="77777777" w:rsidR="005C4870" w:rsidRDefault="00BE4394" w:rsidP="000B429E">
      <w:pPr>
        <w:spacing w:after="240"/>
        <w:jc w:val="both"/>
      </w:pPr>
      <w:r>
        <w:tab/>
        <w:t>A responsabilidade socioambiental</w:t>
      </w:r>
      <w:r w:rsidR="000B429E">
        <w:t xml:space="preserve"> deve ser </w:t>
      </w:r>
      <w:r w:rsidR="00FD2F89">
        <w:t>exercida</w:t>
      </w:r>
      <w:r w:rsidR="000B429E">
        <w:t xml:space="preserve"> com a adoção de p</w:t>
      </w:r>
      <w:r w:rsidR="00FD2F89">
        <w:t>ráticas pautada</w:t>
      </w:r>
      <w:r w:rsidR="000B429E">
        <w:t>s</w:t>
      </w:r>
      <w:r w:rsidR="005C4870">
        <w:t>:</w:t>
      </w:r>
    </w:p>
    <w:p w14:paraId="05F4CBF2" w14:textId="6A3A8D3A" w:rsidR="005C4870" w:rsidRDefault="00786EF3" w:rsidP="00B64309">
      <w:pPr>
        <w:pStyle w:val="ListParagraph"/>
        <w:numPr>
          <w:ilvl w:val="0"/>
          <w:numId w:val="30"/>
        </w:numPr>
        <w:tabs>
          <w:tab w:val="left" w:pos="1134"/>
        </w:tabs>
        <w:ind w:left="709" w:firstLine="0"/>
        <w:jc w:val="both"/>
      </w:pPr>
      <w:r>
        <w:t xml:space="preserve">na </w:t>
      </w:r>
      <w:r w:rsidR="002D3885">
        <w:t>formação cidadã;</w:t>
      </w:r>
      <w:r w:rsidR="000B429E">
        <w:t xml:space="preserve"> </w:t>
      </w:r>
    </w:p>
    <w:p w14:paraId="1B40B365" w14:textId="7B316090" w:rsidR="005C4870" w:rsidRDefault="00786EF3" w:rsidP="00B64309">
      <w:pPr>
        <w:pStyle w:val="ListParagraph"/>
        <w:numPr>
          <w:ilvl w:val="0"/>
          <w:numId w:val="30"/>
        </w:numPr>
        <w:tabs>
          <w:tab w:val="left" w:pos="1134"/>
        </w:tabs>
        <w:ind w:left="709" w:firstLine="0"/>
        <w:jc w:val="both"/>
      </w:pPr>
      <w:r>
        <w:t xml:space="preserve">em </w:t>
      </w:r>
      <w:r w:rsidR="000B429E">
        <w:t>princípios éticos</w:t>
      </w:r>
      <w:r w:rsidR="002D3885">
        <w:t>;</w:t>
      </w:r>
      <w:r w:rsidR="000B429E">
        <w:t xml:space="preserve"> </w:t>
      </w:r>
    </w:p>
    <w:p w14:paraId="1C2EF12D" w14:textId="62EB848D" w:rsidR="005C4870" w:rsidRDefault="00786EF3" w:rsidP="00B64309">
      <w:pPr>
        <w:pStyle w:val="ListParagraph"/>
        <w:numPr>
          <w:ilvl w:val="0"/>
          <w:numId w:val="30"/>
        </w:numPr>
        <w:tabs>
          <w:tab w:val="left" w:pos="1134"/>
        </w:tabs>
        <w:ind w:left="709" w:firstLine="0"/>
        <w:jc w:val="both"/>
      </w:pPr>
      <w:r>
        <w:t xml:space="preserve">no </w:t>
      </w:r>
      <w:r w:rsidR="000B429E">
        <w:t>desenvolvimento da capacidade crítica dos alunos com relação aos processos sociais, ec</w:t>
      </w:r>
      <w:r w:rsidR="002D3885">
        <w:t>onômicos, políticos e culturais;</w:t>
      </w:r>
    </w:p>
    <w:p w14:paraId="4FE709C3" w14:textId="0AE25526" w:rsidR="00161909" w:rsidRDefault="00786EF3" w:rsidP="00B64309">
      <w:pPr>
        <w:pStyle w:val="ListParagraph"/>
        <w:numPr>
          <w:ilvl w:val="0"/>
          <w:numId w:val="30"/>
        </w:numPr>
        <w:tabs>
          <w:tab w:val="left" w:pos="1134"/>
        </w:tabs>
        <w:ind w:left="709" w:firstLine="0"/>
        <w:jc w:val="both"/>
      </w:pPr>
      <w:r>
        <w:t xml:space="preserve">no </w:t>
      </w:r>
      <w:r w:rsidR="000B429E">
        <w:t>incentivo à criatividade dos alunos para identificar problemas e propor soluções</w:t>
      </w:r>
      <w:r w:rsidR="002D3885">
        <w:t>;</w:t>
      </w:r>
      <w:r w:rsidR="000B429E">
        <w:t xml:space="preserve"> </w:t>
      </w:r>
    </w:p>
    <w:p w14:paraId="6D6E6371" w14:textId="3CBE26BF" w:rsidR="000B429E" w:rsidRDefault="00786EF3" w:rsidP="00B64309">
      <w:pPr>
        <w:pStyle w:val="ListParagraph"/>
        <w:numPr>
          <w:ilvl w:val="0"/>
          <w:numId w:val="30"/>
        </w:numPr>
        <w:tabs>
          <w:tab w:val="left" w:pos="1134"/>
        </w:tabs>
        <w:spacing w:after="240"/>
        <w:ind w:left="709" w:firstLine="0"/>
        <w:jc w:val="both"/>
      </w:pPr>
      <w:r>
        <w:t xml:space="preserve">na </w:t>
      </w:r>
      <w:r w:rsidR="000B429E">
        <w:t xml:space="preserve">formação cultural ampla. </w:t>
      </w:r>
    </w:p>
    <w:p w14:paraId="3EE9CB94" w14:textId="5FCD4821" w:rsidR="000B429E" w:rsidRDefault="000B429E" w:rsidP="000B429E">
      <w:pPr>
        <w:spacing w:after="240"/>
        <w:jc w:val="both"/>
      </w:pPr>
      <w:r>
        <w:tab/>
        <w:t>No con</w:t>
      </w:r>
      <w:r w:rsidR="00D53794">
        <w:t>texto da responsabilidade socioambiental</w:t>
      </w:r>
      <w:r>
        <w:t xml:space="preserve">, o </w:t>
      </w:r>
      <w:r w:rsidR="00786EF3">
        <w:t xml:space="preserve">Centro Federal </w:t>
      </w:r>
      <w:r w:rsidR="002D3885">
        <w:t>reafirma</w:t>
      </w:r>
      <w:r>
        <w:t xml:space="preserve"> sua experiência de atuação junto à sociedade interagindo com a </w:t>
      </w:r>
      <w:r w:rsidR="002D3885">
        <w:t>c</w:t>
      </w:r>
      <w:r w:rsidR="00486DFF">
        <w:t>omunidade</w:t>
      </w:r>
      <w:r w:rsidR="00D53794">
        <w:t xml:space="preserve"> local, regional e nacional, </w:t>
      </w:r>
      <w:r w:rsidR="00786EF3">
        <w:t>promovendo</w:t>
      </w:r>
      <w:r w:rsidR="00D53794">
        <w:t xml:space="preserve"> a </w:t>
      </w:r>
      <w:r w:rsidR="00786EF3">
        <w:t>educação a</w:t>
      </w:r>
      <w:r w:rsidR="00D53794">
        <w:t>mbiental</w:t>
      </w:r>
      <w:r w:rsidR="00792C7B">
        <w:t xml:space="preserve"> </w:t>
      </w:r>
      <w:r w:rsidR="00D53794">
        <w:t>de maneira integrada em</w:t>
      </w:r>
      <w:r w:rsidR="00C35937">
        <w:t xml:space="preserve"> todos os seus níveis de </w:t>
      </w:r>
      <w:r w:rsidR="00786EF3">
        <w:t xml:space="preserve">ensino </w:t>
      </w:r>
      <w:r w:rsidR="00C35937">
        <w:t>por meio da inserção das disciplinas curriculares de Gestão Ambiental em todos os cursos de graduação (</w:t>
      </w:r>
      <w:r w:rsidR="00786EF3">
        <w:t>t</w:t>
      </w:r>
      <w:r w:rsidR="00C35937" w:rsidRPr="00C35937">
        <w:t>ecnólogo em Gestão Ambiental</w:t>
      </w:r>
      <w:r w:rsidR="00C35937">
        <w:t xml:space="preserve">, </w:t>
      </w:r>
      <w:r w:rsidR="00786EF3">
        <w:t xml:space="preserve">bacharelado </w:t>
      </w:r>
      <w:r w:rsidR="00C35937">
        <w:t xml:space="preserve">em Administração, Engenharia Elétrica, Eletrotécnica, </w:t>
      </w:r>
      <w:r w:rsidR="00786EF3">
        <w:t xml:space="preserve">de </w:t>
      </w:r>
      <w:r w:rsidR="00C35937">
        <w:t xml:space="preserve">Produção, Civil, Mecânica, </w:t>
      </w:r>
      <w:r w:rsidR="00786EF3">
        <w:t xml:space="preserve">de </w:t>
      </w:r>
      <w:r w:rsidR="00C35937">
        <w:t xml:space="preserve">Automação, </w:t>
      </w:r>
      <w:r w:rsidR="00450648">
        <w:t xml:space="preserve">de </w:t>
      </w:r>
      <w:r w:rsidR="00C35937">
        <w:t>Telecomunicações</w:t>
      </w:r>
      <w:r w:rsidR="00450648">
        <w:t xml:space="preserve">; bacharelado </w:t>
      </w:r>
      <w:r w:rsidR="00C35937">
        <w:t xml:space="preserve">em Relações Internacionais, assim como nos cursos médio/técnico da instituição) do </w:t>
      </w:r>
      <w:proofErr w:type="spellStart"/>
      <w:r w:rsidR="00420DEA">
        <w:t>Cefet</w:t>
      </w:r>
      <w:proofErr w:type="spellEnd"/>
      <w:r w:rsidR="00420DEA">
        <w:t>/RJ</w:t>
      </w:r>
      <w:r w:rsidR="00C35937">
        <w:t>.</w:t>
      </w:r>
      <w:r w:rsidR="00792C7B">
        <w:t xml:space="preserve"> </w:t>
      </w:r>
    </w:p>
    <w:p w14:paraId="2A33CB67" w14:textId="15AA4034" w:rsidR="000B429E" w:rsidRDefault="000B429E" w:rsidP="000B429E">
      <w:pPr>
        <w:spacing w:after="240"/>
        <w:jc w:val="both"/>
      </w:pPr>
      <w:r>
        <w:tab/>
        <w:t xml:space="preserve">Nesse sentido, como estabelece o próprio PDI, as </w:t>
      </w:r>
      <w:r w:rsidR="00D53794">
        <w:t xml:space="preserve">ações de responsabilidade </w:t>
      </w:r>
      <w:r w:rsidR="0089650C">
        <w:t>socio</w:t>
      </w:r>
      <w:r w:rsidR="00D53794">
        <w:t>ambiental</w:t>
      </w:r>
      <w:r>
        <w:t xml:space="preserve"> do </w:t>
      </w:r>
      <w:proofErr w:type="spellStart"/>
      <w:r w:rsidR="00420DEA">
        <w:t>Cefet</w:t>
      </w:r>
      <w:proofErr w:type="spellEnd"/>
      <w:r w:rsidR="00420DEA">
        <w:t>/RJ</w:t>
      </w:r>
      <w:r w:rsidR="0089650C">
        <w:t xml:space="preserve"> </w:t>
      </w:r>
      <w:r>
        <w:t xml:space="preserve">serão implantadas, tendo em conta: </w:t>
      </w:r>
    </w:p>
    <w:p w14:paraId="200EF1B5" w14:textId="7A0FE939" w:rsidR="000B429E" w:rsidRDefault="000B429E" w:rsidP="00B64309">
      <w:pPr>
        <w:pStyle w:val="ListParagraph"/>
        <w:numPr>
          <w:ilvl w:val="0"/>
          <w:numId w:val="25"/>
        </w:numPr>
        <w:tabs>
          <w:tab w:val="left" w:pos="1134"/>
        </w:tabs>
        <w:ind w:hanging="11"/>
        <w:jc w:val="both"/>
      </w:pPr>
      <w:r>
        <w:t>a organização e o desenvolvimento de projetos voltados para p</w:t>
      </w:r>
      <w:r w:rsidR="00CF25F9">
        <w:t xml:space="preserve">essoas com </w:t>
      </w:r>
      <w:r>
        <w:t xml:space="preserve">necessidades especiais, com o suporte e ou supervisão do Núcleo de Atendimento a Pessoas com Necessidades Especiais </w:t>
      </w:r>
      <w:r w:rsidR="00FF2EB4">
        <w:t>(</w:t>
      </w:r>
      <w:proofErr w:type="spellStart"/>
      <w:r w:rsidR="006B72A9">
        <w:t>Napne</w:t>
      </w:r>
      <w:proofErr w:type="spellEnd"/>
      <w:r w:rsidR="00FF2EB4">
        <w:t>)</w:t>
      </w:r>
      <w:r>
        <w:t xml:space="preserve">; </w:t>
      </w:r>
    </w:p>
    <w:p w14:paraId="785B6493" w14:textId="77777777" w:rsidR="000B429E" w:rsidRDefault="000B429E" w:rsidP="00B64309">
      <w:pPr>
        <w:pStyle w:val="ListParagraph"/>
        <w:numPr>
          <w:ilvl w:val="0"/>
          <w:numId w:val="25"/>
        </w:numPr>
        <w:tabs>
          <w:tab w:val="left" w:pos="1134"/>
        </w:tabs>
        <w:ind w:hanging="11"/>
        <w:jc w:val="both"/>
      </w:pPr>
      <w:r>
        <w:t xml:space="preserve">a organização e o desenvolvimento de projetos voltados para promover a inclusão digital; </w:t>
      </w:r>
    </w:p>
    <w:p w14:paraId="652E419A" w14:textId="77777777" w:rsidR="000B429E" w:rsidRDefault="000B429E" w:rsidP="00B64309">
      <w:pPr>
        <w:pStyle w:val="ListParagraph"/>
        <w:numPr>
          <w:ilvl w:val="0"/>
          <w:numId w:val="25"/>
        </w:numPr>
        <w:tabs>
          <w:tab w:val="left" w:pos="1134"/>
        </w:tabs>
        <w:ind w:hanging="11"/>
        <w:jc w:val="both"/>
      </w:pPr>
      <w:r>
        <w:t xml:space="preserve">a responsabilidade quanto à qualidade de formação dos alunos e dos serviços prestados; </w:t>
      </w:r>
    </w:p>
    <w:p w14:paraId="3A97A7DB" w14:textId="77777777" w:rsidR="000B429E" w:rsidRDefault="000B429E" w:rsidP="00B64309">
      <w:pPr>
        <w:pStyle w:val="ListParagraph"/>
        <w:numPr>
          <w:ilvl w:val="0"/>
          <w:numId w:val="25"/>
        </w:numPr>
        <w:tabs>
          <w:tab w:val="left" w:pos="1134"/>
        </w:tabs>
        <w:ind w:hanging="11"/>
        <w:jc w:val="both"/>
      </w:pPr>
      <w:r>
        <w:t xml:space="preserve">a promoção de valores éticos; </w:t>
      </w:r>
    </w:p>
    <w:p w14:paraId="670F6083" w14:textId="4F733BE6" w:rsidR="00D53794" w:rsidRDefault="00D53794" w:rsidP="00B64309">
      <w:pPr>
        <w:pStyle w:val="ListParagraph"/>
        <w:numPr>
          <w:ilvl w:val="0"/>
          <w:numId w:val="25"/>
        </w:numPr>
        <w:tabs>
          <w:tab w:val="left" w:pos="1134"/>
        </w:tabs>
        <w:ind w:hanging="11"/>
        <w:jc w:val="both"/>
      </w:pPr>
      <w:r>
        <w:t xml:space="preserve">a implementação do projeto de coleta seletiva em toda a </w:t>
      </w:r>
      <w:r w:rsidR="00FF2EB4">
        <w:t>instituição</w:t>
      </w:r>
      <w:r>
        <w:t>;</w:t>
      </w:r>
    </w:p>
    <w:p w14:paraId="53F66744" w14:textId="12CDBAB4" w:rsidR="00D53794" w:rsidRDefault="000B429E" w:rsidP="00B64309">
      <w:pPr>
        <w:pStyle w:val="ListParagraph"/>
        <w:numPr>
          <w:ilvl w:val="0"/>
          <w:numId w:val="25"/>
        </w:numPr>
        <w:tabs>
          <w:tab w:val="left" w:pos="1134"/>
        </w:tabs>
        <w:ind w:hanging="11"/>
        <w:jc w:val="both"/>
      </w:pPr>
      <w:r>
        <w:t>o estabelecimento de parcerias co</w:t>
      </w:r>
      <w:r w:rsidR="002D3885">
        <w:t>m ONGs e instituições públicas;</w:t>
      </w:r>
      <w:r>
        <w:t xml:space="preserve"> </w:t>
      </w:r>
    </w:p>
    <w:p w14:paraId="2EE48833" w14:textId="77777777" w:rsidR="000B429E" w:rsidRDefault="00D53794" w:rsidP="00B64309">
      <w:pPr>
        <w:pStyle w:val="ListParagraph"/>
        <w:numPr>
          <w:ilvl w:val="0"/>
          <w:numId w:val="25"/>
        </w:numPr>
        <w:tabs>
          <w:tab w:val="left" w:pos="1134"/>
        </w:tabs>
        <w:spacing w:after="240"/>
        <w:ind w:hanging="11"/>
        <w:jc w:val="both"/>
      </w:pPr>
      <w:r>
        <w:t>a</w:t>
      </w:r>
      <w:r w:rsidR="000B429E">
        <w:t xml:space="preserve"> defesa e </w:t>
      </w:r>
      <w:r w:rsidR="00FF2EB4">
        <w:t xml:space="preserve">a </w:t>
      </w:r>
      <w:r w:rsidR="000B429E">
        <w:t xml:space="preserve">promoção dos direitos humanos e </w:t>
      </w:r>
      <w:r>
        <w:t>d</w:t>
      </w:r>
      <w:r w:rsidR="000B429E">
        <w:t>a igualdade étnico-racial.</w:t>
      </w:r>
    </w:p>
    <w:p w14:paraId="1049E6F8" w14:textId="73070CF8" w:rsidR="002D3885" w:rsidRDefault="000B429E" w:rsidP="002D3885">
      <w:pPr>
        <w:spacing w:after="240"/>
        <w:jc w:val="both"/>
      </w:pPr>
      <w:r>
        <w:tab/>
        <w:t>O Pro</w:t>
      </w:r>
      <w:r w:rsidR="00D53794">
        <w:t xml:space="preserve">grama de Responsabilidade </w:t>
      </w:r>
      <w:r w:rsidR="00AA1320">
        <w:t>Socioambiental</w:t>
      </w:r>
      <w:r>
        <w:t xml:space="preserve"> do </w:t>
      </w:r>
      <w:proofErr w:type="spellStart"/>
      <w:r w:rsidR="00420DEA">
        <w:t>Cefet</w:t>
      </w:r>
      <w:proofErr w:type="spellEnd"/>
      <w:r w:rsidR="00420DEA">
        <w:t>/RJ</w:t>
      </w:r>
      <w:r w:rsidR="00792C7B">
        <w:t xml:space="preserve"> </w:t>
      </w:r>
      <w:r>
        <w:t xml:space="preserve">incorporará ações nas diferentes atividades de ensino, pesquisa e </w:t>
      </w:r>
      <w:r w:rsidR="00FF2EB4">
        <w:t xml:space="preserve">extensão, </w:t>
      </w:r>
      <w:r>
        <w:t>sendo que, como descrita no próprio</w:t>
      </w:r>
      <w:r w:rsidR="002D3885">
        <w:t xml:space="preserve"> PDI, essa incorporação se dará:</w:t>
      </w:r>
    </w:p>
    <w:p w14:paraId="7E2E74C8" w14:textId="38B1CB83" w:rsidR="000B429E" w:rsidRDefault="002463A8" w:rsidP="00B64309">
      <w:pPr>
        <w:pStyle w:val="ListParagraph"/>
        <w:numPr>
          <w:ilvl w:val="0"/>
          <w:numId w:val="31"/>
        </w:numPr>
        <w:tabs>
          <w:tab w:val="left" w:pos="1134"/>
        </w:tabs>
        <w:spacing w:after="240"/>
        <w:ind w:left="709" w:firstLine="0"/>
        <w:jc w:val="both"/>
      </w:pPr>
      <w:r>
        <w:t xml:space="preserve">nas </w:t>
      </w:r>
      <w:r w:rsidR="000B429E">
        <w:t xml:space="preserve">atividades de ensino, através: </w:t>
      </w:r>
    </w:p>
    <w:p w14:paraId="574321CD" w14:textId="77777777" w:rsidR="000B429E" w:rsidRDefault="000B429E" w:rsidP="00B64309">
      <w:pPr>
        <w:pStyle w:val="ListParagraph"/>
        <w:numPr>
          <w:ilvl w:val="0"/>
          <w:numId w:val="25"/>
        </w:numPr>
        <w:tabs>
          <w:tab w:val="left" w:pos="1134"/>
        </w:tabs>
        <w:ind w:firstLine="0"/>
        <w:jc w:val="both"/>
      </w:pPr>
      <w:r>
        <w:t xml:space="preserve">de componentes curriculares específicos; </w:t>
      </w:r>
    </w:p>
    <w:p w14:paraId="4574AD22" w14:textId="77777777" w:rsidR="000B429E" w:rsidRDefault="000B429E" w:rsidP="00B64309">
      <w:pPr>
        <w:pStyle w:val="ListParagraph"/>
        <w:numPr>
          <w:ilvl w:val="0"/>
          <w:numId w:val="25"/>
        </w:numPr>
        <w:tabs>
          <w:tab w:val="left" w:pos="1134"/>
        </w:tabs>
        <w:ind w:firstLine="0"/>
        <w:jc w:val="both"/>
      </w:pPr>
      <w:r>
        <w:t xml:space="preserve">da promoção de seminários e encontros versando sobre o tema; </w:t>
      </w:r>
    </w:p>
    <w:p w14:paraId="2822CE44" w14:textId="77777777" w:rsidR="000B429E" w:rsidRDefault="000B429E" w:rsidP="00B64309">
      <w:pPr>
        <w:pStyle w:val="ListParagraph"/>
        <w:numPr>
          <w:ilvl w:val="0"/>
          <w:numId w:val="25"/>
        </w:numPr>
        <w:tabs>
          <w:tab w:val="left" w:pos="1134"/>
        </w:tabs>
        <w:ind w:firstLine="0"/>
        <w:jc w:val="both"/>
      </w:pPr>
      <w:r>
        <w:t xml:space="preserve">do nivelamento educacional mantido pela </w:t>
      </w:r>
      <w:r w:rsidR="002D3885">
        <w:t>instituição</w:t>
      </w:r>
      <w:r>
        <w:t>, com a participação de estudantes e supervisão docente;</w:t>
      </w:r>
    </w:p>
    <w:p w14:paraId="5A4FC32B" w14:textId="77777777" w:rsidR="000B429E" w:rsidRPr="008F30C8" w:rsidRDefault="000B429E" w:rsidP="00B64309">
      <w:pPr>
        <w:pStyle w:val="ListParagraph"/>
        <w:numPr>
          <w:ilvl w:val="0"/>
          <w:numId w:val="25"/>
        </w:numPr>
        <w:tabs>
          <w:tab w:val="left" w:pos="1134"/>
        </w:tabs>
        <w:ind w:firstLine="0"/>
        <w:jc w:val="both"/>
      </w:pPr>
      <w:r w:rsidRPr="008F30C8">
        <w:t xml:space="preserve">da promoção de eventos de capacitação de docentes; </w:t>
      </w:r>
    </w:p>
    <w:p w14:paraId="40FF38DD" w14:textId="17D92694" w:rsidR="000B429E" w:rsidRPr="008F30C8" w:rsidRDefault="000B429E" w:rsidP="00B64309">
      <w:pPr>
        <w:pStyle w:val="ListParagraph"/>
        <w:numPr>
          <w:ilvl w:val="0"/>
          <w:numId w:val="25"/>
        </w:numPr>
        <w:tabs>
          <w:tab w:val="left" w:pos="1134"/>
        </w:tabs>
        <w:spacing w:after="240"/>
        <w:ind w:firstLine="0"/>
        <w:jc w:val="both"/>
      </w:pPr>
      <w:r w:rsidRPr="008F30C8">
        <w:t>de outras ações relacionadas com o tema</w:t>
      </w:r>
      <w:r w:rsidR="002463A8">
        <w:t>;</w:t>
      </w:r>
      <w:r w:rsidR="002463A8" w:rsidRPr="008F30C8">
        <w:t xml:space="preserve"> </w:t>
      </w:r>
    </w:p>
    <w:p w14:paraId="1A3553E0" w14:textId="0A277E84" w:rsidR="000B429E" w:rsidRPr="008F30C8" w:rsidRDefault="002463A8" w:rsidP="00B64309">
      <w:pPr>
        <w:pStyle w:val="ListParagraph"/>
        <w:numPr>
          <w:ilvl w:val="0"/>
          <w:numId w:val="31"/>
        </w:numPr>
        <w:tabs>
          <w:tab w:val="left" w:pos="1134"/>
        </w:tabs>
        <w:spacing w:after="240"/>
        <w:ind w:left="709" w:firstLine="0"/>
        <w:jc w:val="both"/>
      </w:pPr>
      <w:r>
        <w:t>n</w:t>
      </w:r>
      <w:r w:rsidRPr="008F30C8">
        <w:t xml:space="preserve">as </w:t>
      </w:r>
      <w:r w:rsidR="000B429E" w:rsidRPr="008F30C8">
        <w:t>atividades de pesquisa, através de projetos de Iniciação à Pesquisa e/ou de Iniciação Científica, de seminários e encontros versando sobre o tema</w:t>
      </w:r>
      <w:r>
        <w:t>;</w:t>
      </w:r>
      <w:r w:rsidRPr="008F30C8">
        <w:t xml:space="preserve"> </w:t>
      </w:r>
    </w:p>
    <w:p w14:paraId="0ADF66D6" w14:textId="6BF48D78" w:rsidR="000B429E" w:rsidRPr="008F30C8" w:rsidRDefault="002463A8" w:rsidP="00B64309">
      <w:pPr>
        <w:pStyle w:val="ListParagraph"/>
        <w:numPr>
          <w:ilvl w:val="0"/>
          <w:numId w:val="31"/>
        </w:numPr>
        <w:tabs>
          <w:tab w:val="left" w:pos="1134"/>
        </w:tabs>
        <w:spacing w:after="240"/>
        <w:ind w:left="709" w:firstLine="0"/>
        <w:jc w:val="both"/>
      </w:pPr>
      <w:r>
        <w:t>n</w:t>
      </w:r>
      <w:r w:rsidRPr="008F30C8">
        <w:t xml:space="preserve">as </w:t>
      </w:r>
      <w:r w:rsidR="000B429E" w:rsidRPr="008F30C8">
        <w:t xml:space="preserve">atividades de extensão, através de desenvolvimento de ações sobre temas relevantes que tenham impacto de melhoria na sociedade quanto: </w:t>
      </w:r>
    </w:p>
    <w:p w14:paraId="3778C488" w14:textId="77777777" w:rsidR="000B429E" w:rsidRDefault="002463A8" w:rsidP="00B64309">
      <w:pPr>
        <w:pStyle w:val="ListParagraph"/>
        <w:numPr>
          <w:ilvl w:val="0"/>
          <w:numId w:val="25"/>
        </w:numPr>
        <w:tabs>
          <w:tab w:val="left" w:pos="1134"/>
        </w:tabs>
        <w:ind w:firstLine="0"/>
        <w:jc w:val="both"/>
      </w:pPr>
      <w:r>
        <w:t xml:space="preserve">à </w:t>
      </w:r>
      <w:r w:rsidR="000B429E">
        <w:t>inclusão digital;</w:t>
      </w:r>
    </w:p>
    <w:p w14:paraId="2F18765D" w14:textId="77777777" w:rsidR="000B429E" w:rsidRDefault="002463A8" w:rsidP="00B64309">
      <w:pPr>
        <w:pStyle w:val="ListParagraph"/>
        <w:numPr>
          <w:ilvl w:val="0"/>
          <w:numId w:val="25"/>
        </w:numPr>
        <w:tabs>
          <w:tab w:val="left" w:pos="1134"/>
        </w:tabs>
        <w:ind w:firstLine="0"/>
        <w:jc w:val="both"/>
      </w:pPr>
      <w:r>
        <w:t xml:space="preserve">ao </w:t>
      </w:r>
      <w:r w:rsidR="000B429E">
        <w:t xml:space="preserve">desenvolvimento econômico e social; </w:t>
      </w:r>
    </w:p>
    <w:p w14:paraId="5881A945" w14:textId="7B1252AA" w:rsidR="000B429E" w:rsidRDefault="002463A8" w:rsidP="00B64309">
      <w:pPr>
        <w:pStyle w:val="ListParagraph"/>
        <w:numPr>
          <w:ilvl w:val="0"/>
          <w:numId w:val="25"/>
        </w:numPr>
        <w:tabs>
          <w:tab w:val="left" w:pos="1134"/>
        </w:tabs>
        <w:ind w:firstLine="0"/>
        <w:jc w:val="both"/>
      </w:pPr>
      <w:r>
        <w:t xml:space="preserve">ao </w:t>
      </w:r>
      <w:r w:rsidR="000B429E">
        <w:t>apoio</w:t>
      </w:r>
      <w:r w:rsidR="00792C7B">
        <w:t xml:space="preserve"> </w:t>
      </w:r>
      <w:r w:rsidR="000B429E">
        <w:t xml:space="preserve">e suporte </w:t>
      </w:r>
      <w:r>
        <w:t xml:space="preserve">à </w:t>
      </w:r>
      <w:r w:rsidR="000B429E">
        <w:t>Incubadora Tecnológica de Empreendimentos Solidários Sustentáveis</w:t>
      </w:r>
      <w:r w:rsidR="00FA1691">
        <w:t xml:space="preserve"> </w:t>
      </w:r>
      <w:r w:rsidR="00681327">
        <w:t>–</w:t>
      </w:r>
      <w:r w:rsidR="00FA1691">
        <w:t xml:space="preserve"> ITESS</w:t>
      </w:r>
      <w:r w:rsidR="00681327">
        <w:t xml:space="preserve"> e </w:t>
      </w:r>
      <w:r w:rsidR="00681327" w:rsidRPr="00681327">
        <w:t>Incubadora de Empresas Tecnológicas - IETEC</w:t>
      </w:r>
      <w:r w:rsidR="000B429E">
        <w:t>;</w:t>
      </w:r>
    </w:p>
    <w:p w14:paraId="0147B3F5" w14:textId="77777777" w:rsidR="000B429E" w:rsidRDefault="002463A8" w:rsidP="00B64309">
      <w:pPr>
        <w:pStyle w:val="ListParagraph"/>
        <w:numPr>
          <w:ilvl w:val="0"/>
          <w:numId w:val="25"/>
        </w:numPr>
        <w:tabs>
          <w:tab w:val="left" w:pos="1134"/>
        </w:tabs>
        <w:ind w:firstLine="0"/>
        <w:jc w:val="both"/>
      </w:pPr>
      <w:r>
        <w:t xml:space="preserve">à </w:t>
      </w:r>
      <w:r w:rsidR="000B429E">
        <w:t xml:space="preserve">defesa do meio ambiente; </w:t>
      </w:r>
    </w:p>
    <w:p w14:paraId="36CF6318" w14:textId="79EB87BC" w:rsidR="000B429E" w:rsidRDefault="002463A8" w:rsidP="00B64309">
      <w:pPr>
        <w:pStyle w:val="ListParagraph"/>
        <w:numPr>
          <w:ilvl w:val="0"/>
          <w:numId w:val="25"/>
        </w:numPr>
        <w:tabs>
          <w:tab w:val="left" w:pos="1134"/>
        </w:tabs>
        <w:ind w:firstLine="0"/>
        <w:jc w:val="both"/>
      </w:pPr>
      <w:r>
        <w:t xml:space="preserve">ao </w:t>
      </w:r>
      <w:r w:rsidR="000B429E">
        <w:t>fortalecimento do ENACTUS</w:t>
      </w:r>
      <w:r w:rsidR="00FA1691">
        <w:t xml:space="preserve"> </w:t>
      </w:r>
      <w:proofErr w:type="spellStart"/>
      <w:r w:rsidR="00FA1691">
        <w:t>Cefet</w:t>
      </w:r>
      <w:proofErr w:type="spellEnd"/>
      <w:r w:rsidR="00FA1691">
        <w:t>/RJ</w:t>
      </w:r>
      <w:r w:rsidR="000B429E">
        <w:t>;</w:t>
      </w:r>
    </w:p>
    <w:p w14:paraId="4D196630" w14:textId="64F35C93" w:rsidR="000B429E" w:rsidRDefault="002463A8" w:rsidP="00B64309">
      <w:pPr>
        <w:pStyle w:val="ListParagraph"/>
        <w:numPr>
          <w:ilvl w:val="0"/>
          <w:numId w:val="25"/>
        </w:numPr>
        <w:tabs>
          <w:tab w:val="left" w:pos="1134"/>
        </w:tabs>
        <w:ind w:firstLine="0"/>
        <w:jc w:val="both"/>
      </w:pPr>
      <w:r>
        <w:t xml:space="preserve">à </w:t>
      </w:r>
      <w:r w:rsidR="000B429E">
        <w:t xml:space="preserve">prioridade para os programas de </w:t>
      </w:r>
      <w:r>
        <w:t xml:space="preserve">extensão, </w:t>
      </w:r>
      <w:r w:rsidR="000B429E">
        <w:t xml:space="preserve">visando </w:t>
      </w:r>
      <w:r>
        <w:t xml:space="preserve">à </w:t>
      </w:r>
      <w:r w:rsidR="000B429E">
        <w:t xml:space="preserve">promoção de responsabilidade social; </w:t>
      </w:r>
    </w:p>
    <w:p w14:paraId="627215E7" w14:textId="77777777" w:rsidR="000B429E" w:rsidRDefault="002463A8" w:rsidP="00B64309">
      <w:pPr>
        <w:pStyle w:val="ListParagraph"/>
        <w:numPr>
          <w:ilvl w:val="0"/>
          <w:numId w:val="25"/>
        </w:numPr>
        <w:tabs>
          <w:tab w:val="left" w:pos="1134"/>
        </w:tabs>
        <w:spacing w:after="240"/>
        <w:ind w:firstLine="0"/>
        <w:jc w:val="both"/>
      </w:pPr>
      <w:r>
        <w:t xml:space="preserve">aos </w:t>
      </w:r>
      <w:r w:rsidR="000B429E">
        <w:t>benefícios resultantes de programas de voluntariado social.</w:t>
      </w:r>
    </w:p>
    <w:p w14:paraId="4DBF3049" w14:textId="34F6BEA5" w:rsidR="000B429E" w:rsidRDefault="000B429E" w:rsidP="000B429E">
      <w:pPr>
        <w:spacing w:after="240"/>
        <w:jc w:val="both"/>
      </w:pPr>
      <w:r>
        <w:tab/>
        <w:t xml:space="preserve">Para cumprir a política que está estabelecida e os critérios que devem orientar as ações a praticar é fundamental o envolvimento e a </w:t>
      </w:r>
      <w:r w:rsidR="002463A8">
        <w:t xml:space="preserve">consequente </w:t>
      </w:r>
      <w:r>
        <w:t xml:space="preserve">participação de toda a </w:t>
      </w:r>
      <w:r w:rsidR="002D3885">
        <w:t>c</w:t>
      </w:r>
      <w:r w:rsidR="00486DFF">
        <w:t>omunidade</w:t>
      </w:r>
      <w:r>
        <w:t xml:space="preserve"> acadêmica. Nessa perspectiva, a liderança da </w:t>
      </w:r>
      <w:r w:rsidR="002463A8">
        <w:t xml:space="preserve">Direção </w:t>
      </w:r>
      <w:r>
        <w:t xml:space="preserve">e dos </w:t>
      </w:r>
      <w:r w:rsidR="002463A8">
        <w:t xml:space="preserve">coordenadores </w:t>
      </w:r>
      <w:r>
        <w:t xml:space="preserve">de </w:t>
      </w:r>
      <w:r w:rsidR="002463A8">
        <w:t xml:space="preserve">áreas </w:t>
      </w:r>
      <w:r>
        <w:t xml:space="preserve">será de suma importância no estímulo à motivação de todos os segmentos – alunos, professores e técnico-administrativos </w:t>
      </w:r>
      <w:r w:rsidR="002463A8">
        <w:t xml:space="preserve">– </w:t>
      </w:r>
      <w:r>
        <w:t xml:space="preserve">para o desenvolvimento de ações que conscientizem e contribuam, desde já, </w:t>
      </w:r>
      <w:r w:rsidR="002463A8">
        <w:t xml:space="preserve">para a </w:t>
      </w:r>
      <w:r>
        <w:t>formação de uma sociedade mais justa e igualitária.</w:t>
      </w:r>
    </w:p>
    <w:p w14:paraId="7B4218DC" w14:textId="16FEE11F" w:rsidR="00E113BB" w:rsidRPr="00DB176E" w:rsidRDefault="00E113BB" w:rsidP="00DB176E">
      <w:pPr>
        <w:pStyle w:val="Heading2"/>
      </w:pPr>
      <w:bookmarkStart w:id="108" w:name="_Toc468540855"/>
      <w:r>
        <w:t xml:space="preserve">Atividades </w:t>
      </w:r>
      <w:r w:rsidR="002463A8">
        <w:t>culturais</w:t>
      </w:r>
      <w:bookmarkEnd w:id="108"/>
    </w:p>
    <w:p w14:paraId="31C0A70F" w14:textId="77777777" w:rsidR="00E113BB" w:rsidRPr="00620E20" w:rsidRDefault="00E113BB" w:rsidP="00E113BB">
      <w:pPr>
        <w:jc w:val="center"/>
      </w:pPr>
    </w:p>
    <w:p w14:paraId="46D5BD18" w14:textId="77777777" w:rsidR="00E113BB" w:rsidRDefault="00404658" w:rsidP="00E113BB">
      <w:pPr>
        <w:spacing w:after="240"/>
        <w:jc w:val="both"/>
      </w:pPr>
      <w:r>
        <w:tab/>
      </w:r>
      <w:r w:rsidR="00E113BB">
        <w:t xml:space="preserve">A cultura é um direito universal, sendo um dever do Estado proporcionar a participação de todos na vida cultural e </w:t>
      </w:r>
      <w:r w:rsidR="008D6742">
        <w:t xml:space="preserve">nos </w:t>
      </w:r>
      <w:r w:rsidR="00E113BB">
        <w:t>progressos científicos, beneficiando o crescimento pessoal e</w:t>
      </w:r>
      <w:r w:rsidR="008D6742">
        <w:t xml:space="preserve"> a</w:t>
      </w:r>
      <w:r w:rsidR="00E113BB">
        <w:t xml:space="preserve"> cidadania dos indivíduos. </w:t>
      </w:r>
    </w:p>
    <w:p w14:paraId="10C428F9" w14:textId="653CF703" w:rsidR="00E113BB" w:rsidRPr="00620E20" w:rsidRDefault="00404658" w:rsidP="00E113BB">
      <w:pPr>
        <w:spacing w:after="240"/>
        <w:jc w:val="both"/>
      </w:pPr>
      <w:r>
        <w:tab/>
      </w:r>
      <w:r w:rsidR="00E113BB" w:rsidRPr="00620E20">
        <w:t xml:space="preserve">Reconhecendo a importância da cultura em todos os segmentos da escolaridade e o papel fundamental das universidades na produção, divulgação e valorização da arte, o </w:t>
      </w:r>
      <w:proofErr w:type="spellStart"/>
      <w:r w:rsidR="00420DEA">
        <w:t>Cefet</w:t>
      </w:r>
      <w:proofErr w:type="spellEnd"/>
      <w:r w:rsidR="00420DEA">
        <w:t>/RJ</w:t>
      </w:r>
      <w:r w:rsidR="00E113BB" w:rsidRPr="00620E20">
        <w:t xml:space="preserve"> pretende contemplar </w:t>
      </w:r>
      <w:r w:rsidR="008D6742" w:rsidRPr="00620E20">
        <w:t>es</w:t>
      </w:r>
      <w:r w:rsidR="008D6742">
        <w:t>s</w:t>
      </w:r>
      <w:r w:rsidR="008D6742" w:rsidRPr="00620E20">
        <w:t xml:space="preserve">e </w:t>
      </w:r>
      <w:r w:rsidR="00E113BB" w:rsidRPr="00620E20">
        <w:t xml:space="preserve">segmento com a devida relevância, assumindo </w:t>
      </w:r>
      <w:r w:rsidR="00E113BB">
        <w:t xml:space="preserve">os </w:t>
      </w:r>
      <w:r w:rsidR="00E113BB" w:rsidRPr="00620E20">
        <w:t xml:space="preserve">objetivos e atribuições que lhe competem. </w:t>
      </w:r>
    </w:p>
    <w:p w14:paraId="50649779" w14:textId="3365E607" w:rsidR="00E113BB" w:rsidRDefault="00404658" w:rsidP="00E113BB">
      <w:pPr>
        <w:spacing w:after="240"/>
        <w:jc w:val="both"/>
      </w:pPr>
      <w:r>
        <w:tab/>
      </w:r>
      <w:r w:rsidR="00E113BB">
        <w:t xml:space="preserve">Cada um </w:t>
      </w:r>
      <w:r w:rsidR="008E1360">
        <w:t xml:space="preserve">dos </w:t>
      </w:r>
      <w:r w:rsidR="00E113BB">
        <w:t xml:space="preserve">oito </w:t>
      </w:r>
      <w:r w:rsidR="008E1360" w:rsidRPr="000F0F3F">
        <w:rPr>
          <w:i/>
        </w:rPr>
        <w:t>campi</w:t>
      </w:r>
      <w:r w:rsidR="008E1360">
        <w:t xml:space="preserve"> </w:t>
      </w:r>
      <w:r w:rsidR="00E113BB">
        <w:t xml:space="preserve">do </w:t>
      </w:r>
      <w:proofErr w:type="spellStart"/>
      <w:r w:rsidR="00420DEA">
        <w:t>Cefet</w:t>
      </w:r>
      <w:proofErr w:type="spellEnd"/>
      <w:r w:rsidR="00420DEA">
        <w:t>/RJ</w:t>
      </w:r>
      <w:r w:rsidR="008E1360">
        <w:t xml:space="preserve"> </w:t>
      </w:r>
      <w:r w:rsidR="00E113BB">
        <w:t>nos diferentes municípios insere-se em um contexto específico, de perfil próprio. Assim</w:t>
      </w:r>
      <w:r w:rsidR="00E113BB" w:rsidRPr="00620E20">
        <w:t xml:space="preserve">, faz-se indispensável um projeto </w:t>
      </w:r>
      <w:r w:rsidR="00E113BB">
        <w:t xml:space="preserve">coletivo </w:t>
      </w:r>
      <w:r w:rsidR="00E113BB" w:rsidRPr="00620E20">
        <w:t>que promova o intercâmbio, a troca, a atuação conjunta e o consequente engrandecimento de todos</w:t>
      </w:r>
      <w:r w:rsidR="00E113BB">
        <w:t xml:space="preserve">, valorizando e divulgando as produções de cada localidade. </w:t>
      </w:r>
    </w:p>
    <w:p w14:paraId="3E13CD95" w14:textId="2C388235" w:rsidR="00E113BB" w:rsidRDefault="00404658" w:rsidP="00E113BB">
      <w:pPr>
        <w:spacing w:after="240"/>
        <w:jc w:val="both"/>
      </w:pPr>
      <w:r>
        <w:tab/>
      </w:r>
      <w:r w:rsidR="00E113BB">
        <w:t>Assim, pret</w:t>
      </w:r>
      <w:r w:rsidR="00670849">
        <w:t>ende-se que o público interno do</w:t>
      </w:r>
      <w:r w:rsidR="00E113BB">
        <w:t xml:space="preserve">s </w:t>
      </w:r>
      <w:r w:rsidR="008E1360" w:rsidRPr="000F0F3F">
        <w:rPr>
          <w:i/>
        </w:rPr>
        <w:t>campi</w:t>
      </w:r>
      <w:r w:rsidR="008E1360">
        <w:t xml:space="preserve"> </w:t>
      </w:r>
      <w:r w:rsidR="00E113BB">
        <w:t>possa atingir as seguintes competências</w:t>
      </w:r>
      <w:r w:rsidR="00605482">
        <w:t>, tendo a capacidade de</w:t>
      </w:r>
      <w:r w:rsidR="00E113BB">
        <w:t>:</w:t>
      </w:r>
    </w:p>
    <w:p w14:paraId="18C291B1" w14:textId="0EB60EA0"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A</w:t>
      </w:r>
      <w:r w:rsidR="00E113BB">
        <w:t>preciar a repercussão social dos avanços não só tecnológicos e científicos, mas também criativos</w:t>
      </w:r>
      <w:r w:rsidR="008E1360">
        <w:t>;</w:t>
      </w:r>
    </w:p>
    <w:p w14:paraId="7B5BEE7E" w14:textId="32B19AF1"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A</w:t>
      </w:r>
      <w:r w:rsidR="0050052E">
        <w:t>cessar</w:t>
      </w:r>
      <w:r w:rsidR="00792C7B">
        <w:t xml:space="preserve"> </w:t>
      </w:r>
      <w:r w:rsidR="0050052E">
        <w:t>informações</w:t>
      </w:r>
      <w:r w:rsidR="00E113BB">
        <w:t>, bibliotecas e base de dados sobre produtos culturais</w:t>
      </w:r>
      <w:r w:rsidR="008E1360">
        <w:t>;</w:t>
      </w:r>
    </w:p>
    <w:p w14:paraId="10D944A6" w14:textId="49F9228E"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I</w:t>
      </w:r>
      <w:r w:rsidR="00E113BB">
        <w:t xml:space="preserve">dentificar e valorizar formas culturais de diversas </w:t>
      </w:r>
      <w:r w:rsidR="00605482">
        <w:t>comunidades</w:t>
      </w:r>
      <w:r w:rsidR="008E1360">
        <w:t>;</w:t>
      </w:r>
    </w:p>
    <w:p w14:paraId="7A2B44EE" w14:textId="0ED95E91"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D</w:t>
      </w:r>
      <w:r w:rsidR="00E113BB">
        <w:t>ialogar e valorizar a cultura contemporânea</w:t>
      </w:r>
      <w:r w:rsidR="008E1360">
        <w:t>;</w:t>
      </w:r>
    </w:p>
    <w:p w14:paraId="69005A3E" w14:textId="19E8B23E"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I</w:t>
      </w:r>
      <w:r w:rsidR="00E113BB">
        <w:t>nterpretar as obras de arte nas diferentes linguagens artísticas</w:t>
      </w:r>
      <w:r w:rsidR="008E1360">
        <w:t>;</w:t>
      </w:r>
    </w:p>
    <w:p w14:paraId="4D92D90F" w14:textId="542D1748"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R</w:t>
      </w:r>
      <w:r w:rsidR="00E113BB">
        <w:t>elacionar formas de pensamento e manifestações artísticas do entorno</w:t>
      </w:r>
      <w:r w:rsidR="008E1360">
        <w:t>;</w:t>
      </w:r>
    </w:p>
    <w:p w14:paraId="159DFACE" w14:textId="5D6A2AFA"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C</w:t>
      </w:r>
      <w:r w:rsidR="00E113BB">
        <w:t xml:space="preserve">onhecer a vida cultural da </w:t>
      </w:r>
      <w:r w:rsidR="00605482">
        <w:t>comunidade</w:t>
      </w:r>
      <w:r w:rsidR="008E1360">
        <w:t>;</w:t>
      </w:r>
    </w:p>
    <w:p w14:paraId="68AB68F4" w14:textId="48F16982"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R</w:t>
      </w:r>
      <w:r w:rsidR="00E113BB">
        <w:t>elacionar a evolução da história e das artes inseridas em seu espaço e tempo</w:t>
      </w:r>
      <w:r w:rsidR="008E1360">
        <w:t>;</w:t>
      </w:r>
    </w:p>
    <w:p w14:paraId="12E65AB8" w14:textId="069F1D6B"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R</w:t>
      </w:r>
      <w:r w:rsidR="00E113BB">
        <w:t>econhecer a memória coletiva nas referências culturais locais, regionais ou nacionais</w:t>
      </w:r>
      <w:r w:rsidR="008E1360">
        <w:t>;</w:t>
      </w:r>
    </w:p>
    <w:p w14:paraId="2A3304E9" w14:textId="78D41B3D"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E</w:t>
      </w:r>
      <w:r w:rsidR="00E113BB">
        <w:t>xpress</w:t>
      </w:r>
      <w:r w:rsidR="00605482">
        <w:t>ar-se</w:t>
      </w:r>
      <w:r w:rsidR="00E113BB">
        <w:t xml:space="preserve"> nas diferentes linguagens artísticas e </w:t>
      </w:r>
      <w:r w:rsidR="00605482">
        <w:t xml:space="preserve">de </w:t>
      </w:r>
      <w:r w:rsidR="00E113BB">
        <w:t>desenvolver o talento individual e coletivo</w:t>
      </w:r>
      <w:r w:rsidR="008E1360">
        <w:t>;</w:t>
      </w:r>
    </w:p>
    <w:p w14:paraId="02501DBD" w14:textId="53B2CFD1"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E</w:t>
      </w:r>
      <w:r w:rsidR="00E113BB">
        <w:t>ntender relações entre cultura, ciência e tecnologia</w:t>
      </w:r>
      <w:r w:rsidR="008E1360">
        <w:t>;</w:t>
      </w:r>
    </w:p>
    <w:p w14:paraId="56918CE3" w14:textId="0743B141"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T</w:t>
      </w:r>
      <w:r w:rsidR="00605482">
        <w:t xml:space="preserve">er </w:t>
      </w:r>
      <w:r w:rsidR="00E113BB">
        <w:t xml:space="preserve">contato e </w:t>
      </w:r>
      <w:r w:rsidR="00605482">
        <w:t xml:space="preserve">reconhecer </w:t>
      </w:r>
      <w:r w:rsidR="00E113BB">
        <w:t xml:space="preserve">e outras realidades culturais: mundial, </w:t>
      </w:r>
      <w:proofErr w:type="spellStart"/>
      <w:r w:rsidR="00E113BB">
        <w:t>identitárias</w:t>
      </w:r>
      <w:proofErr w:type="spellEnd"/>
      <w:r w:rsidR="00E113BB">
        <w:t>, linguísticas, expressivas, valores etc.</w:t>
      </w:r>
      <w:r w:rsidR="008E1360">
        <w:t>;</w:t>
      </w:r>
    </w:p>
    <w:p w14:paraId="28D6C745" w14:textId="10B46AC3" w:rsidR="00E113BB" w:rsidRDefault="00565FF5" w:rsidP="00B64309">
      <w:pPr>
        <w:pStyle w:val="ListParagraph"/>
        <w:widowControl/>
        <w:numPr>
          <w:ilvl w:val="0"/>
          <w:numId w:val="19"/>
        </w:numPr>
        <w:tabs>
          <w:tab w:val="left" w:pos="1134"/>
        </w:tabs>
        <w:autoSpaceDE/>
        <w:autoSpaceDN/>
        <w:adjustRightInd/>
        <w:spacing w:after="200"/>
        <w:ind w:hanging="11"/>
        <w:contextualSpacing/>
        <w:jc w:val="both"/>
      </w:pPr>
      <w:r>
        <w:t>P</w:t>
      </w:r>
      <w:r w:rsidR="00E113BB">
        <w:t>articipar como público das diferentes manifestações artísticas</w:t>
      </w:r>
      <w:r w:rsidR="008E1360">
        <w:t>;</w:t>
      </w:r>
    </w:p>
    <w:p w14:paraId="52A774A3" w14:textId="6CE9182B" w:rsidR="00E113BB" w:rsidRPr="00612696" w:rsidRDefault="00565FF5" w:rsidP="00B64309">
      <w:pPr>
        <w:pStyle w:val="ListParagraph"/>
        <w:widowControl/>
        <w:numPr>
          <w:ilvl w:val="0"/>
          <w:numId w:val="19"/>
        </w:numPr>
        <w:tabs>
          <w:tab w:val="left" w:pos="1134"/>
        </w:tabs>
        <w:autoSpaceDE/>
        <w:autoSpaceDN/>
        <w:adjustRightInd/>
        <w:spacing w:after="200"/>
        <w:ind w:hanging="11"/>
        <w:contextualSpacing/>
        <w:jc w:val="both"/>
      </w:pPr>
      <w:r>
        <w:t>V</w:t>
      </w:r>
      <w:r w:rsidR="00E113BB">
        <w:t xml:space="preserve">alorizar o patrimônio público, material ou </w:t>
      </w:r>
      <w:r w:rsidR="00605482">
        <w:t xml:space="preserve">imaterial, </w:t>
      </w:r>
      <w:r w:rsidR="00E113BB">
        <w:t xml:space="preserve">de sua </w:t>
      </w:r>
      <w:r w:rsidR="00605482">
        <w:t xml:space="preserve">comunidade </w:t>
      </w:r>
      <w:r w:rsidR="00E113BB">
        <w:t>e</w:t>
      </w:r>
      <w:r w:rsidR="00605482">
        <w:t xml:space="preserve"> o </w:t>
      </w:r>
      <w:r w:rsidR="00E113BB">
        <w:t xml:space="preserve">respeito pelo patrimônio universal. </w:t>
      </w:r>
    </w:p>
    <w:p w14:paraId="7D32717F" w14:textId="2C3046E6" w:rsidR="00E113BB" w:rsidRDefault="00404658" w:rsidP="00E113BB">
      <w:pPr>
        <w:spacing w:after="240"/>
        <w:jc w:val="both"/>
      </w:pPr>
      <w:r>
        <w:tab/>
      </w:r>
      <w:r w:rsidR="00E113BB">
        <w:t xml:space="preserve">Para tanto, são objetivos do </w:t>
      </w:r>
      <w:proofErr w:type="spellStart"/>
      <w:r w:rsidR="00420DEA">
        <w:t>Cefet</w:t>
      </w:r>
      <w:proofErr w:type="spellEnd"/>
      <w:r w:rsidR="00420DEA">
        <w:t>/RJ</w:t>
      </w:r>
      <w:r w:rsidR="00E113BB">
        <w:t xml:space="preserve"> com relação à área cultural:</w:t>
      </w:r>
    </w:p>
    <w:p w14:paraId="1338FEA4" w14:textId="0317416A" w:rsidR="00E113BB" w:rsidRDefault="008A22FB" w:rsidP="00B64309">
      <w:pPr>
        <w:pStyle w:val="ListParagraph"/>
        <w:widowControl/>
        <w:numPr>
          <w:ilvl w:val="0"/>
          <w:numId w:val="20"/>
        </w:numPr>
        <w:tabs>
          <w:tab w:val="left" w:pos="1134"/>
        </w:tabs>
        <w:autoSpaceDE/>
        <w:autoSpaceDN/>
        <w:adjustRightInd/>
        <w:spacing w:after="240"/>
        <w:ind w:hanging="11"/>
        <w:contextualSpacing/>
        <w:jc w:val="both"/>
      </w:pPr>
      <w:r>
        <w:t>A</w:t>
      </w:r>
      <w:r w:rsidR="00D9434D">
        <w:t xml:space="preserve">profundar </w:t>
      </w:r>
      <w:r w:rsidR="00E113BB">
        <w:t>a formação integral dos alunos</w:t>
      </w:r>
      <w:r w:rsidR="00D9434D">
        <w:t>;</w:t>
      </w:r>
    </w:p>
    <w:p w14:paraId="0C8D8377" w14:textId="35A9B7F4" w:rsidR="00E113BB" w:rsidRDefault="008A22FB" w:rsidP="00B64309">
      <w:pPr>
        <w:pStyle w:val="ListParagraph"/>
        <w:widowControl/>
        <w:numPr>
          <w:ilvl w:val="0"/>
          <w:numId w:val="20"/>
        </w:numPr>
        <w:tabs>
          <w:tab w:val="left" w:pos="1134"/>
        </w:tabs>
        <w:autoSpaceDE/>
        <w:autoSpaceDN/>
        <w:adjustRightInd/>
        <w:spacing w:after="200"/>
        <w:ind w:hanging="11"/>
        <w:contextualSpacing/>
        <w:jc w:val="both"/>
      </w:pPr>
      <w:r>
        <w:t>T</w:t>
      </w:r>
      <w:r w:rsidR="00D9434D">
        <w:t xml:space="preserve">rabalhar </w:t>
      </w:r>
      <w:r w:rsidR="00E113BB">
        <w:t xml:space="preserve">pela criação, </w:t>
      </w:r>
      <w:r w:rsidR="00D9434D">
        <w:t xml:space="preserve">pela </w:t>
      </w:r>
      <w:r w:rsidR="00E113BB">
        <w:t xml:space="preserve">transmissão e </w:t>
      </w:r>
      <w:r w:rsidR="00D9434D">
        <w:t xml:space="preserve">pelo </w:t>
      </w:r>
      <w:r w:rsidR="00E113BB">
        <w:t>desenvolvimento do conhecimento cultural em todas as suas formas expressivas</w:t>
      </w:r>
      <w:r w:rsidR="00D9434D">
        <w:t>;</w:t>
      </w:r>
    </w:p>
    <w:p w14:paraId="2BF93450" w14:textId="065ACE5F" w:rsidR="00E113BB" w:rsidRDefault="008A22FB" w:rsidP="00B64309">
      <w:pPr>
        <w:pStyle w:val="ListParagraph"/>
        <w:widowControl/>
        <w:numPr>
          <w:ilvl w:val="0"/>
          <w:numId w:val="20"/>
        </w:numPr>
        <w:tabs>
          <w:tab w:val="left" w:pos="1134"/>
        </w:tabs>
        <w:autoSpaceDE/>
        <w:autoSpaceDN/>
        <w:adjustRightInd/>
        <w:spacing w:after="200"/>
        <w:ind w:hanging="11"/>
        <w:contextualSpacing/>
        <w:jc w:val="both"/>
      </w:pPr>
      <w:r>
        <w:t>P</w:t>
      </w:r>
      <w:r w:rsidR="00E113BB">
        <w:t>romover</w:t>
      </w:r>
      <w:r w:rsidR="00792C7B">
        <w:t xml:space="preserve"> </w:t>
      </w:r>
      <w:r w:rsidR="00E113BB">
        <w:t>a preservação do patrimônio cultural</w:t>
      </w:r>
      <w:r w:rsidR="00D9434D">
        <w:t>;</w:t>
      </w:r>
    </w:p>
    <w:p w14:paraId="1258B0DD" w14:textId="626336C6" w:rsidR="00E113BB" w:rsidRDefault="008A22FB" w:rsidP="00B64309">
      <w:pPr>
        <w:pStyle w:val="ListParagraph"/>
        <w:widowControl/>
        <w:numPr>
          <w:ilvl w:val="0"/>
          <w:numId w:val="20"/>
        </w:numPr>
        <w:tabs>
          <w:tab w:val="left" w:pos="1134"/>
        </w:tabs>
        <w:autoSpaceDE/>
        <w:autoSpaceDN/>
        <w:adjustRightInd/>
        <w:spacing w:after="200"/>
        <w:ind w:hanging="11"/>
        <w:contextualSpacing/>
        <w:jc w:val="both"/>
      </w:pPr>
      <w:r>
        <w:t>V</w:t>
      </w:r>
      <w:r w:rsidR="00D9434D">
        <w:t xml:space="preserve">alorizar </w:t>
      </w:r>
      <w:r w:rsidR="00E113BB">
        <w:t xml:space="preserve">as manifestações culturais locais, regionais ou mundiais. </w:t>
      </w:r>
    </w:p>
    <w:p w14:paraId="6F85D2EB" w14:textId="38459228" w:rsidR="00E113BB" w:rsidRDefault="00404658" w:rsidP="00E113BB">
      <w:pPr>
        <w:spacing w:after="240"/>
        <w:jc w:val="both"/>
      </w:pPr>
      <w:r>
        <w:tab/>
      </w:r>
      <w:r w:rsidR="00E113BB">
        <w:t xml:space="preserve">Para </w:t>
      </w:r>
      <w:r w:rsidR="00D2710C">
        <w:t xml:space="preserve">que se obtenha </w:t>
      </w:r>
      <w:r w:rsidR="00E113BB">
        <w:t xml:space="preserve">resultado satisfatório </w:t>
      </w:r>
      <w:r w:rsidR="00D2710C">
        <w:t>nesse sentido</w:t>
      </w:r>
      <w:r w:rsidR="00E113BB">
        <w:t xml:space="preserve">, </w:t>
      </w:r>
      <w:r w:rsidR="00D2710C">
        <w:t xml:space="preserve">a instituição </w:t>
      </w:r>
      <w:r w:rsidR="00E113BB">
        <w:t>propõe-se a:</w:t>
      </w:r>
    </w:p>
    <w:p w14:paraId="7BF969E5" w14:textId="49E70196" w:rsidR="00E113BB" w:rsidRDefault="008A22FB" w:rsidP="00B64309">
      <w:pPr>
        <w:pStyle w:val="ListParagraph"/>
        <w:widowControl/>
        <w:numPr>
          <w:ilvl w:val="0"/>
          <w:numId w:val="21"/>
        </w:numPr>
        <w:tabs>
          <w:tab w:val="left" w:pos="1134"/>
        </w:tabs>
        <w:autoSpaceDE/>
        <w:autoSpaceDN/>
        <w:adjustRightInd/>
        <w:spacing w:after="240"/>
        <w:ind w:hanging="11"/>
        <w:contextualSpacing/>
        <w:jc w:val="both"/>
      </w:pPr>
      <w:r>
        <w:t>A</w:t>
      </w:r>
      <w:r w:rsidR="00C75236" w:rsidRPr="00531D5D">
        <w:t xml:space="preserve">poiar </w:t>
      </w:r>
      <w:r w:rsidR="00E113BB" w:rsidRPr="00531D5D">
        <w:t>a criação Núcleo de Arte e Cultura</w:t>
      </w:r>
      <w:r w:rsidR="008023A6">
        <w:t xml:space="preserve"> (NAC)</w:t>
      </w:r>
      <w:r w:rsidR="00E113BB" w:rsidRPr="00531D5D">
        <w:t xml:space="preserve">, que pretende promover o </w:t>
      </w:r>
      <w:r w:rsidR="008023A6" w:rsidRPr="00531D5D">
        <w:t>interc</w:t>
      </w:r>
      <w:r w:rsidR="008023A6">
        <w:t>â</w:t>
      </w:r>
      <w:r w:rsidR="008023A6" w:rsidRPr="00531D5D">
        <w:t>mbio</w:t>
      </w:r>
      <w:r w:rsidR="00E113BB" w:rsidRPr="00531D5D">
        <w:t xml:space="preserve">, reflexão e valorização da cultura </w:t>
      </w:r>
      <w:r w:rsidR="00D230E6">
        <w:t xml:space="preserve">nos </w:t>
      </w:r>
      <w:r w:rsidR="008023A6" w:rsidRPr="000F0F3F">
        <w:rPr>
          <w:i/>
        </w:rPr>
        <w:t>campi</w:t>
      </w:r>
      <w:r w:rsidR="00C75236">
        <w:t>;</w:t>
      </w:r>
    </w:p>
    <w:p w14:paraId="2A605F05" w14:textId="10EBE2E0"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I</w:t>
      </w:r>
      <w:r w:rsidR="00C75236">
        <w:t xml:space="preserve">ncentivar </w:t>
      </w:r>
      <w:r w:rsidR="00E113BB">
        <w:t>as ações culturais propostas pelo corpo docente e discente</w:t>
      </w:r>
      <w:r w:rsidR="00C75236">
        <w:t>;</w:t>
      </w:r>
    </w:p>
    <w:p w14:paraId="4E29FACA" w14:textId="0EFFD54F"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V</w:t>
      </w:r>
      <w:r w:rsidR="00C75236">
        <w:t xml:space="preserve">iabilizar </w:t>
      </w:r>
      <w:r w:rsidR="00E113BB">
        <w:t>e capacitar espaços favoráveis às manifestações artísticas</w:t>
      </w:r>
      <w:r w:rsidR="00C75236">
        <w:t>;</w:t>
      </w:r>
    </w:p>
    <w:p w14:paraId="3B86E529" w14:textId="3B851722"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I</w:t>
      </w:r>
      <w:r w:rsidR="00C75236">
        <w:t xml:space="preserve">ncluir </w:t>
      </w:r>
      <w:r w:rsidR="00E113BB">
        <w:t>entre as prioridades de gestão a ocorrência de uma vida cultural profícua</w:t>
      </w:r>
      <w:r w:rsidR="00C75236">
        <w:t>;</w:t>
      </w:r>
    </w:p>
    <w:p w14:paraId="41121E33" w14:textId="6947EBD4"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P</w:t>
      </w:r>
      <w:r w:rsidR="00C75236">
        <w:t xml:space="preserve">articipar </w:t>
      </w:r>
      <w:r w:rsidR="00E113BB">
        <w:t xml:space="preserve">de fóruns, congressos e eventos para a inclusão do </w:t>
      </w:r>
      <w:proofErr w:type="spellStart"/>
      <w:r w:rsidR="00420DEA">
        <w:t>Cefet</w:t>
      </w:r>
      <w:proofErr w:type="spellEnd"/>
      <w:r w:rsidR="00420DEA">
        <w:t>/RJ</w:t>
      </w:r>
      <w:r w:rsidR="008023A6">
        <w:t xml:space="preserve"> </w:t>
      </w:r>
      <w:r w:rsidR="00E113BB">
        <w:t>como agente atuante, produtor e divulgador das artes</w:t>
      </w:r>
      <w:r w:rsidR="00C75236">
        <w:t>;</w:t>
      </w:r>
    </w:p>
    <w:p w14:paraId="6F1D6F3A" w14:textId="33E7FC2F"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P</w:t>
      </w:r>
      <w:r w:rsidR="00C75236">
        <w:t xml:space="preserve">romover </w:t>
      </w:r>
      <w:r w:rsidR="00E113BB">
        <w:t>o acesso igualitário à cultura e às artes a todas as pessoas: independente de cor, raça, credo, ou incapacidades físicas ou sensoriais</w:t>
      </w:r>
      <w:r w:rsidR="00C75236">
        <w:t>;</w:t>
      </w:r>
    </w:p>
    <w:p w14:paraId="57410911" w14:textId="33C7BB0B"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E</w:t>
      </w:r>
      <w:r w:rsidR="00C75236">
        <w:t xml:space="preserve">stabelecer </w:t>
      </w:r>
      <w:r w:rsidR="00E113BB">
        <w:t>o contato permanente com a produção cultural externa, como forma de desenvolver a capacidade de apreciação, interpretação e informação das artes</w:t>
      </w:r>
      <w:r w:rsidR="00C75236">
        <w:t>;</w:t>
      </w:r>
    </w:p>
    <w:p w14:paraId="7505BAE6" w14:textId="5819D01B" w:rsidR="00E113BB" w:rsidRDefault="008A22FB" w:rsidP="00B64309">
      <w:pPr>
        <w:pStyle w:val="ListParagraph"/>
        <w:widowControl/>
        <w:numPr>
          <w:ilvl w:val="0"/>
          <w:numId w:val="21"/>
        </w:numPr>
        <w:tabs>
          <w:tab w:val="left" w:pos="1134"/>
        </w:tabs>
        <w:autoSpaceDE/>
        <w:autoSpaceDN/>
        <w:adjustRightInd/>
        <w:spacing w:after="200"/>
        <w:ind w:hanging="11"/>
        <w:contextualSpacing/>
        <w:jc w:val="both"/>
      </w:pPr>
      <w:r>
        <w:t>E</w:t>
      </w:r>
      <w:r w:rsidR="00C75236">
        <w:t xml:space="preserve">stimular </w:t>
      </w:r>
      <w:r w:rsidR="00E113BB">
        <w:t>projetos de extensão que viabilizem a promoção e</w:t>
      </w:r>
      <w:r w:rsidR="008023A6">
        <w:t xml:space="preserve"> a</w:t>
      </w:r>
      <w:r w:rsidR="00E113BB">
        <w:t xml:space="preserve"> produção cultural em todas as linguagens artísticas</w:t>
      </w:r>
      <w:r w:rsidR="00C75236">
        <w:t>;</w:t>
      </w:r>
    </w:p>
    <w:p w14:paraId="77DFEEB4" w14:textId="43B170AC" w:rsidR="00E113BB" w:rsidRPr="00183D85" w:rsidRDefault="008A22FB" w:rsidP="00B64309">
      <w:pPr>
        <w:pStyle w:val="ListParagraph"/>
        <w:widowControl/>
        <w:numPr>
          <w:ilvl w:val="0"/>
          <w:numId w:val="21"/>
        </w:numPr>
        <w:tabs>
          <w:tab w:val="left" w:pos="1134"/>
        </w:tabs>
        <w:autoSpaceDE/>
        <w:autoSpaceDN/>
        <w:adjustRightInd/>
        <w:spacing w:after="200"/>
        <w:ind w:hanging="11"/>
        <w:contextualSpacing/>
        <w:jc w:val="both"/>
      </w:pPr>
      <w:r>
        <w:t>F</w:t>
      </w:r>
      <w:r w:rsidR="00C75236">
        <w:t xml:space="preserve">ormular </w:t>
      </w:r>
      <w:r w:rsidR="00E113BB">
        <w:t xml:space="preserve">um projeto cultural para o </w:t>
      </w:r>
      <w:r w:rsidR="008023A6">
        <w:t>a instituição</w:t>
      </w:r>
      <w:r w:rsidR="00E113BB">
        <w:t xml:space="preserve">. </w:t>
      </w:r>
    </w:p>
    <w:p w14:paraId="64D577FC" w14:textId="77777777" w:rsidR="00E113BB" w:rsidRDefault="00E113BB" w:rsidP="00E113BB">
      <w:pPr>
        <w:pStyle w:val="ListParagraph"/>
        <w:tabs>
          <w:tab w:val="left" w:pos="1813"/>
        </w:tabs>
        <w:ind w:left="360"/>
        <w:rPr>
          <w:b/>
        </w:rPr>
      </w:pPr>
    </w:p>
    <w:p w14:paraId="6C68DD7B" w14:textId="77777777" w:rsidR="00406B2D" w:rsidRDefault="00406B2D" w:rsidP="00E13D4F">
      <w:pPr>
        <w:pStyle w:val="ListParagraph"/>
        <w:spacing w:after="240"/>
        <w:rPr>
          <w:b/>
        </w:rPr>
      </w:pPr>
    </w:p>
    <w:p w14:paraId="0E0596D9" w14:textId="0C7B20FB" w:rsidR="00406B2D" w:rsidRPr="00DB176E" w:rsidRDefault="00406B2D" w:rsidP="00DB176E">
      <w:pPr>
        <w:pStyle w:val="Heading1"/>
      </w:pPr>
      <w:bookmarkStart w:id="109" w:name="_Toc468540856"/>
      <w:r>
        <w:t>IMPLEMENTAÇÃO DA INSTITUIÇÃO E ORGANIZAÇÃO ACADÊMICA</w:t>
      </w:r>
      <w:bookmarkEnd w:id="109"/>
    </w:p>
    <w:p w14:paraId="0865E5CA" w14:textId="6CE918A2" w:rsidR="00D64C66" w:rsidRPr="00D64C66" w:rsidRDefault="00406B2D" w:rsidP="00D24A5D">
      <w:pPr>
        <w:pStyle w:val="Heading2"/>
        <w:rPr>
          <w:spacing w:val="-1"/>
          <w:highlight w:val="yellow"/>
        </w:rPr>
      </w:pPr>
      <w:bookmarkStart w:id="110" w:name="_Toc468540857"/>
      <w:r w:rsidRPr="009567A0">
        <w:t xml:space="preserve">Educação </w:t>
      </w:r>
      <w:r w:rsidR="00B56FC4" w:rsidRPr="009567A0">
        <w:t xml:space="preserve">profissional técnica </w:t>
      </w:r>
      <w:r w:rsidR="00E55BE3">
        <w:t>de nível médio</w:t>
      </w:r>
      <w:bookmarkEnd w:id="110"/>
    </w:p>
    <w:p w14:paraId="2D7B17D4" w14:textId="43BBA857" w:rsidR="004A3D95" w:rsidRPr="009C24FC" w:rsidRDefault="00533227" w:rsidP="00D64C66">
      <w:pPr>
        <w:pStyle w:val="BodyText"/>
        <w:tabs>
          <w:tab w:val="left" w:pos="7230"/>
        </w:tabs>
        <w:kinsoku w:val="0"/>
        <w:overflowPunct w:val="0"/>
        <w:spacing w:before="136" w:line="259" w:lineRule="auto"/>
        <w:ind w:right="111"/>
        <w:jc w:val="both"/>
      </w:pPr>
      <w:r w:rsidRPr="00533227">
        <w:rPr>
          <w:color w:val="FF0000"/>
        </w:rPr>
        <w:t xml:space="preserve"> </w:t>
      </w:r>
      <w:r w:rsidR="004A3D95" w:rsidRPr="00D24A5D">
        <w:rPr>
          <w:spacing w:val="-1"/>
        </w:rPr>
        <w:t>Longe</w:t>
      </w:r>
      <w:r w:rsidR="004A3D95" w:rsidRPr="00D24A5D">
        <w:rPr>
          <w:spacing w:val="14"/>
        </w:rPr>
        <w:t xml:space="preserve"> </w:t>
      </w:r>
      <w:r w:rsidR="004A3D95" w:rsidRPr="00D24A5D">
        <w:t>de</w:t>
      </w:r>
      <w:r w:rsidR="004A3D95" w:rsidRPr="00D24A5D">
        <w:rPr>
          <w:spacing w:val="11"/>
        </w:rPr>
        <w:t xml:space="preserve"> </w:t>
      </w:r>
      <w:r w:rsidR="004A3D95" w:rsidRPr="00D24A5D">
        <w:t>uma</w:t>
      </w:r>
      <w:r w:rsidR="004A3D95" w:rsidRPr="00D24A5D">
        <w:rPr>
          <w:spacing w:val="12"/>
        </w:rPr>
        <w:t xml:space="preserve"> </w:t>
      </w:r>
      <w:r w:rsidR="004A3D95" w:rsidRPr="00D24A5D">
        <w:rPr>
          <w:spacing w:val="-1"/>
        </w:rPr>
        <w:t>preparação exclusivamente</w:t>
      </w:r>
      <w:r w:rsidR="004A3D95" w:rsidRPr="00D24A5D">
        <w:rPr>
          <w:spacing w:val="12"/>
        </w:rPr>
        <w:t xml:space="preserve"> </w:t>
      </w:r>
      <w:r w:rsidR="004A3D95" w:rsidRPr="00D24A5D">
        <w:rPr>
          <w:spacing w:val="-1"/>
        </w:rPr>
        <w:t>instrumental,</w:t>
      </w:r>
      <w:r w:rsidR="004A3D95" w:rsidRPr="00D24A5D">
        <w:rPr>
          <w:spacing w:val="13"/>
        </w:rPr>
        <w:t xml:space="preserve"> </w:t>
      </w:r>
      <w:r w:rsidR="004A3D95" w:rsidRPr="00D24A5D">
        <w:rPr>
          <w:spacing w:val="-1"/>
        </w:rPr>
        <w:t>sempre</w:t>
      </w:r>
      <w:r w:rsidR="004A3D95" w:rsidRPr="00D24A5D">
        <w:rPr>
          <w:spacing w:val="11"/>
        </w:rPr>
        <w:t xml:space="preserve"> </w:t>
      </w:r>
      <w:r w:rsidR="004A3D95" w:rsidRPr="00D24A5D">
        <w:t>se</w:t>
      </w:r>
      <w:r w:rsidR="004A3D95" w:rsidRPr="00D24A5D">
        <w:rPr>
          <w:spacing w:val="12"/>
        </w:rPr>
        <w:t xml:space="preserve"> </w:t>
      </w:r>
      <w:r w:rsidR="004A3D95" w:rsidRPr="00D24A5D">
        <w:rPr>
          <w:spacing w:val="-1"/>
        </w:rPr>
        <w:t>valorizou,</w:t>
      </w:r>
      <w:r w:rsidR="004A3D95" w:rsidRPr="00D24A5D">
        <w:rPr>
          <w:spacing w:val="12"/>
        </w:rPr>
        <w:t xml:space="preserve"> </w:t>
      </w:r>
      <w:r w:rsidR="004A3D95" w:rsidRPr="00D24A5D">
        <w:t>na</w:t>
      </w:r>
      <w:bookmarkStart w:id="111" w:name="_GoBack"/>
      <w:bookmarkEnd w:id="111"/>
      <w:r w:rsidR="004A3D95" w:rsidRPr="00533227">
        <w:rPr>
          <w:spacing w:val="73"/>
          <w:w w:val="99"/>
        </w:rPr>
        <w:t xml:space="preserve"> </w:t>
      </w:r>
      <w:r w:rsidR="004A3D95" w:rsidRPr="00533227">
        <w:rPr>
          <w:spacing w:val="-1"/>
        </w:rPr>
        <w:t>proposta</w:t>
      </w:r>
      <w:r w:rsidR="004A3D95" w:rsidRPr="00533227">
        <w:rPr>
          <w:spacing w:val="36"/>
        </w:rPr>
        <w:t xml:space="preserve"> </w:t>
      </w:r>
      <w:r w:rsidR="004A3D95" w:rsidRPr="00533227">
        <w:rPr>
          <w:spacing w:val="-1"/>
        </w:rPr>
        <w:t>pedagógica,</w:t>
      </w:r>
      <w:r w:rsidR="004A3D95" w:rsidRPr="00533227">
        <w:rPr>
          <w:spacing w:val="38"/>
        </w:rPr>
        <w:t xml:space="preserve"> </w:t>
      </w:r>
      <w:r w:rsidR="004A3D95" w:rsidRPr="00533227">
        <w:t>a</w:t>
      </w:r>
      <w:r w:rsidR="004A3D95" w:rsidRPr="00533227">
        <w:rPr>
          <w:spacing w:val="38"/>
        </w:rPr>
        <w:t xml:space="preserve"> </w:t>
      </w:r>
      <w:r w:rsidR="004A3D95" w:rsidRPr="00533227">
        <w:rPr>
          <w:spacing w:val="-1"/>
        </w:rPr>
        <w:t>integração</w:t>
      </w:r>
      <w:r w:rsidR="004A3D95" w:rsidRPr="00533227">
        <w:rPr>
          <w:spacing w:val="39"/>
        </w:rPr>
        <w:t xml:space="preserve"> </w:t>
      </w:r>
      <w:r w:rsidR="004A3D95" w:rsidRPr="00533227">
        <w:t>dos</w:t>
      </w:r>
      <w:r w:rsidR="004A3D95" w:rsidRPr="00533227">
        <w:rPr>
          <w:spacing w:val="37"/>
        </w:rPr>
        <w:t xml:space="preserve"> </w:t>
      </w:r>
      <w:r w:rsidR="004A3D95" w:rsidRPr="00533227">
        <w:t>conteúdos</w:t>
      </w:r>
      <w:r w:rsidR="004A3D95" w:rsidRPr="00533227">
        <w:rPr>
          <w:spacing w:val="37"/>
        </w:rPr>
        <w:t xml:space="preserve"> </w:t>
      </w:r>
      <w:r w:rsidR="004A3D95" w:rsidRPr="00533227">
        <w:t>de</w:t>
      </w:r>
      <w:r w:rsidR="004A3D95" w:rsidRPr="00533227">
        <w:rPr>
          <w:spacing w:val="36"/>
        </w:rPr>
        <w:t xml:space="preserve"> </w:t>
      </w:r>
      <w:r w:rsidR="004A3D95" w:rsidRPr="00533227">
        <w:rPr>
          <w:spacing w:val="-1"/>
        </w:rPr>
        <w:t>formação</w:t>
      </w:r>
      <w:r w:rsidR="004A3D95" w:rsidRPr="00533227">
        <w:rPr>
          <w:spacing w:val="42"/>
        </w:rPr>
        <w:t xml:space="preserve"> </w:t>
      </w:r>
      <w:r w:rsidR="004A3D95" w:rsidRPr="00533227">
        <w:rPr>
          <w:spacing w:val="-1"/>
        </w:rPr>
        <w:t>geral</w:t>
      </w:r>
      <w:r w:rsidR="004A3D95" w:rsidRPr="00533227">
        <w:rPr>
          <w:spacing w:val="37"/>
        </w:rPr>
        <w:t xml:space="preserve"> </w:t>
      </w:r>
      <w:r w:rsidR="004A3D95" w:rsidRPr="00533227">
        <w:t>com</w:t>
      </w:r>
      <w:r w:rsidR="004A3D95" w:rsidRPr="00533227">
        <w:rPr>
          <w:spacing w:val="37"/>
        </w:rPr>
        <w:t xml:space="preserve"> </w:t>
      </w:r>
      <w:r w:rsidR="004A3D95" w:rsidRPr="00533227">
        <w:rPr>
          <w:spacing w:val="-1"/>
        </w:rPr>
        <w:t>aqueles</w:t>
      </w:r>
      <w:r w:rsidR="004A3D95" w:rsidRPr="00533227">
        <w:rPr>
          <w:spacing w:val="37"/>
        </w:rPr>
        <w:t xml:space="preserve"> </w:t>
      </w:r>
      <w:r w:rsidR="004A3D95" w:rsidRPr="00533227">
        <w:rPr>
          <w:spacing w:val="1"/>
        </w:rPr>
        <w:t>de</w:t>
      </w:r>
      <w:r w:rsidR="004A3D95" w:rsidRPr="00533227">
        <w:rPr>
          <w:spacing w:val="61"/>
          <w:w w:val="99"/>
        </w:rPr>
        <w:t xml:space="preserve"> </w:t>
      </w:r>
      <w:r w:rsidR="004A3D95" w:rsidRPr="00D24A5D">
        <w:rPr>
          <w:spacing w:val="-1"/>
        </w:rPr>
        <w:t>caráter</w:t>
      </w:r>
      <w:r w:rsidR="004A3D95" w:rsidRPr="00D24A5D">
        <w:rPr>
          <w:spacing w:val="3"/>
        </w:rPr>
        <w:t xml:space="preserve"> </w:t>
      </w:r>
      <w:r w:rsidR="004A3D95" w:rsidRPr="00D24A5D">
        <w:rPr>
          <w:spacing w:val="-1"/>
        </w:rPr>
        <w:t>específico</w:t>
      </w:r>
      <w:r w:rsidR="004A3D95" w:rsidRPr="00D24A5D">
        <w:rPr>
          <w:spacing w:val="3"/>
        </w:rPr>
        <w:t xml:space="preserve"> </w:t>
      </w:r>
      <w:r w:rsidR="004A3D95" w:rsidRPr="00D24A5D">
        <w:t>da</w:t>
      </w:r>
      <w:r w:rsidR="004A3D95" w:rsidRPr="00D24A5D">
        <w:rPr>
          <w:spacing w:val="3"/>
        </w:rPr>
        <w:t xml:space="preserve"> </w:t>
      </w:r>
      <w:r w:rsidR="004A3D95" w:rsidRPr="00D24A5D">
        <w:rPr>
          <w:spacing w:val="-1"/>
        </w:rPr>
        <w:t>habilitação</w:t>
      </w:r>
      <w:r w:rsidR="004A3D95" w:rsidRPr="00D24A5D">
        <w:rPr>
          <w:spacing w:val="4"/>
        </w:rPr>
        <w:t xml:space="preserve"> </w:t>
      </w:r>
      <w:r w:rsidR="004A3D95" w:rsidRPr="00D24A5D">
        <w:rPr>
          <w:spacing w:val="-1"/>
        </w:rPr>
        <w:t>profissional,</w:t>
      </w:r>
      <w:r w:rsidR="004A3D95" w:rsidRPr="00D24A5D">
        <w:rPr>
          <w:spacing w:val="6"/>
        </w:rPr>
        <w:t xml:space="preserve"> </w:t>
      </w:r>
      <w:r w:rsidR="004A3D95" w:rsidRPr="00D24A5D">
        <w:rPr>
          <w:spacing w:val="-1"/>
        </w:rPr>
        <w:t>entendendo-se</w:t>
      </w:r>
      <w:r w:rsidR="004A3D95" w:rsidRPr="00D24A5D">
        <w:rPr>
          <w:spacing w:val="3"/>
        </w:rPr>
        <w:t xml:space="preserve"> </w:t>
      </w:r>
      <w:r w:rsidR="004A3D95" w:rsidRPr="00D24A5D">
        <w:t>a</w:t>
      </w:r>
      <w:r w:rsidR="004A3D95" w:rsidRPr="00D24A5D">
        <w:rPr>
          <w:spacing w:val="3"/>
        </w:rPr>
        <w:t xml:space="preserve"> </w:t>
      </w:r>
      <w:r w:rsidR="004A3D95" w:rsidRPr="00D24A5D">
        <w:rPr>
          <w:spacing w:val="-1"/>
        </w:rPr>
        <w:t>importância</w:t>
      </w:r>
      <w:r w:rsidR="004A3D95" w:rsidRPr="00D24A5D">
        <w:rPr>
          <w:spacing w:val="3"/>
        </w:rPr>
        <w:t xml:space="preserve"> </w:t>
      </w:r>
      <w:r w:rsidR="004A3D95" w:rsidRPr="00D24A5D">
        <w:t>do</w:t>
      </w:r>
      <w:r w:rsidR="004A3D95" w:rsidRPr="00533227">
        <w:rPr>
          <w:spacing w:val="91"/>
          <w:w w:val="99"/>
        </w:rPr>
        <w:t xml:space="preserve"> </w:t>
      </w:r>
      <w:r w:rsidR="004A3D95" w:rsidRPr="00533227">
        <w:rPr>
          <w:spacing w:val="-1"/>
        </w:rPr>
        <w:t>embasamento</w:t>
      </w:r>
      <w:r w:rsidR="004A3D95" w:rsidRPr="00533227">
        <w:rPr>
          <w:spacing w:val="1"/>
        </w:rPr>
        <w:t xml:space="preserve"> </w:t>
      </w:r>
      <w:r w:rsidR="004A3D95" w:rsidRPr="00533227">
        <w:rPr>
          <w:spacing w:val="-1"/>
        </w:rPr>
        <w:t>técnico-científico,</w:t>
      </w:r>
      <w:r w:rsidR="004A3D95" w:rsidRPr="00533227">
        <w:rPr>
          <w:spacing w:val="1"/>
        </w:rPr>
        <w:t xml:space="preserve"> </w:t>
      </w:r>
      <w:r w:rsidR="004A3D95" w:rsidRPr="00533227">
        <w:rPr>
          <w:spacing w:val="-1"/>
        </w:rPr>
        <w:t>histórico,</w:t>
      </w:r>
      <w:r w:rsidR="004A3D95" w:rsidRPr="00533227">
        <w:rPr>
          <w:spacing w:val="1"/>
        </w:rPr>
        <w:t xml:space="preserve"> </w:t>
      </w:r>
      <w:r w:rsidR="004A3D95" w:rsidRPr="00533227">
        <w:rPr>
          <w:spacing w:val="-1"/>
        </w:rPr>
        <w:t>cultural</w:t>
      </w:r>
      <w:r w:rsidR="004A3D95" w:rsidRPr="00533227">
        <w:rPr>
          <w:spacing w:val="4"/>
        </w:rPr>
        <w:t xml:space="preserve"> </w:t>
      </w:r>
      <w:r w:rsidR="004A3D95" w:rsidRPr="00533227">
        <w:t>e social</w:t>
      </w:r>
      <w:r w:rsidR="004A3D95" w:rsidRPr="00533227">
        <w:rPr>
          <w:spacing w:val="1"/>
        </w:rPr>
        <w:t xml:space="preserve"> </w:t>
      </w:r>
      <w:r w:rsidR="004A3D95" w:rsidRPr="00533227">
        <w:t>para</w:t>
      </w:r>
      <w:r w:rsidR="004A3D95" w:rsidRPr="00533227">
        <w:rPr>
          <w:spacing w:val="2"/>
        </w:rPr>
        <w:t xml:space="preserve"> </w:t>
      </w:r>
      <w:r w:rsidR="004A3D95" w:rsidRPr="00533227">
        <w:t xml:space="preserve">a </w:t>
      </w:r>
      <w:r w:rsidR="004A3D95" w:rsidRPr="00533227">
        <w:rPr>
          <w:spacing w:val="-1"/>
        </w:rPr>
        <w:t>atuação</w:t>
      </w:r>
      <w:r w:rsidR="004A3D95" w:rsidRPr="00533227">
        <w:rPr>
          <w:spacing w:val="3"/>
        </w:rPr>
        <w:t xml:space="preserve"> </w:t>
      </w:r>
      <w:r w:rsidR="004A3D95" w:rsidRPr="00533227">
        <w:rPr>
          <w:spacing w:val="1"/>
        </w:rPr>
        <w:t xml:space="preserve">no </w:t>
      </w:r>
      <w:r w:rsidR="004A3D95" w:rsidRPr="00533227">
        <w:t>mundo</w:t>
      </w:r>
      <w:r w:rsidR="004A3D95" w:rsidRPr="00533227">
        <w:rPr>
          <w:spacing w:val="1"/>
        </w:rPr>
        <w:t xml:space="preserve"> </w:t>
      </w:r>
      <w:r w:rsidR="004A3D95" w:rsidRPr="00533227">
        <w:t>do</w:t>
      </w:r>
      <w:r w:rsidR="004A3D95" w:rsidRPr="00533227">
        <w:rPr>
          <w:spacing w:val="85"/>
          <w:w w:val="99"/>
        </w:rPr>
        <w:t xml:space="preserve"> </w:t>
      </w:r>
      <w:r w:rsidR="004A3D95" w:rsidRPr="00533227">
        <w:rPr>
          <w:spacing w:val="-1"/>
        </w:rPr>
        <w:t>trabalho.</w:t>
      </w:r>
      <w:r w:rsidR="004A3D95" w:rsidRPr="009C24FC">
        <w:rPr>
          <w:spacing w:val="26"/>
        </w:rPr>
        <w:t xml:space="preserve"> </w:t>
      </w:r>
    </w:p>
    <w:p w14:paraId="664DDDE8" w14:textId="459FBAD6" w:rsidR="004A3D95" w:rsidRPr="009C24FC" w:rsidRDefault="004A3D95" w:rsidP="004A3D95">
      <w:pPr>
        <w:pStyle w:val="BodyText"/>
        <w:kinsoku w:val="0"/>
        <w:overflowPunct w:val="0"/>
        <w:spacing w:line="259" w:lineRule="auto"/>
        <w:ind w:right="111"/>
        <w:jc w:val="both"/>
        <w:rPr>
          <w:spacing w:val="-1"/>
        </w:rPr>
      </w:pPr>
      <w:r w:rsidRPr="009C24FC">
        <w:t>A</w:t>
      </w:r>
      <w:r w:rsidRPr="009C24FC">
        <w:rPr>
          <w:spacing w:val="11"/>
        </w:rPr>
        <w:t xml:space="preserve"> </w:t>
      </w:r>
      <w:r w:rsidRPr="009C24FC">
        <w:rPr>
          <w:spacing w:val="-1"/>
        </w:rPr>
        <w:t>atuação</w:t>
      </w:r>
      <w:r w:rsidRPr="009C24FC">
        <w:rPr>
          <w:spacing w:val="13"/>
        </w:rPr>
        <w:t xml:space="preserve"> </w:t>
      </w:r>
      <w:r w:rsidRPr="009C24FC">
        <w:rPr>
          <w:spacing w:val="-1"/>
        </w:rPr>
        <w:t>em</w:t>
      </w:r>
      <w:r w:rsidRPr="009C24FC">
        <w:rPr>
          <w:spacing w:val="12"/>
        </w:rPr>
        <w:t xml:space="preserve"> </w:t>
      </w:r>
      <w:r w:rsidRPr="009C24FC">
        <w:rPr>
          <w:spacing w:val="-1"/>
        </w:rPr>
        <w:t>mesorregiões</w:t>
      </w:r>
      <w:r w:rsidRPr="009C24FC">
        <w:rPr>
          <w:spacing w:val="12"/>
        </w:rPr>
        <w:t xml:space="preserve"> </w:t>
      </w:r>
      <w:r w:rsidRPr="009C24FC">
        <w:rPr>
          <w:spacing w:val="-1"/>
        </w:rPr>
        <w:t>em</w:t>
      </w:r>
      <w:r w:rsidRPr="009C24FC">
        <w:rPr>
          <w:spacing w:val="12"/>
        </w:rPr>
        <w:t xml:space="preserve"> </w:t>
      </w:r>
      <w:r w:rsidRPr="009C24FC">
        <w:t>que</w:t>
      </w:r>
      <w:r w:rsidRPr="009C24FC">
        <w:rPr>
          <w:spacing w:val="10"/>
        </w:rPr>
        <w:t xml:space="preserve"> </w:t>
      </w:r>
      <w:r w:rsidRPr="009C24FC">
        <w:t>o</w:t>
      </w:r>
      <w:r w:rsidRPr="009C24FC">
        <w:rPr>
          <w:spacing w:val="11"/>
        </w:rPr>
        <w:t xml:space="preserve"> </w:t>
      </w:r>
      <w:proofErr w:type="spellStart"/>
      <w:r w:rsidR="00420DEA">
        <w:rPr>
          <w:spacing w:val="-1"/>
        </w:rPr>
        <w:t>Cefet</w:t>
      </w:r>
      <w:proofErr w:type="spellEnd"/>
      <w:r w:rsidR="00420DEA">
        <w:rPr>
          <w:spacing w:val="-1"/>
        </w:rPr>
        <w:t>/RJ</w:t>
      </w:r>
      <w:r w:rsidRPr="009C24FC">
        <w:rPr>
          <w:spacing w:val="12"/>
        </w:rPr>
        <w:t xml:space="preserve"> </w:t>
      </w:r>
      <w:r w:rsidRPr="009C24FC">
        <w:t>se</w:t>
      </w:r>
      <w:r w:rsidRPr="009C24FC">
        <w:rPr>
          <w:spacing w:val="10"/>
        </w:rPr>
        <w:t xml:space="preserve"> </w:t>
      </w:r>
      <w:r w:rsidRPr="009C24FC">
        <w:rPr>
          <w:spacing w:val="-1"/>
        </w:rPr>
        <w:t>implanta</w:t>
      </w:r>
      <w:r w:rsidRPr="009C24FC">
        <w:rPr>
          <w:spacing w:val="13"/>
        </w:rPr>
        <w:t xml:space="preserve"> </w:t>
      </w:r>
      <w:r w:rsidRPr="009C24FC">
        <w:rPr>
          <w:spacing w:val="-1"/>
        </w:rPr>
        <w:t>e,</w:t>
      </w:r>
      <w:r w:rsidRPr="009C24FC">
        <w:rPr>
          <w:spacing w:val="11"/>
        </w:rPr>
        <w:t xml:space="preserve"> </w:t>
      </w:r>
      <w:r w:rsidRPr="009C24FC">
        <w:t>também,</w:t>
      </w:r>
      <w:r w:rsidRPr="009C24FC">
        <w:rPr>
          <w:spacing w:val="75"/>
          <w:w w:val="99"/>
        </w:rPr>
        <w:t xml:space="preserve"> </w:t>
      </w:r>
      <w:r w:rsidRPr="009C24FC">
        <w:rPr>
          <w:spacing w:val="-1"/>
        </w:rPr>
        <w:t>demandas</w:t>
      </w:r>
      <w:r w:rsidRPr="009C24FC">
        <w:rPr>
          <w:spacing w:val="11"/>
        </w:rPr>
        <w:t xml:space="preserve"> </w:t>
      </w:r>
      <w:r w:rsidRPr="009C24FC">
        <w:rPr>
          <w:spacing w:val="-1"/>
        </w:rPr>
        <w:t>circunstanciadas</w:t>
      </w:r>
      <w:r w:rsidRPr="009C24FC">
        <w:rPr>
          <w:spacing w:val="10"/>
        </w:rPr>
        <w:t xml:space="preserve"> </w:t>
      </w:r>
      <w:r w:rsidRPr="009C24FC">
        <w:rPr>
          <w:spacing w:val="-1"/>
        </w:rPr>
        <w:t>pela</w:t>
      </w:r>
      <w:r w:rsidRPr="009C24FC">
        <w:rPr>
          <w:spacing w:val="11"/>
        </w:rPr>
        <w:t xml:space="preserve"> </w:t>
      </w:r>
      <w:r w:rsidRPr="009C24FC">
        <w:rPr>
          <w:spacing w:val="-1"/>
        </w:rPr>
        <w:t>conjuntura</w:t>
      </w:r>
      <w:r w:rsidRPr="009C24FC">
        <w:rPr>
          <w:spacing w:val="10"/>
        </w:rPr>
        <w:t xml:space="preserve"> </w:t>
      </w:r>
      <w:r w:rsidRPr="009C24FC">
        <w:t>de</w:t>
      </w:r>
      <w:r w:rsidRPr="009C24FC">
        <w:rPr>
          <w:spacing w:val="10"/>
        </w:rPr>
        <w:t xml:space="preserve"> </w:t>
      </w:r>
      <w:r w:rsidRPr="009C24FC">
        <w:rPr>
          <w:spacing w:val="-1"/>
        </w:rPr>
        <w:t>desenvolvimento</w:t>
      </w:r>
      <w:r w:rsidRPr="009C24FC">
        <w:rPr>
          <w:spacing w:val="11"/>
        </w:rPr>
        <w:t xml:space="preserve"> </w:t>
      </w:r>
      <w:r w:rsidRPr="009C24FC">
        <w:rPr>
          <w:spacing w:val="-1"/>
        </w:rPr>
        <w:t>experimentada</w:t>
      </w:r>
      <w:r w:rsidRPr="009C24FC">
        <w:rPr>
          <w:spacing w:val="10"/>
        </w:rPr>
        <w:t xml:space="preserve"> </w:t>
      </w:r>
      <w:r w:rsidRPr="009C24FC">
        <w:t>no</w:t>
      </w:r>
      <w:r w:rsidRPr="009C24FC">
        <w:rPr>
          <w:spacing w:val="11"/>
        </w:rPr>
        <w:t xml:space="preserve"> </w:t>
      </w:r>
      <w:r w:rsidRPr="009C24FC">
        <w:rPr>
          <w:spacing w:val="-1"/>
        </w:rPr>
        <w:t>país</w:t>
      </w:r>
      <w:r w:rsidRPr="009C24FC">
        <w:rPr>
          <w:spacing w:val="113"/>
          <w:w w:val="99"/>
        </w:rPr>
        <w:t xml:space="preserve"> </w:t>
      </w:r>
      <w:r w:rsidRPr="009C24FC">
        <w:rPr>
          <w:spacing w:val="-1"/>
        </w:rPr>
        <w:t>apontam</w:t>
      </w:r>
      <w:r w:rsidRPr="009C24FC">
        <w:rPr>
          <w:spacing w:val="42"/>
        </w:rPr>
        <w:t xml:space="preserve"> </w:t>
      </w:r>
      <w:r w:rsidRPr="009C24FC">
        <w:t>a</w:t>
      </w:r>
      <w:r w:rsidRPr="009C24FC">
        <w:rPr>
          <w:spacing w:val="43"/>
        </w:rPr>
        <w:t xml:space="preserve"> </w:t>
      </w:r>
      <w:r w:rsidRPr="009C24FC">
        <w:t>necessidade</w:t>
      </w:r>
      <w:r w:rsidRPr="009C24FC">
        <w:rPr>
          <w:spacing w:val="43"/>
        </w:rPr>
        <w:t xml:space="preserve"> </w:t>
      </w:r>
      <w:r w:rsidRPr="009C24FC">
        <w:t>de</w:t>
      </w:r>
      <w:r w:rsidRPr="009C24FC">
        <w:rPr>
          <w:spacing w:val="42"/>
        </w:rPr>
        <w:t xml:space="preserve"> </w:t>
      </w:r>
      <w:r w:rsidRPr="009C24FC">
        <w:rPr>
          <w:spacing w:val="-1"/>
        </w:rPr>
        <w:t>novas</w:t>
      </w:r>
      <w:r w:rsidRPr="009C24FC">
        <w:rPr>
          <w:spacing w:val="45"/>
        </w:rPr>
        <w:t xml:space="preserve"> </w:t>
      </w:r>
      <w:r w:rsidRPr="009C24FC">
        <w:rPr>
          <w:spacing w:val="-1"/>
        </w:rPr>
        <w:t>formas</w:t>
      </w:r>
      <w:r w:rsidRPr="009C24FC">
        <w:rPr>
          <w:spacing w:val="43"/>
        </w:rPr>
        <w:t xml:space="preserve"> </w:t>
      </w:r>
      <w:r w:rsidRPr="009C24FC">
        <w:rPr>
          <w:spacing w:val="1"/>
        </w:rPr>
        <w:t>de</w:t>
      </w:r>
      <w:r w:rsidRPr="009C24FC">
        <w:rPr>
          <w:spacing w:val="42"/>
        </w:rPr>
        <w:t xml:space="preserve"> </w:t>
      </w:r>
      <w:r w:rsidRPr="009C24FC">
        <w:rPr>
          <w:spacing w:val="-1"/>
        </w:rPr>
        <w:t>interação</w:t>
      </w:r>
      <w:r w:rsidRPr="009C24FC">
        <w:rPr>
          <w:spacing w:val="45"/>
        </w:rPr>
        <w:t xml:space="preserve"> </w:t>
      </w:r>
      <w:r w:rsidRPr="009C24FC">
        <w:rPr>
          <w:spacing w:val="-1"/>
        </w:rPr>
        <w:t>escola</w:t>
      </w:r>
      <w:r w:rsidRPr="009C24FC">
        <w:t>–</w:t>
      </w:r>
      <w:r w:rsidRPr="009C24FC">
        <w:rPr>
          <w:spacing w:val="-1"/>
        </w:rPr>
        <w:t>setor</w:t>
      </w:r>
      <w:r w:rsidRPr="009C24FC">
        <w:rPr>
          <w:spacing w:val="44"/>
        </w:rPr>
        <w:t xml:space="preserve"> </w:t>
      </w:r>
      <w:r w:rsidRPr="009C24FC">
        <w:t>produtivo</w:t>
      </w:r>
      <w:r w:rsidRPr="009C24FC">
        <w:rPr>
          <w:spacing w:val="43"/>
        </w:rPr>
        <w:t xml:space="preserve"> </w:t>
      </w:r>
      <w:r w:rsidRPr="009C24FC">
        <w:t>e</w:t>
      </w:r>
      <w:r w:rsidRPr="009C24FC">
        <w:rPr>
          <w:spacing w:val="42"/>
        </w:rPr>
        <w:t xml:space="preserve"> </w:t>
      </w:r>
      <w:r w:rsidRPr="009C24FC">
        <w:t>de</w:t>
      </w:r>
      <w:r w:rsidRPr="009C24FC">
        <w:rPr>
          <w:spacing w:val="59"/>
          <w:w w:val="99"/>
        </w:rPr>
        <w:t xml:space="preserve"> </w:t>
      </w:r>
      <w:r w:rsidRPr="009C24FC">
        <w:rPr>
          <w:spacing w:val="-1"/>
        </w:rPr>
        <w:t>adoção</w:t>
      </w:r>
      <w:r w:rsidRPr="009C24FC">
        <w:rPr>
          <w:spacing w:val="24"/>
        </w:rPr>
        <w:t xml:space="preserve"> </w:t>
      </w:r>
      <w:r w:rsidRPr="009C24FC">
        <w:t>de</w:t>
      </w:r>
      <w:r w:rsidRPr="009C24FC">
        <w:rPr>
          <w:spacing w:val="24"/>
        </w:rPr>
        <w:t xml:space="preserve"> </w:t>
      </w:r>
      <w:r w:rsidRPr="009C24FC">
        <w:rPr>
          <w:spacing w:val="-1"/>
        </w:rPr>
        <w:t>modalidades</w:t>
      </w:r>
      <w:r w:rsidRPr="009C24FC">
        <w:rPr>
          <w:spacing w:val="26"/>
        </w:rPr>
        <w:t xml:space="preserve"> </w:t>
      </w:r>
      <w:r w:rsidRPr="009C24FC">
        <w:t>de</w:t>
      </w:r>
      <w:r w:rsidRPr="009C24FC">
        <w:rPr>
          <w:spacing w:val="23"/>
        </w:rPr>
        <w:t xml:space="preserve"> </w:t>
      </w:r>
      <w:r w:rsidRPr="009C24FC">
        <w:rPr>
          <w:spacing w:val="-1"/>
        </w:rPr>
        <w:t>ensino,</w:t>
      </w:r>
      <w:r w:rsidRPr="009C24FC">
        <w:rPr>
          <w:spacing w:val="25"/>
        </w:rPr>
        <w:t xml:space="preserve"> </w:t>
      </w:r>
      <w:r w:rsidRPr="009C24FC">
        <w:rPr>
          <w:spacing w:val="-1"/>
        </w:rPr>
        <w:t>visando</w:t>
      </w:r>
      <w:r w:rsidRPr="009C24FC">
        <w:rPr>
          <w:spacing w:val="24"/>
        </w:rPr>
        <w:t xml:space="preserve"> </w:t>
      </w:r>
      <w:r w:rsidRPr="009C24FC">
        <w:t>a</w:t>
      </w:r>
      <w:r w:rsidRPr="009C24FC">
        <w:rPr>
          <w:spacing w:val="21"/>
        </w:rPr>
        <w:t xml:space="preserve"> </w:t>
      </w:r>
      <w:r w:rsidRPr="009C24FC">
        <w:t>um</w:t>
      </w:r>
      <w:r w:rsidRPr="009C24FC">
        <w:rPr>
          <w:spacing w:val="25"/>
        </w:rPr>
        <w:t xml:space="preserve"> </w:t>
      </w:r>
      <w:r w:rsidRPr="009C24FC">
        <w:rPr>
          <w:spacing w:val="-1"/>
        </w:rPr>
        <w:t>permanente</w:t>
      </w:r>
      <w:r w:rsidRPr="009C24FC">
        <w:rPr>
          <w:spacing w:val="23"/>
        </w:rPr>
        <w:t xml:space="preserve"> </w:t>
      </w:r>
      <w:r w:rsidRPr="009C24FC">
        <w:rPr>
          <w:spacing w:val="-1"/>
        </w:rPr>
        <w:t>aprimoramento</w:t>
      </w:r>
      <w:r w:rsidRPr="009C24FC">
        <w:rPr>
          <w:spacing w:val="25"/>
        </w:rPr>
        <w:t xml:space="preserve"> </w:t>
      </w:r>
      <w:r w:rsidRPr="009C24FC">
        <w:t>da</w:t>
      </w:r>
      <w:r w:rsidRPr="009C24FC">
        <w:rPr>
          <w:spacing w:val="75"/>
          <w:w w:val="99"/>
        </w:rPr>
        <w:t xml:space="preserve"> </w:t>
      </w:r>
      <w:r w:rsidRPr="009C24FC">
        <w:rPr>
          <w:spacing w:val="-1"/>
        </w:rPr>
        <w:t>formação</w:t>
      </w:r>
      <w:r w:rsidRPr="009C24FC">
        <w:rPr>
          <w:spacing w:val="9"/>
        </w:rPr>
        <w:t xml:space="preserve"> </w:t>
      </w:r>
      <w:r w:rsidRPr="009C24FC">
        <w:t>de</w:t>
      </w:r>
      <w:r w:rsidRPr="009C24FC">
        <w:rPr>
          <w:spacing w:val="8"/>
        </w:rPr>
        <w:t xml:space="preserve"> </w:t>
      </w:r>
      <w:r w:rsidRPr="009C24FC">
        <w:rPr>
          <w:spacing w:val="-1"/>
        </w:rPr>
        <w:t>técnicos,</w:t>
      </w:r>
      <w:r w:rsidRPr="009C24FC">
        <w:rPr>
          <w:spacing w:val="9"/>
        </w:rPr>
        <w:t xml:space="preserve"> </w:t>
      </w:r>
      <w:r w:rsidRPr="009C24FC">
        <w:t>seja</w:t>
      </w:r>
      <w:r w:rsidRPr="009C24FC">
        <w:rPr>
          <w:spacing w:val="8"/>
        </w:rPr>
        <w:t xml:space="preserve"> </w:t>
      </w:r>
      <w:r w:rsidRPr="009C24FC">
        <w:t>do</w:t>
      </w:r>
      <w:r w:rsidRPr="009C24FC">
        <w:rPr>
          <w:spacing w:val="10"/>
        </w:rPr>
        <w:t xml:space="preserve"> </w:t>
      </w:r>
      <w:r w:rsidRPr="009C24FC">
        <w:t>ponto</w:t>
      </w:r>
      <w:r w:rsidRPr="009C24FC">
        <w:rPr>
          <w:spacing w:val="9"/>
        </w:rPr>
        <w:t xml:space="preserve"> </w:t>
      </w:r>
      <w:r w:rsidRPr="009C24FC">
        <w:t>de</w:t>
      </w:r>
      <w:r w:rsidRPr="009C24FC">
        <w:rPr>
          <w:spacing w:val="8"/>
        </w:rPr>
        <w:t xml:space="preserve"> </w:t>
      </w:r>
      <w:r w:rsidRPr="009C24FC">
        <w:rPr>
          <w:spacing w:val="-1"/>
        </w:rPr>
        <w:t>vista</w:t>
      </w:r>
      <w:r w:rsidRPr="009C24FC">
        <w:rPr>
          <w:spacing w:val="8"/>
        </w:rPr>
        <w:t xml:space="preserve"> </w:t>
      </w:r>
      <w:r w:rsidRPr="009C24FC">
        <w:t>do</w:t>
      </w:r>
      <w:r w:rsidRPr="009C24FC">
        <w:rPr>
          <w:spacing w:val="9"/>
        </w:rPr>
        <w:t xml:space="preserve"> </w:t>
      </w:r>
      <w:r w:rsidRPr="009C24FC">
        <w:rPr>
          <w:spacing w:val="-1"/>
        </w:rPr>
        <w:t>conteúdo</w:t>
      </w:r>
      <w:r w:rsidRPr="009C24FC">
        <w:rPr>
          <w:spacing w:val="10"/>
        </w:rPr>
        <w:t xml:space="preserve"> </w:t>
      </w:r>
      <w:r w:rsidRPr="009C24FC">
        <w:t>e</w:t>
      </w:r>
      <w:r w:rsidRPr="009C24FC">
        <w:rPr>
          <w:spacing w:val="8"/>
        </w:rPr>
        <w:t xml:space="preserve"> </w:t>
      </w:r>
      <w:r w:rsidRPr="009C24FC">
        <w:t>da</w:t>
      </w:r>
      <w:r w:rsidRPr="009C24FC">
        <w:rPr>
          <w:spacing w:val="8"/>
        </w:rPr>
        <w:t xml:space="preserve"> </w:t>
      </w:r>
      <w:r w:rsidRPr="009C24FC">
        <w:rPr>
          <w:spacing w:val="-1"/>
        </w:rPr>
        <w:t>metodologia</w:t>
      </w:r>
      <w:r w:rsidRPr="009C24FC">
        <w:rPr>
          <w:spacing w:val="8"/>
        </w:rPr>
        <w:t xml:space="preserve"> </w:t>
      </w:r>
      <w:r w:rsidRPr="009C24FC">
        <w:t>dos</w:t>
      </w:r>
      <w:r w:rsidRPr="009C24FC">
        <w:rPr>
          <w:spacing w:val="10"/>
        </w:rPr>
        <w:t xml:space="preserve"> </w:t>
      </w:r>
      <w:r w:rsidRPr="009C24FC">
        <w:rPr>
          <w:spacing w:val="-1"/>
        </w:rPr>
        <w:t>cursos,</w:t>
      </w:r>
      <w:r w:rsidRPr="009C24FC">
        <w:rPr>
          <w:spacing w:val="59"/>
          <w:w w:val="99"/>
        </w:rPr>
        <w:t xml:space="preserve"> </w:t>
      </w:r>
      <w:r w:rsidRPr="009C24FC">
        <w:rPr>
          <w:spacing w:val="-1"/>
        </w:rPr>
        <w:t>seja</w:t>
      </w:r>
      <w:r w:rsidRPr="009C24FC">
        <w:rPr>
          <w:spacing w:val="-7"/>
        </w:rPr>
        <w:t xml:space="preserve"> </w:t>
      </w:r>
      <w:r w:rsidRPr="009C24FC">
        <w:rPr>
          <w:spacing w:val="-1"/>
        </w:rPr>
        <w:t>das</w:t>
      </w:r>
      <w:r w:rsidRPr="009C24FC">
        <w:rPr>
          <w:spacing w:val="-6"/>
        </w:rPr>
        <w:t xml:space="preserve"> </w:t>
      </w:r>
      <w:r w:rsidRPr="009C24FC">
        <w:rPr>
          <w:spacing w:val="-1"/>
        </w:rPr>
        <w:t>condições</w:t>
      </w:r>
      <w:r w:rsidRPr="009C24FC">
        <w:rPr>
          <w:spacing w:val="-6"/>
        </w:rPr>
        <w:t xml:space="preserve"> </w:t>
      </w:r>
      <w:r w:rsidRPr="009C24FC">
        <w:rPr>
          <w:spacing w:val="-1"/>
        </w:rPr>
        <w:t>materiais</w:t>
      </w:r>
      <w:r w:rsidRPr="009C24FC">
        <w:rPr>
          <w:spacing w:val="-6"/>
        </w:rPr>
        <w:t xml:space="preserve"> </w:t>
      </w:r>
      <w:r w:rsidRPr="009C24FC">
        <w:t>e</w:t>
      </w:r>
      <w:r w:rsidRPr="009C24FC">
        <w:rPr>
          <w:spacing w:val="-7"/>
        </w:rPr>
        <w:t xml:space="preserve"> </w:t>
      </w:r>
      <w:r w:rsidRPr="009C24FC">
        <w:t>de</w:t>
      </w:r>
      <w:r w:rsidRPr="009C24FC">
        <w:rPr>
          <w:spacing w:val="-7"/>
        </w:rPr>
        <w:t xml:space="preserve"> </w:t>
      </w:r>
      <w:r w:rsidRPr="009C24FC">
        <w:t>pessoal</w:t>
      </w:r>
      <w:r w:rsidRPr="009C24FC">
        <w:rPr>
          <w:spacing w:val="-6"/>
        </w:rPr>
        <w:t xml:space="preserve"> </w:t>
      </w:r>
      <w:r w:rsidRPr="009C24FC">
        <w:t>que</w:t>
      </w:r>
      <w:r w:rsidRPr="009C24FC">
        <w:rPr>
          <w:spacing w:val="-7"/>
        </w:rPr>
        <w:t xml:space="preserve"> </w:t>
      </w:r>
      <w:r w:rsidRPr="009C24FC">
        <w:rPr>
          <w:spacing w:val="-1"/>
        </w:rPr>
        <w:t>interferem</w:t>
      </w:r>
      <w:r w:rsidRPr="009C24FC">
        <w:rPr>
          <w:spacing w:val="-6"/>
        </w:rPr>
        <w:t xml:space="preserve"> </w:t>
      </w:r>
      <w:r w:rsidRPr="009C24FC">
        <w:rPr>
          <w:spacing w:val="1"/>
        </w:rPr>
        <w:t>na</w:t>
      </w:r>
      <w:r w:rsidRPr="009C24FC">
        <w:rPr>
          <w:spacing w:val="-7"/>
        </w:rPr>
        <w:t xml:space="preserve"> </w:t>
      </w:r>
      <w:r w:rsidRPr="009C24FC">
        <w:t>sua</w:t>
      </w:r>
      <w:r w:rsidRPr="009C24FC">
        <w:rPr>
          <w:spacing w:val="-6"/>
        </w:rPr>
        <w:t xml:space="preserve"> </w:t>
      </w:r>
      <w:r w:rsidRPr="009C24FC">
        <w:rPr>
          <w:spacing w:val="-1"/>
        </w:rPr>
        <w:t>realização.</w:t>
      </w:r>
    </w:p>
    <w:p w14:paraId="5446E878" w14:textId="22147942" w:rsidR="004A3D95" w:rsidRDefault="004A3D95" w:rsidP="004A3D95">
      <w:pPr>
        <w:pStyle w:val="BodyText"/>
        <w:kinsoku w:val="0"/>
        <w:overflowPunct w:val="0"/>
        <w:spacing w:line="259" w:lineRule="auto"/>
        <w:ind w:right="111"/>
        <w:jc w:val="both"/>
        <w:rPr>
          <w:spacing w:val="-1"/>
        </w:rPr>
      </w:pPr>
      <w:r w:rsidRPr="009C24FC">
        <w:rPr>
          <w:spacing w:val="-1"/>
        </w:rPr>
        <w:t>Os</w:t>
      </w:r>
      <w:r w:rsidRPr="009C24FC">
        <w:rPr>
          <w:spacing w:val="48"/>
        </w:rPr>
        <w:t xml:space="preserve"> </w:t>
      </w:r>
      <w:r w:rsidRPr="009C24FC">
        <w:rPr>
          <w:spacing w:val="-1"/>
        </w:rPr>
        <w:t>quadros</w:t>
      </w:r>
      <w:r w:rsidRPr="009C24FC">
        <w:rPr>
          <w:spacing w:val="48"/>
        </w:rPr>
        <w:t xml:space="preserve"> </w:t>
      </w:r>
      <w:r w:rsidRPr="009C24FC">
        <w:t>a</w:t>
      </w:r>
      <w:r w:rsidRPr="009C24FC">
        <w:rPr>
          <w:spacing w:val="47"/>
        </w:rPr>
        <w:t xml:space="preserve"> </w:t>
      </w:r>
      <w:r w:rsidRPr="009C24FC">
        <w:rPr>
          <w:spacing w:val="-1"/>
        </w:rPr>
        <w:t>seguir</w:t>
      </w:r>
      <w:r w:rsidRPr="009C24FC">
        <w:rPr>
          <w:spacing w:val="47"/>
        </w:rPr>
        <w:t xml:space="preserve"> </w:t>
      </w:r>
      <w:r w:rsidRPr="009C24FC">
        <w:rPr>
          <w:spacing w:val="-1"/>
        </w:rPr>
        <w:t>apresentam:</w:t>
      </w:r>
      <w:r w:rsidRPr="009C24FC">
        <w:rPr>
          <w:spacing w:val="49"/>
        </w:rPr>
        <w:t xml:space="preserve"> </w:t>
      </w:r>
      <w:r w:rsidRPr="009C24FC">
        <w:rPr>
          <w:spacing w:val="-1"/>
        </w:rPr>
        <w:t>(i)</w:t>
      </w:r>
      <w:r w:rsidRPr="009C24FC">
        <w:rPr>
          <w:spacing w:val="47"/>
        </w:rPr>
        <w:t xml:space="preserve"> </w:t>
      </w:r>
      <w:r w:rsidR="00B37239" w:rsidRPr="00B37239">
        <w:t xml:space="preserve">a projeção de oferta anual de vagas de ingresso nas séries ou semestres iniciais, na educação profissional técnica de nível médio, em cursos existentes e nos </w:t>
      </w:r>
      <w:r w:rsidR="00B37239" w:rsidRPr="007F3242">
        <w:t xml:space="preserve">cursos </w:t>
      </w:r>
      <w:r w:rsidR="00B37239" w:rsidRPr="00B37239">
        <w:t>a serem implantados nos campi no período 2015-2019</w:t>
      </w:r>
      <w:r w:rsidRPr="009C24FC">
        <w:rPr>
          <w:spacing w:val="-1"/>
        </w:rPr>
        <w:t>,</w:t>
      </w:r>
      <w:r w:rsidRPr="009C24FC">
        <w:rPr>
          <w:spacing w:val="14"/>
        </w:rPr>
        <w:t xml:space="preserve"> </w:t>
      </w:r>
      <w:r w:rsidRPr="009C24FC">
        <w:rPr>
          <w:spacing w:val="-1"/>
        </w:rPr>
        <w:t>consideradas</w:t>
      </w:r>
      <w:r w:rsidRPr="009C24FC">
        <w:rPr>
          <w:spacing w:val="15"/>
        </w:rPr>
        <w:t xml:space="preserve"> </w:t>
      </w:r>
      <w:r w:rsidRPr="009C24FC">
        <w:rPr>
          <w:spacing w:val="-1"/>
        </w:rPr>
        <w:t>as</w:t>
      </w:r>
      <w:r w:rsidRPr="009C24FC">
        <w:rPr>
          <w:spacing w:val="14"/>
        </w:rPr>
        <w:t xml:space="preserve"> </w:t>
      </w:r>
      <w:r w:rsidRPr="009C24FC">
        <w:rPr>
          <w:spacing w:val="-1"/>
        </w:rPr>
        <w:t>diferentes</w:t>
      </w:r>
      <w:r w:rsidRPr="009C24FC">
        <w:rPr>
          <w:spacing w:val="15"/>
        </w:rPr>
        <w:t xml:space="preserve"> </w:t>
      </w:r>
      <w:r w:rsidRPr="009C24FC">
        <w:rPr>
          <w:spacing w:val="-1"/>
        </w:rPr>
        <w:t>formas</w:t>
      </w:r>
      <w:r w:rsidRPr="009C24FC">
        <w:rPr>
          <w:spacing w:val="17"/>
        </w:rPr>
        <w:t xml:space="preserve"> </w:t>
      </w:r>
      <w:r w:rsidRPr="009C24FC">
        <w:t>de</w:t>
      </w:r>
      <w:r w:rsidRPr="009C24FC">
        <w:rPr>
          <w:spacing w:val="14"/>
        </w:rPr>
        <w:t xml:space="preserve"> </w:t>
      </w:r>
      <w:r w:rsidRPr="009C24FC">
        <w:rPr>
          <w:spacing w:val="-1"/>
        </w:rPr>
        <w:t>processo</w:t>
      </w:r>
      <w:r w:rsidRPr="009C24FC">
        <w:rPr>
          <w:spacing w:val="101"/>
          <w:w w:val="99"/>
        </w:rPr>
        <w:t xml:space="preserve"> </w:t>
      </w:r>
      <w:r w:rsidRPr="009C24FC">
        <w:rPr>
          <w:spacing w:val="-1"/>
        </w:rPr>
        <w:t>seletivo,</w:t>
      </w:r>
      <w:r w:rsidRPr="009C24FC">
        <w:rPr>
          <w:spacing w:val="-5"/>
        </w:rPr>
        <w:t xml:space="preserve"> </w:t>
      </w:r>
      <w:r w:rsidRPr="009C24FC">
        <w:rPr>
          <w:spacing w:val="-1"/>
        </w:rPr>
        <w:t>entre</w:t>
      </w:r>
      <w:r w:rsidRPr="009C24FC">
        <w:rPr>
          <w:spacing w:val="-3"/>
        </w:rPr>
        <w:t xml:space="preserve"> </w:t>
      </w:r>
      <w:r w:rsidRPr="009C24FC">
        <w:t>os</w:t>
      </w:r>
      <w:r w:rsidRPr="009C24FC">
        <w:rPr>
          <w:spacing w:val="-4"/>
        </w:rPr>
        <w:t xml:space="preserve"> </w:t>
      </w:r>
      <w:r w:rsidRPr="009C24FC">
        <w:t>quais</w:t>
      </w:r>
      <w:r w:rsidRPr="009C24FC">
        <w:rPr>
          <w:spacing w:val="-5"/>
        </w:rPr>
        <w:t xml:space="preserve"> </w:t>
      </w:r>
      <w:r w:rsidRPr="009C24FC">
        <w:rPr>
          <w:spacing w:val="1"/>
        </w:rPr>
        <w:t>os</w:t>
      </w:r>
      <w:r w:rsidRPr="009C24FC">
        <w:rPr>
          <w:spacing w:val="-4"/>
        </w:rPr>
        <w:t xml:space="preserve"> </w:t>
      </w:r>
      <w:r w:rsidRPr="009C24FC">
        <w:rPr>
          <w:spacing w:val="-1"/>
        </w:rPr>
        <w:t>convênios</w:t>
      </w:r>
      <w:r w:rsidRPr="009C24FC">
        <w:rPr>
          <w:spacing w:val="-4"/>
        </w:rPr>
        <w:t xml:space="preserve"> </w:t>
      </w:r>
      <w:r w:rsidRPr="009C24FC">
        <w:rPr>
          <w:spacing w:val="1"/>
        </w:rPr>
        <w:t>de</w:t>
      </w:r>
      <w:r w:rsidRPr="009C24FC">
        <w:rPr>
          <w:spacing w:val="-6"/>
        </w:rPr>
        <w:t xml:space="preserve"> </w:t>
      </w:r>
      <w:proofErr w:type="spellStart"/>
      <w:r w:rsidRPr="009C24FC">
        <w:rPr>
          <w:spacing w:val="-1"/>
        </w:rPr>
        <w:t>intercomplementaridade</w:t>
      </w:r>
      <w:proofErr w:type="spellEnd"/>
      <w:r w:rsidRPr="009C24FC">
        <w:rPr>
          <w:spacing w:val="-3"/>
        </w:rPr>
        <w:t xml:space="preserve"> </w:t>
      </w:r>
      <w:r w:rsidRPr="009C24FC">
        <w:t>e</w:t>
      </w:r>
      <w:r w:rsidRPr="009C24FC">
        <w:rPr>
          <w:spacing w:val="-3"/>
        </w:rPr>
        <w:t xml:space="preserve"> </w:t>
      </w:r>
      <w:r w:rsidRPr="009C24FC">
        <w:rPr>
          <w:spacing w:val="-1"/>
        </w:rPr>
        <w:t>outros</w:t>
      </w:r>
      <w:r w:rsidRPr="009C24FC">
        <w:rPr>
          <w:spacing w:val="-2"/>
        </w:rPr>
        <w:t xml:space="preserve"> </w:t>
      </w:r>
      <w:r w:rsidRPr="009C24FC">
        <w:rPr>
          <w:spacing w:val="-1"/>
        </w:rPr>
        <w:t>procedimentos</w:t>
      </w:r>
      <w:r w:rsidRPr="009C24FC">
        <w:rPr>
          <w:spacing w:val="103"/>
          <w:w w:val="99"/>
        </w:rPr>
        <w:t xml:space="preserve"> </w:t>
      </w:r>
      <w:r w:rsidRPr="009C24FC">
        <w:rPr>
          <w:spacing w:val="-1"/>
        </w:rPr>
        <w:t>adotados</w:t>
      </w:r>
      <w:r w:rsidRPr="009C24FC">
        <w:rPr>
          <w:spacing w:val="9"/>
        </w:rPr>
        <w:t xml:space="preserve"> </w:t>
      </w:r>
      <w:r w:rsidRPr="009C24FC">
        <w:rPr>
          <w:spacing w:val="-1"/>
        </w:rPr>
        <w:t>para</w:t>
      </w:r>
      <w:r w:rsidRPr="009C24FC">
        <w:rPr>
          <w:spacing w:val="9"/>
        </w:rPr>
        <w:t xml:space="preserve"> </w:t>
      </w:r>
      <w:r w:rsidRPr="009C24FC">
        <w:t>tornar</w:t>
      </w:r>
      <w:r w:rsidRPr="009C24FC">
        <w:rPr>
          <w:spacing w:val="9"/>
        </w:rPr>
        <w:t xml:space="preserve"> </w:t>
      </w:r>
      <w:r w:rsidRPr="009C24FC">
        <w:rPr>
          <w:spacing w:val="-1"/>
        </w:rPr>
        <w:t>mais</w:t>
      </w:r>
      <w:r w:rsidRPr="009C24FC">
        <w:rPr>
          <w:spacing w:val="9"/>
        </w:rPr>
        <w:t xml:space="preserve"> </w:t>
      </w:r>
      <w:r w:rsidRPr="009C24FC">
        <w:rPr>
          <w:spacing w:val="-1"/>
        </w:rPr>
        <w:t>inclusivo</w:t>
      </w:r>
      <w:r w:rsidRPr="009C24FC">
        <w:rPr>
          <w:spacing w:val="10"/>
        </w:rPr>
        <w:t xml:space="preserve"> </w:t>
      </w:r>
      <w:r w:rsidRPr="009C24FC">
        <w:t>o</w:t>
      </w:r>
      <w:r w:rsidRPr="009C24FC">
        <w:rPr>
          <w:spacing w:val="8"/>
        </w:rPr>
        <w:t xml:space="preserve"> </w:t>
      </w:r>
      <w:r w:rsidRPr="009C24FC">
        <w:rPr>
          <w:spacing w:val="-1"/>
        </w:rPr>
        <w:t>acesso</w:t>
      </w:r>
      <w:r w:rsidRPr="009C24FC">
        <w:rPr>
          <w:spacing w:val="9"/>
        </w:rPr>
        <w:t xml:space="preserve"> </w:t>
      </w:r>
      <w:r w:rsidRPr="009C24FC">
        <w:rPr>
          <w:spacing w:val="-1"/>
        </w:rPr>
        <w:t>aos</w:t>
      </w:r>
      <w:r w:rsidRPr="009C24FC">
        <w:rPr>
          <w:spacing w:val="10"/>
        </w:rPr>
        <w:t xml:space="preserve"> </w:t>
      </w:r>
      <w:r w:rsidRPr="009C24FC">
        <w:rPr>
          <w:spacing w:val="-1"/>
        </w:rPr>
        <w:t>cursos</w:t>
      </w:r>
      <w:r w:rsidRPr="009C24FC">
        <w:rPr>
          <w:spacing w:val="10"/>
        </w:rPr>
        <w:t xml:space="preserve"> </w:t>
      </w:r>
      <w:r w:rsidRPr="009C24FC">
        <w:rPr>
          <w:spacing w:val="-1"/>
        </w:rPr>
        <w:t>oferecidos</w:t>
      </w:r>
      <w:r w:rsidRPr="009C24FC">
        <w:rPr>
          <w:spacing w:val="9"/>
        </w:rPr>
        <w:t xml:space="preserve"> </w:t>
      </w:r>
      <w:r w:rsidRPr="009C24FC">
        <w:rPr>
          <w:spacing w:val="-1"/>
        </w:rPr>
        <w:t>pela</w:t>
      </w:r>
      <w:r w:rsidRPr="009C24FC">
        <w:rPr>
          <w:spacing w:val="11"/>
        </w:rPr>
        <w:t xml:space="preserve"> </w:t>
      </w:r>
      <w:r w:rsidR="007D70EA">
        <w:rPr>
          <w:spacing w:val="-1"/>
        </w:rPr>
        <w:t>i</w:t>
      </w:r>
      <w:r w:rsidR="007D70EA" w:rsidRPr="009C24FC">
        <w:rPr>
          <w:spacing w:val="-1"/>
        </w:rPr>
        <w:t>nstituição</w:t>
      </w:r>
      <w:r w:rsidRPr="009C24FC">
        <w:rPr>
          <w:spacing w:val="-1"/>
        </w:rPr>
        <w:t>;</w:t>
      </w:r>
      <w:r w:rsidRPr="009C24FC">
        <w:rPr>
          <w:spacing w:val="9"/>
        </w:rPr>
        <w:t xml:space="preserve"> </w:t>
      </w:r>
      <w:r w:rsidRPr="009C24FC">
        <w:rPr>
          <w:spacing w:val="-1"/>
        </w:rPr>
        <w:t>(</w:t>
      </w:r>
      <w:proofErr w:type="spellStart"/>
      <w:r w:rsidRPr="009C24FC">
        <w:rPr>
          <w:spacing w:val="-1"/>
        </w:rPr>
        <w:t>ii</w:t>
      </w:r>
      <w:proofErr w:type="spellEnd"/>
      <w:r w:rsidRPr="009C24FC">
        <w:rPr>
          <w:spacing w:val="-1"/>
        </w:rPr>
        <w:t>)</w:t>
      </w:r>
      <w:r w:rsidRPr="009C24FC">
        <w:rPr>
          <w:spacing w:val="99"/>
          <w:w w:val="99"/>
        </w:rPr>
        <w:t xml:space="preserve"> </w:t>
      </w:r>
      <w:r w:rsidRPr="009C24FC">
        <w:t>o</w:t>
      </w:r>
      <w:r w:rsidRPr="009C24FC">
        <w:rPr>
          <w:spacing w:val="10"/>
        </w:rPr>
        <w:t xml:space="preserve"> </w:t>
      </w:r>
      <w:r w:rsidRPr="009C24FC">
        <w:rPr>
          <w:spacing w:val="-1"/>
        </w:rPr>
        <w:t>quantitativo</w:t>
      </w:r>
      <w:r w:rsidRPr="009C24FC">
        <w:rPr>
          <w:spacing w:val="11"/>
        </w:rPr>
        <w:t xml:space="preserve"> </w:t>
      </w:r>
      <w:r w:rsidRPr="009C24FC">
        <w:t>da</w:t>
      </w:r>
      <w:r w:rsidRPr="009C24FC">
        <w:rPr>
          <w:spacing w:val="9"/>
        </w:rPr>
        <w:t xml:space="preserve"> </w:t>
      </w:r>
      <w:r w:rsidRPr="009C24FC">
        <w:t>matrícula</w:t>
      </w:r>
      <w:r w:rsidRPr="009C24FC">
        <w:rPr>
          <w:spacing w:val="10"/>
        </w:rPr>
        <w:t xml:space="preserve"> </w:t>
      </w:r>
      <w:r w:rsidRPr="009C24FC">
        <w:rPr>
          <w:spacing w:val="-1"/>
        </w:rPr>
        <w:t>anual</w:t>
      </w:r>
      <w:r w:rsidRPr="009C24FC">
        <w:rPr>
          <w:spacing w:val="13"/>
        </w:rPr>
        <w:t xml:space="preserve"> </w:t>
      </w:r>
      <w:r w:rsidRPr="009C24FC">
        <w:rPr>
          <w:spacing w:val="-1"/>
        </w:rPr>
        <w:t>projetada</w:t>
      </w:r>
      <w:r w:rsidRPr="009C24FC">
        <w:rPr>
          <w:spacing w:val="10"/>
        </w:rPr>
        <w:t xml:space="preserve"> </w:t>
      </w:r>
      <w:r w:rsidRPr="009C24FC">
        <w:t>para</w:t>
      </w:r>
      <w:r w:rsidRPr="009C24FC">
        <w:rPr>
          <w:spacing w:val="14"/>
        </w:rPr>
        <w:t xml:space="preserve"> </w:t>
      </w:r>
      <w:r w:rsidRPr="009C24FC">
        <w:t>o</w:t>
      </w:r>
      <w:r w:rsidRPr="009C24FC">
        <w:rPr>
          <w:spacing w:val="11"/>
        </w:rPr>
        <w:t xml:space="preserve"> </w:t>
      </w:r>
      <w:r w:rsidRPr="009C24FC">
        <w:rPr>
          <w:spacing w:val="-1"/>
        </w:rPr>
        <w:t>período</w:t>
      </w:r>
      <w:r w:rsidRPr="009C24FC">
        <w:rPr>
          <w:spacing w:val="10"/>
        </w:rPr>
        <w:t xml:space="preserve"> </w:t>
      </w:r>
      <w:r w:rsidRPr="009C24FC">
        <w:t>2015-2019</w:t>
      </w:r>
      <w:r w:rsidRPr="009C24FC">
        <w:rPr>
          <w:spacing w:val="11"/>
        </w:rPr>
        <w:t xml:space="preserve"> </w:t>
      </w:r>
      <w:r w:rsidR="007D70EA" w:rsidRPr="009C24FC">
        <w:t>n</w:t>
      </w:r>
      <w:r w:rsidR="007D70EA">
        <w:t>o</w:t>
      </w:r>
      <w:r w:rsidR="007D70EA" w:rsidRPr="009C24FC">
        <w:t>s</w:t>
      </w:r>
      <w:r w:rsidR="007D70EA" w:rsidRPr="009C24FC">
        <w:rPr>
          <w:spacing w:val="11"/>
        </w:rPr>
        <w:t xml:space="preserve"> </w:t>
      </w:r>
      <w:r w:rsidR="007D70EA" w:rsidRPr="000F0F3F">
        <w:rPr>
          <w:i/>
          <w:spacing w:val="-1"/>
        </w:rPr>
        <w:t>campi</w:t>
      </w:r>
      <w:r w:rsidR="005F77A7">
        <w:rPr>
          <w:rStyle w:val="FootnoteReference"/>
          <w:spacing w:val="-1"/>
        </w:rPr>
        <w:footnoteReference w:id="7"/>
      </w:r>
      <w:r w:rsidRPr="009C24FC">
        <w:rPr>
          <w:spacing w:val="-1"/>
        </w:rPr>
        <w:t>.</w:t>
      </w:r>
    </w:p>
    <w:p w14:paraId="067CA269" w14:textId="77777777" w:rsidR="008A1E0B" w:rsidRPr="009C24FC" w:rsidRDefault="008A1E0B" w:rsidP="004A3D95">
      <w:pPr>
        <w:pStyle w:val="BodyText"/>
        <w:kinsoku w:val="0"/>
        <w:overflowPunct w:val="0"/>
        <w:spacing w:line="259" w:lineRule="auto"/>
        <w:ind w:right="111"/>
        <w:jc w:val="both"/>
        <w:rPr>
          <w:spacing w:val="-1"/>
        </w:rPr>
      </w:pPr>
    </w:p>
    <w:tbl>
      <w:tblPr>
        <w:tblW w:w="8894" w:type="dxa"/>
        <w:tblInd w:w="55" w:type="dxa"/>
        <w:shd w:val="clear" w:color="auto" w:fill="DBE5F1" w:themeFill="accent1" w:themeFillTint="33"/>
        <w:tblCellMar>
          <w:left w:w="70" w:type="dxa"/>
          <w:right w:w="70" w:type="dxa"/>
        </w:tblCellMar>
        <w:tblLook w:val="04A0" w:firstRow="1" w:lastRow="0" w:firstColumn="1" w:lastColumn="0" w:noHBand="0" w:noVBand="1"/>
      </w:tblPr>
      <w:tblGrid>
        <w:gridCol w:w="8894"/>
      </w:tblGrid>
      <w:tr w:rsidR="00D053CD" w:rsidRPr="00B343B9" w14:paraId="2636593F" w14:textId="77777777" w:rsidTr="007B0203">
        <w:trPr>
          <w:trHeight w:val="315"/>
        </w:trPr>
        <w:tc>
          <w:tcPr>
            <w:tcW w:w="8894" w:type="dxa"/>
            <w:shd w:val="clear" w:color="auto" w:fill="365F91" w:themeFill="accent1" w:themeFillShade="BF"/>
            <w:vAlign w:val="center"/>
          </w:tcPr>
          <w:p w14:paraId="3F511F9B" w14:textId="2ED47C74" w:rsidR="00D053CD" w:rsidRPr="00B343B9" w:rsidRDefault="00D053CD" w:rsidP="004A3D95">
            <w:pPr>
              <w:rPr>
                <w:rFonts w:asciiTheme="minorHAnsi" w:hAnsiTheme="minorHAnsi"/>
                <w:b/>
                <w:bCs/>
                <w:color w:val="365F91" w:themeColor="accent1" w:themeShade="BF"/>
                <w:sz w:val="22"/>
                <w:szCs w:val="22"/>
              </w:rPr>
            </w:pPr>
            <w:r w:rsidRPr="00B343B9">
              <w:rPr>
                <w:rFonts w:asciiTheme="minorHAnsi" w:hAnsiTheme="minorHAnsi"/>
                <w:b/>
                <w:bCs/>
                <w:color w:val="FFFFFF" w:themeColor="background1"/>
                <w:sz w:val="22"/>
                <w:szCs w:val="22"/>
              </w:rPr>
              <w:t xml:space="preserve">Projeção de oferta anual de vagas de ingresso </w:t>
            </w:r>
          </w:p>
        </w:tc>
      </w:tr>
    </w:tbl>
    <w:p w14:paraId="0E0A9ADC" w14:textId="77777777" w:rsidR="00D053CD" w:rsidRDefault="00D053CD"/>
    <w:tbl>
      <w:tblPr>
        <w:tblW w:w="8894" w:type="dxa"/>
        <w:tblInd w:w="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shd w:val="clear" w:color="auto" w:fill="DBE5F1" w:themeFill="accent1" w:themeFillTint="33"/>
        <w:tblCellMar>
          <w:left w:w="70" w:type="dxa"/>
          <w:right w:w="70" w:type="dxa"/>
        </w:tblCellMar>
        <w:tblLook w:val="04A0" w:firstRow="1" w:lastRow="0" w:firstColumn="1" w:lastColumn="0" w:noHBand="0" w:noVBand="1"/>
      </w:tblPr>
      <w:tblGrid>
        <w:gridCol w:w="1654"/>
        <w:gridCol w:w="1812"/>
        <w:gridCol w:w="482"/>
        <w:gridCol w:w="562"/>
        <w:gridCol w:w="534"/>
        <w:gridCol w:w="562"/>
        <w:gridCol w:w="534"/>
        <w:gridCol w:w="562"/>
        <w:gridCol w:w="534"/>
        <w:gridCol w:w="562"/>
        <w:gridCol w:w="534"/>
        <w:gridCol w:w="562"/>
      </w:tblGrid>
      <w:tr w:rsidR="00D053CD" w:rsidRPr="00B343B9" w14:paraId="01FD6506" w14:textId="77777777" w:rsidTr="007B0203">
        <w:trPr>
          <w:trHeight w:val="315"/>
        </w:trPr>
        <w:tc>
          <w:tcPr>
            <w:tcW w:w="8894" w:type="dxa"/>
            <w:gridSpan w:val="12"/>
            <w:tcBorders>
              <w:top w:val="single" w:sz="4" w:space="0" w:color="4F81BD" w:themeColor="accent1"/>
              <w:left w:val="nil"/>
              <w:bottom w:val="nil"/>
              <w:right w:val="nil"/>
            </w:tcBorders>
            <w:shd w:val="clear" w:color="auto" w:fill="4F81BD" w:themeFill="accent1"/>
            <w:vAlign w:val="center"/>
            <w:hideMark/>
          </w:tcPr>
          <w:p w14:paraId="47E39CA6" w14:textId="77777777" w:rsidR="00D053CD" w:rsidRPr="007B020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D053CD" w:rsidRPr="007B0203">
              <w:rPr>
                <w:rFonts w:asciiTheme="minorHAnsi" w:hAnsiTheme="minorHAnsi"/>
                <w:b/>
                <w:bCs/>
                <w:color w:val="FFFFFF" w:themeColor="background1"/>
                <w:sz w:val="22"/>
                <w:szCs w:val="22"/>
              </w:rPr>
              <w:t xml:space="preserve"> Maracanã</w:t>
            </w:r>
          </w:p>
        </w:tc>
      </w:tr>
      <w:tr w:rsidR="007B0203" w:rsidRPr="00B343B9" w14:paraId="4CA34573" w14:textId="77777777" w:rsidTr="007B0203">
        <w:trPr>
          <w:trHeight w:val="315"/>
        </w:trPr>
        <w:tc>
          <w:tcPr>
            <w:tcW w:w="3541" w:type="dxa"/>
            <w:gridSpan w:val="2"/>
            <w:vMerge w:val="restart"/>
            <w:tcBorders>
              <w:top w:val="nil"/>
              <w:left w:val="nil"/>
              <w:bottom w:val="nil"/>
              <w:right w:val="single" w:sz="4" w:space="0" w:color="4F81BD" w:themeColor="accent1"/>
            </w:tcBorders>
            <w:shd w:val="clear" w:color="auto" w:fill="B8CCE4" w:themeFill="accent1" w:themeFillTint="66"/>
            <w:vAlign w:val="center"/>
            <w:hideMark/>
          </w:tcPr>
          <w:p w14:paraId="71194D0D" w14:textId="77777777" w:rsidR="00D053CD" w:rsidRPr="00B343B9" w:rsidRDefault="00D053CD" w:rsidP="004A3D95">
            <w:pP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CURSOS</w:t>
            </w:r>
          </w:p>
        </w:tc>
        <w:tc>
          <w:tcPr>
            <w:tcW w:w="1025" w:type="dxa"/>
            <w:gridSpan w:val="2"/>
            <w:tcBorders>
              <w:top w:val="nil"/>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2ADDC90" w14:textId="77777777" w:rsidR="00D053CD" w:rsidRPr="00B343B9" w:rsidRDefault="00D053CD" w:rsidP="004A3D95">
            <w:pPr>
              <w:jc w:val="cente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2015</w:t>
            </w:r>
          </w:p>
        </w:tc>
        <w:tc>
          <w:tcPr>
            <w:tcW w:w="1082" w:type="dxa"/>
            <w:gridSpan w:val="2"/>
            <w:tcBorders>
              <w:top w:val="nil"/>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2F3865D" w14:textId="77777777" w:rsidR="00D053CD" w:rsidRPr="00B343B9" w:rsidRDefault="00D053CD" w:rsidP="004A3D95">
            <w:pPr>
              <w:jc w:val="cente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2016</w:t>
            </w:r>
          </w:p>
        </w:tc>
        <w:tc>
          <w:tcPr>
            <w:tcW w:w="1082" w:type="dxa"/>
            <w:gridSpan w:val="2"/>
            <w:tcBorders>
              <w:top w:val="nil"/>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3764F9D" w14:textId="77777777" w:rsidR="00D053CD" w:rsidRPr="00B343B9" w:rsidRDefault="00D053CD" w:rsidP="004A3D95">
            <w:pPr>
              <w:jc w:val="cente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2017</w:t>
            </w:r>
          </w:p>
        </w:tc>
        <w:tc>
          <w:tcPr>
            <w:tcW w:w="1082" w:type="dxa"/>
            <w:gridSpan w:val="2"/>
            <w:tcBorders>
              <w:top w:val="nil"/>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CD90BDC" w14:textId="77777777" w:rsidR="00D053CD" w:rsidRPr="00B343B9" w:rsidRDefault="00D053CD" w:rsidP="004A3D95">
            <w:pPr>
              <w:jc w:val="cente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2018</w:t>
            </w:r>
          </w:p>
        </w:tc>
        <w:tc>
          <w:tcPr>
            <w:tcW w:w="1082" w:type="dxa"/>
            <w:gridSpan w:val="2"/>
            <w:tcBorders>
              <w:top w:val="nil"/>
              <w:left w:val="single" w:sz="4" w:space="0" w:color="4F81BD" w:themeColor="accent1"/>
              <w:bottom w:val="single" w:sz="4" w:space="0" w:color="4F81BD" w:themeColor="accent1"/>
              <w:right w:val="nil"/>
            </w:tcBorders>
            <w:shd w:val="clear" w:color="auto" w:fill="DBE5F1" w:themeFill="accent1" w:themeFillTint="33"/>
            <w:vAlign w:val="center"/>
            <w:hideMark/>
          </w:tcPr>
          <w:p w14:paraId="7DA8B7E2" w14:textId="77777777" w:rsidR="00D053CD" w:rsidRPr="00B343B9" w:rsidRDefault="00D053CD" w:rsidP="004A3D95">
            <w:pPr>
              <w:jc w:val="cente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2019</w:t>
            </w:r>
          </w:p>
        </w:tc>
      </w:tr>
      <w:tr w:rsidR="007B0203" w:rsidRPr="00B343B9" w14:paraId="38585A59" w14:textId="77777777" w:rsidTr="007B0203">
        <w:trPr>
          <w:trHeight w:val="465"/>
        </w:trPr>
        <w:tc>
          <w:tcPr>
            <w:tcW w:w="3541" w:type="dxa"/>
            <w:gridSpan w:val="2"/>
            <w:vMerge/>
            <w:tcBorders>
              <w:top w:val="nil"/>
              <w:left w:val="nil"/>
              <w:bottom w:val="single" w:sz="4" w:space="0" w:color="4F81BD" w:themeColor="accent1"/>
              <w:right w:val="single" w:sz="4" w:space="0" w:color="4F81BD" w:themeColor="accent1"/>
            </w:tcBorders>
            <w:shd w:val="clear" w:color="auto" w:fill="B8CCE4" w:themeFill="accent1" w:themeFillTint="66"/>
            <w:vAlign w:val="center"/>
            <w:hideMark/>
          </w:tcPr>
          <w:p w14:paraId="2EAC196E" w14:textId="77777777" w:rsidR="00D053CD" w:rsidRPr="00B343B9" w:rsidRDefault="00D053CD" w:rsidP="004A3D95">
            <w:pPr>
              <w:rPr>
                <w:rFonts w:asciiTheme="minorHAnsi" w:hAnsiTheme="minorHAnsi"/>
                <w:b/>
                <w:bCs/>
                <w:color w:val="365F91" w:themeColor="accent1" w:themeShade="BF"/>
                <w:sz w:val="18"/>
                <w:szCs w:val="18"/>
              </w:rPr>
            </w:pP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B5863D6"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8FAB82C"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5784900"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29556BF"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62DBDBF"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3D5127D"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03337E6"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7F4615F"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5486C27"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hideMark/>
          </w:tcPr>
          <w:p w14:paraId="5669EA8F" w14:textId="77777777" w:rsidR="00D053CD" w:rsidRPr="00B343B9" w:rsidRDefault="00D053CD" w:rsidP="004A3D95">
            <w:pPr>
              <w:jc w:val="center"/>
              <w:rPr>
                <w:rFonts w:asciiTheme="minorHAnsi" w:hAnsiTheme="minorHAnsi"/>
                <w:color w:val="365F91" w:themeColor="accent1" w:themeShade="BF"/>
                <w:sz w:val="16"/>
                <w:szCs w:val="16"/>
              </w:rPr>
            </w:pPr>
            <w:proofErr w:type="spellStart"/>
            <w:r w:rsidRPr="00B343B9">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r>
      <w:tr w:rsidR="00D053CD" w:rsidRPr="00B343B9" w14:paraId="7420084F" w14:textId="77777777" w:rsidTr="007B0203">
        <w:trPr>
          <w:trHeight w:val="315"/>
        </w:trPr>
        <w:tc>
          <w:tcPr>
            <w:tcW w:w="8894" w:type="dxa"/>
            <w:gridSpan w:val="12"/>
            <w:tcBorders>
              <w:top w:val="single" w:sz="4" w:space="0" w:color="4F81BD" w:themeColor="accent1"/>
              <w:left w:val="nil"/>
              <w:bottom w:val="single" w:sz="4" w:space="0" w:color="4F81BD" w:themeColor="accent1"/>
              <w:right w:val="nil"/>
            </w:tcBorders>
            <w:shd w:val="clear" w:color="auto" w:fill="95B3D7" w:themeFill="accent1" w:themeFillTint="99"/>
            <w:vAlign w:val="center"/>
            <w:hideMark/>
          </w:tcPr>
          <w:p w14:paraId="308EDF7A" w14:textId="77777777" w:rsidR="00D053CD" w:rsidRPr="007B0203" w:rsidRDefault="00D053CD"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EDUCAÇÃO PROFISSIONAL TÉCNICA DE NÍVEL MÉDIO</w:t>
            </w:r>
          </w:p>
        </w:tc>
      </w:tr>
      <w:tr w:rsidR="007B0203" w:rsidRPr="00B343B9" w14:paraId="6588A8FF" w14:textId="77777777" w:rsidTr="007B0203">
        <w:trPr>
          <w:trHeight w:val="330"/>
        </w:trPr>
        <w:tc>
          <w:tcPr>
            <w:tcW w:w="1699" w:type="dxa"/>
            <w:tcBorders>
              <w:top w:val="single" w:sz="4" w:space="0" w:color="4F81BD" w:themeColor="accent1"/>
              <w:left w:val="nil"/>
              <w:bottom w:val="single" w:sz="4" w:space="0" w:color="4F81BD" w:themeColor="accent1"/>
              <w:right w:val="single" w:sz="4" w:space="0" w:color="4F81BD" w:themeColor="accent1"/>
            </w:tcBorders>
            <w:shd w:val="clear" w:color="auto" w:fill="DBE5F1" w:themeFill="accent1" w:themeFillTint="33"/>
            <w:vAlign w:val="center"/>
            <w:hideMark/>
          </w:tcPr>
          <w:p w14:paraId="0BEBB95C" w14:textId="77777777" w:rsidR="00D053CD" w:rsidRPr="00B343B9" w:rsidRDefault="00D053CD" w:rsidP="004A3D95">
            <w:pP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Eixo Tecnológico</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D32BF3B" w14:textId="77777777" w:rsidR="00D053CD" w:rsidRPr="00B343B9" w:rsidRDefault="00D053CD" w:rsidP="004A3D95">
            <w:pP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Técnico em</w:t>
            </w:r>
          </w:p>
        </w:tc>
        <w:tc>
          <w:tcPr>
            <w:tcW w:w="5353" w:type="dxa"/>
            <w:gridSpan w:val="10"/>
            <w:tcBorders>
              <w:top w:val="nil"/>
              <w:left w:val="single" w:sz="4" w:space="0" w:color="4F81BD" w:themeColor="accent1"/>
              <w:bottom w:val="nil"/>
              <w:right w:val="nil"/>
            </w:tcBorders>
            <w:shd w:val="clear" w:color="auto" w:fill="DBE5F1" w:themeFill="accent1" w:themeFillTint="33"/>
            <w:vAlign w:val="center"/>
            <w:hideMark/>
          </w:tcPr>
          <w:p w14:paraId="4EDF3F35" w14:textId="77777777" w:rsidR="00D053CD" w:rsidRPr="00B343B9" w:rsidRDefault="00D053CD" w:rsidP="004A3D95">
            <w:pPr>
              <w:rPr>
                <w:rFonts w:asciiTheme="minorHAnsi" w:hAnsiTheme="minorHAnsi"/>
                <w:color w:val="365F91" w:themeColor="accent1" w:themeShade="BF"/>
              </w:rPr>
            </w:pPr>
            <w:r w:rsidRPr="00B343B9">
              <w:rPr>
                <w:rFonts w:asciiTheme="minorHAnsi" w:hAnsiTheme="minorHAnsi"/>
                <w:color w:val="365F91" w:themeColor="accent1" w:themeShade="BF"/>
              </w:rPr>
              <w:t> </w:t>
            </w:r>
          </w:p>
        </w:tc>
      </w:tr>
      <w:tr w:rsidR="00D053CD" w:rsidRPr="00B343B9" w14:paraId="4AF1A5EA" w14:textId="77777777" w:rsidTr="007B0203">
        <w:trPr>
          <w:trHeight w:val="330"/>
        </w:trPr>
        <w:tc>
          <w:tcPr>
            <w:tcW w:w="1699" w:type="dxa"/>
            <w:vMerge w:val="restar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46C8292F"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Infraestrutura</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7E0D528"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Edificações</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75E144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F3CE33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E4FB9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4947E1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FB5EEA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192572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625AFF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EDC267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EBC829D"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60EBA3A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r>
      <w:tr w:rsidR="00D053CD" w:rsidRPr="00B343B9" w14:paraId="3E5B19F6" w14:textId="77777777" w:rsidTr="007B0203">
        <w:trPr>
          <w:trHeight w:val="330"/>
        </w:trPr>
        <w:tc>
          <w:tcPr>
            <w:tcW w:w="1699" w:type="dxa"/>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3376EBF5" w14:textId="77777777" w:rsidR="00D053CD" w:rsidRPr="00B343B9" w:rsidRDefault="00D053CD" w:rsidP="004A3D95">
            <w:pPr>
              <w:rPr>
                <w:rFonts w:asciiTheme="minorHAnsi" w:hAnsiTheme="minorHAnsi"/>
                <w:color w:val="365F91" w:themeColor="accent1" w:themeShade="BF"/>
                <w:sz w:val="18"/>
                <w:szCs w:val="18"/>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446E9B2"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Estradas</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F804DB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8336A6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786FA31"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03909C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73931A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83267A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0C01E6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55C3FF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F0FF1E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01C003B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r>
      <w:tr w:rsidR="007B0203" w:rsidRPr="00B343B9" w14:paraId="70D49E8A" w14:textId="77777777" w:rsidTr="007B0203">
        <w:trPr>
          <w:trHeight w:val="330"/>
        </w:trPr>
        <w:tc>
          <w:tcPr>
            <w:tcW w:w="1699" w:type="dxa"/>
            <w:vMerge w:val="restar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47FFB8BA"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Ambiente, Saúde e Segurança</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85E978E"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Meteorologia</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FE8F03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54285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59CCB4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B2F40A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ED11D8B"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767182B"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916E5B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E776AE2"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64C2BE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33E1C6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r>
      <w:tr w:rsidR="007B0203" w:rsidRPr="00B343B9" w14:paraId="6B490134" w14:textId="77777777" w:rsidTr="007B0203">
        <w:trPr>
          <w:trHeight w:val="330"/>
        </w:trPr>
        <w:tc>
          <w:tcPr>
            <w:tcW w:w="1699" w:type="dxa"/>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27D30F64" w14:textId="77777777" w:rsidR="00D053CD" w:rsidRPr="00B343B9" w:rsidRDefault="00D053CD" w:rsidP="004A3D95">
            <w:pPr>
              <w:rPr>
                <w:rFonts w:asciiTheme="minorHAnsi" w:hAnsiTheme="minorHAnsi"/>
                <w:color w:val="365F91" w:themeColor="accent1" w:themeShade="BF"/>
                <w:sz w:val="18"/>
                <w:szCs w:val="18"/>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7024186"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Segurança do Trabalho</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C98957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4AB8DC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46B4CC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36C882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5B09D5B"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3918DB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1F58CC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426811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4331E2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819A7D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r>
      <w:tr w:rsidR="00D053CD" w:rsidRPr="00B343B9" w14:paraId="457BC7BA" w14:textId="77777777" w:rsidTr="007B0203">
        <w:trPr>
          <w:trHeight w:val="330"/>
        </w:trPr>
        <w:tc>
          <w:tcPr>
            <w:tcW w:w="1699" w:type="dxa"/>
            <w:vMerge w:val="restar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AC00BC5"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Controle e Processos Industriais</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4906359"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Eletrônica</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24044E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A0C15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025010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A4BFF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964FB1D"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2024A9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CF498D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E9922A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3D2A49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030081A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r>
      <w:tr w:rsidR="00D053CD" w:rsidRPr="00B343B9" w14:paraId="66912529" w14:textId="77777777" w:rsidTr="007B0203">
        <w:trPr>
          <w:trHeight w:val="330"/>
        </w:trPr>
        <w:tc>
          <w:tcPr>
            <w:tcW w:w="1699" w:type="dxa"/>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38AA0A68" w14:textId="77777777" w:rsidR="00D053CD" w:rsidRPr="00B343B9" w:rsidRDefault="00D053CD" w:rsidP="004A3D95">
            <w:pPr>
              <w:rPr>
                <w:rFonts w:asciiTheme="minorHAnsi" w:hAnsiTheme="minorHAnsi"/>
                <w:color w:val="365F91" w:themeColor="accent1" w:themeShade="BF"/>
                <w:sz w:val="18"/>
                <w:szCs w:val="18"/>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E5E0E79"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Eletrotécnica</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95E17D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9C6664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B4FA33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9345502"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7AE0F3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B8A4A2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34BBB91"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B679E1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129A2B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65541AB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r>
      <w:tr w:rsidR="00D053CD" w:rsidRPr="00B343B9" w14:paraId="2CEBD56D" w14:textId="77777777" w:rsidTr="007B0203">
        <w:trPr>
          <w:trHeight w:val="330"/>
        </w:trPr>
        <w:tc>
          <w:tcPr>
            <w:tcW w:w="1699" w:type="dxa"/>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94B7174" w14:textId="77777777" w:rsidR="00D053CD" w:rsidRPr="00B343B9" w:rsidRDefault="00D053CD" w:rsidP="004A3D95">
            <w:pPr>
              <w:rPr>
                <w:rFonts w:asciiTheme="minorHAnsi" w:hAnsiTheme="minorHAnsi"/>
                <w:color w:val="365F91" w:themeColor="accent1" w:themeShade="BF"/>
                <w:sz w:val="18"/>
                <w:szCs w:val="18"/>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E4C6DFF"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Mecânica</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52496F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7C07EF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ED284A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D3878E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A82F53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D06C50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7C098C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2B19C81"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2CDB9A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958561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r>
      <w:tr w:rsidR="007B0203" w:rsidRPr="00B343B9" w14:paraId="4C979511" w14:textId="77777777" w:rsidTr="007B0203">
        <w:trPr>
          <w:trHeight w:val="330"/>
        </w:trPr>
        <w:tc>
          <w:tcPr>
            <w:tcW w:w="1699" w:type="dxa"/>
            <w:vMerge w:val="restart"/>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E676FFD"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Informação e Comunicação</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140425C"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Informática</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93E8A3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120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F49C5DD"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C386D4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120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BC4126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C02F7D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120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8EA1D8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87C005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120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825CED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D7CE1A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120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5AE98B7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r>
      <w:tr w:rsidR="007B0203" w:rsidRPr="00B343B9" w14:paraId="38E534B3" w14:textId="77777777" w:rsidTr="007B0203">
        <w:trPr>
          <w:trHeight w:val="330"/>
        </w:trPr>
        <w:tc>
          <w:tcPr>
            <w:tcW w:w="1699" w:type="dxa"/>
            <w:vMerge/>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E3E824B" w14:textId="77777777" w:rsidR="00D053CD" w:rsidRPr="00B343B9" w:rsidRDefault="00D053CD" w:rsidP="004A3D95">
            <w:pPr>
              <w:rPr>
                <w:rFonts w:asciiTheme="minorHAnsi" w:hAnsiTheme="minorHAnsi"/>
                <w:color w:val="365F91" w:themeColor="accent1" w:themeShade="BF"/>
                <w:sz w:val="18"/>
                <w:szCs w:val="18"/>
              </w:rPr>
            </w:pP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F195E45"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Telecomunicações</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B4273F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F6821D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8E76E7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18626D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28D153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973DCA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CE4242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74B6B7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367A8A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7ABCD28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80</w:t>
            </w:r>
          </w:p>
        </w:tc>
      </w:tr>
      <w:tr w:rsidR="00D053CD" w:rsidRPr="00B343B9" w14:paraId="1BCBA906" w14:textId="77777777" w:rsidTr="007B0203">
        <w:trPr>
          <w:trHeight w:val="330"/>
        </w:trPr>
        <w:tc>
          <w:tcPr>
            <w:tcW w:w="1699"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4C237E95"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Gestão e Negócios</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8BC05E1"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Administração</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03A43D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64A0E76"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2199FE8"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C18555B"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C8F683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49EC062"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947295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A0AFD1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29B9A65"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167EDC07"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r>
      <w:tr w:rsidR="007B0203" w:rsidRPr="00B343B9" w14:paraId="3B192036" w14:textId="77777777" w:rsidTr="007B0203">
        <w:trPr>
          <w:trHeight w:val="330"/>
        </w:trPr>
        <w:tc>
          <w:tcPr>
            <w:tcW w:w="1699" w:type="dxa"/>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6F2012A9"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Turismo e Hospitalidade</w:t>
            </w:r>
          </w:p>
        </w:tc>
        <w:tc>
          <w:tcPr>
            <w:tcW w:w="184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C78C22C" w14:textId="77777777" w:rsidR="00D053CD" w:rsidRPr="00B343B9" w:rsidRDefault="00D053CD" w:rsidP="004A3D95">
            <w:pP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Turismo e Entretenimento</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FBDF7A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5D2FAE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9EFD74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1222EC3"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768A76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4EB464E"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0F4F789"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0C9391F"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2A11D2C"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9E902B1"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w:t>
            </w:r>
          </w:p>
        </w:tc>
      </w:tr>
      <w:tr w:rsidR="00D053CD" w:rsidRPr="00B343B9" w14:paraId="76BC50EE" w14:textId="77777777" w:rsidTr="007B0203">
        <w:trPr>
          <w:trHeight w:val="330"/>
        </w:trPr>
        <w:tc>
          <w:tcPr>
            <w:tcW w:w="3541" w:type="dxa"/>
            <w:gridSpan w:val="2"/>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hideMark/>
          </w:tcPr>
          <w:p w14:paraId="4DF57E46" w14:textId="77777777" w:rsidR="00D053CD" w:rsidRPr="00B343B9" w:rsidRDefault="00D053CD" w:rsidP="004A3D95">
            <w:pPr>
              <w:jc w:val="right"/>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Subtotal</w:t>
            </w:r>
          </w:p>
        </w:tc>
        <w:tc>
          <w:tcPr>
            <w:tcW w:w="4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DFA2848"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color w:val="365F91" w:themeColor="accent1" w:themeShade="BF"/>
                <w:sz w:val="18"/>
                <w:szCs w:val="18"/>
              </w:rPr>
              <w:t>680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0E83EBA"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8BB46FA"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color w:val="365F91" w:themeColor="accent1" w:themeShade="BF"/>
                <w:sz w:val="18"/>
                <w:szCs w:val="18"/>
              </w:rPr>
              <w:t>680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39EC3C1"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CC8A247"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color w:val="365F91" w:themeColor="accent1" w:themeShade="BF"/>
                <w:sz w:val="18"/>
                <w:szCs w:val="18"/>
              </w:rPr>
              <w:t>680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8062522"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ECB4AB0"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color w:val="365F91" w:themeColor="accent1" w:themeShade="BF"/>
                <w:sz w:val="18"/>
                <w:szCs w:val="18"/>
              </w:rPr>
              <w:t>680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7FD2AC4"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480</w:t>
            </w:r>
          </w:p>
        </w:tc>
        <w:tc>
          <w:tcPr>
            <w:tcW w:w="54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65E592D"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color w:val="365F91" w:themeColor="accent1" w:themeShade="BF"/>
                <w:sz w:val="18"/>
                <w:szCs w:val="18"/>
              </w:rPr>
              <w:t>680</w:t>
            </w:r>
          </w:p>
        </w:tc>
        <w:tc>
          <w:tcPr>
            <w:tcW w:w="541" w:type="dxa"/>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3C8FE120" w14:textId="77777777" w:rsidR="00D053CD" w:rsidRPr="00B343B9" w:rsidRDefault="00D053CD" w:rsidP="004A3D95">
            <w:pPr>
              <w:jc w:val="center"/>
              <w:rPr>
                <w:rFonts w:asciiTheme="minorHAnsi" w:hAnsiTheme="minorHAnsi"/>
                <w:color w:val="365F91" w:themeColor="accent1" w:themeShade="BF"/>
                <w:sz w:val="18"/>
                <w:szCs w:val="18"/>
              </w:rPr>
            </w:pPr>
            <w:r w:rsidRPr="00B343B9">
              <w:rPr>
                <w:rFonts w:asciiTheme="minorHAnsi" w:hAnsiTheme="minorHAnsi"/>
                <w:color w:val="365F91" w:themeColor="accent1" w:themeShade="BF"/>
                <w:sz w:val="18"/>
                <w:szCs w:val="18"/>
              </w:rPr>
              <w:t>480</w:t>
            </w:r>
          </w:p>
        </w:tc>
      </w:tr>
      <w:tr w:rsidR="00D053CD" w:rsidRPr="00B343B9" w14:paraId="67F2EA29" w14:textId="77777777" w:rsidTr="007B0203">
        <w:trPr>
          <w:trHeight w:val="330"/>
        </w:trPr>
        <w:tc>
          <w:tcPr>
            <w:tcW w:w="3541" w:type="dxa"/>
            <w:gridSpan w:val="2"/>
            <w:tcBorders>
              <w:top w:val="single" w:sz="4" w:space="0" w:color="4F81BD" w:themeColor="accent1"/>
              <w:left w:val="nil"/>
              <w:bottom w:val="single" w:sz="4" w:space="0" w:color="4F81BD" w:themeColor="accent1"/>
              <w:right w:val="single" w:sz="4" w:space="0" w:color="4F81BD" w:themeColor="accent1"/>
            </w:tcBorders>
            <w:shd w:val="clear" w:color="auto" w:fill="FFFFFF" w:themeFill="background1"/>
            <w:vAlign w:val="center"/>
          </w:tcPr>
          <w:p w14:paraId="31799F2A" w14:textId="77777777" w:rsidR="00D053CD" w:rsidRPr="00B343B9" w:rsidRDefault="00D053CD" w:rsidP="004A3D95">
            <w:pPr>
              <w:jc w:val="right"/>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Total</w:t>
            </w:r>
          </w:p>
        </w:tc>
        <w:tc>
          <w:tcPr>
            <w:tcW w:w="1025"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1DBECE5" w14:textId="77777777" w:rsidR="00D053CD" w:rsidRPr="00B343B9" w:rsidRDefault="00D053CD" w:rsidP="004A3D95">
            <w:pPr>
              <w:jc w:val="center"/>
              <w:rPr>
                <w:rFonts w:asciiTheme="minorHAnsi" w:hAnsiTheme="minorHAnsi"/>
                <w:b/>
                <w:color w:val="365F91" w:themeColor="accent1" w:themeShade="BF"/>
                <w:sz w:val="18"/>
                <w:szCs w:val="18"/>
              </w:rPr>
            </w:pPr>
            <w:r w:rsidRPr="00B343B9">
              <w:rPr>
                <w:rFonts w:asciiTheme="minorHAnsi" w:hAnsiTheme="minorHAnsi"/>
                <w:b/>
                <w:color w:val="365F91" w:themeColor="accent1" w:themeShade="BF"/>
                <w:sz w:val="18"/>
                <w:szCs w:val="18"/>
              </w:rPr>
              <w:t>1160</w:t>
            </w:r>
          </w:p>
        </w:tc>
        <w:tc>
          <w:tcPr>
            <w:tcW w:w="108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D1BD07B"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b/>
                <w:color w:val="365F91" w:themeColor="accent1" w:themeShade="BF"/>
                <w:sz w:val="18"/>
                <w:szCs w:val="18"/>
              </w:rPr>
              <w:t>1160</w:t>
            </w:r>
          </w:p>
        </w:tc>
        <w:tc>
          <w:tcPr>
            <w:tcW w:w="108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F19B680"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b/>
                <w:color w:val="365F91" w:themeColor="accent1" w:themeShade="BF"/>
                <w:sz w:val="18"/>
                <w:szCs w:val="18"/>
              </w:rPr>
              <w:t>1160</w:t>
            </w:r>
          </w:p>
        </w:tc>
        <w:tc>
          <w:tcPr>
            <w:tcW w:w="1082"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87B5911"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b/>
                <w:color w:val="365F91" w:themeColor="accent1" w:themeShade="BF"/>
                <w:sz w:val="18"/>
                <w:szCs w:val="18"/>
              </w:rPr>
              <w:t>1160</w:t>
            </w:r>
          </w:p>
        </w:tc>
        <w:tc>
          <w:tcPr>
            <w:tcW w:w="1082" w:type="dxa"/>
            <w:gridSpan w:val="2"/>
            <w:tcBorders>
              <w:top w:val="single" w:sz="4" w:space="0" w:color="4F81BD" w:themeColor="accent1"/>
              <w:left w:val="single" w:sz="4" w:space="0" w:color="4F81BD" w:themeColor="accent1"/>
              <w:bottom w:val="single" w:sz="4" w:space="0" w:color="4F81BD" w:themeColor="accent1"/>
              <w:right w:val="nil"/>
            </w:tcBorders>
            <w:shd w:val="clear" w:color="auto" w:fill="FFFFFF" w:themeFill="background1"/>
            <w:vAlign w:val="center"/>
          </w:tcPr>
          <w:p w14:paraId="4F14B1B9" w14:textId="77777777" w:rsidR="00D053CD" w:rsidRPr="00B343B9" w:rsidRDefault="00D053CD" w:rsidP="004A3D95">
            <w:pPr>
              <w:jc w:val="center"/>
              <w:rPr>
                <w:rFonts w:asciiTheme="minorHAnsi" w:hAnsiTheme="minorHAnsi"/>
                <w:color w:val="365F91" w:themeColor="accent1" w:themeShade="BF"/>
              </w:rPr>
            </w:pPr>
            <w:r w:rsidRPr="00B343B9">
              <w:rPr>
                <w:rFonts w:asciiTheme="minorHAnsi" w:hAnsiTheme="minorHAnsi"/>
                <w:b/>
                <w:color w:val="365F91" w:themeColor="accent1" w:themeShade="BF"/>
                <w:sz w:val="18"/>
                <w:szCs w:val="18"/>
              </w:rPr>
              <w:t>1160</w:t>
            </w:r>
          </w:p>
        </w:tc>
      </w:tr>
    </w:tbl>
    <w:p w14:paraId="48A31069" w14:textId="77777777" w:rsidR="00A540B4" w:rsidRDefault="00A540B4" w:rsidP="004A3D95">
      <w:pPr>
        <w:tabs>
          <w:tab w:val="left" w:pos="5576"/>
        </w:tabs>
      </w:pPr>
    </w:p>
    <w:p w14:paraId="6D0E0C92" w14:textId="53ADABC2" w:rsidR="004A3D95" w:rsidRPr="009C24FC" w:rsidRDefault="004A3D95" w:rsidP="004A3D95">
      <w:pPr>
        <w:tabs>
          <w:tab w:val="left" w:pos="5576"/>
        </w:tabs>
      </w:pPr>
      <w:r w:rsidRPr="009C24FC">
        <w:tab/>
      </w:r>
    </w:p>
    <w:tbl>
      <w:tblPr>
        <w:tblW w:w="8820" w:type="dxa"/>
        <w:tblInd w:w="55" w:type="dxa"/>
        <w:tblCellMar>
          <w:left w:w="70" w:type="dxa"/>
          <w:right w:w="70" w:type="dxa"/>
        </w:tblCellMar>
        <w:tblLook w:val="04A0" w:firstRow="1" w:lastRow="0" w:firstColumn="1" w:lastColumn="0" w:noHBand="0" w:noVBand="1"/>
      </w:tblPr>
      <w:tblGrid>
        <w:gridCol w:w="1706"/>
        <w:gridCol w:w="1859"/>
        <w:gridCol w:w="489"/>
        <w:gridCol w:w="562"/>
        <w:gridCol w:w="489"/>
        <w:gridCol w:w="562"/>
        <w:gridCol w:w="489"/>
        <w:gridCol w:w="562"/>
        <w:gridCol w:w="489"/>
        <w:gridCol w:w="562"/>
        <w:gridCol w:w="489"/>
        <w:gridCol w:w="562"/>
      </w:tblGrid>
      <w:tr w:rsidR="004A3D95" w:rsidRPr="007B0203" w14:paraId="14174736" w14:textId="77777777" w:rsidTr="00A52BA3">
        <w:trPr>
          <w:trHeight w:val="315"/>
        </w:trPr>
        <w:tc>
          <w:tcPr>
            <w:tcW w:w="8820" w:type="dxa"/>
            <w:gridSpan w:val="12"/>
            <w:shd w:val="clear" w:color="auto" w:fill="4F81BD" w:themeFill="accent1"/>
            <w:vAlign w:val="center"/>
            <w:hideMark/>
          </w:tcPr>
          <w:p w14:paraId="4F052989" w14:textId="77777777" w:rsidR="004A3D95" w:rsidRPr="007B020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7B0203">
              <w:rPr>
                <w:rFonts w:asciiTheme="minorHAnsi" w:hAnsiTheme="minorHAnsi"/>
                <w:b/>
                <w:bCs/>
                <w:color w:val="FFFFFF" w:themeColor="background1"/>
                <w:sz w:val="22"/>
                <w:szCs w:val="22"/>
              </w:rPr>
              <w:t xml:space="preserve"> Nova Iguaçu</w:t>
            </w:r>
          </w:p>
        </w:tc>
      </w:tr>
      <w:tr w:rsidR="004A3D95" w:rsidRPr="007B0203" w14:paraId="512083A9" w14:textId="77777777" w:rsidTr="00A52BA3">
        <w:trPr>
          <w:trHeight w:val="315"/>
        </w:trPr>
        <w:tc>
          <w:tcPr>
            <w:tcW w:w="3735" w:type="dxa"/>
            <w:gridSpan w:val="2"/>
            <w:vMerge w:val="restart"/>
            <w:tcBorders>
              <w:bottom w:val="single" w:sz="4" w:space="0" w:color="4F81BD" w:themeColor="accent1"/>
              <w:right w:val="single" w:sz="4" w:space="0" w:color="4F81BD" w:themeColor="accent1"/>
            </w:tcBorders>
            <w:shd w:val="clear" w:color="auto" w:fill="B8CCE4" w:themeFill="accent1" w:themeFillTint="66"/>
            <w:vAlign w:val="center"/>
            <w:hideMark/>
          </w:tcPr>
          <w:p w14:paraId="5C139F4F" w14:textId="77777777" w:rsidR="004A3D95" w:rsidRPr="007B0203" w:rsidRDefault="004A3D95"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CU</w:t>
            </w:r>
            <w:r w:rsidRPr="007B0203">
              <w:rPr>
                <w:rFonts w:asciiTheme="minorHAnsi" w:hAnsiTheme="minorHAnsi"/>
                <w:b/>
                <w:bCs/>
                <w:color w:val="365F91" w:themeColor="accent1" w:themeShade="BF"/>
                <w:sz w:val="18"/>
                <w:szCs w:val="18"/>
                <w:shd w:val="clear" w:color="auto" w:fill="B8CCE4" w:themeFill="accent1" w:themeFillTint="66"/>
              </w:rPr>
              <w:t>RSOS</w:t>
            </w:r>
          </w:p>
        </w:tc>
        <w:tc>
          <w:tcPr>
            <w:tcW w:w="101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7D3787B" w14:textId="77777777" w:rsidR="004A3D95" w:rsidRPr="007B0203" w:rsidRDefault="004A3D95"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2015</w:t>
            </w:r>
          </w:p>
        </w:tc>
        <w:tc>
          <w:tcPr>
            <w:tcW w:w="101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C1FE46" w14:textId="77777777" w:rsidR="004A3D95" w:rsidRPr="007B0203" w:rsidRDefault="004A3D95"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2016</w:t>
            </w:r>
          </w:p>
        </w:tc>
        <w:tc>
          <w:tcPr>
            <w:tcW w:w="101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B447302" w14:textId="77777777" w:rsidR="004A3D95" w:rsidRPr="007B0203" w:rsidRDefault="004A3D95"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2017</w:t>
            </w:r>
          </w:p>
        </w:tc>
        <w:tc>
          <w:tcPr>
            <w:tcW w:w="101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BFCFAAD" w14:textId="77777777" w:rsidR="004A3D95" w:rsidRPr="007B0203" w:rsidRDefault="004A3D95"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2018</w:t>
            </w:r>
          </w:p>
        </w:tc>
        <w:tc>
          <w:tcPr>
            <w:tcW w:w="1017" w:type="dxa"/>
            <w:gridSpan w:val="2"/>
            <w:tcBorders>
              <w:left w:val="single" w:sz="4" w:space="0" w:color="4F81BD" w:themeColor="accent1"/>
              <w:bottom w:val="single" w:sz="4" w:space="0" w:color="4F81BD" w:themeColor="accent1"/>
            </w:tcBorders>
            <w:shd w:val="clear" w:color="auto" w:fill="DBE5F1" w:themeFill="accent1" w:themeFillTint="33"/>
            <w:vAlign w:val="center"/>
            <w:hideMark/>
          </w:tcPr>
          <w:p w14:paraId="6329AEB7" w14:textId="77777777" w:rsidR="004A3D95" w:rsidRPr="007B0203" w:rsidRDefault="004A3D95"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2019</w:t>
            </w:r>
          </w:p>
        </w:tc>
      </w:tr>
      <w:tr w:rsidR="004A3D95" w:rsidRPr="007B0203" w14:paraId="3302C085" w14:textId="77777777" w:rsidTr="00A52BA3">
        <w:trPr>
          <w:trHeight w:val="465"/>
        </w:trPr>
        <w:tc>
          <w:tcPr>
            <w:tcW w:w="3735"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6767DAC9" w14:textId="77777777" w:rsidR="004A3D95" w:rsidRPr="007B0203" w:rsidRDefault="004A3D95" w:rsidP="004A3D95">
            <w:pPr>
              <w:rPr>
                <w:rFonts w:asciiTheme="minorHAnsi" w:hAnsiTheme="minorHAnsi"/>
                <w:b/>
                <w:bCs/>
                <w:color w:val="365F91" w:themeColor="accent1" w:themeShade="BF"/>
                <w:sz w:val="18"/>
                <w:szCs w:val="18"/>
              </w:rPr>
            </w:pP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413C8B"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BC6D12"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AB13DCE"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9CE1C0"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8D5B65"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F7E09A"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701C2E"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F5FF4F"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503112"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477624B" w14:textId="77777777" w:rsidR="004A3D95" w:rsidRPr="007B0203" w:rsidRDefault="004A3D95" w:rsidP="004A3D95">
            <w:pPr>
              <w:jc w:val="cente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r>
      <w:tr w:rsidR="004A3D95" w:rsidRPr="007B0203" w14:paraId="29C20AA0" w14:textId="77777777" w:rsidTr="00A52BA3">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0BA09007" w14:textId="77777777" w:rsidR="004A3D95" w:rsidRPr="007B0203" w:rsidRDefault="004A3D95"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EDUCAÇÃO PROFISSIONAL TÉCNICA DE NÍVEL MÉDIO</w:t>
            </w:r>
          </w:p>
        </w:tc>
      </w:tr>
      <w:tr w:rsidR="007B0203" w:rsidRPr="007B0203" w14:paraId="4623E519" w14:textId="77777777" w:rsidTr="00A52BA3">
        <w:trPr>
          <w:trHeight w:val="330"/>
        </w:trPr>
        <w:tc>
          <w:tcPr>
            <w:tcW w:w="1809"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41E6ACD" w14:textId="77777777" w:rsidR="007B0203" w:rsidRPr="00B343B9" w:rsidRDefault="007B0203" w:rsidP="00E958A1">
            <w:pP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Eixo Tecnológico</w:t>
            </w:r>
          </w:p>
        </w:tc>
        <w:tc>
          <w:tcPr>
            <w:tcW w:w="7011" w:type="dxa"/>
            <w:gridSpan w:val="11"/>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6DF409AB" w14:textId="77777777" w:rsidR="007B0203" w:rsidRPr="00B343B9" w:rsidRDefault="007B0203" w:rsidP="00E958A1">
            <w:pPr>
              <w:rPr>
                <w:rFonts w:asciiTheme="minorHAnsi" w:hAnsiTheme="minorHAnsi"/>
                <w:b/>
                <w:bCs/>
                <w:color w:val="365F91" w:themeColor="accent1" w:themeShade="BF"/>
                <w:sz w:val="18"/>
                <w:szCs w:val="18"/>
              </w:rPr>
            </w:pPr>
            <w:r w:rsidRPr="00B343B9">
              <w:rPr>
                <w:rFonts w:asciiTheme="minorHAnsi" w:hAnsiTheme="minorHAnsi"/>
                <w:b/>
                <w:bCs/>
                <w:color w:val="365F91" w:themeColor="accent1" w:themeShade="BF"/>
                <w:sz w:val="18"/>
                <w:szCs w:val="18"/>
              </w:rPr>
              <w:t>Técnico em</w:t>
            </w:r>
          </w:p>
        </w:tc>
      </w:tr>
      <w:tr w:rsidR="004A3D95" w:rsidRPr="007B0203" w14:paraId="67C87CB4" w14:textId="77777777" w:rsidTr="00A52BA3">
        <w:trPr>
          <w:trHeight w:val="510"/>
        </w:trPr>
        <w:tc>
          <w:tcPr>
            <w:tcW w:w="1809"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18D336"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Ambiente, Saúde e Segurança</w:t>
            </w:r>
          </w:p>
        </w:tc>
        <w:tc>
          <w:tcPr>
            <w:tcW w:w="19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6BA45E"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Enfermagem</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8D9D9E"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E4665A"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376E20"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889CE4"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F79372"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E0543B"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60C30C7"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B817DD"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783D64"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8D829CE"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4A3D95" w:rsidRPr="007B0203" w14:paraId="41987A38" w14:textId="77777777" w:rsidTr="00A52BA3">
        <w:trPr>
          <w:trHeight w:val="510"/>
        </w:trPr>
        <w:tc>
          <w:tcPr>
            <w:tcW w:w="1809"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165006D"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Controle e Processos Industriais</w:t>
            </w:r>
          </w:p>
        </w:tc>
        <w:tc>
          <w:tcPr>
            <w:tcW w:w="19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CE12D0"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Automação Industrial</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B49EC2"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23B7993"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B3FB67"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C09A21"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E59345"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E4F8925"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4D2A6E"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619D92"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E6BB30"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CA7EF6A"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4A3D95" w:rsidRPr="007B0203" w14:paraId="415BFD0F" w14:textId="77777777" w:rsidTr="00A52BA3">
        <w:trPr>
          <w:trHeight w:val="330"/>
        </w:trPr>
        <w:tc>
          <w:tcPr>
            <w:tcW w:w="1809"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1957F7A"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Informação e Comunicação</w:t>
            </w:r>
          </w:p>
        </w:tc>
        <w:tc>
          <w:tcPr>
            <w:tcW w:w="19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F482996"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Informática</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703728"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00E74D"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B652DB"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958C40"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C325447"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D8309D"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CDC496"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FB8841"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1A716AD"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21DEEB9"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4A3D95" w:rsidRPr="007B0203" w14:paraId="43F6C950" w14:textId="77777777" w:rsidTr="00A52BA3">
        <w:trPr>
          <w:trHeight w:val="330"/>
        </w:trPr>
        <w:tc>
          <w:tcPr>
            <w:tcW w:w="1809" w:type="dxa"/>
            <w:vMerge/>
            <w:tcBorders>
              <w:top w:val="single" w:sz="4" w:space="0" w:color="4F81BD" w:themeColor="accent1"/>
              <w:bottom w:val="single" w:sz="4" w:space="0" w:color="4F81BD" w:themeColor="accent1"/>
              <w:right w:val="single" w:sz="4" w:space="0" w:color="4F81BD" w:themeColor="accent1"/>
            </w:tcBorders>
            <w:vAlign w:val="center"/>
            <w:hideMark/>
          </w:tcPr>
          <w:p w14:paraId="0107F7BA" w14:textId="77777777" w:rsidR="004A3D95" w:rsidRPr="007B0203" w:rsidRDefault="004A3D95" w:rsidP="004A3D95">
            <w:pPr>
              <w:rPr>
                <w:rFonts w:asciiTheme="minorHAnsi" w:hAnsiTheme="minorHAnsi"/>
                <w:color w:val="365F91" w:themeColor="accent1" w:themeShade="BF"/>
                <w:sz w:val="18"/>
                <w:szCs w:val="18"/>
              </w:rPr>
            </w:pPr>
          </w:p>
        </w:tc>
        <w:tc>
          <w:tcPr>
            <w:tcW w:w="192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9B754CB" w14:textId="77777777" w:rsidR="004A3D95" w:rsidRPr="007B0203" w:rsidRDefault="004A3D95"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Telecomunicações</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3CA864"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14F5F5"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A2C9058"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AA5FBA"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2741A9"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E0E90C3"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FD474AA"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8C5FD8"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45C341"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76049A9" w14:textId="77777777" w:rsidR="004A3D95" w:rsidRPr="007B0203" w:rsidRDefault="004A3D95"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4A3D95" w:rsidRPr="007B0203" w14:paraId="143A261C" w14:textId="77777777" w:rsidTr="00A52BA3">
        <w:trPr>
          <w:trHeight w:val="330"/>
        </w:trPr>
        <w:tc>
          <w:tcPr>
            <w:tcW w:w="373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D95D1B5" w14:textId="77777777" w:rsidR="004A3D95" w:rsidRPr="007B0203" w:rsidRDefault="004A3D95" w:rsidP="004A3D95">
            <w:pPr>
              <w:jc w:val="right"/>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Total</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9B102E"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144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C87F45"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C72346"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144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A130E3" w14:textId="77777777" w:rsidR="004A3D95" w:rsidRPr="007B0203" w:rsidRDefault="004A3D95" w:rsidP="004A3D95">
            <w:pPr>
              <w:jc w:val="center"/>
              <w:rPr>
                <w:rFonts w:asciiTheme="minorHAnsi" w:hAnsiTheme="minorHAnsi"/>
                <w:b/>
                <w:color w:val="365F91" w:themeColor="accent1" w:themeShade="BF"/>
                <w:sz w:val="18"/>
                <w:szCs w:val="18"/>
              </w:rPr>
            </w:pP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CDD59FF"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144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2D243D6"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81250E"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144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07792C2"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45DBF0"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144</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113809E" w14:textId="77777777" w:rsidR="004A3D95" w:rsidRPr="007B0203" w:rsidRDefault="004A3D95"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r>
    </w:tbl>
    <w:p w14:paraId="5F0634DC" w14:textId="48A4CF67" w:rsidR="00B82818" w:rsidRDefault="00B82818" w:rsidP="004A3D95">
      <w:pPr>
        <w:tabs>
          <w:tab w:val="left" w:pos="0"/>
          <w:tab w:val="left" w:pos="2206"/>
        </w:tabs>
        <w:rPr>
          <w:b/>
        </w:rPr>
      </w:pPr>
    </w:p>
    <w:p w14:paraId="75B56FAB" w14:textId="0B178B01" w:rsidR="00A540B4" w:rsidRDefault="00A540B4" w:rsidP="004A3D95">
      <w:pPr>
        <w:tabs>
          <w:tab w:val="left" w:pos="0"/>
          <w:tab w:val="left" w:pos="2206"/>
        </w:tabs>
        <w:rPr>
          <w:b/>
        </w:rPr>
      </w:pPr>
    </w:p>
    <w:p w14:paraId="213C6B33" w14:textId="19970E06" w:rsidR="00A540B4" w:rsidRDefault="00A540B4" w:rsidP="004A3D95">
      <w:pPr>
        <w:tabs>
          <w:tab w:val="left" w:pos="0"/>
          <w:tab w:val="left" w:pos="2206"/>
        </w:tabs>
        <w:rPr>
          <w:b/>
        </w:rPr>
      </w:pPr>
    </w:p>
    <w:p w14:paraId="5301C4DC" w14:textId="77777777" w:rsidR="00A540B4" w:rsidRPr="009C24FC" w:rsidRDefault="00A540B4" w:rsidP="004A3D95">
      <w:pPr>
        <w:tabs>
          <w:tab w:val="left" w:pos="0"/>
          <w:tab w:val="left" w:pos="2206"/>
        </w:tabs>
        <w:rPr>
          <w:b/>
        </w:rPr>
      </w:pPr>
    </w:p>
    <w:tbl>
      <w:tblPr>
        <w:tblW w:w="8826" w:type="dxa"/>
        <w:tblInd w:w="55" w:type="dxa"/>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31"/>
        <w:gridCol w:w="1820"/>
        <w:gridCol w:w="493"/>
        <w:gridCol w:w="562"/>
        <w:gridCol w:w="493"/>
        <w:gridCol w:w="562"/>
        <w:gridCol w:w="493"/>
        <w:gridCol w:w="562"/>
        <w:gridCol w:w="493"/>
        <w:gridCol w:w="562"/>
        <w:gridCol w:w="493"/>
        <w:gridCol w:w="562"/>
      </w:tblGrid>
      <w:tr w:rsidR="00A52BA3" w:rsidRPr="007B0203" w14:paraId="47B561DE" w14:textId="77777777" w:rsidTr="00A52BA3">
        <w:trPr>
          <w:trHeight w:val="315"/>
        </w:trPr>
        <w:tc>
          <w:tcPr>
            <w:tcW w:w="8826" w:type="dxa"/>
            <w:gridSpan w:val="12"/>
            <w:tcBorders>
              <w:top w:val="nil"/>
              <w:left w:val="nil"/>
              <w:bottom w:val="single" w:sz="4" w:space="0" w:color="4F81BD" w:themeColor="accent1"/>
              <w:right w:val="nil"/>
            </w:tcBorders>
            <w:shd w:val="clear" w:color="auto" w:fill="4F81BD" w:themeFill="accent1"/>
            <w:vAlign w:val="center"/>
            <w:hideMark/>
          </w:tcPr>
          <w:p w14:paraId="0C26CDE4" w14:textId="77777777" w:rsidR="00A52BA3" w:rsidRPr="007B020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A52BA3" w:rsidRPr="007B0203">
              <w:rPr>
                <w:rFonts w:asciiTheme="minorHAnsi" w:hAnsiTheme="minorHAnsi"/>
                <w:b/>
                <w:bCs/>
                <w:color w:val="FFFFFF" w:themeColor="background1"/>
                <w:sz w:val="22"/>
                <w:szCs w:val="22"/>
              </w:rPr>
              <w:t xml:space="preserve"> Maria da Graça</w:t>
            </w:r>
          </w:p>
        </w:tc>
      </w:tr>
      <w:tr w:rsidR="00A52BA3" w:rsidRPr="007B0203" w14:paraId="2E63A71D" w14:textId="77777777" w:rsidTr="00A52BA3">
        <w:trPr>
          <w:trHeight w:val="315"/>
        </w:trPr>
        <w:tc>
          <w:tcPr>
            <w:tcW w:w="3731" w:type="dxa"/>
            <w:gridSpan w:val="2"/>
            <w:vMerge w:val="restart"/>
            <w:tcBorders>
              <w:top w:val="single" w:sz="4" w:space="0" w:color="4F81BD" w:themeColor="accent1"/>
              <w:left w:val="nil"/>
              <w:bottom w:val="single" w:sz="4" w:space="0" w:color="4F81BD" w:themeColor="accent1"/>
              <w:right w:val="single" w:sz="4" w:space="0" w:color="4F81BD" w:themeColor="accent1"/>
            </w:tcBorders>
            <w:shd w:val="clear" w:color="auto" w:fill="B8CCE4" w:themeFill="accent1" w:themeFillTint="66"/>
            <w:vAlign w:val="center"/>
            <w:hideMark/>
          </w:tcPr>
          <w:p w14:paraId="14786AC7" w14:textId="77777777" w:rsidR="00A52BA3" w:rsidRPr="007B0203" w:rsidRDefault="00A52BA3"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CURSOS</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AA501B2" w14:textId="77777777" w:rsidR="00A52BA3" w:rsidRPr="007B0203" w:rsidRDefault="00A52BA3"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2015</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73F0CB6" w14:textId="77777777" w:rsidR="00A52BA3" w:rsidRPr="007B0203" w:rsidRDefault="00A52BA3"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2016</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8D79668" w14:textId="77777777" w:rsidR="00A52BA3" w:rsidRPr="007B0203" w:rsidRDefault="00A52BA3"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2017</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1B1EA05" w14:textId="77777777" w:rsidR="00A52BA3" w:rsidRPr="007B0203" w:rsidRDefault="00A52BA3" w:rsidP="004A3D95">
            <w:pPr>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2018</w:t>
            </w:r>
          </w:p>
        </w:tc>
        <w:tc>
          <w:tcPr>
            <w:tcW w:w="1019" w:type="dxa"/>
            <w:gridSpan w:val="2"/>
            <w:tcBorders>
              <w:top w:val="single" w:sz="4" w:space="0" w:color="4F81BD" w:themeColor="accent1"/>
              <w:left w:val="single" w:sz="4" w:space="0" w:color="4F81BD" w:themeColor="accent1"/>
              <w:bottom w:val="single" w:sz="4" w:space="0" w:color="4F81BD" w:themeColor="accent1"/>
              <w:right w:val="nil"/>
            </w:tcBorders>
            <w:shd w:val="clear" w:color="auto" w:fill="DBE5F1" w:themeFill="accent1" w:themeFillTint="33"/>
            <w:vAlign w:val="center"/>
            <w:hideMark/>
          </w:tcPr>
          <w:p w14:paraId="516BC4A4" w14:textId="77777777" w:rsidR="00A52BA3" w:rsidRPr="007B0203" w:rsidRDefault="00A52BA3" w:rsidP="00392AA1">
            <w:pPr>
              <w:ind w:left="-349" w:firstLineChars="200" w:firstLine="390"/>
              <w:jc w:val="cente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2019</w:t>
            </w:r>
          </w:p>
        </w:tc>
      </w:tr>
      <w:tr w:rsidR="00A52BA3" w:rsidRPr="007B0203" w14:paraId="4041AF2C" w14:textId="77777777" w:rsidTr="00A52BA3">
        <w:trPr>
          <w:trHeight w:val="465"/>
        </w:trPr>
        <w:tc>
          <w:tcPr>
            <w:tcW w:w="3731" w:type="dxa"/>
            <w:gridSpan w:val="2"/>
            <w:vMerge/>
            <w:tcBorders>
              <w:top w:val="single" w:sz="4" w:space="0" w:color="4F81BD" w:themeColor="accent1"/>
              <w:left w:val="nil"/>
              <w:bottom w:val="single" w:sz="4" w:space="0" w:color="4F81BD" w:themeColor="accent1"/>
              <w:right w:val="single" w:sz="4" w:space="0" w:color="4F81BD" w:themeColor="accent1"/>
            </w:tcBorders>
            <w:shd w:val="clear" w:color="auto" w:fill="B8CCE4" w:themeFill="accent1" w:themeFillTint="66"/>
            <w:vAlign w:val="center"/>
            <w:hideMark/>
          </w:tcPr>
          <w:p w14:paraId="400ECDB7" w14:textId="77777777" w:rsidR="00A52BA3" w:rsidRPr="007B0203" w:rsidRDefault="00A52BA3" w:rsidP="004A3D95">
            <w:pPr>
              <w:rPr>
                <w:rFonts w:asciiTheme="minorHAnsi" w:hAnsiTheme="minorHAnsi"/>
                <w:b/>
                <w:bCs/>
                <w:color w:val="365F91" w:themeColor="accent1" w:themeShade="BF"/>
                <w:sz w:val="18"/>
                <w:szCs w:val="18"/>
              </w:rPr>
            </w:pP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F6B894"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13CA1A"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83D1418"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A38D5F4"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74C795"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8198616"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399D22"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B4E0275"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C12BED"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hideMark/>
          </w:tcPr>
          <w:p w14:paraId="5FBF12D0" w14:textId="77777777" w:rsidR="00A52BA3" w:rsidRPr="007B0203" w:rsidRDefault="00A52BA3" w:rsidP="004A3D95">
            <w:pPr>
              <w:rPr>
                <w:rFonts w:asciiTheme="minorHAnsi" w:hAnsiTheme="minorHAnsi"/>
                <w:color w:val="365F91" w:themeColor="accent1" w:themeShade="BF"/>
                <w:sz w:val="16"/>
                <w:szCs w:val="16"/>
              </w:rPr>
            </w:pPr>
            <w:proofErr w:type="spellStart"/>
            <w:r w:rsidRPr="007B020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r>
      <w:tr w:rsidR="00A52BA3" w:rsidRPr="007B0203" w14:paraId="55A59163" w14:textId="77777777" w:rsidTr="00A52BA3">
        <w:trPr>
          <w:trHeight w:val="315"/>
        </w:trPr>
        <w:tc>
          <w:tcPr>
            <w:tcW w:w="8826" w:type="dxa"/>
            <w:gridSpan w:val="12"/>
            <w:tcBorders>
              <w:top w:val="single" w:sz="4" w:space="0" w:color="4F81BD" w:themeColor="accent1"/>
              <w:left w:val="nil"/>
              <w:bottom w:val="single" w:sz="4" w:space="0" w:color="4F81BD" w:themeColor="accent1"/>
              <w:right w:val="nil"/>
            </w:tcBorders>
            <w:shd w:val="clear" w:color="auto" w:fill="95B3D7" w:themeFill="accent1" w:themeFillTint="99"/>
            <w:vAlign w:val="center"/>
            <w:hideMark/>
          </w:tcPr>
          <w:p w14:paraId="32E9FD42" w14:textId="77777777" w:rsidR="00A52BA3" w:rsidRPr="007B0203" w:rsidRDefault="00A52BA3"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EDUCAÇÃO PROFISSIONAL TÉCNICA DE NÍVEL MÉDIO</w:t>
            </w:r>
          </w:p>
        </w:tc>
      </w:tr>
      <w:tr w:rsidR="00A52BA3" w:rsidRPr="007B0203" w14:paraId="259EFACC" w14:textId="77777777" w:rsidTr="00A52BA3">
        <w:trPr>
          <w:trHeight w:val="330"/>
        </w:trPr>
        <w:tc>
          <w:tcPr>
            <w:tcW w:w="1818" w:type="dxa"/>
            <w:tcBorders>
              <w:top w:val="single" w:sz="4" w:space="0" w:color="4F81BD" w:themeColor="accent1"/>
              <w:left w:val="nil"/>
              <w:bottom w:val="single" w:sz="4" w:space="0" w:color="4F81BD" w:themeColor="accent1"/>
              <w:right w:val="single" w:sz="4" w:space="0" w:color="4F81BD" w:themeColor="accent1"/>
            </w:tcBorders>
            <w:shd w:val="clear" w:color="auto" w:fill="DBE5F1" w:themeFill="accent1" w:themeFillTint="33"/>
            <w:vAlign w:val="center"/>
            <w:hideMark/>
          </w:tcPr>
          <w:p w14:paraId="4BC75696" w14:textId="77777777" w:rsidR="00A52BA3" w:rsidRPr="007B0203" w:rsidRDefault="00A52BA3"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Eixo Tecnológico</w:t>
            </w:r>
          </w:p>
        </w:tc>
        <w:tc>
          <w:tcPr>
            <w:tcW w:w="19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951873E" w14:textId="77777777" w:rsidR="00A52BA3" w:rsidRPr="007B0203" w:rsidRDefault="00A52BA3" w:rsidP="004A3D95">
            <w:pPr>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Técnico em</w:t>
            </w:r>
          </w:p>
        </w:tc>
        <w:tc>
          <w:tcPr>
            <w:tcW w:w="5095" w:type="dxa"/>
            <w:gridSpan w:val="10"/>
            <w:tcBorders>
              <w:top w:val="single" w:sz="4" w:space="0" w:color="4F81BD" w:themeColor="accent1"/>
              <w:left w:val="single" w:sz="4" w:space="0" w:color="4F81BD" w:themeColor="accent1"/>
              <w:bottom w:val="single" w:sz="4" w:space="0" w:color="4F81BD" w:themeColor="accent1"/>
              <w:right w:val="nil"/>
            </w:tcBorders>
            <w:shd w:val="clear" w:color="auto" w:fill="DBE5F1" w:themeFill="accent1" w:themeFillTint="33"/>
            <w:vAlign w:val="center"/>
            <w:hideMark/>
          </w:tcPr>
          <w:p w14:paraId="07BE2BB2" w14:textId="77777777" w:rsidR="00A52BA3" w:rsidRPr="007B0203" w:rsidRDefault="00A52BA3" w:rsidP="004A3D95">
            <w:pPr>
              <w:rPr>
                <w:rFonts w:asciiTheme="minorHAnsi" w:hAnsiTheme="minorHAnsi"/>
                <w:color w:val="365F91" w:themeColor="accent1" w:themeShade="BF"/>
              </w:rPr>
            </w:pPr>
            <w:r w:rsidRPr="007B0203">
              <w:rPr>
                <w:rFonts w:asciiTheme="minorHAnsi" w:hAnsiTheme="minorHAnsi"/>
                <w:color w:val="365F91" w:themeColor="accent1" w:themeShade="BF"/>
              </w:rPr>
              <w:t> </w:t>
            </w:r>
          </w:p>
        </w:tc>
      </w:tr>
      <w:tr w:rsidR="00A52BA3" w:rsidRPr="007B0203" w14:paraId="13729537" w14:textId="77777777" w:rsidTr="00A52BA3">
        <w:trPr>
          <w:trHeight w:val="510"/>
        </w:trPr>
        <w:tc>
          <w:tcPr>
            <w:tcW w:w="1818" w:type="dxa"/>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5F082140" w14:textId="77777777" w:rsidR="00A52BA3" w:rsidRPr="007B0203" w:rsidRDefault="00A52BA3"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Ambiente, Saúde e Segurança</w:t>
            </w:r>
          </w:p>
        </w:tc>
        <w:tc>
          <w:tcPr>
            <w:tcW w:w="19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F0767B" w14:textId="77777777" w:rsidR="00A52BA3" w:rsidRPr="007B0203" w:rsidRDefault="00A52BA3"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Segurança do Trabalho</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FE2B8C"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5D94BB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3970C3"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2A7A9CD"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2A09D1"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C789CA"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FDF5AF"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C6F24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483328"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49DF37F5"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A52BA3" w:rsidRPr="007B0203" w14:paraId="75CE7CF8" w14:textId="77777777" w:rsidTr="00A52BA3">
        <w:trPr>
          <w:trHeight w:val="330"/>
        </w:trPr>
        <w:tc>
          <w:tcPr>
            <w:tcW w:w="1818" w:type="dxa"/>
            <w:vMerge w:val="restart"/>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2DD30A71" w14:textId="77777777" w:rsidR="00A52BA3" w:rsidRPr="007B0203" w:rsidRDefault="00A52BA3"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Controle e Processos Industriais</w:t>
            </w:r>
          </w:p>
        </w:tc>
        <w:tc>
          <w:tcPr>
            <w:tcW w:w="19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4445204" w14:textId="77777777" w:rsidR="00A52BA3" w:rsidRPr="007B0203" w:rsidRDefault="00A52BA3"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Automação Industrial</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0B297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73417A3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F96EBC"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1A0055"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8B9526"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E5853B"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350BA4"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40C58F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8BCB82B"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AF22050"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A52BA3" w:rsidRPr="007B0203" w14:paraId="26FD7156" w14:textId="77777777" w:rsidTr="00A52BA3">
        <w:trPr>
          <w:trHeight w:val="330"/>
        </w:trPr>
        <w:tc>
          <w:tcPr>
            <w:tcW w:w="1818" w:type="dxa"/>
            <w:vMerge/>
            <w:tcBorders>
              <w:top w:val="single" w:sz="4" w:space="0" w:color="4F81BD" w:themeColor="accent1"/>
              <w:left w:val="nil"/>
              <w:bottom w:val="single" w:sz="4" w:space="0" w:color="4F81BD" w:themeColor="accent1"/>
              <w:right w:val="single" w:sz="4" w:space="0" w:color="4F81BD" w:themeColor="accent1"/>
            </w:tcBorders>
            <w:vAlign w:val="center"/>
            <w:hideMark/>
          </w:tcPr>
          <w:p w14:paraId="0D9D231E" w14:textId="77777777" w:rsidR="00A52BA3" w:rsidRPr="007B0203" w:rsidRDefault="00A52BA3" w:rsidP="004A3D95">
            <w:pPr>
              <w:rPr>
                <w:rFonts w:asciiTheme="minorHAnsi" w:hAnsiTheme="minorHAnsi"/>
                <w:color w:val="365F91" w:themeColor="accent1" w:themeShade="BF"/>
                <w:sz w:val="18"/>
                <w:szCs w:val="18"/>
              </w:rPr>
            </w:pPr>
          </w:p>
        </w:tc>
        <w:tc>
          <w:tcPr>
            <w:tcW w:w="1913"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058F476" w14:textId="77777777" w:rsidR="00A52BA3" w:rsidRPr="007B0203" w:rsidRDefault="00A52BA3" w:rsidP="004A3D95">
            <w:pP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Manutenção Automotiva</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FA74668"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5F44E111"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07B287B"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CCF8AF"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6D311C"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01C95A"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49654CB"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63FB414"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EC5648"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69B6DB06" w14:textId="77777777" w:rsidR="00A52BA3" w:rsidRPr="007B0203" w:rsidRDefault="00A52BA3" w:rsidP="004A3D95">
            <w:pPr>
              <w:jc w:val="center"/>
              <w:rPr>
                <w:rFonts w:asciiTheme="minorHAnsi" w:hAnsiTheme="minorHAnsi"/>
                <w:color w:val="365F91" w:themeColor="accent1" w:themeShade="BF"/>
                <w:sz w:val="18"/>
                <w:szCs w:val="18"/>
              </w:rPr>
            </w:pPr>
            <w:r w:rsidRPr="007B0203">
              <w:rPr>
                <w:rFonts w:asciiTheme="minorHAnsi" w:hAnsiTheme="minorHAnsi"/>
                <w:color w:val="365F91" w:themeColor="accent1" w:themeShade="BF"/>
                <w:sz w:val="18"/>
                <w:szCs w:val="18"/>
              </w:rPr>
              <w:t>-</w:t>
            </w:r>
          </w:p>
        </w:tc>
      </w:tr>
      <w:tr w:rsidR="00A52BA3" w:rsidRPr="007B0203" w14:paraId="72464BE0" w14:textId="77777777" w:rsidTr="00A52BA3">
        <w:trPr>
          <w:trHeight w:val="330"/>
        </w:trPr>
        <w:tc>
          <w:tcPr>
            <w:tcW w:w="3731" w:type="dxa"/>
            <w:gridSpan w:val="2"/>
            <w:tcBorders>
              <w:top w:val="single" w:sz="4" w:space="0" w:color="4F81BD" w:themeColor="accent1"/>
              <w:left w:val="nil"/>
              <w:bottom w:val="single" w:sz="4" w:space="0" w:color="4F81BD" w:themeColor="accent1"/>
              <w:right w:val="single" w:sz="4" w:space="0" w:color="4F81BD" w:themeColor="accent1"/>
            </w:tcBorders>
            <w:shd w:val="clear" w:color="auto" w:fill="auto"/>
            <w:vAlign w:val="center"/>
            <w:hideMark/>
          </w:tcPr>
          <w:p w14:paraId="63F1C941" w14:textId="77777777" w:rsidR="00A52BA3" w:rsidRPr="007B0203" w:rsidRDefault="00A52BA3" w:rsidP="004A3D95">
            <w:pPr>
              <w:jc w:val="right"/>
              <w:rPr>
                <w:rFonts w:asciiTheme="minorHAnsi" w:hAnsiTheme="minorHAnsi"/>
                <w:b/>
                <w:bCs/>
                <w:color w:val="365F91" w:themeColor="accent1" w:themeShade="BF"/>
                <w:sz w:val="18"/>
                <w:szCs w:val="18"/>
              </w:rPr>
            </w:pPr>
            <w:r w:rsidRPr="007B0203">
              <w:rPr>
                <w:rFonts w:asciiTheme="minorHAnsi" w:hAnsiTheme="minorHAnsi"/>
                <w:b/>
                <w:bCs/>
                <w:color w:val="365F91" w:themeColor="accent1" w:themeShade="BF"/>
                <w:sz w:val="18"/>
                <w:szCs w:val="18"/>
              </w:rPr>
              <w:t>Total</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C2BAB9"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822B91"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CE23C8"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3F7BC8"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77C967B"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A592AC"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F8ADD8"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A321DBE"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ABFFE6"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nil"/>
            </w:tcBorders>
            <w:shd w:val="clear" w:color="auto" w:fill="auto"/>
            <w:vAlign w:val="center"/>
          </w:tcPr>
          <w:p w14:paraId="348520C1" w14:textId="77777777" w:rsidR="00A52BA3" w:rsidRPr="007B0203" w:rsidRDefault="00A52BA3" w:rsidP="004A3D95">
            <w:pPr>
              <w:jc w:val="center"/>
              <w:rPr>
                <w:rFonts w:asciiTheme="minorHAnsi" w:hAnsiTheme="minorHAnsi"/>
                <w:b/>
                <w:color w:val="365F91" w:themeColor="accent1" w:themeShade="BF"/>
                <w:sz w:val="18"/>
                <w:szCs w:val="18"/>
              </w:rPr>
            </w:pPr>
            <w:r w:rsidRPr="007B0203">
              <w:rPr>
                <w:rFonts w:asciiTheme="minorHAnsi" w:hAnsiTheme="minorHAnsi"/>
                <w:b/>
                <w:color w:val="365F91" w:themeColor="accent1" w:themeShade="BF"/>
                <w:sz w:val="18"/>
                <w:szCs w:val="18"/>
              </w:rPr>
              <w:t>-</w:t>
            </w:r>
          </w:p>
        </w:tc>
      </w:tr>
    </w:tbl>
    <w:p w14:paraId="0DD9C052" w14:textId="77777777" w:rsidR="004A3D95" w:rsidRPr="009C24FC" w:rsidRDefault="004A3D95" w:rsidP="004A3D95">
      <w:pPr>
        <w:tabs>
          <w:tab w:val="left" w:pos="0"/>
          <w:tab w:val="left" w:pos="6990"/>
        </w:tabs>
        <w:rPr>
          <w:b/>
        </w:rPr>
      </w:pPr>
    </w:p>
    <w:tbl>
      <w:tblPr>
        <w:tblW w:w="9334" w:type="dxa"/>
        <w:tblInd w:w="55" w:type="dxa"/>
        <w:tblCellMar>
          <w:left w:w="70" w:type="dxa"/>
          <w:right w:w="70" w:type="dxa"/>
        </w:tblCellMar>
        <w:tblLook w:val="04A0" w:firstRow="1" w:lastRow="0" w:firstColumn="1" w:lastColumn="0" w:noHBand="0" w:noVBand="1"/>
      </w:tblPr>
      <w:tblGrid>
        <w:gridCol w:w="1732"/>
        <w:gridCol w:w="1878"/>
        <w:gridCol w:w="491"/>
        <w:gridCol w:w="562"/>
        <w:gridCol w:w="490"/>
        <w:gridCol w:w="562"/>
        <w:gridCol w:w="490"/>
        <w:gridCol w:w="562"/>
        <w:gridCol w:w="490"/>
        <w:gridCol w:w="562"/>
        <w:gridCol w:w="490"/>
        <w:gridCol w:w="562"/>
        <w:gridCol w:w="463"/>
      </w:tblGrid>
      <w:tr w:rsidR="004A3D95" w:rsidRPr="009C24FC" w14:paraId="0D98928C" w14:textId="77777777" w:rsidTr="00A52BA3">
        <w:trPr>
          <w:gridAfter w:val="1"/>
          <w:wAfter w:w="506" w:type="dxa"/>
          <w:trHeight w:val="315"/>
        </w:trPr>
        <w:tc>
          <w:tcPr>
            <w:tcW w:w="8828" w:type="dxa"/>
            <w:gridSpan w:val="12"/>
            <w:tcBorders>
              <w:bottom w:val="single" w:sz="4" w:space="0" w:color="4F81BD" w:themeColor="accent1"/>
            </w:tcBorders>
            <w:shd w:val="clear" w:color="auto" w:fill="4F81BD" w:themeFill="accent1"/>
            <w:vAlign w:val="center"/>
            <w:hideMark/>
          </w:tcPr>
          <w:p w14:paraId="75B3CBA6" w14:textId="77777777" w:rsidR="004A3D95" w:rsidRPr="00A52BA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A52BA3">
              <w:rPr>
                <w:rFonts w:asciiTheme="minorHAnsi" w:hAnsiTheme="minorHAnsi"/>
                <w:b/>
                <w:bCs/>
                <w:color w:val="FFFFFF" w:themeColor="background1"/>
                <w:sz w:val="22"/>
                <w:szCs w:val="22"/>
              </w:rPr>
              <w:t xml:space="preserve"> Petrópolis</w:t>
            </w:r>
          </w:p>
        </w:tc>
      </w:tr>
      <w:tr w:rsidR="004A3D95" w:rsidRPr="009C24FC" w14:paraId="604005AE" w14:textId="77777777" w:rsidTr="00A52BA3">
        <w:trPr>
          <w:gridAfter w:val="1"/>
          <w:wAfter w:w="506" w:type="dxa"/>
          <w:trHeight w:val="315"/>
        </w:trPr>
        <w:tc>
          <w:tcPr>
            <w:tcW w:w="3743"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313AC66C"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CURSOS</w:t>
            </w:r>
          </w:p>
        </w:tc>
        <w:tc>
          <w:tcPr>
            <w:tcW w:w="101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6DAF49A"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2015</w:t>
            </w:r>
          </w:p>
        </w:tc>
        <w:tc>
          <w:tcPr>
            <w:tcW w:w="101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8E689D8"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2016</w:t>
            </w:r>
          </w:p>
        </w:tc>
        <w:tc>
          <w:tcPr>
            <w:tcW w:w="101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F42EB67"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2017</w:t>
            </w:r>
          </w:p>
        </w:tc>
        <w:tc>
          <w:tcPr>
            <w:tcW w:w="101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54D9048"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2018</w:t>
            </w:r>
          </w:p>
        </w:tc>
        <w:tc>
          <w:tcPr>
            <w:tcW w:w="1017"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BA4E708"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2019</w:t>
            </w:r>
          </w:p>
        </w:tc>
      </w:tr>
      <w:tr w:rsidR="00A52BA3" w:rsidRPr="009C24FC" w14:paraId="2AE0066E" w14:textId="77777777" w:rsidTr="00A52BA3">
        <w:trPr>
          <w:gridAfter w:val="1"/>
          <w:wAfter w:w="506" w:type="dxa"/>
          <w:trHeight w:val="465"/>
        </w:trPr>
        <w:tc>
          <w:tcPr>
            <w:tcW w:w="3743"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326D402" w14:textId="77777777" w:rsidR="004A3D95" w:rsidRPr="00A52BA3" w:rsidRDefault="004A3D95" w:rsidP="004A3D95">
            <w:pPr>
              <w:rPr>
                <w:rFonts w:asciiTheme="minorHAnsi" w:hAnsiTheme="minorHAnsi"/>
                <w:b/>
                <w:bCs/>
                <w:color w:val="365F91" w:themeColor="accent1" w:themeShade="BF"/>
                <w:sz w:val="18"/>
                <w:szCs w:val="18"/>
              </w:rPr>
            </w:pP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3A00480"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CD9900C"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177E545"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FA3316D"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2AC06A0"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C872062"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6F23DE5"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63D626A"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BF56FC0"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1CCDA51"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r>
      <w:tr w:rsidR="004A3D95" w:rsidRPr="009C24FC" w14:paraId="569385DB" w14:textId="77777777" w:rsidTr="00A52BA3">
        <w:trPr>
          <w:gridAfter w:val="1"/>
          <w:wAfter w:w="506" w:type="dxa"/>
          <w:trHeight w:val="315"/>
        </w:trPr>
        <w:tc>
          <w:tcPr>
            <w:tcW w:w="8828"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6F637BDB"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EDUCAÇÃO PROFISSIONAL TÉCNICA DE NÍVEL MÉDIO</w:t>
            </w:r>
          </w:p>
        </w:tc>
      </w:tr>
      <w:tr w:rsidR="004A3D95" w:rsidRPr="009C24FC" w14:paraId="2F7A27EF" w14:textId="77777777" w:rsidTr="00A52BA3">
        <w:trPr>
          <w:gridAfter w:val="1"/>
          <w:wAfter w:w="506" w:type="dxa"/>
          <w:trHeight w:val="330"/>
        </w:trPr>
        <w:tc>
          <w:tcPr>
            <w:tcW w:w="1813"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48301CA"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Eixo Tecnológico</w:t>
            </w:r>
          </w:p>
        </w:tc>
        <w:tc>
          <w:tcPr>
            <w:tcW w:w="19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0E89D6A"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Técnico em</w:t>
            </w:r>
          </w:p>
        </w:tc>
        <w:tc>
          <w:tcPr>
            <w:tcW w:w="508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6EBCF3C" w14:textId="77777777" w:rsidR="004A3D95" w:rsidRPr="00A52BA3" w:rsidRDefault="004A3D95" w:rsidP="004A3D95">
            <w:pPr>
              <w:rPr>
                <w:rFonts w:asciiTheme="minorHAnsi" w:hAnsiTheme="minorHAnsi"/>
                <w:color w:val="365F91" w:themeColor="accent1" w:themeShade="BF"/>
              </w:rPr>
            </w:pPr>
            <w:r w:rsidRPr="00A52BA3">
              <w:rPr>
                <w:rFonts w:asciiTheme="minorHAnsi" w:hAnsiTheme="minorHAnsi"/>
                <w:color w:val="365F91" w:themeColor="accent1" w:themeShade="BF"/>
              </w:rPr>
              <w:t> </w:t>
            </w:r>
          </w:p>
        </w:tc>
      </w:tr>
      <w:tr w:rsidR="00A52BA3" w:rsidRPr="009C24FC" w14:paraId="5B1D8023" w14:textId="77777777" w:rsidTr="00A52BA3">
        <w:trPr>
          <w:gridAfter w:val="1"/>
          <w:wAfter w:w="506" w:type="dxa"/>
          <w:trHeight w:val="510"/>
        </w:trPr>
        <w:tc>
          <w:tcPr>
            <w:tcW w:w="1813"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C5ACE51" w14:textId="77777777" w:rsidR="004A3D95" w:rsidRPr="00A52BA3" w:rsidRDefault="004A3D95" w:rsidP="004A3D95">
            <w:pP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Informação e Comunicação</w:t>
            </w:r>
          </w:p>
        </w:tc>
        <w:tc>
          <w:tcPr>
            <w:tcW w:w="193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42A9F91B" w14:textId="01A575D2" w:rsidR="004A3D95" w:rsidRPr="00A52BA3" w:rsidRDefault="00D54DF5" w:rsidP="00D54DF5">
            <w:pP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Telecomunicações</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DC64812"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AC7840E"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321B254"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EC2FE8E"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9AC76B5"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852F7E3"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1FC9C4D"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30511D5"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48A0CBE"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F17B23C"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r>
      <w:tr w:rsidR="00A52BA3" w:rsidRPr="009C24FC" w14:paraId="1B7EC132" w14:textId="77777777" w:rsidTr="00A52BA3">
        <w:trPr>
          <w:trHeight w:val="330"/>
        </w:trPr>
        <w:tc>
          <w:tcPr>
            <w:tcW w:w="3743" w:type="dxa"/>
            <w:gridSpan w:val="2"/>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5C99E7A" w14:textId="77777777" w:rsidR="004A3D95" w:rsidRPr="00A52BA3" w:rsidRDefault="004A3D95" w:rsidP="004A3D95">
            <w:pPr>
              <w:jc w:val="right"/>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Total</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2D1670A"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66AD7BA"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BE2E665"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AAD72C7"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B191E13"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DA39A50"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0863DFFC"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A946FD4"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B931B71"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36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4590889B"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506" w:type="dxa"/>
            <w:vAlign w:val="center"/>
          </w:tcPr>
          <w:p w14:paraId="54D571E2" w14:textId="77777777" w:rsidR="004A3D95" w:rsidRPr="009C24FC" w:rsidRDefault="004A3D95" w:rsidP="004A3D95">
            <w:pPr>
              <w:jc w:val="center"/>
              <w:rPr>
                <w:b/>
                <w:sz w:val="18"/>
                <w:szCs w:val="18"/>
              </w:rPr>
            </w:pPr>
          </w:p>
        </w:tc>
      </w:tr>
    </w:tbl>
    <w:p w14:paraId="68C669B0" w14:textId="77777777" w:rsidR="004A3D95" w:rsidRDefault="004A3D95" w:rsidP="004A3D95">
      <w:pPr>
        <w:tabs>
          <w:tab w:val="left" w:pos="1976"/>
        </w:tabs>
        <w:rPr>
          <w:rFonts w:asciiTheme="minorHAnsi" w:hAnsiTheme="minorHAnsi"/>
        </w:rPr>
      </w:pPr>
    </w:p>
    <w:p w14:paraId="52E0D91E" w14:textId="77777777" w:rsidR="00523C4E" w:rsidRPr="00A52BA3" w:rsidRDefault="00523C4E" w:rsidP="004A3D95">
      <w:pPr>
        <w:tabs>
          <w:tab w:val="left" w:pos="1976"/>
        </w:tabs>
        <w:rPr>
          <w:rFonts w:asciiTheme="minorHAnsi" w:hAnsiTheme="minorHAnsi"/>
        </w:rPr>
      </w:pPr>
    </w:p>
    <w:tbl>
      <w:tblPr>
        <w:tblW w:w="9334" w:type="dxa"/>
        <w:tblInd w:w="55" w:type="dxa"/>
        <w:tblCellMar>
          <w:left w:w="70" w:type="dxa"/>
          <w:right w:w="70" w:type="dxa"/>
        </w:tblCellMar>
        <w:tblLook w:val="04A0" w:firstRow="1" w:lastRow="0" w:firstColumn="1" w:lastColumn="0" w:noHBand="0" w:noVBand="1"/>
      </w:tblPr>
      <w:tblGrid>
        <w:gridCol w:w="1758"/>
        <w:gridCol w:w="1826"/>
        <w:gridCol w:w="493"/>
        <w:gridCol w:w="562"/>
        <w:gridCol w:w="493"/>
        <w:gridCol w:w="562"/>
        <w:gridCol w:w="493"/>
        <w:gridCol w:w="562"/>
        <w:gridCol w:w="493"/>
        <w:gridCol w:w="562"/>
        <w:gridCol w:w="493"/>
        <w:gridCol w:w="562"/>
        <w:gridCol w:w="475"/>
      </w:tblGrid>
      <w:tr w:rsidR="004A3D95" w:rsidRPr="00A52BA3" w14:paraId="633EB22B" w14:textId="77777777" w:rsidTr="00A52BA3">
        <w:trPr>
          <w:gridAfter w:val="1"/>
          <w:wAfter w:w="508" w:type="dxa"/>
          <w:trHeight w:val="315"/>
        </w:trPr>
        <w:tc>
          <w:tcPr>
            <w:tcW w:w="8826" w:type="dxa"/>
            <w:gridSpan w:val="12"/>
            <w:tcBorders>
              <w:bottom w:val="single" w:sz="4" w:space="0" w:color="4F81BD" w:themeColor="accent1"/>
            </w:tcBorders>
            <w:shd w:val="clear" w:color="auto" w:fill="4F81BD" w:themeFill="accent1"/>
            <w:vAlign w:val="center"/>
            <w:hideMark/>
          </w:tcPr>
          <w:p w14:paraId="1ED16C91" w14:textId="77777777" w:rsidR="004A3D95" w:rsidRPr="00A52BA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A52BA3">
              <w:rPr>
                <w:rFonts w:asciiTheme="minorHAnsi" w:hAnsiTheme="minorHAnsi"/>
                <w:b/>
                <w:bCs/>
                <w:color w:val="FFFFFF" w:themeColor="background1"/>
                <w:sz w:val="22"/>
                <w:szCs w:val="22"/>
              </w:rPr>
              <w:t xml:space="preserve"> Nova Friburgo</w:t>
            </w:r>
          </w:p>
        </w:tc>
      </w:tr>
      <w:tr w:rsidR="004A3D95" w:rsidRPr="00A52BA3" w14:paraId="06A37262" w14:textId="77777777" w:rsidTr="00A52BA3">
        <w:trPr>
          <w:gridAfter w:val="1"/>
          <w:wAfter w:w="508" w:type="dxa"/>
          <w:trHeight w:val="315"/>
        </w:trPr>
        <w:tc>
          <w:tcPr>
            <w:tcW w:w="3731"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7745FE00"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CURSOS</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32E32CC" w14:textId="77777777" w:rsidR="004A3D95" w:rsidRPr="00A52BA3" w:rsidRDefault="004A3D95" w:rsidP="00392AA1">
            <w:pPr>
              <w:ind w:firstLineChars="200" w:firstLine="390"/>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2015</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E5F8C0F"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2016</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28CEE06"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2017</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394161A"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2018</w:t>
            </w:r>
          </w:p>
        </w:tc>
        <w:tc>
          <w:tcPr>
            <w:tcW w:w="1019"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3320A695" w14:textId="77777777" w:rsidR="004A3D95" w:rsidRPr="00A52BA3" w:rsidRDefault="004A3D95" w:rsidP="004A3D95">
            <w:pPr>
              <w:jc w:val="cente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2019</w:t>
            </w:r>
          </w:p>
        </w:tc>
      </w:tr>
      <w:tr w:rsidR="004A3D95" w:rsidRPr="00A52BA3" w14:paraId="7C37FED4" w14:textId="77777777" w:rsidTr="00A52BA3">
        <w:trPr>
          <w:gridAfter w:val="1"/>
          <w:wAfter w:w="508" w:type="dxa"/>
          <w:trHeight w:val="465"/>
        </w:trPr>
        <w:tc>
          <w:tcPr>
            <w:tcW w:w="3731"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4767BB52" w14:textId="77777777" w:rsidR="004A3D95" w:rsidRPr="00A52BA3" w:rsidRDefault="004A3D95" w:rsidP="004A3D95">
            <w:pPr>
              <w:rPr>
                <w:rFonts w:asciiTheme="minorHAnsi" w:hAnsiTheme="minorHAnsi"/>
                <w:b/>
                <w:bCs/>
                <w:color w:val="365F91" w:themeColor="accent1" w:themeShade="BF"/>
                <w:sz w:val="18"/>
                <w:szCs w:val="18"/>
              </w:rPr>
            </w:pP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18A0896"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784D7D"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419CF0"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2E6594"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FB8FB2"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C46A99"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E3A1544"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4EDFEC"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DF10AEC"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Diur</w:t>
            </w:r>
            <w:proofErr w:type="spellEnd"/>
            <w:r w:rsidR="00437EA7">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33CBD53" w14:textId="77777777" w:rsidR="004A3D95" w:rsidRPr="00A52BA3" w:rsidRDefault="004A3D95" w:rsidP="004A3D95">
            <w:pPr>
              <w:jc w:val="center"/>
              <w:rPr>
                <w:rFonts w:asciiTheme="minorHAnsi" w:hAnsiTheme="minorHAnsi"/>
                <w:color w:val="365F91" w:themeColor="accent1" w:themeShade="BF"/>
                <w:sz w:val="16"/>
                <w:szCs w:val="16"/>
              </w:rPr>
            </w:pPr>
            <w:proofErr w:type="spellStart"/>
            <w:r w:rsidRPr="00A52BA3">
              <w:rPr>
                <w:rFonts w:asciiTheme="minorHAnsi" w:hAnsiTheme="minorHAnsi"/>
                <w:color w:val="365F91" w:themeColor="accent1" w:themeShade="BF"/>
                <w:sz w:val="16"/>
                <w:szCs w:val="16"/>
              </w:rPr>
              <w:t>Notur</w:t>
            </w:r>
            <w:proofErr w:type="spellEnd"/>
            <w:r w:rsidR="00437EA7">
              <w:rPr>
                <w:rFonts w:asciiTheme="minorHAnsi" w:hAnsiTheme="minorHAnsi"/>
                <w:color w:val="365F91" w:themeColor="accent1" w:themeShade="BF"/>
                <w:sz w:val="16"/>
                <w:szCs w:val="16"/>
              </w:rPr>
              <w:t>.</w:t>
            </w:r>
          </w:p>
        </w:tc>
      </w:tr>
      <w:tr w:rsidR="004A3D95" w:rsidRPr="00A52BA3" w14:paraId="7D2216F8" w14:textId="77777777" w:rsidTr="00A52BA3">
        <w:trPr>
          <w:gridAfter w:val="1"/>
          <w:wAfter w:w="508" w:type="dxa"/>
          <w:trHeight w:val="315"/>
        </w:trPr>
        <w:tc>
          <w:tcPr>
            <w:tcW w:w="8826"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0B37F797"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EDUCAÇÃO PROFISSIONAL TÉCNICA DE NÍVEL MÉDIO</w:t>
            </w:r>
          </w:p>
        </w:tc>
      </w:tr>
      <w:tr w:rsidR="004A3D95" w:rsidRPr="00A52BA3" w14:paraId="2E83D5BB" w14:textId="77777777" w:rsidTr="00A52BA3">
        <w:trPr>
          <w:gridAfter w:val="1"/>
          <w:wAfter w:w="508" w:type="dxa"/>
          <w:trHeight w:val="330"/>
        </w:trPr>
        <w:tc>
          <w:tcPr>
            <w:tcW w:w="1821"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FD8345D"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Eixo Tecnológico</w:t>
            </w:r>
          </w:p>
        </w:tc>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45D8876" w14:textId="77777777" w:rsidR="004A3D95" w:rsidRPr="00A52BA3" w:rsidRDefault="004A3D95" w:rsidP="004A3D95">
            <w:pPr>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Técnico em</w:t>
            </w:r>
          </w:p>
        </w:tc>
        <w:tc>
          <w:tcPr>
            <w:tcW w:w="509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348E4F1" w14:textId="77777777" w:rsidR="004A3D95" w:rsidRPr="00A52BA3" w:rsidRDefault="004A3D95" w:rsidP="004A3D95">
            <w:pPr>
              <w:jc w:val="center"/>
              <w:rPr>
                <w:rFonts w:asciiTheme="minorHAnsi" w:hAnsiTheme="minorHAnsi"/>
                <w:color w:val="365F91" w:themeColor="accent1" w:themeShade="BF"/>
              </w:rPr>
            </w:pPr>
            <w:r w:rsidRPr="00A52BA3">
              <w:rPr>
                <w:rFonts w:asciiTheme="minorHAnsi" w:hAnsiTheme="minorHAnsi"/>
                <w:color w:val="365F91" w:themeColor="accent1" w:themeShade="BF"/>
              </w:rPr>
              <w:t> </w:t>
            </w:r>
          </w:p>
        </w:tc>
      </w:tr>
      <w:tr w:rsidR="004A3D95" w:rsidRPr="00A52BA3" w14:paraId="71786C1B" w14:textId="77777777" w:rsidTr="00A52BA3">
        <w:trPr>
          <w:gridAfter w:val="1"/>
          <w:wAfter w:w="508" w:type="dxa"/>
          <w:trHeight w:val="510"/>
        </w:trPr>
        <w:tc>
          <w:tcPr>
            <w:tcW w:w="1821"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AB3B28" w14:textId="77777777" w:rsidR="004A3D95" w:rsidRPr="00A52BA3" w:rsidRDefault="004A3D95" w:rsidP="004A3D95">
            <w:pP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Informação e Comunicação</w:t>
            </w:r>
          </w:p>
        </w:tc>
        <w:tc>
          <w:tcPr>
            <w:tcW w:w="191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09274D" w14:textId="77777777" w:rsidR="004A3D95" w:rsidRPr="00A52BA3" w:rsidRDefault="004A3D95" w:rsidP="004A3D95">
            <w:pP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Informática</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0359089"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F6B043"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D4C1AC"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16BA55"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F6F000"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61EE6A"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044BC5"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DDB7E1C"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81E532"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A426DBB" w14:textId="77777777" w:rsidR="004A3D95" w:rsidRPr="00A52BA3" w:rsidRDefault="004A3D95" w:rsidP="004A3D95">
            <w:pPr>
              <w:jc w:val="center"/>
              <w:rPr>
                <w:rFonts w:asciiTheme="minorHAnsi" w:hAnsiTheme="minorHAnsi"/>
                <w:color w:val="365F91" w:themeColor="accent1" w:themeShade="BF"/>
                <w:sz w:val="18"/>
                <w:szCs w:val="18"/>
              </w:rPr>
            </w:pPr>
            <w:r w:rsidRPr="00A52BA3">
              <w:rPr>
                <w:rFonts w:asciiTheme="minorHAnsi" w:hAnsiTheme="minorHAnsi"/>
                <w:color w:val="365F91" w:themeColor="accent1" w:themeShade="BF"/>
                <w:sz w:val="18"/>
                <w:szCs w:val="18"/>
              </w:rPr>
              <w:t>-</w:t>
            </w:r>
          </w:p>
        </w:tc>
      </w:tr>
      <w:tr w:rsidR="004A3D95" w:rsidRPr="00A52BA3" w14:paraId="0AAC319D" w14:textId="77777777" w:rsidTr="00A52BA3">
        <w:trPr>
          <w:trHeight w:val="330"/>
        </w:trPr>
        <w:tc>
          <w:tcPr>
            <w:tcW w:w="3731"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3D84B75" w14:textId="77777777" w:rsidR="004A3D95" w:rsidRPr="00A52BA3" w:rsidRDefault="004A3D95" w:rsidP="004A3D95">
            <w:pPr>
              <w:jc w:val="right"/>
              <w:rPr>
                <w:rFonts w:asciiTheme="minorHAnsi" w:hAnsiTheme="minorHAnsi"/>
                <w:b/>
                <w:bCs/>
                <w:color w:val="365F91" w:themeColor="accent1" w:themeShade="BF"/>
                <w:sz w:val="18"/>
                <w:szCs w:val="18"/>
              </w:rPr>
            </w:pPr>
            <w:r w:rsidRPr="00A52BA3">
              <w:rPr>
                <w:rFonts w:asciiTheme="minorHAnsi" w:hAnsiTheme="minorHAnsi"/>
                <w:b/>
                <w:bCs/>
                <w:color w:val="365F91" w:themeColor="accent1" w:themeShade="BF"/>
                <w:sz w:val="18"/>
                <w:szCs w:val="18"/>
              </w:rPr>
              <w:t>Total</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D3A6E4"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B63512"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1ECEE0"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F35152"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83B0D8"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244AA0"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4FB537"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E7D7B3"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4AA3E7"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C7E9F66" w14:textId="77777777" w:rsidR="004A3D95" w:rsidRPr="00A52BA3" w:rsidRDefault="004A3D95" w:rsidP="004A3D95">
            <w:pPr>
              <w:jc w:val="center"/>
              <w:rPr>
                <w:rFonts w:asciiTheme="minorHAnsi" w:hAnsiTheme="minorHAnsi"/>
                <w:b/>
                <w:color w:val="365F91" w:themeColor="accent1" w:themeShade="BF"/>
                <w:sz w:val="18"/>
                <w:szCs w:val="18"/>
              </w:rPr>
            </w:pPr>
            <w:r w:rsidRPr="00A52BA3">
              <w:rPr>
                <w:rFonts w:asciiTheme="minorHAnsi" w:hAnsiTheme="minorHAnsi"/>
                <w:b/>
                <w:color w:val="365F91" w:themeColor="accent1" w:themeShade="BF"/>
                <w:sz w:val="18"/>
                <w:szCs w:val="18"/>
              </w:rPr>
              <w:t>-</w:t>
            </w:r>
          </w:p>
        </w:tc>
        <w:tc>
          <w:tcPr>
            <w:tcW w:w="508" w:type="dxa"/>
            <w:tcBorders>
              <w:left w:val="nil"/>
            </w:tcBorders>
            <w:vAlign w:val="center"/>
          </w:tcPr>
          <w:p w14:paraId="70B5D4A8" w14:textId="77777777" w:rsidR="004A3D95" w:rsidRPr="00A52BA3" w:rsidRDefault="004A3D95" w:rsidP="004A3D95">
            <w:pPr>
              <w:jc w:val="center"/>
              <w:rPr>
                <w:rFonts w:asciiTheme="minorHAnsi" w:hAnsiTheme="minorHAnsi"/>
                <w:b/>
                <w:sz w:val="18"/>
                <w:szCs w:val="18"/>
              </w:rPr>
            </w:pPr>
          </w:p>
        </w:tc>
      </w:tr>
    </w:tbl>
    <w:p w14:paraId="0AF7FBD3" w14:textId="77777777" w:rsidR="004A3D95" w:rsidRPr="00A52BA3" w:rsidRDefault="004A3D95" w:rsidP="004A3D95">
      <w:pPr>
        <w:tabs>
          <w:tab w:val="left" w:pos="1976"/>
        </w:tabs>
        <w:rPr>
          <w:rFonts w:asciiTheme="minorHAnsi" w:hAnsiTheme="minorHAnsi"/>
        </w:rPr>
      </w:pPr>
    </w:p>
    <w:tbl>
      <w:tblPr>
        <w:tblW w:w="9334" w:type="dxa"/>
        <w:tblInd w:w="55" w:type="dxa"/>
        <w:tblCellMar>
          <w:left w:w="70" w:type="dxa"/>
          <w:right w:w="70" w:type="dxa"/>
        </w:tblCellMar>
        <w:tblLook w:val="04A0" w:firstRow="1" w:lastRow="0" w:firstColumn="1" w:lastColumn="0" w:noHBand="0" w:noVBand="1"/>
      </w:tblPr>
      <w:tblGrid>
        <w:gridCol w:w="1767"/>
        <w:gridCol w:w="1815"/>
        <w:gridCol w:w="494"/>
        <w:gridCol w:w="562"/>
        <w:gridCol w:w="493"/>
        <w:gridCol w:w="562"/>
        <w:gridCol w:w="493"/>
        <w:gridCol w:w="562"/>
        <w:gridCol w:w="493"/>
        <w:gridCol w:w="562"/>
        <w:gridCol w:w="493"/>
        <w:gridCol w:w="562"/>
        <w:gridCol w:w="476"/>
      </w:tblGrid>
      <w:tr w:rsidR="004A3D95" w:rsidRPr="00A52BA3" w14:paraId="06F2A2CA" w14:textId="77777777" w:rsidTr="00A52BA3">
        <w:trPr>
          <w:gridAfter w:val="1"/>
          <w:wAfter w:w="508" w:type="dxa"/>
          <w:trHeight w:val="315"/>
        </w:trPr>
        <w:tc>
          <w:tcPr>
            <w:tcW w:w="8826" w:type="dxa"/>
            <w:gridSpan w:val="12"/>
            <w:tcBorders>
              <w:bottom w:val="single" w:sz="4" w:space="0" w:color="4F81BD" w:themeColor="accent1"/>
            </w:tcBorders>
            <w:shd w:val="clear" w:color="auto" w:fill="4F81BD" w:themeFill="accent1"/>
            <w:vAlign w:val="center"/>
            <w:hideMark/>
          </w:tcPr>
          <w:p w14:paraId="6684926F" w14:textId="77777777" w:rsidR="004A3D95" w:rsidRPr="00A52BA3"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A52BA3">
              <w:rPr>
                <w:rFonts w:asciiTheme="minorHAnsi" w:hAnsiTheme="minorHAnsi"/>
                <w:b/>
                <w:bCs/>
                <w:color w:val="FFFFFF" w:themeColor="background1"/>
                <w:sz w:val="22"/>
                <w:szCs w:val="22"/>
              </w:rPr>
              <w:t xml:space="preserve"> Itaguaí</w:t>
            </w:r>
          </w:p>
        </w:tc>
      </w:tr>
      <w:tr w:rsidR="004A3D95" w:rsidRPr="00A52BA3" w14:paraId="13A02D7B" w14:textId="77777777" w:rsidTr="00A52BA3">
        <w:trPr>
          <w:gridAfter w:val="1"/>
          <w:wAfter w:w="508" w:type="dxa"/>
          <w:trHeight w:val="315"/>
        </w:trPr>
        <w:tc>
          <w:tcPr>
            <w:tcW w:w="3731"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255BD987"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FB4E815"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A3857E0"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E901BF2"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19"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98CD826"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19"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3B4CFD5A"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4A3D95" w:rsidRPr="00A52BA3" w14:paraId="43AA171D" w14:textId="77777777" w:rsidTr="00A52BA3">
        <w:trPr>
          <w:gridAfter w:val="1"/>
          <w:wAfter w:w="508" w:type="dxa"/>
          <w:trHeight w:val="465"/>
        </w:trPr>
        <w:tc>
          <w:tcPr>
            <w:tcW w:w="3731"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02FD7B9D" w14:textId="77777777" w:rsidR="004A3D95" w:rsidRPr="00E958A1" w:rsidRDefault="004A3D95" w:rsidP="004A3D95">
            <w:pPr>
              <w:rPr>
                <w:rFonts w:asciiTheme="minorHAnsi" w:hAnsiTheme="minorHAnsi"/>
                <w:b/>
                <w:bCs/>
                <w:color w:val="365F91" w:themeColor="accent1" w:themeShade="BF"/>
                <w:sz w:val="18"/>
                <w:szCs w:val="18"/>
              </w:rPr>
            </w:pP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7BE4CA"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05006A"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EDA39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AADEAF"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82DA3D5"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F30E6C"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7D429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70704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09009F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0DB2F1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r>
      <w:tr w:rsidR="004A3D95" w:rsidRPr="00A52BA3" w14:paraId="5A954A50" w14:textId="77777777" w:rsidTr="00A52BA3">
        <w:trPr>
          <w:gridAfter w:val="1"/>
          <w:wAfter w:w="508" w:type="dxa"/>
          <w:trHeight w:val="315"/>
        </w:trPr>
        <w:tc>
          <w:tcPr>
            <w:tcW w:w="8826"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6F458F3F"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4A3D95" w:rsidRPr="00A52BA3" w14:paraId="011B2FBF" w14:textId="77777777" w:rsidTr="00A52BA3">
        <w:trPr>
          <w:gridAfter w:val="1"/>
          <w:wAfter w:w="508" w:type="dxa"/>
          <w:trHeight w:val="330"/>
        </w:trPr>
        <w:tc>
          <w:tcPr>
            <w:tcW w:w="1824"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C50C498"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19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192B36B"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Técnico em</w:t>
            </w:r>
          </w:p>
        </w:tc>
        <w:tc>
          <w:tcPr>
            <w:tcW w:w="509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63F9CC30" w14:textId="77777777" w:rsidR="004A3D95" w:rsidRPr="00E958A1" w:rsidRDefault="004A3D95" w:rsidP="004A3D95">
            <w:pPr>
              <w:jc w:val="cente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4A3D95" w:rsidRPr="00A52BA3" w14:paraId="1E5DBFD8" w14:textId="77777777" w:rsidTr="00A52BA3">
        <w:trPr>
          <w:gridAfter w:val="1"/>
          <w:wAfter w:w="508" w:type="dxa"/>
          <w:trHeight w:val="330"/>
        </w:trPr>
        <w:tc>
          <w:tcPr>
            <w:tcW w:w="1824"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B0371D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Infraestrutura</w:t>
            </w:r>
          </w:p>
        </w:tc>
        <w:tc>
          <w:tcPr>
            <w:tcW w:w="19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338C45"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Portos</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A98EA6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653D8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1F57C5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B006D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0291B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9DC54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A5B81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59423E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31E45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68123A9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r>
      <w:tr w:rsidR="004A3D95" w:rsidRPr="00A52BA3" w14:paraId="3DB70892" w14:textId="77777777" w:rsidTr="00A52BA3">
        <w:trPr>
          <w:gridAfter w:val="1"/>
          <w:wAfter w:w="508" w:type="dxa"/>
          <w:trHeight w:val="510"/>
        </w:trPr>
        <w:tc>
          <w:tcPr>
            <w:tcW w:w="1824"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D957BE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Controle e Processos Industriais</w:t>
            </w:r>
          </w:p>
        </w:tc>
        <w:tc>
          <w:tcPr>
            <w:tcW w:w="190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BF8D8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Mecânica</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A680B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BA4B72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14639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3D3F5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B3E23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5FB454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39CBB8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D43AD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E1EE1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C77099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A52BA3" w14:paraId="1AEF48CB" w14:textId="77777777" w:rsidTr="00A52BA3">
        <w:trPr>
          <w:trHeight w:val="330"/>
        </w:trPr>
        <w:tc>
          <w:tcPr>
            <w:tcW w:w="3731"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D09D69" w14:textId="77777777" w:rsidR="004A3D95" w:rsidRPr="00E958A1" w:rsidRDefault="004A3D95"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338CDA"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AF5A83"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305332"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F46587"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3E7C701"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CA5ED5"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A4F9AD"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0B5C0E"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D768BE"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FDA0AD4"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08" w:type="dxa"/>
            <w:tcBorders>
              <w:left w:val="nil"/>
            </w:tcBorders>
            <w:vAlign w:val="center"/>
          </w:tcPr>
          <w:p w14:paraId="5ADE3DA2" w14:textId="77777777" w:rsidR="004A3D95" w:rsidRPr="00A52BA3" w:rsidRDefault="004A3D95" w:rsidP="004A3D95">
            <w:pPr>
              <w:rPr>
                <w:rFonts w:asciiTheme="minorHAnsi" w:hAnsiTheme="minorHAnsi"/>
                <w:b/>
              </w:rPr>
            </w:pPr>
          </w:p>
        </w:tc>
      </w:tr>
    </w:tbl>
    <w:p w14:paraId="68C85E86" w14:textId="45127328" w:rsidR="004A3D95" w:rsidRDefault="004A3D95" w:rsidP="004A3D95">
      <w:pPr>
        <w:tabs>
          <w:tab w:val="left" w:pos="1976"/>
        </w:tabs>
        <w:rPr>
          <w:rFonts w:asciiTheme="minorHAnsi" w:hAnsiTheme="minorHAnsi"/>
        </w:rPr>
      </w:pPr>
    </w:p>
    <w:p w14:paraId="6FD8A237" w14:textId="71AC4ED9" w:rsidR="00F95500" w:rsidRDefault="00F95500" w:rsidP="004A3D95">
      <w:pPr>
        <w:tabs>
          <w:tab w:val="left" w:pos="1976"/>
        </w:tabs>
        <w:rPr>
          <w:rFonts w:asciiTheme="minorHAnsi" w:hAnsiTheme="minorHAnsi"/>
        </w:rPr>
      </w:pPr>
    </w:p>
    <w:p w14:paraId="7A59C347" w14:textId="77777777" w:rsidR="00F95500" w:rsidRDefault="00F95500" w:rsidP="004A3D95">
      <w:pPr>
        <w:tabs>
          <w:tab w:val="left" w:pos="1976"/>
        </w:tabs>
        <w:rPr>
          <w:rFonts w:asciiTheme="minorHAnsi" w:hAnsiTheme="minorHAnsi"/>
        </w:rPr>
      </w:pPr>
    </w:p>
    <w:tbl>
      <w:tblPr>
        <w:tblW w:w="9334" w:type="dxa"/>
        <w:tblInd w:w="55" w:type="dxa"/>
        <w:tblCellMar>
          <w:left w:w="70" w:type="dxa"/>
          <w:right w:w="70" w:type="dxa"/>
        </w:tblCellMar>
        <w:tblLook w:val="04A0" w:firstRow="1" w:lastRow="0" w:firstColumn="1" w:lastColumn="0" w:noHBand="0" w:noVBand="1"/>
      </w:tblPr>
      <w:tblGrid>
        <w:gridCol w:w="1756"/>
        <w:gridCol w:w="1820"/>
        <w:gridCol w:w="494"/>
        <w:gridCol w:w="562"/>
        <w:gridCol w:w="494"/>
        <w:gridCol w:w="562"/>
        <w:gridCol w:w="494"/>
        <w:gridCol w:w="562"/>
        <w:gridCol w:w="494"/>
        <w:gridCol w:w="562"/>
        <w:gridCol w:w="494"/>
        <w:gridCol w:w="562"/>
        <w:gridCol w:w="478"/>
      </w:tblGrid>
      <w:tr w:rsidR="004A3D95" w:rsidRPr="00A52BA3" w14:paraId="490D08AD" w14:textId="77777777" w:rsidTr="00523C4E">
        <w:trPr>
          <w:gridAfter w:val="1"/>
          <w:wAfter w:w="478" w:type="dxa"/>
          <w:trHeight w:val="315"/>
        </w:trPr>
        <w:tc>
          <w:tcPr>
            <w:tcW w:w="8856" w:type="dxa"/>
            <w:gridSpan w:val="12"/>
            <w:tcBorders>
              <w:top w:val="single" w:sz="4" w:space="0" w:color="4F81BD" w:themeColor="accent1"/>
              <w:bottom w:val="single" w:sz="4" w:space="0" w:color="4F81BD" w:themeColor="accent1"/>
              <w:right w:val="nil"/>
            </w:tcBorders>
            <w:shd w:val="clear" w:color="auto" w:fill="4F81BD" w:themeFill="accent1"/>
            <w:vAlign w:val="center"/>
            <w:hideMark/>
          </w:tcPr>
          <w:p w14:paraId="298406FE" w14:textId="77777777" w:rsidR="004A3D95" w:rsidRPr="00E958A1"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E958A1">
              <w:rPr>
                <w:rFonts w:asciiTheme="minorHAnsi" w:hAnsiTheme="minorHAnsi"/>
                <w:b/>
                <w:bCs/>
                <w:color w:val="FFFFFF" w:themeColor="background1"/>
                <w:sz w:val="22"/>
                <w:szCs w:val="22"/>
              </w:rPr>
              <w:t xml:space="preserve"> Angra dos Reis</w:t>
            </w:r>
          </w:p>
        </w:tc>
      </w:tr>
      <w:tr w:rsidR="004A3D95" w:rsidRPr="00A52BA3" w14:paraId="2F56F4A0" w14:textId="77777777" w:rsidTr="00523C4E">
        <w:trPr>
          <w:gridAfter w:val="1"/>
          <w:wAfter w:w="478" w:type="dxa"/>
          <w:trHeight w:val="315"/>
        </w:trPr>
        <w:tc>
          <w:tcPr>
            <w:tcW w:w="3576"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412BCDA"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5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DE3AF2B"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5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2C3D266"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5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D6B5B5B"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5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A9CBD21"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56"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0A105343"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4A3D95" w:rsidRPr="00A52BA3" w14:paraId="724D4536" w14:textId="77777777" w:rsidTr="00523C4E">
        <w:trPr>
          <w:gridAfter w:val="1"/>
          <w:wAfter w:w="478" w:type="dxa"/>
          <w:trHeight w:val="465"/>
        </w:trPr>
        <w:tc>
          <w:tcPr>
            <w:tcW w:w="3576"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35F37C50" w14:textId="77777777" w:rsidR="004A3D95" w:rsidRPr="00E958A1" w:rsidRDefault="004A3D95" w:rsidP="004A3D95">
            <w:pPr>
              <w:rPr>
                <w:rFonts w:asciiTheme="minorHAnsi" w:hAnsiTheme="minorHAnsi"/>
                <w:b/>
                <w:bCs/>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8F4C8E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1CC167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D86B72F"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42E6BC1"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E8913F"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18F853"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FB6B34"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C4CAF09"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E3E3E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5ABFE72"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r>
      <w:tr w:rsidR="004A3D95" w:rsidRPr="00A52BA3" w14:paraId="55D974B2" w14:textId="77777777" w:rsidTr="00523C4E">
        <w:trPr>
          <w:gridAfter w:val="1"/>
          <w:wAfter w:w="478" w:type="dxa"/>
          <w:trHeight w:val="315"/>
        </w:trPr>
        <w:tc>
          <w:tcPr>
            <w:tcW w:w="8856"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196514BE"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4A3D95" w:rsidRPr="00A52BA3" w14:paraId="764BC3DC" w14:textId="77777777" w:rsidTr="00523C4E">
        <w:trPr>
          <w:gridAfter w:val="1"/>
          <w:wAfter w:w="478" w:type="dxa"/>
          <w:trHeight w:val="330"/>
        </w:trPr>
        <w:tc>
          <w:tcPr>
            <w:tcW w:w="175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25EA8EF"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1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4838B40"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Técnico em</w:t>
            </w:r>
          </w:p>
        </w:tc>
        <w:tc>
          <w:tcPr>
            <w:tcW w:w="5280"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581F974" w14:textId="77777777" w:rsidR="004A3D95" w:rsidRPr="00E958A1" w:rsidRDefault="004A3D95" w:rsidP="004A3D95">
            <w:pPr>
              <w:jc w:val="cente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4A3D95" w:rsidRPr="00A52BA3" w14:paraId="5BA18DA4" w14:textId="77777777" w:rsidTr="00523C4E">
        <w:trPr>
          <w:gridAfter w:val="1"/>
          <w:wAfter w:w="478" w:type="dxa"/>
          <w:trHeight w:val="510"/>
        </w:trPr>
        <w:tc>
          <w:tcPr>
            <w:tcW w:w="1756"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A5BE4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Controle e Processos Industriais</w:t>
            </w:r>
          </w:p>
        </w:tc>
        <w:tc>
          <w:tcPr>
            <w:tcW w:w="1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810D8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Mecânica</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F17B5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0159D6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439E3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519166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7DE56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D78FA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AE68E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3FA8BE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D6FD9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BCBFC7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A52BA3" w14:paraId="6F3F33CD" w14:textId="77777777" w:rsidTr="00523C4E">
        <w:trPr>
          <w:trHeight w:val="330"/>
        </w:trPr>
        <w:tc>
          <w:tcPr>
            <w:tcW w:w="3576"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C3A4C4" w14:textId="77777777" w:rsidR="004A3D95" w:rsidRPr="00E958A1" w:rsidRDefault="004A3D95"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94EB63"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171C4B"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4A52F4D"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1496CF"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0EA442A"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645C53E"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ACB5A9"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5C201F1"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D14375"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D15AF39"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78" w:type="dxa"/>
            <w:tcBorders>
              <w:left w:val="nil"/>
            </w:tcBorders>
            <w:vAlign w:val="center"/>
          </w:tcPr>
          <w:p w14:paraId="43F0281A" w14:textId="77777777" w:rsidR="004A3D95" w:rsidRPr="00A52BA3" w:rsidRDefault="004A3D95" w:rsidP="004A3D95">
            <w:pPr>
              <w:jc w:val="center"/>
              <w:rPr>
                <w:rFonts w:asciiTheme="minorHAnsi" w:hAnsiTheme="minorHAnsi"/>
                <w:b/>
                <w:sz w:val="18"/>
                <w:szCs w:val="18"/>
              </w:rPr>
            </w:pPr>
          </w:p>
        </w:tc>
      </w:tr>
    </w:tbl>
    <w:p w14:paraId="66B32ED0" w14:textId="77777777" w:rsidR="004A3D95" w:rsidRDefault="004A3D95" w:rsidP="004A3D95">
      <w:pPr>
        <w:tabs>
          <w:tab w:val="left" w:pos="1976"/>
        </w:tabs>
        <w:rPr>
          <w:rFonts w:asciiTheme="minorHAnsi" w:hAnsiTheme="minorHAnsi"/>
        </w:rPr>
      </w:pPr>
    </w:p>
    <w:tbl>
      <w:tblPr>
        <w:tblW w:w="8820" w:type="dxa"/>
        <w:tblInd w:w="55" w:type="dxa"/>
        <w:tblBorders>
          <w:top w:val="single" w:sz="4" w:space="0" w:color="4F81BD" w:themeColor="accent1"/>
        </w:tblBorders>
        <w:tblCellMar>
          <w:left w:w="70" w:type="dxa"/>
          <w:right w:w="70" w:type="dxa"/>
        </w:tblCellMar>
        <w:tblLook w:val="04A0" w:firstRow="1" w:lastRow="0" w:firstColumn="1" w:lastColumn="0" w:noHBand="0" w:noVBand="1"/>
      </w:tblPr>
      <w:tblGrid>
        <w:gridCol w:w="1727"/>
        <w:gridCol w:w="1827"/>
        <w:gridCol w:w="492"/>
        <w:gridCol w:w="562"/>
        <w:gridCol w:w="491"/>
        <w:gridCol w:w="562"/>
        <w:gridCol w:w="491"/>
        <w:gridCol w:w="562"/>
        <w:gridCol w:w="491"/>
        <w:gridCol w:w="562"/>
        <w:gridCol w:w="491"/>
        <w:gridCol w:w="562"/>
      </w:tblGrid>
      <w:tr w:rsidR="004A3D95" w:rsidRPr="00A52BA3" w14:paraId="45C9F30C" w14:textId="77777777" w:rsidTr="00E958A1">
        <w:trPr>
          <w:trHeight w:val="315"/>
        </w:trPr>
        <w:tc>
          <w:tcPr>
            <w:tcW w:w="8820" w:type="dxa"/>
            <w:gridSpan w:val="12"/>
            <w:tcBorders>
              <w:top w:val="single" w:sz="4" w:space="0" w:color="4F81BD" w:themeColor="accent1"/>
              <w:bottom w:val="single" w:sz="4" w:space="0" w:color="4F81BD" w:themeColor="accent1"/>
            </w:tcBorders>
            <w:shd w:val="clear" w:color="auto" w:fill="4F81BD" w:themeFill="accent1"/>
            <w:vAlign w:val="center"/>
            <w:hideMark/>
          </w:tcPr>
          <w:p w14:paraId="0317DEC6" w14:textId="77777777" w:rsidR="004A3D95" w:rsidRPr="00E958A1"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E958A1">
              <w:rPr>
                <w:rFonts w:asciiTheme="minorHAnsi" w:hAnsiTheme="minorHAnsi"/>
                <w:b/>
                <w:bCs/>
                <w:color w:val="FFFFFF" w:themeColor="background1"/>
                <w:sz w:val="22"/>
                <w:szCs w:val="22"/>
              </w:rPr>
              <w:t xml:space="preserve"> Valença</w:t>
            </w:r>
          </w:p>
        </w:tc>
      </w:tr>
      <w:tr w:rsidR="004A3D95" w:rsidRPr="00A52BA3" w14:paraId="4A704C6D" w14:textId="77777777" w:rsidTr="00E958A1">
        <w:trPr>
          <w:trHeight w:val="315"/>
        </w:trPr>
        <w:tc>
          <w:tcPr>
            <w:tcW w:w="3730"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6F7DF823"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EA55352"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77A4D54"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9F54F81"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2F7E65A"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18"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7B4CC00A"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4A3D95" w:rsidRPr="00A52BA3" w14:paraId="4525000B" w14:textId="77777777" w:rsidTr="00E958A1">
        <w:trPr>
          <w:trHeight w:val="465"/>
        </w:trPr>
        <w:tc>
          <w:tcPr>
            <w:tcW w:w="3730"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5130C7B1" w14:textId="77777777" w:rsidR="004A3D95" w:rsidRPr="00E958A1" w:rsidRDefault="004A3D95" w:rsidP="004A3D95">
            <w:pPr>
              <w:rPr>
                <w:rFonts w:asciiTheme="minorHAnsi" w:hAnsiTheme="minorHAnsi"/>
                <w:b/>
                <w:bCs/>
                <w:color w:val="365F91" w:themeColor="accent1" w:themeShade="BF"/>
                <w:sz w:val="18"/>
                <w:szCs w:val="18"/>
              </w:rPr>
            </w:pP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699FD3"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254948"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790AA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59A64AF"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157A5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045E7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0A8A784"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2F33D8"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E4A47B"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3086F9AC"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r>
      <w:tr w:rsidR="004A3D95" w:rsidRPr="00A52BA3" w14:paraId="32801918" w14:textId="77777777" w:rsidTr="00E958A1">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377F878E"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4A3D95" w:rsidRPr="00A52BA3" w14:paraId="3AE2415B" w14:textId="77777777" w:rsidTr="00E958A1">
        <w:trPr>
          <w:trHeight w:val="330"/>
        </w:trPr>
        <w:tc>
          <w:tcPr>
            <w:tcW w:w="1815"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74F84A2"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19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0A02FAA"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Técnico em</w:t>
            </w:r>
          </w:p>
        </w:tc>
        <w:tc>
          <w:tcPr>
            <w:tcW w:w="5090"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C516D7D" w14:textId="77777777" w:rsidR="004A3D95" w:rsidRPr="00E958A1" w:rsidRDefault="004A3D95" w:rsidP="004A3D95">
            <w:pPr>
              <w:jc w:val="cente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4A3D95" w:rsidRPr="00A52BA3" w14:paraId="4F328F71" w14:textId="77777777" w:rsidTr="00E958A1">
        <w:trPr>
          <w:trHeight w:val="330"/>
        </w:trPr>
        <w:tc>
          <w:tcPr>
            <w:tcW w:w="1815"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4F21DF2"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Produção Alimentícia</w:t>
            </w:r>
          </w:p>
        </w:tc>
        <w:tc>
          <w:tcPr>
            <w:tcW w:w="19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73973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Agroindústria</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7E068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35CE580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146B6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68F3E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F60F80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618C11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B5972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74ABA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EA028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96EEAC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A52BA3" w14:paraId="0B1F03D6" w14:textId="77777777" w:rsidTr="00E958A1">
        <w:trPr>
          <w:trHeight w:val="330"/>
        </w:trPr>
        <w:tc>
          <w:tcPr>
            <w:tcW w:w="1815"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1B5BB2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Química</w:t>
            </w:r>
          </w:p>
        </w:tc>
        <w:tc>
          <w:tcPr>
            <w:tcW w:w="191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3D92CC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Química</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9843F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noWrap/>
            <w:vAlign w:val="center"/>
          </w:tcPr>
          <w:p w14:paraId="2574E50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83062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8FBA0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E01FF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A3731E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8154D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6A0765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4E82D2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A19640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A52BA3" w14:paraId="477AA578" w14:textId="77777777" w:rsidTr="00E958A1">
        <w:trPr>
          <w:trHeight w:val="330"/>
        </w:trPr>
        <w:tc>
          <w:tcPr>
            <w:tcW w:w="373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FE2F16C" w14:textId="77777777" w:rsidR="004A3D95" w:rsidRPr="00E958A1" w:rsidRDefault="004A3D95"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549D6C"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27DBE6"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2BF215"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5F2C43B"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5ED28B"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BFE070"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111D62C"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521347"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BA549A"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64C4833"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r>
    </w:tbl>
    <w:p w14:paraId="472AB75F" w14:textId="77777777" w:rsidR="004A3D95" w:rsidRPr="009C24FC" w:rsidRDefault="004A3D95" w:rsidP="004A3D95">
      <w:pPr>
        <w:tabs>
          <w:tab w:val="left" w:pos="1976"/>
        </w:tabs>
      </w:pPr>
    </w:p>
    <w:p w14:paraId="67D188FE" w14:textId="4A0316B4" w:rsidR="00523C4E" w:rsidRDefault="00523C4E" w:rsidP="004A3D95">
      <w:pPr>
        <w:pStyle w:val="ListParagraph"/>
        <w:tabs>
          <w:tab w:val="left" w:pos="0"/>
        </w:tabs>
        <w:rPr>
          <w:b/>
        </w:rPr>
      </w:pPr>
    </w:p>
    <w:p w14:paraId="738ACBD5" w14:textId="77777777" w:rsidR="00F95500" w:rsidRPr="009C24FC" w:rsidRDefault="00F95500" w:rsidP="004A3D95">
      <w:pPr>
        <w:pStyle w:val="ListParagraph"/>
        <w:tabs>
          <w:tab w:val="left" w:pos="0"/>
        </w:tabs>
        <w:rPr>
          <w:b/>
        </w:rPr>
      </w:pPr>
    </w:p>
    <w:tbl>
      <w:tblPr>
        <w:tblW w:w="8820" w:type="dxa"/>
        <w:tblInd w:w="55" w:type="dxa"/>
        <w:tblCellMar>
          <w:left w:w="70" w:type="dxa"/>
          <w:right w:w="70" w:type="dxa"/>
        </w:tblCellMar>
        <w:tblLook w:val="04A0" w:firstRow="1" w:lastRow="0" w:firstColumn="1" w:lastColumn="0" w:noHBand="0" w:noVBand="1"/>
      </w:tblPr>
      <w:tblGrid>
        <w:gridCol w:w="8820"/>
      </w:tblGrid>
      <w:tr w:rsidR="00E958A1" w:rsidRPr="00E958A1" w14:paraId="4F9BDB03" w14:textId="77777777" w:rsidTr="00E958A1">
        <w:trPr>
          <w:trHeight w:val="315"/>
        </w:trPr>
        <w:tc>
          <w:tcPr>
            <w:tcW w:w="8820" w:type="dxa"/>
            <w:shd w:val="clear" w:color="auto" w:fill="365F91" w:themeFill="accent1" w:themeFillShade="BF"/>
            <w:vAlign w:val="center"/>
          </w:tcPr>
          <w:p w14:paraId="6D722900" w14:textId="77777777" w:rsidR="00E958A1" w:rsidRPr="00E958A1" w:rsidRDefault="00E958A1" w:rsidP="004A3D95">
            <w:pPr>
              <w:rPr>
                <w:rFonts w:asciiTheme="minorHAnsi" w:hAnsiTheme="minorHAnsi"/>
                <w:b/>
                <w:bCs/>
                <w:color w:val="FFFFFF" w:themeColor="background1"/>
                <w:sz w:val="22"/>
                <w:szCs w:val="22"/>
              </w:rPr>
            </w:pPr>
            <w:r w:rsidRPr="00E958A1">
              <w:rPr>
                <w:rFonts w:asciiTheme="minorHAnsi" w:hAnsiTheme="minorHAnsi"/>
                <w:b/>
                <w:bCs/>
                <w:color w:val="FFFFFF" w:themeColor="background1"/>
                <w:sz w:val="22"/>
                <w:szCs w:val="22"/>
              </w:rPr>
              <w:t>Quantitativo da matrícula anual projetada para o período 2015-2019</w:t>
            </w:r>
            <w:r w:rsidRPr="00E958A1">
              <w:rPr>
                <w:rFonts w:asciiTheme="minorHAnsi" w:hAnsiTheme="minorHAnsi"/>
                <w:b/>
                <w:bCs/>
                <w:color w:val="FFFFFF" w:themeColor="background1"/>
                <w:sz w:val="22"/>
                <w:szCs w:val="22"/>
              </w:rPr>
              <w:tab/>
            </w:r>
          </w:p>
        </w:tc>
      </w:tr>
    </w:tbl>
    <w:p w14:paraId="292DDF3A" w14:textId="77777777" w:rsidR="00E958A1" w:rsidRDefault="00E958A1"/>
    <w:tbl>
      <w:tblPr>
        <w:tblW w:w="8820" w:type="dxa"/>
        <w:tblInd w:w="55" w:type="dxa"/>
        <w:tblCellMar>
          <w:left w:w="70" w:type="dxa"/>
          <w:right w:w="70" w:type="dxa"/>
        </w:tblCellMar>
        <w:tblLook w:val="04A0" w:firstRow="1" w:lastRow="0" w:firstColumn="1" w:lastColumn="0" w:noHBand="0" w:noVBand="1"/>
      </w:tblPr>
      <w:tblGrid>
        <w:gridCol w:w="1665"/>
        <w:gridCol w:w="1820"/>
        <w:gridCol w:w="505"/>
        <w:gridCol w:w="562"/>
        <w:gridCol w:w="505"/>
        <w:gridCol w:w="562"/>
        <w:gridCol w:w="505"/>
        <w:gridCol w:w="562"/>
        <w:gridCol w:w="505"/>
        <w:gridCol w:w="562"/>
        <w:gridCol w:w="505"/>
        <w:gridCol w:w="562"/>
      </w:tblGrid>
      <w:tr w:rsidR="00E958A1" w:rsidRPr="00E958A1" w14:paraId="36E123EE" w14:textId="77777777" w:rsidTr="00E958A1">
        <w:trPr>
          <w:trHeight w:val="315"/>
        </w:trPr>
        <w:tc>
          <w:tcPr>
            <w:tcW w:w="8820" w:type="dxa"/>
            <w:gridSpan w:val="12"/>
            <w:tcBorders>
              <w:bottom w:val="single" w:sz="4" w:space="0" w:color="4F81BD" w:themeColor="accent1"/>
            </w:tcBorders>
            <w:shd w:val="clear" w:color="auto" w:fill="4F81BD" w:themeFill="accent1"/>
            <w:vAlign w:val="center"/>
            <w:hideMark/>
          </w:tcPr>
          <w:p w14:paraId="5FD98571" w14:textId="77777777" w:rsidR="004A3D95" w:rsidRPr="00E958A1"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E958A1">
              <w:rPr>
                <w:rFonts w:asciiTheme="minorHAnsi" w:hAnsiTheme="minorHAnsi"/>
                <w:b/>
                <w:bCs/>
                <w:color w:val="FFFFFF" w:themeColor="background1"/>
                <w:sz w:val="22"/>
                <w:szCs w:val="22"/>
              </w:rPr>
              <w:t xml:space="preserve"> Maracanã</w:t>
            </w:r>
          </w:p>
        </w:tc>
      </w:tr>
      <w:tr w:rsidR="00E958A1" w:rsidRPr="00E958A1" w14:paraId="183A042D" w14:textId="77777777" w:rsidTr="00E958A1">
        <w:trPr>
          <w:trHeight w:val="315"/>
        </w:trPr>
        <w:tc>
          <w:tcPr>
            <w:tcW w:w="3685"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762C402B"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2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AA6A23E"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2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5AAD84E"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2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38C929"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27"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B89CC70"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27"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0074B46A"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E958A1" w:rsidRPr="00E958A1" w14:paraId="0A6112BB" w14:textId="77777777" w:rsidTr="00E958A1">
        <w:trPr>
          <w:trHeight w:val="465"/>
        </w:trPr>
        <w:tc>
          <w:tcPr>
            <w:tcW w:w="3685"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04BEF8A3" w14:textId="77777777" w:rsidR="004A3D95" w:rsidRPr="00E958A1" w:rsidRDefault="004A3D95" w:rsidP="004A3D95">
            <w:pPr>
              <w:rPr>
                <w:rFonts w:asciiTheme="minorHAnsi" w:hAnsiTheme="minorHAnsi"/>
                <w:b/>
                <w:bCs/>
                <w:color w:val="365F91" w:themeColor="accent1" w:themeShade="BF"/>
                <w:sz w:val="18"/>
                <w:szCs w:val="18"/>
              </w:rPr>
            </w:pP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D552C5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793D53F"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68B1D5"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7B15BD"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FDD9F0"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9EA3C8"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FDF019"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5F0AAA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CF8BA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8C58F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12D8556"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8C58F1">
              <w:rPr>
                <w:rFonts w:asciiTheme="minorHAnsi" w:hAnsiTheme="minorHAnsi"/>
                <w:color w:val="365F91" w:themeColor="accent1" w:themeShade="BF"/>
                <w:sz w:val="16"/>
                <w:szCs w:val="16"/>
              </w:rPr>
              <w:t>.</w:t>
            </w:r>
          </w:p>
        </w:tc>
      </w:tr>
      <w:tr w:rsidR="00E958A1" w:rsidRPr="00E958A1" w14:paraId="4326C195" w14:textId="77777777" w:rsidTr="00E958A1">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49184548"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E958A1" w:rsidRPr="00E958A1" w14:paraId="66AE01DF" w14:textId="77777777" w:rsidTr="00E958A1">
        <w:trPr>
          <w:trHeight w:val="330"/>
        </w:trPr>
        <w:tc>
          <w:tcPr>
            <w:tcW w:w="1785"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0DD5695"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4F69B9"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Técnico em</w:t>
            </w:r>
          </w:p>
        </w:tc>
        <w:tc>
          <w:tcPr>
            <w:tcW w:w="513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2F979EA6" w14:textId="77777777" w:rsidR="004A3D95" w:rsidRPr="00E958A1" w:rsidRDefault="004A3D95" w:rsidP="004A3D95">
            <w:pP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E958A1" w:rsidRPr="00E958A1" w14:paraId="3D4C090A"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C8AB15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Infraestrutura</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FC2FF19"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Edificações</w:t>
            </w:r>
          </w:p>
          <w:p w14:paraId="66C13267"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CB78ED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EF4D0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6BFD7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CE7568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1EE8D6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B24EA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81228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16938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26468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36CBAE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C5E717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29039089"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CCB1B0"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Edificações</w:t>
            </w:r>
          </w:p>
          <w:p w14:paraId="2FC95F37"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B56963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3CEE3D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07EA6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1B9355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3FE0A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29990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840BD1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A24E1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9B313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BBC92F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154</w:t>
            </w:r>
          </w:p>
        </w:tc>
      </w:tr>
      <w:tr w:rsidR="00E958A1" w:rsidRPr="00E958A1" w14:paraId="046A7AE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5E346987"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C144D3"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Edificações</w:t>
            </w:r>
          </w:p>
          <w:p w14:paraId="607A11E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0D3D5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254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F7AA9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59521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334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AEAB9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F8E5D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334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39749C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F6C9E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334</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ACCF5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9AA1A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334</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E378EB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D1C90E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03FA2F97"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0005965"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Estradas</w:t>
            </w:r>
          </w:p>
          <w:p w14:paraId="1872519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4B17FF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86628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7F639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01D2DD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74669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E90DF1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CB313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2C369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73630D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4FD867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53D82112"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hideMark/>
          </w:tcPr>
          <w:p w14:paraId="5BF073B7"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2942659"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Estradas</w:t>
            </w:r>
          </w:p>
          <w:p w14:paraId="788FE943"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F4B3B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DA0320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AB09C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DA2369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13F90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4606D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980686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E310CC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AC5243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147</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80A07C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0AD0FE6D"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79A4F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Ambiente, Saúde e Segurança</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B9F051"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Meteorologia</w:t>
            </w:r>
          </w:p>
          <w:p w14:paraId="66453EC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86FD1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AA915A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3B18D6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D897B8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55F51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A7580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E8EFF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4BA8E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9AB62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A49C32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3F29FF11"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EBD4436"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DEE9054"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Meteorologia</w:t>
            </w:r>
          </w:p>
          <w:p w14:paraId="1423AFA6"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816319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7885B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AE382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AD5AB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7D951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CE5EC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1647E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D0C2C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FCD3B0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148</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F5EB3F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5B3CAECD"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492AF2D6"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B2D669"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Segurança do Trabalho</w:t>
            </w:r>
          </w:p>
          <w:p w14:paraId="5AD82560"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1ECCA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9E41B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34CE16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6FFBE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20357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B11BC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83AEF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DCBF8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AC90E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D3FFF9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0F84CAD9"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420AC6BD"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77197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Segurança do Trabalho</w:t>
            </w:r>
          </w:p>
          <w:p w14:paraId="1E1833F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18F10E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885D4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26EAA0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A7DD4D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85A1C9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40764F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B9DDC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7D168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D5CB4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8E3356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r>
      <w:tr w:rsidR="00E958A1" w:rsidRPr="00E958A1" w14:paraId="7DA22E1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hideMark/>
          </w:tcPr>
          <w:p w14:paraId="7466A82B"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14E6273"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Segurança do Trabalho</w:t>
            </w:r>
          </w:p>
          <w:p w14:paraId="57238DB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01CC8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101F5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F8F7E0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EE2FDE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533879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E4C13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6D5E26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5C625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34746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5463398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5C3280CB"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CFAD1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Controle e Processos Industriais</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30C2D8"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Eletrônica</w:t>
            </w:r>
          </w:p>
          <w:p w14:paraId="14AFB0B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31BF51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96303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C3DAE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B0FF7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448F1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32DEB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97168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1472EC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2DB437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0B71F2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7C4269B5"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1883C7FC"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29BD907"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Eletrônica</w:t>
            </w:r>
          </w:p>
          <w:p w14:paraId="7FE1AA25"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494E0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42E3F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33065E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C138D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AE4A4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63514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326E2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0B7D7B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DB0E0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9B4E85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114</w:t>
            </w:r>
          </w:p>
        </w:tc>
      </w:tr>
      <w:tr w:rsidR="00E958A1" w:rsidRPr="00E958A1" w14:paraId="69AB5C86"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1ADE3A9E"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A7B8E99"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Eletrônica</w:t>
            </w:r>
          </w:p>
          <w:p w14:paraId="511A5D32"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B762A4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237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F4164F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CC7E4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317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214419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24ACE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317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00AB1A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4D237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317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55512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316703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317</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6EDB2F1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7759D745"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hideMark/>
          </w:tcPr>
          <w:p w14:paraId="6E097D95"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D23B576"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Eletrotécnica</w:t>
            </w:r>
          </w:p>
          <w:p w14:paraId="5DF56547"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3B46E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F1C249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B5C8A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DF367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39228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1EDC6A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9EB681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05D9C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809EC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5F5913C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1AB63308"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4CA4618F"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93F8F9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Eletrotécnica</w:t>
            </w:r>
          </w:p>
          <w:p w14:paraId="7673F86E"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A0E81B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93C0D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59029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C6486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D5866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9284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3E93D4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5DFDFE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9E3D7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9AA060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r>
      <w:tr w:rsidR="00E958A1" w:rsidRPr="00E958A1" w14:paraId="3AF452AA"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5AD07061"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74151B"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Eletrotécnica</w:t>
            </w:r>
          </w:p>
          <w:p w14:paraId="455A5472"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6676A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242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E1B07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3BA4F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A355CF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3D695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0026F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E3E08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42A164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DA57D4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0C404A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9B2ABE4"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4A141A3A"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3EEE14"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Mecânica</w:t>
            </w:r>
          </w:p>
          <w:p w14:paraId="094021E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C623E7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033A6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E3802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B8BEC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A7C758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3B642B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22B466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39571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CE7CC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F96727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32904481"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66792BE8"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965A91"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Mecânica</w:t>
            </w:r>
          </w:p>
          <w:p w14:paraId="101D4D1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F23FC3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90C4E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125</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DE4E0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6404E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125</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1E2D0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B3189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125</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C38D5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12CBD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125</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23445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F015E6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125</w:t>
            </w:r>
          </w:p>
        </w:tc>
      </w:tr>
      <w:tr w:rsidR="00E958A1" w:rsidRPr="00E958A1" w14:paraId="47E52C6A"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hideMark/>
          </w:tcPr>
          <w:p w14:paraId="63A0D896"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A1D686"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Mecânica</w:t>
            </w:r>
          </w:p>
          <w:p w14:paraId="57AF98F6"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8BFDB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242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923CD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34BD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4E16F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4D4218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18090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A1DF24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9E39CB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0061B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322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25B2654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C387CEE"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E5B87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Informação e Comunicação</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E3BFB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Informática</w:t>
            </w:r>
          </w:p>
          <w:p w14:paraId="2C3FD389"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A2FDB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2ED4D1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B3813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570D94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4B1D8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70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B997F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408C91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17145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74A5D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60B57E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2CC45F20"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2E1DA266"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EBDC73"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Informática</w:t>
            </w:r>
          </w:p>
          <w:p w14:paraId="107506D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495130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076C4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D1A1F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3EF66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87F319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29F6BB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8F3315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B9318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AE986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160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819B1B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60BA44B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48222B3"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79D8DD"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Informática</w:t>
            </w:r>
          </w:p>
          <w:p w14:paraId="508153BA"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C75DE5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0DE717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B2AF6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FEDFF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E3351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7880D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5F33E2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FA5132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DD5C1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923E2A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7243E72"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64EB98A4"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4BBC32"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Telecomunicações</w:t>
            </w:r>
          </w:p>
          <w:p w14:paraId="1D7FA43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CC2BA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B34C5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484283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08209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BD84EA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4E1CC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3B3F74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A21727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30669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2BDC8D4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44FE1774"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tcPr>
          <w:p w14:paraId="547C85F6"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2C1372" w14:textId="77777777" w:rsidR="004A3D95" w:rsidRPr="008C58F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0F0F3F">
              <w:rPr>
                <w:rFonts w:asciiTheme="minorHAnsi" w:eastAsia="Times New Roman" w:hAnsiTheme="minorHAnsi"/>
                <w:color w:val="365F91" w:themeColor="accent1" w:themeShade="BF"/>
                <w:sz w:val="18"/>
                <w:szCs w:val="18"/>
                <w:lang w:eastAsia="en-US"/>
              </w:rPr>
              <w:t>Telecomunicações</w:t>
            </w:r>
          </w:p>
          <w:p w14:paraId="5DF2D786"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432B1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D8CB0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56</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EF2865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17AE0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56</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7C7C9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C4874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56</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872B4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09507E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56</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5D2E7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1CB72C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56</w:t>
            </w:r>
          </w:p>
        </w:tc>
      </w:tr>
      <w:tr w:rsidR="00E958A1" w:rsidRPr="00E958A1" w14:paraId="6524D19B"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vAlign w:val="center"/>
            <w:hideMark/>
          </w:tcPr>
          <w:p w14:paraId="62D68DF8"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11446D" w14:textId="77777777" w:rsidR="004A3D95" w:rsidRPr="008C58F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0F0F3F">
              <w:rPr>
                <w:rFonts w:asciiTheme="minorHAnsi" w:eastAsia="Times New Roman" w:hAnsiTheme="minorHAnsi"/>
                <w:color w:val="365F91" w:themeColor="accent1" w:themeShade="BF"/>
                <w:sz w:val="18"/>
                <w:szCs w:val="18"/>
                <w:lang w:eastAsia="en-US"/>
              </w:rPr>
              <w:t>Telecomunicações</w:t>
            </w:r>
          </w:p>
          <w:p w14:paraId="1D7AE191"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2C349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141</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EA788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1F57B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181</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7504E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4A3B0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181</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9C77A5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AC828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181</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917DCE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82EA7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181</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06A329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70678F9F"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8A0AF6"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Gestão e Negócios</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AD36F89"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Administração</w:t>
            </w:r>
          </w:p>
          <w:p w14:paraId="7C6AB162"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23FBE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383BE2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02209C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4DEC31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0EECCA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2DFC3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31596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40216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4D796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137453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72A81E3D"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4FFDB787"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769E1E"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Administração</w:t>
            </w:r>
          </w:p>
          <w:p w14:paraId="089CCA35"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(Subsequente)</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205F68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D0218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A38C5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4AE07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C91CAF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24184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3C3E99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DE4BCC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B2B6C0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BDCDA1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r>
      <w:tr w:rsidR="00E958A1" w:rsidRPr="00E958A1" w14:paraId="53866DD8"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69D0199"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05312BD"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Administração</w:t>
            </w:r>
          </w:p>
          <w:p w14:paraId="4E02B36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AA437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EB61D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15F3C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8364F1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84325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8C146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0F7F40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5ABD3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B19B1A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188</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3C2641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5E154ABC" w14:textId="77777777" w:rsidTr="00E958A1">
        <w:trPr>
          <w:trHeight w:val="330"/>
        </w:trPr>
        <w:tc>
          <w:tcPr>
            <w:tcW w:w="1785"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730C6BE"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Turismo e Hospitalidade</w:t>
            </w: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45479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Turismo e Entretenimento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D8E45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4BBDD8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62F5A2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A2E55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44D32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667BB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A57D9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D0D13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EF71B7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8E4D6E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1DAB4559" w14:textId="77777777" w:rsidTr="00E958A1">
        <w:trPr>
          <w:trHeight w:val="330"/>
        </w:trPr>
        <w:tc>
          <w:tcPr>
            <w:tcW w:w="1785"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1E100EF" w14:textId="77777777" w:rsidR="004A3D95" w:rsidRPr="00E958A1" w:rsidRDefault="004A3D95" w:rsidP="004A3D95">
            <w:pPr>
              <w:rPr>
                <w:rFonts w:asciiTheme="minorHAnsi" w:hAnsiTheme="minorHAnsi"/>
                <w:color w:val="365F91" w:themeColor="accent1" w:themeShade="BF"/>
                <w:sz w:val="18"/>
                <w:szCs w:val="18"/>
              </w:rPr>
            </w:pPr>
          </w:p>
        </w:tc>
        <w:tc>
          <w:tcPr>
            <w:tcW w:w="19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EDCD94"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Turismo</w:t>
            </w:r>
          </w:p>
          <w:p w14:paraId="40F4913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74AF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75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74C94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F5B63A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0A79B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CEB89D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312DCD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AEC3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8643D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E5B97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155</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909F28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E958A1" w:rsidRPr="00E958A1" w14:paraId="0687412E" w14:textId="77777777" w:rsidTr="00E958A1">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90224D" w14:textId="77777777" w:rsidR="004A3D95" w:rsidRPr="00E958A1" w:rsidRDefault="004A3D95"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80BBF1"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2936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B6C979"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690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5BCDEC"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3181</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EF79B97"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690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18ED48"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2826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353E60E"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690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AD8D84"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2796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1AC00B"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690</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463D96"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2766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23B58A4C"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690</w:t>
            </w:r>
          </w:p>
        </w:tc>
      </w:tr>
    </w:tbl>
    <w:p w14:paraId="64869D80" w14:textId="77777777" w:rsidR="00B82818" w:rsidRPr="00E958A1" w:rsidRDefault="00B82818" w:rsidP="004A3D95">
      <w:pPr>
        <w:rPr>
          <w:rFonts w:asciiTheme="minorHAnsi" w:hAnsiTheme="minorHAnsi"/>
        </w:rPr>
      </w:pPr>
    </w:p>
    <w:tbl>
      <w:tblPr>
        <w:tblW w:w="8820" w:type="dxa"/>
        <w:tblInd w:w="55" w:type="dxa"/>
        <w:tblBorders>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06"/>
        <w:gridCol w:w="1859"/>
        <w:gridCol w:w="489"/>
        <w:gridCol w:w="562"/>
        <w:gridCol w:w="489"/>
        <w:gridCol w:w="562"/>
        <w:gridCol w:w="489"/>
        <w:gridCol w:w="562"/>
        <w:gridCol w:w="489"/>
        <w:gridCol w:w="562"/>
        <w:gridCol w:w="489"/>
        <w:gridCol w:w="562"/>
      </w:tblGrid>
      <w:tr w:rsidR="004A3D95" w:rsidRPr="00E958A1" w14:paraId="2AA0BB9B" w14:textId="77777777" w:rsidTr="00E958A1">
        <w:trPr>
          <w:trHeight w:val="315"/>
        </w:trPr>
        <w:tc>
          <w:tcPr>
            <w:tcW w:w="8820" w:type="dxa"/>
            <w:gridSpan w:val="12"/>
            <w:shd w:val="clear" w:color="auto" w:fill="4F81BD" w:themeFill="accent1"/>
            <w:vAlign w:val="center"/>
            <w:hideMark/>
          </w:tcPr>
          <w:p w14:paraId="1B5518AF" w14:textId="77777777" w:rsidR="004A3D95" w:rsidRPr="00E958A1"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E958A1">
              <w:rPr>
                <w:rFonts w:asciiTheme="minorHAnsi" w:hAnsiTheme="minorHAnsi"/>
                <w:b/>
                <w:bCs/>
                <w:color w:val="FFFFFF" w:themeColor="background1"/>
                <w:sz w:val="22"/>
                <w:szCs w:val="22"/>
              </w:rPr>
              <w:t xml:space="preserve"> Nova Iguaçu</w:t>
            </w:r>
          </w:p>
        </w:tc>
      </w:tr>
      <w:tr w:rsidR="004A3D95" w:rsidRPr="00E958A1" w14:paraId="59890B44" w14:textId="77777777" w:rsidTr="00E958A1">
        <w:trPr>
          <w:trHeight w:val="315"/>
        </w:trPr>
        <w:tc>
          <w:tcPr>
            <w:tcW w:w="3735" w:type="dxa"/>
            <w:gridSpan w:val="2"/>
            <w:vMerge w:val="restart"/>
            <w:shd w:val="clear" w:color="auto" w:fill="B8CCE4" w:themeFill="accent1" w:themeFillTint="66"/>
            <w:vAlign w:val="center"/>
            <w:hideMark/>
          </w:tcPr>
          <w:p w14:paraId="7349EE77"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17" w:type="dxa"/>
            <w:gridSpan w:val="2"/>
            <w:shd w:val="clear" w:color="auto" w:fill="DBE5F1" w:themeFill="accent1" w:themeFillTint="33"/>
            <w:vAlign w:val="center"/>
            <w:hideMark/>
          </w:tcPr>
          <w:p w14:paraId="764E3E2B"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17" w:type="dxa"/>
            <w:gridSpan w:val="2"/>
            <w:shd w:val="clear" w:color="auto" w:fill="DBE5F1" w:themeFill="accent1" w:themeFillTint="33"/>
            <w:vAlign w:val="center"/>
            <w:hideMark/>
          </w:tcPr>
          <w:p w14:paraId="32B3EA0A"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17" w:type="dxa"/>
            <w:gridSpan w:val="2"/>
            <w:shd w:val="clear" w:color="auto" w:fill="DBE5F1" w:themeFill="accent1" w:themeFillTint="33"/>
            <w:vAlign w:val="center"/>
            <w:hideMark/>
          </w:tcPr>
          <w:p w14:paraId="3B264332"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17" w:type="dxa"/>
            <w:gridSpan w:val="2"/>
            <w:shd w:val="clear" w:color="auto" w:fill="DBE5F1" w:themeFill="accent1" w:themeFillTint="33"/>
            <w:vAlign w:val="center"/>
            <w:hideMark/>
          </w:tcPr>
          <w:p w14:paraId="45ECAC88"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17" w:type="dxa"/>
            <w:gridSpan w:val="2"/>
            <w:shd w:val="clear" w:color="auto" w:fill="DBE5F1" w:themeFill="accent1" w:themeFillTint="33"/>
            <w:vAlign w:val="center"/>
            <w:hideMark/>
          </w:tcPr>
          <w:p w14:paraId="23A3AF4E" w14:textId="77777777" w:rsidR="004A3D95" w:rsidRPr="00E958A1" w:rsidRDefault="004A3D95"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4A3D95" w:rsidRPr="00E958A1" w14:paraId="0E91228D" w14:textId="77777777" w:rsidTr="00E958A1">
        <w:trPr>
          <w:trHeight w:val="465"/>
        </w:trPr>
        <w:tc>
          <w:tcPr>
            <w:tcW w:w="3735" w:type="dxa"/>
            <w:gridSpan w:val="2"/>
            <w:vMerge/>
            <w:shd w:val="clear" w:color="auto" w:fill="B8CCE4" w:themeFill="accent1" w:themeFillTint="66"/>
            <w:vAlign w:val="center"/>
            <w:hideMark/>
          </w:tcPr>
          <w:p w14:paraId="798217ED" w14:textId="77777777" w:rsidR="004A3D95" w:rsidRPr="00E958A1" w:rsidRDefault="004A3D95" w:rsidP="004A3D95">
            <w:pPr>
              <w:rPr>
                <w:rFonts w:asciiTheme="minorHAnsi" w:hAnsiTheme="minorHAnsi"/>
                <w:b/>
                <w:bCs/>
                <w:color w:val="365F91" w:themeColor="accent1" w:themeShade="BF"/>
                <w:sz w:val="18"/>
                <w:szCs w:val="18"/>
              </w:rPr>
            </w:pPr>
          </w:p>
        </w:tc>
        <w:tc>
          <w:tcPr>
            <w:tcW w:w="495" w:type="dxa"/>
            <w:shd w:val="clear" w:color="auto" w:fill="auto"/>
            <w:vAlign w:val="center"/>
            <w:hideMark/>
          </w:tcPr>
          <w:p w14:paraId="0EDCD25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D050F2">
              <w:rPr>
                <w:rFonts w:asciiTheme="minorHAnsi" w:hAnsiTheme="minorHAnsi"/>
                <w:color w:val="365F91" w:themeColor="accent1" w:themeShade="BF"/>
                <w:sz w:val="16"/>
                <w:szCs w:val="16"/>
              </w:rPr>
              <w:t>.</w:t>
            </w:r>
          </w:p>
        </w:tc>
        <w:tc>
          <w:tcPr>
            <w:tcW w:w="522" w:type="dxa"/>
            <w:shd w:val="clear" w:color="auto" w:fill="auto"/>
            <w:vAlign w:val="center"/>
            <w:hideMark/>
          </w:tcPr>
          <w:p w14:paraId="487E152B"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D050F2">
              <w:rPr>
                <w:rFonts w:asciiTheme="minorHAnsi" w:hAnsiTheme="minorHAnsi"/>
                <w:color w:val="365F91" w:themeColor="accent1" w:themeShade="BF"/>
                <w:sz w:val="16"/>
                <w:szCs w:val="16"/>
              </w:rPr>
              <w:t>.</w:t>
            </w:r>
          </w:p>
        </w:tc>
        <w:tc>
          <w:tcPr>
            <w:tcW w:w="495" w:type="dxa"/>
            <w:shd w:val="clear" w:color="auto" w:fill="auto"/>
            <w:vAlign w:val="center"/>
            <w:hideMark/>
          </w:tcPr>
          <w:p w14:paraId="27FEE9FD"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D050F2">
              <w:rPr>
                <w:rFonts w:asciiTheme="minorHAnsi" w:hAnsiTheme="minorHAnsi"/>
                <w:color w:val="365F91" w:themeColor="accent1" w:themeShade="BF"/>
                <w:sz w:val="16"/>
                <w:szCs w:val="16"/>
              </w:rPr>
              <w:t>.</w:t>
            </w:r>
          </w:p>
        </w:tc>
        <w:tc>
          <w:tcPr>
            <w:tcW w:w="522" w:type="dxa"/>
            <w:shd w:val="clear" w:color="auto" w:fill="auto"/>
            <w:vAlign w:val="center"/>
            <w:hideMark/>
          </w:tcPr>
          <w:p w14:paraId="796360C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D050F2">
              <w:rPr>
                <w:rFonts w:asciiTheme="minorHAnsi" w:hAnsiTheme="minorHAnsi"/>
                <w:color w:val="365F91" w:themeColor="accent1" w:themeShade="BF"/>
                <w:sz w:val="16"/>
                <w:szCs w:val="16"/>
              </w:rPr>
              <w:t>.</w:t>
            </w:r>
          </w:p>
        </w:tc>
        <w:tc>
          <w:tcPr>
            <w:tcW w:w="495" w:type="dxa"/>
            <w:shd w:val="clear" w:color="auto" w:fill="auto"/>
            <w:vAlign w:val="center"/>
            <w:hideMark/>
          </w:tcPr>
          <w:p w14:paraId="7485AD21"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D050F2">
              <w:rPr>
                <w:rFonts w:asciiTheme="minorHAnsi" w:hAnsiTheme="minorHAnsi"/>
                <w:color w:val="365F91" w:themeColor="accent1" w:themeShade="BF"/>
                <w:sz w:val="16"/>
                <w:szCs w:val="16"/>
              </w:rPr>
              <w:t>.</w:t>
            </w:r>
          </w:p>
        </w:tc>
        <w:tc>
          <w:tcPr>
            <w:tcW w:w="522" w:type="dxa"/>
            <w:shd w:val="clear" w:color="auto" w:fill="auto"/>
            <w:vAlign w:val="center"/>
            <w:hideMark/>
          </w:tcPr>
          <w:p w14:paraId="474FB33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D050F2">
              <w:rPr>
                <w:rFonts w:asciiTheme="minorHAnsi" w:hAnsiTheme="minorHAnsi"/>
                <w:color w:val="365F91" w:themeColor="accent1" w:themeShade="BF"/>
                <w:sz w:val="16"/>
                <w:szCs w:val="16"/>
              </w:rPr>
              <w:t>.</w:t>
            </w:r>
          </w:p>
        </w:tc>
        <w:tc>
          <w:tcPr>
            <w:tcW w:w="495" w:type="dxa"/>
            <w:shd w:val="clear" w:color="auto" w:fill="auto"/>
            <w:vAlign w:val="center"/>
            <w:hideMark/>
          </w:tcPr>
          <w:p w14:paraId="579B11EE"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D050F2">
              <w:rPr>
                <w:rFonts w:asciiTheme="minorHAnsi" w:hAnsiTheme="minorHAnsi"/>
                <w:color w:val="365F91" w:themeColor="accent1" w:themeShade="BF"/>
                <w:sz w:val="16"/>
                <w:szCs w:val="16"/>
              </w:rPr>
              <w:t>.</w:t>
            </w:r>
          </w:p>
        </w:tc>
        <w:tc>
          <w:tcPr>
            <w:tcW w:w="522" w:type="dxa"/>
            <w:shd w:val="clear" w:color="auto" w:fill="auto"/>
            <w:vAlign w:val="center"/>
            <w:hideMark/>
          </w:tcPr>
          <w:p w14:paraId="730BC634"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D050F2">
              <w:rPr>
                <w:rFonts w:asciiTheme="minorHAnsi" w:hAnsiTheme="minorHAnsi"/>
                <w:color w:val="365F91" w:themeColor="accent1" w:themeShade="BF"/>
                <w:sz w:val="16"/>
                <w:szCs w:val="16"/>
              </w:rPr>
              <w:t>.</w:t>
            </w:r>
          </w:p>
        </w:tc>
        <w:tc>
          <w:tcPr>
            <w:tcW w:w="495" w:type="dxa"/>
            <w:shd w:val="clear" w:color="auto" w:fill="auto"/>
            <w:vAlign w:val="center"/>
            <w:hideMark/>
          </w:tcPr>
          <w:p w14:paraId="25BFA491"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D050F2">
              <w:rPr>
                <w:rFonts w:asciiTheme="minorHAnsi" w:hAnsiTheme="minorHAnsi"/>
                <w:color w:val="365F91" w:themeColor="accent1" w:themeShade="BF"/>
                <w:sz w:val="16"/>
                <w:szCs w:val="16"/>
              </w:rPr>
              <w:t>.</w:t>
            </w:r>
          </w:p>
        </w:tc>
        <w:tc>
          <w:tcPr>
            <w:tcW w:w="522" w:type="dxa"/>
            <w:shd w:val="clear" w:color="auto" w:fill="auto"/>
            <w:vAlign w:val="center"/>
            <w:hideMark/>
          </w:tcPr>
          <w:p w14:paraId="441902E7" w14:textId="77777777" w:rsidR="004A3D95" w:rsidRPr="00E958A1" w:rsidRDefault="004A3D95" w:rsidP="004A3D95">
            <w:pPr>
              <w:jc w:val="cente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D050F2">
              <w:rPr>
                <w:rFonts w:asciiTheme="minorHAnsi" w:hAnsiTheme="minorHAnsi"/>
                <w:color w:val="365F91" w:themeColor="accent1" w:themeShade="BF"/>
                <w:sz w:val="16"/>
                <w:szCs w:val="16"/>
              </w:rPr>
              <w:t>.</w:t>
            </w:r>
          </w:p>
        </w:tc>
      </w:tr>
      <w:tr w:rsidR="004A3D95" w:rsidRPr="00E958A1" w14:paraId="6F78E063" w14:textId="77777777" w:rsidTr="00E958A1">
        <w:trPr>
          <w:trHeight w:val="315"/>
        </w:trPr>
        <w:tc>
          <w:tcPr>
            <w:tcW w:w="8820" w:type="dxa"/>
            <w:gridSpan w:val="12"/>
            <w:shd w:val="clear" w:color="auto" w:fill="95B3D7" w:themeFill="accent1" w:themeFillTint="99"/>
            <w:vAlign w:val="center"/>
            <w:hideMark/>
          </w:tcPr>
          <w:p w14:paraId="70E72B66"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4A3D95" w:rsidRPr="00E958A1" w14:paraId="01A62341" w14:textId="77777777" w:rsidTr="00E958A1">
        <w:trPr>
          <w:trHeight w:val="330"/>
        </w:trPr>
        <w:tc>
          <w:tcPr>
            <w:tcW w:w="1809" w:type="dxa"/>
            <w:shd w:val="clear" w:color="auto" w:fill="DBE5F1" w:themeFill="accent1" w:themeFillTint="33"/>
            <w:vAlign w:val="center"/>
            <w:hideMark/>
          </w:tcPr>
          <w:p w14:paraId="0B452B62" w14:textId="77777777" w:rsidR="004A3D95" w:rsidRPr="00E958A1" w:rsidRDefault="004A3D95"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7011" w:type="dxa"/>
            <w:gridSpan w:val="11"/>
            <w:shd w:val="clear" w:color="auto" w:fill="DBE5F1" w:themeFill="accent1" w:themeFillTint="33"/>
            <w:vAlign w:val="center"/>
            <w:hideMark/>
          </w:tcPr>
          <w:p w14:paraId="779DF3FD" w14:textId="77777777" w:rsidR="004A3D95" w:rsidRPr="00E958A1" w:rsidRDefault="004A3D95" w:rsidP="004A3D95">
            <w:pPr>
              <w:jc w:val="cente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4A3D95" w:rsidRPr="00E958A1" w14:paraId="42673562" w14:textId="77777777" w:rsidTr="00E958A1">
        <w:trPr>
          <w:trHeight w:val="510"/>
        </w:trPr>
        <w:tc>
          <w:tcPr>
            <w:tcW w:w="1809" w:type="dxa"/>
            <w:vMerge w:val="restart"/>
            <w:shd w:val="clear" w:color="auto" w:fill="auto"/>
            <w:vAlign w:val="center"/>
            <w:hideMark/>
          </w:tcPr>
          <w:p w14:paraId="5DA32F48"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Ambiente, Saúde e Segurança</w:t>
            </w:r>
          </w:p>
        </w:tc>
        <w:tc>
          <w:tcPr>
            <w:tcW w:w="1926" w:type="dxa"/>
            <w:shd w:val="clear" w:color="auto" w:fill="auto"/>
            <w:vAlign w:val="center"/>
            <w:hideMark/>
          </w:tcPr>
          <w:p w14:paraId="5859BF9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Enfermagem</w:t>
            </w:r>
          </w:p>
          <w:p w14:paraId="0618C2E7"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495" w:type="dxa"/>
            <w:shd w:val="clear" w:color="auto" w:fill="auto"/>
            <w:vAlign w:val="center"/>
            <w:hideMark/>
          </w:tcPr>
          <w:p w14:paraId="7EF9DBB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25</w:t>
            </w:r>
          </w:p>
        </w:tc>
        <w:tc>
          <w:tcPr>
            <w:tcW w:w="522" w:type="dxa"/>
            <w:shd w:val="clear" w:color="auto" w:fill="auto"/>
            <w:vAlign w:val="center"/>
            <w:hideMark/>
          </w:tcPr>
          <w:p w14:paraId="526F572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146FFC5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w:t>
            </w:r>
          </w:p>
        </w:tc>
        <w:tc>
          <w:tcPr>
            <w:tcW w:w="522" w:type="dxa"/>
            <w:shd w:val="clear" w:color="auto" w:fill="auto"/>
            <w:vAlign w:val="center"/>
            <w:hideMark/>
          </w:tcPr>
          <w:p w14:paraId="273068C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0730659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22" w:type="dxa"/>
            <w:shd w:val="clear" w:color="auto" w:fill="auto"/>
            <w:vAlign w:val="center"/>
            <w:hideMark/>
          </w:tcPr>
          <w:p w14:paraId="66B6671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7E9E96C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250B48E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3CF9970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4E237C5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2470741F" w14:textId="77777777" w:rsidTr="00E958A1">
        <w:trPr>
          <w:trHeight w:val="510"/>
        </w:trPr>
        <w:tc>
          <w:tcPr>
            <w:tcW w:w="1809" w:type="dxa"/>
            <w:vMerge/>
            <w:shd w:val="clear" w:color="auto" w:fill="auto"/>
            <w:vAlign w:val="center"/>
          </w:tcPr>
          <w:p w14:paraId="0C77C786" w14:textId="77777777" w:rsidR="004A3D95" w:rsidRPr="00E958A1" w:rsidRDefault="004A3D95" w:rsidP="004A3D95">
            <w:pPr>
              <w:rPr>
                <w:rFonts w:asciiTheme="minorHAnsi" w:hAnsiTheme="minorHAnsi"/>
                <w:color w:val="365F91" w:themeColor="accent1" w:themeShade="BF"/>
                <w:sz w:val="18"/>
                <w:szCs w:val="18"/>
              </w:rPr>
            </w:pPr>
          </w:p>
        </w:tc>
        <w:tc>
          <w:tcPr>
            <w:tcW w:w="1926" w:type="dxa"/>
            <w:shd w:val="clear" w:color="auto" w:fill="auto"/>
            <w:vAlign w:val="center"/>
          </w:tcPr>
          <w:p w14:paraId="6A2E07C4"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Enfermagem</w:t>
            </w:r>
          </w:p>
          <w:p w14:paraId="02ECCADD"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(Integrado)</w:t>
            </w:r>
          </w:p>
        </w:tc>
        <w:tc>
          <w:tcPr>
            <w:tcW w:w="495" w:type="dxa"/>
            <w:shd w:val="clear" w:color="auto" w:fill="auto"/>
            <w:vAlign w:val="center"/>
          </w:tcPr>
          <w:p w14:paraId="512F3FE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111</w:t>
            </w:r>
          </w:p>
        </w:tc>
        <w:tc>
          <w:tcPr>
            <w:tcW w:w="522" w:type="dxa"/>
            <w:shd w:val="clear" w:color="auto" w:fill="auto"/>
            <w:vAlign w:val="center"/>
          </w:tcPr>
          <w:p w14:paraId="1CB33C9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2327414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111</w:t>
            </w:r>
          </w:p>
        </w:tc>
        <w:tc>
          <w:tcPr>
            <w:tcW w:w="522" w:type="dxa"/>
            <w:shd w:val="clear" w:color="auto" w:fill="auto"/>
            <w:vAlign w:val="center"/>
          </w:tcPr>
          <w:p w14:paraId="33FFCF8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77CA4C1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111</w:t>
            </w:r>
          </w:p>
        </w:tc>
        <w:tc>
          <w:tcPr>
            <w:tcW w:w="522" w:type="dxa"/>
            <w:shd w:val="clear" w:color="auto" w:fill="auto"/>
            <w:vAlign w:val="center"/>
          </w:tcPr>
          <w:p w14:paraId="26D699A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11D065A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111</w:t>
            </w:r>
          </w:p>
        </w:tc>
        <w:tc>
          <w:tcPr>
            <w:tcW w:w="522" w:type="dxa"/>
            <w:shd w:val="clear" w:color="auto" w:fill="auto"/>
            <w:vAlign w:val="center"/>
          </w:tcPr>
          <w:p w14:paraId="02D9231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5F241E9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111</w:t>
            </w:r>
          </w:p>
        </w:tc>
        <w:tc>
          <w:tcPr>
            <w:tcW w:w="522" w:type="dxa"/>
            <w:shd w:val="clear" w:color="auto" w:fill="auto"/>
            <w:vAlign w:val="center"/>
          </w:tcPr>
          <w:p w14:paraId="07B7778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6AD6F371" w14:textId="77777777" w:rsidTr="00E958A1">
        <w:trPr>
          <w:trHeight w:val="510"/>
        </w:trPr>
        <w:tc>
          <w:tcPr>
            <w:tcW w:w="1809" w:type="dxa"/>
            <w:vMerge w:val="restart"/>
            <w:shd w:val="clear" w:color="auto" w:fill="auto"/>
            <w:vAlign w:val="center"/>
            <w:hideMark/>
          </w:tcPr>
          <w:p w14:paraId="09237E17"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Controle e Processos Industriais</w:t>
            </w:r>
          </w:p>
        </w:tc>
        <w:tc>
          <w:tcPr>
            <w:tcW w:w="1926" w:type="dxa"/>
            <w:shd w:val="clear" w:color="auto" w:fill="auto"/>
            <w:vAlign w:val="center"/>
            <w:hideMark/>
          </w:tcPr>
          <w:p w14:paraId="31A8EE01"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Eletromecânica</w:t>
            </w:r>
          </w:p>
          <w:p w14:paraId="38BF784D"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495" w:type="dxa"/>
            <w:shd w:val="clear" w:color="auto" w:fill="auto"/>
            <w:vAlign w:val="center"/>
            <w:hideMark/>
          </w:tcPr>
          <w:p w14:paraId="2476F6F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22" w:type="dxa"/>
            <w:shd w:val="clear" w:color="auto" w:fill="auto"/>
            <w:vAlign w:val="center"/>
            <w:hideMark/>
          </w:tcPr>
          <w:p w14:paraId="02EC54A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3F77F04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w:t>
            </w:r>
          </w:p>
        </w:tc>
        <w:tc>
          <w:tcPr>
            <w:tcW w:w="522" w:type="dxa"/>
            <w:shd w:val="clear" w:color="auto" w:fill="auto"/>
            <w:vAlign w:val="center"/>
            <w:hideMark/>
          </w:tcPr>
          <w:p w14:paraId="774A497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77F1FB8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22" w:type="dxa"/>
            <w:shd w:val="clear" w:color="auto" w:fill="auto"/>
            <w:vAlign w:val="center"/>
            <w:hideMark/>
          </w:tcPr>
          <w:p w14:paraId="194B500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7949B1E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1B3A957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318549C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616B422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206F0757" w14:textId="77777777" w:rsidTr="00E958A1">
        <w:trPr>
          <w:trHeight w:val="510"/>
        </w:trPr>
        <w:tc>
          <w:tcPr>
            <w:tcW w:w="1809" w:type="dxa"/>
            <w:vMerge/>
            <w:shd w:val="clear" w:color="auto" w:fill="auto"/>
            <w:vAlign w:val="center"/>
          </w:tcPr>
          <w:p w14:paraId="5346253E" w14:textId="77777777" w:rsidR="004A3D95" w:rsidRPr="00E958A1" w:rsidRDefault="004A3D95" w:rsidP="004A3D95">
            <w:pPr>
              <w:rPr>
                <w:rFonts w:asciiTheme="minorHAnsi" w:hAnsiTheme="minorHAnsi"/>
                <w:color w:val="365F91" w:themeColor="accent1" w:themeShade="BF"/>
                <w:sz w:val="18"/>
                <w:szCs w:val="18"/>
              </w:rPr>
            </w:pPr>
          </w:p>
        </w:tc>
        <w:tc>
          <w:tcPr>
            <w:tcW w:w="1926" w:type="dxa"/>
            <w:shd w:val="clear" w:color="auto" w:fill="auto"/>
            <w:vAlign w:val="center"/>
          </w:tcPr>
          <w:p w14:paraId="450FAAA4"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Automação Industrial</w:t>
            </w:r>
          </w:p>
          <w:p w14:paraId="05123DB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5" w:type="dxa"/>
            <w:shd w:val="clear" w:color="auto" w:fill="auto"/>
            <w:vAlign w:val="center"/>
          </w:tcPr>
          <w:p w14:paraId="27D6F4D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103</w:t>
            </w:r>
          </w:p>
        </w:tc>
        <w:tc>
          <w:tcPr>
            <w:tcW w:w="522" w:type="dxa"/>
            <w:shd w:val="clear" w:color="auto" w:fill="auto"/>
            <w:vAlign w:val="center"/>
          </w:tcPr>
          <w:p w14:paraId="7C7BC80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33B4976B"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103</w:t>
            </w:r>
          </w:p>
        </w:tc>
        <w:tc>
          <w:tcPr>
            <w:tcW w:w="522" w:type="dxa"/>
            <w:shd w:val="clear" w:color="auto" w:fill="auto"/>
            <w:vAlign w:val="center"/>
          </w:tcPr>
          <w:p w14:paraId="3221C19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540D3A1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103</w:t>
            </w:r>
          </w:p>
        </w:tc>
        <w:tc>
          <w:tcPr>
            <w:tcW w:w="522" w:type="dxa"/>
            <w:shd w:val="clear" w:color="auto" w:fill="auto"/>
            <w:vAlign w:val="center"/>
          </w:tcPr>
          <w:p w14:paraId="1A79611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3D8E6AB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103</w:t>
            </w:r>
          </w:p>
        </w:tc>
        <w:tc>
          <w:tcPr>
            <w:tcW w:w="522" w:type="dxa"/>
            <w:shd w:val="clear" w:color="auto" w:fill="auto"/>
            <w:vAlign w:val="center"/>
          </w:tcPr>
          <w:p w14:paraId="1BA0297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6A63D5A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103</w:t>
            </w:r>
          </w:p>
        </w:tc>
        <w:tc>
          <w:tcPr>
            <w:tcW w:w="522" w:type="dxa"/>
            <w:shd w:val="clear" w:color="auto" w:fill="auto"/>
            <w:vAlign w:val="center"/>
          </w:tcPr>
          <w:p w14:paraId="1307770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179DBEBA" w14:textId="77777777" w:rsidTr="00E958A1">
        <w:trPr>
          <w:trHeight w:val="330"/>
        </w:trPr>
        <w:tc>
          <w:tcPr>
            <w:tcW w:w="1809" w:type="dxa"/>
            <w:vMerge w:val="restart"/>
            <w:shd w:val="clear" w:color="auto" w:fill="auto"/>
            <w:vAlign w:val="center"/>
            <w:hideMark/>
          </w:tcPr>
          <w:p w14:paraId="5E79515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Informação e Comunicação</w:t>
            </w:r>
          </w:p>
        </w:tc>
        <w:tc>
          <w:tcPr>
            <w:tcW w:w="1926" w:type="dxa"/>
            <w:shd w:val="clear" w:color="auto" w:fill="auto"/>
            <w:vAlign w:val="center"/>
            <w:hideMark/>
          </w:tcPr>
          <w:p w14:paraId="6F338F43"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Informática</w:t>
            </w:r>
          </w:p>
          <w:p w14:paraId="280BF0CE"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495" w:type="dxa"/>
            <w:shd w:val="clear" w:color="auto" w:fill="auto"/>
            <w:vAlign w:val="center"/>
            <w:hideMark/>
          </w:tcPr>
          <w:p w14:paraId="6D21E53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22" w:type="dxa"/>
            <w:shd w:val="clear" w:color="auto" w:fill="auto"/>
            <w:vAlign w:val="center"/>
            <w:hideMark/>
          </w:tcPr>
          <w:p w14:paraId="4863CC7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37A7EEB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w:t>
            </w:r>
          </w:p>
        </w:tc>
        <w:tc>
          <w:tcPr>
            <w:tcW w:w="522" w:type="dxa"/>
            <w:shd w:val="clear" w:color="auto" w:fill="auto"/>
            <w:vAlign w:val="center"/>
            <w:hideMark/>
          </w:tcPr>
          <w:p w14:paraId="407E85A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50DA2BF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22" w:type="dxa"/>
            <w:shd w:val="clear" w:color="auto" w:fill="auto"/>
            <w:vAlign w:val="center"/>
            <w:hideMark/>
          </w:tcPr>
          <w:p w14:paraId="5CD56378"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0155CA0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5334942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hideMark/>
          </w:tcPr>
          <w:p w14:paraId="2323C68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hideMark/>
          </w:tcPr>
          <w:p w14:paraId="2E83F6B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4FB821A9" w14:textId="77777777" w:rsidTr="00E958A1">
        <w:trPr>
          <w:trHeight w:val="330"/>
        </w:trPr>
        <w:tc>
          <w:tcPr>
            <w:tcW w:w="1809" w:type="dxa"/>
            <w:vMerge/>
            <w:shd w:val="clear" w:color="auto" w:fill="auto"/>
            <w:vAlign w:val="center"/>
          </w:tcPr>
          <w:p w14:paraId="19AAA809" w14:textId="77777777" w:rsidR="004A3D95" w:rsidRPr="00E958A1" w:rsidRDefault="004A3D95" w:rsidP="004A3D95">
            <w:pPr>
              <w:rPr>
                <w:rFonts w:asciiTheme="minorHAnsi" w:hAnsiTheme="minorHAnsi"/>
                <w:color w:val="365F91" w:themeColor="accent1" w:themeShade="BF"/>
                <w:sz w:val="18"/>
                <w:szCs w:val="18"/>
              </w:rPr>
            </w:pPr>
          </w:p>
        </w:tc>
        <w:tc>
          <w:tcPr>
            <w:tcW w:w="1926" w:type="dxa"/>
            <w:shd w:val="clear" w:color="auto" w:fill="auto"/>
            <w:vAlign w:val="center"/>
          </w:tcPr>
          <w:p w14:paraId="42FD192B"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Informática</w:t>
            </w:r>
          </w:p>
          <w:p w14:paraId="02BB4D6F"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5" w:type="dxa"/>
            <w:shd w:val="clear" w:color="auto" w:fill="auto"/>
            <w:vAlign w:val="center"/>
          </w:tcPr>
          <w:p w14:paraId="6696416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shd w:val="clear" w:color="auto" w:fill="auto"/>
            <w:vAlign w:val="center"/>
          </w:tcPr>
          <w:p w14:paraId="2D57574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0ABCD16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shd w:val="clear" w:color="auto" w:fill="auto"/>
            <w:vAlign w:val="center"/>
          </w:tcPr>
          <w:p w14:paraId="08BA519C"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6ED9847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shd w:val="clear" w:color="auto" w:fill="auto"/>
            <w:vAlign w:val="center"/>
          </w:tcPr>
          <w:p w14:paraId="29BADAC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0068350E"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shd w:val="clear" w:color="auto" w:fill="auto"/>
            <w:vAlign w:val="center"/>
          </w:tcPr>
          <w:p w14:paraId="38C7FA02"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6ACEE0B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22" w:type="dxa"/>
            <w:shd w:val="clear" w:color="auto" w:fill="auto"/>
            <w:vAlign w:val="center"/>
          </w:tcPr>
          <w:p w14:paraId="1D909BD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74B02678" w14:textId="77777777" w:rsidTr="00E958A1">
        <w:trPr>
          <w:trHeight w:val="330"/>
        </w:trPr>
        <w:tc>
          <w:tcPr>
            <w:tcW w:w="1809" w:type="dxa"/>
            <w:vMerge/>
            <w:vAlign w:val="center"/>
          </w:tcPr>
          <w:p w14:paraId="65F028F5" w14:textId="77777777" w:rsidR="004A3D95" w:rsidRPr="00E958A1" w:rsidRDefault="004A3D95" w:rsidP="004A3D95">
            <w:pPr>
              <w:rPr>
                <w:rFonts w:asciiTheme="minorHAnsi" w:hAnsiTheme="minorHAnsi"/>
                <w:color w:val="365F91" w:themeColor="accent1" w:themeShade="BF"/>
                <w:sz w:val="18"/>
                <w:szCs w:val="18"/>
              </w:rPr>
            </w:pPr>
          </w:p>
        </w:tc>
        <w:tc>
          <w:tcPr>
            <w:tcW w:w="1926" w:type="dxa"/>
            <w:shd w:val="clear" w:color="auto" w:fill="auto"/>
            <w:vAlign w:val="center"/>
          </w:tcPr>
          <w:p w14:paraId="496033AB"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Telecomunicações</w:t>
            </w:r>
          </w:p>
          <w:p w14:paraId="0AAAF9D8"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(Concomitante)</w:t>
            </w:r>
          </w:p>
        </w:tc>
        <w:tc>
          <w:tcPr>
            <w:tcW w:w="495" w:type="dxa"/>
            <w:shd w:val="clear" w:color="auto" w:fill="auto"/>
            <w:vAlign w:val="center"/>
          </w:tcPr>
          <w:p w14:paraId="5C3F9B5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25</w:t>
            </w:r>
          </w:p>
        </w:tc>
        <w:tc>
          <w:tcPr>
            <w:tcW w:w="522" w:type="dxa"/>
            <w:shd w:val="clear" w:color="auto" w:fill="auto"/>
            <w:vAlign w:val="center"/>
          </w:tcPr>
          <w:p w14:paraId="0F36A06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3DB4AD24"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w:t>
            </w:r>
          </w:p>
        </w:tc>
        <w:tc>
          <w:tcPr>
            <w:tcW w:w="522" w:type="dxa"/>
            <w:shd w:val="clear" w:color="auto" w:fill="auto"/>
            <w:vAlign w:val="center"/>
          </w:tcPr>
          <w:p w14:paraId="5763257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11A1ACA3"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22" w:type="dxa"/>
            <w:shd w:val="clear" w:color="auto" w:fill="auto"/>
            <w:vAlign w:val="center"/>
          </w:tcPr>
          <w:p w14:paraId="0268B19A"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0571FFE5"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tcPr>
          <w:p w14:paraId="0172A85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shd w:val="clear" w:color="auto" w:fill="auto"/>
            <w:vAlign w:val="center"/>
          </w:tcPr>
          <w:p w14:paraId="26B112A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522" w:type="dxa"/>
            <w:shd w:val="clear" w:color="auto" w:fill="auto"/>
            <w:vAlign w:val="center"/>
          </w:tcPr>
          <w:p w14:paraId="72244677"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219D68DB" w14:textId="77777777" w:rsidTr="00E958A1">
        <w:trPr>
          <w:trHeight w:val="330"/>
        </w:trPr>
        <w:tc>
          <w:tcPr>
            <w:tcW w:w="1809" w:type="dxa"/>
            <w:vMerge/>
            <w:tcBorders>
              <w:bottom w:val="single" w:sz="4" w:space="0" w:color="4F81BD" w:themeColor="accent1"/>
            </w:tcBorders>
            <w:vAlign w:val="center"/>
            <w:hideMark/>
          </w:tcPr>
          <w:p w14:paraId="24C0CD18" w14:textId="77777777" w:rsidR="004A3D95" w:rsidRPr="00E958A1" w:rsidRDefault="004A3D95" w:rsidP="004A3D95">
            <w:pPr>
              <w:rPr>
                <w:rFonts w:asciiTheme="minorHAnsi" w:hAnsiTheme="minorHAnsi"/>
                <w:color w:val="365F91" w:themeColor="accent1" w:themeShade="BF"/>
                <w:sz w:val="18"/>
                <w:szCs w:val="18"/>
              </w:rPr>
            </w:pPr>
          </w:p>
        </w:tc>
        <w:tc>
          <w:tcPr>
            <w:tcW w:w="1926" w:type="dxa"/>
            <w:tcBorders>
              <w:bottom w:val="single" w:sz="4" w:space="0" w:color="4F81BD" w:themeColor="accent1"/>
            </w:tcBorders>
            <w:shd w:val="clear" w:color="auto" w:fill="auto"/>
            <w:vAlign w:val="center"/>
            <w:hideMark/>
          </w:tcPr>
          <w:p w14:paraId="1388E32B" w14:textId="77777777" w:rsidR="004A3D95" w:rsidRPr="00E958A1"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7"/>
                <w:szCs w:val="17"/>
                <w:lang w:eastAsia="en-US"/>
              </w:rPr>
              <w:t>Telecomunicações</w:t>
            </w:r>
          </w:p>
          <w:p w14:paraId="057FAD1C" w14:textId="77777777" w:rsidR="004A3D95" w:rsidRPr="00E958A1" w:rsidRDefault="004A3D95"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5" w:type="dxa"/>
            <w:tcBorders>
              <w:bottom w:val="single" w:sz="4" w:space="0" w:color="4F81BD" w:themeColor="accent1"/>
            </w:tcBorders>
            <w:shd w:val="clear" w:color="auto" w:fill="auto"/>
            <w:vAlign w:val="center"/>
            <w:hideMark/>
          </w:tcPr>
          <w:p w14:paraId="0E20BF66"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bottom w:val="single" w:sz="4" w:space="0" w:color="4F81BD" w:themeColor="accent1"/>
            </w:tcBorders>
            <w:shd w:val="clear" w:color="auto" w:fill="auto"/>
            <w:vAlign w:val="center"/>
            <w:hideMark/>
          </w:tcPr>
          <w:p w14:paraId="195B76B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tcBorders>
              <w:bottom w:val="single" w:sz="4" w:space="0" w:color="4F81BD" w:themeColor="accent1"/>
            </w:tcBorders>
            <w:shd w:val="clear" w:color="auto" w:fill="auto"/>
            <w:vAlign w:val="center"/>
            <w:hideMark/>
          </w:tcPr>
          <w:p w14:paraId="64E4EE1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bottom w:val="single" w:sz="4" w:space="0" w:color="4F81BD" w:themeColor="accent1"/>
            </w:tcBorders>
            <w:shd w:val="clear" w:color="auto" w:fill="auto"/>
            <w:vAlign w:val="center"/>
            <w:hideMark/>
          </w:tcPr>
          <w:p w14:paraId="3D8FC6DF"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tcBorders>
              <w:bottom w:val="single" w:sz="4" w:space="0" w:color="4F81BD" w:themeColor="accent1"/>
            </w:tcBorders>
            <w:shd w:val="clear" w:color="auto" w:fill="auto"/>
            <w:vAlign w:val="center"/>
            <w:hideMark/>
          </w:tcPr>
          <w:p w14:paraId="4FCD27E9"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bottom w:val="single" w:sz="4" w:space="0" w:color="4F81BD" w:themeColor="accent1"/>
            </w:tcBorders>
            <w:shd w:val="clear" w:color="auto" w:fill="auto"/>
            <w:vAlign w:val="center"/>
            <w:hideMark/>
          </w:tcPr>
          <w:p w14:paraId="0C80F9C1"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tcBorders>
              <w:bottom w:val="single" w:sz="4" w:space="0" w:color="4F81BD" w:themeColor="accent1"/>
            </w:tcBorders>
            <w:shd w:val="clear" w:color="auto" w:fill="auto"/>
            <w:vAlign w:val="center"/>
            <w:hideMark/>
          </w:tcPr>
          <w:p w14:paraId="4AFA080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bottom w:val="single" w:sz="4" w:space="0" w:color="4F81BD" w:themeColor="accent1"/>
            </w:tcBorders>
            <w:shd w:val="clear" w:color="auto" w:fill="auto"/>
            <w:vAlign w:val="center"/>
            <w:hideMark/>
          </w:tcPr>
          <w:p w14:paraId="7511CC4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5" w:type="dxa"/>
            <w:tcBorders>
              <w:bottom w:val="single" w:sz="4" w:space="0" w:color="4F81BD" w:themeColor="accent1"/>
            </w:tcBorders>
            <w:shd w:val="clear" w:color="auto" w:fill="auto"/>
            <w:vAlign w:val="center"/>
            <w:hideMark/>
          </w:tcPr>
          <w:p w14:paraId="46D5B4CD"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107</w:t>
            </w:r>
          </w:p>
        </w:tc>
        <w:tc>
          <w:tcPr>
            <w:tcW w:w="522" w:type="dxa"/>
            <w:tcBorders>
              <w:bottom w:val="single" w:sz="4" w:space="0" w:color="4F81BD" w:themeColor="accent1"/>
            </w:tcBorders>
            <w:shd w:val="clear" w:color="auto" w:fill="auto"/>
            <w:vAlign w:val="center"/>
            <w:hideMark/>
          </w:tcPr>
          <w:p w14:paraId="0F85F890" w14:textId="77777777" w:rsidR="004A3D95" w:rsidRPr="00E958A1" w:rsidRDefault="004A3D95"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4A3D95" w:rsidRPr="00E958A1" w14:paraId="64DE27BD" w14:textId="77777777" w:rsidTr="00E958A1">
        <w:trPr>
          <w:trHeight w:val="330"/>
        </w:trPr>
        <w:tc>
          <w:tcPr>
            <w:tcW w:w="3735" w:type="dxa"/>
            <w:gridSpan w:val="2"/>
            <w:tcBorders>
              <w:top w:val="single" w:sz="4" w:space="0" w:color="4F81BD" w:themeColor="accent1"/>
              <w:bottom w:val="single" w:sz="4" w:space="0" w:color="4F81BD" w:themeColor="accent1"/>
            </w:tcBorders>
            <w:shd w:val="clear" w:color="auto" w:fill="auto"/>
            <w:vAlign w:val="center"/>
            <w:hideMark/>
          </w:tcPr>
          <w:p w14:paraId="2ECC6A68" w14:textId="77777777" w:rsidR="004A3D95" w:rsidRPr="00E958A1" w:rsidRDefault="004A3D95"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495" w:type="dxa"/>
            <w:tcBorders>
              <w:top w:val="single" w:sz="4" w:space="0" w:color="4F81BD" w:themeColor="accent1"/>
              <w:bottom w:val="single" w:sz="4" w:space="0" w:color="4F81BD" w:themeColor="accent1"/>
            </w:tcBorders>
            <w:shd w:val="clear" w:color="auto" w:fill="auto"/>
            <w:vAlign w:val="center"/>
            <w:hideMark/>
          </w:tcPr>
          <w:p w14:paraId="731AF13E"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531</w:t>
            </w:r>
          </w:p>
        </w:tc>
        <w:tc>
          <w:tcPr>
            <w:tcW w:w="522" w:type="dxa"/>
            <w:tcBorders>
              <w:top w:val="single" w:sz="4" w:space="0" w:color="4F81BD" w:themeColor="accent1"/>
              <w:bottom w:val="single" w:sz="4" w:space="0" w:color="4F81BD" w:themeColor="accent1"/>
            </w:tcBorders>
            <w:shd w:val="clear" w:color="auto" w:fill="auto"/>
            <w:vAlign w:val="center"/>
            <w:hideMark/>
          </w:tcPr>
          <w:p w14:paraId="6BA5D314"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5" w:type="dxa"/>
            <w:tcBorders>
              <w:top w:val="single" w:sz="4" w:space="0" w:color="4F81BD" w:themeColor="accent1"/>
              <w:bottom w:val="single" w:sz="4" w:space="0" w:color="4F81BD" w:themeColor="accent1"/>
            </w:tcBorders>
            <w:shd w:val="clear" w:color="auto" w:fill="auto"/>
            <w:vAlign w:val="center"/>
            <w:hideMark/>
          </w:tcPr>
          <w:p w14:paraId="539F9456"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471</w:t>
            </w:r>
          </w:p>
        </w:tc>
        <w:tc>
          <w:tcPr>
            <w:tcW w:w="522" w:type="dxa"/>
            <w:tcBorders>
              <w:top w:val="single" w:sz="4" w:space="0" w:color="4F81BD" w:themeColor="accent1"/>
              <w:bottom w:val="single" w:sz="4" w:space="0" w:color="4F81BD" w:themeColor="accent1"/>
            </w:tcBorders>
            <w:shd w:val="clear" w:color="auto" w:fill="auto"/>
            <w:vAlign w:val="center"/>
            <w:hideMark/>
          </w:tcPr>
          <w:p w14:paraId="2C0A7AA4"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5" w:type="dxa"/>
            <w:tcBorders>
              <w:top w:val="single" w:sz="4" w:space="0" w:color="4F81BD" w:themeColor="accent1"/>
              <w:bottom w:val="single" w:sz="4" w:space="0" w:color="4F81BD" w:themeColor="accent1"/>
            </w:tcBorders>
            <w:shd w:val="clear" w:color="auto" w:fill="auto"/>
            <w:vAlign w:val="center"/>
            <w:hideMark/>
          </w:tcPr>
          <w:p w14:paraId="290F9F6D"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441</w:t>
            </w:r>
          </w:p>
        </w:tc>
        <w:tc>
          <w:tcPr>
            <w:tcW w:w="522" w:type="dxa"/>
            <w:tcBorders>
              <w:top w:val="single" w:sz="4" w:space="0" w:color="4F81BD" w:themeColor="accent1"/>
              <w:bottom w:val="single" w:sz="4" w:space="0" w:color="4F81BD" w:themeColor="accent1"/>
            </w:tcBorders>
            <w:shd w:val="clear" w:color="auto" w:fill="auto"/>
            <w:vAlign w:val="center"/>
            <w:hideMark/>
          </w:tcPr>
          <w:p w14:paraId="5763D4C4"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5" w:type="dxa"/>
            <w:tcBorders>
              <w:top w:val="single" w:sz="4" w:space="0" w:color="4F81BD" w:themeColor="accent1"/>
              <w:bottom w:val="single" w:sz="4" w:space="0" w:color="4F81BD" w:themeColor="accent1"/>
            </w:tcBorders>
            <w:shd w:val="clear" w:color="auto" w:fill="auto"/>
            <w:vAlign w:val="center"/>
            <w:hideMark/>
          </w:tcPr>
          <w:p w14:paraId="2BE63793"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421</w:t>
            </w:r>
          </w:p>
        </w:tc>
        <w:tc>
          <w:tcPr>
            <w:tcW w:w="522" w:type="dxa"/>
            <w:tcBorders>
              <w:top w:val="single" w:sz="4" w:space="0" w:color="4F81BD" w:themeColor="accent1"/>
              <w:bottom w:val="single" w:sz="4" w:space="0" w:color="4F81BD" w:themeColor="accent1"/>
            </w:tcBorders>
            <w:shd w:val="clear" w:color="auto" w:fill="auto"/>
            <w:vAlign w:val="center"/>
            <w:hideMark/>
          </w:tcPr>
          <w:p w14:paraId="39EECA1C"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5" w:type="dxa"/>
            <w:tcBorders>
              <w:top w:val="single" w:sz="4" w:space="0" w:color="4F81BD" w:themeColor="accent1"/>
              <w:bottom w:val="single" w:sz="4" w:space="0" w:color="4F81BD" w:themeColor="accent1"/>
            </w:tcBorders>
            <w:shd w:val="clear" w:color="auto" w:fill="auto"/>
            <w:vAlign w:val="center"/>
            <w:hideMark/>
          </w:tcPr>
          <w:p w14:paraId="18CC677F"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421</w:t>
            </w:r>
          </w:p>
        </w:tc>
        <w:tc>
          <w:tcPr>
            <w:tcW w:w="522" w:type="dxa"/>
            <w:tcBorders>
              <w:top w:val="single" w:sz="4" w:space="0" w:color="4F81BD" w:themeColor="accent1"/>
              <w:bottom w:val="single" w:sz="4" w:space="0" w:color="4F81BD" w:themeColor="accent1"/>
            </w:tcBorders>
            <w:shd w:val="clear" w:color="auto" w:fill="auto"/>
            <w:vAlign w:val="center"/>
            <w:hideMark/>
          </w:tcPr>
          <w:p w14:paraId="74AB2603" w14:textId="77777777" w:rsidR="004A3D95" w:rsidRPr="00E958A1" w:rsidRDefault="004A3D95"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r>
    </w:tbl>
    <w:p w14:paraId="39A7782B" w14:textId="77777777" w:rsidR="004A3D95" w:rsidRDefault="004A3D95" w:rsidP="004A3D95">
      <w:pPr>
        <w:tabs>
          <w:tab w:val="left" w:pos="0"/>
          <w:tab w:val="left" w:pos="6990"/>
        </w:tabs>
        <w:rPr>
          <w:rFonts w:asciiTheme="minorHAnsi" w:hAnsiTheme="minorHAnsi"/>
          <w:b/>
        </w:rPr>
      </w:pPr>
    </w:p>
    <w:p w14:paraId="5E441290" w14:textId="77777777" w:rsidR="00523C4E" w:rsidRDefault="00523C4E" w:rsidP="004A3D95">
      <w:pPr>
        <w:tabs>
          <w:tab w:val="left" w:pos="0"/>
          <w:tab w:val="left" w:pos="6990"/>
        </w:tabs>
        <w:rPr>
          <w:rFonts w:asciiTheme="minorHAnsi" w:hAnsiTheme="minorHAnsi"/>
          <w:b/>
        </w:rPr>
      </w:pPr>
    </w:p>
    <w:tbl>
      <w:tblPr>
        <w:tblW w:w="8820" w:type="dxa"/>
        <w:tblInd w:w="55" w:type="dxa"/>
        <w:tblBorders>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31"/>
        <w:gridCol w:w="1819"/>
        <w:gridCol w:w="492"/>
        <w:gridCol w:w="562"/>
        <w:gridCol w:w="492"/>
        <w:gridCol w:w="562"/>
        <w:gridCol w:w="492"/>
        <w:gridCol w:w="562"/>
        <w:gridCol w:w="492"/>
        <w:gridCol w:w="562"/>
        <w:gridCol w:w="492"/>
        <w:gridCol w:w="562"/>
      </w:tblGrid>
      <w:tr w:rsidR="004A3D95" w:rsidRPr="00E958A1" w14:paraId="6F468981" w14:textId="77777777" w:rsidTr="00E958A1">
        <w:trPr>
          <w:trHeight w:val="315"/>
        </w:trPr>
        <w:tc>
          <w:tcPr>
            <w:tcW w:w="8820" w:type="dxa"/>
            <w:gridSpan w:val="12"/>
            <w:shd w:val="clear" w:color="auto" w:fill="4F81BD" w:themeFill="accent1"/>
            <w:vAlign w:val="center"/>
            <w:hideMark/>
          </w:tcPr>
          <w:p w14:paraId="3E3E18B4" w14:textId="77777777" w:rsidR="004A3D95" w:rsidRPr="00E958A1"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E958A1">
              <w:rPr>
                <w:rFonts w:asciiTheme="minorHAnsi" w:hAnsiTheme="minorHAnsi"/>
                <w:b/>
                <w:bCs/>
                <w:color w:val="FFFFFF" w:themeColor="background1"/>
                <w:sz w:val="22"/>
                <w:szCs w:val="22"/>
              </w:rPr>
              <w:t xml:space="preserve"> Maria da Graça</w:t>
            </w:r>
          </w:p>
        </w:tc>
      </w:tr>
      <w:tr w:rsidR="00254FD0" w:rsidRPr="00E958A1" w14:paraId="326F8CD3" w14:textId="77777777" w:rsidTr="00523C4E">
        <w:trPr>
          <w:trHeight w:val="315"/>
        </w:trPr>
        <w:tc>
          <w:tcPr>
            <w:tcW w:w="3550" w:type="dxa"/>
            <w:gridSpan w:val="2"/>
            <w:vMerge w:val="restart"/>
            <w:shd w:val="clear" w:color="auto" w:fill="B8CCE4" w:themeFill="accent1" w:themeFillTint="66"/>
            <w:vAlign w:val="center"/>
            <w:hideMark/>
          </w:tcPr>
          <w:p w14:paraId="00160B16" w14:textId="77777777" w:rsidR="00254FD0" w:rsidRPr="00E958A1" w:rsidRDefault="00254FD0"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CURSOS</w:t>
            </w:r>
          </w:p>
        </w:tc>
        <w:tc>
          <w:tcPr>
            <w:tcW w:w="1054" w:type="dxa"/>
            <w:gridSpan w:val="2"/>
            <w:shd w:val="clear" w:color="auto" w:fill="DBE5F1" w:themeFill="accent1" w:themeFillTint="33"/>
            <w:vAlign w:val="center"/>
            <w:hideMark/>
          </w:tcPr>
          <w:p w14:paraId="68B3E9C9" w14:textId="77777777" w:rsidR="00254FD0" w:rsidRPr="00E958A1" w:rsidRDefault="00254FD0"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2015</w:t>
            </w:r>
          </w:p>
        </w:tc>
        <w:tc>
          <w:tcPr>
            <w:tcW w:w="1054" w:type="dxa"/>
            <w:gridSpan w:val="2"/>
            <w:shd w:val="clear" w:color="auto" w:fill="DBE5F1" w:themeFill="accent1" w:themeFillTint="33"/>
            <w:vAlign w:val="center"/>
            <w:hideMark/>
          </w:tcPr>
          <w:p w14:paraId="591CB6F6" w14:textId="77777777" w:rsidR="00254FD0" w:rsidRPr="00E958A1" w:rsidRDefault="00254FD0"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2016</w:t>
            </w:r>
          </w:p>
        </w:tc>
        <w:tc>
          <w:tcPr>
            <w:tcW w:w="1054" w:type="dxa"/>
            <w:gridSpan w:val="2"/>
            <w:shd w:val="clear" w:color="auto" w:fill="DBE5F1" w:themeFill="accent1" w:themeFillTint="33"/>
            <w:vAlign w:val="center"/>
            <w:hideMark/>
          </w:tcPr>
          <w:p w14:paraId="3DA3D4E8" w14:textId="77777777" w:rsidR="00254FD0" w:rsidRPr="00E958A1" w:rsidRDefault="00254FD0"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2017</w:t>
            </w:r>
          </w:p>
        </w:tc>
        <w:tc>
          <w:tcPr>
            <w:tcW w:w="1054" w:type="dxa"/>
            <w:gridSpan w:val="2"/>
            <w:shd w:val="clear" w:color="auto" w:fill="DBE5F1" w:themeFill="accent1" w:themeFillTint="33"/>
            <w:vAlign w:val="center"/>
            <w:hideMark/>
          </w:tcPr>
          <w:p w14:paraId="512BA471" w14:textId="77777777" w:rsidR="00254FD0" w:rsidRPr="00E958A1" w:rsidRDefault="00254FD0" w:rsidP="004A3D95">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2018</w:t>
            </w:r>
          </w:p>
        </w:tc>
        <w:tc>
          <w:tcPr>
            <w:tcW w:w="1054" w:type="dxa"/>
            <w:gridSpan w:val="2"/>
            <w:shd w:val="clear" w:color="auto" w:fill="DBE5F1" w:themeFill="accent1" w:themeFillTint="33"/>
            <w:vAlign w:val="center"/>
            <w:hideMark/>
          </w:tcPr>
          <w:p w14:paraId="12506CED" w14:textId="77777777" w:rsidR="00254FD0" w:rsidRPr="00E958A1" w:rsidRDefault="00254FD0" w:rsidP="00213190">
            <w:pPr>
              <w:jc w:val="cente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2019</w:t>
            </w:r>
          </w:p>
        </w:tc>
      </w:tr>
      <w:tr w:rsidR="00254FD0" w:rsidRPr="00E958A1" w14:paraId="083D4538" w14:textId="77777777" w:rsidTr="00523C4E">
        <w:trPr>
          <w:trHeight w:val="465"/>
        </w:trPr>
        <w:tc>
          <w:tcPr>
            <w:tcW w:w="3550" w:type="dxa"/>
            <w:gridSpan w:val="2"/>
            <w:vMerge/>
            <w:shd w:val="clear" w:color="auto" w:fill="B8CCE4" w:themeFill="accent1" w:themeFillTint="66"/>
            <w:vAlign w:val="center"/>
            <w:hideMark/>
          </w:tcPr>
          <w:p w14:paraId="7C7A547D" w14:textId="77777777" w:rsidR="00254FD0" w:rsidRPr="00E958A1" w:rsidRDefault="00254FD0" w:rsidP="004A3D95">
            <w:pPr>
              <w:rPr>
                <w:rFonts w:asciiTheme="minorHAnsi" w:hAnsiTheme="minorHAnsi"/>
                <w:b/>
                <w:bCs/>
                <w:color w:val="365F91" w:themeColor="accent1" w:themeShade="BF"/>
                <w:sz w:val="18"/>
                <w:szCs w:val="18"/>
              </w:rPr>
            </w:pPr>
          </w:p>
        </w:tc>
        <w:tc>
          <w:tcPr>
            <w:tcW w:w="492" w:type="dxa"/>
            <w:shd w:val="clear" w:color="auto" w:fill="auto"/>
            <w:vAlign w:val="center"/>
            <w:hideMark/>
          </w:tcPr>
          <w:p w14:paraId="7C083771"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shd w:val="clear" w:color="auto" w:fill="auto"/>
            <w:vAlign w:val="center"/>
            <w:hideMark/>
          </w:tcPr>
          <w:p w14:paraId="6243E9F4"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shd w:val="clear" w:color="auto" w:fill="auto"/>
            <w:vAlign w:val="center"/>
            <w:hideMark/>
          </w:tcPr>
          <w:p w14:paraId="627311E0"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shd w:val="clear" w:color="auto" w:fill="auto"/>
            <w:vAlign w:val="center"/>
            <w:hideMark/>
          </w:tcPr>
          <w:p w14:paraId="7381AF37"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shd w:val="clear" w:color="auto" w:fill="auto"/>
            <w:vAlign w:val="center"/>
            <w:hideMark/>
          </w:tcPr>
          <w:p w14:paraId="512BBFF3"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shd w:val="clear" w:color="auto" w:fill="auto"/>
            <w:vAlign w:val="center"/>
            <w:hideMark/>
          </w:tcPr>
          <w:p w14:paraId="166FA792"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shd w:val="clear" w:color="auto" w:fill="auto"/>
            <w:vAlign w:val="center"/>
            <w:hideMark/>
          </w:tcPr>
          <w:p w14:paraId="547C3ACB"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shd w:val="clear" w:color="auto" w:fill="auto"/>
            <w:vAlign w:val="center"/>
            <w:hideMark/>
          </w:tcPr>
          <w:p w14:paraId="3CE864C6"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shd w:val="clear" w:color="auto" w:fill="auto"/>
            <w:vAlign w:val="center"/>
            <w:hideMark/>
          </w:tcPr>
          <w:p w14:paraId="3A6ED067"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shd w:val="clear" w:color="auto" w:fill="auto"/>
            <w:vAlign w:val="center"/>
            <w:hideMark/>
          </w:tcPr>
          <w:p w14:paraId="483DDC67" w14:textId="77777777" w:rsidR="00254FD0" w:rsidRPr="00E958A1" w:rsidRDefault="00254FD0" w:rsidP="004A3D95">
            <w:pPr>
              <w:rPr>
                <w:rFonts w:asciiTheme="minorHAnsi" w:hAnsiTheme="minorHAnsi"/>
                <w:color w:val="365F91" w:themeColor="accent1" w:themeShade="BF"/>
                <w:sz w:val="16"/>
                <w:szCs w:val="16"/>
              </w:rPr>
            </w:pPr>
            <w:proofErr w:type="spellStart"/>
            <w:r w:rsidRPr="00E958A1">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254FD0" w:rsidRPr="00E958A1" w14:paraId="45093268" w14:textId="77777777" w:rsidTr="00E958A1">
        <w:trPr>
          <w:trHeight w:val="315"/>
        </w:trPr>
        <w:tc>
          <w:tcPr>
            <w:tcW w:w="8820" w:type="dxa"/>
            <w:gridSpan w:val="12"/>
            <w:shd w:val="clear" w:color="auto" w:fill="95B3D7" w:themeFill="accent1" w:themeFillTint="99"/>
            <w:vAlign w:val="center"/>
            <w:hideMark/>
          </w:tcPr>
          <w:p w14:paraId="31953B1A" w14:textId="77777777" w:rsidR="00254FD0" w:rsidRPr="00E958A1" w:rsidRDefault="00254FD0"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EDUCAÇÃO PROFISSIONAL TÉCNICA DE NÍVEL MÉDIO</w:t>
            </w:r>
          </w:p>
        </w:tc>
      </w:tr>
      <w:tr w:rsidR="00254FD0" w:rsidRPr="00E958A1" w14:paraId="60A0BCAA" w14:textId="77777777" w:rsidTr="00523C4E">
        <w:trPr>
          <w:trHeight w:val="330"/>
        </w:trPr>
        <w:tc>
          <w:tcPr>
            <w:tcW w:w="1731" w:type="dxa"/>
            <w:shd w:val="clear" w:color="auto" w:fill="DBE5F1" w:themeFill="accent1" w:themeFillTint="33"/>
            <w:vAlign w:val="center"/>
            <w:hideMark/>
          </w:tcPr>
          <w:p w14:paraId="0CDF9115" w14:textId="77777777" w:rsidR="00254FD0" w:rsidRPr="00E958A1" w:rsidRDefault="00254FD0"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Eixo Tecnológico</w:t>
            </w:r>
          </w:p>
        </w:tc>
        <w:tc>
          <w:tcPr>
            <w:tcW w:w="1819" w:type="dxa"/>
            <w:shd w:val="clear" w:color="auto" w:fill="DBE5F1" w:themeFill="accent1" w:themeFillTint="33"/>
            <w:vAlign w:val="center"/>
            <w:hideMark/>
          </w:tcPr>
          <w:p w14:paraId="77CD892C" w14:textId="77777777" w:rsidR="00254FD0" w:rsidRPr="00E958A1" w:rsidRDefault="00254FD0" w:rsidP="004A3D95">
            <w:pPr>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Técnico em</w:t>
            </w:r>
          </w:p>
        </w:tc>
        <w:tc>
          <w:tcPr>
            <w:tcW w:w="5270" w:type="dxa"/>
            <w:gridSpan w:val="10"/>
            <w:shd w:val="clear" w:color="auto" w:fill="DBE5F1" w:themeFill="accent1" w:themeFillTint="33"/>
            <w:vAlign w:val="center"/>
            <w:hideMark/>
          </w:tcPr>
          <w:p w14:paraId="2314662E" w14:textId="77777777" w:rsidR="00254FD0" w:rsidRPr="00E958A1" w:rsidRDefault="00254FD0" w:rsidP="004A3D95">
            <w:pPr>
              <w:rPr>
                <w:rFonts w:asciiTheme="minorHAnsi" w:hAnsiTheme="minorHAnsi"/>
                <w:color w:val="365F91" w:themeColor="accent1" w:themeShade="BF"/>
              </w:rPr>
            </w:pPr>
            <w:r w:rsidRPr="00E958A1">
              <w:rPr>
                <w:rFonts w:asciiTheme="minorHAnsi" w:hAnsiTheme="minorHAnsi"/>
                <w:color w:val="365F91" w:themeColor="accent1" w:themeShade="BF"/>
              </w:rPr>
              <w:t> </w:t>
            </w:r>
          </w:p>
        </w:tc>
      </w:tr>
      <w:tr w:rsidR="00254FD0" w:rsidRPr="00E958A1" w14:paraId="40CE6108" w14:textId="77777777" w:rsidTr="00523C4E">
        <w:trPr>
          <w:trHeight w:val="510"/>
        </w:trPr>
        <w:tc>
          <w:tcPr>
            <w:tcW w:w="1731" w:type="dxa"/>
            <w:vMerge w:val="restart"/>
            <w:shd w:val="clear" w:color="auto" w:fill="auto"/>
            <w:vAlign w:val="center"/>
            <w:hideMark/>
          </w:tcPr>
          <w:p w14:paraId="1172AA51"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Ambiente, Saúde e Segurança</w:t>
            </w:r>
          </w:p>
        </w:tc>
        <w:tc>
          <w:tcPr>
            <w:tcW w:w="1819" w:type="dxa"/>
            <w:shd w:val="clear" w:color="auto" w:fill="auto"/>
            <w:vAlign w:val="center"/>
            <w:hideMark/>
          </w:tcPr>
          <w:p w14:paraId="76FC8FC2"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Segurança do Trabalho</w:t>
            </w:r>
          </w:p>
        </w:tc>
        <w:tc>
          <w:tcPr>
            <w:tcW w:w="492" w:type="dxa"/>
            <w:shd w:val="clear" w:color="auto" w:fill="auto"/>
            <w:vAlign w:val="center"/>
            <w:hideMark/>
          </w:tcPr>
          <w:p w14:paraId="5223F75E"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145</w:t>
            </w:r>
          </w:p>
        </w:tc>
        <w:tc>
          <w:tcPr>
            <w:tcW w:w="562" w:type="dxa"/>
            <w:shd w:val="clear" w:color="auto" w:fill="auto"/>
            <w:noWrap/>
            <w:vAlign w:val="center"/>
            <w:hideMark/>
          </w:tcPr>
          <w:p w14:paraId="48D5AE9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48977760"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105</w:t>
            </w:r>
          </w:p>
        </w:tc>
        <w:tc>
          <w:tcPr>
            <w:tcW w:w="562" w:type="dxa"/>
            <w:shd w:val="clear" w:color="auto" w:fill="auto"/>
            <w:vAlign w:val="center"/>
            <w:hideMark/>
          </w:tcPr>
          <w:p w14:paraId="75CB7144"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18C54447"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65</w:t>
            </w:r>
          </w:p>
        </w:tc>
        <w:tc>
          <w:tcPr>
            <w:tcW w:w="562" w:type="dxa"/>
            <w:shd w:val="clear" w:color="auto" w:fill="auto"/>
            <w:vAlign w:val="center"/>
            <w:hideMark/>
          </w:tcPr>
          <w:p w14:paraId="62D913F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3CDF98B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62" w:type="dxa"/>
            <w:shd w:val="clear" w:color="auto" w:fill="auto"/>
            <w:vAlign w:val="center"/>
            <w:hideMark/>
          </w:tcPr>
          <w:p w14:paraId="68F3525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59ABB378"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w:t>
            </w:r>
          </w:p>
        </w:tc>
        <w:tc>
          <w:tcPr>
            <w:tcW w:w="562" w:type="dxa"/>
            <w:shd w:val="clear" w:color="auto" w:fill="auto"/>
            <w:vAlign w:val="center"/>
            <w:hideMark/>
          </w:tcPr>
          <w:p w14:paraId="2B10DBD6"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2BA0C668" w14:textId="77777777" w:rsidTr="00523C4E">
        <w:trPr>
          <w:trHeight w:val="510"/>
        </w:trPr>
        <w:tc>
          <w:tcPr>
            <w:tcW w:w="1731" w:type="dxa"/>
            <w:vMerge/>
            <w:shd w:val="clear" w:color="auto" w:fill="auto"/>
            <w:vAlign w:val="center"/>
          </w:tcPr>
          <w:p w14:paraId="486D43E7" w14:textId="77777777" w:rsidR="00254FD0" w:rsidRPr="00E958A1" w:rsidRDefault="00254FD0" w:rsidP="004A3D95">
            <w:pPr>
              <w:rPr>
                <w:rFonts w:asciiTheme="minorHAnsi" w:hAnsiTheme="minorHAnsi"/>
                <w:color w:val="365F91" w:themeColor="accent1" w:themeShade="BF"/>
                <w:sz w:val="18"/>
                <w:szCs w:val="18"/>
              </w:rPr>
            </w:pPr>
          </w:p>
        </w:tc>
        <w:tc>
          <w:tcPr>
            <w:tcW w:w="1819" w:type="dxa"/>
            <w:shd w:val="clear" w:color="auto" w:fill="auto"/>
            <w:vAlign w:val="center"/>
          </w:tcPr>
          <w:p w14:paraId="22D2C026" w14:textId="77777777" w:rsidR="00254FD0" w:rsidRPr="00E958A1" w:rsidRDefault="00254FD0"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Segurança do Trabalho</w:t>
            </w:r>
          </w:p>
          <w:p w14:paraId="0A22335F"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2" w:type="dxa"/>
            <w:shd w:val="clear" w:color="auto" w:fill="auto"/>
            <w:vAlign w:val="center"/>
          </w:tcPr>
          <w:p w14:paraId="5D19748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71</w:t>
            </w:r>
          </w:p>
        </w:tc>
        <w:tc>
          <w:tcPr>
            <w:tcW w:w="562" w:type="dxa"/>
            <w:shd w:val="clear" w:color="auto" w:fill="auto"/>
            <w:noWrap/>
            <w:vAlign w:val="center"/>
          </w:tcPr>
          <w:p w14:paraId="3497BDDA"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3C5B1C21"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101</w:t>
            </w:r>
          </w:p>
        </w:tc>
        <w:tc>
          <w:tcPr>
            <w:tcW w:w="562" w:type="dxa"/>
            <w:shd w:val="clear" w:color="auto" w:fill="auto"/>
            <w:vAlign w:val="center"/>
          </w:tcPr>
          <w:p w14:paraId="0E52DFDB"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1C627B1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131</w:t>
            </w:r>
          </w:p>
        </w:tc>
        <w:tc>
          <w:tcPr>
            <w:tcW w:w="562" w:type="dxa"/>
            <w:shd w:val="clear" w:color="auto" w:fill="auto"/>
            <w:vAlign w:val="center"/>
          </w:tcPr>
          <w:p w14:paraId="09184952"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03C171DC"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131</w:t>
            </w:r>
          </w:p>
        </w:tc>
        <w:tc>
          <w:tcPr>
            <w:tcW w:w="562" w:type="dxa"/>
            <w:shd w:val="clear" w:color="auto" w:fill="auto"/>
            <w:vAlign w:val="center"/>
          </w:tcPr>
          <w:p w14:paraId="2F39B8B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546F723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131</w:t>
            </w:r>
          </w:p>
        </w:tc>
        <w:tc>
          <w:tcPr>
            <w:tcW w:w="562" w:type="dxa"/>
            <w:shd w:val="clear" w:color="auto" w:fill="auto"/>
            <w:vAlign w:val="center"/>
          </w:tcPr>
          <w:p w14:paraId="527D4A86"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10C9A1A0" w14:textId="77777777" w:rsidTr="00523C4E">
        <w:trPr>
          <w:trHeight w:val="330"/>
        </w:trPr>
        <w:tc>
          <w:tcPr>
            <w:tcW w:w="1731" w:type="dxa"/>
            <w:vMerge w:val="restart"/>
            <w:shd w:val="clear" w:color="auto" w:fill="auto"/>
            <w:vAlign w:val="center"/>
            <w:hideMark/>
          </w:tcPr>
          <w:p w14:paraId="51E84172"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Controle e Processos Industriais</w:t>
            </w:r>
          </w:p>
        </w:tc>
        <w:tc>
          <w:tcPr>
            <w:tcW w:w="1819" w:type="dxa"/>
            <w:shd w:val="clear" w:color="auto" w:fill="auto"/>
            <w:vAlign w:val="center"/>
            <w:hideMark/>
          </w:tcPr>
          <w:p w14:paraId="56239F0F"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Automação Industrial</w:t>
            </w:r>
          </w:p>
        </w:tc>
        <w:tc>
          <w:tcPr>
            <w:tcW w:w="492" w:type="dxa"/>
            <w:shd w:val="clear" w:color="auto" w:fill="auto"/>
            <w:vAlign w:val="center"/>
            <w:hideMark/>
          </w:tcPr>
          <w:p w14:paraId="2F99EAD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75</w:t>
            </w:r>
          </w:p>
        </w:tc>
        <w:tc>
          <w:tcPr>
            <w:tcW w:w="562" w:type="dxa"/>
            <w:shd w:val="clear" w:color="auto" w:fill="auto"/>
            <w:noWrap/>
            <w:vAlign w:val="center"/>
            <w:hideMark/>
          </w:tcPr>
          <w:p w14:paraId="3ED27B77"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2BD763C4"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40</w:t>
            </w:r>
          </w:p>
        </w:tc>
        <w:tc>
          <w:tcPr>
            <w:tcW w:w="562" w:type="dxa"/>
            <w:shd w:val="clear" w:color="auto" w:fill="auto"/>
            <w:vAlign w:val="center"/>
            <w:hideMark/>
          </w:tcPr>
          <w:p w14:paraId="011B206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08B622B3"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20</w:t>
            </w:r>
          </w:p>
        </w:tc>
        <w:tc>
          <w:tcPr>
            <w:tcW w:w="562" w:type="dxa"/>
            <w:shd w:val="clear" w:color="auto" w:fill="auto"/>
            <w:vAlign w:val="center"/>
            <w:hideMark/>
          </w:tcPr>
          <w:p w14:paraId="4E5DF15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050154F1"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w:t>
            </w:r>
          </w:p>
        </w:tc>
        <w:tc>
          <w:tcPr>
            <w:tcW w:w="562" w:type="dxa"/>
            <w:shd w:val="clear" w:color="auto" w:fill="auto"/>
            <w:vAlign w:val="center"/>
            <w:hideMark/>
          </w:tcPr>
          <w:p w14:paraId="1F245CBF"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hideMark/>
          </w:tcPr>
          <w:p w14:paraId="5106D1E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62" w:type="dxa"/>
            <w:shd w:val="clear" w:color="auto" w:fill="auto"/>
            <w:vAlign w:val="center"/>
            <w:hideMark/>
          </w:tcPr>
          <w:p w14:paraId="0DAF151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44952DA8" w14:textId="77777777" w:rsidTr="00523C4E">
        <w:trPr>
          <w:trHeight w:val="330"/>
        </w:trPr>
        <w:tc>
          <w:tcPr>
            <w:tcW w:w="1731" w:type="dxa"/>
            <w:vMerge/>
            <w:shd w:val="clear" w:color="auto" w:fill="auto"/>
            <w:vAlign w:val="center"/>
          </w:tcPr>
          <w:p w14:paraId="224A316C" w14:textId="77777777" w:rsidR="00254FD0" w:rsidRPr="00E958A1" w:rsidRDefault="00254FD0" w:rsidP="004A3D95">
            <w:pPr>
              <w:rPr>
                <w:rFonts w:asciiTheme="minorHAnsi" w:hAnsiTheme="minorHAnsi"/>
                <w:color w:val="365F91" w:themeColor="accent1" w:themeShade="BF"/>
                <w:sz w:val="18"/>
                <w:szCs w:val="18"/>
              </w:rPr>
            </w:pPr>
          </w:p>
        </w:tc>
        <w:tc>
          <w:tcPr>
            <w:tcW w:w="1819" w:type="dxa"/>
            <w:shd w:val="clear" w:color="auto" w:fill="auto"/>
            <w:vAlign w:val="center"/>
          </w:tcPr>
          <w:p w14:paraId="1356BBDA" w14:textId="77777777" w:rsidR="00254FD0" w:rsidRPr="00E958A1" w:rsidRDefault="00254FD0"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Automação Industrial</w:t>
            </w:r>
          </w:p>
          <w:p w14:paraId="017155D8"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2" w:type="dxa"/>
            <w:shd w:val="clear" w:color="auto" w:fill="auto"/>
            <w:vAlign w:val="center"/>
          </w:tcPr>
          <w:p w14:paraId="73F6E30F"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70</w:t>
            </w:r>
          </w:p>
        </w:tc>
        <w:tc>
          <w:tcPr>
            <w:tcW w:w="562" w:type="dxa"/>
            <w:shd w:val="clear" w:color="auto" w:fill="auto"/>
            <w:noWrap/>
            <w:vAlign w:val="center"/>
          </w:tcPr>
          <w:p w14:paraId="61719B01"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5E545199"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100</w:t>
            </w:r>
          </w:p>
        </w:tc>
        <w:tc>
          <w:tcPr>
            <w:tcW w:w="562" w:type="dxa"/>
            <w:shd w:val="clear" w:color="auto" w:fill="auto"/>
            <w:vAlign w:val="center"/>
          </w:tcPr>
          <w:p w14:paraId="63CB4B6C"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09195D3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130</w:t>
            </w:r>
          </w:p>
        </w:tc>
        <w:tc>
          <w:tcPr>
            <w:tcW w:w="562" w:type="dxa"/>
            <w:shd w:val="clear" w:color="auto" w:fill="auto"/>
            <w:vAlign w:val="center"/>
          </w:tcPr>
          <w:p w14:paraId="2D196E1B"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43A1CFF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130</w:t>
            </w:r>
          </w:p>
        </w:tc>
        <w:tc>
          <w:tcPr>
            <w:tcW w:w="562" w:type="dxa"/>
            <w:shd w:val="clear" w:color="auto" w:fill="auto"/>
            <w:vAlign w:val="center"/>
          </w:tcPr>
          <w:p w14:paraId="31B3D527"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5B050944"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130</w:t>
            </w:r>
          </w:p>
        </w:tc>
        <w:tc>
          <w:tcPr>
            <w:tcW w:w="562" w:type="dxa"/>
            <w:shd w:val="clear" w:color="auto" w:fill="auto"/>
            <w:vAlign w:val="center"/>
          </w:tcPr>
          <w:p w14:paraId="6B41563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4751C8AA" w14:textId="77777777" w:rsidTr="00523C4E">
        <w:trPr>
          <w:trHeight w:val="330"/>
        </w:trPr>
        <w:tc>
          <w:tcPr>
            <w:tcW w:w="1731" w:type="dxa"/>
            <w:vMerge/>
            <w:vAlign w:val="center"/>
          </w:tcPr>
          <w:p w14:paraId="2A05705B" w14:textId="77777777" w:rsidR="00254FD0" w:rsidRPr="00E958A1" w:rsidRDefault="00254FD0" w:rsidP="004A3D95">
            <w:pPr>
              <w:rPr>
                <w:rFonts w:asciiTheme="minorHAnsi" w:hAnsiTheme="minorHAnsi"/>
                <w:color w:val="365F91" w:themeColor="accent1" w:themeShade="BF"/>
                <w:sz w:val="18"/>
                <w:szCs w:val="18"/>
              </w:rPr>
            </w:pPr>
          </w:p>
        </w:tc>
        <w:tc>
          <w:tcPr>
            <w:tcW w:w="1819" w:type="dxa"/>
            <w:shd w:val="clear" w:color="auto" w:fill="auto"/>
            <w:vAlign w:val="center"/>
          </w:tcPr>
          <w:p w14:paraId="2DB4233C"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Manutenção Automotiva</w:t>
            </w:r>
          </w:p>
        </w:tc>
        <w:tc>
          <w:tcPr>
            <w:tcW w:w="492" w:type="dxa"/>
            <w:shd w:val="clear" w:color="auto" w:fill="auto"/>
            <w:vAlign w:val="center"/>
          </w:tcPr>
          <w:p w14:paraId="72B875E8"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65</w:t>
            </w:r>
          </w:p>
        </w:tc>
        <w:tc>
          <w:tcPr>
            <w:tcW w:w="562" w:type="dxa"/>
            <w:shd w:val="clear" w:color="auto" w:fill="auto"/>
            <w:noWrap/>
            <w:vAlign w:val="center"/>
          </w:tcPr>
          <w:p w14:paraId="29903F91"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1DE361F0"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45</w:t>
            </w:r>
          </w:p>
        </w:tc>
        <w:tc>
          <w:tcPr>
            <w:tcW w:w="562" w:type="dxa"/>
            <w:shd w:val="clear" w:color="auto" w:fill="auto"/>
            <w:vAlign w:val="center"/>
          </w:tcPr>
          <w:p w14:paraId="3730F9DF"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6CEEB700"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30</w:t>
            </w:r>
          </w:p>
        </w:tc>
        <w:tc>
          <w:tcPr>
            <w:tcW w:w="562" w:type="dxa"/>
            <w:shd w:val="clear" w:color="auto" w:fill="auto"/>
            <w:vAlign w:val="center"/>
          </w:tcPr>
          <w:p w14:paraId="1CEF76C9"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29ACB332"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15</w:t>
            </w:r>
          </w:p>
        </w:tc>
        <w:tc>
          <w:tcPr>
            <w:tcW w:w="562" w:type="dxa"/>
            <w:shd w:val="clear" w:color="auto" w:fill="auto"/>
            <w:vAlign w:val="center"/>
          </w:tcPr>
          <w:p w14:paraId="61634527"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shd w:val="clear" w:color="auto" w:fill="auto"/>
            <w:vAlign w:val="center"/>
          </w:tcPr>
          <w:p w14:paraId="3860C7A7"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5</w:t>
            </w:r>
          </w:p>
        </w:tc>
        <w:tc>
          <w:tcPr>
            <w:tcW w:w="562" w:type="dxa"/>
            <w:shd w:val="clear" w:color="auto" w:fill="auto"/>
            <w:vAlign w:val="center"/>
          </w:tcPr>
          <w:p w14:paraId="73D82D61"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6C533AB0" w14:textId="77777777" w:rsidTr="00523C4E">
        <w:trPr>
          <w:trHeight w:val="330"/>
        </w:trPr>
        <w:tc>
          <w:tcPr>
            <w:tcW w:w="1731" w:type="dxa"/>
            <w:vMerge/>
            <w:tcBorders>
              <w:bottom w:val="single" w:sz="4" w:space="0" w:color="4F81BD" w:themeColor="accent1"/>
            </w:tcBorders>
            <w:vAlign w:val="center"/>
            <w:hideMark/>
          </w:tcPr>
          <w:p w14:paraId="278C074A" w14:textId="77777777" w:rsidR="00254FD0" w:rsidRPr="00E958A1" w:rsidRDefault="00254FD0" w:rsidP="004A3D95">
            <w:pPr>
              <w:rPr>
                <w:rFonts w:asciiTheme="minorHAnsi" w:hAnsiTheme="minorHAnsi"/>
                <w:color w:val="365F91" w:themeColor="accent1" w:themeShade="BF"/>
                <w:sz w:val="18"/>
                <w:szCs w:val="18"/>
              </w:rPr>
            </w:pPr>
          </w:p>
        </w:tc>
        <w:tc>
          <w:tcPr>
            <w:tcW w:w="1819" w:type="dxa"/>
            <w:tcBorders>
              <w:bottom w:val="single" w:sz="4" w:space="0" w:color="4F81BD" w:themeColor="accent1"/>
            </w:tcBorders>
            <w:shd w:val="clear" w:color="auto" w:fill="auto"/>
            <w:vAlign w:val="center"/>
            <w:hideMark/>
          </w:tcPr>
          <w:p w14:paraId="42005A14" w14:textId="77777777" w:rsidR="00254FD0" w:rsidRPr="00E958A1" w:rsidRDefault="00254FD0"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E958A1">
              <w:rPr>
                <w:rFonts w:asciiTheme="minorHAnsi" w:eastAsia="Times New Roman" w:hAnsiTheme="minorHAnsi"/>
                <w:color w:val="365F91" w:themeColor="accent1" w:themeShade="BF"/>
                <w:sz w:val="18"/>
                <w:szCs w:val="18"/>
                <w:lang w:eastAsia="en-US"/>
              </w:rPr>
              <w:t>Manutenção Automotiva</w:t>
            </w:r>
          </w:p>
          <w:p w14:paraId="228C93F3" w14:textId="77777777" w:rsidR="00254FD0" w:rsidRPr="00E958A1" w:rsidRDefault="00254FD0" w:rsidP="004A3D95">
            <w:pPr>
              <w:rPr>
                <w:rFonts w:asciiTheme="minorHAnsi" w:hAnsiTheme="minorHAnsi"/>
                <w:color w:val="365F91" w:themeColor="accent1" w:themeShade="BF"/>
                <w:sz w:val="18"/>
                <w:szCs w:val="18"/>
              </w:rPr>
            </w:pPr>
            <w:r w:rsidRPr="00E958A1">
              <w:rPr>
                <w:rFonts w:asciiTheme="minorHAnsi" w:eastAsia="Times New Roman" w:hAnsiTheme="minorHAnsi"/>
                <w:color w:val="365F91" w:themeColor="accent1" w:themeShade="BF"/>
                <w:sz w:val="18"/>
                <w:szCs w:val="18"/>
                <w:lang w:eastAsia="en-US"/>
              </w:rPr>
              <w:t>(Integrado)</w:t>
            </w:r>
          </w:p>
        </w:tc>
        <w:tc>
          <w:tcPr>
            <w:tcW w:w="492" w:type="dxa"/>
            <w:tcBorders>
              <w:bottom w:val="single" w:sz="4" w:space="0" w:color="4F81BD" w:themeColor="accent1"/>
            </w:tcBorders>
            <w:shd w:val="clear" w:color="auto" w:fill="auto"/>
            <w:vAlign w:val="center"/>
            <w:hideMark/>
          </w:tcPr>
          <w:p w14:paraId="06148D39"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61</w:t>
            </w:r>
          </w:p>
        </w:tc>
        <w:tc>
          <w:tcPr>
            <w:tcW w:w="562" w:type="dxa"/>
            <w:tcBorders>
              <w:bottom w:val="single" w:sz="4" w:space="0" w:color="4F81BD" w:themeColor="accent1"/>
            </w:tcBorders>
            <w:shd w:val="clear" w:color="auto" w:fill="auto"/>
            <w:noWrap/>
            <w:vAlign w:val="center"/>
            <w:hideMark/>
          </w:tcPr>
          <w:p w14:paraId="5D7A832B"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tcBorders>
              <w:bottom w:val="single" w:sz="4" w:space="0" w:color="4F81BD" w:themeColor="accent1"/>
            </w:tcBorders>
            <w:shd w:val="clear" w:color="auto" w:fill="auto"/>
            <w:vAlign w:val="center"/>
            <w:hideMark/>
          </w:tcPr>
          <w:p w14:paraId="4007030E"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91</w:t>
            </w:r>
          </w:p>
        </w:tc>
        <w:tc>
          <w:tcPr>
            <w:tcW w:w="562" w:type="dxa"/>
            <w:tcBorders>
              <w:bottom w:val="single" w:sz="4" w:space="0" w:color="4F81BD" w:themeColor="accent1"/>
            </w:tcBorders>
            <w:shd w:val="clear" w:color="auto" w:fill="auto"/>
            <w:vAlign w:val="center"/>
            <w:hideMark/>
          </w:tcPr>
          <w:p w14:paraId="680D0248"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tcBorders>
              <w:bottom w:val="single" w:sz="4" w:space="0" w:color="4F81BD" w:themeColor="accent1"/>
            </w:tcBorders>
            <w:shd w:val="clear" w:color="auto" w:fill="auto"/>
            <w:vAlign w:val="center"/>
            <w:hideMark/>
          </w:tcPr>
          <w:p w14:paraId="561D67F6"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121</w:t>
            </w:r>
          </w:p>
        </w:tc>
        <w:tc>
          <w:tcPr>
            <w:tcW w:w="562" w:type="dxa"/>
            <w:tcBorders>
              <w:bottom w:val="single" w:sz="4" w:space="0" w:color="4F81BD" w:themeColor="accent1"/>
            </w:tcBorders>
            <w:shd w:val="clear" w:color="auto" w:fill="auto"/>
            <w:vAlign w:val="center"/>
            <w:hideMark/>
          </w:tcPr>
          <w:p w14:paraId="412A201C"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tcBorders>
              <w:bottom w:val="single" w:sz="4" w:space="0" w:color="4F81BD" w:themeColor="accent1"/>
            </w:tcBorders>
            <w:shd w:val="clear" w:color="auto" w:fill="auto"/>
            <w:vAlign w:val="center"/>
            <w:hideMark/>
          </w:tcPr>
          <w:p w14:paraId="081EA08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121</w:t>
            </w:r>
          </w:p>
        </w:tc>
        <w:tc>
          <w:tcPr>
            <w:tcW w:w="562" w:type="dxa"/>
            <w:tcBorders>
              <w:bottom w:val="single" w:sz="4" w:space="0" w:color="4F81BD" w:themeColor="accent1"/>
            </w:tcBorders>
            <w:shd w:val="clear" w:color="auto" w:fill="auto"/>
            <w:vAlign w:val="center"/>
            <w:hideMark/>
          </w:tcPr>
          <w:p w14:paraId="1A01F48D"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c>
          <w:tcPr>
            <w:tcW w:w="492" w:type="dxa"/>
            <w:tcBorders>
              <w:bottom w:val="single" w:sz="4" w:space="0" w:color="4F81BD" w:themeColor="accent1"/>
            </w:tcBorders>
            <w:shd w:val="clear" w:color="auto" w:fill="auto"/>
            <w:vAlign w:val="center"/>
            <w:hideMark/>
          </w:tcPr>
          <w:p w14:paraId="580F88F5"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121</w:t>
            </w:r>
          </w:p>
        </w:tc>
        <w:tc>
          <w:tcPr>
            <w:tcW w:w="562" w:type="dxa"/>
            <w:tcBorders>
              <w:bottom w:val="single" w:sz="4" w:space="0" w:color="4F81BD" w:themeColor="accent1"/>
            </w:tcBorders>
            <w:shd w:val="clear" w:color="auto" w:fill="auto"/>
            <w:vAlign w:val="center"/>
            <w:hideMark/>
          </w:tcPr>
          <w:p w14:paraId="670600A2" w14:textId="77777777" w:rsidR="00254FD0" w:rsidRPr="00E958A1" w:rsidRDefault="00254FD0" w:rsidP="004A3D95">
            <w:pPr>
              <w:jc w:val="center"/>
              <w:rPr>
                <w:rFonts w:asciiTheme="minorHAnsi" w:hAnsiTheme="minorHAnsi"/>
                <w:color w:val="365F91" w:themeColor="accent1" w:themeShade="BF"/>
                <w:sz w:val="18"/>
                <w:szCs w:val="18"/>
              </w:rPr>
            </w:pPr>
            <w:r w:rsidRPr="00E958A1">
              <w:rPr>
                <w:rFonts w:asciiTheme="minorHAnsi" w:hAnsiTheme="minorHAnsi"/>
                <w:color w:val="365F91" w:themeColor="accent1" w:themeShade="BF"/>
                <w:sz w:val="18"/>
                <w:szCs w:val="18"/>
              </w:rPr>
              <w:t>-</w:t>
            </w:r>
          </w:p>
        </w:tc>
      </w:tr>
      <w:tr w:rsidR="00254FD0" w:rsidRPr="00E958A1" w14:paraId="09142A3F" w14:textId="77777777" w:rsidTr="00523C4E">
        <w:trPr>
          <w:trHeight w:val="330"/>
        </w:trPr>
        <w:tc>
          <w:tcPr>
            <w:tcW w:w="3550" w:type="dxa"/>
            <w:gridSpan w:val="2"/>
            <w:tcBorders>
              <w:top w:val="single" w:sz="4" w:space="0" w:color="4F81BD" w:themeColor="accent1"/>
              <w:bottom w:val="single" w:sz="4" w:space="0" w:color="4F81BD" w:themeColor="accent1"/>
            </w:tcBorders>
            <w:shd w:val="clear" w:color="auto" w:fill="auto"/>
            <w:vAlign w:val="center"/>
            <w:hideMark/>
          </w:tcPr>
          <w:p w14:paraId="4FFF6B19" w14:textId="77777777" w:rsidR="00254FD0" w:rsidRPr="00E958A1" w:rsidRDefault="00254FD0" w:rsidP="004A3D95">
            <w:pPr>
              <w:jc w:val="right"/>
              <w:rPr>
                <w:rFonts w:asciiTheme="minorHAnsi" w:hAnsiTheme="minorHAnsi"/>
                <w:b/>
                <w:bCs/>
                <w:color w:val="365F91" w:themeColor="accent1" w:themeShade="BF"/>
                <w:sz w:val="18"/>
                <w:szCs w:val="18"/>
              </w:rPr>
            </w:pPr>
            <w:r w:rsidRPr="00E958A1">
              <w:rPr>
                <w:rFonts w:asciiTheme="minorHAnsi" w:hAnsiTheme="minorHAnsi"/>
                <w:b/>
                <w:bCs/>
                <w:color w:val="365F91" w:themeColor="accent1" w:themeShade="BF"/>
                <w:sz w:val="18"/>
                <w:szCs w:val="18"/>
              </w:rPr>
              <w:t>Total</w:t>
            </w:r>
          </w:p>
        </w:tc>
        <w:tc>
          <w:tcPr>
            <w:tcW w:w="492" w:type="dxa"/>
            <w:tcBorders>
              <w:top w:val="single" w:sz="4" w:space="0" w:color="4F81BD" w:themeColor="accent1"/>
              <w:bottom w:val="single" w:sz="4" w:space="0" w:color="4F81BD" w:themeColor="accent1"/>
            </w:tcBorders>
            <w:shd w:val="clear" w:color="auto" w:fill="auto"/>
            <w:vAlign w:val="center"/>
            <w:hideMark/>
          </w:tcPr>
          <w:p w14:paraId="14BC6CFC"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487</w:t>
            </w:r>
          </w:p>
        </w:tc>
        <w:tc>
          <w:tcPr>
            <w:tcW w:w="562" w:type="dxa"/>
            <w:tcBorders>
              <w:top w:val="single" w:sz="4" w:space="0" w:color="4F81BD" w:themeColor="accent1"/>
              <w:bottom w:val="single" w:sz="4" w:space="0" w:color="4F81BD" w:themeColor="accent1"/>
            </w:tcBorders>
            <w:shd w:val="clear" w:color="auto" w:fill="auto"/>
            <w:vAlign w:val="center"/>
            <w:hideMark/>
          </w:tcPr>
          <w:p w14:paraId="1BADBD4A"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2" w:type="dxa"/>
            <w:tcBorders>
              <w:top w:val="single" w:sz="4" w:space="0" w:color="4F81BD" w:themeColor="accent1"/>
              <w:bottom w:val="single" w:sz="4" w:space="0" w:color="4F81BD" w:themeColor="accent1"/>
            </w:tcBorders>
            <w:shd w:val="clear" w:color="auto" w:fill="auto"/>
            <w:vAlign w:val="center"/>
            <w:hideMark/>
          </w:tcPr>
          <w:p w14:paraId="73438D22"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482</w:t>
            </w:r>
          </w:p>
        </w:tc>
        <w:tc>
          <w:tcPr>
            <w:tcW w:w="562" w:type="dxa"/>
            <w:tcBorders>
              <w:top w:val="single" w:sz="4" w:space="0" w:color="4F81BD" w:themeColor="accent1"/>
              <w:bottom w:val="single" w:sz="4" w:space="0" w:color="4F81BD" w:themeColor="accent1"/>
            </w:tcBorders>
            <w:shd w:val="clear" w:color="auto" w:fill="auto"/>
            <w:vAlign w:val="center"/>
            <w:hideMark/>
          </w:tcPr>
          <w:p w14:paraId="018A359C"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2" w:type="dxa"/>
            <w:tcBorders>
              <w:top w:val="single" w:sz="4" w:space="0" w:color="4F81BD" w:themeColor="accent1"/>
              <w:bottom w:val="single" w:sz="4" w:space="0" w:color="4F81BD" w:themeColor="accent1"/>
            </w:tcBorders>
            <w:shd w:val="clear" w:color="auto" w:fill="auto"/>
            <w:vAlign w:val="center"/>
            <w:hideMark/>
          </w:tcPr>
          <w:p w14:paraId="2E3756A6"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497</w:t>
            </w:r>
          </w:p>
        </w:tc>
        <w:tc>
          <w:tcPr>
            <w:tcW w:w="562" w:type="dxa"/>
            <w:tcBorders>
              <w:top w:val="single" w:sz="4" w:space="0" w:color="4F81BD" w:themeColor="accent1"/>
              <w:bottom w:val="single" w:sz="4" w:space="0" w:color="4F81BD" w:themeColor="accent1"/>
            </w:tcBorders>
            <w:shd w:val="clear" w:color="auto" w:fill="auto"/>
            <w:vAlign w:val="center"/>
            <w:hideMark/>
          </w:tcPr>
          <w:p w14:paraId="1C03E1E5"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2" w:type="dxa"/>
            <w:tcBorders>
              <w:top w:val="single" w:sz="4" w:space="0" w:color="4F81BD" w:themeColor="accent1"/>
              <w:bottom w:val="single" w:sz="4" w:space="0" w:color="4F81BD" w:themeColor="accent1"/>
            </w:tcBorders>
            <w:shd w:val="clear" w:color="auto" w:fill="auto"/>
            <w:vAlign w:val="center"/>
            <w:hideMark/>
          </w:tcPr>
          <w:p w14:paraId="5BFDC706"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437</w:t>
            </w:r>
          </w:p>
        </w:tc>
        <w:tc>
          <w:tcPr>
            <w:tcW w:w="562" w:type="dxa"/>
            <w:tcBorders>
              <w:top w:val="single" w:sz="4" w:space="0" w:color="4F81BD" w:themeColor="accent1"/>
              <w:bottom w:val="single" w:sz="4" w:space="0" w:color="4F81BD" w:themeColor="accent1"/>
            </w:tcBorders>
            <w:shd w:val="clear" w:color="auto" w:fill="auto"/>
            <w:vAlign w:val="center"/>
            <w:hideMark/>
          </w:tcPr>
          <w:p w14:paraId="31C9158C"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c>
          <w:tcPr>
            <w:tcW w:w="492" w:type="dxa"/>
            <w:tcBorders>
              <w:top w:val="single" w:sz="4" w:space="0" w:color="4F81BD" w:themeColor="accent1"/>
              <w:bottom w:val="single" w:sz="4" w:space="0" w:color="4F81BD" w:themeColor="accent1"/>
            </w:tcBorders>
            <w:shd w:val="clear" w:color="auto" w:fill="auto"/>
            <w:vAlign w:val="center"/>
            <w:hideMark/>
          </w:tcPr>
          <w:p w14:paraId="0A4C6E49"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402</w:t>
            </w:r>
          </w:p>
        </w:tc>
        <w:tc>
          <w:tcPr>
            <w:tcW w:w="562" w:type="dxa"/>
            <w:tcBorders>
              <w:top w:val="single" w:sz="4" w:space="0" w:color="4F81BD" w:themeColor="accent1"/>
              <w:bottom w:val="single" w:sz="4" w:space="0" w:color="4F81BD" w:themeColor="accent1"/>
            </w:tcBorders>
            <w:shd w:val="clear" w:color="auto" w:fill="auto"/>
            <w:vAlign w:val="center"/>
            <w:hideMark/>
          </w:tcPr>
          <w:p w14:paraId="312F9281" w14:textId="77777777" w:rsidR="00254FD0" w:rsidRPr="00E958A1" w:rsidRDefault="00254FD0" w:rsidP="004A3D95">
            <w:pPr>
              <w:jc w:val="center"/>
              <w:rPr>
                <w:rFonts w:asciiTheme="minorHAnsi" w:hAnsiTheme="minorHAnsi"/>
                <w:b/>
                <w:color w:val="365F91" w:themeColor="accent1" w:themeShade="BF"/>
                <w:sz w:val="18"/>
                <w:szCs w:val="18"/>
              </w:rPr>
            </w:pPr>
            <w:r w:rsidRPr="00E958A1">
              <w:rPr>
                <w:rFonts w:asciiTheme="minorHAnsi" w:hAnsiTheme="minorHAnsi"/>
                <w:b/>
                <w:color w:val="365F91" w:themeColor="accent1" w:themeShade="BF"/>
                <w:sz w:val="18"/>
                <w:szCs w:val="18"/>
              </w:rPr>
              <w:t>-</w:t>
            </w:r>
          </w:p>
        </w:tc>
      </w:tr>
    </w:tbl>
    <w:p w14:paraId="65A55C05" w14:textId="77777777" w:rsidR="004A3D95" w:rsidRDefault="004A3D95" w:rsidP="004A3D95">
      <w:pPr>
        <w:tabs>
          <w:tab w:val="left" w:pos="0"/>
          <w:tab w:val="left" w:pos="6990"/>
        </w:tabs>
        <w:rPr>
          <w:rFonts w:asciiTheme="minorHAnsi" w:hAnsiTheme="minorHAnsi"/>
          <w:b/>
        </w:rPr>
      </w:pPr>
    </w:p>
    <w:tbl>
      <w:tblPr>
        <w:tblW w:w="8820" w:type="dxa"/>
        <w:tblInd w:w="55" w:type="dxa"/>
        <w:tblCellMar>
          <w:left w:w="70" w:type="dxa"/>
          <w:right w:w="70" w:type="dxa"/>
        </w:tblCellMar>
        <w:tblLook w:val="04A0" w:firstRow="1" w:lastRow="0" w:firstColumn="1" w:lastColumn="0" w:noHBand="0" w:noVBand="1"/>
      </w:tblPr>
      <w:tblGrid>
        <w:gridCol w:w="1706"/>
        <w:gridCol w:w="1859"/>
        <w:gridCol w:w="489"/>
        <w:gridCol w:w="562"/>
        <w:gridCol w:w="489"/>
        <w:gridCol w:w="562"/>
        <w:gridCol w:w="489"/>
        <w:gridCol w:w="562"/>
        <w:gridCol w:w="489"/>
        <w:gridCol w:w="562"/>
        <w:gridCol w:w="489"/>
        <w:gridCol w:w="562"/>
      </w:tblGrid>
      <w:tr w:rsidR="004A3D95" w:rsidRPr="00E958A1" w14:paraId="313DBBC1" w14:textId="77777777" w:rsidTr="00254FD0">
        <w:trPr>
          <w:trHeight w:val="315"/>
        </w:trPr>
        <w:tc>
          <w:tcPr>
            <w:tcW w:w="8820" w:type="dxa"/>
            <w:gridSpan w:val="12"/>
            <w:tcBorders>
              <w:bottom w:val="single" w:sz="4" w:space="0" w:color="4F81BD" w:themeColor="accent1"/>
            </w:tcBorders>
            <w:shd w:val="clear" w:color="auto" w:fill="4F81BD" w:themeFill="accent1"/>
            <w:vAlign w:val="center"/>
            <w:hideMark/>
          </w:tcPr>
          <w:p w14:paraId="4D0418F1" w14:textId="77777777" w:rsidR="004A3D95" w:rsidRPr="00254FD0"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254FD0">
              <w:rPr>
                <w:rFonts w:asciiTheme="minorHAnsi" w:hAnsiTheme="minorHAnsi"/>
                <w:b/>
                <w:bCs/>
                <w:color w:val="FFFFFF" w:themeColor="background1"/>
                <w:sz w:val="22"/>
                <w:szCs w:val="22"/>
              </w:rPr>
              <w:t xml:space="preserve"> Petrópolis</w:t>
            </w:r>
          </w:p>
        </w:tc>
      </w:tr>
      <w:tr w:rsidR="004A3D95" w:rsidRPr="00E958A1" w14:paraId="07863121" w14:textId="77777777" w:rsidTr="00523C4E">
        <w:trPr>
          <w:trHeight w:val="315"/>
        </w:trPr>
        <w:tc>
          <w:tcPr>
            <w:tcW w:w="3565"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2858ABAA"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CURSOS</w:t>
            </w:r>
          </w:p>
        </w:tc>
        <w:tc>
          <w:tcPr>
            <w:tcW w:w="105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CBE5659"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2015</w:t>
            </w:r>
          </w:p>
        </w:tc>
        <w:tc>
          <w:tcPr>
            <w:tcW w:w="105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D037A02"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2016</w:t>
            </w:r>
          </w:p>
        </w:tc>
        <w:tc>
          <w:tcPr>
            <w:tcW w:w="105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96C8B4C"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2017</w:t>
            </w:r>
          </w:p>
        </w:tc>
        <w:tc>
          <w:tcPr>
            <w:tcW w:w="1051"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428C405"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2018</w:t>
            </w:r>
          </w:p>
        </w:tc>
        <w:tc>
          <w:tcPr>
            <w:tcW w:w="1051"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2AF4AC64"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2019</w:t>
            </w:r>
          </w:p>
        </w:tc>
      </w:tr>
      <w:tr w:rsidR="004A3D95" w:rsidRPr="00E958A1" w14:paraId="2FCA4FA6" w14:textId="77777777" w:rsidTr="00523C4E">
        <w:trPr>
          <w:trHeight w:val="465"/>
        </w:trPr>
        <w:tc>
          <w:tcPr>
            <w:tcW w:w="3565"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42176653" w14:textId="77777777" w:rsidR="004A3D95" w:rsidRPr="00254FD0" w:rsidRDefault="004A3D95" w:rsidP="004A3D95">
            <w:pPr>
              <w:rPr>
                <w:rFonts w:asciiTheme="minorHAnsi" w:hAnsiTheme="minorHAnsi"/>
                <w:b/>
                <w:bCs/>
                <w:color w:val="365F91" w:themeColor="accent1" w:themeShade="BF"/>
                <w:sz w:val="18"/>
                <w:szCs w:val="18"/>
              </w:rPr>
            </w:pP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BD65DB"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F94504"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7D9AF13"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51E593A"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851BA11"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25C20A0"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5C7D1B"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384CB4"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E34B56"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5ACE1A0D"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4A3D95" w:rsidRPr="00E958A1" w14:paraId="5FF64B02" w14:textId="77777777" w:rsidTr="00254FD0">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7F5E4E7F"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EDUCAÇÃO PROFISSIONAL TÉCNICA DE NÍVEL MÉDIO</w:t>
            </w:r>
          </w:p>
        </w:tc>
      </w:tr>
      <w:tr w:rsidR="004A3D95" w:rsidRPr="00E958A1" w14:paraId="0BFF97BB" w14:textId="77777777" w:rsidTr="00523C4E">
        <w:trPr>
          <w:trHeight w:val="330"/>
        </w:trPr>
        <w:tc>
          <w:tcPr>
            <w:tcW w:w="1706"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A862B9"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Eixo Tecnológico</w:t>
            </w:r>
          </w:p>
        </w:tc>
        <w:tc>
          <w:tcPr>
            <w:tcW w:w="18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4E00244"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Técnico em</w:t>
            </w:r>
          </w:p>
        </w:tc>
        <w:tc>
          <w:tcPr>
            <w:tcW w:w="525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20C3A0E1" w14:textId="77777777" w:rsidR="004A3D95" w:rsidRPr="00254FD0" w:rsidRDefault="004A3D95" w:rsidP="004A3D95">
            <w:pPr>
              <w:rPr>
                <w:rFonts w:asciiTheme="minorHAnsi" w:hAnsiTheme="minorHAnsi"/>
                <w:color w:val="365F91" w:themeColor="accent1" w:themeShade="BF"/>
              </w:rPr>
            </w:pPr>
            <w:r w:rsidRPr="00254FD0">
              <w:rPr>
                <w:rFonts w:asciiTheme="minorHAnsi" w:hAnsiTheme="minorHAnsi"/>
                <w:color w:val="365F91" w:themeColor="accent1" w:themeShade="BF"/>
              </w:rPr>
              <w:t> </w:t>
            </w:r>
          </w:p>
        </w:tc>
      </w:tr>
      <w:tr w:rsidR="004A3D95" w:rsidRPr="00E958A1" w14:paraId="7811B371" w14:textId="77777777" w:rsidTr="00523C4E">
        <w:trPr>
          <w:trHeight w:val="510"/>
        </w:trPr>
        <w:tc>
          <w:tcPr>
            <w:tcW w:w="1706"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76C990E"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Informação e Comunicação</w:t>
            </w:r>
          </w:p>
        </w:tc>
        <w:tc>
          <w:tcPr>
            <w:tcW w:w="18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3889CC" w14:textId="45B499C6" w:rsidR="004A3D95" w:rsidRPr="00254FD0" w:rsidRDefault="004A3D95" w:rsidP="00345911">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 xml:space="preserve">Telecomunicações </w:t>
            </w:r>
            <w:r w:rsidR="00345911">
              <w:rPr>
                <w:rFonts w:asciiTheme="minorHAnsi" w:hAnsiTheme="minorHAnsi"/>
                <w:color w:val="365F91" w:themeColor="accent1" w:themeShade="BF"/>
                <w:sz w:val="18"/>
                <w:szCs w:val="18"/>
              </w:rPr>
              <w:t>–</w:t>
            </w:r>
            <w:r w:rsidR="00345911" w:rsidRPr="00254FD0">
              <w:rPr>
                <w:rFonts w:asciiTheme="minorHAnsi" w:hAnsiTheme="minorHAnsi"/>
                <w:color w:val="365F91" w:themeColor="accent1" w:themeShade="BF"/>
                <w:sz w:val="18"/>
                <w:szCs w:val="18"/>
              </w:rPr>
              <w:t xml:space="preserve"> </w:t>
            </w:r>
            <w:r w:rsidRPr="00254FD0">
              <w:rPr>
                <w:rFonts w:asciiTheme="minorHAnsi" w:hAnsiTheme="minorHAnsi"/>
                <w:color w:val="365F91" w:themeColor="accent1" w:themeShade="BF"/>
                <w:sz w:val="18"/>
                <w:szCs w:val="18"/>
              </w:rPr>
              <w:t>Ênfase em TV Digital</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0B3D8A"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43</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44963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43E04C"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5</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B00AA6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396601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F0A25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9039CC"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061350"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81FB37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3358A9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6B0A5631" w14:textId="77777777" w:rsidTr="00523C4E">
        <w:trPr>
          <w:trHeight w:val="510"/>
        </w:trPr>
        <w:tc>
          <w:tcPr>
            <w:tcW w:w="1706"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5A1DDCED" w14:textId="77777777" w:rsidR="004A3D95" w:rsidRPr="00254FD0" w:rsidRDefault="004A3D95" w:rsidP="004A3D95">
            <w:pPr>
              <w:rPr>
                <w:rFonts w:asciiTheme="minorHAnsi" w:hAnsiTheme="minorHAnsi"/>
                <w:color w:val="365F91" w:themeColor="accent1" w:themeShade="BF"/>
                <w:sz w:val="18"/>
                <w:szCs w:val="18"/>
              </w:rPr>
            </w:pPr>
          </w:p>
        </w:tc>
        <w:tc>
          <w:tcPr>
            <w:tcW w:w="18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B15912" w14:textId="77777777" w:rsidR="004A3D95" w:rsidRPr="00254FD0" w:rsidRDefault="004A3D95" w:rsidP="004A3D95">
            <w:pPr>
              <w:widowControl/>
              <w:autoSpaceDE/>
              <w:adjustRightInd/>
              <w:spacing w:line="276" w:lineRule="auto"/>
              <w:rPr>
                <w:rFonts w:asciiTheme="minorHAnsi" w:eastAsia="Times New Roman" w:hAnsiTheme="minorHAnsi"/>
                <w:color w:val="365F91" w:themeColor="accent1" w:themeShade="BF"/>
                <w:sz w:val="17"/>
                <w:szCs w:val="17"/>
                <w:lang w:eastAsia="en-US"/>
              </w:rPr>
            </w:pPr>
            <w:r w:rsidRPr="00254FD0">
              <w:rPr>
                <w:rFonts w:asciiTheme="minorHAnsi" w:eastAsia="Times New Roman" w:hAnsiTheme="minorHAnsi"/>
                <w:color w:val="365F91" w:themeColor="accent1" w:themeShade="BF"/>
                <w:sz w:val="17"/>
                <w:szCs w:val="17"/>
                <w:lang w:eastAsia="en-US"/>
              </w:rPr>
              <w:t>Telecomunicações</w:t>
            </w:r>
          </w:p>
          <w:p w14:paraId="1CB2F3BD" w14:textId="77777777" w:rsidR="004A3D95" w:rsidRPr="00254FD0" w:rsidRDefault="004A3D95" w:rsidP="004A3D95">
            <w:pPr>
              <w:widowControl/>
              <w:autoSpaceDE/>
              <w:adjustRightInd/>
              <w:spacing w:line="276" w:lineRule="auto"/>
              <w:rPr>
                <w:rFonts w:asciiTheme="minorHAnsi" w:eastAsia="Times New Roman" w:hAnsiTheme="minorHAnsi"/>
                <w:color w:val="365F91" w:themeColor="accent1" w:themeShade="BF"/>
                <w:sz w:val="17"/>
                <w:szCs w:val="17"/>
                <w:lang w:eastAsia="en-US"/>
              </w:rPr>
            </w:pPr>
            <w:r w:rsidRPr="00254FD0">
              <w:rPr>
                <w:rFonts w:asciiTheme="minorHAnsi" w:eastAsia="Times New Roman" w:hAnsiTheme="minorHAnsi"/>
                <w:color w:val="365F91" w:themeColor="accent1" w:themeShade="BF"/>
                <w:sz w:val="18"/>
                <w:szCs w:val="18"/>
                <w:lang w:eastAsia="en-US"/>
              </w:rPr>
              <w:t>(Integrado)</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83D583A"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36</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46E7640"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BB2C2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72</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9A734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45DFE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108</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EAAC08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AA1785"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144</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35546F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908977"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144</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8F646E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5CCE9E1D" w14:textId="77777777" w:rsidTr="00523C4E">
        <w:trPr>
          <w:trHeight w:val="330"/>
        </w:trPr>
        <w:tc>
          <w:tcPr>
            <w:tcW w:w="356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998CF1" w14:textId="77777777" w:rsidR="004A3D95" w:rsidRPr="00254FD0" w:rsidRDefault="004A3D95" w:rsidP="004A3D95">
            <w:pPr>
              <w:jc w:val="right"/>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Total</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BC0A5D5"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79</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A6C3A2"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ABDCDD"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77</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C450146"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4E9EFD"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108</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9363178"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148F19"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144</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C2AF5E"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8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CE513D"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144</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30F4B74"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r>
    </w:tbl>
    <w:p w14:paraId="7D94B631" w14:textId="447A104F" w:rsidR="004A3D95" w:rsidRDefault="004A3D95" w:rsidP="004A3D95">
      <w:pPr>
        <w:tabs>
          <w:tab w:val="left" w:pos="1976"/>
        </w:tabs>
        <w:rPr>
          <w:rFonts w:asciiTheme="minorHAnsi" w:hAnsiTheme="minorHAnsi"/>
        </w:rPr>
      </w:pPr>
    </w:p>
    <w:p w14:paraId="19D07048" w14:textId="5BE4589A" w:rsidR="00F95500" w:rsidRDefault="00F95500" w:rsidP="004A3D95">
      <w:pPr>
        <w:tabs>
          <w:tab w:val="left" w:pos="1976"/>
        </w:tabs>
        <w:rPr>
          <w:rFonts w:asciiTheme="minorHAnsi" w:hAnsiTheme="minorHAnsi"/>
        </w:rPr>
      </w:pPr>
    </w:p>
    <w:p w14:paraId="6227EA0E" w14:textId="533E1195" w:rsidR="00F95500" w:rsidRDefault="00F95500" w:rsidP="004A3D95">
      <w:pPr>
        <w:tabs>
          <w:tab w:val="left" w:pos="1976"/>
        </w:tabs>
        <w:rPr>
          <w:rFonts w:asciiTheme="minorHAnsi" w:hAnsiTheme="minorHAnsi"/>
        </w:rPr>
      </w:pPr>
    </w:p>
    <w:p w14:paraId="0F35647D" w14:textId="0883DF27" w:rsidR="00F95500" w:rsidRDefault="00F95500" w:rsidP="004A3D95">
      <w:pPr>
        <w:tabs>
          <w:tab w:val="left" w:pos="1976"/>
        </w:tabs>
        <w:rPr>
          <w:rFonts w:asciiTheme="minorHAnsi" w:hAnsiTheme="minorHAnsi"/>
        </w:rPr>
      </w:pPr>
    </w:p>
    <w:p w14:paraId="461491A4" w14:textId="5479A36B" w:rsidR="00F95500" w:rsidRDefault="00F95500" w:rsidP="004A3D95">
      <w:pPr>
        <w:tabs>
          <w:tab w:val="left" w:pos="1976"/>
        </w:tabs>
        <w:rPr>
          <w:rFonts w:asciiTheme="minorHAnsi" w:hAnsiTheme="minorHAnsi"/>
        </w:rPr>
      </w:pPr>
    </w:p>
    <w:p w14:paraId="597F137D" w14:textId="64157514" w:rsidR="00F95500" w:rsidRDefault="00F95500" w:rsidP="004A3D95">
      <w:pPr>
        <w:tabs>
          <w:tab w:val="left" w:pos="1976"/>
        </w:tabs>
        <w:rPr>
          <w:rFonts w:asciiTheme="minorHAnsi" w:hAnsiTheme="minorHAnsi"/>
        </w:rPr>
      </w:pPr>
    </w:p>
    <w:p w14:paraId="263968A5" w14:textId="3ED3AEBA" w:rsidR="00F95500" w:rsidRDefault="00F95500" w:rsidP="004A3D95">
      <w:pPr>
        <w:tabs>
          <w:tab w:val="left" w:pos="1976"/>
        </w:tabs>
        <w:rPr>
          <w:rFonts w:asciiTheme="minorHAnsi" w:hAnsiTheme="minorHAnsi"/>
        </w:rPr>
      </w:pPr>
    </w:p>
    <w:p w14:paraId="59E2EDD6" w14:textId="77777777" w:rsidR="00F95500" w:rsidRPr="00E958A1" w:rsidRDefault="00F95500" w:rsidP="004A3D95">
      <w:pPr>
        <w:tabs>
          <w:tab w:val="left" w:pos="1976"/>
        </w:tabs>
        <w:rPr>
          <w:rFonts w:asciiTheme="minorHAnsi" w:hAnsiTheme="minorHAnsi"/>
        </w:rPr>
      </w:pPr>
    </w:p>
    <w:tbl>
      <w:tblPr>
        <w:tblW w:w="8820" w:type="dxa"/>
        <w:tblInd w:w="55" w:type="dxa"/>
        <w:tblCellMar>
          <w:left w:w="70" w:type="dxa"/>
          <w:right w:w="70" w:type="dxa"/>
        </w:tblCellMar>
        <w:tblLook w:val="04A0" w:firstRow="1" w:lastRow="0" w:firstColumn="1" w:lastColumn="0" w:noHBand="0" w:noVBand="1"/>
      </w:tblPr>
      <w:tblGrid>
        <w:gridCol w:w="1743"/>
        <w:gridCol w:w="1807"/>
        <w:gridCol w:w="492"/>
        <w:gridCol w:w="562"/>
        <w:gridCol w:w="492"/>
        <w:gridCol w:w="562"/>
        <w:gridCol w:w="492"/>
        <w:gridCol w:w="562"/>
        <w:gridCol w:w="492"/>
        <w:gridCol w:w="562"/>
        <w:gridCol w:w="492"/>
        <w:gridCol w:w="562"/>
      </w:tblGrid>
      <w:tr w:rsidR="004A3D95" w:rsidRPr="00E958A1" w14:paraId="2517B0BC" w14:textId="77777777" w:rsidTr="00254FD0">
        <w:trPr>
          <w:trHeight w:val="315"/>
        </w:trPr>
        <w:tc>
          <w:tcPr>
            <w:tcW w:w="8820" w:type="dxa"/>
            <w:gridSpan w:val="12"/>
            <w:tcBorders>
              <w:bottom w:val="single" w:sz="4" w:space="0" w:color="4F81BD" w:themeColor="accent1"/>
            </w:tcBorders>
            <w:shd w:val="clear" w:color="auto" w:fill="4F81BD" w:themeFill="accent1"/>
            <w:vAlign w:val="center"/>
            <w:hideMark/>
          </w:tcPr>
          <w:p w14:paraId="4D1E7913" w14:textId="77777777" w:rsidR="004A3D95" w:rsidRPr="00254FD0"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254FD0">
              <w:rPr>
                <w:rFonts w:asciiTheme="minorHAnsi" w:hAnsiTheme="minorHAnsi"/>
                <w:b/>
                <w:bCs/>
                <w:color w:val="FFFFFF" w:themeColor="background1"/>
                <w:sz w:val="22"/>
                <w:szCs w:val="22"/>
              </w:rPr>
              <w:t xml:space="preserve"> Nova Friburgo</w:t>
            </w:r>
          </w:p>
        </w:tc>
      </w:tr>
      <w:tr w:rsidR="00254FD0" w:rsidRPr="00E958A1" w14:paraId="2DFDA0C4" w14:textId="77777777" w:rsidTr="00254FD0">
        <w:trPr>
          <w:trHeight w:val="315"/>
        </w:trPr>
        <w:tc>
          <w:tcPr>
            <w:tcW w:w="3730"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18E3E62E" w14:textId="77777777" w:rsidR="00254FD0" w:rsidRPr="00254FD0" w:rsidRDefault="00254FD0"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CURSOS</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A0229EE" w14:textId="77777777" w:rsidR="00254FD0" w:rsidRPr="00254FD0" w:rsidRDefault="00254FD0" w:rsidP="00213190">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2015</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00F8AA5" w14:textId="77777777" w:rsidR="00254FD0" w:rsidRPr="00254FD0" w:rsidRDefault="00254FD0"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2016</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F46A719" w14:textId="77777777" w:rsidR="00254FD0" w:rsidRPr="00254FD0" w:rsidRDefault="00254FD0"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2017</w:t>
            </w:r>
          </w:p>
        </w:tc>
        <w:tc>
          <w:tcPr>
            <w:tcW w:w="1018"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48524AD" w14:textId="77777777" w:rsidR="00254FD0" w:rsidRPr="00254FD0" w:rsidRDefault="00254FD0"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2018</w:t>
            </w:r>
          </w:p>
        </w:tc>
        <w:tc>
          <w:tcPr>
            <w:tcW w:w="1018"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42DCDC56" w14:textId="77777777" w:rsidR="00254FD0" w:rsidRPr="00254FD0" w:rsidRDefault="00254FD0"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2019</w:t>
            </w:r>
          </w:p>
        </w:tc>
      </w:tr>
      <w:tr w:rsidR="004A3D95" w:rsidRPr="00E958A1" w14:paraId="198F8E84" w14:textId="77777777" w:rsidTr="00254FD0">
        <w:trPr>
          <w:trHeight w:val="465"/>
        </w:trPr>
        <w:tc>
          <w:tcPr>
            <w:tcW w:w="3730"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760D4AA7" w14:textId="77777777" w:rsidR="004A3D95" w:rsidRPr="00254FD0" w:rsidRDefault="004A3D95" w:rsidP="004A3D95">
            <w:pPr>
              <w:rPr>
                <w:rFonts w:asciiTheme="minorHAnsi" w:hAnsiTheme="minorHAnsi"/>
                <w:b/>
                <w:bCs/>
                <w:color w:val="365F91" w:themeColor="accent1" w:themeShade="BF"/>
                <w:sz w:val="18"/>
                <w:szCs w:val="18"/>
              </w:rPr>
            </w:pP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6F5E57F"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722AA7"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DB29B4"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2DB9A7B"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DC25472"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2E9738"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6C1849"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6EC734C"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8100F16"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B1FAF29"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4A3D95" w:rsidRPr="00E958A1" w14:paraId="4795FC2F" w14:textId="77777777" w:rsidTr="00254FD0">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335B1088"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EDUCAÇÃO PROFISSIONAL TÉCNICA DE NÍVEL MÉDIO</w:t>
            </w:r>
          </w:p>
        </w:tc>
      </w:tr>
      <w:tr w:rsidR="004A3D95" w:rsidRPr="00E958A1" w14:paraId="2B70BCF7" w14:textId="77777777" w:rsidTr="00254FD0">
        <w:trPr>
          <w:trHeight w:val="330"/>
        </w:trPr>
        <w:tc>
          <w:tcPr>
            <w:tcW w:w="1821"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FF87B8D"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Eixo Tecnológico</w:t>
            </w:r>
          </w:p>
        </w:tc>
        <w:tc>
          <w:tcPr>
            <w:tcW w:w="19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AA8C050"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Técnico em</w:t>
            </w:r>
          </w:p>
        </w:tc>
        <w:tc>
          <w:tcPr>
            <w:tcW w:w="5090"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16E6B314" w14:textId="77777777" w:rsidR="004A3D95" w:rsidRPr="00254FD0" w:rsidRDefault="004A3D95" w:rsidP="004A3D95">
            <w:pPr>
              <w:jc w:val="center"/>
              <w:rPr>
                <w:rFonts w:asciiTheme="minorHAnsi" w:hAnsiTheme="minorHAnsi"/>
                <w:color w:val="365F91" w:themeColor="accent1" w:themeShade="BF"/>
              </w:rPr>
            </w:pPr>
            <w:r w:rsidRPr="00254FD0">
              <w:rPr>
                <w:rFonts w:asciiTheme="minorHAnsi" w:hAnsiTheme="minorHAnsi"/>
                <w:color w:val="365F91" w:themeColor="accent1" w:themeShade="BF"/>
              </w:rPr>
              <w:t> </w:t>
            </w:r>
          </w:p>
        </w:tc>
      </w:tr>
      <w:tr w:rsidR="004A3D95" w:rsidRPr="00E958A1" w14:paraId="6066E733" w14:textId="77777777" w:rsidTr="00254FD0">
        <w:trPr>
          <w:trHeight w:val="510"/>
        </w:trPr>
        <w:tc>
          <w:tcPr>
            <w:tcW w:w="1821"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0E1A23"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Informação e Comunicação</w:t>
            </w:r>
          </w:p>
        </w:tc>
        <w:tc>
          <w:tcPr>
            <w:tcW w:w="19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B0D7259"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Informática</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DE8C50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55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5DB91C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738EC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383C7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7527A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C7E2960"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F062935"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67AE4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965D7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5</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18D9A57"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60170F00" w14:textId="77777777" w:rsidTr="00254FD0">
        <w:trPr>
          <w:trHeight w:val="510"/>
        </w:trPr>
        <w:tc>
          <w:tcPr>
            <w:tcW w:w="1821"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6C0896F" w14:textId="77777777" w:rsidR="004A3D95" w:rsidRPr="00254FD0" w:rsidRDefault="004A3D95" w:rsidP="004A3D95">
            <w:pPr>
              <w:rPr>
                <w:rFonts w:asciiTheme="minorHAnsi" w:hAnsiTheme="minorHAnsi"/>
                <w:color w:val="365F91" w:themeColor="accent1" w:themeShade="BF"/>
                <w:sz w:val="18"/>
                <w:szCs w:val="18"/>
              </w:rPr>
            </w:pPr>
          </w:p>
        </w:tc>
        <w:tc>
          <w:tcPr>
            <w:tcW w:w="19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3655579" w14:textId="77777777" w:rsidR="004A3D95" w:rsidRPr="00254FD0"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254FD0">
              <w:rPr>
                <w:rFonts w:asciiTheme="minorHAnsi" w:eastAsia="Times New Roman" w:hAnsiTheme="minorHAnsi"/>
                <w:color w:val="365F91" w:themeColor="accent1" w:themeShade="BF"/>
                <w:sz w:val="18"/>
                <w:szCs w:val="18"/>
                <w:lang w:eastAsia="en-US"/>
              </w:rPr>
              <w:t>Informática</w:t>
            </w:r>
          </w:p>
          <w:p w14:paraId="618CB6E1"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eastAsia="Times New Roman" w:hAnsiTheme="minorHAnsi"/>
                <w:color w:val="365F91" w:themeColor="accent1" w:themeShade="BF"/>
                <w:sz w:val="18"/>
                <w:szCs w:val="18"/>
                <w:lang w:eastAsia="en-US"/>
              </w:rPr>
              <w:t>(Integrado)</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50D13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D77385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BA650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C3D467"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B8591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3EDA4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492A4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E837D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2B22C1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120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85215B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7D2F2CEF" w14:textId="77777777" w:rsidTr="00254FD0">
        <w:trPr>
          <w:trHeight w:val="330"/>
        </w:trPr>
        <w:tc>
          <w:tcPr>
            <w:tcW w:w="373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A75BD2" w14:textId="77777777" w:rsidR="004A3D95" w:rsidRPr="00254FD0" w:rsidRDefault="004A3D95" w:rsidP="004A3D95">
            <w:pPr>
              <w:jc w:val="right"/>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Total</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7A8BE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95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25656F7"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531C19"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69B7CF"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BD5A0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145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534034E"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6FA0B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75E4CD"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D74F29"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125</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004A4B2"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r>
    </w:tbl>
    <w:p w14:paraId="15DBB8CC" w14:textId="77777777" w:rsidR="004A3D95" w:rsidRDefault="004A3D95" w:rsidP="004A3D95">
      <w:pPr>
        <w:tabs>
          <w:tab w:val="left" w:pos="1976"/>
        </w:tabs>
        <w:rPr>
          <w:rFonts w:asciiTheme="minorHAnsi" w:hAnsiTheme="minorHAnsi"/>
        </w:rPr>
      </w:pPr>
    </w:p>
    <w:tbl>
      <w:tblPr>
        <w:tblW w:w="8820" w:type="dxa"/>
        <w:tblInd w:w="55" w:type="dxa"/>
        <w:tblCellMar>
          <w:left w:w="70" w:type="dxa"/>
          <w:right w:w="70" w:type="dxa"/>
        </w:tblCellMar>
        <w:tblLook w:val="04A0" w:firstRow="1" w:lastRow="0" w:firstColumn="1" w:lastColumn="0" w:noHBand="0" w:noVBand="1"/>
      </w:tblPr>
      <w:tblGrid>
        <w:gridCol w:w="1750"/>
        <w:gridCol w:w="1800"/>
        <w:gridCol w:w="492"/>
        <w:gridCol w:w="562"/>
        <w:gridCol w:w="492"/>
        <w:gridCol w:w="562"/>
        <w:gridCol w:w="492"/>
        <w:gridCol w:w="562"/>
        <w:gridCol w:w="492"/>
        <w:gridCol w:w="562"/>
        <w:gridCol w:w="492"/>
        <w:gridCol w:w="562"/>
      </w:tblGrid>
      <w:tr w:rsidR="004A3D95" w:rsidRPr="00E958A1" w14:paraId="12BEE3C4" w14:textId="77777777" w:rsidTr="00254FD0">
        <w:trPr>
          <w:trHeight w:val="315"/>
        </w:trPr>
        <w:tc>
          <w:tcPr>
            <w:tcW w:w="8820" w:type="dxa"/>
            <w:gridSpan w:val="12"/>
            <w:tcBorders>
              <w:bottom w:val="single" w:sz="4" w:space="0" w:color="4F81BD" w:themeColor="accent1"/>
            </w:tcBorders>
            <w:shd w:val="clear" w:color="auto" w:fill="4F81BD" w:themeFill="accent1"/>
            <w:vAlign w:val="center"/>
            <w:hideMark/>
          </w:tcPr>
          <w:p w14:paraId="294D3A36" w14:textId="77777777" w:rsidR="004A3D95" w:rsidRPr="00254FD0" w:rsidRDefault="00D230E6" w:rsidP="004A3D95">
            <w:pPr>
              <w:rPr>
                <w:rFonts w:asciiTheme="minorHAnsi" w:hAnsiTheme="minorHAnsi"/>
                <w:b/>
                <w:bCs/>
                <w:color w:val="365F91" w:themeColor="accent1" w:themeShade="BF"/>
                <w:sz w:val="22"/>
                <w:szCs w:val="22"/>
              </w:rPr>
            </w:pPr>
            <w:r w:rsidRPr="000F0F3F">
              <w:rPr>
                <w:rFonts w:asciiTheme="minorHAnsi" w:hAnsiTheme="minorHAnsi"/>
                <w:b/>
                <w:bCs/>
                <w:i/>
                <w:color w:val="FFFFFF" w:themeColor="background1"/>
                <w:sz w:val="22"/>
                <w:szCs w:val="22"/>
              </w:rPr>
              <w:t>Campus</w:t>
            </w:r>
            <w:r w:rsidR="004A3D95" w:rsidRPr="00254FD0">
              <w:rPr>
                <w:rFonts w:asciiTheme="minorHAnsi" w:hAnsiTheme="minorHAnsi"/>
                <w:b/>
                <w:bCs/>
                <w:color w:val="FFFFFF" w:themeColor="background1"/>
                <w:sz w:val="22"/>
                <w:szCs w:val="22"/>
              </w:rPr>
              <w:t xml:space="preserve"> Itaguaí</w:t>
            </w:r>
          </w:p>
        </w:tc>
      </w:tr>
      <w:tr w:rsidR="004A3D95" w:rsidRPr="00E958A1" w14:paraId="4648B67A" w14:textId="77777777" w:rsidTr="00F95500">
        <w:trPr>
          <w:trHeight w:val="315"/>
        </w:trPr>
        <w:tc>
          <w:tcPr>
            <w:tcW w:w="3550"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403487E2"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CURSOS</w:t>
            </w:r>
          </w:p>
        </w:tc>
        <w:tc>
          <w:tcPr>
            <w:tcW w:w="10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A4DACFD"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2015</w:t>
            </w:r>
          </w:p>
        </w:tc>
        <w:tc>
          <w:tcPr>
            <w:tcW w:w="10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0F22F1D"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2016</w:t>
            </w:r>
          </w:p>
        </w:tc>
        <w:tc>
          <w:tcPr>
            <w:tcW w:w="10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6065721"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2017</w:t>
            </w:r>
          </w:p>
        </w:tc>
        <w:tc>
          <w:tcPr>
            <w:tcW w:w="1054"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C4986E5"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2018</w:t>
            </w:r>
          </w:p>
        </w:tc>
        <w:tc>
          <w:tcPr>
            <w:tcW w:w="1054"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5BC8ED69"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2019</w:t>
            </w:r>
          </w:p>
        </w:tc>
      </w:tr>
      <w:tr w:rsidR="004A3D95" w:rsidRPr="00E958A1" w14:paraId="372CB5A2" w14:textId="77777777" w:rsidTr="00F95500">
        <w:trPr>
          <w:trHeight w:val="465"/>
        </w:trPr>
        <w:tc>
          <w:tcPr>
            <w:tcW w:w="3550"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6E8D3E49" w14:textId="77777777" w:rsidR="004A3D95" w:rsidRPr="00254FD0" w:rsidRDefault="004A3D95" w:rsidP="004A3D95">
            <w:pPr>
              <w:rPr>
                <w:rFonts w:asciiTheme="minorHAnsi" w:hAnsiTheme="minorHAnsi"/>
                <w:b/>
                <w:bCs/>
                <w:color w:val="365F91" w:themeColor="accent1" w:themeShade="BF"/>
                <w:sz w:val="18"/>
                <w:szCs w:val="18"/>
              </w:rPr>
            </w:pP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B9B59CD"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D0DADF"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698F34"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A790D5"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76C3E80"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EA6AFE8"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BB73758"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ED2D933"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9E35623"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16C6A0A"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4A3D95" w:rsidRPr="00E958A1" w14:paraId="59755C8E" w14:textId="77777777" w:rsidTr="00254FD0">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4940E3F0"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EDUCAÇÃO PROFISSIONAL TÉCNICA DE NÍVEL MÉDIO</w:t>
            </w:r>
          </w:p>
        </w:tc>
      </w:tr>
      <w:tr w:rsidR="004A3D95" w:rsidRPr="00E958A1" w14:paraId="1D957085" w14:textId="77777777" w:rsidTr="00F95500">
        <w:trPr>
          <w:trHeight w:val="330"/>
        </w:trPr>
        <w:tc>
          <w:tcPr>
            <w:tcW w:w="175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6CA2C9"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Eixo Tecnológico</w:t>
            </w:r>
          </w:p>
        </w:tc>
        <w:tc>
          <w:tcPr>
            <w:tcW w:w="18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0AD9B6A"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Técnico em</w:t>
            </w:r>
          </w:p>
        </w:tc>
        <w:tc>
          <w:tcPr>
            <w:tcW w:w="5270"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6F2FF34B" w14:textId="77777777" w:rsidR="004A3D95" w:rsidRPr="00254FD0" w:rsidRDefault="004A3D95" w:rsidP="004A3D95">
            <w:pPr>
              <w:jc w:val="center"/>
              <w:rPr>
                <w:rFonts w:asciiTheme="minorHAnsi" w:hAnsiTheme="minorHAnsi"/>
                <w:color w:val="365F91" w:themeColor="accent1" w:themeShade="BF"/>
              </w:rPr>
            </w:pPr>
            <w:r w:rsidRPr="00254FD0">
              <w:rPr>
                <w:rFonts w:asciiTheme="minorHAnsi" w:hAnsiTheme="minorHAnsi"/>
                <w:color w:val="365F91" w:themeColor="accent1" w:themeShade="BF"/>
              </w:rPr>
              <w:t> </w:t>
            </w:r>
          </w:p>
        </w:tc>
      </w:tr>
      <w:tr w:rsidR="004A3D95" w:rsidRPr="00E958A1" w14:paraId="442859F4" w14:textId="77777777" w:rsidTr="00F95500">
        <w:trPr>
          <w:trHeight w:val="330"/>
        </w:trPr>
        <w:tc>
          <w:tcPr>
            <w:tcW w:w="1750"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0A63EE"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Infraestrutura</w:t>
            </w:r>
          </w:p>
        </w:tc>
        <w:tc>
          <w:tcPr>
            <w:tcW w:w="18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A84B1E"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Portos</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56BDC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BC3DB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398399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1E66B30"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FAAEAA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F8D6D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55FB1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88DD80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4A4588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FE44B45"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131</w:t>
            </w:r>
          </w:p>
        </w:tc>
      </w:tr>
      <w:tr w:rsidR="004A3D95" w:rsidRPr="00E958A1" w14:paraId="48C239F6" w14:textId="77777777" w:rsidTr="00F95500">
        <w:trPr>
          <w:trHeight w:val="510"/>
        </w:trPr>
        <w:tc>
          <w:tcPr>
            <w:tcW w:w="1750" w:type="dxa"/>
            <w:vMerge w:val="restart"/>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0FAED8"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Controle e Processos Industriais</w:t>
            </w:r>
          </w:p>
        </w:tc>
        <w:tc>
          <w:tcPr>
            <w:tcW w:w="18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B38012"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Mecânica</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44DFB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130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4783FE"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39F5B3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90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7A88A5"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D908F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50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39E29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B5B1A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6D8A3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5B65EC"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5</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561ECB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45CEB29C" w14:textId="77777777" w:rsidTr="00F95500">
        <w:trPr>
          <w:trHeight w:val="510"/>
        </w:trPr>
        <w:tc>
          <w:tcPr>
            <w:tcW w:w="1750" w:type="dxa"/>
            <w:vMerge/>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5E366F5A" w14:textId="77777777" w:rsidR="004A3D95" w:rsidRPr="00254FD0" w:rsidRDefault="004A3D95" w:rsidP="004A3D95">
            <w:pPr>
              <w:rPr>
                <w:rFonts w:asciiTheme="minorHAnsi" w:hAnsiTheme="minorHAnsi"/>
                <w:color w:val="365F91" w:themeColor="accent1" w:themeShade="BF"/>
                <w:sz w:val="18"/>
                <w:szCs w:val="18"/>
              </w:rPr>
            </w:pPr>
          </w:p>
        </w:tc>
        <w:tc>
          <w:tcPr>
            <w:tcW w:w="180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95AB97E" w14:textId="77777777" w:rsidR="004A3D95" w:rsidRPr="00254FD0" w:rsidRDefault="004A3D95" w:rsidP="004A3D95">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254FD0">
              <w:rPr>
                <w:rFonts w:asciiTheme="minorHAnsi" w:eastAsia="Times New Roman" w:hAnsiTheme="minorHAnsi"/>
                <w:color w:val="365F91" w:themeColor="accent1" w:themeShade="BF"/>
                <w:sz w:val="18"/>
                <w:szCs w:val="18"/>
                <w:lang w:eastAsia="en-US"/>
              </w:rPr>
              <w:t>Mecânica</w:t>
            </w:r>
          </w:p>
          <w:p w14:paraId="588B02E5"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eastAsia="Times New Roman" w:hAnsiTheme="minorHAnsi"/>
                <w:color w:val="365F91" w:themeColor="accent1" w:themeShade="BF"/>
                <w:sz w:val="18"/>
                <w:szCs w:val="18"/>
                <w:lang w:eastAsia="en-US"/>
              </w:rPr>
              <w:t>(Integrado)</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7FAE92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80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FCF4E7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02082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160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BFF2FE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DDC79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23F1D2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A4D986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320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DCE60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71C4B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320</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D941AA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4A3D95" w:rsidRPr="00E958A1" w14:paraId="533AF387" w14:textId="77777777" w:rsidTr="00F95500">
        <w:trPr>
          <w:trHeight w:val="330"/>
        </w:trPr>
        <w:tc>
          <w:tcPr>
            <w:tcW w:w="355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A6EAE2" w14:textId="77777777" w:rsidR="004A3D95" w:rsidRPr="00254FD0" w:rsidRDefault="004A3D95" w:rsidP="004A3D95">
            <w:pPr>
              <w:jc w:val="right"/>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Total</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F8D9C46"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210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B0D770"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45AB66"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250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CD1503"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ABED54"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290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CBC962A"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9D9C39E"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340</w:t>
            </w:r>
          </w:p>
        </w:tc>
        <w:tc>
          <w:tcPr>
            <w:tcW w:w="56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324FB3"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131</w:t>
            </w:r>
          </w:p>
        </w:tc>
        <w:tc>
          <w:tcPr>
            <w:tcW w:w="4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2874E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325</w:t>
            </w:r>
          </w:p>
        </w:tc>
        <w:tc>
          <w:tcPr>
            <w:tcW w:w="56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E1A54FA"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131</w:t>
            </w:r>
          </w:p>
        </w:tc>
      </w:tr>
    </w:tbl>
    <w:p w14:paraId="179D73DD" w14:textId="77777777" w:rsidR="009A071A" w:rsidRPr="00E958A1" w:rsidRDefault="009A071A" w:rsidP="004A3D95">
      <w:pPr>
        <w:tabs>
          <w:tab w:val="left" w:pos="1976"/>
        </w:tabs>
        <w:rPr>
          <w:rFonts w:asciiTheme="minorHAnsi" w:hAnsiTheme="minorHAnsi"/>
        </w:rPr>
      </w:pPr>
    </w:p>
    <w:tbl>
      <w:tblPr>
        <w:tblW w:w="8820" w:type="dxa"/>
        <w:tblInd w:w="55" w:type="dxa"/>
        <w:tblCellMar>
          <w:left w:w="70" w:type="dxa"/>
          <w:right w:w="70" w:type="dxa"/>
        </w:tblCellMar>
        <w:tblLook w:val="04A0" w:firstRow="1" w:lastRow="0" w:firstColumn="1" w:lastColumn="0" w:noHBand="0" w:noVBand="1"/>
      </w:tblPr>
      <w:tblGrid>
        <w:gridCol w:w="1743"/>
        <w:gridCol w:w="1802"/>
        <w:gridCol w:w="493"/>
        <w:gridCol w:w="562"/>
        <w:gridCol w:w="493"/>
        <w:gridCol w:w="562"/>
        <w:gridCol w:w="493"/>
        <w:gridCol w:w="562"/>
        <w:gridCol w:w="493"/>
        <w:gridCol w:w="562"/>
        <w:gridCol w:w="493"/>
        <w:gridCol w:w="562"/>
      </w:tblGrid>
      <w:tr w:rsidR="00254FD0" w:rsidRPr="00254FD0" w14:paraId="5CD9E854" w14:textId="77777777" w:rsidTr="00254FD0">
        <w:trPr>
          <w:trHeight w:val="315"/>
        </w:trPr>
        <w:tc>
          <w:tcPr>
            <w:tcW w:w="8820" w:type="dxa"/>
            <w:gridSpan w:val="12"/>
            <w:shd w:val="clear" w:color="auto" w:fill="4F81BD" w:themeFill="accent1"/>
            <w:vAlign w:val="center"/>
            <w:hideMark/>
          </w:tcPr>
          <w:p w14:paraId="0E729564" w14:textId="77777777" w:rsidR="004A3D95" w:rsidRPr="00254FD0"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254FD0">
              <w:rPr>
                <w:rFonts w:asciiTheme="minorHAnsi" w:hAnsiTheme="minorHAnsi"/>
                <w:b/>
                <w:bCs/>
                <w:color w:val="FFFFFF" w:themeColor="background1"/>
                <w:sz w:val="22"/>
                <w:szCs w:val="22"/>
              </w:rPr>
              <w:t xml:space="preserve"> Angra dos Reis</w:t>
            </w:r>
          </w:p>
        </w:tc>
      </w:tr>
      <w:tr w:rsidR="00254FD0" w:rsidRPr="00254FD0" w14:paraId="2578112A" w14:textId="77777777" w:rsidTr="00254FD0">
        <w:trPr>
          <w:trHeight w:val="315"/>
        </w:trPr>
        <w:tc>
          <w:tcPr>
            <w:tcW w:w="3725" w:type="dxa"/>
            <w:gridSpan w:val="2"/>
            <w:vMerge w:val="restart"/>
            <w:tcBorders>
              <w:bottom w:val="single" w:sz="4" w:space="0" w:color="4F81BD" w:themeColor="accent1"/>
              <w:right w:val="single" w:sz="4" w:space="0" w:color="4F81BD" w:themeColor="accent1"/>
            </w:tcBorders>
            <w:shd w:val="clear" w:color="auto" w:fill="B8CCE4" w:themeFill="accent1" w:themeFillTint="66"/>
            <w:vAlign w:val="center"/>
            <w:hideMark/>
          </w:tcPr>
          <w:p w14:paraId="2EB2D7E7"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CURSOS</w:t>
            </w:r>
          </w:p>
        </w:tc>
        <w:tc>
          <w:tcPr>
            <w:tcW w:w="1019"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E117649"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2015</w:t>
            </w:r>
          </w:p>
        </w:tc>
        <w:tc>
          <w:tcPr>
            <w:tcW w:w="1019"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EF39F4B"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2016</w:t>
            </w:r>
          </w:p>
        </w:tc>
        <w:tc>
          <w:tcPr>
            <w:tcW w:w="1019"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332D2BF"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2017</w:t>
            </w:r>
          </w:p>
        </w:tc>
        <w:tc>
          <w:tcPr>
            <w:tcW w:w="1019"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FCB9C56"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2018</w:t>
            </w:r>
          </w:p>
        </w:tc>
        <w:tc>
          <w:tcPr>
            <w:tcW w:w="1019" w:type="dxa"/>
            <w:gridSpan w:val="2"/>
            <w:tcBorders>
              <w:left w:val="single" w:sz="4" w:space="0" w:color="4F81BD" w:themeColor="accent1"/>
              <w:bottom w:val="single" w:sz="4" w:space="0" w:color="4F81BD" w:themeColor="accent1"/>
            </w:tcBorders>
            <w:shd w:val="clear" w:color="auto" w:fill="DBE5F1" w:themeFill="accent1" w:themeFillTint="33"/>
            <w:vAlign w:val="center"/>
            <w:hideMark/>
          </w:tcPr>
          <w:p w14:paraId="51397CDD"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2019</w:t>
            </w:r>
          </w:p>
        </w:tc>
      </w:tr>
      <w:tr w:rsidR="00254FD0" w:rsidRPr="00254FD0" w14:paraId="24B61F38" w14:textId="77777777" w:rsidTr="00254FD0">
        <w:trPr>
          <w:trHeight w:val="465"/>
        </w:trPr>
        <w:tc>
          <w:tcPr>
            <w:tcW w:w="3725"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0A373ACC" w14:textId="77777777" w:rsidR="004A3D95" w:rsidRPr="00254FD0" w:rsidRDefault="004A3D95" w:rsidP="004A3D95">
            <w:pPr>
              <w:rPr>
                <w:rFonts w:asciiTheme="minorHAnsi" w:hAnsiTheme="minorHAnsi"/>
                <w:b/>
                <w:bCs/>
                <w:color w:val="365F91" w:themeColor="accent1" w:themeShade="BF"/>
                <w:sz w:val="18"/>
                <w:szCs w:val="18"/>
              </w:rPr>
            </w:pP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D762FA"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8FCD381"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4AEF08"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C0C06D"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4A2EA1E"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FC568B"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90DD94"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912A65"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7141DEF"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9CD5157"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254FD0" w:rsidRPr="00254FD0" w14:paraId="7EB61E36" w14:textId="77777777" w:rsidTr="00254FD0">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79D86C0D"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EDUCAÇÃO PROFISSIONAL TÉCNICA DE NÍVEL MÉDIO</w:t>
            </w:r>
          </w:p>
        </w:tc>
      </w:tr>
      <w:tr w:rsidR="00254FD0" w:rsidRPr="00254FD0" w14:paraId="143CC7CB" w14:textId="77777777" w:rsidTr="00254FD0">
        <w:trPr>
          <w:trHeight w:val="330"/>
        </w:trPr>
        <w:tc>
          <w:tcPr>
            <w:tcW w:w="182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BB2089C"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Eixo Tecnológico</w:t>
            </w:r>
          </w:p>
        </w:tc>
        <w:tc>
          <w:tcPr>
            <w:tcW w:w="19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8012069"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Técnico em</w:t>
            </w:r>
          </w:p>
        </w:tc>
        <w:tc>
          <w:tcPr>
            <w:tcW w:w="509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0E4550E3" w14:textId="77777777" w:rsidR="004A3D95" w:rsidRPr="00254FD0" w:rsidRDefault="004A3D95" w:rsidP="004A3D95">
            <w:pPr>
              <w:jc w:val="center"/>
              <w:rPr>
                <w:rFonts w:asciiTheme="minorHAnsi" w:hAnsiTheme="minorHAnsi"/>
                <w:color w:val="365F91" w:themeColor="accent1" w:themeShade="BF"/>
              </w:rPr>
            </w:pPr>
            <w:r w:rsidRPr="00254FD0">
              <w:rPr>
                <w:rFonts w:asciiTheme="minorHAnsi" w:hAnsiTheme="minorHAnsi"/>
                <w:color w:val="365F91" w:themeColor="accent1" w:themeShade="BF"/>
              </w:rPr>
              <w:t> </w:t>
            </w:r>
          </w:p>
        </w:tc>
      </w:tr>
      <w:tr w:rsidR="00254FD0" w:rsidRPr="00254FD0" w14:paraId="577FD440" w14:textId="77777777" w:rsidTr="00254FD0">
        <w:trPr>
          <w:trHeight w:val="510"/>
        </w:trPr>
        <w:tc>
          <w:tcPr>
            <w:tcW w:w="1820"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AC97A7A"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Controle e Processos Industriais</w:t>
            </w:r>
          </w:p>
        </w:tc>
        <w:tc>
          <w:tcPr>
            <w:tcW w:w="19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E6CA251"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Mecânica</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9BCAFA"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BC6B29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BDEF3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8E2EAE"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A170B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6D524E"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FB400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D3D6C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E4989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0BFC1F0"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254FD0" w:rsidRPr="00254FD0" w14:paraId="54CCA1AF" w14:textId="77777777" w:rsidTr="00254FD0">
        <w:trPr>
          <w:trHeight w:val="330"/>
        </w:trPr>
        <w:tc>
          <w:tcPr>
            <w:tcW w:w="372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FE80B4" w14:textId="77777777" w:rsidR="004A3D95" w:rsidRPr="00254FD0" w:rsidRDefault="004A3D95" w:rsidP="004A3D95">
            <w:pPr>
              <w:jc w:val="right"/>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Total</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9C5C73"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4936034"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DE55BF"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08C7CB2"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8987953"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C735BFE"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09CD60C"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CC5BB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9E7F8D0"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246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3412245"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r>
    </w:tbl>
    <w:p w14:paraId="0BB0A3CC" w14:textId="77777777" w:rsidR="00B82818" w:rsidRPr="00E958A1" w:rsidRDefault="00B82818" w:rsidP="004A3D95">
      <w:pPr>
        <w:tabs>
          <w:tab w:val="left" w:pos="1976"/>
        </w:tabs>
        <w:rPr>
          <w:rFonts w:asciiTheme="minorHAnsi" w:hAnsiTheme="minorHAnsi"/>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27"/>
        <w:gridCol w:w="1827"/>
        <w:gridCol w:w="492"/>
        <w:gridCol w:w="562"/>
        <w:gridCol w:w="491"/>
        <w:gridCol w:w="562"/>
        <w:gridCol w:w="491"/>
        <w:gridCol w:w="562"/>
        <w:gridCol w:w="491"/>
        <w:gridCol w:w="562"/>
        <w:gridCol w:w="491"/>
        <w:gridCol w:w="562"/>
      </w:tblGrid>
      <w:tr w:rsidR="00254FD0" w:rsidRPr="00254FD0" w14:paraId="1734CE48" w14:textId="77777777" w:rsidTr="00254FD0">
        <w:trPr>
          <w:trHeight w:val="315"/>
        </w:trPr>
        <w:tc>
          <w:tcPr>
            <w:tcW w:w="8820" w:type="dxa"/>
            <w:gridSpan w:val="12"/>
            <w:shd w:val="clear" w:color="auto" w:fill="4F81BD" w:themeFill="accent1"/>
            <w:vAlign w:val="center"/>
            <w:hideMark/>
          </w:tcPr>
          <w:p w14:paraId="12886FC7" w14:textId="77777777" w:rsidR="004A3D95" w:rsidRPr="00254FD0" w:rsidRDefault="00D230E6" w:rsidP="004A3D95">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4A3D95" w:rsidRPr="00254FD0">
              <w:rPr>
                <w:rFonts w:asciiTheme="minorHAnsi" w:hAnsiTheme="minorHAnsi"/>
                <w:b/>
                <w:bCs/>
                <w:color w:val="FFFFFF" w:themeColor="background1"/>
                <w:sz w:val="22"/>
                <w:szCs w:val="22"/>
              </w:rPr>
              <w:t xml:space="preserve"> Valença</w:t>
            </w:r>
          </w:p>
        </w:tc>
      </w:tr>
      <w:tr w:rsidR="00254FD0" w:rsidRPr="00254FD0" w14:paraId="73182F67" w14:textId="77777777" w:rsidTr="00254FD0">
        <w:trPr>
          <w:trHeight w:val="315"/>
        </w:trPr>
        <w:tc>
          <w:tcPr>
            <w:tcW w:w="3730" w:type="dxa"/>
            <w:gridSpan w:val="2"/>
            <w:vMerge w:val="restart"/>
            <w:shd w:val="clear" w:color="auto" w:fill="B8CCE4" w:themeFill="accent1" w:themeFillTint="66"/>
            <w:vAlign w:val="center"/>
            <w:hideMark/>
          </w:tcPr>
          <w:p w14:paraId="5FDA6158"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CURSOS</w:t>
            </w:r>
          </w:p>
        </w:tc>
        <w:tc>
          <w:tcPr>
            <w:tcW w:w="1018" w:type="dxa"/>
            <w:gridSpan w:val="2"/>
            <w:shd w:val="clear" w:color="auto" w:fill="DBE5F1" w:themeFill="accent1" w:themeFillTint="33"/>
            <w:vAlign w:val="center"/>
            <w:hideMark/>
          </w:tcPr>
          <w:p w14:paraId="57D547DB"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2015</w:t>
            </w:r>
          </w:p>
        </w:tc>
        <w:tc>
          <w:tcPr>
            <w:tcW w:w="1018" w:type="dxa"/>
            <w:gridSpan w:val="2"/>
            <w:shd w:val="clear" w:color="auto" w:fill="DBE5F1" w:themeFill="accent1" w:themeFillTint="33"/>
            <w:vAlign w:val="center"/>
            <w:hideMark/>
          </w:tcPr>
          <w:p w14:paraId="2C328310"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2016</w:t>
            </w:r>
          </w:p>
        </w:tc>
        <w:tc>
          <w:tcPr>
            <w:tcW w:w="1018" w:type="dxa"/>
            <w:gridSpan w:val="2"/>
            <w:shd w:val="clear" w:color="auto" w:fill="DBE5F1" w:themeFill="accent1" w:themeFillTint="33"/>
            <w:vAlign w:val="center"/>
            <w:hideMark/>
          </w:tcPr>
          <w:p w14:paraId="28DAC2DF"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2017</w:t>
            </w:r>
          </w:p>
        </w:tc>
        <w:tc>
          <w:tcPr>
            <w:tcW w:w="1018" w:type="dxa"/>
            <w:gridSpan w:val="2"/>
            <w:shd w:val="clear" w:color="auto" w:fill="DBE5F1" w:themeFill="accent1" w:themeFillTint="33"/>
            <w:vAlign w:val="center"/>
            <w:hideMark/>
          </w:tcPr>
          <w:p w14:paraId="6B72B87B"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2018</w:t>
            </w:r>
          </w:p>
        </w:tc>
        <w:tc>
          <w:tcPr>
            <w:tcW w:w="1018" w:type="dxa"/>
            <w:gridSpan w:val="2"/>
            <w:shd w:val="clear" w:color="auto" w:fill="DBE5F1" w:themeFill="accent1" w:themeFillTint="33"/>
            <w:vAlign w:val="center"/>
            <w:hideMark/>
          </w:tcPr>
          <w:p w14:paraId="2B1C2DDD" w14:textId="77777777" w:rsidR="004A3D95" w:rsidRPr="00254FD0" w:rsidRDefault="004A3D95" w:rsidP="004A3D95">
            <w:pPr>
              <w:jc w:val="cente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2019</w:t>
            </w:r>
          </w:p>
        </w:tc>
      </w:tr>
      <w:tr w:rsidR="00254FD0" w:rsidRPr="00254FD0" w14:paraId="2FB7386E" w14:textId="77777777" w:rsidTr="00254FD0">
        <w:trPr>
          <w:trHeight w:val="465"/>
        </w:trPr>
        <w:tc>
          <w:tcPr>
            <w:tcW w:w="3730" w:type="dxa"/>
            <w:gridSpan w:val="2"/>
            <w:vMerge/>
            <w:shd w:val="clear" w:color="auto" w:fill="B8CCE4" w:themeFill="accent1" w:themeFillTint="66"/>
            <w:vAlign w:val="center"/>
            <w:hideMark/>
          </w:tcPr>
          <w:p w14:paraId="01DF847F" w14:textId="77777777" w:rsidR="004A3D95" w:rsidRPr="00254FD0" w:rsidRDefault="004A3D95" w:rsidP="004A3D95">
            <w:pPr>
              <w:rPr>
                <w:rFonts w:asciiTheme="minorHAnsi" w:hAnsiTheme="minorHAnsi"/>
                <w:b/>
                <w:bCs/>
                <w:color w:val="365F91" w:themeColor="accent1" w:themeShade="BF"/>
                <w:sz w:val="18"/>
                <w:szCs w:val="18"/>
              </w:rPr>
            </w:pPr>
          </w:p>
        </w:tc>
        <w:tc>
          <w:tcPr>
            <w:tcW w:w="496" w:type="dxa"/>
            <w:shd w:val="clear" w:color="auto" w:fill="auto"/>
            <w:vAlign w:val="center"/>
            <w:hideMark/>
          </w:tcPr>
          <w:p w14:paraId="76EABC33"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shd w:val="clear" w:color="auto" w:fill="auto"/>
            <w:vAlign w:val="center"/>
            <w:hideMark/>
          </w:tcPr>
          <w:p w14:paraId="2642D5FC"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shd w:val="clear" w:color="auto" w:fill="auto"/>
            <w:vAlign w:val="center"/>
            <w:hideMark/>
          </w:tcPr>
          <w:p w14:paraId="6D17ECDA"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shd w:val="clear" w:color="auto" w:fill="auto"/>
            <w:vAlign w:val="center"/>
            <w:hideMark/>
          </w:tcPr>
          <w:p w14:paraId="49E64BE6"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shd w:val="clear" w:color="auto" w:fill="auto"/>
            <w:vAlign w:val="center"/>
            <w:hideMark/>
          </w:tcPr>
          <w:p w14:paraId="22FA9531"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shd w:val="clear" w:color="auto" w:fill="auto"/>
            <w:vAlign w:val="center"/>
            <w:hideMark/>
          </w:tcPr>
          <w:p w14:paraId="023A3C17"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shd w:val="clear" w:color="auto" w:fill="auto"/>
            <w:vAlign w:val="center"/>
            <w:hideMark/>
          </w:tcPr>
          <w:p w14:paraId="0F1FF62E"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shd w:val="clear" w:color="auto" w:fill="auto"/>
            <w:vAlign w:val="center"/>
            <w:hideMark/>
          </w:tcPr>
          <w:p w14:paraId="5834028D"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c>
          <w:tcPr>
            <w:tcW w:w="496" w:type="dxa"/>
            <w:shd w:val="clear" w:color="auto" w:fill="auto"/>
            <w:vAlign w:val="center"/>
            <w:hideMark/>
          </w:tcPr>
          <w:p w14:paraId="5E52C2C6"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Diur</w:t>
            </w:r>
            <w:proofErr w:type="spellEnd"/>
            <w:r w:rsidR="00345911">
              <w:rPr>
                <w:rFonts w:asciiTheme="minorHAnsi" w:hAnsiTheme="minorHAnsi"/>
                <w:color w:val="365F91" w:themeColor="accent1" w:themeShade="BF"/>
                <w:sz w:val="16"/>
                <w:szCs w:val="16"/>
              </w:rPr>
              <w:t>.</w:t>
            </w:r>
          </w:p>
        </w:tc>
        <w:tc>
          <w:tcPr>
            <w:tcW w:w="522" w:type="dxa"/>
            <w:shd w:val="clear" w:color="auto" w:fill="auto"/>
            <w:vAlign w:val="center"/>
            <w:hideMark/>
          </w:tcPr>
          <w:p w14:paraId="280700D2" w14:textId="77777777" w:rsidR="004A3D95" w:rsidRPr="00254FD0" w:rsidRDefault="004A3D95" w:rsidP="004A3D95">
            <w:pPr>
              <w:jc w:val="center"/>
              <w:rPr>
                <w:rFonts w:asciiTheme="minorHAnsi" w:hAnsiTheme="minorHAnsi"/>
                <w:color w:val="365F91" w:themeColor="accent1" w:themeShade="BF"/>
                <w:sz w:val="16"/>
                <w:szCs w:val="16"/>
              </w:rPr>
            </w:pPr>
            <w:proofErr w:type="spellStart"/>
            <w:r w:rsidRPr="00254FD0">
              <w:rPr>
                <w:rFonts w:asciiTheme="minorHAnsi" w:hAnsiTheme="minorHAnsi"/>
                <w:color w:val="365F91" w:themeColor="accent1" w:themeShade="BF"/>
                <w:sz w:val="16"/>
                <w:szCs w:val="16"/>
              </w:rPr>
              <w:t>Notur</w:t>
            </w:r>
            <w:proofErr w:type="spellEnd"/>
            <w:r w:rsidR="00345911">
              <w:rPr>
                <w:rFonts w:asciiTheme="minorHAnsi" w:hAnsiTheme="minorHAnsi"/>
                <w:color w:val="365F91" w:themeColor="accent1" w:themeShade="BF"/>
                <w:sz w:val="16"/>
                <w:szCs w:val="16"/>
              </w:rPr>
              <w:t>.</w:t>
            </w:r>
          </w:p>
        </w:tc>
      </w:tr>
      <w:tr w:rsidR="00254FD0" w:rsidRPr="00254FD0" w14:paraId="4FAD8549" w14:textId="77777777" w:rsidTr="00254FD0">
        <w:trPr>
          <w:trHeight w:val="315"/>
        </w:trPr>
        <w:tc>
          <w:tcPr>
            <w:tcW w:w="8820" w:type="dxa"/>
            <w:gridSpan w:val="12"/>
            <w:shd w:val="clear" w:color="auto" w:fill="95B3D7" w:themeFill="accent1" w:themeFillTint="99"/>
            <w:vAlign w:val="center"/>
            <w:hideMark/>
          </w:tcPr>
          <w:p w14:paraId="22FC9A05"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EDUCAÇÃO PROFISSIONAL TÉCNICA DE NÍVEL MÉDIO</w:t>
            </w:r>
          </w:p>
        </w:tc>
      </w:tr>
      <w:tr w:rsidR="00254FD0" w:rsidRPr="00254FD0" w14:paraId="55CC687D" w14:textId="77777777" w:rsidTr="00254FD0">
        <w:trPr>
          <w:trHeight w:val="330"/>
        </w:trPr>
        <w:tc>
          <w:tcPr>
            <w:tcW w:w="1815" w:type="dxa"/>
            <w:shd w:val="clear" w:color="auto" w:fill="DBE5F1" w:themeFill="accent1" w:themeFillTint="33"/>
            <w:vAlign w:val="center"/>
            <w:hideMark/>
          </w:tcPr>
          <w:p w14:paraId="4EDF28B2"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Eixo Tecnológico</w:t>
            </w:r>
          </w:p>
        </w:tc>
        <w:tc>
          <w:tcPr>
            <w:tcW w:w="1915" w:type="dxa"/>
            <w:shd w:val="clear" w:color="auto" w:fill="DBE5F1" w:themeFill="accent1" w:themeFillTint="33"/>
            <w:vAlign w:val="center"/>
            <w:hideMark/>
          </w:tcPr>
          <w:p w14:paraId="62291312" w14:textId="77777777" w:rsidR="004A3D95" w:rsidRPr="00254FD0" w:rsidRDefault="004A3D95" w:rsidP="004A3D95">
            <w:pPr>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Técnico em</w:t>
            </w:r>
          </w:p>
        </w:tc>
        <w:tc>
          <w:tcPr>
            <w:tcW w:w="5090" w:type="dxa"/>
            <w:gridSpan w:val="10"/>
            <w:shd w:val="clear" w:color="auto" w:fill="DBE5F1" w:themeFill="accent1" w:themeFillTint="33"/>
            <w:vAlign w:val="center"/>
            <w:hideMark/>
          </w:tcPr>
          <w:p w14:paraId="5CCD94A5" w14:textId="77777777" w:rsidR="004A3D95" w:rsidRPr="00254FD0" w:rsidRDefault="004A3D95" w:rsidP="004A3D95">
            <w:pPr>
              <w:jc w:val="center"/>
              <w:rPr>
                <w:rFonts w:asciiTheme="minorHAnsi" w:hAnsiTheme="minorHAnsi"/>
                <w:color w:val="365F91" w:themeColor="accent1" w:themeShade="BF"/>
              </w:rPr>
            </w:pPr>
            <w:r w:rsidRPr="00254FD0">
              <w:rPr>
                <w:rFonts w:asciiTheme="minorHAnsi" w:hAnsiTheme="minorHAnsi"/>
                <w:color w:val="365F91" w:themeColor="accent1" w:themeShade="BF"/>
              </w:rPr>
              <w:t> </w:t>
            </w:r>
          </w:p>
        </w:tc>
      </w:tr>
      <w:tr w:rsidR="00254FD0" w:rsidRPr="00254FD0" w14:paraId="3840B3FF" w14:textId="77777777" w:rsidTr="00254FD0">
        <w:trPr>
          <w:trHeight w:val="330"/>
        </w:trPr>
        <w:tc>
          <w:tcPr>
            <w:tcW w:w="1815" w:type="dxa"/>
            <w:vMerge w:val="restart"/>
            <w:shd w:val="clear" w:color="auto" w:fill="auto"/>
            <w:vAlign w:val="center"/>
            <w:hideMark/>
          </w:tcPr>
          <w:p w14:paraId="1DD1687E"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Produção Alimentícia</w:t>
            </w:r>
          </w:p>
        </w:tc>
        <w:tc>
          <w:tcPr>
            <w:tcW w:w="1915" w:type="dxa"/>
            <w:shd w:val="clear" w:color="auto" w:fill="auto"/>
            <w:vAlign w:val="center"/>
            <w:hideMark/>
          </w:tcPr>
          <w:p w14:paraId="05A25E87"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Agroindústria</w:t>
            </w:r>
          </w:p>
        </w:tc>
        <w:tc>
          <w:tcPr>
            <w:tcW w:w="496" w:type="dxa"/>
            <w:shd w:val="clear" w:color="auto" w:fill="auto"/>
            <w:vAlign w:val="center"/>
            <w:hideMark/>
          </w:tcPr>
          <w:p w14:paraId="41110FB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70</w:t>
            </w:r>
          </w:p>
        </w:tc>
        <w:tc>
          <w:tcPr>
            <w:tcW w:w="522" w:type="dxa"/>
            <w:shd w:val="clear" w:color="auto" w:fill="auto"/>
            <w:noWrap/>
            <w:vAlign w:val="center"/>
            <w:hideMark/>
          </w:tcPr>
          <w:p w14:paraId="46950C4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5F04614C"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45</w:t>
            </w:r>
          </w:p>
        </w:tc>
        <w:tc>
          <w:tcPr>
            <w:tcW w:w="522" w:type="dxa"/>
            <w:shd w:val="clear" w:color="auto" w:fill="auto"/>
            <w:vAlign w:val="center"/>
            <w:hideMark/>
          </w:tcPr>
          <w:p w14:paraId="46157D3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4171BAAA"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20</w:t>
            </w:r>
          </w:p>
        </w:tc>
        <w:tc>
          <w:tcPr>
            <w:tcW w:w="522" w:type="dxa"/>
            <w:shd w:val="clear" w:color="auto" w:fill="auto"/>
            <w:vAlign w:val="center"/>
            <w:hideMark/>
          </w:tcPr>
          <w:p w14:paraId="4312E61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47130F5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10</w:t>
            </w:r>
          </w:p>
        </w:tc>
        <w:tc>
          <w:tcPr>
            <w:tcW w:w="522" w:type="dxa"/>
            <w:shd w:val="clear" w:color="auto" w:fill="auto"/>
            <w:vAlign w:val="center"/>
            <w:hideMark/>
          </w:tcPr>
          <w:p w14:paraId="4140AC3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691C7101"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522" w:type="dxa"/>
            <w:shd w:val="clear" w:color="auto" w:fill="auto"/>
            <w:vAlign w:val="center"/>
            <w:hideMark/>
          </w:tcPr>
          <w:p w14:paraId="03283332"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254FD0" w:rsidRPr="00254FD0" w14:paraId="28E5D3A9" w14:textId="77777777" w:rsidTr="00254FD0">
        <w:trPr>
          <w:trHeight w:val="330"/>
        </w:trPr>
        <w:tc>
          <w:tcPr>
            <w:tcW w:w="1815" w:type="dxa"/>
            <w:vMerge/>
            <w:shd w:val="clear" w:color="auto" w:fill="auto"/>
            <w:vAlign w:val="center"/>
          </w:tcPr>
          <w:p w14:paraId="25460546" w14:textId="77777777" w:rsidR="004A3D95" w:rsidRPr="00254FD0" w:rsidRDefault="004A3D95" w:rsidP="004A3D95">
            <w:pPr>
              <w:rPr>
                <w:rFonts w:asciiTheme="minorHAnsi" w:hAnsiTheme="minorHAnsi"/>
                <w:color w:val="365F91" w:themeColor="accent1" w:themeShade="BF"/>
                <w:sz w:val="18"/>
                <w:szCs w:val="18"/>
              </w:rPr>
            </w:pPr>
          </w:p>
        </w:tc>
        <w:tc>
          <w:tcPr>
            <w:tcW w:w="1915" w:type="dxa"/>
            <w:shd w:val="clear" w:color="auto" w:fill="auto"/>
            <w:vAlign w:val="center"/>
          </w:tcPr>
          <w:p w14:paraId="0A450B6D"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Alimentos</w:t>
            </w:r>
          </w:p>
          <w:p w14:paraId="15D40288"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(Integrado)</w:t>
            </w:r>
          </w:p>
        </w:tc>
        <w:tc>
          <w:tcPr>
            <w:tcW w:w="496" w:type="dxa"/>
            <w:shd w:val="clear" w:color="auto" w:fill="auto"/>
            <w:vAlign w:val="center"/>
          </w:tcPr>
          <w:p w14:paraId="0171DC2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40</w:t>
            </w:r>
          </w:p>
        </w:tc>
        <w:tc>
          <w:tcPr>
            <w:tcW w:w="522" w:type="dxa"/>
            <w:shd w:val="clear" w:color="auto" w:fill="auto"/>
            <w:noWrap/>
            <w:vAlign w:val="center"/>
          </w:tcPr>
          <w:p w14:paraId="08174EE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tcPr>
          <w:p w14:paraId="013A0CF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80</w:t>
            </w:r>
          </w:p>
        </w:tc>
        <w:tc>
          <w:tcPr>
            <w:tcW w:w="522" w:type="dxa"/>
            <w:shd w:val="clear" w:color="auto" w:fill="auto"/>
            <w:vAlign w:val="center"/>
          </w:tcPr>
          <w:p w14:paraId="2B10556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tcPr>
          <w:p w14:paraId="2CA947A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120</w:t>
            </w:r>
          </w:p>
        </w:tc>
        <w:tc>
          <w:tcPr>
            <w:tcW w:w="522" w:type="dxa"/>
            <w:shd w:val="clear" w:color="auto" w:fill="auto"/>
            <w:vAlign w:val="center"/>
          </w:tcPr>
          <w:p w14:paraId="752F4063"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tcPr>
          <w:p w14:paraId="30C60AEE"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160</w:t>
            </w:r>
          </w:p>
        </w:tc>
        <w:tc>
          <w:tcPr>
            <w:tcW w:w="522" w:type="dxa"/>
            <w:shd w:val="clear" w:color="auto" w:fill="auto"/>
            <w:vAlign w:val="center"/>
          </w:tcPr>
          <w:p w14:paraId="389E14C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tcPr>
          <w:p w14:paraId="238F87E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160</w:t>
            </w:r>
          </w:p>
        </w:tc>
        <w:tc>
          <w:tcPr>
            <w:tcW w:w="522" w:type="dxa"/>
            <w:shd w:val="clear" w:color="auto" w:fill="auto"/>
            <w:vAlign w:val="center"/>
          </w:tcPr>
          <w:p w14:paraId="545DADEA"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254FD0" w:rsidRPr="00254FD0" w14:paraId="4B1D5EB7" w14:textId="77777777" w:rsidTr="00254FD0">
        <w:trPr>
          <w:trHeight w:val="330"/>
        </w:trPr>
        <w:tc>
          <w:tcPr>
            <w:tcW w:w="1815" w:type="dxa"/>
            <w:shd w:val="clear" w:color="auto" w:fill="auto"/>
            <w:vAlign w:val="center"/>
            <w:hideMark/>
          </w:tcPr>
          <w:p w14:paraId="13F5B238"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Química</w:t>
            </w:r>
          </w:p>
        </w:tc>
        <w:tc>
          <w:tcPr>
            <w:tcW w:w="1915" w:type="dxa"/>
            <w:shd w:val="clear" w:color="auto" w:fill="auto"/>
            <w:vAlign w:val="center"/>
            <w:hideMark/>
          </w:tcPr>
          <w:p w14:paraId="53C2CE2F"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Química</w:t>
            </w:r>
          </w:p>
          <w:p w14:paraId="736CB19F" w14:textId="77777777" w:rsidR="004A3D95" w:rsidRPr="00254FD0" w:rsidRDefault="004A3D95" w:rsidP="004A3D95">
            <w:pP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(Integrado)</w:t>
            </w:r>
          </w:p>
        </w:tc>
        <w:tc>
          <w:tcPr>
            <w:tcW w:w="496" w:type="dxa"/>
            <w:shd w:val="clear" w:color="auto" w:fill="auto"/>
            <w:vAlign w:val="center"/>
            <w:hideMark/>
          </w:tcPr>
          <w:p w14:paraId="2BE704B8"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40</w:t>
            </w:r>
          </w:p>
        </w:tc>
        <w:tc>
          <w:tcPr>
            <w:tcW w:w="522" w:type="dxa"/>
            <w:shd w:val="clear" w:color="auto" w:fill="auto"/>
            <w:noWrap/>
            <w:vAlign w:val="center"/>
            <w:hideMark/>
          </w:tcPr>
          <w:p w14:paraId="58ACC64F"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774098C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80</w:t>
            </w:r>
          </w:p>
        </w:tc>
        <w:tc>
          <w:tcPr>
            <w:tcW w:w="522" w:type="dxa"/>
            <w:shd w:val="clear" w:color="auto" w:fill="auto"/>
            <w:vAlign w:val="center"/>
            <w:hideMark/>
          </w:tcPr>
          <w:p w14:paraId="04318FC4"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7C650FB7"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120</w:t>
            </w:r>
          </w:p>
        </w:tc>
        <w:tc>
          <w:tcPr>
            <w:tcW w:w="522" w:type="dxa"/>
            <w:shd w:val="clear" w:color="auto" w:fill="auto"/>
            <w:vAlign w:val="center"/>
            <w:hideMark/>
          </w:tcPr>
          <w:p w14:paraId="4C18E48D"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7204E5D6"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160</w:t>
            </w:r>
          </w:p>
        </w:tc>
        <w:tc>
          <w:tcPr>
            <w:tcW w:w="522" w:type="dxa"/>
            <w:shd w:val="clear" w:color="auto" w:fill="auto"/>
            <w:vAlign w:val="center"/>
            <w:hideMark/>
          </w:tcPr>
          <w:p w14:paraId="40F2432B"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c>
          <w:tcPr>
            <w:tcW w:w="496" w:type="dxa"/>
            <w:shd w:val="clear" w:color="auto" w:fill="auto"/>
            <w:vAlign w:val="center"/>
            <w:hideMark/>
          </w:tcPr>
          <w:p w14:paraId="2907AF59"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160</w:t>
            </w:r>
          </w:p>
        </w:tc>
        <w:tc>
          <w:tcPr>
            <w:tcW w:w="522" w:type="dxa"/>
            <w:shd w:val="clear" w:color="auto" w:fill="auto"/>
            <w:vAlign w:val="center"/>
            <w:hideMark/>
          </w:tcPr>
          <w:p w14:paraId="26DEC44C" w14:textId="77777777" w:rsidR="004A3D95" w:rsidRPr="00254FD0" w:rsidRDefault="004A3D95" w:rsidP="004A3D95">
            <w:pPr>
              <w:jc w:val="center"/>
              <w:rPr>
                <w:rFonts w:asciiTheme="minorHAnsi" w:hAnsiTheme="minorHAnsi"/>
                <w:color w:val="365F91" w:themeColor="accent1" w:themeShade="BF"/>
                <w:sz w:val="18"/>
                <w:szCs w:val="18"/>
              </w:rPr>
            </w:pPr>
            <w:r w:rsidRPr="00254FD0">
              <w:rPr>
                <w:rFonts w:asciiTheme="minorHAnsi" w:hAnsiTheme="minorHAnsi"/>
                <w:color w:val="365F91" w:themeColor="accent1" w:themeShade="BF"/>
                <w:sz w:val="18"/>
                <w:szCs w:val="18"/>
              </w:rPr>
              <w:t>-</w:t>
            </w:r>
          </w:p>
        </w:tc>
      </w:tr>
      <w:tr w:rsidR="00254FD0" w:rsidRPr="00254FD0" w14:paraId="5052E8A3" w14:textId="77777777" w:rsidTr="00254FD0">
        <w:trPr>
          <w:trHeight w:val="330"/>
        </w:trPr>
        <w:tc>
          <w:tcPr>
            <w:tcW w:w="3730" w:type="dxa"/>
            <w:gridSpan w:val="2"/>
            <w:shd w:val="clear" w:color="auto" w:fill="auto"/>
            <w:vAlign w:val="center"/>
            <w:hideMark/>
          </w:tcPr>
          <w:p w14:paraId="40C77AC8" w14:textId="77777777" w:rsidR="004A3D95" w:rsidRPr="00254FD0" w:rsidRDefault="004A3D95" w:rsidP="004A3D95">
            <w:pPr>
              <w:jc w:val="right"/>
              <w:rPr>
                <w:rFonts w:asciiTheme="minorHAnsi" w:hAnsiTheme="minorHAnsi"/>
                <w:b/>
                <w:bCs/>
                <w:color w:val="365F91" w:themeColor="accent1" w:themeShade="BF"/>
                <w:sz w:val="18"/>
                <w:szCs w:val="18"/>
              </w:rPr>
            </w:pPr>
            <w:r w:rsidRPr="00254FD0">
              <w:rPr>
                <w:rFonts w:asciiTheme="minorHAnsi" w:hAnsiTheme="minorHAnsi"/>
                <w:b/>
                <w:bCs/>
                <w:color w:val="365F91" w:themeColor="accent1" w:themeShade="BF"/>
                <w:sz w:val="18"/>
                <w:szCs w:val="18"/>
              </w:rPr>
              <w:t>Total</w:t>
            </w:r>
          </w:p>
        </w:tc>
        <w:tc>
          <w:tcPr>
            <w:tcW w:w="496" w:type="dxa"/>
            <w:shd w:val="clear" w:color="auto" w:fill="auto"/>
            <w:vAlign w:val="center"/>
            <w:hideMark/>
          </w:tcPr>
          <w:p w14:paraId="3FBE1E80"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150</w:t>
            </w:r>
          </w:p>
        </w:tc>
        <w:tc>
          <w:tcPr>
            <w:tcW w:w="522" w:type="dxa"/>
            <w:shd w:val="clear" w:color="auto" w:fill="auto"/>
            <w:vAlign w:val="center"/>
            <w:hideMark/>
          </w:tcPr>
          <w:p w14:paraId="7BA4F827"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shd w:val="clear" w:color="auto" w:fill="auto"/>
            <w:vAlign w:val="center"/>
            <w:hideMark/>
          </w:tcPr>
          <w:p w14:paraId="02D0E057"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205</w:t>
            </w:r>
          </w:p>
        </w:tc>
        <w:tc>
          <w:tcPr>
            <w:tcW w:w="522" w:type="dxa"/>
            <w:shd w:val="clear" w:color="auto" w:fill="auto"/>
            <w:vAlign w:val="center"/>
            <w:hideMark/>
          </w:tcPr>
          <w:p w14:paraId="223B19F0"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shd w:val="clear" w:color="auto" w:fill="auto"/>
            <w:vAlign w:val="center"/>
            <w:hideMark/>
          </w:tcPr>
          <w:p w14:paraId="505EC5BC"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260</w:t>
            </w:r>
          </w:p>
        </w:tc>
        <w:tc>
          <w:tcPr>
            <w:tcW w:w="522" w:type="dxa"/>
            <w:shd w:val="clear" w:color="auto" w:fill="auto"/>
            <w:vAlign w:val="center"/>
            <w:hideMark/>
          </w:tcPr>
          <w:p w14:paraId="5ED49AF5"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shd w:val="clear" w:color="auto" w:fill="auto"/>
            <w:vAlign w:val="center"/>
            <w:hideMark/>
          </w:tcPr>
          <w:p w14:paraId="1D4984CB"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330</w:t>
            </w:r>
          </w:p>
        </w:tc>
        <w:tc>
          <w:tcPr>
            <w:tcW w:w="522" w:type="dxa"/>
            <w:shd w:val="clear" w:color="auto" w:fill="auto"/>
            <w:vAlign w:val="center"/>
            <w:hideMark/>
          </w:tcPr>
          <w:p w14:paraId="287826C8"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c>
          <w:tcPr>
            <w:tcW w:w="496" w:type="dxa"/>
            <w:shd w:val="clear" w:color="auto" w:fill="auto"/>
            <w:vAlign w:val="center"/>
            <w:hideMark/>
          </w:tcPr>
          <w:p w14:paraId="247481A0"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320</w:t>
            </w:r>
          </w:p>
        </w:tc>
        <w:tc>
          <w:tcPr>
            <w:tcW w:w="522" w:type="dxa"/>
            <w:shd w:val="clear" w:color="auto" w:fill="auto"/>
            <w:vAlign w:val="center"/>
            <w:hideMark/>
          </w:tcPr>
          <w:p w14:paraId="249DAF18" w14:textId="77777777" w:rsidR="004A3D95" w:rsidRPr="00254FD0" w:rsidRDefault="004A3D95" w:rsidP="004A3D95">
            <w:pPr>
              <w:jc w:val="center"/>
              <w:rPr>
                <w:rFonts w:asciiTheme="minorHAnsi" w:hAnsiTheme="minorHAnsi"/>
                <w:b/>
                <w:color w:val="365F91" w:themeColor="accent1" w:themeShade="BF"/>
                <w:sz w:val="18"/>
                <w:szCs w:val="18"/>
              </w:rPr>
            </w:pPr>
            <w:r w:rsidRPr="00254FD0">
              <w:rPr>
                <w:rFonts w:asciiTheme="minorHAnsi" w:hAnsiTheme="minorHAnsi"/>
                <w:b/>
                <w:color w:val="365F91" w:themeColor="accent1" w:themeShade="BF"/>
                <w:sz w:val="18"/>
                <w:szCs w:val="18"/>
              </w:rPr>
              <w:t>-</w:t>
            </w:r>
          </w:p>
        </w:tc>
      </w:tr>
    </w:tbl>
    <w:p w14:paraId="17B3828B" w14:textId="77777777" w:rsidR="004A3D95" w:rsidRPr="009C24FC" w:rsidRDefault="004A3D95" w:rsidP="004A3D95">
      <w:pPr>
        <w:tabs>
          <w:tab w:val="left" w:pos="1976"/>
        </w:tabs>
      </w:pPr>
    </w:p>
    <w:p w14:paraId="13F02121" w14:textId="0C5AE2C6" w:rsidR="009A071A" w:rsidRPr="001B5150" w:rsidRDefault="00406B2D" w:rsidP="00B64309">
      <w:pPr>
        <w:pStyle w:val="Heading2"/>
        <w:numPr>
          <w:ilvl w:val="1"/>
          <w:numId w:val="43"/>
        </w:numPr>
        <w:tabs>
          <w:tab w:val="left" w:pos="1134"/>
        </w:tabs>
      </w:pPr>
      <w:bookmarkStart w:id="112" w:name="_Toc468540858"/>
      <w:r w:rsidRPr="001B5150">
        <w:t xml:space="preserve">Atividades de </w:t>
      </w:r>
      <w:r w:rsidR="008B039D" w:rsidRPr="001B5150">
        <w:t>graduação</w:t>
      </w:r>
      <w:bookmarkEnd w:id="112"/>
    </w:p>
    <w:p w14:paraId="7E33A502" w14:textId="151B5C1C" w:rsidR="009A071A" w:rsidRPr="009C24FC" w:rsidRDefault="009A071A" w:rsidP="009A071A">
      <w:pPr>
        <w:pStyle w:val="BodyText"/>
        <w:kinsoku w:val="0"/>
        <w:overflowPunct w:val="0"/>
        <w:spacing w:line="259" w:lineRule="auto"/>
        <w:ind w:right="113"/>
        <w:jc w:val="both"/>
      </w:pPr>
      <w:r w:rsidRPr="009C24FC">
        <w:rPr>
          <w:spacing w:val="-1"/>
        </w:rPr>
        <w:t>No</w:t>
      </w:r>
      <w:r w:rsidRPr="009C24FC">
        <w:rPr>
          <w:spacing w:val="-3"/>
        </w:rPr>
        <w:t xml:space="preserve"> </w:t>
      </w:r>
      <w:r w:rsidRPr="009C24FC">
        <w:t>que</w:t>
      </w:r>
      <w:r w:rsidRPr="009C24FC">
        <w:rPr>
          <w:spacing w:val="-3"/>
        </w:rPr>
        <w:t xml:space="preserve"> </w:t>
      </w:r>
      <w:r w:rsidR="008B039D">
        <w:rPr>
          <w:spacing w:val="-1"/>
        </w:rPr>
        <w:t>se refere</w:t>
      </w:r>
      <w:r w:rsidR="008B039D" w:rsidRPr="009C24FC">
        <w:rPr>
          <w:spacing w:val="-3"/>
        </w:rPr>
        <w:t xml:space="preserve"> </w:t>
      </w:r>
      <w:r w:rsidRPr="009C24FC">
        <w:t>à</w:t>
      </w:r>
      <w:r w:rsidRPr="009C24FC">
        <w:rPr>
          <w:spacing w:val="-1"/>
        </w:rPr>
        <w:t xml:space="preserve"> graduação,</w:t>
      </w:r>
      <w:r w:rsidRPr="009C24FC">
        <w:t xml:space="preserve"> os</w:t>
      </w:r>
      <w:r w:rsidRPr="009C24FC">
        <w:rPr>
          <w:spacing w:val="-2"/>
        </w:rPr>
        <w:t xml:space="preserve"> </w:t>
      </w:r>
      <w:r w:rsidRPr="009C24FC">
        <w:rPr>
          <w:spacing w:val="-1"/>
        </w:rPr>
        <w:t>cursos</w:t>
      </w:r>
      <w:r w:rsidRPr="009C24FC">
        <w:rPr>
          <w:spacing w:val="-2"/>
        </w:rPr>
        <w:t xml:space="preserve"> </w:t>
      </w:r>
      <w:r w:rsidR="008B039D" w:rsidRPr="009C24FC">
        <w:rPr>
          <w:spacing w:val="-1"/>
        </w:rPr>
        <w:t>des</w:t>
      </w:r>
      <w:r w:rsidR="008B039D">
        <w:rPr>
          <w:spacing w:val="-1"/>
        </w:rPr>
        <w:t>s</w:t>
      </w:r>
      <w:r w:rsidR="008B039D" w:rsidRPr="009C24FC">
        <w:rPr>
          <w:spacing w:val="-1"/>
        </w:rPr>
        <w:t>e</w:t>
      </w:r>
      <w:r w:rsidR="008B039D" w:rsidRPr="009C24FC">
        <w:rPr>
          <w:spacing w:val="-3"/>
        </w:rPr>
        <w:t xml:space="preserve"> </w:t>
      </w:r>
      <w:r w:rsidRPr="009C24FC">
        <w:rPr>
          <w:spacing w:val="-1"/>
        </w:rPr>
        <w:t>nível</w:t>
      </w:r>
      <w:r w:rsidRPr="009C24FC">
        <w:rPr>
          <w:spacing w:val="-2"/>
        </w:rPr>
        <w:t xml:space="preserve"> </w:t>
      </w:r>
      <w:r w:rsidRPr="009C24FC">
        <w:t>de</w:t>
      </w:r>
      <w:r w:rsidRPr="009C24FC">
        <w:rPr>
          <w:spacing w:val="-3"/>
        </w:rPr>
        <w:t xml:space="preserve"> </w:t>
      </w:r>
      <w:r w:rsidRPr="009C24FC">
        <w:rPr>
          <w:spacing w:val="-1"/>
        </w:rPr>
        <w:t>ensino</w:t>
      </w:r>
      <w:r w:rsidRPr="009C24FC">
        <w:rPr>
          <w:spacing w:val="-3"/>
        </w:rPr>
        <w:t xml:space="preserve"> </w:t>
      </w:r>
      <w:r w:rsidRPr="009C24FC">
        <w:rPr>
          <w:spacing w:val="-1"/>
        </w:rPr>
        <w:t xml:space="preserve">também </w:t>
      </w:r>
      <w:r w:rsidRPr="009C24FC">
        <w:t>se</w:t>
      </w:r>
      <w:r w:rsidRPr="009C24FC">
        <w:rPr>
          <w:spacing w:val="-3"/>
        </w:rPr>
        <w:t xml:space="preserve"> </w:t>
      </w:r>
      <w:r w:rsidRPr="009C24FC">
        <w:rPr>
          <w:spacing w:val="-1"/>
        </w:rPr>
        <w:t>submeteram</w:t>
      </w:r>
      <w:r w:rsidRPr="009C24FC">
        <w:rPr>
          <w:spacing w:val="75"/>
          <w:w w:val="99"/>
        </w:rPr>
        <w:t xml:space="preserve"> </w:t>
      </w:r>
      <w:r w:rsidRPr="009C24FC">
        <w:t>a</w:t>
      </w:r>
      <w:r w:rsidRPr="009C24FC">
        <w:rPr>
          <w:spacing w:val="31"/>
        </w:rPr>
        <w:t xml:space="preserve"> </w:t>
      </w:r>
      <w:r w:rsidRPr="009C24FC">
        <w:rPr>
          <w:spacing w:val="-1"/>
        </w:rPr>
        <w:t>novas</w:t>
      </w:r>
      <w:r w:rsidRPr="009C24FC">
        <w:rPr>
          <w:spacing w:val="34"/>
        </w:rPr>
        <w:t xml:space="preserve"> </w:t>
      </w:r>
      <w:r w:rsidRPr="009C24FC">
        <w:rPr>
          <w:spacing w:val="-1"/>
        </w:rPr>
        <w:t>diretrizes</w:t>
      </w:r>
      <w:r w:rsidRPr="009C24FC">
        <w:rPr>
          <w:spacing w:val="34"/>
        </w:rPr>
        <w:t xml:space="preserve"> </w:t>
      </w:r>
      <w:r w:rsidRPr="009C24FC">
        <w:t>e</w:t>
      </w:r>
      <w:r w:rsidRPr="009C24FC">
        <w:rPr>
          <w:spacing w:val="31"/>
        </w:rPr>
        <w:t xml:space="preserve"> </w:t>
      </w:r>
      <w:r w:rsidRPr="009C24FC">
        <w:rPr>
          <w:spacing w:val="-1"/>
        </w:rPr>
        <w:t>parâmetros</w:t>
      </w:r>
      <w:r w:rsidRPr="009C24FC">
        <w:rPr>
          <w:spacing w:val="34"/>
        </w:rPr>
        <w:t xml:space="preserve"> </w:t>
      </w:r>
      <w:r w:rsidRPr="009C24FC">
        <w:rPr>
          <w:spacing w:val="-1"/>
        </w:rPr>
        <w:t>curriculares</w:t>
      </w:r>
      <w:r w:rsidRPr="009C24FC">
        <w:rPr>
          <w:spacing w:val="34"/>
        </w:rPr>
        <w:t xml:space="preserve"> </w:t>
      </w:r>
      <w:r w:rsidRPr="009C24FC">
        <w:rPr>
          <w:spacing w:val="-1"/>
        </w:rPr>
        <w:t>determinados</w:t>
      </w:r>
      <w:r w:rsidRPr="009C24FC">
        <w:rPr>
          <w:spacing w:val="33"/>
        </w:rPr>
        <w:t xml:space="preserve"> </w:t>
      </w:r>
      <w:r w:rsidRPr="009C24FC">
        <w:t>por</w:t>
      </w:r>
      <w:r w:rsidRPr="009C24FC">
        <w:rPr>
          <w:spacing w:val="33"/>
        </w:rPr>
        <w:t xml:space="preserve"> </w:t>
      </w:r>
      <w:r w:rsidRPr="009C24FC">
        <w:rPr>
          <w:spacing w:val="-1"/>
        </w:rPr>
        <w:t>legislação</w:t>
      </w:r>
      <w:r w:rsidRPr="009C24FC">
        <w:rPr>
          <w:spacing w:val="33"/>
        </w:rPr>
        <w:t xml:space="preserve"> </w:t>
      </w:r>
      <w:r w:rsidRPr="009C24FC">
        <w:rPr>
          <w:spacing w:val="-1"/>
        </w:rPr>
        <w:t>competente.</w:t>
      </w:r>
      <w:r w:rsidRPr="009C24FC">
        <w:rPr>
          <w:spacing w:val="99"/>
          <w:w w:val="99"/>
        </w:rPr>
        <w:t xml:space="preserve"> </w:t>
      </w:r>
      <w:r w:rsidRPr="009C24FC">
        <w:rPr>
          <w:spacing w:val="-1"/>
        </w:rPr>
        <w:t>Assim</w:t>
      </w:r>
      <w:r w:rsidRPr="009C24FC">
        <w:rPr>
          <w:spacing w:val="43"/>
        </w:rPr>
        <w:t xml:space="preserve"> </w:t>
      </w:r>
      <w:r w:rsidRPr="009C24FC">
        <w:t>se</w:t>
      </w:r>
      <w:r w:rsidRPr="009C24FC">
        <w:rPr>
          <w:spacing w:val="42"/>
        </w:rPr>
        <w:t xml:space="preserve"> </w:t>
      </w:r>
      <w:r w:rsidRPr="009C24FC">
        <w:rPr>
          <w:spacing w:val="-1"/>
        </w:rPr>
        <w:t>procedeu</w:t>
      </w:r>
      <w:r w:rsidRPr="009C24FC">
        <w:rPr>
          <w:spacing w:val="43"/>
        </w:rPr>
        <w:t xml:space="preserve"> </w:t>
      </w:r>
      <w:r w:rsidRPr="009C24FC">
        <w:rPr>
          <w:spacing w:val="-1"/>
        </w:rPr>
        <w:t>com</w:t>
      </w:r>
      <w:r w:rsidRPr="009C24FC">
        <w:rPr>
          <w:spacing w:val="45"/>
        </w:rPr>
        <w:t xml:space="preserve"> </w:t>
      </w:r>
      <w:r w:rsidRPr="009C24FC">
        <w:t>os</w:t>
      </w:r>
      <w:r w:rsidRPr="009C24FC">
        <w:rPr>
          <w:spacing w:val="43"/>
        </w:rPr>
        <w:t xml:space="preserve"> </w:t>
      </w:r>
      <w:r w:rsidRPr="009C24FC">
        <w:rPr>
          <w:spacing w:val="-1"/>
        </w:rPr>
        <w:t>cursos</w:t>
      </w:r>
      <w:r w:rsidRPr="009C24FC">
        <w:rPr>
          <w:spacing w:val="43"/>
        </w:rPr>
        <w:t xml:space="preserve"> </w:t>
      </w:r>
      <w:r w:rsidRPr="009C24FC">
        <w:rPr>
          <w:spacing w:val="-1"/>
        </w:rPr>
        <w:t>superiores</w:t>
      </w:r>
      <w:r w:rsidRPr="009C24FC">
        <w:rPr>
          <w:spacing w:val="43"/>
        </w:rPr>
        <w:t xml:space="preserve"> </w:t>
      </w:r>
      <w:r w:rsidRPr="009C24FC">
        <w:rPr>
          <w:spacing w:val="1"/>
        </w:rPr>
        <w:t>de</w:t>
      </w:r>
      <w:r w:rsidRPr="009C24FC">
        <w:rPr>
          <w:spacing w:val="42"/>
        </w:rPr>
        <w:t xml:space="preserve"> </w:t>
      </w:r>
      <w:r w:rsidRPr="009C24FC">
        <w:rPr>
          <w:spacing w:val="-1"/>
        </w:rPr>
        <w:t>tecnologia,</w:t>
      </w:r>
      <w:r w:rsidRPr="009C24FC">
        <w:rPr>
          <w:spacing w:val="43"/>
        </w:rPr>
        <w:t xml:space="preserve"> </w:t>
      </w:r>
      <w:r w:rsidRPr="009C24FC">
        <w:t>os</w:t>
      </w:r>
      <w:r w:rsidRPr="009C24FC">
        <w:rPr>
          <w:spacing w:val="43"/>
        </w:rPr>
        <w:t xml:space="preserve"> </w:t>
      </w:r>
      <w:r w:rsidRPr="009C24FC">
        <w:rPr>
          <w:spacing w:val="1"/>
        </w:rPr>
        <w:t>de</w:t>
      </w:r>
      <w:r w:rsidRPr="009C24FC">
        <w:rPr>
          <w:spacing w:val="42"/>
        </w:rPr>
        <w:t xml:space="preserve"> </w:t>
      </w:r>
      <w:r w:rsidRPr="009C24FC">
        <w:rPr>
          <w:spacing w:val="-1"/>
        </w:rPr>
        <w:t>licenciatura</w:t>
      </w:r>
      <w:r w:rsidRPr="009C24FC">
        <w:rPr>
          <w:spacing w:val="44"/>
        </w:rPr>
        <w:t xml:space="preserve"> </w:t>
      </w:r>
      <w:r w:rsidRPr="009C24FC">
        <w:t>e</w:t>
      </w:r>
      <w:r w:rsidRPr="009C24FC">
        <w:rPr>
          <w:spacing w:val="42"/>
        </w:rPr>
        <w:t xml:space="preserve"> </w:t>
      </w:r>
      <w:r w:rsidRPr="009C24FC">
        <w:t>de</w:t>
      </w:r>
      <w:r w:rsidRPr="009C24FC">
        <w:rPr>
          <w:spacing w:val="81"/>
          <w:w w:val="99"/>
        </w:rPr>
        <w:t xml:space="preserve"> </w:t>
      </w:r>
      <w:r w:rsidRPr="009C24FC">
        <w:rPr>
          <w:spacing w:val="-1"/>
        </w:rPr>
        <w:t>bacharelado.</w:t>
      </w:r>
    </w:p>
    <w:p w14:paraId="1E4E3C82" w14:textId="0BA62654" w:rsidR="009A071A" w:rsidRDefault="009A071A" w:rsidP="009A071A">
      <w:pPr>
        <w:pStyle w:val="BodyText"/>
        <w:kinsoku w:val="0"/>
        <w:overflowPunct w:val="0"/>
        <w:spacing w:line="259" w:lineRule="auto"/>
        <w:ind w:right="112"/>
        <w:jc w:val="both"/>
        <w:rPr>
          <w:spacing w:val="-1"/>
        </w:rPr>
      </w:pPr>
      <w:r w:rsidRPr="009C24FC">
        <w:rPr>
          <w:spacing w:val="-1"/>
        </w:rPr>
        <w:t>Norteada</w:t>
      </w:r>
      <w:r w:rsidRPr="009C24FC">
        <w:rPr>
          <w:spacing w:val="13"/>
        </w:rPr>
        <w:t xml:space="preserve"> </w:t>
      </w:r>
      <w:r w:rsidRPr="009C24FC">
        <w:rPr>
          <w:spacing w:val="-1"/>
        </w:rPr>
        <w:t>pelo</w:t>
      </w:r>
      <w:r w:rsidRPr="009C24FC">
        <w:rPr>
          <w:spacing w:val="13"/>
        </w:rPr>
        <w:t xml:space="preserve"> </w:t>
      </w:r>
      <w:r w:rsidRPr="009C24FC">
        <w:rPr>
          <w:spacing w:val="-1"/>
        </w:rPr>
        <w:t>princípio</w:t>
      </w:r>
      <w:r w:rsidRPr="009C24FC">
        <w:rPr>
          <w:spacing w:val="15"/>
        </w:rPr>
        <w:t xml:space="preserve"> </w:t>
      </w:r>
      <w:r w:rsidRPr="009C24FC">
        <w:t>da</w:t>
      </w:r>
      <w:r w:rsidRPr="009C24FC">
        <w:rPr>
          <w:spacing w:val="12"/>
        </w:rPr>
        <w:t xml:space="preserve"> </w:t>
      </w:r>
      <w:r w:rsidRPr="009C24FC">
        <w:rPr>
          <w:spacing w:val="-1"/>
        </w:rPr>
        <w:t>verticalização</w:t>
      </w:r>
      <w:r w:rsidRPr="009C24FC">
        <w:rPr>
          <w:spacing w:val="13"/>
        </w:rPr>
        <w:t xml:space="preserve"> </w:t>
      </w:r>
      <w:r w:rsidRPr="009C24FC">
        <w:t>do</w:t>
      </w:r>
      <w:r w:rsidRPr="009C24FC">
        <w:rPr>
          <w:spacing w:val="13"/>
        </w:rPr>
        <w:t xml:space="preserve"> </w:t>
      </w:r>
      <w:r w:rsidRPr="009C24FC">
        <w:t>ensino,</w:t>
      </w:r>
      <w:r w:rsidRPr="009C24FC">
        <w:rPr>
          <w:spacing w:val="13"/>
        </w:rPr>
        <w:t xml:space="preserve"> </w:t>
      </w:r>
      <w:r w:rsidRPr="009C24FC">
        <w:t>a</w:t>
      </w:r>
      <w:r w:rsidRPr="009C24FC">
        <w:rPr>
          <w:spacing w:val="14"/>
        </w:rPr>
        <w:t xml:space="preserve"> </w:t>
      </w:r>
      <w:r w:rsidR="008B039D">
        <w:rPr>
          <w:spacing w:val="-1"/>
        </w:rPr>
        <w:t>i</w:t>
      </w:r>
      <w:r w:rsidR="008B039D" w:rsidRPr="009C24FC">
        <w:rPr>
          <w:spacing w:val="-1"/>
        </w:rPr>
        <w:t>nstituição</w:t>
      </w:r>
      <w:r w:rsidR="008B039D" w:rsidRPr="009C24FC">
        <w:rPr>
          <w:spacing w:val="13"/>
        </w:rPr>
        <w:t xml:space="preserve"> </w:t>
      </w:r>
      <w:r w:rsidRPr="009C24FC">
        <w:rPr>
          <w:spacing w:val="-1"/>
        </w:rPr>
        <w:t>desde</w:t>
      </w:r>
      <w:r w:rsidRPr="009C24FC">
        <w:rPr>
          <w:spacing w:val="12"/>
        </w:rPr>
        <w:t xml:space="preserve"> </w:t>
      </w:r>
      <w:r w:rsidRPr="009C24FC">
        <w:t>sempre</w:t>
      </w:r>
      <w:r w:rsidRPr="009C24FC">
        <w:rPr>
          <w:spacing w:val="69"/>
          <w:w w:val="99"/>
        </w:rPr>
        <w:t xml:space="preserve"> </w:t>
      </w:r>
      <w:r w:rsidRPr="009C24FC">
        <w:rPr>
          <w:spacing w:val="-1"/>
        </w:rPr>
        <w:t>assumiu</w:t>
      </w:r>
      <w:r w:rsidRPr="009C24FC">
        <w:rPr>
          <w:spacing w:val="28"/>
        </w:rPr>
        <w:t xml:space="preserve"> </w:t>
      </w:r>
      <w:r w:rsidRPr="009C24FC">
        <w:rPr>
          <w:spacing w:val="-1"/>
        </w:rPr>
        <w:t>ser</w:t>
      </w:r>
      <w:r w:rsidRPr="009C24FC">
        <w:rPr>
          <w:spacing w:val="27"/>
        </w:rPr>
        <w:t xml:space="preserve"> </w:t>
      </w:r>
      <w:r w:rsidRPr="009C24FC">
        <w:rPr>
          <w:spacing w:val="-1"/>
        </w:rPr>
        <w:t>possível</w:t>
      </w:r>
      <w:r w:rsidRPr="009C24FC">
        <w:rPr>
          <w:spacing w:val="30"/>
        </w:rPr>
        <w:t xml:space="preserve"> </w:t>
      </w:r>
      <w:r w:rsidRPr="009C24FC">
        <w:t>levar</w:t>
      </w:r>
      <w:r w:rsidRPr="009C24FC">
        <w:rPr>
          <w:spacing w:val="27"/>
        </w:rPr>
        <w:t xml:space="preserve"> </w:t>
      </w:r>
      <w:r w:rsidRPr="009C24FC">
        <w:t>a</w:t>
      </w:r>
      <w:r w:rsidRPr="009C24FC">
        <w:rPr>
          <w:spacing w:val="30"/>
        </w:rPr>
        <w:t xml:space="preserve"> </w:t>
      </w:r>
      <w:r w:rsidRPr="009C24FC">
        <w:rPr>
          <w:spacing w:val="-1"/>
        </w:rPr>
        <w:t>oferta</w:t>
      </w:r>
      <w:r w:rsidRPr="009C24FC">
        <w:rPr>
          <w:spacing w:val="28"/>
        </w:rPr>
        <w:t xml:space="preserve"> </w:t>
      </w:r>
      <w:r w:rsidRPr="009C24FC">
        <w:rPr>
          <w:spacing w:val="1"/>
        </w:rPr>
        <w:t>de</w:t>
      </w:r>
      <w:r w:rsidRPr="009C24FC">
        <w:rPr>
          <w:spacing w:val="27"/>
        </w:rPr>
        <w:t xml:space="preserve"> </w:t>
      </w:r>
      <w:r w:rsidRPr="009C24FC">
        <w:t>cursos</w:t>
      </w:r>
      <w:r w:rsidRPr="009C24FC">
        <w:rPr>
          <w:spacing w:val="28"/>
        </w:rPr>
        <w:t xml:space="preserve"> </w:t>
      </w:r>
      <w:r w:rsidRPr="009C24FC">
        <w:t>de</w:t>
      </w:r>
      <w:r w:rsidRPr="009C24FC">
        <w:rPr>
          <w:spacing w:val="31"/>
        </w:rPr>
        <w:t xml:space="preserve"> </w:t>
      </w:r>
      <w:r w:rsidRPr="009C24FC">
        <w:rPr>
          <w:spacing w:val="-1"/>
        </w:rPr>
        <w:t>graduação</w:t>
      </w:r>
      <w:r w:rsidRPr="009C24FC">
        <w:rPr>
          <w:spacing w:val="31"/>
        </w:rPr>
        <w:t xml:space="preserve"> </w:t>
      </w:r>
      <w:r w:rsidR="00670849">
        <w:rPr>
          <w:spacing w:val="-1"/>
        </w:rPr>
        <w:t>aos</w:t>
      </w:r>
      <w:r w:rsidRPr="009C24FC">
        <w:rPr>
          <w:spacing w:val="28"/>
        </w:rPr>
        <w:t xml:space="preserve"> </w:t>
      </w:r>
      <w:r w:rsidR="00670849">
        <w:rPr>
          <w:spacing w:val="-1"/>
        </w:rPr>
        <w:t>seu</w:t>
      </w:r>
      <w:r w:rsidRPr="009C24FC">
        <w:rPr>
          <w:spacing w:val="-1"/>
        </w:rPr>
        <w:t>s</w:t>
      </w:r>
      <w:r w:rsidRPr="009C24FC">
        <w:rPr>
          <w:spacing w:val="31"/>
        </w:rPr>
        <w:t xml:space="preserve"> </w:t>
      </w:r>
      <w:r w:rsidR="008B039D" w:rsidRPr="000F0F3F">
        <w:rPr>
          <w:i/>
          <w:spacing w:val="-1"/>
        </w:rPr>
        <w:t>campi</w:t>
      </w:r>
      <w:r w:rsidR="008B039D" w:rsidRPr="009C24FC">
        <w:rPr>
          <w:spacing w:val="29"/>
        </w:rPr>
        <w:t xml:space="preserve"> </w:t>
      </w:r>
      <w:r w:rsidRPr="009C24FC">
        <w:t>fora</w:t>
      </w:r>
      <w:r w:rsidRPr="009C24FC">
        <w:rPr>
          <w:spacing w:val="27"/>
        </w:rPr>
        <w:t xml:space="preserve"> </w:t>
      </w:r>
      <w:r w:rsidR="008B039D" w:rsidRPr="009C24FC">
        <w:rPr>
          <w:spacing w:val="1"/>
        </w:rPr>
        <w:t>d</w:t>
      </w:r>
      <w:r w:rsidR="008B039D">
        <w:rPr>
          <w:spacing w:val="1"/>
        </w:rPr>
        <w:t>a</w:t>
      </w:r>
      <w:r w:rsidR="008B039D" w:rsidRPr="009C24FC">
        <w:rPr>
          <w:spacing w:val="75"/>
          <w:w w:val="99"/>
        </w:rPr>
        <w:t xml:space="preserve"> </w:t>
      </w:r>
      <w:r w:rsidRPr="009C24FC">
        <w:rPr>
          <w:spacing w:val="-1"/>
        </w:rPr>
        <w:t>sede.</w:t>
      </w:r>
      <w:r w:rsidRPr="009C24FC">
        <w:rPr>
          <w:spacing w:val="16"/>
        </w:rPr>
        <w:t xml:space="preserve"> </w:t>
      </w:r>
      <w:r w:rsidRPr="009C24FC">
        <w:rPr>
          <w:spacing w:val="-1"/>
        </w:rPr>
        <w:t>Assim</w:t>
      </w:r>
      <w:r w:rsidRPr="009C24FC">
        <w:rPr>
          <w:spacing w:val="17"/>
        </w:rPr>
        <w:t xml:space="preserve"> </w:t>
      </w:r>
      <w:r w:rsidRPr="009C24FC">
        <w:t>o</w:t>
      </w:r>
      <w:r w:rsidRPr="009C24FC">
        <w:rPr>
          <w:spacing w:val="16"/>
        </w:rPr>
        <w:t xml:space="preserve"> </w:t>
      </w:r>
      <w:r w:rsidRPr="009C24FC">
        <w:t>fez</w:t>
      </w:r>
      <w:r w:rsidRPr="009C24FC">
        <w:rPr>
          <w:spacing w:val="18"/>
        </w:rPr>
        <w:t xml:space="preserve"> </w:t>
      </w:r>
      <w:r w:rsidRPr="009C24FC">
        <w:rPr>
          <w:spacing w:val="-1"/>
        </w:rPr>
        <w:t>em</w:t>
      </w:r>
      <w:r w:rsidRPr="009C24FC">
        <w:rPr>
          <w:spacing w:val="17"/>
        </w:rPr>
        <w:t xml:space="preserve"> </w:t>
      </w:r>
      <w:r w:rsidRPr="009C24FC">
        <w:t>Nova</w:t>
      </w:r>
      <w:r w:rsidRPr="009C24FC">
        <w:rPr>
          <w:spacing w:val="19"/>
        </w:rPr>
        <w:t xml:space="preserve"> </w:t>
      </w:r>
      <w:r w:rsidRPr="009C24FC">
        <w:rPr>
          <w:spacing w:val="-1"/>
        </w:rPr>
        <w:t>Iguaçu,</w:t>
      </w:r>
      <w:r w:rsidRPr="009C24FC">
        <w:rPr>
          <w:spacing w:val="16"/>
        </w:rPr>
        <w:t xml:space="preserve"> </w:t>
      </w:r>
      <w:r w:rsidRPr="009C24FC">
        <w:t>Petrópolis,</w:t>
      </w:r>
      <w:r w:rsidRPr="009C24FC">
        <w:rPr>
          <w:spacing w:val="22"/>
        </w:rPr>
        <w:t xml:space="preserve"> </w:t>
      </w:r>
      <w:r w:rsidRPr="009C24FC">
        <w:rPr>
          <w:spacing w:val="-1"/>
        </w:rPr>
        <w:t>Nova</w:t>
      </w:r>
      <w:r w:rsidRPr="009C24FC">
        <w:rPr>
          <w:spacing w:val="79"/>
          <w:w w:val="99"/>
        </w:rPr>
        <w:t xml:space="preserve"> </w:t>
      </w:r>
      <w:r w:rsidRPr="009C24FC">
        <w:rPr>
          <w:spacing w:val="-1"/>
        </w:rPr>
        <w:t>Friburgo,</w:t>
      </w:r>
      <w:r w:rsidRPr="009C24FC">
        <w:rPr>
          <w:spacing w:val="18"/>
        </w:rPr>
        <w:t xml:space="preserve"> </w:t>
      </w:r>
      <w:r w:rsidRPr="009C24FC">
        <w:rPr>
          <w:spacing w:val="-1"/>
        </w:rPr>
        <w:t>Itaguaí,</w:t>
      </w:r>
      <w:r w:rsidRPr="009C24FC">
        <w:rPr>
          <w:spacing w:val="17"/>
        </w:rPr>
        <w:t xml:space="preserve"> </w:t>
      </w:r>
      <w:r w:rsidRPr="009C24FC">
        <w:t>Angra</w:t>
      </w:r>
      <w:r w:rsidRPr="009C24FC">
        <w:rPr>
          <w:spacing w:val="13"/>
        </w:rPr>
        <w:t xml:space="preserve"> </w:t>
      </w:r>
      <w:r w:rsidRPr="009C24FC">
        <w:t>dos</w:t>
      </w:r>
      <w:r w:rsidRPr="009C24FC">
        <w:rPr>
          <w:spacing w:val="14"/>
        </w:rPr>
        <w:t xml:space="preserve"> </w:t>
      </w:r>
      <w:r w:rsidRPr="009C24FC">
        <w:rPr>
          <w:spacing w:val="-1"/>
        </w:rPr>
        <w:t>Reis e Valença,</w:t>
      </w:r>
      <w:r w:rsidRPr="009C24FC">
        <w:rPr>
          <w:spacing w:val="23"/>
        </w:rPr>
        <w:t xml:space="preserve"> </w:t>
      </w:r>
      <w:r w:rsidRPr="009C24FC">
        <w:rPr>
          <w:spacing w:val="-1"/>
        </w:rPr>
        <w:t>em</w:t>
      </w:r>
      <w:r w:rsidRPr="009C24FC">
        <w:rPr>
          <w:spacing w:val="22"/>
        </w:rPr>
        <w:t xml:space="preserve"> </w:t>
      </w:r>
      <w:r w:rsidRPr="009C24FC">
        <w:rPr>
          <w:spacing w:val="-1"/>
        </w:rPr>
        <w:t>resposta</w:t>
      </w:r>
      <w:r w:rsidRPr="009C24FC">
        <w:rPr>
          <w:spacing w:val="22"/>
        </w:rPr>
        <w:t xml:space="preserve"> </w:t>
      </w:r>
      <w:r w:rsidRPr="009C24FC">
        <w:rPr>
          <w:spacing w:val="-1"/>
        </w:rPr>
        <w:t>ao</w:t>
      </w:r>
      <w:r w:rsidRPr="009C24FC">
        <w:t xml:space="preserve"> </w:t>
      </w:r>
      <w:r w:rsidRPr="009C24FC">
        <w:rPr>
          <w:spacing w:val="-1"/>
        </w:rPr>
        <w:t>pleito</w:t>
      </w:r>
      <w:r w:rsidRPr="009C24FC">
        <w:rPr>
          <w:spacing w:val="2"/>
        </w:rPr>
        <w:t xml:space="preserve"> </w:t>
      </w:r>
      <w:r w:rsidRPr="009C24FC">
        <w:t>da</w:t>
      </w:r>
      <w:r w:rsidRPr="009C24FC">
        <w:rPr>
          <w:spacing w:val="2"/>
        </w:rPr>
        <w:t xml:space="preserve"> </w:t>
      </w:r>
      <w:r w:rsidRPr="009C24FC">
        <w:rPr>
          <w:spacing w:val="-1"/>
        </w:rPr>
        <w:t>população</w:t>
      </w:r>
      <w:r w:rsidRPr="009C24FC">
        <w:rPr>
          <w:spacing w:val="2"/>
        </w:rPr>
        <w:t xml:space="preserve"> </w:t>
      </w:r>
      <w:r w:rsidRPr="009C24FC">
        <w:t>de</w:t>
      </w:r>
      <w:r w:rsidRPr="009C24FC">
        <w:rPr>
          <w:spacing w:val="2"/>
        </w:rPr>
        <w:t xml:space="preserve"> </w:t>
      </w:r>
      <w:r w:rsidRPr="009C24FC">
        <w:rPr>
          <w:spacing w:val="-1"/>
        </w:rPr>
        <w:t>mesorregiões</w:t>
      </w:r>
      <w:r w:rsidRPr="009C24FC">
        <w:rPr>
          <w:spacing w:val="6"/>
        </w:rPr>
        <w:t xml:space="preserve"> </w:t>
      </w:r>
      <w:r w:rsidRPr="009C24FC">
        <w:t>que</w:t>
      </w:r>
      <w:r w:rsidRPr="009C24FC">
        <w:rPr>
          <w:spacing w:val="1"/>
        </w:rPr>
        <w:t xml:space="preserve"> </w:t>
      </w:r>
      <w:r w:rsidRPr="009C24FC">
        <w:t>não</w:t>
      </w:r>
      <w:r w:rsidRPr="009C24FC">
        <w:rPr>
          <w:spacing w:val="3"/>
        </w:rPr>
        <w:t xml:space="preserve"> </w:t>
      </w:r>
      <w:r w:rsidRPr="009C24FC">
        <w:t>contam</w:t>
      </w:r>
      <w:r w:rsidRPr="009C24FC">
        <w:rPr>
          <w:spacing w:val="3"/>
        </w:rPr>
        <w:t xml:space="preserve"> </w:t>
      </w:r>
      <w:r w:rsidRPr="009C24FC">
        <w:t>ou</w:t>
      </w:r>
      <w:r w:rsidRPr="009C24FC">
        <w:rPr>
          <w:spacing w:val="3"/>
        </w:rPr>
        <w:t xml:space="preserve"> </w:t>
      </w:r>
      <w:r w:rsidRPr="009C24FC">
        <w:rPr>
          <w:spacing w:val="-1"/>
        </w:rPr>
        <w:t>contam</w:t>
      </w:r>
      <w:r w:rsidRPr="009C24FC">
        <w:rPr>
          <w:spacing w:val="4"/>
        </w:rPr>
        <w:t xml:space="preserve"> </w:t>
      </w:r>
      <w:r w:rsidRPr="009C24FC">
        <w:t>incipientemente</w:t>
      </w:r>
      <w:r w:rsidRPr="009C24FC">
        <w:rPr>
          <w:spacing w:val="1"/>
        </w:rPr>
        <w:t xml:space="preserve"> </w:t>
      </w:r>
      <w:r w:rsidRPr="009C24FC">
        <w:rPr>
          <w:spacing w:val="-1"/>
        </w:rPr>
        <w:t>com</w:t>
      </w:r>
      <w:r w:rsidRPr="009C24FC">
        <w:rPr>
          <w:spacing w:val="4"/>
        </w:rPr>
        <w:t xml:space="preserve"> </w:t>
      </w:r>
      <w:r w:rsidRPr="009C24FC">
        <w:t>a</w:t>
      </w:r>
      <w:r w:rsidRPr="009C24FC">
        <w:rPr>
          <w:spacing w:val="59"/>
          <w:w w:val="99"/>
        </w:rPr>
        <w:t xml:space="preserve"> </w:t>
      </w:r>
      <w:r w:rsidRPr="009C24FC">
        <w:rPr>
          <w:spacing w:val="-1"/>
        </w:rPr>
        <w:t>presença</w:t>
      </w:r>
      <w:r w:rsidRPr="009C24FC">
        <w:rPr>
          <w:spacing w:val="-9"/>
        </w:rPr>
        <w:t xml:space="preserve"> </w:t>
      </w:r>
      <w:r w:rsidRPr="009C24FC">
        <w:t>da</w:t>
      </w:r>
      <w:r w:rsidRPr="009C24FC">
        <w:rPr>
          <w:spacing w:val="-6"/>
        </w:rPr>
        <w:t xml:space="preserve"> </w:t>
      </w:r>
      <w:r w:rsidRPr="009C24FC">
        <w:rPr>
          <w:spacing w:val="-1"/>
        </w:rPr>
        <w:t>educação</w:t>
      </w:r>
      <w:r w:rsidRPr="009C24FC">
        <w:rPr>
          <w:spacing w:val="-8"/>
        </w:rPr>
        <w:t xml:space="preserve"> </w:t>
      </w:r>
      <w:r w:rsidRPr="009C24FC">
        <w:t>superior</w:t>
      </w:r>
      <w:r w:rsidRPr="009C24FC">
        <w:rPr>
          <w:spacing w:val="-8"/>
        </w:rPr>
        <w:t xml:space="preserve"> </w:t>
      </w:r>
      <w:r w:rsidRPr="009C24FC">
        <w:rPr>
          <w:spacing w:val="-1"/>
        </w:rPr>
        <w:t>pública</w:t>
      </w:r>
      <w:r w:rsidRPr="009C24FC">
        <w:rPr>
          <w:spacing w:val="-7"/>
        </w:rPr>
        <w:t xml:space="preserve"> </w:t>
      </w:r>
      <w:r w:rsidRPr="009C24FC">
        <w:t>e</w:t>
      </w:r>
      <w:r w:rsidRPr="009C24FC">
        <w:rPr>
          <w:spacing w:val="-6"/>
        </w:rPr>
        <w:t xml:space="preserve"> </w:t>
      </w:r>
      <w:r w:rsidRPr="009C24FC">
        <w:rPr>
          <w:spacing w:val="-1"/>
        </w:rPr>
        <w:t xml:space="preserve">gratuita. Há ainda </w:t>
      </w:r>
      <w:r w:rsidR="00B46FBE">
        <w:rPr>
          <w:spacing w:val="-1"/>
        </w:rPr>
        <w:t xml:space="preserve">o </w:t>
      </w:r>
      <w:r w:rsidR="008B039D" w:rsidRPr="000F0F3F">
        <w:rPr>
          <w:i/>
          <w:spacing w:val="-1"/>
        </w:rPr>
        <w:t>campus</w:t>
      </w:r>
      <w:r w:rsidRPr="009C24FC">
        <w:rPr>
          <w:spacing w:val="-1"/>
        </w:rPr>
        <w:t xml:space="preserve"> Maria da </w:t>
      </w:r>
      <w:r w:rsidR="008B039D" w:rsidRPr="009C24FC">
        <w:rPr>
          <w:spacing w:val="-1"/>
        </w:rPr>
        <w:t>Graça</w:t>
      </w:r>
      <w:r w:rsidR="008B039D">
        <w:rPr>
          <w:spacing w:val="-1"/>
        </w:rPr>
        <w:t xml:space="preserve">, </w:t>
      </w:r>
      <w:r w:rsidR="008B039D" w:rsidRPr="009C24FC">
        <w:rPr>
          <w:spacing w:val="-1"/>
        </w:rPr>
        <w:t>atuando</w:t>
      </w:r>
      <w:r w:rsidR="008B039D">
        <w:rPr>
          <w:spacing w:val="-1"/>
        </w:rPr>
        <w:t xml:space="preserve">, </w:t>
      </w:r>
      <w:r w:rsidRPr="009C24FC">
        <w:rPr>
          <w:spacing w:val="-1"/>
        </w:rPr>
        <w:t xml:space="preserve">até o </w:t>
      </w:r>
      <w:r w:rsidR="008B039D" w:rsidRPr="009C24FC">
        <w:rPr>
          <w:spacing w:val="-1"/>
        </w:rPr>
        <w:t>momento</w:t>
      </w:r>
      <w:r w:rsidR="008B039D">
        <w:rPr>
          <w:spacing w:val="-1"/>
        </w:rPr>
        <w:t xml:space="preserve">, </w:t>
      </w:r>
      <w:r w:rsidRPr="009C24FC">
        <w:rPr>
          <w:spacing w:val="-1"/>
        </w:rPr>
        <w:t xml:space="preserve">exclusivamente no ensino </w:t>
      </w:r>
      <w:r w:rsidR="00D54DF5">
        <w:rPr>
          <w:spacing w:val="-1"/>
        </w:rPr>
        <w:t>técnico de nível médio</w:t>
      </w:r>
      <w:r w:rsidRPr="009C24FC">
        <w:rPr>
          <w:spacing w:val="-1"/>
        </w:rPr>
        <w:t>.</w:t>
      </w:r>
    </w:p>
    <w:p w14:paraId="3A740797" w14:textId="77377CAA" w:rsidR="009A071A" w:rsidRPr="009C24FC" w:rsidRDefault="009A071A" w:rsidP="009A071A">
      <w:pPr>
        <w:pStyle w:val="BodyText"/>
        <w:kinsoku w:val="0"/>
        <w:overflowPunct w:val="0"/>
        <w:spacing w:before="207" w:line="259" w:lineRule="auto"/>
        <w:ind w:left="221" w:right="129"/>
        <w:jc w:val="both"/>
      </w:pPr>
      <w:r w:rsidRPr="009C24FC">
        <w:rPr>
          <w:spacing w:val="-1"/>
        </w:rPr>
        <w:t>Os</w:t>
      </w:r>
      <w:r w:rsidRPr="009C24FC">
        <w:rPr>
          <w:spacing w:val="48"/>
        </w:rPr>
        <w:t xml:space="preserve"> </w:t>
      </w:r>
      <w:r w:rsidRPr="009C24FC">
        <w:rPr>
          <w:spacing w:val="-1"/>
        </w:rPr>
        <w:t>quadros</w:t>
      </w:r>
      <w:r w:rsidRPr="009C24FC">
        <w:rPr>
          <w:spacing w:val="48"/>
        </w:rPr>
        <w:t xml:space="preserve"> </w:t>
      </w:r>
      <w:r w:rsidRPr="009C24FC">
        <w:t>a</w:t>
      </w:r>
      <w:r w:rsidRPr="009C24FC">
        <w:rPr>
          <w:spacing w:val="47"/>
        </w:rPr>
        <w:t xml:space="preserve"> </w:t>
      </w:r>
      <w:r w:rsidRPr="009C24FC">
        <w:rPr>
          <w:spacing w:val="-1"/>
        </w:rPr>
        <w:t>seguir</w:t>
      </w:r>
      <w:r w:rsidRPr="009C24FC">
        <w:rPr>
          <w:spacing w:val="47"/>
        </w:rPr>
        <w:t xml:space="preserve"> </w:t>
      </w:r>
      <w:r w:rsidRPr="009C24FC">
        <w:rPr>
          <w:spacing w:val="-1"/>
        </w:rPr>
        <w:t>apresentam:</w:t>
      </w:r>
      <w:r w:rsidRPr="009C24FC">
        <w:rPr>
          <w:spacing w:val="49"/>
        </w:rPr>
        <w:t xml:space="preserve"> </w:t>
      </w:r>
      <w:r w:rsidRPr="009C24FC">
        <w:rPr>
          <w:spacing w:val="-1"/>
        </w:rPr>
        <w:t>(i)</w:t>
      </w:r>
      <w:r w:rsidRPr="009C24FC">
        <w:rPr>
          <w:spacing w:val="47"/>
        </w:rPr>
        <w:t xml:space="preserve"> </w:t>
      </w:r>
      <w:r w:rsidRPr="009C24FC">
        <w:t>a</w:t>
      </w:r>
      <w:r w:rsidRPr="009C24FC">
        <w:rPr>
          <w:spacing w:val="47"/>
        </w:rPr>
        <w:t xml:space="preserve"> </w:t>
      </w:r>
      <w:r w:rsidRPr="009C24FC">
        <w:rPr>
          <w:spacing w:val="-1"/>
        </w:rPr>
        <w:t>projeção</w:t>
      </w:r>
      <w:r w:rsidRPr="009C24FC">
        <w:rPr>
          <w:spacing w:val="50"/>
        </w:rPr>
        <w:t xml:space="preserve"> </w:t>
      </w:r>
      <w:r w:rsidRPr="009C24FC">
        <w:t>de</w:t>
      </w:r>
      <w:r w:rsidRPr="009C24FC">
        <w:rPr>
          <w:spacing w:val="47"/>
        </w:rPr>
        <w:t xml:space="preserve"> </w:t>
      </w:r>
      <w:r w:rsidRPr="009C24FC">
        <w:rPr>
          <w:spacing w:val="-1"/>
        </w:rPr>
        <w:t>oferta</w:t>
      </w:r>
      <w:r w:rsidRPr="009C24FC">
        <w:rPr>
          <w:spacing w:val="46"/>
        </w:rPr>
        <w:t xml:space="preserve"> </w:t>
      </w:r>
      <w:r w:rsidRPr="009C24FC">
        <w:rPr>
          <w:spacing w:val="-1"/>
        </w:rPr>
        <w:t>anual</w:t>
      </w:r>
      <w:r w:rsidRPr="009C24FC">
        <w:rPr>
          <w:spacing w:val="49"/>
        </w:rPr>
        <w:t xml:space="preserve"> </w:t>
      </w:r>
      <w:r w:rsidRPr="009C24FC">
        <w:t>de</w:t>
      </w:r>
      <w:r w:rsidRPr="009C24FC">
        <w:rPr>
          <w:spacing w:val="46"/>
        </w:rPr>
        <w:t xml:space="preserve"> </w:t>
      </w:r>
      <w:r w:rsidRPr="009C24FC">
        <w:t>vagas</w:t>
      </w:r>
      <w:r w:rsidRPr="009C24FC">
        <w:rPr>
          <w:spacing w:val="48"/>
        </w:rPr>
        <w:t xml:space="preserve"> </w:t>
      </w:r>
      <w:r w:rsidRPr="009C24FC">
        <w:t>de</w:t>
      </w:r>
      <w:r w:rsidRPr="009C24FC">
        <w:rPr>
          <w:spacing w:val="57"/>
          <w:w w:val="99"/>
        </w:rPr>
        <w:t xml:space="preserve"> </w:t>
      </w:r>
      <w:r w:rsidRPr="009C24FC">
        <w:rPr>
          <w:spacing w:val="-1"/>
        </w:rPr>
        <w:t>ingresso</w:t>
      </w:r>
      <w:r w:rsidRPr="009C24FC">
        <w:rPr>
          <w:spacing w:val="3"/>
        </w:rPr>
        <w:t xml:space="preserve"> </w:t>
      </w:r>
      <w:r w:rsidR="007A5AA4" w:rsidRPr="00B64309">
        <w:t>nos</w:t>
      </w:r>
      <w:r w:rsidRPr="009C24FC">
        <w:rPr>
          <w:spacing w:val="3"/>
        </w:rPr>
        <w:t xml:space="preserve"> </w:t>
      </w:r>
      <w:r w:rsidRPr="009C24FC">
        <w:rPr>
          <w:spacing w:val="-1"/>
        </w:rPr>
        <w:t>semestres</w:t>
      </w:r>
      <w:r w:rsidRPr="009C24FC">
        <w:rPr>
          <w:spacing w:val="3"/>
        </w:rPr>
        <w:t xml:space="preserve"> </w:t>
      </w:r>
      <w:r w:rsidRPr="009C24FC">
        <w:rPr>
          <w:spacing w:val="-1"/>
        </w:rPr>
        <w:t>iniciais</w:t>
      </w:r>
      <w:r w:rsidRPr="009C24FC">
        <w:rPr>
          <w:spacing w:val="3"/>
        </w:rPr>
        <w:t xml:space="preserve"> </w:t>
      </w:r>
      <w:r w:rsidRPr="009C24FC">
        <w:t>de</w:t>
      </w:r>
      <w:r w:rsidRPr="009C24FC">
        <w:rPr>
          <w:spacing w:val="13"/>
        </w:rPr>
        <w:t xml:space="preserve"> </w:t>
      </w:r>
      <w:r w:rsidRPr="009C24FC">
        <w:rPr>
          <w:spacing w:val="-1"/>
        </w:rPr>
        <w:t>graduação,</w:t>
      </w:r>
      <w:r w:rsidRPr="009C24FC">
        <w:rPr>
          <w:spacing w:val="11"/>
        </w:rPr>
        <w:t xml:space="preserve"> </w:t>
      </w:r>
      <w:r w:rsidRPr="009C24FC">
        <w:rPr>
          <w:spacing w:val="-1"/>
        </w:rPr>
        <w:t>em</w:t>
      </w:r>
      <w:r w:rsidRPr="009C24FC">
        <w:rPr>
          <w:spacing w:val="14"/>
        </w:rPr>
        <w:t xml:space="preserve"> </w:t>
      </w:r>
      <w:r w:rsidRPr="009C24FC">
        <w:rPr>
          <w:spacing w:val="-1"/>
        </w:rPr>
        <w:t>cursos</w:t>
      </w:r>
      <w:r w:rsidRPr="009C24FC">
        <w:rPr>
          <w:spacing w:val="14"/>
        </w:rPr>
        <w:t xml:space="preserve"> </w:t>
      </w:r>
      <w:r w:rsidRPr="009C24FC">
        <w:rPr>
          <w:spacing w:val="-1"/>
        </w:rPr>
        <w:t>existentes</w:t>
      </w:r>
      <w:r w:rsidRPr="009C24FC">
        <w:rPr>
          <w:spacing w:val="12"/>
        </w:rPr>
        <w:t xml:space="preserve"> </w:t>
      </w:r>
      <w:r w:rsidRPr="009C24FC">
        <w:t>e</w:t>
      </w:r>
      <w:r w:rsidRPr="009C24FC">
        <w:rPr>
          <w:spacing w:val="10"/>
        </w:rPr>
        <w:t xml:space="preserve"> </w:t>
      </w:r>
      <w:r w:rsidRPr="009C24FC">
        <w:t>a</w:t>
      </w:r>
      <w:r w:rsidRPr="009C24FC">
        <w:rPr>
          <w:spacing w:val="13"/>
        </w:rPr>
        <w:t xml:space="preserve"> </w:t>
      </w:r>
      <w:r w:rsidRPr="009C24FC">
        <w:rPr>
          <w:spacing w:val="-1"/>
        </w:rPr>
        <w:t>serem</w:t>
      </w:r>
      <w:r w:rsidRPr="009C24FC">
        <w:rPr>
          <w:spacing w:val="12"/>
        </w:rPr>
        <w:t xml:space="preserve"> </w:t>
      </w:r>
      <w:r w:rsidRPr="009C24FC">
        <w:rPr>
          <w:spacing w:val="-1"/>
        </w:rPr>
        <w:t>implantados</w:t>
      </w:r>
      <w:r w:rsidRPr="009C24FC">
        <w:rPr>
          <w:spacing w:val="14"/>
        </w:rPr>
        <w:t xml:space="preserve"> </w:t>
      </w:r>
      <w:r w:rsidR="00670849">
        <w:rPr>
          <w:spacing w:val="-1"/>
        </w:rPr>
        <w:t>nos</w:t>
      </w:r>
      <w:r w:rsidRPr="009C24FC">
        <w:rPr>
          <w:spacing w:val="12"/>
        </w:rPr>
        <w:t xml:space="preserve"> </w:t>
      </w:r>
      <w:r w:rsidR="008B039D" w:rsidRPr="000F0F3F">
        <w:rPr>
          <w:i/>
          <w:spacing w:val="-1"/>
        </w:rPr>
        <w:t>campi</w:t>
      </w:r>
      <w:r w:rsidR="008B039D" w:rsidRPr="009C24FC">
        <w:rPr>
          <w:spacing w:val="97"/>
          <w:w w:val="99"/>
        </w:rPr>
        <w:t xml:space="preserve"> </w:t>
      </w:r>
      <w:r w:rsidRPr="009C24FC">
        <w:t>no</w:t>
      </w:r>
      <w:r w:rsidRPr="009C24FC">
        <w:rPr>
          <w:spacing w:val="14"/>
        </w:rPr>
        <w:t xml:space="preserve"> </w:t>
      </w:r>
      <w:r w:rsidRPr="009C24FC">
        <w:rPr>
          <w:spacing w:val="-1"/>
        </w:rPr>
        <w:t>período</w:t>
      </w:r>
      <w:r w:rsidRPr="009C24FC">
        <w:rPr>
          <w:spacing w:val="18"/>
        </w:rPr>
        <w:t xml:space="preserve"> </w:t>
      </w:r>
      <w:r w:rsidRPr="009C24FC">
        <w:rPr>
          <w:spacing w:val="-1"/>
        </w:rPr>
        <w:t>2015-2019,</w:t>
      </w:r>
      <w:r w:rsidRPr="009C24FC">
        <w:rPr>
          <w:spacing w:val="14"/>
        </w:rPr>
        <w:t xml:space="preserve"> </w:t>
      </w:r>
      <w:r w:rsidRPr="009C24FC">
        <w:rPr>
          <w:spacing w:val="-1"/>
        </w:rPr>
        <w:t>consideradas</w:t>
      </w:r>
      <w:r w:rsidRPr="009C24FC">
        <w:rPr>
          <w:spacing w:val="15"/>
        </w:rPr>
        <w:t xml:space="preserve"> </w:t>
      </w:r>
      <w:r w:rsidRPr="009C24FC">
        <w:rPr>
          <w:spacing w:val="-1"/>
        </w:rPr>
        <w:t>as</w:t>
      </w:r>
      <w:r w:rsidRPr="009C24FC">
        <w:rPr>
          <w:spacing w:val="14"/>
        </w:rPr>
        <w:t xml:space="preserve"> </w:t>
      </w:r>
      <w:r w:rsidRPr="009C24FC">
        <w:rPr>
          <w:spacing w:val="-1"/>
        </w:rPr>
        <w:t>diferentes</w:t>
      </w:r>
      <w:r w:rsidRPr="009C24FC">
        <w:rPr>
          <w:spacing w:val="15"/>
        </w:rPr>
        <w:t xml:space="preserve"> </w:t>
      </w:r>
      <w:r w:rsidRPr="009C24FC">
        <w:rPr>
          <w:spacing w:val="-1"/>
        </w:rPr>
        <w:t>formas</w:t>
      </w:r>
      <w:r w:rsidRPr="009C24FC">
        <w:rPr>
          <w:spacing w:val="17"/>
        </w:rPr>
        <w:t xml:space="preserve"> </w:t>
      </w:r>
      <w:r w:rsidRPr="009C24FC">
        <w:t>de</w:t>
      </w:r>
      <w:r w:rsidRPr="009C24FC">
        <w:rPr>
          <w:spacing w:val="14"/>
        </w:rPr>
        <w:t xml:space="preserve"> </w:t>
      </w:r>
      <w:r w:rsidRPr="009C24FC">
        <w:rPr>
          <w:spacing w:val="-1"/>
        </w:rPr>
        <w:t>processo</w:t>
      </w:r>
      <w:r w:rsidRPr="009C24FC">
        <w:rPr>
          <w:spacing w:val="101"/>
          <w:w w:val="99"/>
        </w:rPr>
        <w:t xml:space="preserve"> </w:t>
      </w:r>
      <w:r w:rsidRPr="009C24FC">
        <w:rPr>
          <w:spacing w:val="-1"/>
        </w:rPr>
        <w:t>seletivo</w:t>
      </w:r>
      <w:r w:rsidRPr="009C24FC">
        <w:rPr>
          <w:spacing w:val="-5"/>
        </w:rPr>
        <w:t xml:space="preserve"> </w:t>
      </w:r>
      <w:r w:rsidRPr="009C24FC">
        <w:t>e</w:t>
      </w:r>
      <w:r w:rsidRPr="009C24FC">
        <w:rPr>
          <w:spacing w:val="-3"/>
        </w:rPr>
        <w:t xml:space="preserve"> </w:t>
      </w:r>
      <w:r w:rsidRPr="009C24FC">
        <w:rPr>
          <w:spacing w:val="-1"/>
        </w:rPr>
        <w:t>outros</w:t>
      </w:r>
      <w:r w:rsidRPr="009C24FC">
        <w:rPr>
          <w:spacing w:val="-2"/>
        </w:rPr>
        <w:t xml:space="preserve"> </w:t>
      </w:r>
      <w:r w:rsidRPr="009C24FC">
        <w:rPr>
          <w:spacing w:val="-1"/>
        </w:rPr>
        <w:t>procedimentos</w:t>
      </w:r>
      <w:r w:rsidRPr="009C24FC">
        <w:rPr>
          <w:spacing w:val="103"/>
          <w:w w:val="99"/>
        </w:rPr>
        <w:t xml:space="preserve"> </w:t>
      </w:r>
      <w:r w:rsidRPr="009C24FC">
        <w:rPr>
          <w:spacing w:val="-1"/>
        </w:rPr>
        <w:t>adotados</w:t>
      </w:r>
      <w:r w:rsidRPr="009C24FC">
        <w:rPr>
          <w:spacing w:val="9"/>
        </w:rPr>
        <w:t xml:space="preserve"> </w:t>
      </w:r>
      <w:r w:rsidRPr="009C24FC">
        <w:rPr>
          <w:spacing w:val="-1"/>
        </w:rPr>
        <w:t>para</w:t>
      </w:r>
      <w:r w:rsidRPr="009C24FC">
        <w:rPr>
          <w:spacing w:val="9"/>
        </w:rPr>
        <w:t xml:space="preserve"> </w:t>
      </w:r>
      <w:r w:rsidRPr="009C24FC">
        <w:t>tornar</w:t>
      </w:r>
      <w:r w:rsidRPr="009C24FC">
        <w:rPr>
          <w:spacing w:val="9"/>
        </w:rPr>
        <w:t xml:space="preserve"> </w:t>
      </w:r>
      <w:r w:rsidRPr="009C24FC">
        <w:rPr>
          <w:spacing w:val="-1"/>
        </w:rPr>
        <w:t>mais</w:t>
      </w:r>
      <w:r w:rsidRPr="009C24FC">
        <w:rPr>
          <w:spacing w:val="9"/>
        </w:rPr>
        <w:t xml:space="preserve"> </w:t>
      </w:r>
      <w:r w:rsidRPr="009C24FC">
        <w:rPr>
          <w:spacing w:val="-1"/>
        </w:rPr>
        <w:t>inclusivo</w:t>
      </w:r>
      <w:r w:rsidRPr="009C24FC">
        <w:rPr>
          <w:spacing w:val="10"/>
        </w:rPr>
        <w:t xml:space="preserve"> </w:t>
      </w:r>
      <w:r w:rsidRPr="009C24FC">
        <w:t>o</w:t>
      </w:r>
      <w:r w:rsidRPr="009C24FC">
        <w:rPr>
          <w:spacing w:val="8"/>
        </w:rPr>
        <w:t xml:space="preserve"> </w:t>
      </w:r>
      <w:r w:rsidRPr="009C24FC">
        <w:rPr>
          <w:spacing w:val="-1"/>
        </w:rPr>
        <w:t>acesso</w:t>
      </w:r>
      <w:r w:rsidRPr="009C24FC">
        <w:rPr>
          <w:spacing w:val="9"/>
        </w:rPr>
        <w:t xml:space="preserve"> </w:t>
      </w:r>
      <w:r w:rsidRPr="009C24FC">
        <w:rPr>
          <w:spacing w:val="-1"/>
        </w:rPr>
        <w:t>aos</w:t>
      </w:r>
      <w:r w:rsidRPr="009C24FC">
        <w:rPr>
          <w:spacing w:val="10"/>
        </w:rPr>
        <w:t xml:space="preserve"> </w:t>
      </w:r>
      <w:r w:rsidRPr="009C24FC">
        <w:rPr>
          <w:spacing w:val="-1"/>
        </w:rPr>
        <w:t>cursos</w:t>
      </w:r>
      <w:r w:rsidRPr="009C24FC">
        <w:rPr>
          <w:spacing w:val="10"/>
        </w:rPr>
        <w:t xml:space="preserve"> </w:t>
      </w:r>
      <w:r w:rsidRPr="009C24FC">
        <w:rPr>
          <w:spacing w:val="-1"/>
        </w:rPr>
        <w:t>oferecidos;</w:t>
      </w:r>
      <w:r w:rsidRPr="009C24FC">
        <w:rPr>
          <w:spacing w:val="9"/>
        </w:rPr>
        <w:t xml:space="preserve"> </w:t>
      </w:r>
      <w:r w:rsidRPr="009C24FC">
        <w:rPr>
          <w:spacing w:val="-1"/>
        </w:rPr>
        <w:t>(</w:t>
      </w:r>
      <w:proofErr w:type="spellStart"/>
      <w:r w:rsidRPr="009C24FC">
        <w:rPr>
          <w:spacing w:val="-1"/>
        </w:rPr>
        <w:t>ii</w:t>
      </w:r>
      <w:proofErr w:type="spellEnd"/>
      <w:r w:rsidRPr="009C24FC">
        <w:rPr>
          <w:spacing w:val="-1"/>
        </w:rPr>
        <w:t>)</w:t>
      </w:r>
      <w:r w:rsidRPr="009C24FC">
        <w:rPr>
          <w:spacing w:val="99"/>
          <w:w w:val="99"/>
        </w:rPr>
        <w:t xml:space="preserve"> </w:t>
      </w:r>
      <w:r w:rsidRPr="009C24FC">
        <w:t>o</w:t>
      </w:r>
      <w:r w:rsidRPr="009C24FC">
        <w:rPr>
          <w:spacing w:val="10"/>
        </w:rPr>
        <w:t xml:space="preserve"> </w:t>
      </w:r>
      <w:r w:rsidRPr="009C24FC">
        <w:rPr>
          <w:spacing w:val="-1"/>
        </w:rPr>
        <w:t>quantitativo</w:t>
      </w:r>
      <w:r w:rsidRPr="009C24FC">
        <w:rPr>
          <w:spacing w:val="11"/>
        </w:rPr>
        <w:t xml:space="preserve"> </w:t>
      </w:r>
      <w:r w:rsidRPr="009C24FC">
        <w:t>da</w:t>
      </w:r>
      <w:r w:rsidRPr="009C24FC">
        <w:rPr>
          <w:spacing w:val="9"/>
        </w:rPr>
        <w:t xml:space="preserve"> </w:t>
      </w:r>
      <w:r w:rsidRPr="009C24FC">
        <w:t>matrícula</w:t>
      </w:r>
      <w:r w:rsidRPr="009C24FC">
        <w:rPr>
          <w:spacing w:val="10"/>
        </w:rPr>
        <w:t xml:space="preserve"> </w:t>
      </w:r>
      <w:r w:rsidRPr="009C24FC">
        <w:rPr>
          <w:spacing w:val="-1"/>
        </w:rPr>
        <w:t>anual</w:t>
      </w:r>
      <w:r w:rsidRPr="009C24FC">
        <w:rPr>
          <w:spacing w:val="13"/>
        </w:rPr>
        <w:t xml:space="preserve"> </w:t>
      </w:r>
      <w:r w:rsidRPr="009C24FC">
        <w:rPr>
          <w:spacing w:val="-1"/>
        </w:rPr>
        <w:t>projetada</w:t>
      </w:r>
      <w:r w:rsidRPr="009C24FC">
        <w:rPr>
          <w:spacing w:val="10"/>
        </w:rPr>
        <w:t xml:space="preserve"> </w:t>
      </w:r>
      <w:r w:rsidRPr="009C24FC">
        <w:t>para</w:t>
      </w:r>
      <w:r w:rsidRPr="009C24FC">
        <w:rPr>
          <w:spacing w:val="14"/>
        </w:rPr>
        <w:t xml:space="preserve"> </w:t>
      </w:r>
      <w:r w:rsidRPr="009C24FC">
        <w:t>o</w:t>
      </w:r>
      <w:r w:rsidRPr="009C24FC">
        <w:rPr>
          <w:spacing w:val="11"/>
        </w:rPr>
        <w:t xml:space="preserve"> </w:t>
      </w:r>
      <w:r w:rsidRPr="009C24FC">
        <w:rPr>
          <w:spacing w:val="-1"/>
        </w:rPr>
        <w:t>período</w:t>
      </w:r>
      <w:r w:rsidRPr="009C24FC">
        <w:rPr>
          <w:spacing w:val="10"/>
        </w:rPr>
        <w:t xml:space="preserve"> </w:t>
      </w:r>
      <w:r w:rsidRPr="009C24FC">
        <w:t>2015-2019</w:t>
      </w:r>
      <w:r w:rsidRPr="009C24FC">
        <w:rPr>
          <w:spacing w:val="11"/>
        </w:rPr>
        <w:t xml:space="preserve"> </w:t>
      </w:r>
      <w:r w:rsidRPr="009C24FC">
        <w:t>n</w:t>
      </w:r>
      <w:r w:rsidR="00670849">
        <w:t>os</w:t>
      </w:r>
      <w:r w:rsidRPr="009C24FC">
        <w:rPr>
          <w:spacing w:val="11"/>
        </w:rPr>
        <w:t xml:space="preserve"> </w:t>
      </w:r>
      <w:r w:rsidR="008B039D" w:rsidRPr="000F0F3F">
        <w:rPr>
          <w:i/>
          <w:spacing w:val="-1"/>
        </w:rPr>
        <w:t>campi</w:t>
      </w:r>
      <w:r w:rsidRPr="009C24FC">
        <w:rPr>
          <w:spacing w:val="-1"/>
        </w:rPr>
        <w:t>.</w:t>
      </w:r>
    </w:p>
    <w:p w14:paraId="105406D2" w14:textId="77777777" w:rsidR="009A071A" w:rsidRDefault="009A071A" w:rsidP="00406B2D">
      <w:pPr>
        <w:tabs>
          <w:tab w:val="left" w:pos="0"/>
          <w:tab w:val="left" w:pos="6990"/>
        </w:tabs>
        <w:rPr>
          <w:b/>
        </w:rPr>
      </w:pPr>
    </w:p>
    <w:p w14:paraId="60A2BB73" w14:textId="77777777" w:rsidR="00D54DF5" w:rsidRPr="009C24FC" w:rsidRDefault="00D54DF5" w:rsidP="009A071A">
      <w:pPr>
        <w:tabs>
          <w:tab w:val="left" w:pos="0"/>
          <w:tab w:val="left" w:pos="6990"/>
        </w:tabs>
        <w:rPr>
          <w:b/>
        </w:rPr>
      </w:pPr>
    </w:p>
    <w:p w14:paraId="35AB5C1A" w14:textId="4E52FB7E" w:rsidR="009A071A" w:rsidRPr="0033168A" w:rsidRDefault="009A071A" w:rsidP="007A5AA4">
      <w:pPr>
        <w:shd w:val="clear" w:color="auto" w:fill="365F91" w:themeFill="accent1" w:themeFillShade="BF"/>
        <w:tabs>
          <w:tab w:val="left" w:pos="0"/>
          <w:tab w:val="left" w:pos="6990"/>
        </w:tabs>
        <w:jc w:val="center"/>
        <w:rPr>
          <w:rFonts w:asciiTheme="minorHAnsi" w:hAnsiTheme="minorHAnsi"/>
          <w:b/>
          <w:color w:val="FFFFFF" w:themeColor="background1"/>
          <w:sz w:val="22"/>
          <w:szCs w:val="22"/>
        </w:rPr>
      </w:pPr>
      <w:r w:rsidRPr="0033168A">
        <w:rPr>
          <w:rFonts w:asciiTheme="minorHAnsi" w:hAnsiTheme="minorHAnsi"/>
          <w:b/>
          <w:color w:val="FFFFFF" w:themeColor="background1"/>
          <w:sz w:val="22"/>
          <w:szCs w:val="22"/>
        </w:rPr>
        <w:t xml:space="preserve">Projeção de oferta anual de vagas de ingresso </w:t>
      </w:r>
    </w:p>
    <w:p w14:paraId="09F91748" w14:textId="77777777" w:rsidR="0033168A" w:rsidRPr="0033168A" w:rsidRDefault="0033168A" w:rsidP="009A071A">
      <w:pPr>
        <w:tabs>
          <w:tab w:val="left" w:pos="0"/>
          <w:tab w:val="left" w:pos="6990"/>
        </w:tabs>
        <w:jc w:val="center"/>
        <w:rPr>
          <w:rFonts w:asciiTheme="minorHAnsi" w:hAnsiTheme="minorHAnsi"/>
          <w:b/>
          <w:sz w:val="22"/>
          <w:szCs w:val="22"/>
        </w:rPr>
      </w:pPr>
    </w:p>
    <w:tbl>
      <w:tblPr>
        <w:tblW w:w="8820" w:type="dxa"/>
        <w:tblInd w:w="55" w:type="dxa"/>
        <w:tblCellMar>
          <w:left w:w="70" w:type="dxa"/>
          <w:right w:w="70" w:type="dxa"/>
        </w:tblCellMar>
        <w:tblLook w:val="04A0" w:firstRow="1" w:lastRow="0" w:firstColumn="1" w:lastColumn="0" w:noHBand="0" w:noVBand="1"/>
      </w:tblPr>
      <w:tblGrid>
        <w:gridCol w:w="1777"/>
        <w:gridCol w:w="1788"/>
        <w:gridCol w:w="489"/>
        <w:gridCol w:w="562"/>
        <w:gridCol w:w="489"/>
        <w:gridCol w:w="562"/>
        <w:gridCol w:w="489"/>
        <w:gridCol w:w="562"/>
        <w:gridCol w:w="489"/>
        <w:gridCol w:w="562"/>
        <w:gridCol w:w="489"/>
        <w:gridCol w:w="562"/>
      </w:tblGrid>
      <w:tr w:rsidR="009A071A" w:rsidRPr="0033168A" w14:paraId="5472FD62" w14:textId="77777777" w:rsidTr="0033168A">
        <w:trPr>
          <w:trHeight w:val="315"/>
        </w:trPr>
        <w:tc>
          <w:tcPr>
            <w:tcW w:w="8820" w:type="dxa"/>
            <w:gridSpan w:val="12"/>
            <w:tcBorders>
              <w:bottom w:val="single" w:sz="4" w:space="0" w:color="4F81BD" w:themeColor="accent1"/>
            </w:tcBorders>
            <w:shd w:val="clear" w:color="auto" w:fill="4F81BD" w:themeFill="accent1"/>
            <w:vAlign w:val="center"/>
            <w:hideMark/>
          </w:tcPr>
          <w:p w14:paraId="33FEE3B9" w14:textId="77777777" w:rsidR="009A071A" w:rsidRPr="0033168A"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33168A">
              <w:rPr>
                <w:rFonts w:asciiTheme="minorHAnsi" w:hAnsiTheme="minorHAnsi"/>
                <w:b/>
                <w:bCs/>
                <w:color w:val="FFFFFF" w:themeColor="background1"/>
                <w:sz w:val="22"/>
                <w:szCs w:val="22"/>
              </w:rPr>
              <w:t xml:space="preserve"> Maracanã</w:t>
            </w:r>
          </w:p>
        </w:tc>
      </w:tr>
      <w:tr w:rsidR="009A071A" w:rsidRPr="0033168A" w14:paraId="4B5A7A8A" w14:textId="77777777" w:rsidTr="0033168A">
        <w:trPr>
          <w:trHeight w:val="315"/>
        </w:trPr>
        <w:tc>
          <w:tcPr>
            <w:tcW w:w="3740" w:type="dxa"/>
            <w:gridSpan w:val="2"/>
            <w:vMerge w:val="restart"/>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5A6F75E3"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CURSOS</w:t>
            </w:r>
          </w:p>
        </w:tc>
        <w:tc>
          <w:tcPr>
            <w:tcW w:w="101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10A64C7"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2015</w:t>
            </w:r>
          </w:p>
        </w:tc>
        <w:tc>
          <w:tcPr>
            <w:tcW w:w="101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6C8DB92"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2016</w:t>
            </w:r>
          </w:p>
        </w:tc>
        <w:tc>
          <w:tcPr>
            <w:tcW w:w="101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29C2922"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2017</w:t>
            </w:r>
          </w:p>
        </w:tc>
        <w:tc>
          <w:tcPr>
            <w:tcW w:w="1016"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BE2F26E"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2018</w:t>
            </w:r>
          </w:p>
        </w:tc>
        <w:tc>
          <w:tcPr>
            <w:tcW w:w="1016"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6C7B257F"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2019</w:t>
            </w:r>
          </w:p>
        </w:tc>
      </w:tr>
      <w:tr w:rsidR="009A071A" w:rsidRPr="0033168A" w14:paraId="4A8997CB" w14:textId="77777777" w:rsidTr="0033168A">
        <w:trPr>
          <w:trHeight w:val="465"/>
        </w:trPr>
        <w:tc>
          <w:tcPr>
            <w:tcW w:w="3740"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691BCE48" w14:textId="77777777" w:rsidR="009A071A" w:rsidRPr="00080A93" w:rsidRDefault="009A071A" w:rsidP="00B43C34">
            <w:pPr>
              <w:rPr>
                <w:rFonts w:asciiTheme="minorHAnsi" w:hAnsiTheme="minorHAnsi"/>
                <w:b/>
                <w:bCs/>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C58B4D"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673B45">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77DFF6F"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673B45">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7BD25E7"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673B45">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E64144B"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673B45">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6B4102"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673B45">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A9D9AB"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673B45">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105D33"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673B45">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D42C77"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673B45">
              <w:rPr>
                <w:rFonts w:asciiTheme="minorHAnsi" w:hAnsiTheme="minorHAnsi"/>
                <w:color w:val="365F91" w:themeColor="accent1" w:themeShade="BF"/>
                <w:sz w:val="16"/>
                <w:szCs w:val="16"/>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4BAC13F"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673B45">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3B947CEE"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673B45">
              <w:rPr>
                <w:rFonts w:asciiTheme="minorHAnsi" w:hAnsiTheme="minorHAnsi"/>
                <w:color w:val="365F91" w:themeColor="accent1" w:themeShade="BF"/>
                <w:sz w:val="16"/>
                <w:szCs w:val="16"/>
              </w:rPr>
              <w:t>.</w:t>
            </w:r>
          </w:p>
        </w:tc>
      </w:tr>
      <w:tr w:rsidR="009A071A" w:rsidRPr="0033168A" w14:paraId="29540F66" w14:textId="77777777" w:rsidTr="0033168A">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1B911EB7"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SUPERIORES DE TECNOLOGIA</w:t>
            </w:r>
          </w:p>
        </w:tc>
      </w:tr>
      <w:tr w:rsidR="009A071A" w:rsidRPr="0033168A" w14:paraId="209CBF37" w14:textId="77777777" w:rsidTr="0033168A">
        <w:trPr>
          <w:trHeight w:val="330"/>
        </w:trPr>
        <w:tc>
          <w:tcPr>
            <w:tcW w:w="1828"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8DF8962"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Eixo Tecnológico</w:t>
            </w:r>
          </w:p>
        </w:tc>
        <w:tc>
          <w:tcPr>
            <w:tcW w:w="19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52A63976"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Tecnólogo em</w:t>
            </w:r>
          </w:p>
        </w:tc>
        <w:tc>
          <w:tcPr>
            <w:tcW w:w="5080"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4DF73AEF" w14:textId="77777777" w:rsidR="009A071A" w:rsidRPr="00080A93" w:rsidRDefault="009A071A" w:rsidP="00B43C34">
            <w:pPr>
              <w:rPr>
                <w:rFonts w:asciiTheme="minorHAnsi" w:hAnsiTheme="minorHAnsi"/>
                <w:color w:val="365F91" w:themeColor="accent1" w:themeShade="BF"/>
              </w:rPr>
            </w:pPr>
            <w:r w:rsidRPr="00080A93">
              <w:rPr>
                <w:rFonts w:asciiTheme="minorHAnsi" w:hAnsiTheme="minorHAnsi"/>
                <w:color w:val="365F91" w:themeColor="accent1" w:themeShade="BF"/>
              </w:rPr>
              <w:t> </w:t>
            </w:r>
          </w:p>
        </w:tc>
      </w:tr>
      <w:tr w:rsidR="009A071A" w:rsidRPr="0033168A" w14:paraId="520004E5" w14:textId="77777777" w:rsidTr="0033168A">
        <w:trPr>
          <w:trHeight w:val="510"/>
        </w:trPr>
        <w:tc>
          <w:tcPr>
            <w:tcW w:w="1828"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8605309"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Meio Ambiente e Tecnologia da Saúde</w:t>
            </w:r>
          </w:p>
        </w:tc>
        <w:tc>
          <w:tcPr>
            <w:tcW w:w="19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25E40A2"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Gestão Ambiental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4E261D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CF560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24593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7F1A1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C1914BC" w14:textId="77777777" w:rsidR="009A071A" w:rsidRPr="00EA356A" w:rsidRDefault="009A071A" w:rsidP="00B43C34">
            <w:pPr>
              <w:jc w:val="center"/>
              <w:rPr>
                <w:rFonts w:asciiTheme="minorHAnsi" w:hAnsiTheme="minorHAnsi"/>
                <w:strike/>
                <w:color w:val="365F91" w:themeColor="accent1" w:themeShade="BF"/>
                <w:sz w:val="18"/>
                <w:szCs w:val="18"/>
              </w:rPr>
            </w:pPr>
            <w:r w:rsidRPr="00EA356A">
              <w:rPr>
                <w:rFonts w:asciiTheme="minorHAnsi" w:hAnsiTheme="minorHAnsi"/>
                <w:strike/>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3D6078" w14:textId="5510CFA5" w:rsidR="009A071A" w:rsidRPr="00B64309" w:rsidRDefault="00B643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2AA8BEC" w14:textId="77777777" w:rsidR="009A071A" w:rsidRPr="00B64309" w:rsidRDefault="009A07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3C6BCA5" w14:textId="315DA4AC" w:rsidR="009A071A" w:rsidRPr="00B64309" w:rsidRDefault="00B643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A3FCC99" w14:textId="77777777" w:rsidR="009A071A" w:rsidRPr="00B64309" w:rsidRDefault="009A07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C98EE70" w14:textId="728707D3" w:rsidR="009A071A" w:rsidRPr="00B64309" w:rsidRDefault="00B643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r>
      <w:tr w:rsidR="009A071A" w:rsidRPr="0033168A" w14:paraId="258CC989" w14:textId="77777777" w:rsidTr="0033168A">
        <w:trPr>
          <w:trHeight w:val="510"/>
        </w:trPr>
        <w:tc>
          <w:tcPr>
            <w:tcW w:w="1828"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65C8A699"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Informática e Telecomunicação</w:t>
            </w:r>
          </w:p>
        </w:tc>
        <w:tc>
          <w:tcPr>
            <w:tcW w:w="191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AC1A84"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Sistemas para Internet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E82191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00A3B3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38F548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A974F7" w14:textId="1135E441" w:rsidR="009A071A" w:rsidRPr="00080A93" w:rsidRDefault="005B40E5" w:rsidP="00B43C3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25</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F8DFA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A7EA4D" w14:textId="5B825280" w:rsidR="009A071A" w:rsidRPr="00080A93" w:rsidRDefault="009A071A" w:rsidP="00B43C34">
            <w:pPr>
              <w:jc w:val="center"/>
              <w:rPr>
                <w:rFonts w:asciiTheme="minorHAnsi" w:hAnsiTheme="minorHAnsi"/>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5D4320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90679A" w14:textId="31A3DDE1" w:rsidR="009A071A" w:rsidRPr="00080A93" w:rsidRDefault="009A071A" w:rsidP="00B43C34">
            <w:pPr>
              <w:jc w:val="center"/>
              <w:rPr>
                <w:rFonts w:asciiTheme="minorHAnsi" w:hAnsiTheme="minorHAnsi"/>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6E33AB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6513C8C" w14:textId="7683D15C" w:rsidR="009A071A" w:rsidRPr="00080A93" w:rsidRDefault="009A071A" w:rsidP="00B43C34">
            <w:pPr>
              <w:jc w:val="center"/>
              <w:rPr>
                <w:rFonts w:asciiTheme="minorHAnsi" w:hAnsiTheme="minorHAnsi"/>
                <w:color w:val="365F91" w:themeColor="accent1" w:themeShade="BF"/>
                <w:sz w:val="18"/>
                <w:szCs w:val="18"/>
              </w:rPr>
            </w:pPr>
          </w:p>
        </w:tc>
      </w:tr>
      <w:tr w:rsidR="009A071A" w:rsidRPr="0033168A" w14:paraId="1151E85E"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251C5E38"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C574ED4"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C77F59A"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130</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1605F0"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EE9EBB" w14:textId="3A03A158" w:rsidR="009A071A" w:rsidRPr="00080A93" w:rsidRDefault="005B40E5"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105</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4C3DE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EFBC2F" w14:textId="38518E9A" w:rsidR="009A071A" w:rsidRPr="00EA356A" w:rsidRDefault="009A071A" w:rsidP="00B43C34">
            <w:pPr>
              <w:jc w:val="center"/>
              <w:rPr>
                <w:rFonts w:asciiTheme="minorHAnsi" w:hAnsiTheme="minorHAnsi"/>
                <w:b/>
                <w:color w:val="365F91" w:themeColor="accent1" w:themeShade="BF"/>
                <w:sz w:val="18"/>
                <w:szCs w:val="18"/>
                <w:highlight w:val="yellow"/>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1314D1" w14:textId="77777777" w:rsidR="009A071A" w:rsidRPr="00B64309" w:rsidRDefault="009A071A" w:rsidP="00B43C34">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312632E" w14:textId="2BD8776C" w:rsidR="009A071A" w:rsidRPr="00B64309" w:rsidRDefault="009A071A" w:rsidP="00B43C34">
            <w:pPr>
              <w:jc w:val="center"/>
              <w:rPr>
                <w:rFonts w:asciiTheme="minorHAnsi" w:hAnsiTheme="minorHAnsi"/>
                <w:b/>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373999B" w14:textId="77777777" w:rsidR="009A071A" w:rsidRPr="00B64309" w:rsidRDefault="009A071A" w:rsidP="00B43C34">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54D88422" w14:textId="2A6A3D08" w:rsidR="009A071A" w:rsidRPr="00EA356A" w:rsidRDefault="009A071A" w:rsidP="00B43C34">
            <w:pPr>
              <w:jc w:val="center"/>
              <w:rPr>
                <w:rFonts w:asciiTheme="minorHAnsi" w:hAnsiTheme="minorHAnsi"/>
                <w:b/>
                <w:color w:val="365F91" w:themeColor="accent1" w:themeShade="BF"/>
                <w:sz w:val="18"/>
                <w:szCs w:val="18"/>
                <w:highlight w:val="yellow"/>
              </w:rPr>
            </w:pPr>
          </w:p>
        </w:tc>
      </w:tr>
      <w:tr w:rsidR="009A071A" w:rsidRPr="0033168A" w14:paraId="179D752E" w14:textId="77777777" w:rsidTr="0033168A">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0E4C13BA"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BACHARELADO</w:t>
            </w:r>
          </w:p>
        </w:tc>
      </w:tr>
      <w:tr w:rsidR="009A071A" w:rsidRPr="0033168A" w14:paraId="66480320"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A51871"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xml:space="preserve">Administração </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A7596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51DA0A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CA9179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FAA51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39B536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DC0C6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D4D82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C746ED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CCE37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43EBF9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1231E7D8"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ACE094"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Ciência da Computação</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30749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F4C09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8DE3A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638CB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F19CC1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BB6EA5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347F12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9FC3DB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CD769D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F0371D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D54DF5" w:rsidRPr="0033168A" w14:paraId="6A4B275E"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043FCD9F" w14:textId="60323463" w:rsidR="00D54DF5" w:rsidRPr="00080A93" w:rsidRDefault="00D54DF5" w:rsidP="00B43C34">
            <w:pP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Engenharia Ambiental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BFEE1B" w14:textId="0C476993" w:rsidR="00D54DF5"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1E5521" w14:textId="2AA9F1CA" w:rsidR="00D54DF5"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AB4AC3A" w14:textId="48B42ABB" w:rsidR="00D54DF5"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25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4013B8" w14:textId="77777777" w:rsidR="00D54DF5" w:rsidRPr="00B64309" w:rsidRDefault="00D54DF5" w:rsidP="00B43C34">
            <w:pPr>
              <w:jc w:val="center"/>
              <w:rPr>
                <w:rFonts w:asciiTheme="minorHAnsi" w:hAnsiTheme="minorHAnsi"/>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5417434" w14:textId="42D82512" w:rsidR="00D54DF5"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B13BA1F" w14:textId="77777777" w:rsidR="00D54DF5" w:rsidRPr="00B64309" w:rsidRDefault="00D54DF5" w:rsidP="00B43C34">
            <w:pPr>
              <w:jc w:val="center"/>
              <w:rPr>
                <w:rFonts w:asciiTheme="minorHAnsi" w:hAnsiTheme="minorHAnsi"/>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D7F8D4" w14:textId="7912F4E8" w:rsidR="00D54DF5"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718E06" w14:textId="77777777" w:rsidR="00D54DF5" w:rsidRPr="00B64309" w:rsidRDefault="00D54DF5" w:rsidP="00B43C34">
            <w:pPr>
              <w:jc w:val="center"/>
              <w:rPr>
                <w:rFonts w:asciiTheme="minorHAnsi" w:hAnsiTheme="minorHAnsi"/>
                <w:color w:val="365F91" w:themeColor="accent1" w:themeShade="BF"/>
                <w:sz w:val="18"/>
                <w:szCs w:val="18"/>
              </w:rPr>
            </w:pP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56227B7" w14:textId="674A7286" w:rsidR="00D54DF5"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19A5F6A" w14:textId="77777777" w:rsidR="00D54DF5" w:rsidRPr="00080A93" w:rsidRDefault="00D54DF5" w:rsidP="00B43C34">
            <w:pPr>
              <w:jc w:val="center"/>
              <w:rPr>
                <w:rFonts w:asciiTheme="minorHAnsi" w:hAnsiTheme="minorHAnsi"/>
                <w:color w:val="365F91" w:themeColor="accent1" w:themeShade="BF"/>
                <w:sz w:val="18"/>
                <w:szCs w:val="18"/>
              </w:rPr>
            </w:pPr>
          </w:p>
        </w:tc>
      </w:tr>
      <w:tr w:rsidR="009A071A" w:rsidRPr="0033168A" w14:paraId="48B68303"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F98148D"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de Produção</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5918D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1B1C7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41EEC3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582F9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F260C7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1B8366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0CBDB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D7DE6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67C71E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F2BA71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333BCBB0"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CCCD997"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xml:space="preserve">Engenharia Elétrica </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C444F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99723D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46635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55DED0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5AF90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00FCF4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8F421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7E8274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37B95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4CE23A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29828AC9"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01F3FC"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Eletrônica</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F9C43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EA531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583828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32A28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92AF3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C58F9C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C73CF2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DEEAA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FDD55B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792F5FF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2759E3B5"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0131012"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de Telecomunicações</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5C4E3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317F5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EF84B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C29B2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AC7C02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C23517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FA008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EF305E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C360DA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0B6294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60F8C3CB"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E814D9A"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Mecânica</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18AE54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8B014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BCDFE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3E58CE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85C90A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225483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B50CDD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F4580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9E2494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100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9230EB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2ABF0BB8"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427C34DD"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de Controle e Automação</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204CE4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D69C13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267C3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87892B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A1418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95CE4F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C7AAC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5F0254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8D2240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40BCEC3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66E00651"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E31507B"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Civil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4E9793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BDB260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14F344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695A88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66E9B2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C441BA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BE513A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E2FECE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F9FF75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6E1936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5120FD62"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B5F4AF6" w14:textId="39FCF83C" w:rsidR="009A071A" w:rsidRPr="00080A93" w:rsidRDefault="00673B45" w:rsidP="00673B45">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L</w:t>
            </w:r>
            <w:r>
              <w:rPr>
                <w:rFonts w:asciiTheme="minorHAnsi" w:hAnsiTheme="minorHAnsi"/>
                <w:color w:val="365F91" w:themeColor="accent1" w:themeShade="BF"/>
                <w:sz w:val="18"/>
                <w:szCs w:val="18"/>
              </w:rPr>
              <w:t>í</w:t>
            </w:r>
            <w:r w:rsidRPr="00080A93">
              <w:rPr>
                <w:rFonts w:asciiTheme="minorHAnsi" w:hAnsiTheme="minorHAnsi"/>
                <w:color w:val="365F91" w:themeColor="accent1" w:themeShade="BF"/>
                <w:sz w:val="18"/>
                <w:szCs w:val="18"/>
              </w:rPr>
              <w:t xml:space="preserve">nguas </w:t>
            </w:r>
            <w:r w:rsidR="009A071A" w:rsidRPr="00080A93">
              <w:rPr>
                <w:rFonts w:asciiTheme="minorHAnsi" w:hAnsiTheme="minorHAnsi"/>
                <w:color w:val="365F91" w:themeColor="accent1" w:themeShade="BF"/>
                <w:sz w:val="18"/>
                <w:szCs w:val="18"/>
              </w:rPr>
              <w:t xml:space="preserve">Estrangeiras Aplicadas </w:t>
            </w:r>
            <w:r>
              <w:rPr>
                <w:rFonts w:asciiTheme="minorHAnsi" w:hAnsiTheme="minorHAnsi"/>
                <w:color w:val="365F91" w:themeColor="accent1" w:themeShade="BF"/>
                <w:sz w:val="18"/>
                <w:szCs w:val="18"/>
              </w:rPr>
              <w:t>às</w:t>
            </w:r>
            <w:r w:rsidRPr="00080A93">
              <w:rPr>
                <w:rFonts w:asciiTheme="minorHAnsi" w:hAnsiTheme="minorHAnsi"/>
                <w:color w:val="365F91" w:themeColor="accent1" w:themeShade="BF"/>
                <w:sz w:val="18"/>
                <w:szCs w:val="18"/>
              </w:rPr>
              <w:t xml:space="preserve"> </w:t>
            </w:r>
            <w:r w:rsidR="009A071A" w:rsidRPr="00080A93">
              <w:rPr>
                <w:rFonts w:asciiTheme="minorHAnsi" w:hAnsiTheme="minorHAnsi"/>
                <w:color w:val="365F91" w:themeColor="accent1" w:themeShade="BF"/>
                <w:sz w:val="18"/>
                <w:szCs w:val="18"/>
              </w:rPr>
              <w:t>Negociações Internacionais</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1CB8AA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893B10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4FAB9B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1B2DA4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56D806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4E3033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23FF707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8A0EA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061B1F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40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1EF5A75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177CF44F" w14:textId="77777777" w:rsidTr="0033168A">
        <w:trPr>
          <w:trHeight w:val="330"/>
        </w:trPr>
        <w:tc>
          <w:tcPr>
            <w:tcW w:w="3740"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9A57775"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BE4C20E"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620</w:t>
            </w:r>
            <w:r w:rsidRPr="00080A93">
              <w:rPr>
                <w:rFonts w:asciiTheme="minorHAnsi" w:hAnsiTheme="minorHAnsi"/>
                <w:b/>
                <w:color w:val="365F91" w:themeColor="accent1" w:themeShade="BF"/>
                <w:sz w:val="18"/>
                <w:szCs w:val="18"/>
              </w:rPr>
              <w:fldChar w:fldCharType="end"/>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1F58B5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3EF9D43" w14:textId="2E185D77" w:rsidR="009A071A" w:rsidRPr="00080A93" w:rsidRDefault="0093751A" w:rsidP="00517109">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655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A70FB91"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B6FB6A0" w14:textId="77C66F73" w:rsidR="009A071A" w:rsidRPr="00080A93" w:rsidRDefault="0093751A" w:rsidP="00517109">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680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7BE06DF"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01A5E79" w14:textId="12AE8B16" w:rsidR="009A071A" w:rsidRPr="00080A93" w:rsidRDefault="0093751A" w:rsidP="0093751A">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Pr>
                <w:rFonts w:asciiTheme="minorHAnsi" w:hAnsiTheme="minorHAnsi"/>
                <w:b/>
                <w:noProof/>
                <w:color w:val="365F91" w:themeColor="accent1" w:themeShade="BF"/>
                <w:sz w:val="18"/>
                <w:szCs w:val="18"/>
              </w:rPr>
              <w:t>680</w:t>
            </w:r>
            <w:r w:rsidRPr="00080A93">
              <w:rPr>
                <w:rFonts w:asciiTheme="minorHAnsi" w:hAnsiTheme="minorHAnsi"/>
                <w:b/>
                <w:color w:val="365F91" w:themeColor="accent1" w:themeShade="BF"/>
                <w:sz w:val="18"/>
                <w:szCs w:val="18"/>
              </w:rPr>
              <w:fldChar w:fldCharType="end"/>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EA70A0B"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49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93929C7" w14:textId="4D1A8BA8" w:rsidR="009A071A" w:rsidRPr="00080A93" w:rsidRDefault="009A071A" w:rsidP="00517109">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6</w:t>
            </w:r>
            <w:r w:rsidR="0093751A">
              <w:rPr>
                <w:rFonts w:asciiTheme="minorHAnsi" w:hAnsiTheme="minorHAnsi"/>
                <w:b/>
                <w:noProof/>
                <w:color w:val="365F91" w:themeColor="accent1" w:themeShade="BF"/>
                <w:sz w:val="18"/>
                <w:szCs w:val="18"/>
              </w:rPr>
              <w:t>8</w:t>
            </w:r>
            <w:r w:rsidRPr="00080A93">
              <w:rPr>
                <w:rFonts w:asciiTheme="minorHAnsi" w:hAnsiTheme="minorHAnsi"/>
                <w:b/>
                <w:noProof/>
                <w:color w:val="365F91" w:themeColor="accent1" w:themeShade="BF"/>
                <w:sz w:val="18"/>
                <w:szCs w:val="18"/>
              </w:rPr>
              <w:t>0</w:t>
            </w:r>
            <w:r w:rsidRPr="00080A93">
              <w:rPr>
                <w:rFonts w:asciiTheme="minorHAnsi" w:hAnsiTheme="minorHAnsi"/>
                <w:b/>
                <w:color w:val="365F91" w:themeColor="accent1" w:themeShade="BF"/>
                <w:sz w:val="18"/>
                <w:szCs w:val="18"/>
              </w:rPr>
              <w:fldChar w:fldCharType="end"/>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10492B5"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r>
    </w:tbl>
    <w:p w14:paraId="2FB54A46" w14:textId="77777777" w:rsidR="009A071A" w:rsidRDefault="009A071A" w:rsidP="009A071A">
      <w:pPr>
        <w:tabs>
          <w:tab w:val="left" w:pos="0"/>
          <w:tab w:val="left" w:pos="6990"/>
        </w:tabs>
        <w:rPr>
          <w:rFonts w:asciiTheme="minorHAnsi" w:hAnsiTheme="minorHAnsi"/>
          <w:b/>
        </w:rPr>
      </w:pPr>
    </w:p>
    <w:p w14:paraId="0090CE9A" w14:textId="77777777" w:rsidR="00523C4E" w:rsidRDefault="00523C4E" w:rsidP="009A071A">
      <w:pPr>
        <w:tabs>
          <w:tab w:val="left" w:pos="0"/>
          <w:tab w:val="left" w:pos="6990"/>
        </w:tabs>
        <w:rPr>
          <w:rFonts w:asciiTheme="minorHAnsi" w:hAnsiTheme="minorHAnsi"/>
          <w:b/>
        </w:rPr>
      </w:pPr>
    </w:p>
    <w:p w14:paraId="4E529C85" w14:textId="77777777" w:rsidR="00523C4E" w:rsidRDefault="00523C4E" w:rsidP="009A071A">
      <w:pPr>
        <w:tabs>
          <w:tab w:val="left" w:pos="0"/>
          <w:tab w:val="left" w:pos="6990"/>
        </w:tabs>
        <w:rPr>
          <w:rFonts w:asciiTheme="minorHAnsi" w:hAnsiTheme="minorHAnsi"/>
          <w:b/>
        </w:rPr>
      </w:pPr>
    </w:p>
    <w:p w14:paraId="524B8B75" w14:textId="77777777" w:rsidR="00523C4E" w:rsidRDefault="00523C4E" w:rsidP="009A071A">
      <w:pPr>
        <w:tabs>
          <w:tab w:val="left" w:pos="0"/>
          <w:tab w:val="left" w:pos="6990"/>
        </w:tabs>
        <w:rPr>
          <w:rFonts w:asciiTheme="minorHAnsi" w:hAnsiTheme="minorHAnsi"/>
          <w:b/>
        </w:rPr>
      </w:pPr>
    </w:p>
    <w:p w14:paraId="3731F773" w14:textId="77777777" w:rsidR="00523C4E" w:rsidRDefault="00523C4E" w:rsidP="009A071A">
      <w:pPr>
        <w:tabs>
          <w:tab w:val="left" w:pos="0"/>
          <w:tab w:val="left" w:pos="6990"/>
        </w:tabs>
        <w:rPr>
          <w:rFonts w:asciiTheme="minorHAnsi" w:hAnsiTheme="minorHAnsi"/>
          <w:b/>
        </w:rPr>
      </w:pPr>
    </w:p>
    <w:p w14:paraId="12EEB87E" w14:textId="77777777" w:rsidR="00523C4E" w:rsidRDefault="00523C4E" w:rsidP="009A071A">
      <w:pPr>
        <w:tabs>
          <w:tab w:val="left" w:pos="0"/>
          <w:tab w:val="left" w:pos="6990"/>
        </w:tabs>
        <w:rPr>
          <w:rFonts w:asciiTheme="minorHAnsi" w:hAnsiTheme="minorHAnsi"/>
          <w:b/>
        </w:rPr>
      </w:pPr>
    </w:p>
    <w:p w14:paraId="6B2878B6" w14:textId="77777777" w:rsidR="00523C4E" w:rsidRDefault="00523C4E" w:rsidP="009A071A">
      <w:pPr>
        <w:tabs>
          <w:tab w:val="left" w:pos="0"/>
          <w:tab w:val="left" w:pos="6990"/>
        </w:tabs>
        <w:rPr>
          <w:rFonts w:asciiTheme="minorHAnsi" w:hAnsiTheme="minorHAnsi"/>
          <w:b/>
        </w:rPr>
      </w:pPr>
    </w:p>
    <w:p w14:paraId="0AABCE23" w14:textId="77777777" w:rsidR="00523C4E" w:rsidRDefault="00523C4E" w:rsidP="009A071A">
      <w:pPr>
        <w:tabs>
          <w:tab w:val="left" w:pos="0"/>
          <w:tab w:val="left" w:pos="6990"/>
        </w:tabs>
        <w:rPr>
          <w:rFonts w:asciiTheme="minorHAnsi" w:hAnsiTheme="minorHAnsi"/>
          <w:b/>
        </w:rPr>
      </w:pPr>
    </w:p>
    <w:p w14:paraId="7C0FDD78" w14:textId="77777777" w:rsidR="00523C4E" w:rsidRDefault="00523C4E" w:rsidP="009A071A">
      <w:pPr>
        <w:tabs>
          <w:tab w:val="left" w:pos="0"/>
          <w:tab w:val="left" w:pos="6990"/>
        </w:tabs>
        <w:rPr>
          <w:rFonts w:asciiTheme="minorHAnsi" w:hAnsiTheme="minorHAnsi"/>
          <w:b/>
        </w:rPr>
      </w:pPr>
    </w:p>
    <w:p w14:paraId="07B02CBF" w14:textId="77777777" w:rsidR="00523C4E" w:rsidRDefault="00523C4E"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795"/>
        <w:gridCol w:w="643"/>
        <w:gridCol w:w="562"/>
        <w:gridCol w:w="643"/>
        <w:gridCol w:w="562"/>
        <w:gridCol w:w="643"/>
        <w:gridCol w:w="562"/>
        <w:gridCol w:w="643"/>
        <w:gridCol w:w="562"/>
        <w:gridCol w:w="643"/>
        <w:gridCol w:w="562"/>
      </w:tblGrid>
      <w:tr w:rsidR="009A071A" w:rsidRPr="0033168A" w14:paraId="6BE52434" w14:textId="77777777" w:rsidTr="00080A93">
        <w:trPr>
          <w:trHeight w:val="315"/>
        </w:trPr>
        <w:tc>
          <w:tcPr>
            <w:tcW w:w="8820" w:type="dxa"/>
            <w:gridSpan w:val="11"/>
            <w:shd w:val="clear" w:color="auto" w:fill="4F81BD" w:themeFill="accent1"/>
            <w:vAlign w:val="center"/>
            <w:hideMark/>
          </w:tcPr>
          <w:p w14:paraId="58EF3585" w14:textId="77777777" w:rsidR="009A071A" w:rsidRPr="00080A93"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080A93">
              <w:rPr>
                <w:rFonts w:asciiTheme="minorHAnsi" w:hAnsiTheme="minorHAnsi"/>
                <w:b/>
                <w:bCs/>
                <w:color w:val="FFFFFF" w:themeColor="background1"/>
                <w:sz w:val="22"/>
                <w:szCs w:val="22"/>
              </w:rPr>
              <w:t xml:space="preserve"> Nova Iguaçu</w:t>
            </w:r>
          </w:p>
        </w:tc>
      </w:tr>
      <w:tr w:rsidR="009A071A" w:rsidRPr="0033168A" w14:paraId="6D54CBB9" w14:textId="77777777" w:rsidTr="00523C4E">
        <w:trPr>
          <w:trHeight w:val="315"/>
        </w:trPr>
        <w:tc>
          <w:tcPr>
            <w:tcW w:w="2795" w:type="dxa"/>
            <w:vMerge w:val="restart"/>
            <w:shd w:val="clear" w:color="auto" w:fill="B8CCE4" w:themeFill="accent1" w:themeFillTint="66"/>
            <w:vAlign w:val="center"/>
            <w:hideMark/>
          </w:tcPr>
          <w:p w14:paraId="50AAC684"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CURSOS</w:t>
            </w:r>
          </w:p>
        </w:tc>
        <w:tc>
          <w:tcPr>
            <w:tcW w:w="1205" w:type="dxa"/>
            <w:gridSpan w:val="2"/>
            <w:shd w:val="clear" w:color="auto" w:fill="DBE5F1" w:themeFill="accent1" w:themeFillTint="33"/>
            <w:vAlign w:val="center"/>
            <w:hideMark/>
          </w:tcPr>
          <w:p w14:paraId="428E97E2"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2015</w:t>
            </w:r>
          </w:p>
        </w:tc>
        <w:tc>
          <w:tcPr>
            <w:tcW w:w="1205" w:type="dxa"/>
            <w:gridSpan w:val="2"/>
            <w:shd w:val="clear" w:color="auto" w:fill="DBE5F1" w:themeFill="accent1" w:themeFillTint="33"/>
            <w:vAlign w:val="center"/>
            <w:hideMark/>
          </w:tcPr>
          <w:p w14:paraId="7365A273"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2016</w:t>
            </w:r>
          </w:p>
        </w:tc>
        <w:tc>
          <w:tcPr>
            <w:tcW w:w="1205" w:type="dxa"/>
            <w:gridSpan w:val="2"/>
            <w:shd w:val="clear" w:color="auto" w:fill="DBE5F1" w:themeFill="accent1" w:themeFillTint="33"/>
            <w:vAlign w:val="center"/>
            <w:hideMark/>
          </w:tcPr>
          <w:p w14:paraId="1D15FE74"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2017</w:t>
            </w:r>
          </w:p>
        </w:tc>
        <w:tc>
          <w:tcPr>
            <w:tcW w:w="1205" w:type="dxa"/>
            <w:gridSpan w:val="2"/>
            <w:shd w:val="clear" w:color="auto" w:fill="DBE5F1" w:themeFill="accent1" w:themeFillTint="33"/>
            <w:vAlign w:val="center"/>
            <w:hideMark/>
          </w:tcPr>
          <w:p w14:paraId="6FCF7889"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2018</w:t>
            </w:r>
          </w:p>
        </w:tc>
        <w:tc>
          <w:tcPr>
            <w:tcW w:w="1205" w:type="dxa"/>
            <w:gridSpan w:val="2"/>
            <w:shd w:val="clear" w:color="auto" w:fill="DBE5F1" w:themeFill="accent1" w:themeFillTint="33"/>
            <w:vAlign w:val="center"/>
            <w:hideMark/>
          </w:tcPr>
          <w:p w14:paraId="05501C28"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2019</w:t>
            </w:r>
          </w:p>
        </w:tc>
      </w:tr>
      <w:tr w:rsidR="009A071A" w:rsidRPr="0033168A" w14:paraId="385CB272" w14:textId="77777777" w:rsidTr="00523C4E">
        <w:trPr>
          <w:trHeight w:val="465"/>
        </w:trPr>
        <w:tc>
          <w:tcPr>
            <w:tcW w:w="2795" w:type="dxa"/>
            <w:vMerge/>
            <w:shd w:val="clear" w:color="auto" w:fill="B8CCE4" w:themeFill="accent1" w:themeFillTint="66"/>
            <w:vAlign w:val="center"/>
            <w:hideMark/>
          </w:tcPr>
          <w:p w14:paraId="691863F4" w14:textId="77777777" w:rsidR="009A071A" w:rsidRPr="00080A93" w:rsidRDefault="009A071A" w:rsidP="00B43C34">
            <w:pPr>
              <w:rPr>
                <w:rFonts w:asciiTheme="minorHAnsi" w:hAnsiTheme="minorHAnsi"/>
                <w:b/>
                <w:bCs/>
                <w:color w:val="365F91" w:themeColor="accent1" w:themeShade="BF"/>
                <w:sz w:val="18"/>
                <w:szCs w:val="18"/>
              </w:rPr>
            </w:pPr>
          </w:p>
        </w:tc>
        <w:tc>
          <w:tcPr>
            <w:tcW w:w="643" w:type="dxa"/>
            <w:shd w:val="clear" w:color="auto" w:fill="auto"/>
            <w:vAlign w:val="center"/>
            <w:hideMark/>
          </w:tcPr>
          <w:p w14:paraId="67BF6945" w14:textId="77777777" w:rsidR="009A071A" w:rsidRPr="00080A93" w:rsidRDefault="009A071A" w:rsidP="009A071A">
            <w:pPr>
              <w:jc w:val="center"/>
              <w:rPr>
                <w:rFonts w:asciiTheme="minorHAnsi" w:hAnsiTheme="minorHAnsi"/>
                <w:color w:val="365F91" w:themeColor="accent1" w:themeShade="BF"/>
                <w:sz w:val="16"/>
                <w:szCs w:val="16"/>
              </w:rPr>
            </w:pPr>
            <w:r w:rsidRPr="00080A93">
              <w:rPr>
                <w:rFonts w:asciiTheme="minorHAnsi" w:hAnsiTheme="minorHAnsi"/>
                <w:color w:val="365F91" w:themeColor="accent1" w:themeShade="BF"/>
                <w:sz w:val="16"/>
                <w:szCs w:val="16"/>
              </w:rPr>
              <w:t>Integral</w:t>
            </w:r>
          </w:p>
        </w:tc>
        <w:tc>
          <w:tcPr>
            <w:tcW w:w="562" w:type="dxa"/>
            <w:shd w:val="clear" w:color="auto" w:fill="auto"/>
            <w:vAlign w:val="center"/>
            <w:hideMark/>
          </w:tcPr>
          <w:p w14:paraId="35366FE8" w14:textId="77777777" w:rsidR="009A071A" w:rsidRPr="00080A93" w:rsidRDefault="009A071A" w:rsidP="009A071A">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643" w:type="dxa"/>
            <w:shd w:val="clear" w:color="auto" w:fill="auto"/>
            <w:vAlign w:val="center"/>
            <w:hideMark/>
          </w:tcPr>
          <w:p w14:paraId="046FEA15" w14:textId="77777777" w:rsidR="009A071A" w:rsidRPr="00080A93" w:rsidRDefault="009A071A" w:rsidP="009A071A">
            <w:pPr>
              <w:jc w:val="center"/>
              <w:rPr>
                <w:rFonts w:asciiTheme="minorHAnsi" w:hAnsiTheme="minorHAnsi"/>
                <w:color w:val="365F91" w:themeColor="accent1" w:themeShade="BF"/>
                <w:sz w:val="16"/>
                <w:szCs w:val="16"/>
              </w:rPr>
            </w:pPr>
            <w:r w:rsidRPr="00080A93">
              <w:rPr>
                <w:rFonts w:asciiTheme="minorHAnsi" w:hAnsiTheme="minorHAnsi"/>
                <w:color w:val="365F91" w:themeColor="accent1" w:themeShade="BF"/>
                <w:sz w:val="16"/>
                <w:szCs w:val="16"/>
              </w:rPr>
              <w:t>Integral</w:t>
            </w:r>
          </w:p>
        </w:tc>
        <w:tc>
          <w:tcPr>
            <w:tcW w:w="562" w:type="dxa"/>
            <w:shd w:val="clear" w:color="auto" w:fill="auto"/>
            <w:vAlign w:val="center"/>
            <w:hideMark/>
          </w:tcPr>
          <w:p w14:paraId="5473D017" w14:textId="77777777" w:rsidR="009A071A" w:rsidRPr="00080A93" w:rsidRDefault="009A071A" w:rsidP="009A071A">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643" w:type="dxa"/>
            <w:shd w:val="clear" w:color="auto" w:fill="auto"/>
            <w:vAlign w:val="center"/>
            <w:hideMark/>
          </w:tcPr>
          <w:p w14:paraId="7A02DF7D" w14:textId="77777777" w:rsidR="009A071A" w:rsidRPr="00080A93" w:rsidRDefault="009A071A" w:rsidP="009A071A">
            <w:pPr>
              <w:jc w:val="center"/>
              <w:rPr>
                <w:rFonts w:asciiTheme="minorHAnsi" w:hAnsiTheme="minorHAnsi"/>
                <w:color w:val="365F91" w:themeColor="accent1" w:themeShade="BF"/>
                <w:sz w:val="16"/>
                <w:szCs w:val="16"/>
              </w:rPr>
            </w:pPr>
            <w:r w:rsidRPr="00080A93">
              <w:rPr>
                <w:rFonts w:asciiTheme="minorHAnsi" w:hAnsiTheme="minorHAnsi"/>
                <w:color w:val="365F91" w:themeColor="accent1" w:themeShade="BF"/>
                <w:sz w:val="16"/>
                <w:szCs w:val="16"/>
              </w:rPr>
              <w:t>Integral</w:t>
            </w:r>
          </w:p>
        </w:tc>
        <w:tc>
          <w:tcPr>
            <w:tcW w:w="562" w:type="dxa"/>
            <w:shd w:val="clear" w:color="auto" w:fill="auto"/>
            <w:vAlign w:val="center"/>
            <w:hideMark/>
          </w:tcPr>
          <w:p w14:paraId="5B44B625" w14:textId="77777777" w:rsidR="009A071A" w:rsidRPr="00080A93" w:rsidRDefault="009A071A" w:rsidP="009A071A">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643" w:type="dxa"/>
            <w:shd w:val="clear" w:color="auto" w:fill="auto"/>
            <w:vAlign w:val="center"/>
            <w:hideMark/>
          </w:tcPr>
          <w:p w14:paraId="760C8D78" w14:textId="77777777" w:rsidR="009A071A" w:rsidRPr="00080A93" w:rsidRDefault="009A071A" w:rsidP="009A071A">
            <w:pPr>
              <w:jc w:val="center"/>
              <w:rPr>
                <w:rFonts w:asciiTheme="minorHAnsi" w:hAnsiTheme="minorHAnsi"/>
                <w:color w:val="365F91" w:themeColor="accent1" w:themeShade="BF"/>
                <w:sz w:val="16"/>
                <w:szCs w:val="16"/>
              </w:rPr>
            </w:pPr>
            <w:r w:rsidRPr="00080A93">
              <w:rPr>
                <w:rFonts w:asciiTheme="minorHAnsi" w:hAnsiTheme="minorHAnsi"/>
                <w:color w:val="365F91" w:themeColor="accent1" w:themeShade="BF"/>
                <w:sz w:val="16"/>
                <w:szCs w:val="16"/>
              </w:rPr>
              <w:t>Integral</w:t>
            </w:r>
          </w:p>
        </w:tc>
        <w:tc>
          <w:tcPr>
            <w:tcW w:w="562" w:type="dxa"/>
            <w:shd w:val="clear" w:color="auto" w:fill="auto"/>
            <w:vAlign w:val="center"/>
            <w:hideMark/>
          </w:tcPr>
          <w:p w14:paraId="5A9C213D" w14:textId="77777777" w:rsidR="009A071A" w:rsidRPr="00080A93" w:rsidRDefault="009A071A" w:rsidP="009A071A">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643" w:type="dxa"/>
            <w:shd w:val="clear" w:color="auto" w:fill="auto"/>
            <w:vAlign w:val="center"/>
            <w:hideMark/>
          </w:tcPr>
          <w:p w14:paraId="32B409B0" w14:textId="77777777" w:rsidR="009A071A" w:rsidRPr="00080A93" w:rsidRDefault="009A071A" w:rsidP="009A071A">
            <w:pPr>
              <w:jc w:val="center"/>
              <w:rPr>
                <w:rFonts w:asciiTheme="minorHAnsi" w:hAnsiTheme="minorHAnsi"/>
                <w:color w:val="365F91" w:themeColor="accent1" w:themeShade="BF"/>
                <w:sz w:val="16"/>
                <w:szCs w:val="16"/>
              </w:rPr>
            </w:pPr>
            <w:r w:rsidRPr="00080A93">
              <w:rPr>
                <w:rFonts w:asciiTheme="minorHAnsi" w:hAnsiTheme="minorHAnsi"/>
                <w:color w:val="365F91" w:themeColor="accent1" w:themeShade="BF"/>
                <w:sz w:val="16"/>
                <w:szCs w:val="16"/>
              </w:rPr>
              <w:t>Integral</w:t>
            </w:r>
          </w:p>
        </w:tc>
        <w:tc>
          <w:tcPr>
            <w:tcW w:w="562" w:type="dxa"/>
            <w:shd w:val="clear" w:color="auto" w:fill="auto"/>
            <w:vAlign w:val="center"/>
            <w:hideMark/>
          </w:tcPr>
          <w:p w14:paraId="3FE46753" w14:textId="77777777" w:rsidR="009A071A" w:rsidRPr="00080A93" w:rsidRDefault="009A071A" w:rsidP="009A071A">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r>
      <w:tr w:rsidR="009A071A" w:rsidRPr="0033168A" w14:paraId="62661E05" w14:textId="77777777" w:rsidTr="00080A93">
        <w:trPr>
          <w:trHeight w:val="315"/>
        </w:trPr>
        <w:tc>
          <w:tcPr>
            <w:tcW w:w="8820" w:type="dxa"/>
            <w:gridSpan w:val="11"/>
            <w:shd w:val="clear" w:color="auto" w:fill="95B3D7" w:themeFill="accent1" w:themeFillTint="99"/>
            <w:vAlign w:val="center"/>
            <w:hideMark/>
          </w:tcPr>
          <w:p w14:paraId="57368A57"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BACHARELADO</w:t>
            </w:r>
          </w:p>
        </w:tc>
      </w:tr>
      <w:tr w:rsidR="009A071A" w:rsidRPr="0033168A" w14:paraId="07BBDEB2" w14:textId="77777777" w:rsidTr="00523C4E">
        <w:trPr>
          <w:trHeight w:val="330"/>
        </w:trPr>
        <w:tc>
          <w:tcPr>
            <w:tcW w:w="2795" w:type="dxa"/>
            <w:shd w:val="clear" w:color="auto" w:fill="auto"/>
            <w:vAlign w:val="center"/>
            <w:hideMark/>
          </w:tcPr>
          <w:p w14:paraId="029A8DAC"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de Produção</w:t>
            </w:r>
          </w:p>
        </w:tc>
        <w:tc>
          <w:tcPr>
            <w:tcW w:w="643" w:type="dxa"/>
            <w:shd w:val="clear" w:color="auto" w:fill="auto"/>
            <w:vAlign w:val="center"/>
          </w:tcPr>
          <w:p w14:paraId="7E39A98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0529295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1723A6E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4DC5C90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37BDC95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06E2DAF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47F7EC7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0D37287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1817F62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6A4C2F3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r>
      <w:tr w:rsidR="009A071A" w:rsidRPr="0033168A" w14:paraId="7A31F493" w14:textId="77777777" w:rsidTr="00523C4E">
        <w:trPr>
          <w:trHeight w:val="330"/>
        </w:trPr>
        <w:tc>
          <w:tcPr>
            <w:tcW w:w="2795" w:type="dxa"/>
            <w:shd w:val="clear" w:color="auto" w:fill="auto"/>
            <w:vAlign w:val="center"/>
            <w:hideMark/>
          </w:tcPr>
          <w:p w14:paraId="4D5B0F5B"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Industrial de Controle e Automação</w:t>
            </w:r>
          </w:p>
        </w:tc>
        <w:tc>
          <w:tcPr>
            <w:tcW w:w="643" w:type="dxa"/>
            <w:shd w:val="clear" w:color="auto" w:fill="auto"/>
            <w:vAlign w:val="center"/>
          </w:tcPr>
          <w:p w14:paraId="3968F4D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0A85D3B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4B17033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4CE4487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6CBD39D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326034C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2FD4DFE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149E6A3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643" w:type="dxa"/>
            <w:shd w:val="clear" w:color="auto" w:fill="auto"/>
            <w:vAlign w:val="center"/>
          </w:tcPr>
          <w:p w14:paraId="1C5CF2B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34D8BF5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r>
      <w:tr w:rsidR="009A071A" w:rsidRPr="0033168A" w14:paraId="510B6C71" w14:textId="77777777" w:rsidTr="00523C4E">
        <w:trPr>
          <w:trHeight w:val="330"/>
        </w:trPr>
        <w:tc>
          <w:tcPr>
            <w:tcW w:w="2795" w:type="dxa"/>
            <w:shd w:val="clear" w:color="auto" w:fill="auto"/>
            <w:vAlign w:val="center"/>
            <w:hideMark/>
          </w:tcPr>
          <w:p w14:paraId="6980A888"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Mecânica</w:t>
            </w:r>
          </w:p>
        </w:tc>
        <w:tc>
          <w:tcPr>
            <w:tcW w:w="643" w:type="dxa"/>
            <w:shd w:val="clear" w:color="auto" w:fill="auto"/>
            <w:vAlign w:val="center"/>
          </w:tcPr>
          <w:p w14:paraId="07CE507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562" w:type="dxa"/>
            <w:shd w:val="clear" w:color="auto" w:fill="auto"/>
            <w:vAlign w:val="center"/>
          </w:tcPr>
          <w:p w14:paraId="10F082C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643" w:type="dxa"/>
            <w:shd w:val="clear" w:color="auto" w:fill="auto"/>
            <w:vAlign w:val="center"/>
          </w:tcPr>
          <w:p w14:paraId="75D6A91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562" w:type="dxa"/>
            <w:shd w:val="clear" w:color="auto" w:fill="auto"/>
            <w:vAlign w:val="center"/>
          </w:tcPr>
          <w:p w14:paraId="4721E78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643" w:type="dxa"/>
            <w:shd w:val="clear" w:color="auto" w:fill="auto"/>
            <w:vAlign w:val="center"/>
          </w:tcPr>
          <w:p w14:paraId="7ABB9F1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562" w:type="dxa"/>
            <w:shd w:val="clear" w:color="auto" w:fill="auto"/>
            <w:vAlign w:val="center"/>
          </w:tcPr>
          <w:p w14:paraId="0AD279D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643" w:type="dxa"/>
            <w:shd w:val="clear" w:color="auto" w:fill="auto"/>
            <w:vAlign w:val="center"/>
          </w:tcPr>
          <w:p w14:paraId="4799E4B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562" w:type="dxa"/>
            <w:shd w:val="clear" w:color="auto" w:fill="auto"/>
            <w:vAlign w:val="center"/>
          </w:tcPr>
          <w:p w14:paraId="75E8C4C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643" w:type="dxa"/>
            <w:shd w:val="clear" w:color="auto" w:fill="auto"/>
            <w:vAlign w:val="center"/>
          </w:tcPr>
          <w:p w14:paraId="7DD2073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72</w:t>
            </w:r>
          </w:p>
        </w:tc>
        <w:tc>
          <w:tcPr>
            <w:tcW w:w="562" w:type="dxa"/>
            <w:shd w:val="clear" w:color="auto" w:fill="auto"/>
            <w:vAlign w:val="center"/>
          </w:tcPr>
          <w:p w14:paraId="7D6CC69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r>
      <w:tr w:rsidR="009A071A" w:rsidRPr="0033168A" w14:paraId="31EEBD5E" w14:textId="77777777" w:rsidTr="00523C4E">
        <w:trPr>
          <w:trHeight w:val="330"/>
        </w:trPr>
        <w:tc>
          <w:tcPr>
            <w:tcW w:w="2795" w:type="dxa"/>
            <w:shd w:val="clear" w:color="auto" w:fill="auto"/>
            <w:vAlign w:val="center"/>
          </w:tcPr>
          <w:p w14:paraId="3E4BFFF2"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643" w:type="dxa"/>
            <w:shd w:val="clear" w:color="auto" w:fill="auto"/>
            <w:vAlign w:val="center"/>
          </w:tcPr>
          <w:p w14:paraId="04A6B90A"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72</w:t>
            </w:r>
          </w:p>
        </w:tc>
        <w:tc>
          <w:tcPr>
            <w:tcW w:w="562" w:type="dxa"/>
            <w:shd w:val="clear" w:color="auto" w:fill="auto"/>
            <w:vAlign w:val="center"/>
          </w:tcPr>
          <w:p w14:paraId="0B156B1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144</w:t>
            </w:r>
            <w:r w:rsidRPr="00080A93">
              <w:rPr>
                <w:rFonts w:asciiTheme="minorHAnsi" w:hAnsiTheme="minorHAnsi"/>
                <w:b/>
                <w:color w:val="365F91" w:themeColor="accent1" w:themeShade="BF"/>
                <w:sz w:val="18"/>
                <w:szCs w:val="18"/>
              </w:rPr>
              <w:fldChar w:fldCharType="end"/>
            </w:r>
          </w:p>
        </w:tc>
        <w:tc>
          <w:tcPr>
            <w:tcW w:w="643" w:type="dxa"/>
            <w:shd w:val="clear" w:color="auto" w:fill="auto"/>
            <w:vAlign w:val="center"/>
          </w:tcPr>
          <w:p w14:paraId="4FBAC6A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72</w:t>
            </w:r>
          </w:p>
        </w:tc>
        <w:tc>
          <w:tcPr>
            <w:tcW w:w="562" w:type="dxa"/>
            <w:shd w:val="clear" w:color="auto" w:fill="auto"/>
            <w:vAlign w:val="center"/>
          </w:tcPr>
          <w:p w14:paraId="4B64827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144</w:t>
            </w:r>
            <w:r w:rsidRPr="00080A93">
              <w:rPr>
                <w:rFonts w:asciiTheme="minorHAnsi" w:hAnsiTheme="minorHAnsi"/>
                <w:b/>
                <w:color w:val="365F91" w:themeColor="accent1" w:themeShade="BF"/>
                <w:sz w:val="18"/>
                <w:szCs w:val="18"/>
              </w:rPr>
              <w:fldChar w:fldCharType="end"/>
            </w:r>
          </w:p>
        </w:tc>
        <w:tc>
          <w:tcPr>
            <w:tcW w:w="643" w:type="dxa"/>
            <w:shd w:val="clear" w:color="auto" w:fill="auto"/>
            <w:vAlign w:val="center"/>
          </w:tcPr>
          <w:p w14:paraId="69EEAC41"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72</w:t>
            </w:r>
          </w:p>
        </w:tc>
        <w:tc>
          <w:tcPr>
            <w:tcW w:w="562" w:type="dxa"/>
            <w:shd w:val="clear" w:color="auto" w:fill="auto"/>
            <w:vAlign w:val="center"/>
          </w:tcPr>
          <w:p w14:paraId="04533852"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144</w:t>
            </w:r>
            <w:r w:rsidRPr="00080A93">
              <w:rPr>
                <w:rFonts w:asciiTheme="minorHAnsi" w:hAnsiTheme="minorHAnsi"/>
                <w:b/>
                <w:color w:val="365F91" w:themeColor="accent1" w:themeShade="BF"/>
                <w:sz w:val="18"/>
                <w:szCs w:val="18"/>
              </w:rPr>
              <w:fldChar w:fldCharType="end"/>
            </w:r>
          </w:p>
        </w:tc>
        <w:tc>
          <w:tcPr>
            <w:tcW w:w="643" w:type="dxa"/>
            <w:shd w:val="clear" w:color="auto" w:fill="auto"/>
            <w:vAlign w:val="center"/>
          </w:tcPr>
          <w:p w14:paraId="07A45B30"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72</w:t>
            </w:r>
          </w:p>
        </w:tc>
        <w:tc>
          <w:tcPr>
            <w:tcW w:w="562" w:type="dxa"/>
            <w:shd w:val="clear" w:color="auto" w:fill="auto"/>
            <w:vAlign w:val="center"/>
          </w:tcPr>
          <w:p w14:paraId="474AF92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144</w:t>
            </w:r>
            <w:r w:rsidRPr="00080A93">
              <w:rPr>
                <w:rFonts w:asciiTheme="minorHAnsi" w:hAnsiTheme="minorHAnsi"/>
                <w:b/>
                <w:color w:val="365F91" w:themeColor="accent1" w:themeShade="BF"/>
                <w:sz w:val="18"/>
                <w:szCs w:val="18"/>
              </w:rPr>
              <w:fldChar w:fldCharType="end"/>
            </w:r>
          </w:p>
        </w:tc>
        <w:tc>
          <w:tcPr>
            <w:tcW w:w="643" w:type="dxa"/>
            <w:shd w:val="clear" w:color="auto" w:fill="auto"/>
            <w:vAlign w:val="center"/>
          </w:tcPr>
          <w:p w14:paraId="224560A1"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72</w:t>
            </w:r>
          </w:p>
        </w:tc>
        <w:tc>
          <w:tcPr>
            <w:tcW w:w="562" w:type="dxa"/>
            <w:shd w:val="clear" w:color="auto" w:fill="auto"/>
            <w:vAlign w:val="center"/>
          </w:tcPr>
          <w:p w14:paraId="5A98C5F2"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144</w:t>
            </w:r>
            <w:r w:rsidRPr="00080A93">
              <w:rPr>
                <w:rFonts w:asciiTheme="minorHAnsi" w:hAnsiTheme="minorHAnsi"/>
                <w:b/>
                <w:color w:val="365F91" w:themeColor="accent1" w:themeShade="BF"/>
                <w:sz w:val="18"/>
                <w:szCs w:val="18"/>
              </w:rPr>
              <w:fldChar w:fldCharType="end"/>
            </w:r>
          </w:p>
        </w:tc>
      </w:tr>
    </w:tbl>
    <w:p w14:paraId="2EE37A91" w14:textId="77777777" w:rsidR="009A071A" w:rsidRDefault="009A071A" w:rsidP="009A071A">
      <w:pPr>
        <w:tabs>
          <w:tab w:val="left" w:pos="0"/>
          <w:tab w:val="left" w:pos="1685"/>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555"/>
        <w:gridCol w:w="491"/>
        <w:gridCol w:w="562"/>
        <w:gridCol w:w="491"/>
        <w:gridCol w:w="562"/>
        <w:gridCol w:w="491"/>
        <w:gridCol w:w="562"/>
        <w:gridCol w:w="491"/>
        <w:gridCol w:w="562"/>
        <w:gridCol w:w="491"/>
        <w:gridCol w:w="562"/>
      </w:tblGrid>
      <w:tr w:rsidR="009A071A" w:rsidRPr="0033168A" w14:paraId="27FE091D" w14:textId="77777777" w:rsidTr="00080A93">
        <w:trPr>
          <w:trHeight w:val="315"/>
        </w:trPr>
        <w:tc>
          <w:tcPr>
            <w:tcW w:w="8820" w:type="dxa"/>
            <w:gridSpan w:val="11"/>
            <w:shd w:val="clear" w:color="auto" w:fill="4F81BD" w:themeFill="accent1"/>
            <w:vAlign w:val="center"/>
            <w:hideMark/>
          </w:tcPr>
          <w:p w14:paraId="7D1EF731" w14:textId="77777777" w:rsidR="009A071A" w:rsidRPr="00080A93"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080A93">
              <w:rPr>
                <w:rFonts w:asciiTheme="minorHAnsi" w:hAnsiTheme="minorHAnsi"/>
                <w:b/>
                <w:bCs/>
                <w:color w:val="FFFFFF" w:themeColor="background1"/>
                <w:sz w:val="22"/>
                <w:szCs w:val="22"/>
              </w:rPr>
              <w:t xml:space="preserve"> Petrópolis</w:t>
            </w:r>
          </w:p>
        </w:tc>
      </w:tr>
      <w:tr w:rsidR="009A071A" w:rsidRPr="0033168A" w14:paraId="7A24A1CA" w14:textId="77777777" w:rsidTr="00523C4E">
        <w:trPr>
          <w:trHeight w:val="315"/>
        </w:trPr>
        <w:tc>
          <w:tcPr>
            <w:tcW w:w="3555" w:type="dxa"/>
            <w:vMerge w:val="restart"/>
            <w:shd w:val="clear" w:color="auto" w:fill="B8CCE4" w:themeFill="accent1" w:themeFillTint="66"/>
            <w:vAlign w:val="center"/>
            <w:hideMark/>
          </w:tcPr>
          <w:p w14:paraId="57B0702E"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CURSOS</w:t>
            </w:r>
          </w:p>
        </w:tc>
        <w:tc>
          <w:tcPr>
            <w:tcW w:w="1053" w:type="dxa"/>
            <w:gridSpan w:val="2"/>
            <w:shd w:val="clear" w:color="auto" w:fill="DBE5F1" w:themeFill="accent1" w:themeFillTint="33"/>
            <w:vAlign w:val="center"/>
            <w:hideMark/>
          </w:tcPr>
          <w:p w14:paraId="26CC7BF7"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2015</w:t>
            </w:r>
          </w:p>
        </w:tc>
        <w:tc>
          <w:tcPr>
            <w:tcW w:w="1053" w:type="dxa"/>
            <w:gridSpan w:val="2"/>
            <w:shd w:val="clear" w:color="auto" w:fill="DBE5F1" w:themeFill="accent1" w:themeFillTint="33"/>
            <w:vAlign w:val="center"/>
            <w:hideMark/>
          </w:tcPr>
          <w:p w14:paraId="0DBC71C0"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2016</w:t>
            </w:r>
          </w:p>
        </w:tc>
        <w:tc>
          <w:tcPr>
            <w:tcW w:w="1053" w:type="dxa"/>
            <w:gridSpan w:val="2"/>
            <w:shd w:val="clear" w:color="auto" w:fill="DBE5F1" w:themeFill="accent1" w:themeFillTint="33"/>
            <w:vAlign w:val="center"/>
            <w:hideMark/>
          </w:tcPr>
          <w:p w14:paraId="11647D03"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2017</w:t>
            </w:r>
          </w:p>
        </w:tc>
        <w:tc>
          <w:tcPr>
            <w:tcW w:w="1053" w:type="dxa"/>
            <w:gridSpan w:val="2"/>
            <w:shd w:val="clear" w:color="auto" w:fill="DBE5F1" w:themeFill="accent1" w:themeFillTint="33"/>
            <w:vAlign w:val="center"/>
            <w:hideMark/>
          </w:tcPr>
          <w:p w14:paraId="571CA0A6"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2018</w:t>
            </w:r>
          </w:p>
        </w:tc>
        <w:tc>
          <w:tcPr>
            <w:tcW w:w="1053" w:type="dxa"/>
            <w:gridSpan w:val="2"/>
            <w:shd w:val="clear" w:color="auto" w:fill="DBE5F1" w:themeFill="accent1" w:themeFillTint="33"/>
            <w:vAlign w:val="center"/>
            <w:hideMark/>
          </w:tcPr>
          <w:p w14:paraId="004BE1DE"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2019</w:t>
            </w:r>
          </w:p>
        </w:tc>
      </w:tr>
      <w:tr w:rsidR="009A071A" w:rsidRPr="0033168A" w14:paraId="00611E70" w14:textId="77777777" w:rsidTr="00523C4E">
        <w:trPr>
          <w:trHeight w:val="465"/>
        </w:trPr>
        <w:tc>
          <w:tcPr>
            <w:tcW w:w="3555" w:type="dxa"/>
            <w:vMerge/>
            <w:shd w:val="clear" w:color="auto" w:fill="B8CCE4" w:themeFill="accent1" w:themeFillTint="66"/>
            <w:vAlign w:val="center"/>
            <w:hideMark/>
          </w:tcPr>
          <w:p w14:paraId="6A5FBFAA" w14:textId="77777777" w:rsidR="009A071A" w:rsidRPr="00080A93" w:rsidRDefault="009A071A" w:rsidP="00B43C34">
            <w:pPr>
              <w:rPr>
                <w:rFonts w:asciiTheme="minorHAnsi" w:hAnsiTheme="minorHAnsi"/>
                <w:b/>
                <w:bCs/>
                <w:color w:val="365F91" w:themeColor="accent1" w:themeShade="BF"/>
                <w:sz w:val="18"/>
                <w:szCs w:val="18"/>
              </w:rPr>
            </w:pPr>
          </w:p>
        </w:tc>
        <w:tc>
          <w:tcPr>
            <w:tcW w:w="491" w:type="dxa"/>
            <w:shd w:val="clear" w:color="auto" w:fill="auto"/>
            <w:vAlign w:val="center"/>
            <w:hideMark/>
          </w:tcPr>
          <w:p w14:paraId="7648B997"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62" w:type="dxa"/>
            <w:shd w:val="clear" w:color="auto" w:fill="auto"/>
            <w:vAlign w:val="center"/>
            <w:hideMark/>
          </w:tcPr>
          <w:p w14:paraId="5F04D814"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1" w:type="dxa"/>
            <w:shd w:val="clear" w:color="auto" w:fill="auto"/>
            <w:vAlign w:val="center"/>
            <w:hideMark/>
          </w:tcPr>
          <w:p w14:paraId="57E26BC7"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62" w:type="dxa"/>
            <w:shd w:val="clear" w:color="auto" w:fill="auto"/>
            <w:vAlign w:val="center"/>
            <w:hideMark/>
          </w:tcPr>
          <w:p w14:paraId="244D9C71"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1" w:type="dxa"/>
            <w:shd w:val="clear" w:color="auto" w:fill="auto"/>
            <w:vAlign w:val="center"/>
            <w:hideMark/>
          </w:tcPr>
          <w:p w14:paraId="50776B26"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62" w:type="dxa"/>
            <w:shd w:val="clear" w:color="auto" w:fill="auto"/>
            <w:vAlign w:val="center"/>
            <w:hideMark/>
          </w:tcPr>
          <w:p w14:paraId="10567151"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1" w:type="dxa"/>
            <w:shd w:val="clear" w:color="auto" w:fill="auto"/>
            <w:vAlign w:val="center"/>
            <w:hideMark/>
          </w:tcPr>
          <w:p w14:paraId="5F45E21A"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62" w:type="dxa"/>
            <w:shd w:val="clear" w:color="auto" w:fill="auto"/>
            <w:vAlign w:val="center"/>
            <w:hideMark/>
          </w:tcPr>
          <w:p w14:paraId="16FFE9B2"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1" w:type="dxa"/>
            <w:shd w:val="clear" w:color="auto" w:fill="auto"/>
            <w:vAlign w:val="center"/>
            <w:hideMark/>
          </w:tcPr>
          <w:p w14:paraId="72B51ADE"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62" w:type="dxa"/>
            <w:shd w:val="clear" w:color="auto" w:fill="auto"/>
            <w:vAlign w:val="center"/>
            <w:hideMark/>
          </w:tcPr>
          <w:p w14:paraId="28D4A23F"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r>
      <w:tr w:rsidR="009A071A" w:rsidRPr="0033168A" w14:paraId="4BC14C4E" w14:textId="77777777" w:rsidTr="00080A93">
        <w:trPr>
          <w:trHeight w:val="315"/>
        </w:trPr>
        <w:tc>
          <w:tcPr>
            <w:tcW w:w="8820" w:type="dxa"/>
            <w:gridSpan w:val="11"/>
            <w:shd w:val="clear" w:color="auto" w:fill="95B3D7" w:themeFill="accent1" w:themeFillTint="99"/>
            <w:vAlign w:val="center"/>
            <w:hideMark/>
          </w:tcPr>
          <w:p w14:paraId="54FEBDB9"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BACHARELADO</w:t>
            </w:r>
          </w:p>
        </w:tc>
      </w:tr>
      <w:tr w:rsidR="009A071A" w:rsidRPr="0033168A" w14:paraId="61B9CDA6" w14:textId="77777777" w:rsidTr="00523C4E">
        <w:trPr>
          <w:trHeight w:val="330"/>
        </w:trPr>
        <w:tc>
          <w:tcPr>
            <w:tcW w:w="3555" w:type="dxa"/>
            <w:shd w:val="clear" w:color="auto" w:fill="auto"/>
            <w:vAlign w:val="center"/>
            <w:hideMark/>
          </w:tcPr>
          <w:p w14:paraId="51992DF7"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da Computação</w:t>
            </w:r>
          </w:p>
        </w:tc>
        <w:tc>
          <w:tcPr>
            <w:tcW w:w="491" w:type="dxa"/>
            <w:shd w:val="clear" w:color="auto" w:fill="auto"/>
            <w:vAlign w:val="center"/>
            <w:hideMark/>
          </w:tcPr>
          <w:p w14:paraId="7C85509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50</w:t>
            </w:r>
          </w:p>
        </w:tc>
        <w:tc>
          <w:tcPr>
            <w:tcW w:w="562" w:type="dxa"/>
            <w:shd w:val="clear" w:color="auto" w:fill="auto"/>
            <w:vAlign w:val="center"/>
            <w:hideMark/>
          </w:tcPr>
          <w:p w14:paraId="2170C3D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w:t>
            </w:r>
          </w:p>
        </w:tc>
        <w:tc>
          <w:tcPr>
            <w:tcW w:w="491" w:type="dxa"/>
            <w:shd w:val="clear" w:color="auto" w:fill="auto"/>
            <w:vAlign w:val="center"/>
            <w:hideMark/>
          </w:tcPr>
          <w:p w14:paraId="7E15B7A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50</w:t>
            </w:r>
          </w:p>
        </w:tc>
        <w:tc>
          <w:tcPr>
            <w:tcW w:w="562" w:type="dxa"/>
            <w:shd w:val="clear" w:color="auto" w:fill="auto"/>
            <w:vAlign w:val="center"/>
            <w:hideMark/>
          </w:tcPr>
          <w:p w14:paraId="2232F2A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w:t>
            </w:r>
          </w:p>
        </w:tc>
        <w:tc>
          <w:tcPr>
            <w:tcW w:w="491" w:type="dxa"/>
            <w:shd w:val="clear" w:color="auto" w:fill="auto"/>
            <w:vAlign w:val="center"/>
            <w:hideMark/>
          </w:tcPr>
          <w:p w14:paraId="1794F0D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50</w:t>
            </w:r>
          </w:p>
        </w:tc>
        <w:tc>
          <w:tcPr>
            <w:tcW w:w="562" w:type="dxa"/>
            <w:shd w:val="clear" w:color="auto" w:fill="auto"/>
            <w:vAlign w:val="center"/>
            <w:hideMark/>
          </w:tcPr>
          <w:p w14:paraId="47E7B2E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w:t>
            </w:r>
          </w:p>
        </w:tc>
        <w:tc>
          <w:tcPr>
            <w:tcW w:w="491" w:type="dxa"/>
            <w:shd w:val="clear" w:color="auto" w:fill="auto"/>
            <w:vAlign w:val="center"/>
            <w:hideMark/>
          </w:tcPr>
          <w:p w14:paraId="1EC7497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50</w:t>
            </w:r>
          </w:p>
        </w:tc>
        <w:tc>
          <w:tcPr>
            <w:tcW w:w="562" w:type="dxa"/>
            <w:shd w:val="clear" w:color="auto" w:fill="auto"/>
            <w:vAlign w:val="center"/>
            <w:hideMark/>
          </w:tcPr>
          <w:p w14:paraId="5E5A5C9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w:t>
            </w:r>
          </w:p>
        </w:tc>
        <w:tc>
          <w:tcPr>
            <w:tcW w:w="491" w:type="dxa"/>
            <w:shd w:val="clear" w:color="auto" w:fill="auto"/>
            <w:vAlign w:val="center"/>
            <w:hideMark/>
          </w:tcPr>
          <w:p w14:paraId="4B9F823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50</w:t>
            </w:r>
          </w:p>
        </w:tc>
        <w:tc>
          <w:tcPr>
            <w:tcW w:w="562" w:type="dxa"/>
            <w:shd w:val="clear" w:color="auto" w:fill="auto"/>
            <w:vAlign w:val="center"/>
            <w:hideMark/>
          </w:tcPr>
          <w:p w14:paraId="41547FD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 -</w:t>
            </w:r>
          </w:p>
        </w:tc>
      </w:tr>
      <w:tr w:rsidR="009A071A" w:rsidRPr="0033168A" w14:paraId="2F7C6ED8" w14:textId="77777777" w:rsidTr="00523C4E">
        <w:trPr>
          <w:trHeight w:val="330"/>
        </w:trPr>
        <w:tc>
          <w:tcPr>
            <w:tcW w:w="3555" w:type="dxa"/>
            <w:shd w:val="clear" w:color="auto" w:fill="auto"/>
            <w:vAlign w:val="center"/>
          </w:tcPr>
          <w:p w14:paraId="30133205"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Turismo</w:t>
            </w:r>
          </w:p>
        </w:tc>
        <w:tc>
          <w:tcPr>
            <w:tcW w:w="491" w:type="dxa"/>
            <w:shd w:val="clear" w:color="auto" w:fill="auto"/>
            <w:vAlign w:val="center"/>
          </w:tcPr>
          <w:p w14:paraId="6B72C60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2D24D19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7888706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254E141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3F66629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55E134B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3BAF2B1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4A15D5F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42BD79A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79F10C9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r>
      <w:tr w:rsidR="009A071A" w:rsidRPr="0033168A" w14:paraId="6CB7A98D" w14:textId="77777777" w:rsidTr="00523C4E">
        <w:trPr>
          <w:trHeight w:val="330"/>
        </w:trPr>
        <w:tc>
          <w:tcPr>
            <w:tcW w:w="3555" w:type="dxa"/>
            <w:shd w:val="clear" w:color="auto" w:fill="auto"/>
            <w:vAlign w:val="center"/>
            <w:hideMark/>
          </w:tcPr>
          <w:p w14:paraId="53B52FA8"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491" w:type="dxa"/>
            <w:shd w:val="clear" w:color="auto" w:fill="auto"/>
            <w:vAlign w:val="center"/>
            <w:hideMark/>
          </w:tcPr>
          <w:p w14:paraId="68F21C0B"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 50</w:t>
            </w:r>
          </w:p>
        </w:tc>
        <w:tc>
          <w:tcPr>
            <w:tcW w:w="562" w:type="dxa"/>
            <w:shd w:val="clear" w:color="auto" w:fill="auto"/>
            <w:vAlign w:val="center"/>
            <w:hideMark/>
          </w:tcPr>
          <w:p w14:paraId="2B2AADEF"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hideMark/>
          </w:tcPr>
          <w:p w14:paraId="1F5F7EC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 50</w:t>
            </w:r>
          </w:p>
        </w:tc>
        <w:tc>
          <w:tcPr>
            <w:tcW w:w="562" w:type="dxa"/>
            <w:shd w:val="clear" w:color="auto" w:fill="auto"/>
            <w:vAlign w:val="center"/>
            <w:hideMark/>
          </w:tcPr>
          <w:p w14:paraId="2D900AD6"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hideMark/>
          </w:tcPr>
          <w:p w14:paraId="09FC8C76"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 50</w:t>
            </w:r>
          </w:p>
        </w:tc>
        <w:tc>
          <w:tcPr>
            <w:tcW w:w="562" w:type="dxa"/>
            <w:shd w:val="clear" w:color="auto" w:fill="auto"/>
            <w:vAlign w:val="center"/>
            <w:hideMark/>
          </w:tcPr>
          <w:p w14:paraId="38A540BE"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hideMark/>
          </w:tcPr>
          <w:p w14:paraId="36B18381"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 50</w:t>
            </w:r>
          </w:p>
        </w:tc>
        <w:tc>
          <w:tcPr>
            <w:tcW w:w="562" w:type="dxa"/>
            <w:shd w:val="clear" w:color="auto" w:fill="auto"/>
            <w:vAlign w:val="center"/>
            <w:hideMark/>
          </w:tcPr>
          <w:p w14:paraId="530EB47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hideMark/>
          </w:tcPr>
          <w:p w14:paraId="762E39CE"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 50</w:t>
            </w:r>
          </w:p>
        </w:tc>
        <w:tc>
          <w:tcPr>
            <w:tcW w:w="562" w:type="dxa"/>
            <w:shd w:val="clear" w:color="auto" w:fill="auto"/>
            <w:vAlign w:val="center"/>
            <w:hideMark/>
          </w:tcPr>
          <w:p w14:paraId="666C8859"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r>
      <w:tr w:rsidR="009A071A" w:rsidRPr="0033168A" w14:paraId="11F77A35" w14:textId="77777777" w:rsidTr="00080A93">
        <w:trPr>
          <w:trHeight w:val="315"/>
        </w:trPr>
        <w:tc>
          <w:tcPr>
            <w:tcW w:w="8820" w:type="dxa"/>
            <w:gridSpan w:val="11"/>
            <w:shd w:val="clear" w:color="auto" w:fill="95B3D7" w:themeFill="accent1" w:themeFillTint="99"/>
            <w:vAlign w:val="center"/>
            <w:hideMark/>
          </w:tcPr>
          <w:p w14:paraId="5CF083A7"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LICENCIATURA</w:t>
            </w:r>
          </w:p>
        </w:tc>
      </w:tr>
      <w:tr w:rsidR="009A071A" w:rsidRPr="0033168A" w14:paraId="0565795E" w14:textId="77777777" w:rsidTr="00523C4E">
        <w:trPr>
          <w:trHeight w:val="330"/>
        </w:trPr>
        <w:tc>
          <w:tcPr>
            <w:tcW w:w="3555" w:type="dxa"/>
            <w:shd w:val="clear" w:color="auto" w:fill="auto"/>
            <w:vAlign w:val="center"/>
            <w:hideMark/>
          </w:tcPr>
          <w:p w14:paraId="5E18033E"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Física</w:t>
            </w:r>
          </w:p>
        </w:tc>
        <w:tc>
          <w:tcPr>
            <w:tcW w:w="491" w:type="dxa"/>
            <w:shd w:val="clear" w:color="auto" w:fill="auto"/>
            <w:vAlign w:val="center"/>
          </w:tcPr>
          <w:p w14:paraId="5A41400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14416871"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2C50771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25F678F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7B8C597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52526A4D"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3EC4EDE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23E7A04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c>
          <w:tcPr>
            <w:tcW w:w="491" w:type="dxa"/>
            <w:shd w:val="clear" w:color="auto" w:fill="auto"/>
            <w:vAlign w:val="center"/>
          </w:tcPr>
          <w:p w14:paraId="07FC396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62" w:type="dxa"/>
            <w:shd w:val="clear" w:color="auto" w:fill="auto"/>
            <w:vAlign w:val="center"/>
          </w:tcPr>
          <w:p w14:paraId="72320E8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80</w:t>
            </w:r>
          </w:p>
        </w:tc>
      </w:tr>
      <w:tr w:rsidR="009A071A" w:rsidRPr="0033168A" w14:paraId="3B09E603" w14:textId="77777777" w:rsidTr="00523C4E">
        <w:trPr>
          <w:trHeight w:val="330"/>
        </w:trPr>
        <w:tc>
          <w:tcPr>
            <w:tcW w:w="3555" w:type="dxa"/>
            <w:shd w:val="clear" w:color="auto" w:fill="auto"/>
            <w:vAlign w:val="center"/>
            <w:hideMark/>
          </w:tcPr>
          <w:p w14:paraId="20EDB08A"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491" w:type="dxa"/>
            <w:shd w:val="clear" w:color="auto" w:fill="auto"/>
            <w:vAlign w:val="center"/>
          </w:tcPr>
          <w:p w14:paraId="599A6A1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62" w:type="dxa"/>
            <w:shd w:val="clear" w:color="auto" w:fill="auto"/>
            <w:vAlign w:val="center"/>
          </w:tcPr>
          <w:p w14:paraId="13E5950F"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tcPr>
          <w:p w14:paraId="69940E9A"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62" w:type="dxa"/>
            <w:shd w:val="clear" w:color="auto" w:fill="auto"/>
            <w:vAlign w:val="center"/>
          </w:tcPr>
          <w:p w14:paraId="700125F3"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tcPr>
          <w:p w14:paraId="7719CCB7"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62" w:type="dxa"/>
            <w:shd w:val="clear" w:color="auto" w:fill="auto"/>
            <w:vAlign w:val="center"/>
          </w:tcPr>
          <w:p w14:paraId="33CF88FC"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tcPr>
          <w:p w14:paraId="3BC6F2CE"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62" w:type="dxa"/>
            <w:shd w:val="clear" w:color="auto" w:fill="auto"/>
            <w:vAlign w:val="center"/>
          </w:tcPr>
          <w:p w14:paraId="5A5D98B5"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c>
          <w:tcPr>
            <w:tcW w:w="491" w:type="dxa"/>
            <w:shd w:val="clear" w:color="auto" w:fill="auto"/>
            <w:vAlign w:val="center"/>
          </w:tcPr>
          <w:p w14:paraId="53B849B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62" w:type="dxa"/>
            <w:shd w:val="clear" w:color="auto" w:fill="auto"/>
            <w:vAlign w:val="center"/>
          </w:tcPr>
          <w:p w14:paraId="5FF0FC3F"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80</w:t>
            </w:r>
          </w:p>
        </w:tc>
      </w:tr>
    </w:tbl>
    <w:p w14:paraId="05C9D4DD" w14:textId="77777777" w:rsidR="009A071A" w:rsidRPr="0033168A" w:rsidRDefault="009A071A"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49"/>
        <w:gridCol w:w="1801"/>
        <w:gridCol w:w="492"/>
        <w:gridCol w:w="562"/>
        <w:gridCol w:w="492"/>
        <w:gridCol w:w="562"/>
        <w:gridCol w:w="492"/>
        <w:gridCol w:w="562"/>
        <w:gridCol w:w="492"/>
        <w:gridCol w:w="562"/>
        <w:gridCol w:w="492"/>
        <w:gridCol w:w="562"/>
      </w:tblGrid>
      <w:tr w:rsidR="00DD7C20" w:rsidRPr="00DD7C20" w14:paraId="013DA69A" w14:textId="77777777" w:rsidTr="00DD7C20">
        <w:trPr>
          <w:trHeight w:val="315"/>
        </w:trPr>
        <w:tc>
          <w:tcPr>
            <w:tcW w:w="8820" w:type="dxa"/>
            <w:gridSpan w:val="12"/>
            <w:shd w:val="clear" w:color="auto" w:fill="4F81BD" w:themeFill="accent1"/>
            <w:vAlign w:val="center"/>
            <w:hideMark/>
          </w:tcPr>
          <w:p w14:paraId="2AF7D89C" w14:textId="77777777" w:rsidR="009A071A" w:rsidRPr="00DD7C20" w:rsidRDefault="00D230E6" w:rsidP="00B43C34">
            <w:pPr>
              <w:rPr>
                <w:rFonts w:asciiTheme="minorHAnsi" w:hAnsiTheme="minorHAnsi"/>
                <w:b/>
                <w:bCs/>
                <w:color w:val="365F91" w:themeColor="accent1" w:themeShade="BF"/>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Nova Friburgo</w:t>
            </w:r>
          </w:p>
        </w:tc>
      </w:tr>
      <w:tr w:rsidR="00DD7C20" w:rsidRPr="00DD7C20" w14:paraId="5E27C693" w14:textId="77777777" w:rsidTr="00DD7C20">
        <w:trPr>
          <w:trHeight w:val="315"/>
        </w:trPr>
        <w:tc>
          <w:tcPr>
            <w:tcW w:w="3730" w:type="dxa"/>
            <w:gridSpan w:val="2"/>
            <w:vMerge w:val="restart"/>
            <w:shd w:val="clear" w:color="auto" w:fill="B8CCE4" w:themeFill="accent1" w:themeFillTint="66"/>
            <w:vAlign w:val="center"/>
            <w:hideMark/>
          </w:tcPr>
          <w:p w14:paraId="352D11D3"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18" w:type="dxa"/>
            <w:gridSpan w:val="2"/>
            <w:shd w:val="clear" w:color="auto" w:fill="DBE5F1" w:themeFill="accent1" w:themeFillTint="33"/>
            <w:vAlign w:val="center"/>
            <w:hideMark/>
          </w:tcPr>
          <w:p w14:paraId="1D11A81E" w14:textId="77777777" w:rsidR="009A071A" w:rsidRPr="00DD7C20" w:rsidRDefault="009A071A" w:rsidP="00392AA1">
            <w:pPr>
              <w:ind w:firstLineChars="200" w:firstLine="390"/>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18" w:type="dxa"/>
            <w:gridSpan w:val="2"/>
            <w:shd w:val="clear" w:color="auto" w:fill="DBE5F1" w:themeFill="accent1" w:themeFillTint="33"/>
            <w:vAlign w:val="center"/>
            <w:hideMark/>
          </w:tcPr>
          <w:p w14:paraId="496B4B6C"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18" w:type="dxa"/>
            <w:gridSpan w:val="2"/>
            <w:shd w:val="clear" w:color="auto" w:fill="DBE5F1" w:themeFill="accent1" w:themeFillTint="33"/>
            <w:vAlign w:val="center"/>
            <w:hideMark/>
          </w:tcPr>
          <w:p w14:paraId="34393920"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18" w:type="dxa"/>
            <w:gridSpan w:val="2"/>
            <w:shd w:val="clear" w:color="auto" w:fill="DBE5F1" w:themeFill="accent1" w:themeFillTint="33"/>
            <w:vAlign w:val="center"/>
            <w:hideMark/>
          </w:tcPr>
          <w:p w14:paraId="12515C57"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18" w:type="dxa"/>
            <w:gridSpan w:val="2"/>
            <w:shd w:val="clear" w:color="auto" w:fill="DBE5F1" w:themeFill="accent1" w:themeFillTint="33"/>
            <w:vAlign w:val="center"/>
            <w:hideMark/>
          </w:tcPr>
          <w:p w14:paraId="565035AB"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DD7C20" w:rsidRPr="00DD7C20" w14:paraId="4A2879CB" w14:textId="77777777" w:rsidTr="00DD7C20">
        <w:trPr>
          <w:trHeight w:val="465"/>
        </w:trPr>
        <w:tc>
          <w:tcPr>
            <w:tcW w:w="3730" w:type="dxa"/>
            <w:gridSpan w:val="2"/>
            <w:vMerge/>
            <w:shd w:val="clear" w:color="auto" w:fill="B8CCE4" w:themeFill="accent1" w:themeFillTint="66"/>
            <w:vAlign w:val="center"/>
            <w:hideMark/>
          </w:tcPr>
          <w:p w14:paraId="36F9CCFF" w14:textId="77777777" w:rsidR="009A071A" w:rsidRPr="00DD7C20" w:rsidRDefault="009A071A" w:rsidP="00B43C34">
            <w:pPr>
              <w:rPr>
                <w:rFonts w:asciiTheme="minorHAnsi" w:hAnsiTheme="minorHAnsi"/>
                <w:b/>
                <w:bCs/>
                <w:color w:val="365F91" w:themeColor="accent1" w:themeShade="BF"/>
                <w:sz w:val="18"/>
                <w:szCs w:val="18"/>
              </w:rPr>
            </w:pPr>
          </w:p>
        </w:tc>
        <w:tc>
          <w:tcPr>
            <w:tcW w:w="496" w:type="dxa"/>
            <w:shd w:val="clear" w:color="auto" w:fill="auto"/>
            <w:vAlign w:val="center"/>
            <w:hideMark/>
          </w:tcPr>
          <w:p w14:paraId="283A1314"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22" w:type="dxa"/>
            <w:shd w:val="clear" w:color="auto" w:fill="auto"/>
            <w:vAlign w:val="center"/>
            <w:hideMark/>
          </w:tcPr>
          <w:p w14:paraId="56FAA1D5"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6" w:type="dxa"/>
            <w:shd w:val="clear" w:color="auto" w:fill="auto"/>
            <w:vAlign w:val="center"/>
            <w:hideMark/>
          </w:tcPr>
          <w:p w14:paraId="681F51B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22" w:type="dxa"/>
            <w:shd w:val="clear" w:color="auto" w:fill="auto"/>
            <w:vAlign w:val="center"/>
            <w:hideMark/>
          </w:tcPr>
          <w:p w14:paraId="148F354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6" w:type="dxa"/>
            <w:shd w:val="clear" w:color="auto" w:fill="auto"/>
            <w:vAlign w:val="center"/>
            <w:hideMark/>
          </w:tcPr>
          <w:p w14:paraId="54FA8235"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22" w:type="dxa"/>
            <w:shd w:val="clear" w:color="auto" w:fill="auto"/>
            <w:vAlign w:val="center"/>
            <w:hideMark/>
          </w:tcPr>
          <w:p w14:paraId="296220A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6" w:type="dxa"/>
            <w:shd w:val="clear" w:color="auto" w:fill="auto"/>
            <w:vAlign w:val="center"/>
            <w:hideMark/>
          </w:tcPr>
          <w:p w14:paraId="348C0BCD"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22" w:type="dxa"/>
            <w:shd w:val="clear" w:color="auto" w:fill="auto"/>
            <w:vAlign w:val="center"/>
            <w:hideMark/>
          </w:tcPr>
          <w:p w14:paraId="7BAD7C7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c>
          <w:tcPr>
            <w:tcW w:w="496" w:type="dxa"/>
            <w:shd w:val="clear" w:color="auto" w:fill="auto"/>
            <w:vAlign w:val="center"/>
            <w:hideMark/>
          </w:tcPr>
          <w:p w14:paraId="498D5FB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F63941">
              <w:rPr>
                <w:rFonts w:asciiTheme="minorHAnsi" w:hAnsiTheme="minorHAnsi"/>
                <w:color w:val="365F91" w:themeColor="accent1" w:themeShade="BF"/>
                <w:sz w:val="16"/>
                <w:szCs w:val="16"/>
              </w:rPr>
              <w:t>.</w:t>
            </w:r>
          </w:p>
        </w:tc>
        <w:tc>
          <w:tcPr>
            <w:tcW w:w="522" w:type="dxa"/>
            <w:shd w:val="clear" w:color="auto" w:fill="auto"/>
            <w:vAlign w:val="center"/>
            <w:hideMark/>
          </w:tcPr>
          <w:p w14:paraId="4F9CB715"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F63941">
              <w:rPr>
                <w:rFonts w:asciiTheme="minorHAnsi" w:hAnsiTheme="minorHAnsi"/>
                <w:color w:val="365F91" w:themeColor="accent1" w:themeShade="BF"/>
                <w:sz w:val="16"/>
                <w:szCs w:val="16"/>
              </w:rPr>
              <w:t>.</w:t>
            </w:r>
          </w:p>
        </w:tc>
      </w:tr>
      <w:tr w:rsidR="00DD7C20" w:rsidRPr="00DD7C20" w14:paraId="49159414" w14:textId="77777777" w:rsidTr="00DD7C20">
        <w:trPr>
          <w:trHeight w:val="315"/>
        </w:trPr>
        <w:tc>
          <w:tcPr>
            <w:tcW w:w="8820" w:type="dxa"/>
            <w:gridSpan w:val="12"/>
            <w:shd w:val="clear" w:color="auto" w:fill="95B3D7" w:themeFill="accent1" w:themeFillTint="99"/>
            <w:vAlign w:val="center"/>
            <w:hideMark/>
          </w:tcPr>
          <w:p w14:paraId="0DD5406F"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SUPERIORES DE TECNOLOGIA</w:t>
            </w:r>
          </w:p>
        </w:tc>
      </w:tr>
      <w:tr w:rsidR="00DD7C20" w:rsidRPr="00DD7C20" w14:paraId="39E5BC93" w14:textId="77777777" w:rsidTr="00DD7C20">
        <w:trPr>
          <w:trHeight w:val="330"/>
        </w:trPr>
        <w:tc>
          <w:tcPr>
            <w:tcW w:w="1822" w:type="dxa"/>
            <w:shd w:val="clear" w:color="auto" w:fill="DBE5F1" w:themeFill="accent1" w:themeFillTint="33"/>
            <w:vAlign w:val="center"/>
            <w:hideMark/>
          </w:tcPr>
          <w:p w14:paraId="5BDE8E1E"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Eixo Tecnológico</w:t>
            </w:r>
          </w:p>
        </w:tc>
        <w:tc>
          <w:tcPr>
            <w:tcW w:w="1908" w:type="dxa"/>
            <w:shd w:val="clear" w:color="auto" w:fill="DBE5F1" w:themeFill="accent1" w:themeFillTint="33"/>
            <w:vAlign w:val="center"/>
            <w:hideMark/>
          </w:tcPr>
          <w:p w14:paraId="03FF0059"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Tecnólogo em</w:t>
            </w:r>
          </w:p>
        </w:tc>
        <w:tc>
          <w:tcPr>
            <w:tcW w:w="5090" w:type="dxa"/>
            <w:gridSpan w:val="10"/>
            <w:shd w:val="clear" w:color="auto" w:fill="DBE5F1" w:themeFill="accent1" w:themeFillTint="33"/>
            <w:vAlign w:val="center"/>
            <w:hideMark/>
          </w:tcPr>
          <w:p w14:paraId="68BD1BF0" w14:textId="77777777" w:rsidR="009A071A" w:rsidRPr="00DD7C20" w:rsidRDefault="009A071A" w:rsidP="00B43C34">
            <w:pPr>
              <w:jc w:val="center"/>
              <w:rPr>
                <w:rFonts w:asciiTheme="minorHAnsi" w:hAnsiTheme="minorHAnsi"/>
                <w:color w:val="365F91" w:themeColor="accent1" w:themeShade="BF"/>
              </w:rPr>
            </w:pPr>
            <w:r w:rsidRPr="00DD7C20">
              <w:rPr>
                <w:rFonts w:asciiTheme="minorHAnsi" w:hAnsiTheme="minorHAnsi"/>
                <w:color w:val="365F91" w:themeColor="accent1" w:themeShade="BF"/>
              </w:rPr>
              <w:t> </w:t>
            </w:r>
          </w:p>
        </w:tc>
      </w:tr>
      <w:tr w:rsidR="00DD7C20" w:rsidRPr="00DD7C20" w14:paraId="707577E9" w14:textId="77777777" w:rsidTr="00DD7C20">
        <w:trPr>
          <w:trHeight w:val="330"/>
        </w:trPr>
        <w:tc>
          <w:tcPr>
            <w:tcW w:w="1822" w:type="dxa"/>
            <w:shd w:val="clear" w:color="auto" w:fill="auto"/>
            <w:vAlign w:val="center"/>
            <w:hideMark/>
          </w:tcPr>
          <w:p w14:paraId="3D802CF1"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Hospitalidade e Lazer</w:t>
            </w:r>
          </w:p>
        </w:tc>
        <w:tc>
          <w:tcPr>
            <w:tcW w:w="1908" w:type="dxa"/>
            <w:shd w:val="clear" w:color="auto" w:fill="auto"/>
            <w:vAlign w:val="center"/>
            <w:hideMark/>
          </w:tcPr>
          <w:p w14:paraId="7948F5B6"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Gestão de Turismo</w:t>
            </w:r>
          </w:p>
        </w:tc>
        <w:tc>
          <w:tcPr>
            <w:tcW w:w="496" w:type="dxa"/>
            <w:shd w:val="clear" w:color="auto" w:fill="auto"/>
            <w:vAlign w:val="center"/>
          </w:tcPr>
          <w:p w14:paraId="7F0730F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1EF4D1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646CB2C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9139D8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408F8CC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E18795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6BF50B8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2C70D1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194EBC5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7C9B64C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r>
      <w:tr w:rsidR="00DD7C20" w:rsidRPr="00DD7C20" w14:paraId="75F1AFBA" w14:textId="77777777" w:rsidTr="00DD7C20">
        <w:trPr>
          <w:trHeight w:val="330"/>
        </w:trPr>
        <w:tc>
          <w:tcPr>
            <w:tcW w:w="3730" w:type="dxa"/>
            <w:gridSpan w:val="2"/>
            <w:shd w:val="clear" w:color="auto" w:fill="auto"/>
            <w:vAlign w:val="center"/>
            <w:hideMark/>
          </w:tcPr>
          <w:p w14:paraId="65861536"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tcPr>
          <w:p w14:paraId="63E8A44A"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6EF38565"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0F515DB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3F85103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6ECC0CE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51814F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27E85AB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7ECC6F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7198E8A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223795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r>
      <w:tr w:rsidR="00DD7C20" w:rsidRPr="00DD7C20" w14:paraId="2124A982" w14:textId="77777777" w:rsidTr="00DD7C20">
        <w:trPr>
          <w:trHeight w:val="315"/>
        </w:trPr>
        <w:tc>
          <w:tcPr>
            <w:tcW w:w="8820" w:type="dxa"/>
            <w:gridSpan w:val="12"/>
            <w:shd w:val="clear" w:color="auto" w:fill="95B3D7" w:themeFill="accent1" w:themeFillTint="99"/>
            <w:vAlign w:val="center"/>
            <w:hideMark/>
          </w:tcPr>
          <w:p w14:paraId="53EF5F37"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DD7C20" w:rsidRPr="00DD7C20" w14:paraId="695BBECF" w14:textId="77777777" w:rsidTr="00DD7C20">
        <w:trPr>
          <w:trHeight w:val="315"/>
        </w:trPr>
        <w:tc>
          <w:tcPr>
            <w:tcW w:w="3730" w:type="dxa"/>
            <w:gridSpan w:val="2"/>
            <w:shd w:val="clear" w:color="auto" w:fill="auto"/>
            <w:vAlign w:val="center"/>
            <w:hideMark/>
          </w:tcPr>
          <w:p w14:paraId="1687A29E"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Sistemas de Informação</w:t>
            </w:r>
          </w:p>
        </w:tc>
        <w:tc>
          <w:tcPr>
            <w:tcW w:w="496" w:type="dxa"/>
            <w:shd w:val="clear" w:color="auto" w:fill="auto"/>
            <w:vAlign w:val="center"/>
            <w:hideMark/>
          </w:tcPr>
          <w:p w14:paraId="6C76385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0E5BB97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hideMark/>
          </w:tcPr>
          <w:p w14:paraId="6FE6167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68F8BB1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hideMark/>
          </w:tcPr>
          <w:p w14:paraId="292DE52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60BDD34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hideMark/>
          </w:tcPr>
          <w:p w14:paraId="6D6016A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1A51CAC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hideMark/>
          </w:tcPr>
          <w:p w14:paraId="4EDDF4E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340971B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r>
      <w:tr w:rsidR="00DD7C20" w:rsidRPr="00DD7C20" w14:paraId="0E76A2A6" w14:textId="77777777" w:rsidTr="00DD7C20">
        <w:trPr>
          <w:trHeight w:val="315"/>
        </w:trPr>
        <w:tc>
          <w:tcPr>
            <w:tcW w:w="3730" w:type="dxa"/>
            <w:gridSpan w:val="2"/>
            <w:shd w:val="clear" w:color="auto" w:fill="auto"/>
            <w:vAlign w:val="center"/>
          </w:tcPr>
          <w:p w14:paraId="7FB402C8"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Elétrica</w:t>
            </w:r>
          </w:p>
        </w:tc>
        <w:tc>
          <w:tcPr>
            <w:tcW w:w="496" w:type="dxa"/>
            <w:shd w:val="clear" w:color="auto" w:fill="auto"/>
            <w:vAlign w:val="center"/>
          </w:tcPr>
          <w:p w14:paraId="37DBAEF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1D3FA6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40</w:t>
            </w:r>
          </w:p>
        </w:tc>
        <w:tc>
          <w:tcPr>
            <w:tcW w:w="496" w:type="dxa"/>
            <w:shd w:val="clear" w:color="auto" w:fill="auto"/>
            <w:vAlign w:val="center"/>
          </w:tcPr>
          <w:p w14:paraId="3C39C52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F4DB94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33C8805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2DEFD33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6486770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5918BD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0BAF268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964E37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r>
      <w:tr w:rsidR="00DD7C20" w:rsidRPr="00DD7C20" w14:paraId="18CCB59C" w14:textId="77777777" w:rsidTr="00DD7C20">
        <w:trPr>
          <w:trHeight w:val="330"/>
        </w:trPr>
        <w:tc>
          <w:tcPr>
            <w:tcW w:w="3730" w:type="dxa"/>
            <w:gridSpan w:val="2"/>
            <w:shd w:val="clear" w:color="auto" w:fill="auto"/>
            <w:vAlign w:val="center"/>
            <w:hideMark/>
          </w:tcPr>
          <w:p w14:paraId="784A750C"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hideMark/>
          </w:tcPr>
          <w:p w14:paraId="5B7936C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hideMark/>
          </w:tcPr>
          <w:p w14:paraId="5437866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120</w:t>
            </w:r>
          </w:p>
        </w:tc>
        <w:tc>
          <w:tcPr>
            <w:tcW w:w="496" w:type="dxa"/>
            <w:shd w:val="clear" w:color="auto" w:fill="auto"/>
            <w:vAlign w:val="center"/>
            <w:hideMark/>
          </w:tcPr>
          <w:p w14:paraId="712AE40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hideMark/>
          </w:tcPr>
          <w:p w14:paraId="157B6BAA"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120</w:t>
            </w:r>
          </w:p>
        </w:tc>
        <w:tc>
          <w:tcPr>
            <w:tcW w:w="496" w:type="dxa"/>
            <w:shd w:val="clear" w:color="auto" w:fill="auto"/>
            <w:vAlign w:val="center"/>
            <w:hideMark/>
          </w:tcPr>
          <w:p w14:paraId="3ADE215D"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hideMark/>
          </w:tcPr>
          <w:p w14:paraId="76B2C6F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120</w:t>
            </w:r>
          </w:p>
        </w:tc>
        <w:tc>
          <w:tcPr>
            <w:tcW w:w="496" w:type="dxa"/>
            <w:shd w:val="clear" w:color="auto" w:fill="auto"/>
            <w:vAlign w:val="center"/>
            <w:hideMark/>
          </w:tcPr>
          <w:p w14:paraId="4389192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hideMark/>
          </w:tcPr>
          <w:p w14:paraId="7D96B20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120</w:t>
            </w:r>
          </w:p>
        </w:tc>
        <w:tc>
          <w:tcPr>
            <w:tcW w:w="496" w:type="dxa"/>
            <w:shd w:val="clear" w:color="auto" w:fill="auto"/>
            <w:vAlign w:val="center"/>
            <w:hideMark/>
          </w:tcPr>
          <w:p w14:paraId="19388D9D"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hideMark/>
          </w:tcPr>
          <w:p w14:paraId="299D763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120</w:t>
            </w:r>
          </w:p>
        </w:tc>
      </w:tr>
      <w:tr w:rsidR="00DD7C20" w:rsidRPr="00DD7C20" w14:paraId="78331C75" w14:textId="77777777" w:rsidTr="00DD7C20">
        <w:trPr>
          <w:trHeight w:val="315"/>
        </w:trPr>
        <w:tc>
          <w:tcPr>
            <w:tcW w:w="8820" w:type="dxa"/>
            <w:gridSpan w:val="12"/>
            <w:shd w:val="clear" w:color="auto" w:fill="95B3D7" w:themeFill="accent1" w:themeFillTint="99"/>
            <w:vAlign w:val="center"/>
            <w:hideMark/>
          </w:tcPr>
          <w:p w14:paraId="005FD9CC"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LICENCIATURA</w:t>
            </w:r>
          </w:p>
        </w:tc>
      </w:tr>
      <w:tr w:rsidR="00DD7C20" w:rsidRPr="00DD7C20" w14:paraId="0554B128" w14:textId="77777777" w:rsidTr="00DD7C20">
        <w:trPr>
          <w:trHeight w:val="330"/>
        </w:trPr>
        <w:tc>
          <w:tcPr>
            <w:tcW w:w="3730" w:type="dxa"/>
            <w:gridSpan w:val="2"/>
            <w:shd w:val="clear" w:color="auto" w:fill="auto"/>
            <w:vAlign w:val="center"/>
            <w:hideMark/>
          </w:tcPr>
          <w:p w14:paraId="5BD79AEE"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Física</w:t>
            </w:r>
          </w:p>
        </w:tc>
        <w:tc>
          <w:tcPr>
            <w:tcW w:w="496" w:type="dxa"/>
            <w:shd w:val="clear" w:color="auto" w:fill="auto"/>
            <w:vAlign w:val="center"/>
          </w:tcPr>
          <w:p w14:paraId="795F905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2328CA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484A3A6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2B0796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272E76C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C8E9A2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45BC0A4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9E23BC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496" w:type="dxa"/>
            <w:shd w:val="clear" w:color="auto" w:fill="auto"/>
            <w:vAlign w:val="center"/>
          </w:tcPr>
          <w:p w14:paraId="571C04C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8F11F8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r>
      <w:tr w:rsidR="00DD7C20" w:rsidRPr="00DD7C20" w14:paraId="62DA4222" w14:textId="77777777" w:rsidTr="00DD7C20">
        <w:trPr>
          <w:trHeight w:val="330"/>
        </w:trPr>
        <w:tc>
          <w:tcPr>
            <w:tcW w:w="3730" w:type="dxa"/>
            <w:gridSpan w:val="2"/>
            <w:shd w:val="clear" w:color="auto" w:fill="auto"/>
            <w:vAlign w:val="center"/>
            <w:hideMark/>
          </w:tcPr>
          <w:p w14:paraId="1D1CF6D8"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tcPr>
          <w:p w14:paraId="7B366F7E"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7260295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6E1FA08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E5E9A2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1E4DE501"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D57085E"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7EE8D00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482244A"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c>
          <w:tcPr>
            <w:tcW w:w="496" w:type="dxa"/>
            <w:shd w:val="clear" w:color="auto" w:fill="auto"/>
            <w:vAlign w:val="center"/>
          </w:tcPr>
          <w:p w14:paraId="4FB7131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3D64E60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80</w:t>
            </w:r>
          </w:p>
        </w:tc>
      </w:tr>
    </w:tbl>
    <w:p w14:paraId="6A280224" w14:textId="77777777" w:rsidR="009A071A" w:rsidRDefault="009A071A" w:rsidP="009A071A">
      <w:pPr>
        <w:tabs>
          <w:tab w:val="left" w:pos="0"/>
          <w:tab w:val="left" w:pos="6990"/>
        </w:tabs>
        <w:rPr>
          <w:rFonts w:asciiTheme="minorHAnsi" w:hAnsiTheme="minorHAnsi"/>
          <w:b/>
        </w:rPr>
      </w:pPr>
    </w:p>
    <w:p w14:paraId="0CB16173" w14:textId="77777777" w:rsidR="00523C4E" w:rsidRPr="0033168A" w:rsidRDefault="00523C4E"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465"/>
        <w:gridCol w:w="509"/>
        <w:gridCol w:w="562"/>
        <w:gridCol w:w="509"/>
        <w:gridCol w:w="562"/>
        <w:gridCol w:w="509"/>
        <w:gridCol w:w="562"/>
        <w:gridCol w:w="509"/>
        <w:gridCol w:w="562"/>
        <w:gridCol w:w="509"/>
        <w:gridCol w:w="562"/>
      </w:tblGrid>
      <w:tr w:rsidR="009A071A" w:rsidRPr="0033168A" w14:paraId="0CB35E50" w14:textId="77777777" w:rsidTr="00DD7C20">
        <w:trPr>
          <w:trHeight w:val="315"/>
        </w:trPr>
        <w:tc>
          <w:tcPr>
            <w:tcW w:w="8820" w:type="dxa"/>
            <w:gridSpan w:val="11"/>
            <w:shd w:val="clear" w:color="auto" w:fill="4F81BD" w:themeFill="accent1"/>
            <w:vAlign w:val="center"/>
            <w:hideMark/>
          </w:tcPr>
          <w:p w14:paraId="1BE71F95" w14:textId="77777777" w:rsidR="009A071A" w:rsidRPr="00DD7C20"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Itaguaí</w:t>
            </w:r>
          </w:p>
        </w:tc>
      </w:tr>
      <w:tr w:rsidR="009A071A" w:rsidRPr="0033168A" w14:paraId="7645C7E5" w14:textId="77777777" w:rsidTr="00DD7C20">
        <w:trPr>
          <w:trHeight w:val="315"/>
        </w:trPr>
        <w:tc>
          <w:tcPr>
            <w:tcW w:w="3645" w:type="dxa"/>
            <w:vMerge w:val="restart"/>
            <w:shd w:val="clear" w:color="auto" w:fill="B8CCE4" w:themeFill="accent1" w:themeFillTint="66"/>
            <w:vAlign w:val="center"/>
            <w:hideMark/>
          </w:tcPr>
          <w:p w14:paraId="5835EBF7"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35" w:type="dxa"/>
            <w:gridSpan w:val="2"/>
            <w:shd w:val="clear" w:color="auto" w:fill="DBE5F1" w:themeFill="accent1" w:themeFillTint="33"/>
            <w:vAlign w:val="center"/>
            <w:hideMark/>
          </w:tcPr>
          <w:p w14:paraId="27AA58D2"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35" w:type="dxa"/>
            <w:gridSpan w:val="2"/>
            <w:shd w:val="clear" w:color="auto" w:fill="DBE5F1" w:themeFill="accent1" w:themeFillTint="33"/>
            <w:vAlign w:val="center"/>
            <w:hideMark/>
          </w:tcPr>
          <w:p w14:paraId="4D1E2DF4"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35" w:type="dxa"/>
            <w:gridSpan w:val="2"/>
            <w:shd w:val="clear" w:color="auto" w:fill="DBE5F1" w:themeFill="accent1" w:themeFillTint="33"/>
            <w:vAlign w:val="center"/>
            <w:hideMark/>
          </w:tcPr>
          <w:p w14:paraId="19D5D64A"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35" w:type="dxa"/>
            <w:gridSpan w:val="2"/>
            <w:shd w:val="clear" w:color="auto" w:fill="DBE5F1" w:themeFill="accent1" w:themeFillTint="33"/>
            <w:vAlign w:val="center"/>
            <w:hideMark/>
          </w:tcPr>
          <w:p w14:paraId="3B8A96E5"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35" w:type="dxa"/>
            <w:gridSpan w:val="2"/>
            <w:shd w:val="clear" w:color="auto" w:fill="DBE5F1" w:themeFill="accent1" w:themeFillTint="33"/>
            <w:vAlign w:val="center"/>
            <w:hideMark/>
          </w:tcPr>
          <w:p w14:paraId="4ECBAA01"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9A071A" w:rsidRPr="0033168A" w14:paraId="2BDFE205" w14:textId="77777777" w:rsidTr="00DD7C20">
        <w:trPr>
          <w:trHeight w:val="465"/>
        </w:trPr>
        <w:tc>
          <w:tcPr>
            <w:tcW w:w="3645" w:type="dxa"/>
            <w:vMerge/>
            <w:shd w:val="clear" w:color="auto" w:fill="B8CCE4" w:themeFill="accent1" w:themeFillTint="66"/>
            <w:vAlign w:val="center"/>
            <w:hideMark/>
          </w:tcPr>
          <w:p w14:paraId="6E128CBB" w14:textId="77777777" w:rsidR="009A071A" w:rsidRPr="00DD7C20" w:rsidRDefault="009A071A" w:rsidP="00B43C34">
            <w:pPr>
              <w:rPr>
                <w:rFonts w:asciiTheme="minorHAnsi" w:hAnsiTheme="minorHAnsi"/>
                <w:b/>
                <w:bCs/>
                <w:color w:val="365F91" w:themeColor="accent1" w:themeShade="BF"/>
                <w:sz w:val="18"/>
                <w:szCs w:val="18"/>
              </w:rPr>
            </w:pPr>
          </w:p>
        </w:tc>
        <w:tc>
          <w:tcPr>
            <w:tcW w:w="513" w:type="dxa"/>
            <w:shd w:val="clear" w:color="auto" w:fill="auto"/>
            <w:vAlign w:val="center"/>
            <w:hideMark/>
          </w:tcPr>
          <w:p w14:paraId="58ADDB8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A4462B">
              <w:rPr>
                <w:rFonts w:asciiTheme="minorHAnsi" w:hAnsiTheme="minorHAnsi"/>
                <w:color w:val="365F91" w:themeColor="accent1" w:themeShade="BF"/>
                <w:sz w:val="16"/>
                <w:szCs w:val="16"/>
              </w:rPr>
              <w:t>.</w:t>
            </w:r>
          </w:p>
        </w:tc>
        <w:tc>
          <w:tcPr>
            <w:tcW w:w="522" w:type="dxa"/>
            <w:shd w:val="clear" w:color="auto" w:fill="auto"/>
            <w:vAlign w:val="center"/>
            <w:hideMark/>
          </w:tcPr>
          <w:p w14:paraId="20CC35D8"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A4462B">
              <w:rPr>
                <w:rFonts w:asciiTheme="minorHAnsi" w:hAnsiTheme="minorHAnsi"/>
                <w:color w:val="365F91" w:themeColor="accent1" w:themeShade="BF"/>
                <w:sz w:val="16"/>
                <w:szCs w:val="16"/>
              </w:rPr>
              <w:t>.</w:t>
            </w:r>
          </w:p>
        </w:tc>
        <w:tc>
          <w:tcPr>
            <w:tcW w:w="513" w:type="dxa"/>
            <w:shd w:val="clear" w:color="auto" w:fill="auto"/>
            <w:vAlign w:val="center"/>
            <w:hideMark/>
          </w:tcPr>
          <w:p w14:paraId="553A6AD8"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A4462B">
              <w:rPr>
                <w:rFonts w:asciiTheme="minorHAnsi" w:hAnsiTheme="minorHAnsi"/>
                <w:color w:val="365F91" w:themeColor="accent1" w:themeShade="BF"/>
                <w:sz w:val="16"/>
                <w:szCs w:val="16"/>
              </w:rPr>
              <w:t>.</w:t>
            </w:r>
          </w:p>
        </w:tc>
        <w:tc>
          <w:tcPr>
            <w:tcW w:w="522" w:type="dxa"/>
            <w:shd w:val="clear" w:color="auto" w:fill="auto"/>
            <w:vAlign w:val="center"/>
            <w:hideMark/>
          </w:tcPr>
          <w:p w14:paraId="3D21D655"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A4462B">
              <w:rPr>
                <w:rFonts w:asciiTheme="minorHAnsi" w:hAnsiTheme="minorHAnsi"/>
                <w:color w:val="365F91" w:themeColor="accent1" w:themeShade="BF"/>
                <w:sz w:val="16"/>
                <w:szCs w:val="16"/>
              </w:rPr>
              <w:t>.</w:t>
            </w:r>
          </w:p>
        </w:tc>
        <w:tc>
          <w:tcPr>
            <w:tcW w:w="513" w:type="dxa"/>
            <w:shd w:val="clear" w:color="auto" w:fill="auto"/>
            <w:vAlign w:val="center"/>
            <w:hideMark/>
          </w:tcPr>
          <w:p w14:paraId="56284A01"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A4462B">
              <w:rPr>
                <w:rFonts w:asciiTheme="minorHAnsi" w:hAnsiTheme="minorHAnsi"/>
                <w:color w:val="365F91" w:themeColor="accent1" w:themeShade="BF"/>
                <w:sz w:val="16"/>
                <w:szCs w:val="16"/>
              </w:rPr>
              <w:t>.</w:t>
            </w:r>
          </w:p>
        </w:tc>
        <w:tc>
          <w:tcPr>
            <w:tcW w:w="522" w:type="dxa"/>
            <w:shd w:val="clear" w:color="auto" w:fill="auto"/>
            <w:vAlign w:val="center"/>
            <w:hideMark/>
          </w:tcPr>
          <w:p w14:paraId="62ABDB02"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A4462B">
              <w:rPr>
                <w:rFonts w:asciiTheme="minorHAnsi" w:hAnsiTheme="minorHAnsi"/>
                <w:color w:val="365F91" w:themeColor="accent1" w:themeShade="BF"/>
                <w:sz w:val="16"/>
                <w:szCs w:val="16"/>
              </w:rPr>
              <w:t>.</w:t>
            </w:r>
          </w:p>
        </w:tc>
        <w:tc>
          <w:tcPr>
            <w:tcW w:w="513" w:type="dxa"/>
            <w:shd w:val="clear" w:color="auto" w:fill="auto"/>
            <w:vAlign w:val="center"/>
            <w:hideMark/>
          </w:tcPr>
          <w:p w14:paraId="75FDC2F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A4462B">
              <w:rPr>
                <w:rFonts w:asciiTheme="minorHAnsi" w:hAnsiTheme="minorHAnsi"/>
                <w:color w:val="365F91" w:themeColor="accent1" w:themeShade="BF"/>
                <w:sz w:val="16"/>
                <w:szCs w:val="16"/>
              </w:rPr>
              <w:t>.</w:t>
            </w:r>
          </w:p>
        </w:tc>
        <w:tc>
          <w:tcPr>
            <w:tcW w:w="522" w:type="dxa"/>
            <w:shd w:val="clear" w:color="auto" w:fill="auto"/>
            <w:vAlign w:val="center"/>
            <w:hideMark/>
          </w:tcPr>
          <w:p w14:paraId="232DD633"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A4462B">
              <w:rPr>
                <w:rFonts w:asciiTheme="minorHAnsi" w:hAnsiTheme="minorHAnsi"/>
                <w:color w:val="365F91" w:themeColor="accent1" w:themeShade="BF"/>
                <w:sz w:val="16"/>
                <w:szCs w:val="16"/>
              </w:rPr>
              <w:t>.</w:t>
            </w:r>
          </w:p>
        </w:tc>
        <w:tc>
          <w:tcPr>
            <w:tcW w:w="513" w:type="dxa"/>
            <w:shd w:val="clear" w:color="auto" w:fill="auto"/>
            <w:vAlign w:val="center"/>
            <w:hideMark/>
          </w:tcPr>
          <w:p w14:paraId="307F333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A4462B">
              <w:rPr>
                <w:rFonts w:asciiTheme="minorHAnsi" w:hAnsiTheme="minorHAnsi"/>
                <w:color w:val="365F91" w:themeColor="accent1" w:themeShade="BF"/>
                <w:sz w:val="16"/>
                <w:szCs w:val="16"/>
              </w:rPr>
              <w:t>.</w:t>
            </w:r>
          </w:p>
        </w:tc>
        <w:tc>
          <w:tcPr>
            <w:tcW w:w="522" w:type="dxa"/>
            <w:shd w:val="clear" w:color="auto" w:fill="auto"/>
            <w:vAlign w:val="center"/>
            <w:hideMark/>
          </w:tcPr>
          <w:p w14:paraId="1ADD039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A4462B">
              <w:rPr>
                <w:rFonts w:asciiTheme="minorHAnsi" w:hAnsiTheme="minorHAnsi"/>
                <w:color w:val="365F91" w:themeColor="accent1" w:themeShade="BF"/>
                <w:sz w:val="16"/>
                <w:szCs w:val="16"/>
              </w:rPr>
              <w:t>.</w:t>
            </w:r>
          </w:p>
        </w:tc>
      </w:tr>
      <w:tr w:rsidR="009A071A" w:rsidRPr="0033168A" w14:paraId="4B97C66C" w14:textId="77777777" w:rsidTr="00DD7C20">
        <w:trPr>
          <w:trHeight w:val="315"/>
        </w:trPr>
        <w:tc>
          <w:tcPr>
            <w:tcW w:w="8820" w:type="dxa"/>
            <w:gridSpan w:val="11"/>
            <w:shd w:val="clear" w:color="auto" w:fill="95B3D7" w:themeFill="accent1" w:themeFillTint="99"/>
            <w:vAlign w:val="center"/>
            <w:hideMark/>
          </w:tcPr>
          <w:p w14:paraId="46EEA0B3"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9A071A" w:rsidRPr="0033168A" w14:paraId="2DDA0211" w14:textId="77777777" w:rsidTr="00DD7C20">
        <w:trPr>
          <w:trHeight w:val="315"/>
        </w:trPr>
        <w:tc>
          <w:tcPr>
            <w:tcW w:w="3645" w:type="dxa"/>
            <w:shd w:val="clear" w:color="auto" w:fill="auto"/>
            <w:vAlign w:val="center"/>
            <w:hideMark/>
          </w:tcPr>
          <w:p w14:paraId="18A3FD72"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Mecânica</w:t>
            </w:r>
          </w:p>
        </w:tc>
        <w:tc>
          <w:tcPr>
            <w:tcW w:w="513" w:type="dxa"/>
            <w:shd w:val="clear" w:color="auto" w:fill="auto"/>
            <w:vAlign w:val="center"/>
          </w:tcPr>
          <w:p w14:paraId="663EBA9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F88BA8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13" w:type="dxa"/>
            <w:shd w:val="clear" w:color="auto" w:fill="auto"/>
            <w:vAlign w:val="center"/>
          </w:tcPr>
          <w:p w14:paraId="0B67883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DE12C9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13" w:type="dxa"/>
            <w:shd w:val="clear" w:color="auto" w:fill="auto"/>
            <w:vAlign w:val="center"/>
          </w:tcPr>
          <w:p w14:paraId="6277DCA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2B58663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13" w:type="dxa"/>
            <w:shd w:val="clear" w:color="auto" w:fill="auto"/>
            <w:vAlign w:val="center"/>
          </w:tcPr>
          <w:p w14:paraId="7956B96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F147C3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13" w:type="dxa"/>
            <w:shd w:val="clear" w:color="auto" w:fill="auto"/>
            <w:vAlign w:val="center"/>
          </w:tcPr>
          <w:p w14:paraId="1FED255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7BF382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r>
      <w:tr w:rsidR="009A071A" w:rsidRPr="0033168A" w14:paraId="6152D51A" w14:textId="77777777" w:rsidTr="00DD7C20">
        <w:trPr>
          <w:trHeight w:val="330"/>
        </w:trPr>
        <w:tc>
          <w:tcPr>
            <w:tcW w:w="3645" w:type="dxa"/>
            <w:shd w:val="clear" w:color="auto" w:fill="auto"/>
            <w:vAlign w:val="center"/>
            <w:hideMark/>
          </w:tcPr>
          <w:p w14:paraId="1F8E0E1C"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de Produção</w:t>
            </w:r>
          </w:p>
        </w:tc>
        <w:tc>
          <w:tcPr>
            <w:tcW w:w="513" w:type="dxa"/>
            <w:shd w:val="clear" w:color="auto" w:fill="auto"/>
            <w:vAlign w:val="center"/>
          </w:tcPr>
          <w:p w14:paraId="27C00A0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0D4DC82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7C041B3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4494FCC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22B2121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246C03B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5ED7991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1019BD4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467E710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7BC2200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9A071A" w:rsidRPr="0033168A" w14:paraId="705E4B57" w14:textId="77777777" w:rsidTr="00DD7C20">
        <w:trPr>
          <w:trHeight w:val="330"/>
        </w:trPr>
        <w:tc>
          <w:tcPr>
            <w:tcW w:w="3645" w:type="dxa"/>
            <w:shd w:val="clear" w:color="auto" w:fill="auto"/>
            <w:vAlign w:val="center"/>
          </w:tcPr>
          <w:p w14:paraId="41C62155"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Administração</w:t>
            </w:r>
          </w:p>
        </w:tc>
        <w:tc>
          <w:tcPr>
            <w:tcW w:w="513" w:type="dxa"/>
            <w:shd w:val="clear" w:color="auto" w:fill="auto"/>
            <w:vAlign w:val="center"/>
          </w:tcPr>
          <w:p w14:paraId="68F9A061" w14:textId="77777777" w:rsidR="009A071A" w:rsidRPr="00DD7C20" w:rsidRDefault="009A071A" w:rsidP="00B43C34">
            <w:pPr>
              <w:jc w:val="center"/>
              <w:rPr>
                <w:rFonts w:asciiTheme="minorHAnsi" w:hAnsiTheme="minorHAnsi"/>
                <w:color w:val="365F91" w:themeColor="accent1" w:themeShade="BF"/>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B8A95A9" w14:textId="77777777" w:rsidR="009A071A" w:rsidRPr="00DD7C20" w:rsidRDefault="009A071A" w:rsidP="00B43C34">
            <w:pPr>
              <w:jc w:val="center"/>
              <w:rPr>
                <w:rFonts w:asciiTheme="minorHAnsi" w:hAnsiTheme="minorHAnsi"/>
                <w:color w:val="365F91" w:themeColor="accent1" w:themeShade="BF"/>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1E9C47D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6C7DD07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31B31D4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3F77018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5382CF5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5C583B8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13" w:type="dxa"/>
            <w:shd w:val="clear" w:color="auto" w:fill="auto"/>
            <w:vAlign w:val="center"/>
          </w:tcPr>
          <w:p w14:paraId="3FEF9EF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80</w:t>
            </w:r>
          </w:p>
        </w:tc>
        <w:tc>
          <w:tcPr>
            <w:tcW w:w="522" w:type="dxa"/>
            <w:shd w:val="clear" w:color="auto" w:fill="auto"/>
            <w:vAlign w:val="center"/>
          </w:tcPr>
          <w:p w14:paraId="66B2B1D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DD7C20" w:rsidRPr="0033168A" w14:paraId="25D82F9E" w14:textId="77777777" w:rsidTr="00213190">
        <w:trPr>
          <w:trHeight w:val="330"/>
        </w:trPr>
        <w:tc>
          <w:tcPr>
            <w:tcW w:w="3645" w:type="dxa"/>
            <w:shd w:val="clear" w:color="auto" w:fill="auto"/>
            <w:vAlign w:val="center"/>
            <w:hideMark/>
          </w:tcPr>
          <w:p w14:paraId="6C7D438F" w14:textId="77777777" w:rsidR="00DD7C20" w:rsidRPr="00DD7C20" w:rsidRDefault="00DD7C20" w:rsidP="00DD7C20">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 </w:t>
            </w:r>
          </w:p>
        </w:tc>
        <w:tc>
          <w:tcPr>
            <w:tcW w:w="513" w:type="dxa"/>
            <w:shd w:val="clear" w:color="auto" w:fill="auto"/>
            <w:vAlign w:val="center"/>
          </w:tcPr>
          <w:p w14:paraId="1C95C800"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c>
          <w:tcPr>
            <w:tcW w:w="522" w:type="dxa"/>
            <w:shd w:val="clear" w:color="auto" w:fill="auto"/>
            <w:vAlign w:val="center"/>
          </w:tcPr>
          <w:p w14:paraId="39267600"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c>
          <w:tcPr>
            <w:tcW w:w="513" w:type="dxa"/>
            <w:shd w:val="clear" w:color="auto" w:fill="auto"/>
            <w:vAlign w:val="center"/>
          </w:tcPr>
          <w:p w14:paraId="1389BB37"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160</w:t>
            </w:r>
          </w:p>
        </w:tc>
        <w:tc>
          <w:tcPr>
            <w:tcW w:w="522" w:type="dxa"/>
            <w:shd w:val="clear" w:color="auto" w:fill="auto"/>
            <w:vAlign w:val="center"/>
          </w:tcPr>
          <w:p w14:paraId="25DFDEF6"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c>
          <w:tcPr>
            <w:tcW w:w="513" w:type="dxa"/>
            <w:shd w:val="clear" w:color="auto" w:fill="auto"/>
            <w:vAlign w:val="center"/>
          </w:tcPr>
          <w:p w14:paraId="18793CC4"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160</w:t>
            </w:r>
          </w:p>
        </w:tc>
        <w:tc>
          <w:tcPr>
            <w:tcW w:w="522" w:type="dxa"/>
            <w:shd w:val="clear" w:color="auto" w:fill="auto"/>
            <w:vAlign w:val="center"/>
          </w:tcPr>
          <w:p w14:paraId="7E1CE3EC"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c>
          <w:tcPr>
            <w:tcW w:w="513" w:type="dxa"/>
            <w:shd w:val="clear" w:color="auto" w:fill="auto"/>
            <w:vAlign w:val="center"/>
          </w:tcPr>
          <w:p w14:paraId="3560C1D5"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160</w:t>
            </w:r>
          </w:p>
        </w:tc>
        <w:tc>
          <w:tcPr>
            <w:tcW w:w="522" w:type="dxa"/>
            <w:shd w:val="clear" w:color="auto" w:fill="auto"/>
            <w:vAlign w:val="center"/>
          </w:tcPr>
          <w:p w14:paraId="5BF8CDD6"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c>
          <w:tcPr>
            <w:tcW w:w="513" w:type="dxa"/>
            <w:shd w:val="clear" w:color="auto" w:fill="auto"/>
            <w:vAlign w:val="center"/>
          </w:tcPr>
          <w:p w14:paraId="72FD7330"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160</w:t>
            </w:r>
          </w:p>
        </w:tc>
        <w:tc>
          <w:tcPr>
            <w:tcW w:w="522" w:type="dxa"/>
            <w:shd w:val="clear" w:color="auto" w:fill="auto"/>
            <w:vAlign w:val="center"/>
          </w:tcPr>
          <w:p w14:paraId="00390096" w14:textId="77777777" w:rsidR="00DD7C20" w:rsidRPr="00DD7C20" w:rsidRDefault="00DD7C20" w:rsidP="00B43C34">
            <w:pPr>
              <w:jc w:val="center"/>
              <w:rPr>
                <w:rFonts w:asciiTheme="minorHAnsi" w:hAnsiTheme="minorHAnsi"/>
                <w:b/>
                <w:color w:val="365F91" w:themeColor="accent1" w:themeShade="BF"/>
              </w:rPr>
            </w:pPr>
            <w:r w:rsidRPr="00DD7C20">
              <w:rPr>
                <w:rFonts w:asciiTheme="minorHAnsi" w:hAnsiTheme="minorHAnsi"/>
                <w:b/>
                <w:color w:val="365F91" w:themeColor="accent1" w:themeShade="BF"/>
                <w:sz w:val="18"/>
                <w:szCs w:val="18"/>
              </w:rPr>
              <w:t>80</w:t>
            </w:r>
          </w:p>
        </w:tc>
      </w:tr>
    </w:tbl>
    <w:p w14:paraId="71A791EB" w14:textId="77777777" w:rsidR="009A071A" w:rsidRDefault="009A071A"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540"/>
        <w:gridCol w:w="494"/>
        <w:gridCol w:w="562"/>
        <w:gridCol w:w="494"/>
        <w:gridCol w:w="562"/>
        <w:gridCol w:w="494"/>
        <w:gridCol w:w="562"/>
        <w:gridCol w:w="494"/>
        <w:gridCol w:w="562"/>
        <w:gridCol w:w="494"/>
        <w:gridCol w:w="562"/>
      </w:tblGrid>
      <w:tr w:rsidR="009A071A" w:rsidRPr="0033168A" w14:paraId="7F1CF45C" w14:textId="77777777" w:rsidTr="00DD7C20">
        <w:trPr>
          <w:trHeight w:val="315"/>
        </w:trPr>
        <w:tc>
          <w:tcPr>
            <w:tcW w:w="8820" w:type="dxa"/>
            <w:gridSpan w:val="11"/>
            <w:shd w:val="clear" w:color="auto" w:fill="4F81BD" w:themeFill="accent1"/>
            <w:vAlign w:val="center"/>
            <w:hideMark/>
          </w:tcPr>
          <w:p w14:paraId="41F56B2A" w14:textId="77777777" w:rsidR="009A071A" w:rsidRPr="00DD7C20"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Angra dos Reis</w:t>
            </w:r>
          </w:p>
        </w:tc>
      </w:tr>
      <w:tr w:rsidR="009A071A" w:rsidRPr="0033168A" w14:paraId="3639609B" w14:textId="77777777" w:rsidTr="00523C4E">
        <w:trPr>
          <w:trHeight w:val="315"/>
        </w:trPr>
        <w:tc>
          <w:tcPr>
            <w:tcW w:w="3540" w:type="dxa"/>
            <w:vMerge w:val="restart"/>
            <w:shd w:val="clear" w:color="auto" w:fill="B8CCE4" w:themeFill="accent1" w:themeFillTint="66"/>
            <w:vAlign w:val="center"/>
            <w:hideMark/>
          </w:tcPr>
          <w:p w14:paraId="14D75FEA"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56" w:type="dxa"/>
            <w:gridSpan w:val="2"/>
            <w:shd w:val="clear" w:color="auto" w:fill="DBE5F1" w:themeFill="accent1" w:themeFillTint="33"/>
            <w:vAlign w:val="center"/>
            <w:hideMark/>
          </w:tcPr>
          <w:p w14:paraId="25875C77"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56" w:type="dxa"/>
            <w:gridSpan w:val="2"/>
            <w:shd w:val="clear" w:color="auto" w:fill="DBE5F1" w:themeFill="accent1" w:themeFillTint="33"/>
            <w:vAlign w:val="center"/>
            <w:hideMark/>
          </w:tcPr>
          <w:p w14:paraId="54F30D82"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56" w:type="dxa"/>
            <w:gridSpan w:val="2"/>
            <w:shd w:val="clear" w:color="auto" w:fill="DBE5F1" w:themeFill="accent1" w:themeFillTint="33"/>
            <w:vAlign w:val="center"/>
            <w:hideMark/>
          </w:tcPr>
          <w:p w14:paraId="0B5A0A9F"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56" w:type="dxa"/>
            <w:gridSpan w:val="2"/>
            <w:shd w:val="clear" w:color="auto" w:fill="DBE5F1" w:themeFill="accent1" w:themeFillTint="33"/>
            <w:vAlign w:val="center"/>
            <w:hideMark/>
          </w:tcPr>
          <w:p w14:paraId="185639CD"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56" w:type="dxa"/>
            <w:gridSpan w:val="2"/>
            <w:shd w:val="clear" w:color="auto" w:fill="DBE5F1" w:themeFill="accent1" w:themeFillTint="33"/>
            <w:vAlign w:val="center"/>
            <w:hideMark/>
          </w:tcPr>
          <w:p w14:paraId="3EF41E40"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9A071A" w:rsidRPr="0033168A" w14:paraId="2AFA2DC6" w14:textId="77777777" w:rsidTr="00523C4E">
        <w:trPr>
          <w:trHeight w:val="465"/>
        </w:trPr>
        <w:tc>
          <w:tcPr>
            <w:tcW w:w="3540" w:type="dxa"/>
            <w:vMerge/>
            <w:shd w:val="clear" w:color="auto" w:fill="B8CCE4" w:themeFill="accent1" w:themeFillTint="66"/>
            <w:vAlign w:val="center"/>
            <w:hideMark/>
          </w:tcPr>
          <w:p w14:paraId="523BEE9A" w14:textId="77777777" w:rsidR="009A071A" w:rsidRPr="00DD7C20" w:rsidRDefault="009A071A" w:rsidP="00B43C34">
            <w:pPr>
              <w:rPr>
                <w:rFonts w:asciiTheme="minorHAnsi" w:hAnsiTheme="minorHAnsi"/>
                <w:b/>
                <w:bCs/>
                <w:color w:val="365F91" w:themeColor="accent1" w:themeShade="BF"/>
                <w:sz w:val="18"/>
                <w:szCs w:val="18"/>
              </w:rPr>
            </w:pPr>
          </w:p>
        </w:tc>
        <w:tc>
          <w:tcPr>
            <w:tcW w:w="494" w:type="dxa"/>
            <w:shd w:val="clear" w:color="auto" w:fill="auto"/>
            <w:vAlign w:val="center"/>
            <w:hideMark/>
          </w:tcPr>
          <w:p w14:paraId="603D710C"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DE2CCC">
              <w:rPr>
                <w:rFonts w:asciiTheme="minorHAnsi" w:hAnsiTheme="minorHAnsi"/>
                <w:color w:val="365F91" w:themeColor="accent1" w:themeShade="BF"/>
                <w:sz w:val="16"/>
                <w:szCs w:val="16"/>
              </w:rPr>
              <w:t>.</w:t>
            </w:r>
          </w:p>
        </w:tc>
        <w:tc>
          <w:tcPr>
            <w:tcW w:w="562" w:type="dxa"/>
            <w:shd w:val="clear" w:color="auto" w:fill="auto"/>
            <w:vAlign w:val="center"/>
            <w:hideMark/>
          </w:tcPr>
          <w:p w14:paraId="3026B0CD"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4" w:type="dxa"/>
            <w:shd w:val="clear" w:color="auto" w:fill="auto"/>
            <w:vAlign w:val="center"/>
            <w:hideMark/>
          </w:tcPr>
          <w:p w14:paraId="57598156"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DE2CCC">
              <w:rPr>
                <w:rFonts w:asciiTheme="minorHAnsi" w:hAnsiTheme="minorHAnsi"/>
                <w:color w:val="365F91" w:themeColor="accent1" w:themeShade="BF"/>
                <w:sz w:val="16"/>
                <w:szCs w:val="16"/>
              </w:rPr>
              <w:t>.</w:t>
            </w:r>
          </w:p>
        </w:tc>
        <w:tc>
          <w:tcPr>
            <w:tcW w:w="562" w:type="dxa"/>
            <w:shd w:val="clear" w:color="auto" w:fill="auto"/>
            <w:vAlign w:val="center"/>
            <w:hideMark/>
          </w:tcPr>
          <w:p w14:paraId="1FC3AA6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4" w:type="dxa"/>
            <w:shd w:val="clear" w:color="auto" w:fill="auto"/>
            <w:vAlign w:val="center"/>
            <w:hideMark/>
          </w:tcPr>
          <w:p w14:paraId="306D8D1C"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DE2CCC">
              <w:rPr>
                <w:rFonts w:asciiTheme="minorHAnsi" w:hAnsiTheme="minorHAnsi"/>
                <w:color w:val="365F91" w:themeColor="accent1" w:themeShade="BF"/>
                <w:sz w:val="16"/>
                <w:szCs w:val="16"/>
              </w:rPr>
              <w:t>.</w:t>
            </w:r>
          </w:p>
        </w:tc>
        <w:tc>
          <w:tcPr>
            <w:tcW w:w="562" w:type="dxa"/>
            <w:shd w:val="clear" w:color="auto" w:fill="auto"/>
            <w:vAlign w:val="center"/>
            <w:hideMark/>
          </w:tcPr>
          <w:p w14:paraId="75CB3486"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4" w:type="dxa"/>
            <w:shd w:val="clear" w:color="auto" w:fill="auto"/>
            <w:vAlign w:val="center"/>
            <w:hideMark/>
          </w:tcPr>
          <w:p w14:paraId="0FAAF237"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DE2CCC">
              <w:rPr>
                <w:rFonts w:asciiTheme="minorHAnsi" w:hAnsiTheme="minorHAnsi"/>
                <w:color w:val="365F91" w:themeColor="accent1" w:themeShade="BF"/>
                <w:sz w:val="16"/>
                <w:szCs w:val="16"/>
              </w:rPr>
              <w:t>.</w:t>
            </w:r>
          </w:p>
        </w:tc>
        <w:tc>
          <w:tcPr>
            <w:tcW w:w="562" w:type="dxa"/>
            <w:shd w:val="clear" w:color="auto" w:fill="auto"/>
            <w:vAlign w:val="center"/>
            <w:hideMark/>
          </w:tcPr>
          <w:p w14:paraId="2C1AF36F"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4" w:type="dxa"/>
            <w:shd w:val="clear" w:color="auto" w:fill="auto"/>
            <w:vAlign w:val="center"/>
            <w:hideMark/>
          </w:tcPr>
          <w:p w14:paraId="20F9BFC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DE2CCC">
              <w:rPr>
                <w:rFonts w:asciiTheme="minorHAnsi" w:hAnsiTheme="minorHAnsi"/>
                <w:color w:val="365F91" w:themeColor="accent1" w:themeShade="BF"/>
                <w:sz w:val="16"/>
                <w:szCs w:val="16"/>
              </w:rPr>
              <w:t>.</w:t>
            </w:r>
          </w:p>
        </w:tc>
        <w:tc>
          <w:tcPr>
            <w:tcW w:w="562" w:type="dxa"/>
            <w:shd w:val="clear" w:color="auto" w:fill="auto"/>
            <w:vAlign w:val="center"/>
            <w:hideMark/>
          </w:tcPr>
          <w:p w14:paraId="283F99C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r>
      <w:tr w:rsidR="009A071A" w:rsidRPr="0033168A" w14:paraId="49BCAE62" w14:textId="77777777" w:rsidTr="00DD7C20">
        <w:trPr>
          <w:trHeight w:val="315"/>
        </w:trPr>
        <w:tc>
          <w:tcPr>
            <w:tcW w:w="8820" w:type="dxa"/>
            <w:gridSpan w:val="11"/>
            <w:shd w:val="clear" w:color="auto" w:fill="95B3D7" w:themeFill="accent1" w:themeFillTint="99"/>
            <w:vAlign w:val="center"/>
            <w:hideMark/>
          </w:tcPr>
          <w:p w14:paraId="5ABAC24B"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9A071A" w:rsidRPr="0033168A" w14:paraId="5BD807F5" w14:textId="77777777" w:rsidTr="00523C4E">
        <w:trPr>
          <w:trHeight w:val="330"/>
        </w:trPr>
        <w:tc>
          <w:tcPr>
            <w:tcW w:w="3540" w:type="dxa"/>
            <w:shd w:val="clear" w:color="auto" w:fill="auto"/>
            <w:vAlign w:val="center"/>
            <w:hideMark/>
          </w:tcPr>
          <w:p w14:paraId="667AB818"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Mecânica</w:t>
            </w:r>
          </w:p>
        </w:tc>
        <w:tc>
          <w:tcPr>
            <w:tcW w:w="494" w:type="dxa"/>
            <w:shd w:val="clear" w:color="auto" w:fill="auto"/>
            <w:vAlign w:val="center"/>
          </w:tcPr>
          <w:p w14:paraId="0CF5706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562" w:type="dxa"/>
            <w:shd w:val="clear" w:color="auto" w:fill="auto"/>
            <w:vAlign w:val="center"/>
          </w:tcPr>
          <w:p w14:paraId="3EE5C05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0F0F8CF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562" w:type="dxa"/>
            <w:shd w:val="clear" w:color="auto" w:fill="auto"/>
            <w:vAlign w:val="center"/>
          </w:tcPr>
          <w:p w14:paraId="629E9EC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7A3E8FC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562" w:type="dxa"/>
            <w:shd w:val="clear" w:color="auto" w:fill="auto"/>
            <w:vAlign w:val="center"/>
          </w:tcPr>
          <w:p w14:paraId="4D1EFB2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38958E4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562" w:type="dxa"/>
            <w:shd w:val="clear" w:color="auto" w:fill="auto"/>
            <w:vAlign w:val="center"/>
          </w:tcPr>
          <w:p w14:paraId="5C806A2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45760A2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562" w:type="dxa"/>
            <w:shd w:val="clear" w:color="auto" w:fill="auto"/>
            <w:vAlign w:val="center"/>
          </w:tcPr>
          <w:p w14:paraId="5C7050C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9A071A" w:rsidRPr="0033168A" w14:paraId="467BEB3D" w14:textId="77777777" w:rsidTr="00523C4E">
        <w:trPr>
          <w:trHeight w:val="330"/>
        </w:trPr>
        <w:tc>
          <w:tcPr>
            <w:tcW w:w="3540" w:type="dxa"/>
            <w:shd w:val="clear" w:color="auto" w:fill="auto"/>
            <w:vAlign w:val="center"/>
            <w:hideMark/>
          </w:tcPr>
          <w:p w14:paraId="09B63326" w14:textId="032CEA76" w:rsidR="009A071A" w:rsidRPr="00DD7C20" w:rsidRDefault="009A071A" w:rsidP="005777E6">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 xml:space="preserve">Engenharia Elétrica </w:t>
            </w:r>
          </w:p>
        </w:tc>
        <w:tc>
          <w:tcPr>
            <w:tcW w:w="494" w:type="dxa"/>
            <w:shd w:val="clear" w:color="auto" w:fill="auto"/>
            <w:vAlign w:val="center"/>
          </w:tcPr>
          <w:p w14:paraId="2DD4F6E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25</w:t>
            </w:r>
          </w:p>
        </w:tc>
        <w:tc>
          <w:tcPr>
            <w:tcW w:w="562" w:type="dxa"/>
            <w:shd w:val="clear" w:color="auto" w:fill="auto"/>
            <w:vAlign w:val="center"/>
          </w:tcPr>
          <w:p w14:paraId="5E11857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6139F5E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079A95C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5071A3E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32A8B06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0C83313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2003B26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48DF94F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4463DF5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9A071A" w:rsidRPr="0033168A" w14:paraId="0FAA0A4C" w14:textId="77777777" w:rsidTr="00523C4E">
        <w:trPr>
          <w:trHeight w:val="330"/>
        </w:trPr>
        <w:tc>
          <w:tcPr>
            <w:tcW w:w="3540" w:type="dxa"/>
            <w:shd w:val="clear" w:color="auto" w:fill="auto"/>
            <w:vAlign w:val="center"/>
            <w:hideMark/>
          </w:tcPr>
          <w:p w14:paraId="1AFC6CD0"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Metalúrgica</w:t>
            </w:r>
          </w:p>
        </w:tc>
        <w:tc>
          <w:tcPr>
            <w:tcW w:w="494" w:type="dxa"/>
            <w:shd w:val="clear" w:color="auto" w:fill="auto"/>
            <w:vAlign w:val="center"/>
          </w:tcPr>
          <w:p w14:paraId="60E71F6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1DABD8C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64A9276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4858BE8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0F93334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1D227DD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4F42552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3ECAA8C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4" w:type="dxa"/>
            <w:shd w:val="clear" w:color="auto" w:fill="auto"/>
            <w:vAlign w:val="center"/>
          </w:tcPr>
          <w:p w14:paraId="7FB945F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62" w:type="dxa"/>
            <w:shd w:val="clear" w:color="auto" w:fill="auto"/>
            <w:vAlign w:val="center"/>
          </w:tcPr>
          <w:p w14:paraId="01BECC2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9A071A" w:rsidRPr="0033168A" w14:paraId="59F3E8F0" w14:textId="77777777" w:rsidTr="00523C4E">
        <w:trPr>
          <w:trHeight w:val="330"/>
        </w:trPr>
        <w:tc>
          <w:tcPr>
            <w:tcW w:w="3540" w:type="dxa"/>
            <w:shd w:val="clear" w:color="auto" w:fill="auto"/>
            <w:vAlign w:val="center"/>
            <w:hideMark/>
          </w:tcPr>
          <w:p w14:paraId="0959C634"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4" w:type="dxa"/>
            <w:shd w:val="clear" w:color="auto" w:fill="auto"/>
            <w:vAlign w:val="center"/>
          </w:tcPr>
          <w:p w14:paraId="5415730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145</w:t>
            </w:r>
          </w:p>
        </w:tc>
        <w:tc>
          <w:tcPr>
            <w:tcW w:w="562" w:type="dxa"/>
            <w:shd w:val="clear" w:color="auto" w:fill="auto"/>
            <w:vAlign w:val="center"/>
          </w:tcPr>
          <w:p w14:paraId="55EAF84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494" w:type="dxa"/>
            <w:shd w:val="clear" w:color="auto" w:fill="auto"/>
            <w:vAlign w:val="center"/>
          </w:tcPr>
          <w:p w14:paraId="3244D8F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170</w:t>
            </w:r>
          </w:p>
        </w:tc>
        <w:tc>
          <w:tcPr>
            <w:tcW w:w="562" w:type="dxa"/>
            <w:shd w:val="clear" w:color="auto" w:fill="auto"/>
            <w:vAlign w:val="center"/>
          </w:tcPr>
          <w:p w14:paraId="1643AB7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494" w:type="dxa"/>
            <w:shd w:val="clear" w:color="auto" w:fill="auto"/>
            <w:vAlign w:val="center"/>
          </w:tcPr>
          <w:p w14:paraId="3D16794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170</w:t>
            </w:r>
          </w:p>
        </w:tc>
        <w:tc>
          <w:tcPr>
            <w:tcW w:w="562" w:type="dxa"/>
            <w:shd w:val="clear" w:color="auto" w:fill="auto"/>
            <w:vAlign w:val="center"/>
          </w:tcPr>
          <w:p w14:paraId="223792B4"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494" w:type="dxa"/>
            <w:shd w:val="clear" w:color="auto" w:fill="auto"/>
            <w:vAlign w:val="center"/>
          </w:tcPr>
          <w:p w14:paraId="4903CB2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170</w:t>
            </w:r>
          </w:p>
        </w:tc>
        <w:tc>
          <w:tcPr>
            <w:tcW w:w="562" w:type="dxa"/>
            <w:shd w:val="clear" w:color="auto" w:fill="auto"/>
            <w:vAlign w:val="center"/>
          </w:tcPr>
          <w:p w14:paraId="3196314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494" w:type="dxa"/>
            <w:shd w:val="clear" w:color="auto" w:fill="auto"/>
            <w:vAlign w:val="center"/>
          </w:tcPr>
          <w:p w14:paraId="69ED1F8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170</w:t>
            </w:r>
          </w:p>
        </w:tc>
        <w:tc>
          <w:tcPr>
            <w:tcW w:w="562" w:type="dxa"/>
            <w:shd w:val="clear" w:color="auto" w:fill="auto"/>
            <w:vAlign w:val="center"/>
          </w:tcPr>
          <w:p w14:paraId="48E024E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r>
    </w:tbl>
    <w:p w14:paraId="7D3C1C2C" w14:textId="77777777" w:rsidR="009A071A" w:rsidRPr="0033168A" w:rsidRDefault="009A071A"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440"/>
        <w:gridCol w:w="514"/>
        <w:gridCol w:w="562"/>
        <w:gridCol w:w="514"/>
        <w:gridCol w:w="562"/>
        <w:gridCol w:w="514"/>
        <w:gridCol w:w="562"/>
        <w:gridCol w:w="514"/>
        <w:gridCol w:w="562"/>
        <w:gridCol w:w="514"/>
        <w:gridCol w:w="562"/>
      </w:tblGrid>
      <w:tr w:rsidR="009A071A" w:rsidRPr="0033168A" w14:paraId="6F44BDC6" w14:textId="77777777" w:rsidTr="00DD7C20">
        <w:trPr>
          <w:trHeight w:val="315"/>
        </w:trPr>
        <w:tc>
          <w:tcPr>
            <w:tcW w:w="8820" w:type="dxa"/>
            <w:gridSpan w:val="11"/>
            <w:shd w:val="clear" w:color="auto" w:fill="4F81BD" w:themeFill="accent1"/>
            <w:vAlign w:val="center"/>
            <w:hideMark/>
          </w:tcPr>
          <w:p w14:paraId="0611ADC9" w14:textId="77777777" w:rsidR="009A071A" w:rsidRPr="00DD7C20"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Valença</w:t>
            </w:r>
          </w:p>
        </w:tc>
      </w:tr>
      <w:tr w:rsidR="009A071A" w:rsidRPr="0033168A" w14:paraId="64546747" w14:textId="77777777" w:rsidTr="00DD7C20">
        <w:trPr>
          <w:trHeight w:val="315"/>
        </w:trPr>
        <w:tc>
          <w:tcPr>
            <w:tcW w:w="3721" w:type="dxa"/>
            <w:vMerge w:val="restart"/>
            <w:shd w:val="clear" w:color="auto" w:fill="B8CCE4" w:themeFill="accent1" w:themeFillTint="66"/>
            <w:vAlign w:val="center"/>
            <w:hideMark/>
          </w:tcPr>
          <w:p w14:paraId="3B315941"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19" w:type="dxa"/>
            <w:gridSpan w:val="2"/>
            <w:shd w:val="clear" w:color="auto" w:fill="DBE5F1" w:themeFill="accent1" w:themeFillTint="33"/>
            <w:vAlign w:val="center"/>
            <w:hideMark/>
          </w:tcPr>
          <w:p w14:paraId="6F39E40F"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20" w:type="dxa"/>
            <w:gridSpan w:val="2"/>
            <w:shd w:val="clear" w:color="auto" w:fill="DBE5F1" w:themeFill="accent1" w:themeFillTint="33"/>
            <w:vAlign w:val="center"/>
            <w:hideMark/>
          </w:tcPr>
          <w:p w14:paraId="1AEEFE4D"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20" w:type="dxa"/>
            <w:gridSpan w:val="2"/>
            <w:shd w:val="clear" w:color="auto" w:fill="DBE5F1" w:themeFill="accent1" w:themeFillTint="33"/>
            <w:vAlign w:val="center"/>
            <w:hideMark/>
          </w:tcPr>
          <w:p w14:paraId="5D9E8459"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20" w:type="dxa"/>
            <w:gridSpan w:val="2"/>
            <w:shd w:val="clear" w:color="auto" w:fill="DBE5F1" w:themeFill="accent1" w:themeFillTint="33"/>
            <w:vAlign w:val="center"/>
            <w:hideMark/>
          </w:tcPr>
          <w:p w14:paraId="254822E6"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20" w:type="dxa"/>
            <w:gridSpan w:val="2"/>
            <w:shd w:val="clear" w:color="auto" w:fill="DBE5F1" w:themeFill="accent1" w:themeFillTint="33"/>
            <w:vAlign w:val="center"/>
            <w:hideMark/>
          </w:tcPr>
          <w:p w14:paraId="5B6F9FDA"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9A071A" w:rsidRPr="0033168A" w14:paraId="111D28F5" w14:textId="77777777" w:rsidTr="00DD7C20">
        <w:trPr>
          <w:trHeight w:val="465"/>
        </w:trPr>
        <w:tc>
          <w:tcPr>
            <w:tcW w:w="3721" w:type="dxa"/>
            <w:vMerge/>
            <w:shd w:val="clear" w:color="auto" w:fill="B8CCE4" w:themeFill="accent1" w:themeFillTint="66"/>
            <w:vAlign w:val="center"/>
            <w:hideMark/>
          </w:tcPr>
          <w:p w14:paraId="150AFD04" w14:textId="77777777" w:rsidR="009A071A" w:rsidRPr="00DD7C20" w:rsidRDefault="009A071A" w:rsidP="00B43C34">
            <w:pPr>
              <w:rPr>
                <w:rFonts w:asciiTheme="minorHAnsi" w:hAnsiTheme="minorHAnsi"/>
                <w:b/>
                <w:bCs/>
                <w:color w:val="365F91" w:themeColor="accent1" w:themeShade="BF"/>
                <w:sz w:val="18"/>
                <w:szCs w:val="18"/>
              </w:rPr>
            </w:pPr>
          </w:p>
        </w:tc>
        <w:tc>
          <w:tcPr>
            <w:tcW w:w="497" w:type="dxa"/>
            <w:shd w:val="clear" w:color="auto" w:fill="auto"/>
            <w:vAlign w:val="center"/>
            <w:hideMark/>
          </w:tcPr>
          <w:p w14:paraId="61993D58"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Integ</w:t>
            </w:r>
            <w:proofErr w:type="spellEnd"/>
            <w:r w:rsidR="00DE2CCC">
              <w:rPr>
                <w:rFonts w:asciiTheme="minorHAnsi" w:hAnsiTheme="minorHAnsi"/>
                <w:color w:val="365F91" w:themeColor="accent1" w:themeShade="BF"/>
                <w:sz w:val="16"/>
                <w:szCs w:val="16"/>
              </w:rPr>
              <w:t>.</w:t>
            </w:r>
          </w:p>
        </w:tc>
        <w:tc>
          <w:tcPr>
            <w:tcW w:w="522" w:type="dxa"/>
            <w:shd w:val="clear" w:color="auto" w:fill="auto"/>
            <w:vAlign w:val="center"/>
            <w:hideMark/>
          </w:tcPr>
          <w:p w14:paraId="4ED35054"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8" w:type="dxa"/>
            <w:shd w:val="clear" w:color="auto" w:fill="auto"/>
            <w:vAlign w:val="center"/>
            <w:hideMark/>
          </w:tcPr>
          <w:p w14:paraId="1BBD8DE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Integ</w:t>
            </w:r>
            <w:proofErr w:type="spellEnd"/>
            <w:r w:rsidR="00DE2CCC">
              <w:rPr>
                <w:rFonts w:asciiTheme="minorHAnsi" w:hAnsiTheme="minorHAnsi"/>
                <w:color w:val="365F91" w:themeColor="accent1" w:themeShade="BF"/>
                <w:sz w:val="16"/>
                <w:szCs w:val="16"/>
              </w:rPr>
              <w:t>.</w:t>
            </w:r>
          </w:p>
        </w:tc>
        <w:tc>
          <w:tcPr>
            <w:tcW w:w="522" w:type="dxa"/>
            <w:shd w:val="clear" w:color="auto" w:fill="auto"/>
            <w:vAlign w:val="center"/>
            <w:hideMark/>
          </w:tcPr>
          <w:p w14:paraId="51FA3D52"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8" w:type="dxa"/>
            <w:shd w:val="clear" w:color="auto" w:fill="auto"/>
            <w:vAlign w:val="center"/>
            <w:hideMark/>
          </w:tcPr>
          <w:p w14:paraId="080F6189"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Integ</w:t>
            </w:r>
            <w:proofErr w:type="spellEnd"/>
            <w:r w:rsidR="00DE2CCC">
              <w:rPr>
                <w:rFonts w:asciiTheme="minorHAnsi" w:hAnsiTheme="minorHAnsi"/>
                <w:color w:val="365F91" w:themeColor="accent1" w:themeShade="BF"/>
                <w:sz w:val="16"/>
                <w:szCs w:val="16"/>
              </w:rPr>
              <w:t>.</w:t>
            </w:r>
          </w:p>
        </w:tc>
        <w:tc>
          <w:tcPr>
            <w:tcW w:w="522" w:type="dxa"/>
            <w:shd w:val="clear" w:color="auto" w:fill="auto"/>
            <w:vAlign w:val="center"/>
            <w:hideMark/>
          </w:tcPr>
          <w:p w14:paraId="511D8A14"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8" w:type="dxa"/>
            <w:shd w:val="clear" w:color="auto" w:fill="auto"/>
            <w:vAlign w:val="center"/>
            <w:hideMark/>
          </w:tcPr>
          <w:p w14:paraId="7546FBC7"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Integ</w:t>
            </w:r>
            <w:proofErr w:type="spellEnd"/>
            <w:r w:rsidR="00DE2CCC">
              <w:rPr>
                <w:rFonts w:asciiTheme="minorHAnsi" w:hAnsiTheme="minorHAnsi"/>
                <w:color w:val="365F91" w:themeColor="accent1" w:themeShade="BF"/>
                <w:sz w:val="16"/>
                <w:szCs w:val="16"/>
              </w:rPr>
              <w:t>.</w:t>
            </w:r>
          </w:p>
        </w:tc>
        <w:tc>
          <w:tcPr>
            <w:tcW w:w="522" w:type="dxa"/>
            <w:shd w:val="clear" w:color="auto" w:fill="auto"/>
            <w:vAlign w:val="center"/>
            <w:hideMark/>
          </w:tcPr>
          <w:p w14:paraId="3F35EB51"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c>
          <w:tcPr>
            <w:tcW w:w="498" w:type="dxa"/>
            <w:shd w:val="clear" w:color="auto" w:fill="auto"/>
            <w:vAlign w:val="center"/>
            <w:hideMark/>
          </w:tcPr>
          <w:p w14:paraId="12915D2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Integ</w:t>
            </w:r>
            <w:proofErr w:type="spellEnd"/>
            <w:r w:rsidR="00DE2CCC">
              <w:rPr>
                <w:rFonts w:asciiTheme="minorHAnsi" w:hAnsiTheme="minorHAnsi"/>
                <w:color w:val="365F91" w:themeColor="accent1" w:themeShade="BF"/>
                <w:sz w:val="16"/>
                <w:szCs w:val="16"/>
              </w:rPr>
              <w:t>.</w:t>
            </w:r>
          </w:p>
        </w:tc>
        <w:tc>
          <w:tcPr>
            <w:tcW w:w="522" w:type="dxa"/>
            <w:shd w:val="clear" w:color="auto" w:fill="auto"/>
            <w:vAlign w:val="center"/>
            <w:hideMark/>
          </w:tcPr>
          <w:p w14:paraId="6DAFECD2"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DE2CCC">
              <w:rPr>
                <w:rFonts w:asciiTheme="minorHAnsi" w:hAnsiTheme="minorHAnsi"/>
                <w:color w:val="365F91" w:themeColor="accent1" w:themeShade="BF"/>
                <w:sz w:val="16"/>
                <w:szCs w:val="16"/>
              </w:rPr>
              <w:t>.</w:t>
            </w:r>
          </w:p>
        </w:tc>
      </w:tr>
      <w:tr w:rsidR="009A071A" w:rsidRPr="0033168A" w14:paraId="1F2CF684" w14:textId="77777777" w:rsidTr="00DD7C20">
        <w:trPr>
          <w:trHeight w:val="315"/>
        </w:trPr>
        <w:tc>
          <w:tcPr>
            <w:tcW w:w="8820" w:type="dxa"/>
            <w:gridSpan w:val="11"/>
            <w:shd w:val="clear" w:color="auto" w:fill="95B3D7" w:themeFill="accent1" w:themeFillTint="99"/>
            <w:vAlign w:val="center"/>
            <w:hideMark/>
          </w:tcPr>
          <w:p w14:paraId="26B8EB70"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9A071A" w:rsidRPr="0033168A" w14:paraId="64116A01" w14:textId="77777777" w:rsidTr="00DD7C20">
        <w:trPr>
          <w:trHeight w:val="330"/>
        </w:trPr>
        <w:tc>
          <w:tcPr>
            <w:tcW w:w="3721" w:type="dxa"/>
            <w:shd w:val="clear" w:color="auto" w:fill="auto"/>
            <w:vAlign w:val="center"/>
            <w:hideMark/>
          </w:tcPr>
          <w:p w14:paraId="1AF9DCBA"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de Alimentos</w:t>
            </w:r>
          </w:p>
        </w:tc>
        <w:tc>
          <w:tcPr>
            <w:tcW w:w="497" w:type="dxa"/>
            <w:shd w:val="clear" w:color="auto" w:fill="auto"/>
            <w:vAlign w:val="center"/>
            <w:hideMark/>
          </w:tcPr>
          <w:p w14:paraId="7E959CF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22" w:type="dxa"/>
            <w:shd w:val="clear" w:color="auto" w:fill="auto"/>
            <w:vAlign w:val="center"/>
            <w:hideMark/>
          </w:tcPr>
          <w:p w14:paraId="4CB2AD6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8" w:type="dxa"/>
            <w:shd w:val="clear" w:color="auto" w:fill="auto"/>
            <w:vAlign w:val="center"/>
            <w:hideMark/>
          </w:tcPr>
          <w:p w14:paraId="7DB433B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22" w:type="dxa"/>
            <w:shd w:val="clear" w:color="auto" w:fill="auto"/>
            <w:vAlign w:val="center"/>
            <w:hideMark/>
          </w:tcPr>
          <w:p w14:paraId="0531F79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8" w:type="dxa"/>
            <w:shd w:val="clear" w:color="auto" w:fill="auto"/>
            <w:vAlign w:val="center"/>
            <w:hideMark/>
          </w:tcPr>
          <w:p w14:paraId="68F4F19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22" w:type="dxa"/>
            <w:shd w:val="clear" w:color="auto" w:fill="auto"/>
            <w:vAlign w:val="center"/>
            <w:hideMark/>
          </w:tcPr>
          <w:p w14:paraId="17E5FAF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8" w:type="dxa"/>
            <w:shd w:val="clear" w:color="auto" w:fill="auto"/>
            <w:vAlign w:val="center"/>
            <w:hideMark/>
          </w:tcPr>
          <w:p w14:paraId="6CDA856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22" w:type="dxa"/>
            <w:shd w:val="clear" w:color="auto" w:fill="auto"/>
            <w:vAlign w:val="center"/>
            <w:hideMark/>
          </w:tcPr>
          <w:p w14:paraId="163D149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8" w:type="dxa"/>
            <w:shd w:val="clear" w:color="auto" w:fill="auto"/>
            <w:vAlign w:val="center"/>
            <w:hideMark/>
          </w:tcPr>
          <w:p w14:paraId="404CB47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50</w:t>
            </w:r>
          </w:p>
        </w:tc>
        <w:tc>
          <w:tcPr>
            <w:tcW w:w="522" w:type="dxa"/>
            <w:shd w:val="clear" w:color="auto" w:fill="auto"/>
            <w:vAlign w:val="center"/>
            <w:hideMark/>
          </w:tcPr>
          <w:p w14:paraId="59B3DC2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9A071A" w:rsidRPr="0033168A" w14:paraId="4A2CA921" w14:textId="77777777" w:rsidTr="00DD7C20">
        <w:trPr>
          <w:trHeight w:val="330"/>
        </w:trPr>
        <w:tc>
          <w:tcPr>
            <w:tcW w:w="3721" w:type="dxa"/>
            <w:shd w:val="clear" w:color="auto" w:fill="auto"/>
            <w:vAlign w:val="center"/>
            <w:hideMark/>
          </w:tcPr>
          <w:p w14:paraId="0B1C9E27"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Administração</w:t>
            </w:r>
          </w:p>
        </w:tc>
        <w:tc>
          <w:tcPr>
            <w:tcW w:w="497" w:type="dxa"/>
            <w:shd w:val="clear" w:color="auto" w:fill="auto"/>
            <w:vAlign w:val="center"/>
            <w:hideMark/>
          </w:tcPr>
          <w:p w14:paraId="63EC065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70BB74E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498" w:type="dxa"/>
            <w:shd w:val="clear" w:color="auto" w:fill="auto"/>
            <w:vAlign w:val="center"/>
            <w:hideMark/>
          </w:tcPr>
          <w:p w14:paraId="6281423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13D753D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498" w:type="dxa"/>
            <w:shd w:val="clear" w:color="auto" w:fill="auto"/>
            <w:vAlign w:val="center"/>
            <w:hideMark/>
          </w:tcPr>
          <w:p w14:paraId="46B90B1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43EC62D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498" w:type="dxa"/>
            <w:shd w:val="clear" w:color="auto" w:fill="auto"/>
            <w:vAlign w:val="center"/>
            <w:hideMark/>
          </w:tcPr>
          <w:p w14:paraId="5E982C3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0EE4311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c>
          <w:tcPr>
            <w:tcW w:w="498" w:type="dxa"/>
            <w:shd w:val="clear" w:color="auto" w:fill="auto"/>
            <w:vAlign w:val="center"/>
            <w:hideMark/>
          </w:tcPr>
          <w:p w14:paraId="633BF84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hideMark/>
          </w:tcPr>
          <w:p w14:paraId="0EB17D9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70</w:t>
            </w:r>
          </w:p>
        </w:tc>
      </w:tr>
      <w:tr w:rsidR="009A071A" w:rsidRPr="0033168A" w14:paraId="5241449F" w14:textId="77777777" w:rsidTr="00D32D55">
        <w:trPr>
          <w:trHeight w:val="330"/>
        </w:trPr>
        <w:tc>
          <w:tcPr>
            <w:tcW w:w="3721" w:type="dxa"/>
            <w:shd w:val="clear" w:color="auto" w:fill="auto"/>
            <w:vAlign w:val="center"/>
            <w:hideMark/>
          </w:tcPr>
          <w:p w14:paraId="2E614090"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7" w:type="dxa"/>
            <w:shd w:val="clear" w:color="auto" w:fill="auto"/>
            <w:vAlign w:val="center"/>
            <w:hideMark/>
          </w:tcPr>
          <w:p w14:paraId="63F6AB8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50</w:t>
            </w:r>
          </w:p>
        </w:tc>
        <w:tc>
          <w:tcPr>
            <w:tcW w:w="522" w:type="dxa"/>
            <w:shd w:val="clear" w:color="auto" w:fill="auto"/>
            <w:vAlign w:val="center"/>
            <w:hideMark/>
          </w:tcPr>
          <w:p w14:paraId="091F445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70</w:t>
            </w:r>
          </w:p>
        </w:tc>
        <w:tc>
          <w:tcPr>
            <w:tcW w:w="498" w:type="dxa"/>
            <w:shd w:val="clear" w:color="auto" w:fill="auto"/>
            <w:vAlign w:val="center"/>
            <w:hideMark/>
          </w:tcPr>
          <w:p w14:paraId="0F8E9A5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50</w:t>
            </w:r>
          </w:p>
        </w:tc>
        <w:tc>
          <w:tcPr>
            <w:tcW w:w="522" w:type="dxa"/>
            <w:shd w:val="clear" w:color="auto" w:fill="auto"/>
            <w:vAlign w:val="center"/>
            <w:hideMark/>
          </w:tcPr>
          <w:p w14:paraId="6CC3234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70</w:t>
            </w:r>
          </w:p>
        </w:tc>
        <w:tc>
          <w:tcPr>
            <w:tcW w:w="498" w:type="dxa"/>
            <w:shd w:val="clear" w:color="auto" w:fill="auto"/>
            <w:vAlign w:val="center"/>
            <w:hideMark/>
          </w:tcPr>
          <w:p w14:paraId="152CBBA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50</w:t>
            </w:r>
          </w:p>
        </w:tc>
        <w:tc>
          <w:tcPr>
            <w:tcW w:w="522" w:type="dxa"/>
            <w:shd w:val="clear" w:color="auto" w:fill="auto"/>
            <w:vAlign w:val="center"/>
            <w:hideMark/>
          </w:tcPr>
          <w:p w14:paraId="7026AD6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70</w:t>
            </w:r>
          </w:p>
        </w:tc>
        <w:tc>
          <w:tcPr>
            <w:tcW w:w="498" w:type="dxa"/>
            <w:shd w:val="clear" w:color="auto" w:fill="auto"/>
            <w:vAlign w:val="center"/>
            <w:hideMark/>
          </w:tcPr>
          <w:p w14:paraId="16D674A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50</w:t>
            </w:r>
          </w:p>
        </w:tc>
        <w:tc>
          <w:tcPr>
            <w:tcW w:w="522" w:type="dxa"/>
            <w:shd w:val="clear" w:color="auto" w:fill="auto"/>
            <w:vAlign w:val="center"/>
            <w:hideMark/>
          </w:tcPr>
          <w:p w14:paraId="3C45DB7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70</w:t>
            </w:r>
          </w:p>
        </w:tc>
        <w:tc>
          <w:tcPr>
            <w:tcW w:w="498" w:type="dxa"/>
            <w:shd w:val="clear" w:color="auto" w:fill="auto"/>
            <w:vAlign w:val="center"/>
            <w:hideMark/>
          </w:tcPr>
          <w:p w14:paraId="5F0087C4"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50</w:t>
            </w:r>
          </w:p>
        </w:tc>
        <w:tc>
          <w:tcPr>
            <w:tcW w:w="522" w:type="dxa"/>
            <w:shd w:val="clear" w:color="auto" w:fill="auto"/>
            <w:vAlign w:val="center"/>
            <w:hideMark/>
          </w:tcPr>
          <w:p w14:paraId="326564DD" w14:textId="77777777" w:rsidR="009A071A" w:rsidRDefault="009A071A" w:rsidP="00D32D55">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70</w:t>
            </w:r>
          </w:p>
          <w:p w14:paraId="76DB3305" w14:textId="77777777" w:rsidR="00D32D55" w:rsidRPr="00DD7C20" w:rsidRDefault="00D32D55" w:rsidP="00D32D55">
            <w:pPr>
              <w:jc w:val="center"/>
              <w:rPr>
                <w:rFonts w:asciiTheme="minorHAnsi" w:hAnsiTheme="minorHAnsi"/>
                <w:b/>
                <w:color w:val="365F91" w:themeColor="accent1" w:themeShade="BF"/>
                <w:sz w:val="18"/>
                <w:szCs w:val="18"/>
              </w:rPr>
            </w:pPr>
          </w:p>
        </w:tc>
      </w:tr>
    </w:tbl>
    <w:p w14:paraId="2CF260B4" w14:textId="77777777" w:rsidR="00DD7C20" w:rsidRDefault="00DD7C20" w:rsidP="002245AE">
      <w:pPr>
        <w:tabs>
          <w:tab w:val="left" w:pos="2528"/>
        </w:tabs>
        <w:rPr>
          <w:b/>
        </w:rPr>
      </w:pPr>
    </w:p>
    <w:p w14:paraId="0BF425E3" w14:textId="77777777" w:rsidR="00523C4E" w:rsidRDefault="00523C4E" w:rsidP="002245AE">
      <w:pPr>
        <w:tabs>
          <w:tab w:val="left" w:pos="2528"/>
        </w:tabs>
        <w:rPr>
          <w:b/>
        </w:rPr>
      </w:pPr>
    </w:p>
    <w:p w14:paraId="305E3647" w14:textId="77777777" w:rsidR="00523C4E" w:rsidRDefault="00523C4E" w:rsidP="002245AE">
      <w:pPr>
        <w:tabs>
          <w:tab w:val="left" w:pos="2528"/>
        </w:tabs>
        <w:rPr>
          <w:b/>
        </w:rPr>
      </w:pPr>
    </w:p>
    <w:p w14:paraId="29552034" w14:textId="77777777" w:rsidR="00523C4E" w:rsidRDefault="00523C4E" w:rsidP="002245AE">
      <w:pPr>
        <w:tabs>
          <w:tab w:val="left" w:pos="2528"/>
        </w:tabs>
        <w:rPr>
          <w:b/>
        </w:rPr>
      </w:pPr>
    </w:p>
    <w:p w14:paraId="41C13FA2" w14:textId="77777777" w:rsidR="00523C4E" w:rsidRDefault="00523C4E" w:rsidP="002245AE">
      <w:pPr>
        <w:tabs>
          <w:tab w:val="left" w:pos="2528"/>
        </w:tabs>
        <w:rPr>
          <w:b/>
        </w:rPr>
      </w:pPr>
    </w:p>
    <w:p w14:paraId="2DB31467" w14:textId="77777777" w:rsidR="00523C4E" w:rsidRDefault="00523C4E" w:rsidP="002245AE">
      <w:pPr>
        <w:tabs>
          <w:tab w:val="left" w:pos="2528"/>
        </w:tabs>
        <w:rPr>
          <w:b/>
        </w:rPr>
      </w:pPr>
    </w:p>
    <w:p w14:paraId="4A227222" w14:textId="77777777" w:rsidR="00523C4E" w:rsidRDefault="00523C4E" w:rsidP="002245AE">
      <w:pPr>
        <w:tabs>
          <w:tab w:val="left" w:pos="2528"/>
        </w:tabs>
        <w:rPr>
          <w:b/>
        </w:rPr>
      </w:pPr>
    </w:p>
    <w:p w14:paraId="26815D77" w14:textId="77777777" w:rsidR="00523C4E" w:rsidRDefault="00523C4E" w:rsidP="002245AE">
      <w:pPr>
        <w:tabs>
          <w:tab w:val="left" w:pos="2528"/>
        </w:tabs>
        <w:rPr>
          <w:b/>
        </w:rPr>
      </w:pPr>
    </w:p>
    <w:p w14:paraId="4BEB7346" w14:textId="77777777" w:rsidR="00523C4E" w:rsidRDefault="00523C4E" w:rsidP="002245AE">
      <w:pPr>
        <w:tabs>
          <w:tab w:val="left" w:pos="2528"/>
        </w:tabs>
        <w:rPr>
          <w:b/>
        </w:rPr>
      </w:pPr>
    </w:p>
    <w:p w14:paraId="22B2247D" w14:textId="77777777" w:rsidR="00523C4E" w:rsidRDefault="00523C4E" w:rsidP="002245AE">
      <w:pPr>
        <w:tabs>
          <w:tab w:val="left" w:pos="2528"/>
        </w:tabs>
        <w:rPr>
          <w:b/>
        </w:rPr>
      </w:pPr>
    </w:p>
    <w:p w14:paraId="272EA402" w14:textId="77777777" w:rsidR="00523C4E" w:rsidRDefault="00523C4E" w:rsidP="002245AE">
      <w:pPr>
        <w:tabs>
          <w:tab w:val="left" w:pos="2528"/>
        </w:tabs>
        <w:rPr>
          <w:b/>
        </w:rPr>
      </w:pPr>
    </w:p>
    <w:p w14:paraId="435696FA" w14:textId="77777777" w:rsidR="00523C4E" w:rsidRDefault="00523C4E" w:rsidP="002245AE">
      <w:pPr>
        <w:tabs>
          <w:tab w:val="left" w:pos="2528"/>
        </w:tabs>
        <w:rPr>
          <w:b/>
        </w:rPr>
      </w:pPr>
    </w:p>
    <w:p w14:paraId="6BEABBC6" w14:textId="77777777" w:rsidR="00523C4E" w:rsidRDefault="00523C4E" w:rsidP="002245AE">
      <w:pPr>
        <w:tabs>
          <w:tab w:val="left" w:pos="2528"/>
        </w:tabs>
        <w:rPr>
          <w:b/>
        </w:rPr>
      </w:pPr>
    </w:p>
    <w:p w14:paraId="27329BA9" w14:textId="77777777" w:rsidR="00523C4E" w:rsidRDefault="00523C4E" w:rsidP="002245AE">
      <w:pPr>
        <w:tabs>
          <w:tab w:val="left" w:pos="2528"/>
        </w:tabs>
        <w:rPr>
          <w:b/>
        </w:rPr>
      </w:pPr>
    </w:p>
    <w:p w14:paraId="5B8A5844" w14:textId="77777777" w:rsidR="00523C4E" w:rsidRDefault="00523C4E" w:rsidP="002245AE">
      <w:pPr>
        <w:tabs>
          <w:tab w:val="left" w:pos="2528"/>
        </w:tabs>
        <w:rPr>
          <w:b/>
        </w:rPr>
      </w:pPr>
    </w:p>
    <w:p w14:paraId="6569198B" w14:textId="77777777" w:rsidR="00523C4E" w:rsidRDefault="00523C4E" w:rsidP="002245AE">
      <w:pPr>
        <w:tabs>
          <w:tab w:val="left" w:pos="2528"/>
        </w:tabs>
        <w:rPr>
          <w:b/>
        </w:rPr>
      </w:pPr>
    </w:p>
    <w:p w14:paraId="0C05D878" w14:textId="77777777" w:rsidR="00523C4E" w:rsidRDefault="00523C4E" w:rsidP="002245AE">
      <w:pPr>
        <w:tabs>
          <w:tab w:val="left" w:pos="2528"/>
        </w:tabs>
        <w:rPr>
          <w:b/>
        </w:rPr>
      </w:pPr>
    </w:p>
    <w:p w14:paraId="574E2771" w14:textId="77777777" w:rsidR="00523C4E" w:rsidRPr="009C24FC" w:rsidRDefault="00523C4E" w:rsidP="002245AE">
      <w:pPr>
        <w:tabs>
          <w:tab w:val="left" w:pos="2528"/>
        </w:tabs>
        <w:rPr>
          <w:b/>
        </w:rPr>
      </w:pPr>
    </w:p>
    <w:tbl>
      <w:tblPr>
        <w:tblW w:w="8820" w:type="dxa"/>
        <w:tblInd w:w="55" w:type="dxa"/>
        <w:shd w:val="clear" w:color="auto" w:fill="365F91" w:themeFill="accent1" w:themeFillShade="BF"/>
        <w:tblCellMar>
          <w:left w:w="70" w:type="dxa"/>
          <w:right w:w="70" w:type="dxa"/>
        </w:tblCellMar>
        <w:tblLook w:val="04A0" w:firstRow="1" w:lastRow="0" w:firstColumn="1" w:lastColumn="0" w:noHBand="0" w:noVBand="1"/>
      </w:tblPr>
      <w:tblGrid>
        <w:gridCol w:w="8820"/>
      </w:tblGrid>
      <w:tr w:rsidR="0033168A" w:rsidRPr="0033168A" w14:paraId="3ACAEA1A" w14:textId="77777777" w:rsidTr="0033168A">
        <w:trPr>
          <w:trHeight w:val="315"/>
        </w:trPr>
        <w:tc>
          <w:tcPr>
            <w:tcW w:w="8820" w:type="dxa"/>
            <w:shd w:val="clear" w:color="auto" w:fill="365F91" w:themeFill="accent1" w:themeFillShade="BF"/>
            <w:vAlign w:val="center"/>
          </w:tcPr>
          <w:p w14:paraId="6974A42B" w14:textId="77777777" w:rsidR="0033168A" w:rsidRPr="0033168A" w:rsidRDefault="0033168A" w:rsidP="00B43C34">
            <w:pPr>
              <w:rPr>
                <w:rFonts w:asciiTheme="minorHAnsi" w:hAnsiTheme="minorHAnsi"/>
                <w:b/>
                <w:bCs/>
                <w:color w:val="FFFFFF" w:themeColor="background1"/>
                <w:sz w:val="22"/>
                <w:szCs w:val="22"/>
              </w:rPr>
            </w:pPr>
            <w:r w:rsidRPr="0033168A">
              <w:rPr>
                <w:rFonts w:asciiTheme="minorHAnsi" w:hAnsiTheme="minorHAnsi"/>
                <w:b/>
                <w:color w:val="FFFFFF" w:themeColor="background1"/>
              </w:rPr>
              <w:t>Quantitativo da matrícula anual projetada para o período 2015-2019</w:t>
            </w:r>
            <w:r w:rsidRPr="0033168A">
              <w:rPr>
                <w:rFonts w:asciiTheme="minorHAnsi" w:hAnsiTheme="minorHAnsi"/>
                <w:b/>
                <w:color w:val="FFFFFF" w:themeColor="background1"/>
              </w:rPr>
              <w:tab/>
            </w:r>
          </w:p>
        </w:tc>
      </w:tr>
    </w:tbl>
    <w:p w14:paraId="1583B12D" w14:textId="77777777" w:rsidR="0033168A" w:rsidRDefault="0033168A"/>
    <w:tbl>
      <w:tblPr>
        <w:tblW w:w="8820" w:type="dxa"/>
        <w:tblInd w:w="55" w:type="dxa"/>
        <w:tblCellMar>
          <w:left w:w="70" w:type="dxa"/>
          <w:right w:w="70" w:type="dxa"/>
        </w:tblCellMar>
        <w:tblLook w:val="04A0" w:firstRow="1" w:lastRow="0" w:firstColumn="1" w:lastColumn="0" w:noHBand="0" w:noVBand="1"/>
      </w:tblPr>
      <w:tblGrid>
        <w:gridCol w:w="1752"/>
        <w:gridCol w:w="1733"/>
        <w:gridCol w:w="505"/>
        <w:gridCol w:w="562"/>
        <w:gridCol w:w="505"/>
        <w:gridCol w:w="562"/>
        <w:gridCol w:w="505"/>
        <w:gridCol w:w="562"/>
        <w:gridCol w:w="505"/>
        <w:gridCol w:w="562"/>
        <w:gridCol w:w="505"/>
        <w:gridCol w:w="562"/>
      </w:tblGrid>
      <w:tr w:rsidR="009A071A" w:rsidRPr="0033168A" w14:paraId="054E45B4" w14:textId="77777777" w:rsidTr="0033168A">
        <w:trPr>
          <w:trHeight w:val="315"/>
        </w:trPr>
        <w:tc>
          <w:tcPr>
            <w:tcW w:w="8820" w:type="dxa"/>
            <w:gridSpan w:val="12"/>
            <w:shd w:val="clear" w:color="auto" w:fill="4F81BD" w:themeFill="accent1"/>
            <w:vAlign w:val="center"/>
            <w:hideMark/>
          </w:tcPr>
          <w:p w14:paraId="7830DAFE" w14:textId="77777777" w:rsidR="009A071A" w:rsidRPr="0033168A"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33168A">
              <w:rPr>
                <w:rFonts w:asciiTheme="minorHAnsi" w:hAnsiTheme="minorHAnsi"/>
                <w:b/>
                <w:bCs/>
                <w:color w:val="FFFFFF" w:themeColor="background1"/>
                <w:sz w:val="22"/>
                <w:szCs w:val="22"/>
              </w:rPr>
              <w:t xml:space="preserve"> Maracanã</w:t>
            </w:r>
          </w:p>
        </w:tc>
      </w:tr>
      <w:tr w:rsidR="002338D2" w:rsidRPr="0033168A" w14:paraId="4A640F90" w14:textId="77777777" w:rsidTr="0033168A">
        <w:trPr>
          <w:trHeight w:val="315"/>
        </w:trPr>
        <w:tc>
          <w:tcPr>
            <w:tcW w:w="3685" w:type="dxa"/>
            <w:gridSpan w:val="2"/>
            <w:vMerge w:val="restart"/>
            <w:tcBorders>
              <w:bottom w:val="single" w:sz="4" w:space="0" w:color="4F81BD" w:themeColor="accent1"/>
              <w:right w:val="single" w:sz="4" w:space="0" w:color="4F81BD" w:themeColor="accent1"/>
            </w:tcBorders>
            <w:shd w:val="clear" w:color="auto" w:fill="B8CCE4" w:themeFill="accent1" w:themeFillTint="66"/>
            <w:vAlign w:val="center"/>
            <w:hideMark/>
          </w:tcPr>
          <w:p w14:paraId="26D4AE95" w14:textId="77777777" w:rsidR="009A071A" w:rsidRPr="0033168A" w:rsidRDefault="009A071A" w:rsidP="00B43C34">
            <w:pP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CURSOS</w:t>
            </w:r>
          </w:p>
        </w:tc>
        <w:tc>
          <w:tcPr>
            <w:tcW w:w="102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83A59B4" w14:textId="77777777" w:rsidR="009A071A" w:rsidRPr="0033168A" w:rsidRDefault="009A071A" w:rsidP="00B43C34">
            <w:pPr>
              <w:jc w:val="cente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2015</w:t>
            </w:r>
          </w:p>
        </w:tc>
        <w:tc>
          <w:tcPr>
            <w:tcW w:w="102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190247D" w14:textId="77777777" w:rsidR="009A071A" w:rsidRPr="0033168A" w:rsidRDefault="009A071A" w:rsidP="00B43C34">
            <w:pPr>
              <w:jc w:val="cente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2016</w:t>
            </w:r>
          </w:p>
        </w:tc>
        <w:tc>
          <w:tcPr>
            <w:tcW w:w="102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1D47793" w14:textId="77777777" w:rsidR="009A071A" w:rsidRPr="0033168A" w:rsidRDefault="009A071A" w:rsidP="00B43C34">
            <w:pPr>
              <w:jc w:val="cente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2017</w:t>
            </w:r>
          </w:p>
        </w:tc>
        <w:tc>
          <w:tcPr>
            <w:tcW w:w="1027" w:type="dxa"/>
            <w:gridSpan w:val="2"/>
            <w:tcBorders>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EFC03AB" w14:textId="77777777" w:rsidR="009A071A" w:rsidRPr="0033168A" w:rsidRDefault="009A071A" w:rsidP="00B43C34">
            <w:pPr>
              <w:jc w:val="cente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2018</w:t>
            </w:r>
          </w:p>
        </w:tc>
        <w:tc>
          <w:tcPr>
            <w:tcW w:w="1027" w:type="dxa"/>
            <w:gridSpan w:val="2"/>
            <w:tcBorders>
              <w:left w:val="single" w:sz="4" w:space="0" w:color="4F81BD" w:themeColor="accent1"/>
              <w:bottom w:val="single" w:sz="4" w:space="0" w:color="4F81BD" w:themeColor="accent1"/>
            </w:tcBorders>
            <w:shd w:val="clear" w:color="auto" w:fill="DBE5F1" w:themeFill="accent1" w:themeFillTint="33"/>
            <w:vAlign w:val="center"/>
            <w:hideMark/>
          </w:tcPr>
          <w:p w14:paraId="45257E1E" w14:textId="77777777" w:rsidR="009A071A" w:rsidRPr="0033168A" w:rsidRDefault="009A071A" w:rsidP="00B43C34">
            <w:pPr>
              <w:jc w:val="cente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2019</w:t>
            </w:r>
          </w:p>
        </w:tc>
      </w:tr>
      <w:tr w:rsidR="002338D2" w:rsidRPr="0033168A" w14:paraId="318BA4A3" w14:textId="77777777" w:rsidTr="0033168A">
        <w:trPr>
          <w:trHeight w:val="465"/>
        </w:trPr>
        <w:tc>
          <w:tcPr>
            <w:tcW w:w="3685" w:type="dxa"/>
            <w:gridSpan w:val="2"/>
            <w:vMerge/>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vAlign w:val="center"/>
            <w:hideMark/>
          </w:tcPr>
          <w:p w14:paraId="7BB5F48E" w14:textId="77777777" w:rsidR="009A071A" w:rsidRPr="0033168A" w:rsidRDefault="009A071A" w:rsidP="00B43C34">
            <w:pPr>
              <w:rPr>
                <w:rFonts w:asciiTheme="minorHAnsi" w:hAnsiTheme="minorHAnsi"/>
                <w:b/>
                <w:bCs/>
                <w:color w:val="365F91" w:themeColor="accent1" w:themeShade="BF"/>
                <w:sz w:val="18"/>
                <w:szCs w:val="18"/>
              </w:rPr>
            </w:pP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73E559"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F324141"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FE1DC0"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C81EFF"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85A0B15"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167F46E"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18E499"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0683BE"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EF8F8C6"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106C9B39" w14:textId="77777777" w:rsidR="009A071A" w:rsidRPr="0033168A" w:rsidRDefault="009A071A" w:rsidP="00B43C34">
            <w:pPr>
              <w:jc w:val="center"/>
              <w:rPr>
                <w:rFonts w:asciiTheme="minorHAnsi" w:hAnsiTheme="minorHAnsi"/>
                <w:color w:val="365F91" w:themeColor="accent1" w:themeShade="BF"/>
                <w:sz w:val="16"/>
                <w:szCs w:val="16"/>
              </w:rPr>
            </w:pPr>
            <w:proofErr w:type="spellStart"/>
            <w:r w:rsidRPr="0033168A">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r>
      <w:tr w:rsidR="009A071A" w:rsidRPr="0033168A" w14:paraId="58CA918D" w14:textId="77777777" w:rsidTr="0033168A">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5537CD44" w14:textId="77777777" w:rsidR="009A071A" w:rsidRPr="0033168A" w:rsidRDefault="009A071A" w:rsidP="00B43C34">
            <w:pP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SUPERIORES DE TECNOLOGIA</w:t>
            </w:r>
          </w:p>
        </w:tc>
      </w:tr>
      <w:tr w:rsidR="009A071A" w:rsidRPr="0033168A" w14:paraId="2EF3F242" w14:textId="77777777" w:rsidTr="0033168A">
        <w:trPr>
          <w:trHeight w:val="330"/>
        </w:trPr>
        <w:tc>
          <w:tcPr>
            <w:tcW w:w="181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E3EC4FB" w14:textId="77777777" w:rsidR="009A071A" w:rsidRPr="0033168A" w:rsidRDefault="009A071A" w:rsidP="00B43C34">
            <w:pP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Eixo Tecnológico</w:t>
            </w:r>
          </w:p>
        </w:tc>
        <w:tc>
          <w:tcPr>
            <w:tcW w:w="18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7917CD90" w14:textId="77777777" w:rsidR="009A071A" w:rsidRPr="0033168A" w:rsidRDefault="009A071A" w:rsidP="00B43C34">
            <w:pP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Tecnólogo em</w:t>
            </w:r>
          </w:p>
        </w:tc>
        <w:tc>
          <w:tcPr>
            <w:tcW w:w="5135" w:type="dxa"/>
            <w:gridSpan w:val="10"/>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2135FB3C" w14:textId="77777777" w:rsidR="009A071A" w:rsidRPr="0033168A" w:rsidRDefault="009A071A" w:rsidP="00B43C34">
            <w:pPr>
              <w:rPr>
                <w:rFonts w:asciiTheme="minorHAnsi" w:hAnsiTheme="minorHAnsi"/>
                <w:color w:val="365F91" w:themeColor="accent1" w:themeShade="BF"/>
              </w:rPr>
            </w:pPr>
            <w:r w:rsidRPr="0033168A">
              <w:rPr>
                <w:rFonts w:asciiTheme="minorHAnsi" w:hAnsiTheme="minorHAnsi"/>
                <w:color w:val="365F91" w:themeColor="accent1" w:themeShade="BF"/>
              </w:rPr>
              <w:t> </w:t>
            </w:r>
          </w:p>
        </w:tc>
      </w:tr>
      <w:tr w:rsidR="002338D2" w:rsidRPr="0033168A" w14:paraId="7E449306" w14:textId="77777777" w:rsidTr="0033168A">
        <w:trPr>
          <w:trHeight w:val="510"/>
        </w:trPr>
        <w:tc>
          <w:tcPr>
            <w:tcW w:w="1810"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FA19010"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Meio Ambiente e Tecnologia da Saúde</w:t>
            </w:r>
          </w:p>
        </w:tc>
        <w:tc>
          <w:tcPr>
            <w:tcW w:w="18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209798"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Gestão Ambiental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647DA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7347A6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153</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348B75C"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7AEFFA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153</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F9286D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4BE526" w14:textId="0E6C7C82" w:rsidR="009A071A" w:rsidRPr="0033168A" w:rsidRDefault="009A071A" w:rsidP="00870C58">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r w:rsidR="00870C58">
              <w:rPr>
                <w:rFonts w:asciiTheme="minorHAnsi" w:hAnsiTheme="minorHAnsi"/>
                <w:color w:val="365F91" w:themeColor="accent1" w:themeShade="BF"/>
                <w:sz w:val="18"/>
                <w:szCs w:val="18"/>
              </w:rPr>
              <w:t>73</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A2A86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224A99" w14:textId="72F13DD9" w:rsidR="009A071A" w:rsidRPr="0033168A" w:rsidRDefault="009A071A" w:rsidP="00870C58">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94980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D981402" w14:textId="2BDE97A2" w:rsidR="009A071A" w:rsidRPr="0033168A" w:rsidRDefault="009A071A" w:rsidP="00870C58">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p>
        </w:tc>
      </w:tr>
      <w:tr w:rsidR="002338D2" w:rsidRPr="0033168A" w14:paraId="7664FD40" w14:textId="77777777" w:rsidTr="0033168A">
        <w:trPr>
          <w:trHeight w:val="510"/>
        </w:trPr>
        <w:tc>
          <w:tcPr>
            <w:tcW w:w="1810" w:type="dxa"/>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C94897"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Informática e Telecomunicação</w:t>
            </w:r>
          </w:p>
        </w:tc>
        <w:tc>
          <w:tcPr>
            <w:tcW w:w="187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F2829F"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Sistemas para Internet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8A0FB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88AB9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146</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2B220A"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BC581DE" w14:textId="156BE79D" w:rsidR="009A071A" w:rsidRPr="0033168A" w:rsidRDefault="009A071A" w:rsidP="00870C58">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r w:rsidR="00870C58">
              <w:rPr>
                <w:rFonts w:asciiTheme="minorHAnsi" w:hAnsiTheme="minorHAnsi"/>
                <w:color w:val="365F91" w:themeColor="accent1" w:themeShade="BF"/>
                <w:sz w:val="18"/>
                <w:szCs w:val="18"/>
              </w:rPr>
              <w:t>121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14103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3C00F43" w14:textId="373378EF" w:rsidR="009A071A" w:rsidRPr="00B64309" w:rsidRDefault="00B64309" w:rsidP="00870C58">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A16572D" w14:textId="77777777" w:rsidR="009A071A" w:rsidRPr="00B64309" w:rsidRDefault="009A07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 </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61B5162" w14:textId="1295D681" w:rsidR="009A071A" w:rsidRPr="00B64309" w:rsidRDefault="00B643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0DF5FF" w14:textId="77777777" w:rsidR="009A071A" w:rsidRPr="00B64309" w:rsidRDefault="009A07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 </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FA2DF80" w14:textId="68EA77B7" w:rsidR="009A071A" w:rsidRPr="00B64309" w:rsidRDefault="009A071A" w:rsidP="00870C58">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 </w:t>
            </w:r>
          </w:p>
        </w:tc>
      </w:tr>
      <w:tr w:rsidR="002338D2" w:rsidRPr="0033168A" w14:paraId="5F310B20"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B547E18" w14:textId="77777777" w:rsidR="009A071A" w:rsidRPr="0033168A" w:rsidRDefault="009A071A" w:rsidP="00B43C34">
            <w:pPr>
              <w:jc w:val="right"/>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Total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37627ED"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6E67455"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fldChar w:fldCharType="begin"/>
            </w:r>
            <w:r w:rsidRPr="0033168A">
              <w:rPr>
                <w:rFonts w:asciiTheme="minorHAnsi" w:hAnsiTheme="minorHAnsi"/>
                <w:b/>
                <w:color w:val="365F91" w:themeColor="accent1" w:themeShade="BF"/>
                <w:sz w:val="18"/>
                <w:szCs w:val="18"/>
              </w:rPr>
              <w:instrText xml:space="preserve"> =SUM(ABOVE) </w:instrText>
            </w:r>
            <w:r w:rsidRPr="0033168A">
              <w:rPr>
                <w:rFonts w:asciiTheme="minorHAnsi" w:hAnsiTheme="minorHAnsi"/>
                <w:b/>
                <w:color w:val="365F91" w:themeColor="accent1" w:themeShade="BF"/>
                <w:sz w:val="18"/>
                <w:szCs w:val="18"/>
              </w:rPr>
              <w:fldChar w:fldCharType="separate"/>
            </w:r>
            <w:r w:rsidRPr="0033168A">
              <w:rPr>
                <w:rFonts w:asciiTheme="minorHAnsi" w:hAnsiTheme="minorHAnsi"/>
                <w:b/>
                <w:color w:val="365F91" w:themeColor="accent1" w:themeShade="BF"/>
                <w:sz w:val="18"/>
                <w:szCs w:val="18"/>
              </w:rPr>
              <w:t>299</w:t>
            </w:r>
            <w:r w:rsidRPr="0033168A">
              <w:rPr>
                <w:rFonts w:asciiTheme="minorHAnsi" w:hAnsiTheme="minorHAnsi"/>
                <w:b/>
                <w:color w:val="365F91" w:themeColor="accent1" w:themeShade="BF"/>
                <w:sz w:val="18"/>
                <w:szCs w:val="18"/>
              </w:rPr>
              <w:fldChar w:fldCharType="end"/>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209B46D"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5B8162" w14:textId="05FF8A51" w:rsidR="009A071A" w:rsidRPr="0033168A" w:rsidRDefault="00870C58" w:rsidP="00870C58">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fldChar w:fldCharType="begin"/>
            </w:r>
            <w:r w:rsidRPr="0033168A">
              <w:rPr>
                <w:rFonts w:asciiTheme="minorHAnsi" w:hAnsiTheme="minorHAnsi"/>
                <w:b/>
                <w:color w:val="365F91" w:themeColor="accent1" w:themeShade="BF"/>
                <w:sz w:val="18"/>
                <w:szCs w:val="18"/>
              </w:rPr>
              <w:instrText xml:space="preserve"> =SUM(ABOVE) </w:instrText>
            </w:r>
            <w:r w:rsidRPr="0033168A">
              <w:rPr>
                <w:rFonts w:asciiTheme="minorHAnsi" w:hAnsiTheme="minorHAnsi"/>
                <w:b/>
                <w:color w:val="365F91" w:themeColor="accent1" w:themeShade="BF"/>
                <w:sz w:val="18"/>
                <w:szCs w:val="18"/>
              </w:rPr>
              <w:fldChar w:fldCharType="separate"/>
            </w:r>
            <w:r>
              <w:rPr>
                <w:rFonts w:asciiTheme="minorHAnsi" w:hAnsiTheme="minorHAnsi"/>
                <w:b/>
                <w:color w:val="365F91" w:themeColor="accent1" w:themeShade="BF"/>
                <w:sz w:val="18"/>
                <w:szCs w:val="18"/>
              </w:rPr>
              <w:t>174</w:t>
            </w:r>
            <w:r w:rsidRPr="0033168A">
              <w:rPr>
                <w:rFonts w:asciiTheme="minorHAnsi" w:hAnsiTheme="minorHAnsi"/>
                <w:b/>
                <w:color w:val="365F91" w:themeColor="accent1" w:themeShade="BF"/>
                <w:sz w:val="18"/>
                <w:szCs w:val="18"/>
              </w:rPr>
              <w:fldChar w:fldCharType="end"/>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67F4088"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DB502A" w14:textId="3769E8F1" w:rsidR="009A071A" w:rsidRPr="00B64309" w:rsidRDefault="00870C58" w:rsidP="00B43C34">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144</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9F1BEC" w14:textId="77777777" w:rsidR="009A071A" w:rsidRPr="00B64309" w:rsidRDefault="009A071A" w:rsidP="00B43C34">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FEFD36" w14:textId="751A4322" w:rsidR="009A071A" w:rsidRPr="00B64309" w:rsidRDefault="00870C58" w:rsidP="00870C58">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21</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44B73D" w14:textId="77777777" w:rsidR="009A071A" w:rsidRPr="00B64309" w:rsidRDefault="009A071A" w:rsidP="00B43C34">
            <w:pPr>
              <w:jc w:val="center"/>
              <w:rPr>
                <w:rFonts w:asciiTheme="minorHAnsi" w:hAnsiTheme="minorHAnsi"/>
                <w:b/>
                <w:color w:val="365F91" w:themeColor="accent1" w:themeShade="BF"/>
                <w:sz w:val="18"/>
                <w:szCs w:val="18"/>
              </w:rPr>
            </w:pPr>
            <w:r w:rsidRPr="00B64309">
              <w:rPr>
                <w:rFonts w:asciiTheme="minorHAnsi" w:hAnsiTheme="minorHAnsi"/>
                <w:b/>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783688F5" w14:textId="0B8E6A8A" w:rsidR="009A071A" w:rsidRPr="00B64309" w:rsidRDefault="009A071A" w:rsidP="00B43C34">
            <w:pPr>
              <w:jc w:val="center"/>
              <w:rPr>
                <w:rFonts w:asciiTheme="minorHAnsi" w:hAnsiTheme="minorHAnsi"/>
                <w:b/>
                <w:color w:val="365F91" w:themeColor="accent1" w:themeShade="BF"/>
                <w:sz w:val="18"/>
                <w:szCs w:val="18"/>
              </w:rPr>
            </w:pPr>
          </w:p>
        </w:tc>
      </w:tr>
      <w:tr w:rsidR="009A071A" w:rsidRPr="0033168A" w14:paraId="374733A9" w14:textId="77777777" w:rsidTr="0033168A">
        <w:trPr>
          <w:trHeight w:val="315"/>
        </w:trPr>
        <w:tc>
          <w:tcPr>
            <w:tcW w:w="8820" w:type="dxa"/>
            <w:gridSpan w:val="12"/>
            <w:tcBorders>
              <w:top w:val="single" w:sz="4" w:space="0" w:color="4F81BD" w:themeColor="accent1"/>
              <w:bottom w:val="single" w:sz="4" w:space="0" w:color="4F81BD" w:themeColor="accent1"/>
            </w:tcBorders>
            <w:shd w:val="clear" w:color="auto" w:fill="95B3D7" w:themeFill="accent1" w:themeFillTint="99"/>
            <w:vAlign w:val="center"/>
            <w:hideMark/>
          </w:tcPr>
          <w:p w14:paraId="7784A8A8" w14:textId="77777777" w:rsidR="009A071A" w:rsidRPr="0033168A" w:rsidRDefault="009A071A" w:rsidP="00B43C34">
            <w:pPr>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BACHARELADO</w:t>
            </w:r>
          </w:p>
        </w:tc>
      </w:tr>
      <w:tr w:rsidR="002338D2" w:rsidRPr="0033168A" w14:paraId="1A8FC438"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4195B356"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xml:space="preserve">Administração </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70DB50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368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E6654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8C8DE57"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368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067F4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D4CBDAC"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368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415604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31A5F4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368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C4F89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816045"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368</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E56FF5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57B49302"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1867509E"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Ciência da Computação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E8C80A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137</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F3197C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97D3A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A08AC2"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4F8186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CE19A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9BA6EB7"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36168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0C28A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5B7FFA5C"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0C3A7E50"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6ED4929B" w14:textId="3B0C7BEF" w:rsidR="00517109" w:rsidRPr="00B64309" w:rsidRDefault="00517109" w:rsidP="00B43C34">
            <w:pP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Engenharia Ambiental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6C092F3B" w14:textId="68FB547E" w:rsidR="00517109"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765CC11" w14:textId="0CE5495B" w:rsidR="00517109"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75275BA" w14:textId="7199D4EB" w:rsidR="00517109"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25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17B3A56" w14:textId="3CAF2DEE" w:rsidR="00517109"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F79BFF2" w14:textId="358A42B1" w:rsidR="00517109"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75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C5846D" w14:textId="3BE2C6D8" w:rsidR="00517109"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0761774" w14:textId="142D5BF1" w:rsidR="00517109"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125</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D6E660D" w14:textId="2A579C08" w:rsidR="00517109" w:rsidRPr="00B64309" w:rsidRDefault="00517109"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F4DE14F" w14:textId="2B2CE5A6" w:rsidR="00517109" w:rsidRPr="00B64309" w:rsidRDefault="0093751A" w:rsidP="00B43C34">
            <w:pPr>
              <w:jc w:val="center"/>
              <w:rPr>
                <w:rFonts w:asciiTheme="minorHAnsi" w:hAnsiTheme="minorHAnsi"/>
                <w:color w:val="365F91" w:themeColor="accent1" w:themeShade="BF"/>
                <w:sz w:val="18"/>
                <w:szCs w:val="18"/>
              </w:rPr>
            </w:pPr>
            <w:r w:rsidRPr="00B64309">
              <w:rPr>
                <w:rFonts w:asciiTheme="minorHAnsi" w:hAnsiTheme="minorHAnsi"/>
                <w:color w:val="365F91" w:themeColor="accent1" w:themeShade="BF"/>
                <w:sz w:val="18"/>
                <w:szCs w:val="18"/>
              </w:rPr>
              <w:t>175</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9C957D0" w14:textId="77777777" w:rsidR="00517109" w:rsidRPr="00D24077" w:rsidRDefault="00517109" w:rsidP="00B43C34">
            <w:pPr>
              <w:jc w:val="center"/>
              <w:rPr>
                <w:rFonts w:asciiTheme="minorHAnsi" w:hAnsiTheme="minorHAnsi"/>
                <w:color w:val="365F91" w:themeColor="accent1" w:themeShade="BF"/>
                <w:sz w:val="18"/>
                <w:szCs w:val="18"/>
                <w:highlight w:val="yellow"/>
              </w:rPr>
            </w:pPr>
          </w:p>
        </w:tc>
      </w:tr>
      <w:tr w:rsidR="002338D2" w:rsidRPr="0033168A" w14:paraId="4ED2F01B"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7889AB"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de Produção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C464C1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FE13E6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F23FCE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2A979E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AB5E91D"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FBCA35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2D4694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9D8772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5F03C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82000F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4CD5B395"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D5221DD"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 xml:space="preserve">Engenharia Elétrica </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2E9DDE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183</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F2866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31A68E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183</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36E65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0308CF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183</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19D0AB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0B0FBCD"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183</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0B8C1D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AF10AD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183</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C3949EC"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36D08C9C"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3D573498"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Eletrônica</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589806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7102A2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22D736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B2205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08ED01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1D0F3B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821AD2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EFBD76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83736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158</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43EEAF8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51B97B24"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79AF09D8"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de Telecomunicações</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B19A71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22D094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4C9F1C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24CA12D"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0D0254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C33A84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CC8E0E"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156</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6728122"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1D0CB3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156</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3211035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17DCA5F0"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3B5F4CF"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Mecânica</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7D962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AF5E75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6B84BD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7427E8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CFBD6F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4724268"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E6A5B9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482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149429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28D843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482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3A16CDA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0270566D"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06D69DFD"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de Controle e Automação</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277B66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59E19F5"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D56CC35"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5E4DF0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84BE35D"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25E0A8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CC6A92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C54C57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B274C54"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162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0DA8091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4DB53F83"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2AB03C23" w14:textId="77777777" w:rsidR="009A071A" w:rsidRPr="0033168A" w:rsidRDefault="009A071A" w:rsidP="00B43C34">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Engenharia Civil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45FFC875"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00BA14C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7DBB31A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116D22C6"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2DBC70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46FC4EA"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2EE22FA2"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422</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364A1F8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54A8A1C3"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422</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hideMark/>
          </w:tcPr>
          <w:p w14:paraId="64528B42"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338D8961"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tcPr>
          <w:p w14:paraId="3D526AF1" w14:textId="6271210B" w:rsidR="009A071A" w:rsidRPr="0033168A" w:rsidRDefault="009A071A" w:rsidP="00427DBC">
            <w:pP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L</w:t>
            </w:r>
            <w:r w:rsidR="00427DBC">
              <w:rPr>
                <w:rFonts w:asciiTheme="minorHAnsi" w:hAnsiTheme="minorHAnsi"/>
                <w:color w:val="365F91" w:themeColor="accent1" w:themeShade="BF"/>
                <w:sz w:val="18"/>
                <w:szCs w:val="18"/>
              </w:rPr>
              <w:t>í</w:t>
            </w:r>
            <w:r w:rsidRPr="0033168A">
              <w:rPr>
                <w:rFonts w:asciiTheme="minorHAnsi" w:hAnsiTheme="minorHAnsi"/>
                <w:color w:val="365F91" w:themeColor="accent1" w:themeShade="BF"/>
                <w:sz w:val="18"/>
                <w:szCs w:val="18"/>
              </w:rPr>
              <w:t xml:space="preserve">nguas Estrangeiras Aplicadas </w:t>
            </w:r>
            <w:r w:rsidR="00427DBC">
              <w:rPr>
                <w:rFonts w:asciiTheme="minorHAnsi" w:hAnsiTheme="minorHAnsi"/>
                <w:color w:val="365F91" w:themeColor="accent1" w:themeShade="BF"/>
                <w:sz w:val="18"/>
                <w:szCs w:val="18"/>
              </w:rPr>
              <w:t>às</w:t>
            </w:r>
            <w:r w:rsidR="00427DBC" w:rsidRPr="0033168A">
              <w:rPr>
                <w:rFonts w:asciiTheme="minorHAnsi" w:hAnsiTheme="minorHAnsi"/>
                <w:color w:val="365F91" w:themeColor="accent1" w:themeShade="BF"/>
                <w:sz w:val="18"/>
                <w:szCs w:val="18"/>
              </w:rPr>
              <w:t xml:space="preserve"> </w:t>
            </w:r>
            <w:r w:rsidRPr="0033168A">
              <w:rPr>
                <w:rFonts w:asciiTheme="minorHAnsi" w:hAnsiTheme="minorHAnsi"/>
                <w:color w:val="365F91" w:themeColor="accent1" w:themeShade="BF"/>
                <w:sz w:val="18"/>
                <w:szCs w:val="18"/>
              </w:rPr>
              <w:t>Negociações Internacionais</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DDD7E0A"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50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538FAFB"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01559D"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90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C3E271F"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6FCE37"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746FADC"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9128C89"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130</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7A6299A"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C96DDE0"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130</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02CAA7A1" w14:textId="77777777" w:rsidR="009A071A" w:rsidRPr="0033168A" w:rsidRDefault="009A071A" w:rsidP="00B43C34">
            <w:pPr>
              <w:jc w:val="center"/>
              <w:rPr>
                <w:rFonts w:asciiTheme="minorHAnsi" w:hAnsiTheme="minorHAnsi"/>
                <w:color w:val="365F91" w:themeColor="accent1" w:themeShade="BF"/>
                <w:sz w:val="18"/>
                <w:szCs w:val="18"/>
              </w:rPr>
            </w:pPr>
            <w:r w:rsidRPr="0033168A">
              <w:rPr>
                <w:rFonts w:asciiTheme="minorHAnsi" w:hAnsiTheme="minorHAnsi"/>
                <w:color w:val="365F91" w:themeColor="accent1" w:themeShade="BF"/>
                <w:sz w:val="18"/>
                <w:szCs w:val="18"/>
              </w:rPr>
              <w:t>-</w:t>
            </w:r>
          </w:p>
        </w:tc>
      </w:tr>
      <w:tr w:rsidR="002338D2" w:rsidRPr="0033168A" w14:paraId="26D4CED7" w14:textId="77777777" w:rsidTr="0033168A">
        <w:trPr>
          <w:trHeight w:val="330"/>
        </w:trPr>
        <w:tc>
          <w:tcPr>
            <w:tcW w:w="3685" w:type="dxa"/>
            <w:gridSpan w:val="2"/>
            <w:tcBorders>
              <w:top w:val="single" w:sz="4" w:space="0" w:color="4F81BD" w:themeColor="accent1"/>
              <w:bottom w:val="single" w:sz="4" w:space="0" w:color="4F81BD" w:themeColor="accent1"/>
              <w:right w:val="single" w:sz="4" w:space="0" w:color="4F81BD" w:themeColor="accent1"/>
            </w:tcBorders>
            <w:shd w:val="clear" w:color="auto" w:fill="auto"/>
            <w:vAlign w:val="center"/>
            <w:hideMark/>
          </w:tcPr>
          <w:p w14:paraId="57DC296D" w14:textId="77777777" w:rsidR="009A071A" w:rsidRPr="0033168A" w:rsidRDefault="009A071A" w:rsidP="00B43C34">
            <w:pPr>
              <w:jc w:val="right"/>
              <w:rPr>
                <w:rFonts w:asciiTheme="minorHAnsi" w:hAnsiTheme="minorHAnsi"/>
                <w:b/>
                <w:bCs/>
                <w:color w:val="365F91" w:themeColor="accent1" w:themeShade="BF"/>
                <w:sz w:val="18"/>
                <w:szCs w:val="18"/>
              </w:rPr>
            </w:pPr>
            <w:r w:rsidRPr="0033168A">
              <w:rPr>
                <w:rFonts w:asciiTheme="minorHAnsi" w:hAnsiTheme="minorHAnsi"/>
                <w:b/>
                <w:bCs/>
                <w:color w:val="365F91" w:themeColor="accent1" w:themeShade="BF"/>
                <w:sz w:val="18"/>
                <w:szCs w:val="18"/>
              </w:rPr>
              <w:t>Total</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42E2D9D"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fldChar w:fldCharType="begin"/>
            </w:r>
            <w:r w:rsidRPr="0033168A">
              <w:rPr>
                <w:rFonts w:asciiTheme="minorHAnsi" w:hAnsiTheme="minorHAnsi"/>
                <w:b/>
                <w:color w:val="365F91" w:themeColor="accent1" w:themeShade="BF"/>
                <w:sz w:val="18"/>
                <w:szCs w:val="18"/>
              </w:rPr>
              <w:instrText xml:space="preserve"> =SUM(ABOVE) </w:instrText>
            </w:r>
            <w:r w:rsidRPr="0033168A">
              <w:rPr>
                <w:rFonts w:asciiTheme="minorHAnsi" w:hAnsiTheme="minorHAnsi"/>
                <w:b/>
                <w:color w:val="365F91" w:themeColor="accent1" w:themeShade="BF"/>
                <w:sz w:val="18"/>
                <w:szCs w:val="18"/>
              </w:rPr>
              <w:fldChar w:fldCharType="separate"/>
            </w:r>
            <w:r w:rsidRPr="0033168A">
              <w:rPr>
                <w:rFonts w:asciiTheme="minorHAnsi" w:hAnsiTheme="minorHAnsi"/>
                <w:b/>
                <w:noProof/>
                <w:color w:val="365F91" w:themeColor="accent1" w:themeShade="BF"/>
                <w:sz w:val="18"/>
                <w:szCs w:val="18"/>
              </w:rPr>
              <w:t>2538</w:t>
            </w:r>
            <w:r w:rsidRPr="0033168A">
              <w:rPr>
                <w:rFonts w:asciiTheme="minorHAnsi" w:hAnsiTheme="minorHAnsi"/>
                <w:b/>
                <w:color w:val="365F91" w:themeColor="accent1" w:themeShade="BF"/>
                <w:sz w:val="18"/>
                <w:szCs w:val="18"/>
              </w:rPr>
              <w:fldChar w:fldCharType="end"/>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hideMark/>
          </w:tcPr>
          <w:p w14:paraId="6A98B2E7"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7F144412" w14:textId="7472D483" w:rsidR="009A071A" w:rsidRPr="0033168A" w:rsidRDefault="002338D2" w:rsidP="002338D2">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2628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78465EB"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3D46BA1E" w14:textId="744FA32B" w:rsidR="009A071A" w:rsidRPr="0033168A" w:rsidRDefault="002338D2" w:rsidP="002338D2">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2718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5D5EF141"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1E5A3B15" w14:textId="2E3392F2" w:rsidR="009A071A" w:rsidRPr="0033168A" w:rsidRDefault="002338D2" w:rsidP="00517109">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2768</w:t>
            </w:r>
          </w:p>
        </w:tc>
        <w:tc>
          <w:tcPr>
            <w:tcW w:w="52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069960C3"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c>
          <w:tcPr>
            <w:tcW w:w="50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vAlign w:val="center"/>
          </w:tcPr>
          <w:p w14:paraId="4521BAEF" w14:textId="0B991E2A" w:rsidR="009A071A" w:rsidRPr="0033168A" w:rsidRDefault="002338D2" w:rsidP="00517109">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2818</w:t>
            </w:r>
          </w:p>
        </w:tc>
        <w:tc>
          <w:tcPr>
            <w:tcW w:w="522" w:type="dxa"/>
            <w:tcBorders>
              <w:top w:val="single" w:sz="4" w:space="0" w:color="4F81BD" w:themeColor="accent1"/>
              <w:left w:val="single" w:sz="4" w:space="0" w:color="4F81BD" w:themeColor="accent1"/>
              <w:bottom w:val="single" w:sz="4" w:space="0" w:color="4F81BD" w:themeColor="accent1"/>
            </w:tcBorders>
            <w:shd w:val="clear" w:color="auto" w:fill="auto"/>
            <w:vAlign w:val="center"/>
          </w:tcPr>
          <w:p w14:paraId="3A0D2F1A" w14:textId="77777777" w:rsidR="009A071A" w:rsidRPr="0033168A" w:rsidRDefault="009A071A" w:rsidP="00B43C34">
            <w:pPr>
              <w:jc w:val="center"/>
              <w:rPr>
                <w:rFonts w:asciiTheme="minorHAnsi" w:hAnsiTheme="minorHAnsi"/>
                <w:b/>
                <w:color w:val="365F91" w:themeColor="accent1" w:themeShade="BF"/>
                <w:sz w:val="18"/>
                <w:szCs w:val="18"/>
              </w:rPr>
            </w:pPr>
            <w:r w:rsidRPr="0033168A">
              <w:rPr>
                <w:rFonts w:asciiTheme="minorHAnsi" w:hAnsiTheme="minorHAnsi"/>
                <w:b/>
                <w:color w:val="365F91" w:themeColor="accent1" w:themeShade="BF"/>
                <w:sz w:val="18"/>
                <w:szCs w:val="18"/>
              </w:rPr>
              <w:t>-</w:t>
            </w:r>
          </w:p>
        </w:tc>
      </w:tr>
    </w:tbl>
    <w:p w14:paraId="4D0FD224" w14:textId="77777777" w:rsidR="009A071A" w:rsidRPr="0033168A" w:rsidRDefault="009A071A" w:rsidP="009A071A">
      <w:pPr>
        <w:tabs>
          <w:tab w:val="left" w:pos="0"/>
          <w:tab w:val="left" w:pos="6990"/>
        </w:tabs>
        <w:ind w:firstLine="708"/>
        <w:rPr>
          <w:rFonts w:asciiTheme="minorHAnsi" w:hAnsiTheme="minorHAnsi"/>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545"/>
        <w:gridCol w:w="493"/>
        <w:gridCol w:w="562"/>
        <w:gridCol w:w="493"/>
        <w:gridCol w:w="562"/>
        <w:gridCol w:w="493"/>
        <w:gridCol w:w="562"/>
        <w:gridCol w:w="493"/>
        <w:gridCol w:w="562"/>
        <w:gridCol w:w="493"/>
        <w:gridCol w:w="562"/>
      </w:tblGrid>
      <w:tr w:rsidR="009A071A" w:rsidRPr="0033168A" w14:paraId="0312F5B4" w14:textId="77777777" w:rsidTr="00080A93">
        <w:trPr>
          <w:trHeight w:val="315"/>
        </w:trPr>
        <w:tc>
          <w:tcPr>
            <w:tcW w:w="8820" w:type="dxa"/>
            <w:gridSpan w:val="11"/>
            <w:shd w:val="clear" w:color="auto" w:fill="4F81BD" w:themeFill="accent1"/>
            <w:vAlign w:val="center"/>
            <w:hideMark/>
          </w:tcPr>
          <w:p w14:paraId="72FD8638" w14:textId="77777777" w:rsidR="009A071A" w:rsidRPr="00080A93"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080A93">
              <w:rPr>
                <w:rFonts w:asciiTheme="minorHAnsi" w:hAnsiTheme="minorHAnsi"/>
                <w:b/>
                <w:bCs/>
                <w:color w:val="FFFFFF" w:themeColor="background1"/>
                <w:sz w:val="22"/>
                <w:szCs w:val="22"/>
              </w:rPr>
              <w:t xml:space="preserve"> Nova Iguaçu</w:t>
            </w:r>
          </w:p>
        </w:tc>
      </w:tr>
      <w:tr w:rsidR="009A071A" w:rsidRPr="0033168A" w14:paraId="25480D28" w14:textId="77777777" w:rsidTr="00080A93">
        <w:trPr>
          <w:trHeight w:val="315"/>
        </w:trPr>
        <w:tc>
          <w:tcPr>
            <w:tcW w:w="3730" w:type="dxa"/>
            <w:vMerge w:val="restart"/>
            <w:shd w:val="clear" w:color="auto" w:fill="B8CCE4" w:themeFill="accent1" w:themeFillTint="66"/>
            <w:vAlign w:val="center"/>
            <w:hideMark/>
          </w:tcPr>
          <w:p w14:paraId="0968A87A"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CURSOS</w:t>
            </w:r>
          </w:p>
        </w:tc>
        <w:tc>
          <w:tcPr>
            <w:tcW w:w="1018" w:type="dxa"/>
            <w:gridSpan w:val="2"/>
            <w:shd w:val="clear" w:color="auto" w:fill="DBE5F1" w:themeFill="accent1" w:themeFillTint="33"/>
            <w:vAlign w:val="center"/>
            <w:hideMark/>
          </w:tcPr>
          <w:p w14:paraId="0F13F8A3"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2015</w:t>
            </w:r>
          </w:p>
        </w:tc>
        <w:tc>
          <w:tcPr>
            <w:tcW w:w="1018" w:type="dxa"/>
            <w:gridSpan w:val="2"/>
            <w:shd w:val="clear" w:color="auto" w:fill="DBE5F1" w:themeFill="accent1" w:themeFillTint="33"/>
            <w:vAlign w:val="center"/>
            <w:hideMark/>
          </w:tcPr>
          <w:p w14:paraId="0C36450C"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2016</w:t>
            </w:r>
          </w:p>
        </w:tc>
        <w:tc>
          <w:tcPr>
            <w:tcW w:w="1018" w:type="dxa"/>
            <w:gridSpan w:val="2"/>
            <w:shd w:val="clear" w:color="auto" w:fill="DBE5F1" w:themeFill="accent1" w:themeFillTint="33"/>
            <w:vAlign w:val="center"/>
            <w:hideMark/>
          </w:tcPr>
          <w:p w14:paraId="19039EA9"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2017</w:t>
            </w:r>
          </w:p>
        </w:tc>
        <w:tc>
          <w:tcPr>
            <w:tcW w:w="1018" w:type="dxa"/>
            <w:gridSpan w:val="2"/>
            <w:shd w:val="clear" w:color="auto" w:fill="DBE5F1" w:themeFill="accent1" w:themeFillTint="33"/>
            <w:vAlign w:val="center"/>
            <w:hideMark/>
          </w:tcPr>
          <w:p w14:paraId="3AEA8B8E"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2018</w:t>
            </w:r>
          </w:p>
        </w:tc>
        <w:tc>
          <w:tcPr>
            <w:tcW w:w="1018" w:type="dxa"/>
            <w:gridSpan w:val="2"/>
            <w:shd w:val="clear" w:color="auto" w:fill="DBE5F1" w:themeFill="accent1" w:themeFillTint="33"/>
            <w:vAlign w:val="center"/>
            <w:hideMark/>
          </w:tcPr>
          <w:p w14:paraId="52F893B9" w14:textId="77777777" w:rsidR="009A071A" w:rsidRPr="00080A93" w:rsidRDefault="009A071A" w:rsidP="00B43C34">
            <w:pPr>
              <w:jc w:val="cente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2019</w:t>
            </w:r>
          </w:p>
        </w:tc>
      </w:tr>
      <w:tr w:rsidR="009A071A" w:rsidRPr="0033168A" w14:paraId="106CF7C7" w14:textId="77777777" w:rsidTr="00080A93">
        <w:trPr>
          <w:trHeight w:val="465"/>
        </w:trPr>
        <w:tc>
          <w:tcPr>
            <w:tcW w:w="3730" w:type="dxa"/>
            <w:vMerge/>
            <w:shd w:val="clear" w:color="auto" w:fill="B8CCE4" w:themeFill="accent1" w:themeFillTint="66"/>
            <w:vAlign w:val="center"/>
            <w:hideMark/>
          </w:tcPr>
          <w:p w14:paraId="582D6F0D" w14:textId="77777777" w:rsidR="009A071A" w:rsidRPr="00080A93" w:rsidRDefault="009A071A" w:rsidP="00B43C34">
            <w:pPr>
              <w:rPr>
                <w:rFonts w:asciiTheme="minorHAnsi" w:hAnsiTheme="minorHAnsi"/>
                <w:b/>
                <w:bCs/>
                <w:color w:val="365F91" w:themeColor="accent1" w:themeShade="BF"/>
                <w:sz w:val="18"/>
                <w:szCs w:val="18"/>
              </w:rPr>
            </w:pPr>
          </w:p>
        </w:tc>
        <w:tc>
          <w:tcPr>
            <w:tcW w:w="496" w:type="dxa"/>
            <w:shd w:val="clear" w:color="auto" w:fill="auto"/>
            <w:vAlign w:val="center"/>
            <w:hideMark/>
          </w:tcPr>
          <w:p w14:paraId="620A366A"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3CD6618A"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6" w:type="dxa"/>
            <w:shd w:val="clear" w:color="auto" w:fill="auto"/>
            <w:vAlign w:val="center"/>
            <w:hideMark/>
          </w:tcPr>
          <w:p w14:paraId="0768CD98"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5AA3E741"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6" w:type="dxa"/>
            <w:shd w:val="clear" w:color="auto" w:fill="auto"/>
            <w:vAlign w:val="center"/>
            <w:hideMark/>
          </w:tcPr>
          <w:p w14:paraId="5CEB9ACD"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559EA3C8"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6" w:type="dxa"/>
            <w:shd w:val="clear" w:color="auto" w:fill="auto"/>
            <w:vAlign w:val="center"/>
            <w:hideMark/>
          </w:tcPr>
          <w:p w14:paraId="41FE0C6B"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4A2F39C4"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6" w:type="dxa"/>
            <w:shd w:val="clear" w:color="auto" w:fill="auto"/>
            <w:vAlign w:val="center"/>
            <w:hideMark/>
          </w:tcPr>
          <w:p w14:paraId="10C7E654"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5FDBDAFD" w14:textId="77777777" w:rsidR="009A071A" w:rsidRPr="00080A93" w:rsidRDefault="009A071A" w:rsidP="00B43C34">
            <w:pPr>
              <w:jc w:val="center"/>
              <w:rPr>
                <w:rFonts w:asciiTheme="minorHAnsi" w:hAnsiTheme="minorHAnsi"/>
                <w:color w:val="365F91" w:themeColor="accent1" w:themeShade="BF"/>
                <w:sz w:val="16"/>
                <w:szCs w:val="16"/>
              </w:rPr>
            </w:pPr>
            <w:proofErr w:type="spellStart"/>
            <w:r w:rsidRPr="00080A93">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r>
      <w:tr w:rsidR="009A071A" w:rsidRPr="0033168A" w14:paraId="687D6BAB" w14:textId="77777777" w:rsidTr="00080A93">
        <w:trPr>
          <w:trHeight w:val="315"/>
        </w:trPr>
        <w:tc>
          <w:tcPr>
            <w:tcW w:w="8820" w:type="dxa"/>
            <w:gridSpan w:val="11"/>
            <w:shd w:val="clear" w:color="auto" w:fill="95B3D7" w:themeFill="accent1" w:themeFillTint="99"/>
            <w:vAlign w:val="center"/>
            <w:hideMark/>
          </w:tcPr>
          <w:p w14:paraId="3F6A34EE" w14:textId="77777777" w:rsidR="009A071A" w:rsidRPr="00080A93" w:rsidRDefault="009A071A" w:rsidP="00B43C34">
            <w:pPr>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BACHARELADO</w:t>
            </w:r>
          </w:p>
        </w:tc>
      </w:tr>
      <w:tr w:rsidR="009A071A" w:rsidRPr="0033168A" w14:paraId="774C486B" w14:textId="77777777" w:rsidTr="00080A93">
        <w:trPr>
          <w:trHeight w:val="330"/>
        </w:trPr>
        <w:tc>
          <w:tcPr>
            <w:tcW w:w="3730" w:type="dxa"/>
            <w:shd w:val="clear" w:color="auto" w:fill="auto"/>
            <w:vAlign w:val="center"/>
            <w:hideMark/>
          </w:tcPr>
          <w:p w14:paraId="2E987DD4"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de Produção</w:t>
            </w:r>
          </w:p>
        </w:tc>
        <w:tc>
          <w:tcPr>
            <w:tcW w:w="496" w:type="dxa"/>
            <w:shd w:val="clear" w:color="auto" w:fill="auto"/>
            <w:vAlign w:val="center"/>
          </w:tcPr>
          <w:p w14:paraId="2B1FE76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01FD863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76134C2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5D5DD315"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7377A5B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501D5C8F"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1174B63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457E19E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11B514F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6AF2950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r>
      <w:tr w:rsidR="009A071A" w:rsidRPr="0033168A" w14:paraId="435D2BA6" w14:textId="77777777" w:rsidTr="00080A93">
        <w:trPr>
          <w:trHeight w:val="330"/>
        </w:trPr>
        <w:tc>
          <w:tcPr>
            <w:tcW w:w="3730" w:type="dxa"/>
            <w:shd w:val="clear" w:color="auto" w:fill="auto"/>
            <w:vAlign w:val="center"/>
            <w:hideMark/>
          </w:tcPr>
          <w:p w14:paraId="44831C18"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Industrial de Controle e Automação</w:t>
            </w:r>
          </w:p>
        </w:tc>
        <w:tc>
          <w:tcPr>
            <w:tcW w:w="496" w:type="dxa"/>
            <w:shd w:val="clear" w:color="auto" w:fill="auto"/>
            <w:vAlign w:val="center"/>
          </w:tcPr>
          <w:p w14:paraId="74D99BD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5B3D2A4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548BBA3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0F7484D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0418D4F2"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47ADFB2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78895D63"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48D084B8"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0280541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102700FA"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r>
      <w:tr w:rsidR="009A071A" w:rsidRPr="0033168A" w14:paraId="1E7A143B" w14:textId="77777777" w:rsidTr="00080A93">
        <w:trPr>
          <w:trHeight w:val="330"/>
        </w:trPr>
        <w:tc>
          <w:tcPr>
            <w:tcW w:w="3730" w:type="dxa"/>
            <w:shd w:val="clear" w:color="auto" w:fill="auto"/>
            <w:vAlign w:val="center"/>
            <w:hideMark/>
          </w:tcPr>
          <w:p w14:paraId="68604BF4" w14:textId="77777777" w:rsidR="009A071A" w:rsidRPr="00080A93" w:rsidRDefault="009A071A" w:rsidP="00B43C34">
            <w:pP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Engenharia Mecânica</w:t>
            </w:r>
          </w:p>
        </w:tc>
        <w:tc>
          <w:tcPr>
            <w:tcW w:w="496" w:type="dxa"/>
            <w:shd w:val="clear" w:color="auto" w:fill="auto"/>
            <w:vAlign w:val="center"/>
          </w:tcPr>
          <w:p w14:paraId="514EC8E0"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567D0F2B"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144</w:t>
            </w:r>
          </w:p>
        </w:tc>
        <w:tc>
          <w:tcPr>
            <w:tcW w:w="496" w:type="dxa"/>
            <w:shd w:val="clear" w:color="auto" w:fill="auto"/>
            <w:vAlign w:val="center"/>
          </w:tcPr>
          <w:p w14:paraId="16BBBDA4"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3B66E7F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216</w:t>
            </w:r>
          </w:p>
        </w:tc>
        <w:tc>
          <w:tcPr>
            <w:tcW w:w="496" w:type="dxa"/>
            <w:shd w:val="clear" w:color="auto" w:fill="auto"/>
            <w:vAlign w:val="center"/>
          </w:tcPr>
          <w:p w14:paraId="75DDA8B9"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539EB1AC"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288</w:t>
            </w:r>
          </w:p>
        </w:tc>
        <w:tc>
          <w:tcPr>
            <w:tcW w:w="496" w:type="dxa"/>
            <w:shd w:val="clear" w:color="auto" w:fill="auto"/>
            <w:vAlign w:val="center"/>
          </w:tcPr>
          <w:p w14:paraId="0A13060E"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16DBF026"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c>
          <w:tcPr>
            <w:tcW w:w="496" w:type="dxa"/>
            <w:shd w:val="clear" w:color="auto" w:fill="auto"/>
            <w:vAlign w:val="center"/>
          </w:tcPr>
          <w:p w14:paraId="0E98A9F7" w14:textId="77777777" w:rsidR="009A071A" w:rsidRPr="00080A93" w:rsidRDefault="009A071A" w:rsidP="00B43C34">
            <w:pPr>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w:t>
            </w:r>
          </w:p>
        </w:tc>
        <w:tc>
          <w:tcPr>
            <w:tcW w:w="522" w:type="dxa"/>
            <w:shd w:val="clear" w:color="auto" w:fill="auto"/>
            <w:vAlign w:val="center"/>
          </w:tcPr>
          <w:p w14:paraId="11BD1923" w14:textId="77777777" w:rsidR="009A071A" w:rsidRPr="00080A93" w:rsidRDefault="009A071A" w:rsidP="00B43C34">
            <w:pPr>
              <w:tabs>
                <w:tab w:val="center" w:pos="187"/>
              </w:tabs>
              <w:jc w:val="center"/>
              <w:rPr>
                <w:rFonts w:asciiTheme="minorHAnsi" w:hAnsiTheme="minorHAnsi"/>
                <w:color w:val="365F91" w:themeColor="accent1" w:themeShade="BF"/>
                <w:sz w:val="18"/>
                <w:szCs w:val="18"/>
              </w:rPr>
            </w:pPr>
            <w:r w:rsidRPr="00080A93">
              <w:rPr>
                <w:rFonts w:asciiTheme="minorHAnsi" w:hAnsiTheme="minorHAnsi"/>
                <w:color w:val="365F91" w:themeColor="accent1" w:themeShade="BF"/>
                <w:sz w:val="18"/>
                <w:szCs w:val="18"/>
              </w:rPr>
              <w:t>360</w:t>
            </w:r>
          </w:p>
        </w:tc>
      </w:tr>
      <w:tr w:rsidR="009A071A" w:rsidRPr="0033168A" w14:paraId="6008ED63" w14:textId="77777777" w:rsidTr="00080A93">
        <w:trPr>
          <w:trHeight w:val="330"/>
        </w:trPr>
        <w:tc>
          <w:tcPr>
            <w:tcW w:w="3730" w:type="dxa"/>
            <w:shd w:val="clear" w:color="auto" w:fill="auto"/>
            <w:vAlign w:val="center"/>
            <w:hideMark/>
          </w:tcPr>
          <w:p w14:paraId="4C66DDF8" w14:textId="77777777" w:rsidR="009A071A" w:rsidRPr="00080A93" w:rsidRDefault="009A071A" w:rsidP="00B43C34">
            <w:pPr>
              <w:jc w:val="right"/>
              <w:rPr>
                <w:rFonts w:asciiTheme="minorHAnsi" w:hAnsiTheme="minorHAnsi"/>
                <w:b/>
                <w:bCs/>
                <w:color w:val="365F91" w:themeColor="accent1" w:themeShade="BF"/>
                <w:sz w:val="18"/>
                <w:szCs w:val="18"/>
              </w:rPr>
            </w:pPr>
            <w:r w:rsidRPr="00080A93">
              <w:rPr>
                <w:rFonts w:asciiTheme="minorHAnsi" w:hAnsiTheme="minorHAnsi"/>
                <w:b/>
                <w:bCs/>
                <w:color w:val="365F91" w:themeColor="accent1" w:themeShade="BF"/>
                <w:sz w:val="18"/>
                <w:szCs w:val="18"/>
              </w:rPr>
              <w:t>Total</w:t>
            </w:r>
          </w:p>
        </w:tc>
        <w:tc>
          <w:tcPr>
            <w:tcW w:w="496" w:type="dxa"/>
            <w:shd w:val="clear" w:color="auto" w:fill="auto"/>
            <w:vAlign w:val="center"/>
          </w:tcPr>
          <w:p w14:paraId="215E5853"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shd w:val="clear" w:color="auto" w:fill="auto"/>
            <w:vAlign w:val="center"/>
          </w:tcPr>
          <w:p w14:paraId="3B6F2AD7"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864</w:t>
            </w:r>
            <w:r w:rsidRPr="00080A93">
              <w:rPr>
                <w:rFonts w:asciiTheme="minorHAnsi" w:hAnsiTheme="minorHAnsi"/>
                <w:b/>
                <w:color w:val="365F91" w:themeColor="accent1" w:themeShade="BF"/>
                <w:sz w:val="18"/>
                <w:szCs w:val="18"/>
              </w:rPr>
              <w:fldChar w:fldCharType="end"/>
            </w:r>
          </w:p>
        </w:tc>
        <w:tc>
          <w:tcPr>
            <w:tcW w:w="496" w:type="dxa"/>
            <w:shd w:val="clear" w:color="auto" w:fill="auto"/>
            <w:vAlign w:val="center"/>
          </w:tcPr>
          <w:p w14:paraId="32CB46E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shd w:val="clear" w:color="auto" w:fill="auto"/>
            <w:vAlign w:val="center"/>
          </w:tcPr>
          <w:p w14:paraId="3B6C1317"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936</w:t>
            </w:r>
            <w:r w:rsidRPr="00080A93">
              <w:rPr>
                <w:rFonts w:asciiTheme="minorHAnsi" w:hAnsiTheme="minorHAnsi"/>
                <w:b/>
                <w:color w:val="365F91" w:themeColor="accent1" w:themeShade="BF"/>
                <w:sz w:val="18"/>
                <w:szCs w:val="18"/>
              </w:rPr>
              <w:fldChar w:fldCharType="end"/>
            </w:r>
          </w:p>
        </w:tc>
        <w:tc>
          <w:tcPr>
            <w:tcW w:w="496" w:type="dxa"/>
            <w:shd w:val="clear" w:color="auto" w:fill="auto"/>
            <w:vAlign w:val="center"/>
          </w:tcPr>
          <w:p w14:paraId="3C2526E8"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shd w:val="clear" w:color="auto" w:fill="auto"/>
            <w:vAlign w:val="center"/>
          </w:tcPr>
          <w:p w14:paraId="78526C0B"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1008</w:t>
            </w:r>
            <w:r w:rsidRPr="00080A93">
              <w:rPr>
                <w:rFonts w:asciiTheme="minorHAnsi" w:hAnsiTheme="minorHAnsi"/>
                <w:b/>
                <w:color w:val="365F91" w:themeColor="accent1" w:themeShade="BF"/>
                <w:sz w:val="18"/>
                <w:szCs w:val="18"/>
              </w:rPr>
              <w:fldChar w:fldCharType="end"/>
            </w:r>
          </w:p>
        </w:tc>
        <w:tc>
          <w:tcPr>
            <w:tcW w:w="496" w:type="dxa"/>
            <w:shd w:val="clear" w:color="auto" w:fill="auto"/>
            <w:vAlign w:val="center"/>
          </w:tcPr>
          <w:p w14:paraId="0D07D311"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shd w:val="clear" w:color="auto" w:fill="auto"/>
            <w:vAlign w:val="center"/>
          </w:tcPr>
          <w:p w14:paraId="0038EA67"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1080</w:t>
            </w:r>
            <w:r w:rsidRPr="00080A93">
              <w:rPr>
                <w:rFonts w:asciiTheme="minorHAnsi" w:hAnsiTheme="minorHAnsi"/>
                <w:b/>
                <w:color w:val="365F91" w:themeColor="accent1" w:themeShade="BF"/>
                <w:sz w:val="18"/>
                <w:szCs w:val="18"/>
              </w:rPr>
              <w:fldChar w:fldCharType="end"/>
            </w:r>
          </w:p>
        </w:tc>
        <w:tc>
          <w:tcPr>
            <w:tcW w:w="496" w:type="dxa"/>
            <w:shd w:val="clear" w:color="auto" w:fill="auto"/>
            <w:vAlign w:val="center"/>
          </w:tcPr>
          <w:p w14:paraId="22851FE0" w14:textId="77777777" w:rsidR="009A071A" w:rsidRPr="00080A93" w:rsidRDefault="009A071A" w:rsidP="00B43C34">
            <w:pPr>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t>-</w:t>
            </w:r>
          </w:p>
        </w:tc>
        <w:tc>
          <w:tcPr>
            <w:tcW w:w="522" w:type="dxa"/>
            <w:shd w:val="clear" w:color="auto" w:fill="auto"/>
            <w:vAlign w:val="center"/>
          </w:tcPr>
          <w:p w14:paraId="68249F87" w14:textId="77777777" w:rsidR="009A071A" w:rsidRPr="00080A93" w:rsidRDefault="009A071A" w:rsidP="00B43C34">
            <w:pPr>
              <w:tabs>
                <w:tab w:val="center" w:pos="187"/>
              </w:tabs>
              <w:jc w:val="center"/>
              <w:rPr>
                <w:rFonts w:asciiTheme="minorHAnsi" w:hAnsiTheme="minorHAnsi"/>
                <w:b/>
                <w:color w:val="365F91" w:themeColor="accent1" w:themeShade="BF"/>
                <w:sz w:val="18"/>
                <w:szCs w:val="18"/>
              </w:rPr>
            </w:pPr>
            <w:r w:rsidRPr="00080A93">
              <w:rPr>
                <w:rFonts w:asciiTheme="minorHAnsi" w:hAnsiTheme="minorHAnsi"/>
                <w:b/>
                <w:color w:val="365F91" w:themeColor="accent1" w:themeShade="BF"/>
                <w:sz w:val="18"/>
                <w:szCs w:val="18"/>
              </w:rPr>
              <w:fldChar w:fldCharType="begin"/>
            </w:r>
            <w:r w:rsidRPr="00080A93">
              <w:rPr>
                <w:rFonts w:asciiTheme="minorHAnsi" w:hAnsiTheme="minorHAnsi"/>
                <w:b/>
                <w:color w:val="365F91" w:themeColor="accent1" w:themeShade="BF"/>
                <w:sz w:val="18"/>
                <w:szCs w:val="18"/>
              </w:rPr>
              <w:instrText xml:space="preserve"> =SUM(ABOVE) </w:instrText>
            </w:r>
            <w:r w:rsidRPr="00080A93">
              <w:rPr>
                <w:rFonts w:asciiTheme="minorHAnsi" w:hAnsiTheme="minorHAnsi"/>
                <w:b/>
                <w:color w:val="365F91" w:themeColor="accent1" w:themeShade="BF"/>
                <w:sz w:val="18"/>
                <w:szCs w:val="18"/>
              </w:rPr>
              <w:fldChar w:fldCharType="separate"/>
            </w:r>
            <w:r w:rsidRPr="00080A93">
              <w:rPr>
                <w:rFonts w:asciiTheme="minorHAnsi" w:hAnsiTheme="minorHAnsi"/>
                <w:b/>
                <w:noProof/>
                <w:color w:val="365F91" w:themeColor="accent1" w:themeShade="BF"/>
                <w:sz w:val="18"/>
                <w:szCs w:val="18"/>
              </w:rPr>
              <w:t>1080</w:t>
            </w:r>
            <w:r w:rsidRPr="00080A93">
              <w:rPr>
                <w:rFonts w:asciiTheme="minorHAnsi" w:hAnsiTheme="minorHAnsi"/>
                <w:b/>
                <w:color w:val="365F91" w:themeColor="accent1" w:themeShade="BF"/>
                <w:sz w:val="18"/>
                <w:szCs w:val="18"/>
              </w:rPr>
              <w:fldChar w:fldCharType="end"/>
            </w:r>
          </w:p>
        </w:tc>
      </w:tr>
    </w:tbl>
    <w:p w14:paraId="5187C5A8" w14:textId="77777777" w:rsidR="009A071A" w:rsidRDefault="009A071A" w:rsidP="009A071A">
      <w:pPr>
        <w:tabs>
          <w:tab w:val="left" w:pos="0"/>
          <w:tab w:val="left" w:pos="6990"/>
        </w:tabs>
        <w:rPr>
          <w:rFonts w:asciiTheme="minorHAnsi" w:hAnsiTheme="minorHAnsi"/>
          <w:b/>
        </w:rPr>
      </w:pPr>
    </w:p>
    <w:p w14:paraId="6C4C0E90" w14:textId="77777777" w:rsidR="00523C4E" w:rsidRDefault="00523C4E" w:rsidP="009A071A">
      <w:pPr>
        <w:tabs>
          <w:tab w:val="left" w:pos="0"/>
          <w:tab w:val="left" w:pos="6990"/>
        </w:tabs>
        <w:rPr>
          <w:rFonts w:asciiTheme="minorHAnsi" w:hAnsiTheme="minorHAnsi"/>
          <w:b/>
        </w:rPr>
      </w:pPr>
    </w:p>
    <w:p w14:paraId="3CD79576" w14:textId="77777777" w:rsidR="00523C4E" w:rsidRDefault="00523C4E" w:rsidP="009A071A">
      <w:pPr>
        <w:tabs>
          <w:tab w:val="left" w:pos="0"/>
          <w:tab w:val="left" w:pos="6990"/>
        </w:tabs>
        <w:rPr>
          <w:rFonts w:asciiTheme="minorHAnsi" w:hAnsiTheme="minorHAnsi"/>
          <w:b/>
        </w:rPr>
      </w:pPr>
    </w:p>
    <w:p w14:paraId="358DA01E" w14:textId="77777777" w:rsidR="00523C4E" w:rsidRDefault="00523C4E" w:rsidP="009A071A">
      <w:pPr>
        <w:tabs>
          <w:tab w:val="left" w:pos="0"/>
          <w:tab w:val="left" w:pos="6990"/>
        </w:tabs>
        <w:rPr>
          <w:rFonts w:asciiTheme="minorHAnsi" w:hAnsiTheme="minorHAnsi"/>
          <w:b/>
        </w:rPr>
      </w:pPr>
    </w:p>
    <w:p w14:paraId="154466FB" w14:textId="77777777" w:rsidR="00523C4E" w:rsidRDefault="00523C4E" w:rsidP="009A071A">
      <w:pPr>
        <w:tabs>
          <w:tab w:val="left" w:pos="0"/>
          <w:tab w:val="left" w:pos="6990"/>
        </w:tabs>
        <w:rPr>
          <w:rFonts w:asciiTheme="minorHAnsi" w:hAnsiTheme="minorHAnsi"/>
          <w:b/>
        </w:rPr>
      </w:pPr>
    </w:p>
    <w:p w14:paraId="7C2F7AFB" w14:textId="77777777" w:rsidR="00523C4E" w:rsidRDefault="00523C4E" w:rsidP="009A071A">
      <w:pPr>
        <w:tabs>
          <w:tab w:val="left" w:pos="0"/>
          <w:tab w:val="left" w:pos="6990"/>
        </w:tabs>
        <w:rPr>
          <w:rFonts w:asciiTheme="minorHAnsi" w:hAnsiTheme="minorHAnsi"/>
          <w:b/>
        </w:rPr>
      </w:pPr>
    </w:p>
    <w:p w14:paraId="448DDA2E" w14:textId="77777777" w:rsidR="00523C4E" w:rsidRDefault="00523C4E" w:rsidP="009A071A">
      <w:pPr>
        <w:tabs>
          <w:tab w:val="left" w:pos="0"/>
          <w:tab w:val="left" w:pos="6990"/>
        </w:tabs>
        <w:rPr>
          <w:rFonts w:asciiTheme="minorHAnsi" w:hAnsiTheme="minorHAnsi"/>
          <w:b/>
        </w:rPr>
      </w:pPr>
    </w:p>
    <w:p w14:paraId="10F7FF3D" w14:textId="77777777" w:rsidR="00523C4E" w:rsidRDefault="00523C4E" w:rsidP="009A071A">
      <w:pPr>
        <w:tabs>
          <w:tab w:val="left" w:pos="0"/>
          <w:tab w:val="left" w:pos="6990"/>
        </w:tabs>
        <w:rPr>
          <w:rFonts w:asciiTheme="minorHAnsi" w:hAnsiTheme="minorHAnsi"/>
          <w:b/>
        </w:rPr>
      </w:pPr>
    </w:p>
    <w:p w14:paraId="1507898D" w14:textId="77777777" w:rsidR="00523C4E" w:rsidRPr="0033168A" w:rsidRDefault="00523C4E"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43"/>
        <w:gridCol w:w="1812"/>
        <w:gridCol w:w="491"/>
        <w:gridCol w:w="562"/>
        <w:gridCol w:w="491"/>
        <w:gridCol w:w="562"/>
        <w:gridCol w:w="491"/>
        <w:gridCol w:w="562"/>
        <w:gridCol w:w="491"/>
        <w:gridCol w:w="562"/>
        <w:gridCol w:w="491"/>
        <w:gridCol w:w="562"/>
      </w:tblGrid>
      <w:tr w:rsidR="00DD7C20" w:rsidRPr="00DD7C20" w14:paraId="58D5ED35" w14:textId="77777777" w:rsidTr="00DD7C20">
        <w:trPr>
          <w:trHeight w:val="315"/>
        </w:trPr>
        <w:tc>
          <w:tcPr>
            <w:tcW w:w="8820" w:type="dxa"/>
            <w:gridSpan w:val="12"/>
            <w:shd w:val="clear" w:color="auto" w:fill="4F81BD" w:themeFill="accent1"/>
            <w:vAlign w:val="center"/>
            <w:hideMark/>
          </w:tcPr>
          <w:p w14:paraId="60B69DF0" w14:textId="77777777" w:rsidR="009A071A" w:rsidRPr="00DD7C20"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Petrópolis</w:t>
            </w:r>
          </w:p>
        </w:tc>
      </w:tr>
      <w:tr w:rsidR="00DD7C20" w:rsidRPr="00DD7C20" w14:paraId="42368F2F" w14:textId="77777777" w:rsidTr="00DD7C20">
        <w:trPr>
          <w:trHeight w:val="315"/>
        </w:trPr>
        <w:tc>
          <w:tcPr>
            <w:tcW w:w="3735" w:type="dxa"/>
            <w:gridSpan w:val="2"/>
            <w:vMerge w:val="restart"/>
            <w:shd w:val="clear" w:color="auto" w:fill="B8CCE4" w:themeFill="accent1" w:themeFillTint="66"/>
            <w:vAlign w:val="center"/>
            <w:hideMark/>
          </w:tcPr>
          <w:p w14:paraId="21F9EF1C"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17" w:type="dxa"/>
            <w:gridSpan w:val="2"/>
            <w:shd w:val="clear" w:color="auto" w:fill="DBE5F1" w:themeFill="accent1" w:themeFillTint="33"/>
            <w:vAlign w:val="center"/>
            <w:hideMark/>
          </w:tcPr>
          <w:p w14:paraId="0C56CB62"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17" w:type="dxa"/>
            <w:gridSpan w:val="2"/>
            <w:shd w:val="clear" w:color="auto" w:fill="DBE5F1" w:themeFill="accent1" w:themeFillTint="33"/>
            <w:vAlign w:val="center"/>
            <w:hideMark/>
          </w:tcPr>
          <w:p w14:paraId="78C529A4"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17" w:type="dxa"/>
            <w:gridSpan w:val="2"/>
            <w:shd w:val="clear" w:color="auto" w:fill="DBE5F1" w:themeFill="accent1" w:themeFillTint="33"/>
            <w:vAlign w:val="center"/>
            <w:hideMark/>
          </w:tcPr>
          <w:p w14:paraId="3EDB7DE0"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17" w:type="dxa"/>
            <w:gridSpan w:val="2"/>
            <w:shd w:val="clear" w:color="auto" w:fill="DBE5F1" w:themeFill="accent1" w:themeFillTint="33"/>
            <w:vAlign w:val="center"/>
            <w:hideMark/>
          </w:tcPr>
          <w:p w14:paraId="0578D99D"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17" w:type="dxa"/>
            <w:gridSpan w:val="2"/>
            <w:shd w:val="clear" w:color="auto" w:fill="DBE5F1" w:themeFill="accent1" w:themeFillTint="33"/>
            <w:vAlign w:val="center"/>
            <w:hideMark/>
          </w:tcPr>
          <w:p w14:paraId="08410A58"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DD7C20" w:rsidRPr="00DD7C20" w14:paraId="27BE2436" w14:textId="77777777" w:rsidTr="00DD7C20">
        <w:trPr>
          <w:trHeight w:val="465"/>
        </w:trPr>
        <w:tc>
          <w:tcPr>
            <w:tcW w:w="3735" w:type="dxa"/>
            <w:gridSpan w:val="2"/>
            <w:vMerge/>
            <w:shd w:val="clear" w:color="auto" w:fill="B8CCE4" w:themeFill="accent1" w:themeFillTint="66"/>
            <w:vAlign w:val="center"/>
            <w:hideMark/>
          </w:tcPr>
          <w:p w14:paraId="421FE746" w14:textId="77777777" w:rsidR="009A071A" w:rsidRPr="00DD7C20" w:rsidRDefault="009A071A" w:rsidP="00B43C34">
            <w:pPr>
              <w:rPr>
                <w:rFonts w:asciiTheme="minorHAnsi" w:hAnsiTheme="minorHAnsi"/>
                <w:b/>
                <w:bCs/>
                <w:color w:val="365F91" w:themeColor="accent1" w:themeShade="BF"/>
                <w:sz w:val="18"/>
                <w:szCs w:val="18"/>
              </w:rPr>
            </w:pPr>
          </w:p>
        </w:tc>
        <w:tc>
          <w:tcPr>
            <w:tcW w:w="495" w:type="dxa"/>
            <w:shd w:val="clear" w:color="auto" w:fill="auto"/>
            <w:vAlign w:val="center"/>
            <w:hideMark/>
          </w:tcPr>
          <w:p w14:paraId="5CF8432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3B35A13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5" w:type="dxa"/>
            <w:shd w:val="clear" w:color="auto" w:fill="auto"/>
            <w:vAlign w:val="center"/>
            <w:hideMark/>
          </w:tcPr>
          <w:p w14:paraId="13757CBE"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1D3F3162"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5" w:type="dxa"/>
            <w:shd w:val="clear" w:color="auto" w:fill="auto"/>
            <w:vAlign w:val="center"/>
            <w:hideMark/>
          </w:tcPr>
          <w:p w14:paraId="1C564476"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348D1DC3"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5" w:type="dxa"/>
            <w:shd w:val="clear" w:color="auto" w:fill="auto"/>
            <w:vAlign w:val="center"/>
            <w:hideMark/>
          </w:tcPr>
          <w:p w14:paraId="24BB92D7"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4AFD0325"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c>
          <w:tcPr>
            <w:tcW w:w="495" w:type="dxa"/>
            <w:shd w:val="clear" w:color="auto" w:fill="auto"/>
            <w:vAlign w:val="center"/>
            <w:hideMark/>
          </w:tcPr>
          <w:p w14:paraId="676E6F64"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1B6FCE">
              <w:rPr>
                <w:rFonts w:asciiTheme="minorHAnsi" w:hAnsiTheme="minorHAnsi"/>
                <w:color w:val="365F91" w:themeColor="accent1" w:themeShade="BF"/>
                <w:sz w:val="16"/>
                <w:szCs w:val="16"/>
              </w:rPr>
              <w:t>.</w:t>
            </w:r>
          </w:p>
        </w:tc>
        <w:tc>
          <w:tcPr>
            <w:tcW w:w="522" w:type="dxa"/>
            <w:shd w:val="clear" w:color="auto" w:fill="auto"/>
            <w:vAlign w:val="center"/>
            <w:hideMark/>
          </w:tcPr>
          <w:p w14:paraId="12B43E13"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1B6FCE">
              <w:rPr>
                <w:rFonts w:asciiTheme="minorHAnsi" w:hAnsiTheme="minorHAnsi"/>
                <w:color w:val="365F91" w:themeColor="accent1" w:themeShade="BF"/>
                <w:sz w:val="16"/>
                <w:szCs w:val="16"/>
              </w:rPr>
              <w:t>.</w:t>
            </w:r>
          </w:p>
        </w:tc>
      </w:tr>
      <w:tr w:rsidR="00DD7C20" w:rsidRPr="00DD7C20" w14:paraId="7E780A02" w14:textId="77777777" w:rsidTr="00DD7C20">
        <w:trPr>
          <w:trHeight w:val="315"/>
        </w:trPr>
        <w:tc>
          <w:tcPr>
            <w:tcW w:w="8820" w:type="dxa"/>
            <w:gridSpan w:val="12"/>
            <w:shd w:val="clear" w:color="auto" w:fill="95B3D7" w:themeFill="accent1" w:themeFillTint="99"/>
            <w:vAlign w:val="center"/>
            <w:hideMark/>
          </w:tcPr>
          <w:p w14:paraId="44800621"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SUPERIORES DE TECNOLOGIA</w:t>
            </w:r>
          </w:p>
        </w:tc>
      </w:tr>
      <w:tr w:rsidR="00DD7C20" w:rsidRPr="00DD7C20" w14:paraId="1E8E1C43" w14:textId="77777777" w:rsidTr="00DD7C20">
        <w:trPr>
          <w:trHeight w:val="330"/>
        </w:trPr>
        <w:tc>
          <w:tcPr>
            <w:tcW w:w="1815" w:type="dxa"/>
            <w:shd w:val="clear" w:color="auto" w:fill="DBE5F1" w:themeFill="accent1" w:themeFillTint="33"/>
            <w:vAlign w:val="center"/>
            <w:hideMark/>
          </w:tcPr>
          <w:p w14:paraId="5E24EFC0"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Eixo Tecnológico</w:t>
            </w:r>
          </w:p>
        </w:tc>
        <w:tc>
          <w:tcPr>
            <w:tcW w:w="1920" w:type="dxa"/>
            <w:shd w:val="clear" w:color="auto" w:fill="DBE5F1" w:themeFill="accent1" w:themeFillTint="33"/>
            <w:vAlign w:val="center"/>
            <w:hideMark/>
          </w:tcPr>
          <w:p w14:paraId="4A0E90DC"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Tecnólogo em</w:t>
            </w:r>
          </w:p>
        </w:tc>
        <w:tc>
          <w:tcPr>
            <w:tcW w:w="5085" w:type="dxa"/>
            <w:gridSpan w:val="10"/>
            <w:shd w:val="clear" w:color="auto" w:fill="DBE5F1" w:themeFill="accent1" w:themeFillTint="33"/>
            <w:vAlign w:val="center"/>
            <w:hideMark/>
          </w:tcPr>
          <w:p w14:paraId="2BD82848" w14:textId="77777777" w:rsidR="009A071A" w:rsidRPr="00DD7C20" w:rsidRDefault="009A071A" w:rsidP="00B43C34">
            <w:pPr>
              <w:rPr>
                <w:rFonts w:asciiTheme="minorHAnsi" w:hAnsiTheme="minorHAnsi"/>
                <w:color w:val="365F91" w:themeColor="accent1" w:themeShade="BF"/>
              </w:rPr>
            </w:pPr>
            <w:r w:rsidRPr="00DD7C20">
              <w:rPr>
                <w:rFonts w:asciiTheme="minorHAnsi" w:hAnsiTheme="minorHAnsi"/>
                <w:color w:val="365F91" w:themeColor="accent1" w:themeShade="BF"/>
              </w:rPr>
              <w:t> </w:t>
            </w:r>
          </w:p>
        </w:tc>
      </w:tr>
      <w:tr w:rsidR="00DD7C20" w:rsidRPr="00DD7C20" w14:paraId="18270129" w14:textId="77777777" w:rsidTr="00DD7C20">
        <w:trPr>
          <w:trHeight w:val="330"/>
        </w:trPr>
        <w:tc>
          <w:tcPr>
            <w:tcW w:w="1815" w:type="dxa"/>
            <w:shd w:val="clear" w:color="auto" w:fill="auto"/>
            <w:vAlign w:val="center"/>
            <w:hideMark/>
          </w:tcPr>
          <w:p w14:paraId="4CDF0277"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 xml:space="preserve">Hospitalidade e Lazer </w:t>
            </w:r>
          </w:p>
        </w:tc>
        <w:tc>
          <w:tcPr>
            <w:tcW w:w="1920" w:type="dxa"/>
            <w:shd w:val="clear" w:color="auto" w:fill="auto"/>
            <w:vAlign w:val="center"/>
            <w:hideMark/>
          </w:tcPr>
          <w:p w14:paraId="226E7E0D"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Gestão do Turismo</w:t>
            </w:r>
          </w:p>
        </w:tc>
        <w:tc>
          <w:tcPr>
            <w:tcW w:w="495" w:type="dxa"/>
            <w:shd w:val="clear" w:color="auto" w:fill="auto"/>
            <w:vAlign w:val="center"/>
          </w:tcPr>
          <w:p w14:paraId="03E6850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D89276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84</w:t>
            </w:r>
          </w:p>
        </w:tc>
        <w:tc>
          <w:tcPr>
            <w:tcW w:w="495" w:type="dxa"/>
            <w:shd w:val="clear" w:color="auto" w:fill="auto"/>
            <w:vAlign w:val="center"/>
          </w:tcPr>
          <w:p w14:paraId="51B911B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3E9E3B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31</w:t>
            </w:r>
          </w:p>
        </w:tc>
        <w:tc>
          <w:tcPr>
            <w:tcW w:w="495" w:type="dxa"/>
            <w:shd w:val="clear" w:color="auto" w:fill="auto"/>
            <w:vAlign w:val="center"/>
          </w:tcPr>
          <w:p w14:paraId="7ED1A07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B06164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6</w:t>
            </w:r>
          </w:p>
        </w:tc>
        <w:tc>
          <w:tcPr>
            <w:tcW w:w="495" w:type="dxa"/>
            <w:shd w:val="clear" w:color="auto" w:fill="auto"/>
            <w:vAlign w:val="center"/>
          </w:tcPr>
          <w:p w14:paraId="43907C6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902400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5" w:type="dxa"/>
            <w:shd w:val="clear" w:color="auto" w:fill="auto"/>
            <w:vAlign w:val="center"/>
          </w:tcPr>
          <w:p w14:paraId="065E617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DCE232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DD7C20" w:rsidRPr="00DD7C20" w14:paraId="72AAFB13" w14:textId="77777777" w:rsidTr="00DD7C20">
        <w:trPr>
          <w:trHeight w:val="330"/>
        </w:trPr>
        <w:tc>
          <w:tcPr>
            <w:tcW w:w="3735" w:type="dxa"/>
            <w:gridSpan w:val="2"/>
            <w:shd w:val="clear" w:color="auto" w:fill="auto"/>
            <w:vAlign w:val="center"/>
            <w:hideMark/>
          </w:tcPr>
          <w:p w14:paraId="2B6436B8"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5" w:type="dxa"/>
            <w:shd w:val="clear" w:color="auto" w:fill="auto"/>
            <w:vAlign w:val="center"/>
          </w:tcPr>
          <w:p w14:paraId="3E940CD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50BE097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84</w:t>
            </w:r>
          </w:p>
        </w:tc>
        <w:tc>
          <w:tcPr>
            <w:tcW w:w="495" w:type="dxa"/>
            <w:shd w:val="clear" w:color="auto" w:fill="auto"/>
            <w:vAlign w:val="center"/>
          </w:tcPr>
          <w:p w14:paraId="257F221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94C3EE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31</w:t>
            </w:r>
          </w:p>
        </w:tc>
        <w:tc>
          <w:tcPr>
            <w:tcW w:w="495" w:type="dxa"/>
            <w:shd w:val="clear" w:color="auto" w:fill="auto"/>
            <w:vAlign w:val="center"/>
          </w:tcPr>
          <w:p w14:paraId="1D15D64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69C9F14D"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6</w:t>
            </w:r>
          </w:p>
        </w:tc>
        <w:tc>
          <w:tcPr>
            <w:tcW w:w="495" w:type="dxa"/>
            <w:shd w:val="clear" w:color="auto" w:fill="auto"/>
            <w:vAlign w:val="center"/>
          </w:tcPr>
          <w:p w14:paraId="033B07D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0AA7A58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495" w:type="dxa"/>
            <w:shd w:val="clear" w:color="auto" w:fill="auto"/>
            <w:vAlign w:val="center"/>
          </w:tcPr>
          <w:p w14:paraId="5C862C9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26AB4E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r>
      <w:tr w:rsidR="00DD7C20" w:rsidRPr="00DD7C20" w14:paraId="50F0387E" w14:textId="77777777" w:rsidTr="00DD7C20">
        <w:trPr>
          <w:trHeight w:val="315"/>
        </w:trPr>
        <w:tc>
          <w:tcPr>
            <w:tcW w:w="8820" w:type="dxa"/>
            <w:gridSpan w:val="12"/>
            <w:shd w:val="clear" w:color="auto" w:fill="95B3D7" w:themeFill="accent1" w:themeFillTint="99"/>
            <w:vAlign w:val="center"/>
            <w:hideMark/>
          </w:tcPr>
          <w:p w14:paraId="246EFD18"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DD7C20" w:rsidRPr="00DD7C20" w14:paraId="39A91E68" w14:textId="77777777" w:rsidTr="00DD7C20">
        <w:trPr>
          <w:trHeight w:val="330"/>
        </w:trPr>
        <w:tc>
          <w:tcPr>
            <w:tcW w:w="3735" w:type="dxa"/>
            <w:gridSpan w:val="2"/>
            <w:shd w:val="clear" w:color="auto" w:fill="auto"/>
            <w:vAlign w:val="center"/>
            <w:hideMark/>
          </w:tcPr>
          <w:p w14:paraId="2AB40B26"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da Computação</w:t>
            </w:r>
          </w:p>
        </w:tc>
        <w:tc>
          <w:tcPr>
            <w:tcW w:w="495" w:type="dxa"/>
            <w:shd w:val="clear" w:color="auto" w:fill="auto"/>
            <w:vAlign w:val="center"/>
          </w:tcPr>
          <w:p w14:paraId="581C6E5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97</w:t>
            </w:r>
          </w:p>
        </w:tc>
        <w:tc>
          <w:tcPr>
            <w:tcW w:w="522" w:type="dxa"/>
            <w:shd w:val="clear" w:color="auto" w:fill="auto"/>
            <w:vAlign w:val="center"/>
          </w:tcPr>
          <w:p w14:paraId="55C11E7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5" w:type="dxa"/>
            <w:shd w:val="clear" w:color="auto" w:fill="auto"/>
            <w:vAlign w:val="center"/>
          </w:tcPr>
          <w:p w14:paraId="6CBBDEC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147</w:t>
            </w:r>
          </w:p>
        </w:tc>
        <w:tc>
          <w:tcPr>
            <w:tcW w:w="522" w:type="dxa"/>
            <w:shd w:val="clear" w:color="auto" w:fill="auto"/>
            <w:vAlign w:val="center"/>
          </w:tcPr>
          <w:p w14:paraId="7E5D6C2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5" w:type="dxa"/>
            <w:shd w:val="clear" w:color="auto" w:fill="auto"/>
            <w:vAlign w:val="center"/>
          </w:tcPr>
          <w:p w14:paraId="610BE11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197</w:t>
            </w:r>
          </w:p>
        </w:tc>
        <w:tc>
          <w:tcPr>
            <w:tcW w:w="522" w:type="dxa"/>
            <w:shd w:val="clear" w:color="auto" w:fill="auto"/>
            <w:vAlign w:val="center"/>
          </w:tcPr>
          <w:p w14:paraId="1FC670F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5" w:type="dxa"/>
            <w:shd w:val="clear" w:color="auto" w:fill="auto"/>
            <w:vAlign w:val="center"/>
          </w:tcPr>
          <w:p w14:paraId="1AE79BA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247</w:t>
            </w:r>
          </w:p>
        </w:tc>
        <w:tc>
          <w:tcPr>
            <w:tcW w:w="522" w:type="dxa"/>
            <w:shd w:val="clear" w:color="auto" w:fill="auto"/>
            <w:vAlign w:val="center"/>
          </w:tcPr>
          <w:p w14:paraId="424A2D4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495" w:type="dxa"/>
            <w:shd w:val="clear" w:color="auto" w:fill="auto"/>
            <w:vAlign w:val="center"/>
          </w:tcPr>
          <w:p w14:paraId="32B8DD8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247</w:t>
            </w:r>
          </w:p>
        </w:tc>
        <w:tc>
          <w:tcPr>
            <w:tcW w:w="522" w:type="dxa"/>
            <w:shd w:val="clear" w:color="auto" w:fill="auto"/>
            <w:vAlign w:val="center"/>
          </w:tcPr>
          <w:p w14:paraId="791870B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r>
      <w:tr w:rsidR="00DD7C20" w:rsidRPr="00DD7C20" w14:paraId="6E098124" w14:textId="77777777" w:rsidTr="00DD7C20">
        <w:trPr>
          <w:trHeight w:val="330"/>
        </w:trPr>
        <w:tc>
          <w:tcPr>
            <w:tcW w:w="3735" w:type="dxa"/>
            <w:gridSpan w:val="2"/>
            <w:shd w:val="clear" w:color="auto" w:fill="auto"/>
            <w:vAlign w:val="center"/>
          </w:tcPr>
          <w:p w14:paraId="2800546C"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Turismo</w:t>
            </w:r>
          </w:p>
        </w:tc>
        <w:tc>
          <w:tcPr>
            <w:tcW w:w="495" w:type="dxa"/>
            <w:shd w:val="clear" w:color="auto" w:fill="auto"/>
            <w:vAlign w:val="center"/>
          </w:tcPr>
          <w:p w14:paraId="2FB3888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5888B7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71</w:t>
            </w:r>
          </w:p>
        </w:tc>
        <w:tc>
          <w:tcPr>
            <w:tcW w:w="495" w:type="dxa"/>
            <w:shd w:val="clear" w:color="auto" w:fill="auto"/>
            <w:vAlign w:val="center"/>
          </w:tcPr>
          <w:p w14:paraId="325B1C7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C5FB89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181</w:t>
            </w:r>
          </w:p>
        </w:tc>
        <w:tc>
          <w:tcPr>
            <w:tcW w:w="495" w:type="dxa"/>
            <w:shd w:val="clear" w:color="auto" w:fill="auto"/>
            <w:vAlign w:val="center"/>
          </w:tcPr>
          <w:p w14:paraId="2F39CEB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7BB927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291</w:t>
            </w:r>
          </w:p>
        </w:tc>
        <w:tc>
          <w:tcPr>
            <w:tcW w:w="495" w:type="dxa"/>
            <w:shd w:val="clear" w:color="auto" w:fill="auto"/>
            <w:vAlign w:val="center"/>
          </w:tcPr>
          <w:p w14:paraId="51EE356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A843C7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401</w:t>
            </w:r>
          </w:p>
        </w:tc>
        <w:tc>
          <w:tcPr>
            <w:tcW w:w="495" w:type="dxa"/>
            <w:shd w:val="clear" w:color="auto" w:fill="auto"/>
            <w:vAlign w:val="center"/>
          </w:tcPr>
          <w:p w14:paraId="7E0F641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2F8074B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440</w:t>
            </w:r>
          </w:p>
        </w:tc>
      </w:tr>
      <w:tr w:rsidR="00DD7C20" w:rsidRPr="00DD7C20" w14:paraId="2F2BC1C5" w14:textId="77777777" w:rsidTr="00DD7C20">
        <w:trPr>
          <w:trHeight w:val="330"/>
        </w:trPr>
        <w:tc>
          <w:tcPr>
            <w:tcW w:w="3735" w:type="dxa"/>
            <w:gridSpan w:val="2"/>
            <w:shd w:val="clear" w:color="auto" w:fill="auto"/>
            <w:vAlign w:val="center"/>
            <w:hideMark/>
          </w:tcPr>
          <w:p w14:paraId="7DAC2FEB"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5" w:type="dxa"/>
            <w:shd w:val="clear" w:color="auto" w:fill="auto"/>
            <w:vAlign w:val="center"/>
          </w:tcPr>
          <w:p w14:paraId="51B755A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97</w:t>
            </w:r>
          </w:p>
        </w:tc>
        <w:tc>
          <w:tcPr>
            <w:tcW w:w="522" w:type="dxa"/>
            <w:shd w:val="clear" w:color="auto" w:fill="auto"/>
            <w:vAlign w:val="center"/>
          </w:tcPr>
          <w:p w14:paraId="015E280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71</w:t>
            </w:r>
            <w:r w:rsidRPr="00DD7C20">
              <w:rPr>
                <w:rFonts w:asciiTheme="minorHAnsi" w:hAnsiTheme="minorHAnsi"/>
                <w:b/>
                <w:color w:val="365F91" w:themeColor="accent1" w:themeShade="BF"/>
                <w:sz w:val="18"/>
                <w:szCs w:val="18"/>
              </w:rPr>
              <w:fldChar w:fldCharType="end"/>
            </w:r>
          </w:p>
        </w:tc>
        <w:tc>
          <w:tcPr>
            <w:tcW w:w="495" w:type="dxa"/>
            <w:shd w:val="clear" w:color="auto" w:fill="auto"/>
            <w:vAlign w:val="center"/>
          </w:tcPr>
          <w:p w14:paraId="1431B8F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147</w:t>
            </w:r>
          </w:p>
        </w:tc>
        <w:tc>
          <w:tcPr>
            <w:tcW w:w="522" w:type="dxa"/>
            <w:shd w:val="clear" w:color="auto" w:fill="auto"/>
            <w:vAlign w:val="center"/>
          </w:tcPr>
          <w:p w14:paraId="5292505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181</w:t>
            </w:r>
          </w:p>
        </w:tc>
        <w:tc>
          <w:tcPr>
            <w:tcW w:w="495" w:type="dxa"/>
            <w:shd w:val="clear" w:color="auto" w:fill="auto"/>
            <w:vAlign w:val="center"/>
          </w:tcPr>
          <w:p w14:paraId="5222340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197</w:t>
            </w:r>
          </w:p>
        </w:tc>
        <w:tc>
          <w:tcPr>
            <w:tcW w:w="522" w:type="dxa"/>
            <w:shd w:val="clear" w:color="auto" w:fill="auto"/>
            <w:vAlign w:val="center"/>
          </w:tcPr>
          <w:p w14:paraId="0532B4B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291</w:t>
            </w:r>
          </w:p>
        </w:tc>
        <w:tc>
          <w:tcPr>
            <w:tcW w:w="495" w:type="dxa"/>
            <w:shd w:val="clear" w:color="auto" w:fill="auto"/>
            <w:vAlign w:val="center"/>
          </w:tcPr>
          <w:p w14:paraId="054C28A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247</w:t>
            </w:r>
          </w:p>
        </w:tc>
        <w:tc>
          <w:tcPr>
            <w:tcW w:w="522" w:type="dxa"/>
            <w:shd w:val="clear" w:color="auto" w:fill="auto"/>
            <w:vAlign w:val="center"/>
          </w:tcPr>
          <w:p w14:paraId="55C0436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401</w:t>
            </w:r>
          </w:p>
        </w:tc>
        <w:tc>
          <w:tcPr>
            <w:tcW w:w="495" w:type="dxa"/>
            <w:shd w:val="clear" w:color="auto" w:fill="auto"/>
            <w:vAlign w:val="center"/>
          </w:tcPr>
          <w:p w14:paraId="4BE734EA"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247</w:t>
            </w:r>
          </w:p>
        </w:tc>
        <w:tc>
          <w:tcPr>
            <w:tcW w:w="522" w:type="dxa"/>
            <w:shd w:val="clear" w:color="auto" w:fill="auto"/>
            <w:vAlign w:val="center"/>
          </w:tcPr>
          <w:p w14:paraId="7FE5D51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440</w:t>
            </w:r>
          </w:p>
        </w:tc>
      </w:tr>
      <w:tr w:rsidR="00DD7C20" w:rsidRPr="00DD7C20" w14:paraId="19DFAE8B" w14:textId="77777777" w:rsidTr="00DD7C20">
        <w:trPr>
          <w:trHeight w:val="315"/>
        </w:trPr>
        <w:tc>
          <w:tcPr>
            <w:tcW w:w="8820" w:type="dxa"/>
            <w:gridSpan w:val="12"/>
            <w:shd w:val="clear" w:color="auto" w:fill="95B3D7" w:themeFill="accent1" w:themeFillTint="99"/>
            <w:vAlign w:val="center"/>
            <w:hideMark/>
          </w:tcPr>
          <w:p w14:paraId="3CB57F41"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LICENCIATURA</w:t>
            </w:r>
          </w:p>
        </w:tc>
      </w:tr>
      <w:tr w:rsidR="00DD7C20" w:rsidRPr="00DD7C20" w14:paraId="3B59F41C" w14:textId="77777777" w:rsidTr="00DD7C20">
        <w:trPr>
          <w:trHeight w:val="330"/>
        </w:trPr>
        <w:tc>
          <w:tcPr>
            <w:tcW w:w="3735" w:type="dxa"/>
            <w:gridSpan w:val="2"/>
            <w:shd w:val="clear" w:color="auto" w:fill="auto"/>
            <w:vAlign w:val="center"/>
            <w:hideMark/>
          </w:tcPr>
          <w:p w14:paraId="3537BA60"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Física</w:t>
            </w:r>
          </w:p>
        </w:tc>
        <w:tc>
          <w:tcPr>
            <w:tcW w:w="495" w:type="dxa"/>
            <w:shd w:val="clear" w:color="auto" w:fill="auto"/>
            <w:vAlign w:val="center"/>
          </w:tcPr>
          <w:p w14:paraId="35F5D15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26CAFA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107</w:t>
            </w:r>
          </w:p>
        </w:tc>
        <w:tc>
          <w:tcPr>
            <w:tcW w:w="495" w:type="dxa"/>
            <w:shd w:val="clear" w:color="auto" w:fill="auto"/>
            <w:vAlign w:val="center"/>
          </w:tcPr>
          <w:p w14:paraId="0E9A6FB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5BD3445"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107</w:t>
            </w:r>
          </w:p>
        </w:tc>
        <w:tc>
          <w:tcPr>
            <w:tcW w:w="495" w:type="dxa"/>
            <w:shd w:val="clear" w:color="auto" w:fill="auto"/>
            <w:vAlign w:val="center"/>
          </w:tcPr>
          <w:p w14:paraId="568B250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317DE2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107</w:t>
            </w:r>
          </w:p>
        </w:tc>
        <w:tc>
          <w:tcPr>
            <w:tcW w:w="495" w:type="dxa"/>
            <w:shd w:val="clear" w:color="auto" w:fill="auto"/>
            <w:vAlign w:val="center"/>
          </w:tcPr>
          <w:p w14:paraId="35B22D8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F893FB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107</w:t>
            </w:r>
          </w:p>
        </w:tc>
        <w:tc>
          <w:tcPr>
            <w:tcW w:w="495" w:type="dxa"/>
            <w:shd w:val="clear" w:color="auto" w:fill="auto"/>
            <w:vAlign w:val="center"/>
          </w:tcPr>
          <w:p w14:paraId="1F5E987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0B0AE0A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107</w:t>
            </w:r>
          </w:p>
        </w:tc>
      </w:tr>
      <w:tr w:rsidR="00DD7C20" w:rsidRPr="00DD7C20" w14:paraId="0EE8917A" w14:textId="77777777" w:rsidTr="00DD7C20">
        <w:trPr>
          <w:trHeight w:val="330"/>
        </w:trPr>
        <w:tc>
          <w:tcPr>
            <w:tcW w:w="3735" w:type="dxa"/>
            <w:gridSpan w:val="2"/>
            <w:shd w:val="clear" w:color="auto" w:fill="auto"/>
            <w:vAlign w:val="center"/>
            <w:hideMark/>
          </w:tcPr>
          <w:p w14:paraId="04F6B6E9"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5" w:type="dxa"/>
            <w:shd w:val="clear" w:color="auto" w:fill="auto"/>
            <w:vAlign w:val="center"/>
          </w:tcPr>
          <w:p w14:paraId="07D3A8DE"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5E02042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107</w:t>
            </w:r>
          </w:p>
        </w:tc>
        <w:tc>
          <w:tcPr>
            <w:tcW w:w="495" w:type="dxa"/>
            <w:shd w:val="clear" w:color="auto" w:fill="auto"/>
            <w:vAlign w:val="center"/>
          </w:tcPr>
          <w:p w14:paraId="0E66D651"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A389C1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107</w:t>
            </w:r>
          </w:p>
        </w:tc>
        <w:tc>
          <w:tcPr>
            <w:tcW w:w="495" w:type="dxa"/>
            <w:shd w:val="clear" w:color="auto" w:fill="auto"/>
            <w:vAlign w:val="center"/>
          </w:tcPr>
          <w:p w14:paraId="08C9272E"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7F0B6C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107</w:t>
            </w:r>
          </w:p>
        </w:tc>
        <w:tc>
          <w:tcPr>
            <w:tcW w:w="495" w:type="dxa"/>
            <w:shd w:val="clear" w:color="auto" w:fill="auto"/>
            <w:vAlign w:val="center"/>
          </w:tcPr>
          <w:p w14:paraId="589FAF94"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011F93B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107</w:t>
            </w:r>
          </w:p>
        </w:tc>
        <w:tc>
          <w:tcPr>
            <w:tcW w:w="495" w:type="dxa"/>
            <w:shd w:val="clear" w:color="auto" w:fill="auto"/>
            <w:vAlign w:val="center"/>
          </w:tcPr>
          <w:p w14:paraId="337289E1"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C2051A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107</w:t>
            </w:r>
          </w:p>
        </w:tc>
      </w:tr>
    </w:tbl>
    <w:p w14:paraId="0B21BA68" w14:textId="77777777" w:rsidR="009A071A" w:rsidRPr="0033168A" w:rsidRDefault="009A071A"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49"/>
        <w:gridCol w:w="1801"/>
        <w:gridCol w:w="492"/>
        <w:gridCol w:w="562"/>
        <w:gridCol w:w="492"/>
        <w:gridCol w:w="562"/>
        <w:gridCol w:w="492"/>
        <w:gridCol w:w="562"/>
        <w:gridCol w:w="492"/>
        <w:gridCol w:w="562"/>
        <w:gridCol w:w="492"/>
        <w:gridCol w:w="562"/>
      </w:tblGrid>
      <w:tr w:rsidR="009A071A" w:rsidRPr="0033168A" w14:paraId="13B7E55B" w14:textId="77777777" w:rsidTr="00DD7C20">
        <w:trPr>
          <w:trHeight w:val="315"/>
        </w:trPr>
        <w:tc>
          <w:tcPr>
            <w:tcW w:w="8820" w:type="dxa"/>
            <w:gridSpan w:val="12"/>
            <w:shd w:val="clear" w:color="auto" w:fill="4F81BD" w:themeFill="accent1"/>
            <w:vAlign w:val="center"/>
            <w:hideMark/>
          </w:tcPr>
          <w:p w14:paraId="27F8ED64" w14:textId="77777777" w:rsidR="009A071A" w:rsidRPr="00DD7C20"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DD7C20">
              <w:rPr>
                <w:rFonts w:asciiTheme="minorHAnsi" w:hAnsiTheme="minorHAnsi"/>
                <w:b/>
                <w:bCs/>
                <w:color w:val="FFFFFF" w:themeColor="background1"/>
                <w:sz w:val="22"/>
                <w:szCs w:val="22"/>
              </w:rPr>
              <w:t xml:space="preserve"> Nova Friburgo</w:t>
            </w:r>
          </w:p>
        </w:tc>
      </w:tr>
      <w:tr w:rsidR="009A071A" w:rsidRPr="0033168A" w14:paraId="4D9BE435" w14:textId="77777777" w:rsidTr="00DD7C20">
        <w:trPr>
          <w:trHeight w:val="315"/>
        </w:trPr>
        <w:tc>
          <w:tcPr>
            <w:tcW w:w="3730" w:type="dxa"/>
            <w:gridSpan w:val="2"/>
            <w:vMerge w:val="restart"/>
            <w:shd w:val="clear" w:color="auto" w:fill="B8CCE4" w:themeFill="accent1" w:themeFillTint="66"/>
            <w:vAlign w:val="center"/>
            <w:hideMark/>
          </w:tcPr>
          <w:p w14:paraId="10E6873D"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CURSOS</w:t>
            </w:r>
          </w:p>
        </w:tc>
        <w:tc>
          <w:tcPr>
            <w:tcW w:w="1018" w:type="dxa"/>
            <w:gridSpan w:val="2"/>
            <w:shd w:val="clear" w:color="auto" w:fill="DBE5F1" w:themeFill="accent1" w:themeFillTint="33"/>
            <w:vAlign w:val="center"/>
            <w:hideMark/>
          </w:tcPr>
          <w:p w14:paraId="76DEE4F5" w14:textId="77777777" w:rsidR="009A071A" w:rsidRPr="00DD7C20" w:rsidRDefault="009A071A" w:rsidP="00392AA1">
            <w:pPr>
              <w:ind w:firstLineChars="200" w:firstLine="390"/>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2015</w:t>
            </w:r>
          </w:p>
        </w:tc>
        <w:tc>
          <w:tcPr>
            <w:tcW w:w="1018" w:type="dxa"/>
            <w:gridSpan w:val="2"/>
            <w:shd w:val="clear" w:color="auto" w:fill="DBE5F1" w:themeFill="accent1" w:themeFillTint="33"/>
            <w:vAlign w:val="center"/>
            <w:hideMark/>
          </w:tcPr>
          <w:p w14:paraId="600274E0"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2016</w:t>
            </w:r>
          </w:p>
        </w:tc>
        <w:tc>
          <w:tcPr>
            <w:tcW w:w="1018" w:type="dxa"/>
            <w:gridSpan w:val="2"/>
            <w:shd w:val="clear" w:color="auto" w:fill="DBE5F1" w:themeFill="accent1" w:themeFillTint="33"/>
            <w:vAlign w:val="center"/>
            <w:hideMark/>
          </w:tcPr>
          <w:p w14:paraId="594AA88A"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2017</w:t>
            </w:r>
          </w:p>
        </w:tc>
        <w:tc>
          <w:tcPr>
            <w:tcW w:w="1018" w:type="dxa"/>
            <w:gridSpan w:val="2"/>
            <w:shd w:val="clear" w:color="auto" w:fill="DBE5F1" w:themeFill="accent1" w:themeFillTint="33"/>
            <w:vAlign w:val="center"/>
            <w:hideMark/>
          </w:tcPr>
          <w:p w14:paraId="203096F1"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2018</w:t>
            </w:r>
          </w:p>
        </w:tc>
        <w:tc>
          <w:tcPr>
            <w:tcW w:w="1018" w:type="dxa"/>
            <w:gridSpan w:val="2"/>
            <w:shd w:val="clear" w:color="auto" w:fill="DBE5F1" w:themeFill="accent1" w:themeFillTint="33"/>
            <w:vAlign w:val="center"/>
            <w:hideMark/>
          </w:tcPr>
          <w:p w14:paraId="031B691B" w14:textId="77777777" w:rsidR="009A071A" w:rsidRPr="00DD7C20" w:rsidRDefault="009A071A" w:rsidP="00B43C34">
            <w:pPr>
              <w:jc w:val="cente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2019</w:t>
            </w:r>
          </w:p>
        </w:tc>
      </w:tr>
      <w:tr w:rsidR="009A071A" w:rsidRPr="0033168A" w14:paraId="7CDD9E97" w14:textId="77777777" w:rsidTr="00DD7C20">
        <w:trPr>
          <w:trHeight w:val="465"/>
        </w:trPr>
        <w:tc>
          <w:tcPr>
            <w:tcW w:w="3730" w:type="dxa"/>
            <w:gridSpan w:val="2"/>
            <w:vMerge/>
            <w:shd w:val="clear" w:color="auto" w:fill="B8CCE4" w:themeFill="accent1" w:themeFillTint="66"/>
            <w:vAlign w:val="center"/>
            <w:hideMark/>
          </w:tcPr>
          <w:p w14:paraId="708EB652" w14:textId="77777777" w:rsidR="009A071A" w:rsidRPr="00DD7C20" w:rsidRDefault="009A071A" w:rsidP="00B43C34">
            <w:pPr>
              <w:rPr>
                <w:rFonts w:asciiTheme="minorHAnsi" w:hAnsiTheme="minorHAnsi"/>
                <w:b/>
                <w:bCs/>
                <w:color w:val="365F91" w:themeColor="accent1" w:themeShade="BF"/>
                <w:sz w:val="18"/>
                <w:szCs w:val="18"/>
              </w:rPr>
            </w:pPr>
          </w:p>
        </w:tc>
        <w:tc>
          <w:tcPr>
            <w:tcW w:w="496" w:type="dxa"/>
            <w:shd w:val="clear" w:color="auto" w:fill="auto"/>
            <w:vAlign w:val="center"/>
            <w:hideMark/>
          </w:tcPr>
          <w:p w14:paraId="2DF55C4E"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38E2E132"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6" w:type="dxa"/>
            <w:shd w:val="clear" w:color="auto" w:fill="auto"/>
            <w:vAlign w:val="center"/>
            <w:hideMark/>
          </w:tcPr>
          <w:p w14:paraId="72E6123A"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7F563DD1"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6" w:type="dxa"/>
            <w:shd w:val="clear" w:color="auto" w:fill="auto"/>
            <w:vAlign w:val="center"/>
            <w:hideMark/>
          </w:tcPr>
          <w:p w14:paraId="2A8E79C8"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36E2B51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6" w:type="dxa"/>
            <w:shd w:val="clear" w:color="auto" w:fill="auto"/>
            <w:vAlign w:val="center"/>
            <w:hideMark/>
          </w:tcPr>
          <w:p w14:paraId="324904A0"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3643317D"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6" w:type="dxa"/>
            <w:shd w:val="clear" w:color="auto" w:fill="auto"/>
            <w:vAlign w:val="center"/>
            <w:hideMark/>
          </w:tcPr>
          <w:p w14:paraId="4ACE4733"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668E519B" w14:textId="77777777" w:rsidR="009A071A" w:rsidRPr="00DD7C20" w:rsidRDefault="009A071A" w:rsidP="00B43C34">
            <w:pPr>
              <w:jc w:val="center"/>
              <w:rPr>
                <w:rFonts w:asciiTheme="minorHAnsi" w:hAnsiTheme="minorHAnsi"/>
                <w:color w:val="365F91" w:themeColor="accent1" w:themeShade="BF"/>
                <w:sz w:val="16"/>
                <w:szCs w:val="16"/>
              </w:rPr>
            </w:pPr>
            <w:proofErr w:type="spellStart"/>
            <w:r w:rsidRPr="00DD7C20">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r>
      <w:tr w:rsidR="009A071A" w:rsidRPr="0033168A" w14:paraId="4B8A90D1" w14:textId="77777777" w:rsidTr="00DD7C20">
        <w:trPr>
          <w:trHeight w:val="315"/>
        </w:trPr>
        <w:tc>
          <w:tcPr>
            <w:tcW w:w="8820" w:type="dxa"/>
            <w:gridSpan w:val="12"/>
            <w:shd w:val="clear" w:color="auto" w:fill="95B3D7" w:themeFill="accent1" w:themeFillTint="99"/>
            <w:vAlign w:val="center"/>
            <w:hideMark/>
          </w:tcPr>
          <w:p w14:paraId="5D1A0DA6"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SUPERIORES DE TECNOLOGIA</w:t>
            </w:r>
          </w:p>
        </w:tc>
      </w:tr>
      <w:tr w:rsidR="009A071A" w:rsidRPr="0033168A" w14:paraId="309D5907" w14:textId="77777777" w:rsidTr="00DD7C20">
        <w:trPr>
          <w:trHeight w:val="330"/>
        </w:trPr>
        <w:tc>
          <w:tcPr>
            <w:tcW w:w="1822" w:type="dxa"/>
            <w:shd w:val="clear" w:color="auto" w:fill="DBE5F1" w:themeFill="accent1" w:themeFillTint="33"/>
            <w:vAlign w:val="center"/>
            <w:hideMark/>
          </w:tcPr>
          <w:p w14:paraId="1DE270E7"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Eixo Tecnológico</w:t>
            </w:r>
          </w:p>
        </w:tc>
        <w:tc>
          <w:tcPr>
            <w:tcW w:w="1908" w:type="dxa"/>
            <w:shd w:val="clear" w:color="auto" w:fill="DBE5F1" w:themeFill="accent1" w:themeFillTint="33"/>
            <w:vAlign w:val="center"/>
            <w:hideMark/>
          </w:tcPr>
          <w:p w14:paraId="131212A1"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Tecnólogo em</w:t>
            </w:r>
          </w:p>
        </w:tc>
        <w:tc>
          <w:tcPr>
            <w:tcW w:w="5090" w:type="dxa"/>
            <w:gridSpan w:val="10"/>
            <w:shd w:val="clear" w:color="auto" w:fill="DBE5F1" w:themeFill="accent1" w:themeFillTint="33"/>
            <w:vAlign w:val="center"/>
            <w:hideMark/>
          </w:tcPr>
          <w:p w14:paraId="3761739F" w14:textId="77777777" w:rsidR="009A071A" w:rsidRPr="00DD7C20" w:rsidRDefault="009A071A" w:rsidP="00B43C34">
            <w:pPr>
              <w:jc w:val="center"/>
              <w:rPr>
                <w:rFonts w:asciiTheme="minorHAnsi" w:hAnsiTheme="minorHAnsi"/>
                <w:color w:val="365F91" w:themeColor="accent1" w:themeShade="BF"/>
              </w:rPr>
            </w:pPr>
            <w:r w:rsidRPr="00DD7C20">
              <w:rPr>
                <w:rFonts w:asciiTheme="minorHAnsi" w:hAnsiTheme="minorHAnsi"/>
                <w:color w:val="365F91" w:themeColor="accent1" w:themeShade="BF"/>
              </w:rPr>
              <w:t> </w:t>
            </w:r>
          </w:p>
        </w:tc>
      </w:tr>
      <w:tr w:rsidR="009A071A" w:rsidRPr="0033168A" w14:paraId="18CECE6E" w14:textId="77777777" w:rsidTr="00DD7C20">
        <w:trPr>
          <w:trHeight w:val="330"/>
        </w:trPr>
        <w:tc>
          <w:tcPr>
            <w:tcW w:w="1822" w:type="dxa"/>
            <w:shd w:val="clear" w:color="auto" w:fill="auto"/>
            <w:vAlign w:val="center"/>
            <w:hideMark/>
          </w:tcPr>
          <w:p w14:paraId="1F6D3936"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Hospitalidade e Lazer</w:t>
            </w:r>
          </w:p>
        </w:tc>
        <w:tc>
          <w:tcPr>
            <w:tcW w:w="1908" w:type="dxa"/>
            <w:shd w:val="clear" w:color="auto" w:fill="auto"/>
            <w:vAlign w:val="center"/>
            <w:hideMark/>
          </w:tcPr>
          <w:p w14:paraId="3C389406"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Gestão de Turismo</w:t>
            </w:r>
          </w:p>
        </w:tc>
        <w:tc>
          <w:tcPr>
            <w:tcW w:w="496" w:type="dxa"/>
            <w:shd w:val="clear" w:color="auto" w:fill="auto"/>
            <w:vAlign w:val="center"/>
          </w:tcPr>
          <w:p w14:paraId="619387F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73D4DEA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94</w:t>
            </w:r>
          </w:p>
        </w:tc>
        <w:tc>
          <w:tcPr>
            <w:tcW w:w="496" w:type="dxa"/>
            <w:shd w:val="clear" w:color="auto" w:fill="auto"/>
            <w:vAlign w:val="center"/>
          </w:tcPr>
          <w:p w14:paraId="486DD20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81E529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94</w:t>
            </w:r>
          </w:p>
        </w:tc>
        <w:tc>
          <w:tcPr>
            <w:tcW w:w="496" w:type="dxa"/>
            <w:shd w:val="clear" w:color="auto" w:fill="auto"/>
            <w:vAlign w:val="center"/>
          </w:tcPr>
          <w:p w14:paraId="7E537013"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1FF877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94</w:t>
            </w:r>
          </w:p>
        </w:tc>
        <w:tc>
          <w:tcPr>
            <w:tcW w:w="496" w:type="dxa"/>
            <w:shd w:val="clear" w:color="auto" w:fill="auto"/>
            <w:vAlign w:val="center"/>
          </w:tcPr>
          <w:p w14:paraId="22FC656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7CAE85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94</w:t>
            </w:r>
          </w:p>
        </w:tc>
        <w:tc>
          <w:tcPr>
            <w:tcW w:w="496" w:type="dxa"/>
            <w:shd w:val="clear" w:color="auto" w:fill="auto"/>
            <w:vAlign w:val="center"/>
          </w:tcPr>
          <w:p w14:paraId="4E40868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C76E8D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94</w:t>
            </w:r>
          </w:p>
        </w:tc>
      </w:tr>
      <w:tr w:rsidR="009A071A" w:rsidRPr="0033168A" w14:paraId="183EE906" w14:textId="77777777" w:rsidTr="00DD7C20">
        <w:trPr>
          <w:trHeight w:val="330"/>
        </w:trPr>
        <w:tc>
          <w:tcPr>
            <w:tcW w:w="3730" w:type="dxa"/>
            <w:gridSpan w:val="2"/>
            <w:shd w:val="clear" w:color="auto" w:fill="auto"/>
            <w:vAlign w:val="center"/>
            <w:hideMark/>
          </w:tcPr>
          <w:p w14:paraId="50D21B64"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tcPr>
          <w:p w14:paraId="2771A57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DE5B3C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94</w:t>
            </w:r>
          </w:p>
        </w:tc>
        <w:tc>
          <w:tcPr>
            <w:tcW w:w="496" w:type="dxa"/>
            <w:shd w:val="clear" w:color="auto" w:fill="auto"/>
            <w:vAlign w:val="center"/>
          </w:tcPr>
          <w:p w14:paraId="002EA234"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8114E41"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94</w:t>
            </w:r>
          </w:p>
        </w:tc>
        <w:tc>
          <w:tcPr>
            <w:tcW w:w="496" w:type="dxa"/>
            <w:shd w:val="clear" w:color="auto" w:fill="auto"/>
            <w:vAlign w:val="center"/>
          </w:tcPr>
          <w:p w14:paraId="6AF3D14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6B08BC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94</w:t>
            </w:r>
          </w:p>
        </w:tc>
        <w:tc>
          <w:tcPr>
            <w:tcW w:w="496" w:type="dxa"/>
            <w:shd w:val="clear" w:color="auto" w:fill="auto"/>
            <w:vAlign w:val="center"/>
          </w:tcPr>
          <w:p w14:paraId="5DF0495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663B1AF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94</w:t>
            </w:r>
          </w:p>
        </w:tc>
        <w:tc>
          <w:tcPr>
            <w:tcW w:w="496" w:type="dxa"/>
            <w:shd w:val="clear" w:color="auto" w:fill="auto"/>
            <w:vAlign w:val="center"/>
          </w:tcPr>
          <w:p w14:paraId="04879AE8"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614E69D5"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94</w:t>
            </w:r>
          </w:p>
        </w:tc>
      </w:tr>
      <w:tr w:rsidR="009A071A" w:rsidRPr="0033168A" w14:paraId="45872C98" w14:textId="77777777" w:rsidTr="00DD7C20">
        <w:trPr>
          <w:trHeight w:val="315"/>
        </w:trPr>
        <w:tc>
          <w:tcPr>
            <w:tcW w:w="8820" w:type="dxa"/>
            <w:gridSpan w:val="12"/>
            <w:shd w:val="clear" w:color="auto" w:fill="95B3D7" w:themeFill="accent1" w:themeFillTint="99"/>
            <w:vAlign w:val="center"/>
            <w:hideMark/>
          </w:tcPr>
          <w:p w14:paraId="407E3A16"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BACHARELADO</w:t>
            </w:r>
          </w:p>
        </w:tc>
      </w:tr>
      <w:tr w:rsidR="009A071A" w:rsidRPr="0033168A" w14:paraId="38D5D42A" w14:textId="77777777" w:rsidTr="00DD7C20">
        <w:trPr>
          <w:trHeight w:val="315"/>
        </w:trPr>
        <w:tc>
          <w:tcPr>
            <w:tcW w:w="3730" w:type="dxa"/>
            <w:gridSpan w:val="2"/>
            <w:shd w:val="clear" w:color="auto" w:fill="auto"/>
            <w:vAlign w:val="center"/>
            <w:hideMark/>
          </w:tcPr>
          <w:p w14:paraId="6DC68B72"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Sistemas de Informação</w:t>
            </w:r>
          </w:p>
        </w:tc>
        <w:tc>
          <w:tcPr>
            <w:tcW w:w="496" w:type="dxa"/>
            <w:shd w:val="clear" w:color="auto" w:fill="auto"/>
            <w:vAlign w:val="center"/>
          </w:tcPr>
          <w:p w14:paraId="74E0988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747BC6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137</w:t>
            </w:r>
          </w:p>
        </w:tc>
        <w:tc>
          <w:tcPr>
            <w:tcW w:w="496" w:type="dxa"/>
            <w:shd w:val="clear" w:color="auto" w:fill="auto"/>
            <w:vAlign w:val="center"/>
          </w:tcPr>
          <w:p w14:paraId="4614453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2AF26F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217</w:t>
            </w:r>
          </w:p>
        </w:tc>
        <w:tc>
          <w:tcPr>
            <w:tcW w:w="496" w:type="dxa"/>
            <w:shd w:val="clear" w:color="auto" w:fill="auto"/>
            <w:vAlign w:val="center"/>
          </w:tcPr>
          <w:p w14:paraId="6477AEF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E8051F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297</w:t>
            </w:r>
          </w:p>
        </w:tc>
        <w:tc>
          <w:tcPr>
            <w:tcW w:w="496" w:type="dxa"/>
            <w:shd w:val="clear" w:color="auto" w:fill="auto"/>
            <w:vAlign w:val="center"/>
          </w:tcPr>
          <w:p w14:paraId="7BD60DFB"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DE3436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297</w:t>
            </w:r>
          </w:p>
        </w:tc>
        <w:tc>
          <w:tcPr>
            <w:tcW w:w="496" w:type="dxa"/>
            <w:shd w:val="clear" w:color="auto" w:fill="auto"/>
            <w:vAlign w:val="center"/>
          </w:tcPr>
          <w:p w14:paraId="729EA68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B669102"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297</w:t>
            </w:r>
          </w:p>
        </w:tc>
      </w:tr>
      <w:tr w:rsidR="009A071A" w:rsidRPr="0033168A" w14:paraId="4D489343" w14:textId="77777777" w:rsidTr="00DD7C20">
        <w:trPr>
          <w:trHeight w:val="315"/>
        </w:trPr>
        <w:tc>
          <w:tcPr>
            <w:tcW w:w="3730" w:type="dxa"/>
            <w:gridSpan w:val="2"/>
            <w:shd w:val="clear" w:color="auto" w:fill="auto"/>
            <w:vAlign w:val="center"/>
          </w:tcPr>
          <w:p w14:paraId="7E39324F"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Engenharia Elétrica</w:t>
            </w:r>
          </w:p>
        </w:tc>
        <w:tc>
          <w:tcPr>
            <w:tcW w:w="496" w:type="dxa"/>
            <w:shd w:val="clear" w:color="auto" w:fill="auto"/>
            <w:vAlign w:val="center"/>
          </w:tcPr>
          <w:p w14:paraId="734C05D8"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4689272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40</w:t>
            </w:r>
          </w:p>
        </w:tc>
        <w:tc>
          <w:tcPr>
            <w:tcW w:w="496" w:type="dxa"/>
            <w:shd w:val="clear" w:color="auto" w:fill="auto"/>
            <w:vAlign w:val="center"/>
          </w:tcPr>
          <w:p w14:paraId="16AEF9F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1B8AF4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120</w:t>
            </w:r>
          </w:p>
        </w:tc>
        <w:tc>
          <w:tcPr>
            <w:tcW w:w="496" w:type="dxa"/>
            <w:shd w:val="clear" w:color="auto" w:fill="auto"/>
            <w:vAlign w:val="center"/>
          </w:tcPr>
          <w:p w14:paraId="35283CBC"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3AED64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200</w:t>
            </w:r>
          </w:p>
        </w:tc>
        <w:tc>
          <w:tcPr>
            <w:tcW w:w="496" w:type="dxa"/>
            <w:shd w:val="clear" w:color="auto" w:fill="auto"/>
            <w:vAlign w:val="center"/>
          </w:tcPr>
          <w:p w14:paraId="455E7346"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379215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280</w:t>
            </w:r>
          </w:p>
        </w:tc>
        <w:tc>
          <w:tcPr>
            <w:tcW w:w="496" w:type="dxa"/>
            <w:shd w:val="clear" w:color="auto" w:fill="auto"/>
            <w:vAlign w:val="center"/>
          </w:tcPr>
          <w:p w14:paraId="6900E96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63083791"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360</w:t>
            </w:r>
          </w:p>
        </w:tc>
      </w:tr>
      <w:tr w:rsidR="009A071A" w:rsidRPr="0033168A" w14:paraId="1700D697" w14:textId="77777777" w:rsidTr="00DD7C20">
        <w:trPr>
          <w:trHeight w:val="330"/>
        </w:trPr>
        <w:tc>
          <w:tcPr>
            <w:tcW w:w="3730" w:type="dxa"/>
            <w:gridSpan w:val="2"/>
            <w:shd w:val="clear" w:color="auto" w:fill="auto"/>
            <w:vAlign w:val="center"/>
            <w:hideMark/>
          </w:tcPr>
          <w:p w14:paraId="74464628"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tcPr>
          <w:p w14:paraId="46FE5E0C"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76AD365"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177</w:t>
            </w:r>
            <w:r w:rsidRPr="00DD7C20">
              <w:rPr>
                <w:rFonts w:asciiTheme="minorHAnsi" w:hAnsiTheme="minorHAnsi"/>
                <w:b/>
                <w:color w:val="365F91" w:themeColor="accent1" w:themeShade="BF"/>
                <w:sz w:val="18"/>
                <w:szCs w:val="18"/>
              </w:rPr>
              <w:fldChar w:fldCharType="end"/>
            </w:r>
          </w:p>
        </w:tc>
        <w:tc>
          <w:tcPr>
            <w:tcW w:w="496" w:type="dxa"/>
            <w:shd w:val="clear" w:color="auto" w:fill="auto"/>
            <w:vAlign w:val="center"/>
          </w:tcPr>
          <w:p w14:paraId="483C85C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54E53D6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337</w:t>
            </w:r>
            <w:r w:rsidRPr="00DD7C20">
              <w:rPr>
                <w:rFonts w:asciiTheme="minorHAnsi" w:hAnsiTheme="minorHAnsi"/>
                <w:b/>
                <w:color w:val="365F91" w:themeColor="accent1" w:themeShade="BF"/>
                <w:sz w:val="18"/>
                <w:szCs w:val="18"/>
              </w:rPr>
              <w:fldChar w:fldCharType="end"/>
            </w:r>
          </w:p>
        </w:tc>
        <w:tc>
          <w:tcPr>
            <w:tcW w:w="496" w:type="dxa"/>
            <w:shd w:val="clear" w:color="auto" w:fill="auto"/>
            <w:vAlign w:val="center"/>
          </w:tcPr>
          <w:p w14:paraId="7972240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ADE4CC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497</w:t>
            </w:r>
            <w:r w:rsidRPr="00DD7C20">
              <w:rPr>
                <w:rFonts w:asciiTheme="minorHAnsi" w:hAnsiTheme="minorHAnsi"/>
                <w:b/>
                <w:color w:val="365F91" w:themeColor="accent1" w:themeShade="BF"/>
                <w:sz w:val="18"/>
                <w:szCs w:val="18"/>
              </w:rPr>
              <w:fldChar w:fldCharType="end"/>
            </w:r>
          </w:p>
        </w:tc>
        <w:tc>
          <w:tcPr>
            <w:tcW w:w="496" w:type="dxa"/>
            <w:shd w:val="clear" w:color="auto" w:fill="auto"/>
            <w:vAlign w:val="center"/>
          </w:tcPr>
          <w:p w14:paraId="2D338B5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D7457ED"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577</w:t>
            </w:r>
            <w:r w:rsidRPr="00DD7C20">
              <w:rPr>
                <w:rFonts w:asciiTheme="minorHAnsi" w:hAnsiTheme="minorHAnsi"/>
                <w:b/>
                <w:color w:val="365F91" w:themeColor="accent1" w:themeShade="BF"/>
                <w:sz w:val="18"/>
                <w:szCs w:val="18"/>
              </w:rPr>
              <w:fldChar w:fldCharType="end"/>
            </w:r>
          </w:p>
        </w:tc>
        <w:tc>
          <w:tcPr>
            <w:tcW w:w="496" w:type="dxa"/>
            <w:shd w:val="clear" w:color="auto" w:fill="auto"/>
            <w:vAlign w:val="center"/>
          </w:tcPr>
          <w:p w14:paraId="635DED1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255DB54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fldChar w:fldCharType="begin"/>
            </w:r>
            <w:r w:rsidRPr="00DD7C20">
              <w:rPr>
                <w:rFonts w:asciiTheme="minorHAnsi" w:hAnsiTheme="minorHAnsi"/>
                <w:b/>
                <w:color w:val="365F91" w:themeColor="accent1" w:themeShade="BF"/>
                <w:sz w:val="18"/>
                <w:szCs w:val="18"/>
              </w:rPr>
              <w:instrText xml:space="preserve"> =SUM(ABOVE) </w:instrText>
            </w:r>
            <w:r w:rsidRPr="00DD7C20">
              <w:rPr>
                <w:rFonts w:asciiTheme="minorHAnsi" w:hAnsiTheme="minorHAnsi"/>
                <w:b/>
                <w:color w:val="365F91" w:themeColor="accent1" w:themeShade="BF"/>
                <w:sz w:val="18"/>
                <w:szCs w:val="18"/>
              </w:rPr>
              <w:fldChar w:fldCharType="separate"/>
            </w:r>
            <w:r w:rsidRPr="00DD7C20">
              <w:rPr>
                <w:rFonts w:asciiTheme="minorHAnsi" w:hAnsiTheme="minorHAnsi"/>
                <w:b/>
                <w:noProof/>
                <w:color w:val="365F91" w:themeColor="accent1" w:themeShade="BF"/>
                <w:sz w:val="18"/>
                <w:szCs w:val="18"/>
              </w:rPr>
              <w:t>657</w:t>
            </w:r>
            <w:r w:rsidRPr="00DD7C20">
              <w:rPr>
                <w:rFonts w:asciiTheme="minorHAnsi" w:hAnsiTheme="minorHAnsi"/>
                <w:b/>
                <w:color w:val="365F91" w:themeColor="accent1" w:themeShade="BF"/>
                <w:sz w:val="18"/>
                <w:szCs w:val="18"/>
              </w:rPr>
              <w:fldChar w:fldCharType="end"/>
            </w:r>
          </w:p>
        </w:tc>
      </w:tr>
      <w:tr w:rsidR="009A071A" w:rsidRPr="0033168A" w14:paraId="0DF02E56" w14:textId="77777777" w:rsidTr="00DD7C20">
        <w:trPr>
          <w:trHeight w:val="315"/>
        </w:trPr>
        <w:tc>
          <w:tcPr>
            <w:tcW w:w="8820" w:type="dxa"/>
            <w:gridSpan w:val="12"/>
            <w:shd w:val="clear" w:color="auto" w:fill="95B3D7" w:themeFill="accent1" w:themeFillTint="99"/>
            <w:vAlign w:val="center"/>
            <w:hideMark/>
          </w:tcPr>
          <w:p w14:paraId="16351841" w14:textId="77777777" w:rsidR="009A071A" w:rsidRPr="00DD7C20" w:rsidRDefault="009A071A" w:rsidP="00B43C34">
            <w:pPr>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LICENCIATURA</w:t>
            </w:r>
          </w:p>
        </w:tc>
      </w:tr>
      <w:tr w:rsidR="009A071A" w:rsidRPr="0033168A" w14:paraId="5AB2A338" w14:textId="77777777" w:rsidTr="00DD7C20">
        <w:trPr>
          <w:trHeight w:val="330"/>
        </w:trPr>
        <w:tc>
          <w:tcPr>
            <w:tcW w:w="3730" w:type="dxa"/>
            <w:gridSpan w:val="2"/>
            <w:shd w:val="clear" w:color="auto" w:fill="auto"/>
            <w:vAlign w:val="center"/>
            <w:hideMark/>
          </w:tcPr>
          <w:p w14:paraId="522E5FF9" w14:textId="77777777" w:rsidR="009A071A" w:rsidRPr="00DD7C20" w:rsidRDefault="009A071A" w:rsidP="00B43C34">
            <w:pP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Física</w:t>
            </w:r>
          </w:p>
        </w:tc>
        <w:tc>
          <w:tcPr>
            <w:tcW w:w="496" w:type="dxa"/>
            <w:shd w:val="clear" w:color="auto" w:fill="auto"/>
            <w:vAlign w:val="center"/>
          </w:tcPr>
          <w:p w14:paraId="5824BF47"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4CAEF3F"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81</w:t>
            </w:r>
          </w:p>
        </w:tc>
        <w:tc>
          <w:tcPr>
            <w:tcW w:w="496" w:type="dxa"/>
            <w:shd w:val="clear" w:color="auto" w:fill="auto"/>
            <w:vAlign w:val="center"/>
          </w:tcPr>
          <w:p w14:paraId="4848FF4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33772EC0"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81</w:t>
            </w:r>
          </w:p>
        </w:tc>
        <w:tc>
          <w:tcPr>
            <w:tcW w:w="496" w:type="dxa"/>
            <w:shd w:val="clear" w:color="auto" w:fill="auto"/>
            <w:vAlign w:val="center"/>
          </w:tcPr>
          <w:p w14:paraId="7E49464D"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5C1AEDE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81</w:t>
            </w:r>
          </w:p>
        </w:tc>
        <w:tc>
          <w:tcPr>
            <w:tcW w:w="496" w:type="dxa"/>
            <w:shd w:val="clear" w:color="auto" w:fill="auto"/>
            <w:vAlign w:val="center"/>
          </w:tcPr>
          <w:p w14:paraId="1025D9E4"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1724B5EE"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81</w:t>
            </w:r>
          </w:p>
        </w:tc>
        <w:tc>
          <w:tcPr>
            <w:tcW w:w="496" w:type="dxa"/>
            <w:shd w:val="clear" w:color="auto" w:fill="auto"/>
            <w:vAlign w:val="center"/>
          </w:tcPr>
          <w:p w14:paraId="7664247A"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w:t>
            </w:r>
          </w:p>
        </w:tc>
        <w:tc>
          <w:tcPr>
            <w:tcW w:w="522" w:type="dxa"/>
            <w:shd w:val="clear" w:color="auto" w:fill="auto"/>
            <w:vAlign w:val="center"/>
          </w:tcPr>
          <w:p w14:paraId="7AD86549" w14:textId="77777777" w:rsidR="009A071A" w:rsidRPr="00DD7C20" w:rsidRDefault="009A071A" w:rsidP="00B43C34">
            <w:pPr>
              <w:jc w:val="center"/>
              <w:rPr>
                <w:rFonts w:asciiTheme="minorHAnsi" w:hAnsiTheme="minorHAnsi"/>
                <w:color w:val="365F91" w:themeColor="accent1" w:themeShade="BF"/>
                <w:sz w:val="18"/>
                <w:szCs w:val="18"/>
              </w:rPr>
            </w:pPr>
            <w:r w:rsidRPr="00DD7C20">
              <w:rPr>
                <w:rFonts w:asciiTheme="minorHAnsi" w:hAnsiTheme="minorHAnsi"/>
                <w:color w:val="365F91" w:themeColor="accent1" w:themeShade="BF"/>
                <w:sz w:val="18"/>
                <w:szCs w:val="18"/>
              </w:rPr>
              <w:t>81</w:t>
            </w:r>
          </w:p>
        </w:tc>
      </w:tr>
      <w:tr w:rsidR="009A071A" w:rsidRPr="0033168A" w14:paraId="12C744F9" w14:textId="77777777" w:rsidTr="00DD7C20">
        <w:trPr>
          <w:trHeight w:val="330"/>
        </w:trPr>
        <w:tc>
          <w:tcPr>
            <w:tcW w:w="3730" w:type="dxa"/>
            <w:gridSpan w:val="2"/>
            <w:shd w:val="clear" w:color="auto" w:fill="auto"/>
            <w:vAlign w:val="center"/>
            <w:hideMark/>
          </w:tcPr>
          <w:p w14:paraId="122C855F" w14:textId="77777777" w:rsidR="009A071A" w:rsidRPr="00DD7C20" w:rsidRDefault="009A071A" w:rsidP="00B43C34">
            <w:pPr>
              <w:jc w:val="right"/>
              <w:rPr>
                <w:rFonts w:asciiTheme="minorHAnsi" w:hAnsiTheme="minorHAnsi"/>
                <w:b/>
                <w:bCs/>
                <w:color w:val="365F91" w:themeColor="accent1" w:themeShade="BF"/>
                <w:sz w:val="18"/>
                <w:szCs w:val="18"/>
              </w:rPr>
            </w:pPr>
            <w:r w:rsidRPr="00DD7C20">
              <w:rPr>
                <w:rFonts w:asciiTheme="minorHAnsi" w:hAnsiTheme="minorHAnsi"/>
                <w:b/>
                <w:bCs/>
                <w:color w:val="365F91" w:themeColor="accent1" w:themeShade="BF"/>
                <w:sz w:val="18"/>
                <w:szCs w:val="18"/>
              </w:rPr>
              <w:t>Total</w:t>
            </w:r>
          </w:p>
        </w:tc>
        <w:tc>
          <w:tcPr>
            <w:tcW w:w="496" w:type="dxa"/>
            <w:shd w:val="clear" w:color="auto" w:fill="auto"/>
            <w:vAlign w:val="center"/>
          </w:tcPr>
          <w:p w14:paraId="510541D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51BA9A29"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81</w:t>
            </w:r>
          </w:p>
        </w:tc>
        <w:tc>
          <w:tcPr>
            <w:tcW w:w="496" w:type="dxa"/>
            <w:shd w:val="clear" w:color="auto" w:fill="auto"/>
            <w:vAlign w:val="center"/>
          </w:tcPr>
          <w:p w14:paraId="7EB8E950"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16DB9AC6"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81</w:t>
            </w:r>
          </w:p>
        </w:tc>
        <w:tc>
          <w:tcPr>
            <w:tcW w:w="496" w:type="dxa"/>
            <w:shd w:val="clear" w:color="auto" w:fill="auto"/>
            <w:vAlign w:val="center"/>
          </w:tcPr>
          <w:p w14:paraId="01CD6963"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050AB12"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81</w:t>
            </w:r>
          </w:p>
        </w:tc>
        <w:tc>
          <w:tcPr>
            <w:tcW w:w="496" w:type="dxa"/>
            <w:shd w:val="clear" w:color="auto" w:fill="auto"/>
            <w:vAlign w:val="center"/>
          </w:tcPr>
          <w:p w14:paraId="71BF9C8B"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5EE56A85"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81</w:t>
            </w:r>
          </w:p>
        </w:tc>
        <w:tc>
          <w:tcPr>
            <w:tcW w:w="496" w:type="dxa"/>
            <w:shd w:val="clear" w:color="auto" w:fill="auto"/>
            <w:vAlign w:val="center"/>
          </w:tcPr>
          <w:p w14:paraId="22344B0F"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w:t>
            </w:r>
          </w:p>
        </w:tc>
        <w:tc>
          <w:tcPr>
            <w:tcW w:w="522" w:type="dxa"/>
            <w:shd w:val="clear" w:color="auto" w:fill="auto"/>
            <w:vAlign w:val="center"/>
          </w:tcPr>
          <w:p w14:paraId="4B3030A7" w14:textId="77777777" w:rsidR="009A071A" w:rsidRPr="00DD7C20" w:rsidRDefault="009A071A" w:rsidP="00B43C34">
            <w:pPr>
              <w:jc w:val="center"/>
              <w:rPr>
                <w:rFonts w:asciiTheme="minorHAnsi" w:hAnsiTheme="minorHAnsi"/>
                <w:b/>
                <w:color w:val="365F91" w:themeColor="accent1" w:themeShade="BF"/>
                <w:sz w:val="18"/>
                <w:szCs w:val="18"/>
              </w:rPr>
            </w:pPr>
            <w:r w:rsidRPr="00DD7C20">
              <w:rPr>
                <w:rFonts w:asciiTheme="minorHAnsi" w:hAnsiTheme="minorHAnsi"/>
                <w:b/>
                <w:color w:val="365F91" w:themeColor="accent1" w:themeShade="BF"/>
                <w:sz w:val="18"/>
                <w:szCs w:val="18"/>
              </w:rPr>
              <w:t>81</w:t>
            </w:r>
          </w:p>
        </w:tc>
      </w:tr>
    </w:tbl>
    <w:p w14:paraId="7F6509C7" w14:textId="77777777" w:rsidR="00B82818" w:rsidRPr="0033168A" w:rsidRDefault="00B82818" w:rsidP="009A071A">
      <w:pPr>
        <w:tabs>
          <w:tab w:val="left" w:pos="0"/>
          <w:tab w:val="left" w:pos="6990"/>
        </w:tabs>
        <w:rPr>
          <w:rFonts w:asciiTheme="minorHAnsi" w:hAnsiTheme="minorHAnsi"/>
          <w:b/>
        </w:rPr>
      </w:pPr>
    </w:p>
    <w:tbl>
      <w:tblPr>
        <w:tblW w:w="8820" w:type="dxa"/>
        <w:tblInd w:w="5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1720"/>
        <w:gridCol w:w="1820"/>
        <w:gridCol w:w="494"/>
        <w:gridCol w:w="562"/>
        <w:gridCol w:w="494"/>
        <w:gridCol w:w="562"/>
        <w:gridCol w:w="494"/>
        <w:gridCol w:w="562"/>
        <w:gridCol w:w="494"/>
        <w:gridCol w:w="562"/>
        <w:gridCol w:w="494"/>
        <w:gridCol w:w="562"/>
      </w:tblGrid>
      <w:tr w:rsidR="003B59FD" w:rsidRPr="003B59FD" w14:paraId="2AEFDF16" w14:textId="77777777" w:rsidTr="003B59FD">
        <w:trPr>
          <w:trHeight w:val="315"/>
        </w:trPr>
        <w:tc>
          <w:tcPr>
            <w:tcW w:w="8820" w:type="dxa"/>
            <w:gridSpan w:val="12"/>
            <w:shd w:val="clear" w:color="auto" w:fill="4F81BD" w:themeFill="accent1"/>
            <w:vAlign w:val="center"/>
            <w:hideMark/>
          </w:tcPr>
          <w:p w14:paraId="62351EEA" w14:textId="77777777" w:rsidR="009A071A" w:rsidRPr="003B59FD"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3B59FD">
              <w:rPr>
                <w:rFonts w:asciiTheme="minorHAnsi" w:hAnsiTheme="minorHAnsi"/>
                <w:b/>
                <w:bCs/>
                <w:color w:val="FFFFFF" w:themeColor="background1"/>
                <w:sz w:val="22"/>
                <w:szCs w:val="22"/>
              </w:rPr>
              <w:t xml:space="preserve"> Itaguaí</w:t>
            </w:r>
          </w:p>
        </w:tc>
      </w:tr>
      <w:tr w:rsidR="003B59FD" w:rsidRPr="003B59FD" w14:paraId="2C49C6BE" w14:textId="77777777" w:rsidTr="003B59FD">
        <w:trPr>
          <w:trHeight w:val="315"/>
        </w:trPr>
        <w:tc>
          <w:tcPr>
            <w:tcW w:w="3725" w:type="dxa"/>
            <w:gridSpan w:val="2"/>
            <w:vMerge w:val="restart"/>
            <w:shd w:val="clear" w:color="auto" w:fill="B8CCE4" w:themeFill="accent1" w:themeFillTint="66"/>
            <w:vAlign w:val="center"/>
            <w:hideMark/>
          </w:tcPr>
          <w:p w14:paraId="4F4E0DEE"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CURSOS</w:t>
            </w:r>
          </w:p>
        </w:tc>
        <w:tc>
          <w:tcPr>
            <w:tcW w:w="1019" w:type="dxa"/>
            <w:gridSpan w:val="2"/>
            <w:shd w:val="clear" w:color="auto" w:fill="DBE5F1" w:themeFill="accent1" w:themeFillTint="33"/>
            <w:vAlign w:val="center"/>
            <w:hideMark/>
          </w:tcPr>
          <w:p w14:paraId="0079537C"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2015</w:t>
            </w:r>
          </w:p>
        </w:tc>
        <w:tc>
          <w:tcPr>
            <w:tcW w:w="1019" w:type="dxa"/>
            <w:gridSpan w:val="2"/>
            <w:shd w:val="clear" w:color="auto" w:fill="DBE5F1" w:themeFill="accent1" w:themeFillTint="33"/>
            <w:vAlign w:val="center"/>
            <w:hideMark/>
          </w:tcPr>
          <w:p w14:paraId="49845E5D"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2016</w:t>
            </w:r>
          </w:p>
        </w:tc>
        <w:tc>
          <w:tcPr>
            <w:tcW w:w="1019" w:type="dxa"/>
            <w:gridSpan w:val="2"/>
            <w:shd w:val="clear" w:color="auto" w:fill="DBE5F1" w:themeFill="accent1" w:themeFillTint="33"/>
            <w:vAlign w:val="center"/>
            <w:hideMark/>
          </w:tcPr>
          <w:p w14:paraId="7624F6F7"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2017</w:t>
            </w:r>
          </w:p>
        </w:tc>
        <w:tc>
          <w:tcPr>
            <w:tcW w:w="1019" w:type="dxa"/>
            <w:gridSpan w:val="2"/>
            <w:shd w:val="clear" w:color="auto" w:fill="DBE5F1" w:themeFill="accent1" w:themeFillTint="33"/>
            <w:vAlign w:val="center"/>
            <w:hideMark/>
          </w:tcPr>
          <w:p w14:paraId="03235D97"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2018</w:t>
            </w:r>
          </w:p>
        </w:tc>
        <w:tc>
          <w:tcPr>
            <w:tcW w:w="1019" w:type="dxa"/>
            <w:gridSpan w:val="2"/>
            <w:shd w:val="clear" w:color="auto" w:fill="DBE5F1" w:themeFill="accent1" w:themeFillTint="33"/>
            <w:vAlign w:val="center"/>
            <w:hideMark/>
          </w:tcPr>
          <w:p w14:paraId="7ECA2712"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2019</w:t>
            </w:r>
          </w:p>
        </w:tc>
      </w:tr>
      <w:tr w:rsidR="003B59FD" w:rsidRPr="003B59FD" w14:paraId="70DA8D87" w14:textId="77777777" w:rsidTr="003B59FD">
        <w:trPr>
          <w:trHeight w:val="465"/>
        </w:trPr>
        <w:tc>
          <w:tcPr>
            <w:tcW w:w="3725" w:type="dxa"/>
            <w:gridSpan w:val="2"/>
            <w:vMerge/>
            <w:shd w:val="clear" w:color="auto" w:fill="B8CCE4" w:themeFill="accent1" w:themeFillTint="66"/>
            <w:vAlign w:val="center"/>
            <w:hideMark/>
          </w:tcPr>
          <w:p w14:paraId="255A327A" w14:textId="77777777" w:rsidR="009A071A" w:rsidRPr="003B59FD" w:rsidRDefault="009A071A" w:rsidP="00B43C34">
            <w:pPr>
              <w:rPr>
                <w:rFonts w:asciiTheme="minorHAnsi" w:hAnsiTheme="minorHAnsi"/>
                <w:b/>
                <w:bCs/>
                <w:color w:val="365F91" w:themeColor="accent1" w:themeShade="BF"/>
                <w:sz w:val="18"/>
                <w:szCs w:val="18"/>
              </w:rPr>
            </w:pPr>
          </w:p>
        </w:tc>
        <w:tc>
          <w:tcPr>
            <w:tcW w:w="497" w:type="dxa"/>
            <w:shd w:val="clear" w:color="auto" w:fill="auto"/>
            <w:vAlign w:val="center"/>
            <w:hideMark/>
          </w:tcPr>
          <w:p w14:paraId="104F48CA"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4CA83863"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7" w:type="dxa"/>
            <w:shd w:val="clear" w:color="auto" w:fill="auto"/>
            <w:vAlign w:val="center"/>
            <w:hideMark/>
          </w:tcPr>
          <w:p w14:paraId="6C8800FC"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389AA747"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7" w:type="dxa"/>
            <w:shd w:val="clear" w:color="auto" w:fill="auto"/>
            <w:vAlign w:val="center"/>
            <w:hideMark/>
          </w:tcPr>
          <w:p w14:paraId="20101FA5"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259AB00B"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7" w:type="dxa"/>
            <w:shd w:val="clear" w:color="auto" w:fill="auto"/>
            <w:vAlign w:val="center"/>
            <w:hideMark/>
          </w:tcPr>
          <w:p w14:paraId="3A606B31"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1FFCFE6F"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c>
          <w:tcPr>
            <w:tcW w:w="497" w:type="dxa"/>
            <w:shd w:val="clear" w:color="auto" w:fill="auto"/>
            <w:vAlign w:val="center"/>
            <w:hideMark/>
          </w:tcPr>
          <w:p w14:paraId="47B9B4AD"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6D5110">
              <w:rPr>
                <w:rFonts w:asciiTheme="minorHAnsi" w:hAnsiTheme="minorHAnsi"/>
                <w:color w:val="365F91" w:themeColor="accent1" w:themeShade="BF"/>
                <w:sz w:val="16"/>
                <w:szCs w:val="16"/>
              </w:rPr>
              <w:t>.</w:t>
            </w:r>
          </w:p>
        </w:tc>
        <w:tc>
          <w:tcPr>
            <w:tcW w:w="522" w:type="dxa"/>
            <w:shd w:val="clear" w:color="auto" w:fill="auto"/>
            <w:vAlign w:val="center"/>
            <w:hideMark/>
          </w:tcPr>
          <w:p w14:paraId="3A552E35"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6D5110">
              <w:rPr>
                <w:rFonts w:asciiTheme="minorHAnsi" w:hAnsiTheme="minorHAnsi"/>
                <w:color w:val="365F91" w:themeColor="accent1" w:themeShade="BF"/>
                <w:sz w:val="16"/>
                <w:szCs w:val="16"/>
              </w:rPr>
              <w:t>.</w:t>
            </w:r>
          </w:p>
        </w:tc>
      </w:tr>
      <w:tr w:rsidR="003B59FD" w:rsidRPr="003B59FD" w14:paraId="0D434A92" w14:textId="77777777" w:rsidTr="003B59FD">
        <w:trPr>
          <w:trHeight w:val="315"/>
        </w:trPr>
        <w:tc>
          <w:tcPr>
            <w:tcW w:w="8820" w:type="dxa"/>
            <w:gridSpan w:val="12"/>
            <w:shd w:val="clear" w:color="auto" w:fill="95B3D7" w:themeFill="accent1" w:themeFillTint="99"/>
            <w:vAlign w:val="center"/>
            <w:hideMark/>
          </w:tcPr>
          <w:p w14:paraId="0B7471ED"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BACHARELADO</w:t>
            </w:r>
          </w:p>
        </w:tc>
      </w:tr>
      <w:tr w:rsidR="003B59FD" w:rsidRPr="003B59FD" w14:paraId="16E75759" w14:textId="77777777" w:rsidTr="003B59FD">
        <w:trPr>
          <w:trHeight w:val="330"/>
        </w:trPr>
        <w:tc>
          <w:tcPr>
            <w:tcW w:w="3725" w:type="dxa"/>
            <w:gridSpan w:val="2"/>
            <w:shd w:val="clear" w:color="auto" w:fill="auto"/>
            <w:vAlign w:val="center"/>
          </w:tcPr>
          <w:p w14:paraId="699082BA"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Engenharia Mecânica</w:t>
            </w:r>
          </w:p>
        </w:tc>
        <w:tc>
          <w:tcPr>
            <w:tcW w:w="497" w:type="dxa"/>
            <w:shd w:val="clear" w:color="auto" w:fill="auto"/>
            <w:vAlign w:val="center"/>
            <w:hideMark/>
          </w:tcPr>
          <w:p w14:paraId="67F4028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17127AB2"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298</w:t>
            </w:r>
          </w:p>
        </w:tc>
        <w:tc>
          <w:tcPr>
            <w:tcW w:w="497" w:type="dxa"/>
            <w:shd w:val="clear" w:color="auto" w:fill="auto"/>
            <w:vAlign w:val="center"/>
            <w:hideMark/>
          </w:tcPr>
          <w:p w14:paraId="3AF9BD3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19DD4D9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298</w:t>
            </w:r>
          </w:p>
        </w:tc>
        <w:tc>
          <w:tcPr>
            <w:tcW w:w="497" w:type="dxa"/>
            <w:shd w:val="clear" w:color="auto" w:fill="auto"/>
            <w:vAlign w:val="center"/>
            <w:hideMark/>
          </w:tcPr>
          <w:p w14:paraId="59F736F5"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7C04344F"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298</w:t>
            </w:r>
          </w:p>
        </w:tc>
        <w:tc>
          <w:tcPr>
            <w:tcW w:w="497" w:type="dxa"/>
            <w:shd w:val="clear" w:color="auto" w:fill="auto"/>
            <w:vAlign w:val="center"/>
            <w:hideMark/>
          </w:tcPr>
          <w:p w14:paraId="4857BCB3"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68EEFE8F"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298</w:t>
            </w:r>
          </w:p>
        </w:tc>
        <w:tc>
          <w:tcPr>
            <w:tcW w:w="497" w:type="dxa"/>
            <w:shd w:val="clear" w:color="auto" w:fill="auto"/>
            <w:vAlign w:val="center"/>
            <w:hideMark/>
          </w:tcPr>
          <w:p w14:paraId="33A8A47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67BB48D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298</w:t>
            </w:r>
          </w:p>
        </w:tc>
      </w:tr>
      <w:tr w:rsidR="003B59FD" w:rsidRPr="003B59FD" w14:paraId="715B6CF8" w14:textId="77777777" w:rsidTr="003B59FD">
        <w:trPr>
          <w:trHeight w:val="330"/>
        </w:trPr>
        <w:tc>
          <w:tcPr>
            <w:tcW w:w="3725" w:type="dxa"/>
            <w:gridSpan w:val="2"/>
            <w:shd w:val="clear" w:color="auto" w:fill="auto"/>
            <w:vAlign w:val="center"/>
          </w:tcPr>
          <w:p w14:paraId="440EBDFC"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Engenharia de Produção</w:t>
            </w:r>
          </w:p>
        </w:tc>
        <w:tc>
          <w:tcPr>
            <w:tcW w:w="497" w:type="dxa"/>
            <w:shd w:val="clear" w:color="auto" w:fill="auto"/>
            <w:vAlign w:val="center"/>
          </w:tcPr>
          <w:p w14:paraId="049B3F6C"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40</w:t>
            </w:r>
          </w:p>
        </w:tc>
        <w:tc>
          <w:tcPr>
            <w:tcW w:w="522" w:type="dxa"/>
            <w:shd w:val="clear" w:color="auto" w:fill="auto"/>
            <w:vAlign w:val="center"/>
          </w:tcPr>
          <w:p w14:paraId="52DCC1A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79FE6FC5"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120</w:t>
            </w:r>
          </w:p>
        </w:tc>
        <w:tc>
          <w:tcPr>
            <w:tcW w:w="522" w:type="dxa"/>
            <w:shd w:val="clear" w:color="auto" w:fill="auto"/>
            <w:vAlign w:val="center"/>
          </w:tcPr>
          <w:p w14:paraId="3112D0A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39DC5D48"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200</w:t>
            </w:r>
          </w:p>
        </w:tc>
        <w:tc>
          <w:tcPr>
            <w:tcW w:w="522" w:type="dxa"/>
            <w:shd w:val="clear" w:color="auto" w:fill="auto"/>
            <w:vAlign w:val="center"/>
          </w:tcPr>
          <w:p w14:paraId="55F3643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7558F37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280</w:t>
            </w:r>
          </w:p>
        </w:tc>
        <w:tc>
          <w:tcPr>
            <w:tcW w:w="522" w:type="dxa"/>
            <w:shd w:val="clear" w:color="auto" w:fill="auto"/>
            <w:vAlign w:val="center"/>
          </w:tcPr>
          <w:p w14:paraId="707FFEE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7961ECD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360</w:t>
            </w:r>
          </w:p>
        </w:tc>
        <w:tc>
          <w:tcPr>
            <w:tcW w:w="522" w:type="dxa"/>
            <w:shd w:val="clear" w:color="auto" w:fill="auto"/>
            <w:vAlign w:val="center"/>
          </w:tcPr>
          <w:p w14:paraId="3CC875C9"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3B59FD" w:rsidRPr="003B59FD" w14:paraId="6A3BBB04" w14:textId="77777777" w:rsidTr="003B59FD">
        <w:trPr>
          <w:trHeight w:val="330"/>
        </w:trPr>
        <w:tc>
          <w:tcPr>
            <w:tcW w:w="3725" w:type="dxa"/>
            <w:gridSpan w:val="2"/>
            <w:shd w:val="clear" w:color="auto" w:fill="auto"/>
            <w:vAlign w:val="center"/>
          </w:tcPr>
          <w:p w14:paraId="5B7054D6"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Administração</w:t>
            </w:r>
          </w:p>
        </w:tc>
        <w:tc>
          <w:tcPr>
            <w:tcW w:w="497" w:type="dxa"/>
            <w:shd w:val="clear" w:color="auto" w:fill="auto"/>
            <w:vAlign w:val="center"/>
          </w:tcPr>
          <w:p w14:paraId="7F73818F"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522" w:type="dxa"/>
            <w:shd w:val="clear" w:color="auto" w:fill="auto"/>
            <w:vAlign w:val="center"/>
          </w:tcPr>
          <w:p w14:paraId="0D3E59C4"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2C066FC6"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80</w:t>
            </w:r>
          </w:p>
        </w:tc>
        <w:tc>
          <w:tcPr>
            <w:tcW w:w="522" w:type="dxa"/>
            <w:shd w:val="clear" w:color="auto" w:fill="auto"/>
            <w:vAlign w:val="center"/>
          </w:tcPr>
          <w:p w14:paraId="0DFAC1E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67EE16A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160</w:t>
            </w:r>
          </w:p>
        </w:tc>
        <w:tc>
          <w:tcPr>
            <w:tcW w:w="522" w:type="dxa"/>
            <w:shd w:val="clear" w:color="auto" w:fill="auto"/>
            <w:vAlign w:val="center"/>
          </w:tcPr>
          <w:p w14:paraId="33E907E6"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0DE0D19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240</w:t>
            </w:r>
          </w:p>
        </w:tc>
        <w:tc>
          <w:tcPr>
            <w:tcW w:w="522" w:type="dxa"/>
            <w:shd w:val="clear" w:color="auto" w:fill="auto"/>
            <w:vAlign w:val="center"/>
          </w:tcPr>
          <w:p w14:paraId="04D5F2F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1ED798EC"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320</w:t>
            </w:r>
          </w:p>
        </w:tc>
        <w:tc>
          <w:tcPr>
            <w:tcW w:w="522" w:type="dxa"/>
            <w:shd w:val="clear" w:color="auto" w:fill="auto"/>
            <w:vAlign w:val="center"/>
          </w:tcPr>
          <w:p w14:paraId="5012546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3B59FD" w:rsidRPr="003B59FD" w14:paraId="1A928235" w14:textId="77777777" w:rsidTr="000F0F3F">
        <w:trPr>
          <w:trHeight w:val="330"/>
        </w:trPr>
        <w:tc>
          <w:tcPr>
            <w:tcW w:w="1822" w:type="dxa"/>
            <w:tcBorders>
              <w:right w:val="nil"/>
            </w:tcBorders>
            <w:shd w:val="clear" w:color="auto" w:fill="auto"/>
            <w:vAlign w:val="center"/>
            <w:hideMark/>
          </w:tcPr>
          <w:p w14:paraId="108287FC" w14:textId="290D8EAB" w:rsidR="009A071A" w:rsidRPr="003B59FD" w:rsidRDefault="009A071A" w:rsidP="00B43C34">
            <w:pPr>
              <w:rPr>
                <w:rFonts w:asciiTheme="minorHAnsi" w:hAnsiTheme="minorHAnsi"/>
                <w:b/>
                <w:bCs/>
                <w:color w:val="365F91" w:themeColor="accent1" w:themeShade="BF"/>
                <w:sz w:val="18"/>
                <w:szCs w:val="18"/>
              </w:rPr>
            </w:pPr>
          </w:p>
        </w:tc>
        <w:tc>
          <w:tcPr>
            <w:tcW w:w="1903" w:type="dxa"/>
            <w:tcBorders>
              <w:left w:val="nil"/>
            </w:tcBorders>
            <w:shd w:val="clear" w:color="auto" w:fill="auto"/>
            <w:vAlign w:val="center"/>
            <w:hideMark/>
          </w:tcPr>
          <w:p w14:paraId="7AA787DD" w14:textId="77777777" w:rsidR="009A071A" w:rsidRPr="003B59FD" w:rsidRDefault="009A071A" w:rsidP="000F0F3F">
            <w:pPr>
              <w:jc w:val="right"/>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 </w:t>
            </w:r>
            <w:r w:rsidR="006D5110" w:rsidRPr="003B59FD">
              <w:rPr>
                <w:rFonts w:asciiTheme="minorHAnsi" w:hAnsiTheme="minorHAnsi"/>
                <w:b/>
                <w:bCs/>
                <w:color w:val="365F91" w:themeColor="accent1" w:themeShade="BF"/>
                <w:sz w:val="18"/>
                <w:szCs w:val="18"/>
              </w:rPr>
              <w:t>Total</w:t>
            </w:r>
          </w:p>
        </w:tc>
        <w:tc>
          <w:tcPr>
            <w:tcW w:w="497" w:type="dxa"/>
            <w:shd w:val="clear" w:color="auto" w:fill="auto"/>
            <w:vAlign w:val="center"/>
          </w:tcPr>
          <w:p w14:paraId="081427C5"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40</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0846550F"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298</w:t>
            </w:r>
            <w:r w:rsidRPr="003B59FD">
              <w:rPr>
                <w:rFonts w:asciiTheme="minorHAnsi" w:hAnsiTheme="minorHAnsi"/>
                <w:b/>
                <w:color w:val="365F91" w:themeColor="accent1" w:themeShade="BF"/>
                <w:sz w:val="18"/>
                <w:szCs w:val="18"/>
              </w:rPr>
              <w:fldChar w:fldCharType="end"/>
            </w:r>
          </w:p>
        </w:tc>
        <w:tc>
          <w:tcPr>
            <w:tcW w:w="497" w:type="dxa"/>
            <w:shd w:val="clear" w:color="auto" w:fill="auto"/>
            <w:vAlign w:val="center"/>
          </w:tcPr>
          <w:p w14:paraId="0D39E589"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200</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01277E62"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298</w:t>
            </w:r>
            <w:r w:rsidRPr="003B59FD">
              <w:rPr>
                <w:rFonts w:asciiTheme="minorHAnsi" w:hAnsiTheme="minorHAnsi"/>
                <w:b/>
                <w:color w:val="365F91" w:themeColor="accent1" w:themeShade="BF"/>
                <w:sz w:val="18"/>
                <w:szCs w:val="18"/>
              </w:rPr>
              <w:fldChar w:fldCharType="end"/>
            </w:r>
          </w:p>
        </w:tc>
        <w:tc>
          <w:tcPr>
            <w:tcW w:w="497" w:type="dxa"/>
            <w:shd w:val="clear" w:color="auto" w:fill="auto"/>
            <w:vAlign w:val="center"/>
          </w:tcPr>
          <w:p w14:paraId="63281F43"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360</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154426E2"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298</w:t>
            </w:r>
            <w:r w:rsidRPr="003B59FD">
              <w:rPr>
                <w:rFonts w:asciiTheme="minorHAnsi" w:hAnsiTheme="minorHAnsi"/>
                <w:b/>
                <w:color w:val="365F91" w:themeColor="accent1" w:themeShade="BF"/>
                <w:sz w:val="18"/>
                <w:szCs w:val="18"/>
              </w:rPr>
              <w:fldChar w:fldCharType="end"/>
            </w:r>
          </w:p>
        </w:tc>
        <w:tc>
          <w:tcPr>
            <w:tcW w:w="497" w:type="dxa"/>
            <w:shd w:val="clear" w:color="auto" w:fill="auto"/>
            <w:vAlign w:val="center"/>
          </w:tcPr>
          <w:p w14:paraId="72946D5D"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520</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43346AA4"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298</w:t>
            </w:r>
            <w:r w:rsidRPr="003B59FD">
              <w:rPr>
                <w:rFonts w:asciiTheme="minorHAnsi" w:hAnsiTheme="minorHAnsi"/>
                <w:b/>
                <w:color w:val="365F91" w:themeColor="accent1" w:themeShade="BF"/>
                <w:sz w:val="18"/>
                <w:szCs w:val="18"/>
              </w:rPr>
              <w:fldChar w:fldCharType="end"/>
            </w:r>
          </w:p>
        </w:tc>
        <w:tc>
          <w:tcPr>
            <w:tcW w:w="497" w:type="dxa"/>
            <w:shd w:val="clear" w:color="auto" w:fill="auto"/>
            <w:vAlign w:val="center"/>
          </w:tcPr>
          <w:p w14:paraId="4CEBF81C"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680</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139A1E8B"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298</w:t>
            </w:r>
            <w:r w:rsidRPr="003B59FD">
              <w:rPr>
                <w:rFonts w:asciiTheme="minorHAnsi" w:hAnsiTheme="minorHAnsi"/>
                <w:b/>
                <w:color w:val="365F91" w:themeColor="accent1" w:themeShade="BF"/>
                <w:sz w:val="18"/>
                <w:szCs w:val="18"/>
              </w:rPr>
              <w:fldChar w:fldCharType="end"/>
            </w:r>
          </w:p>
        </w:tc>
      </w:tr>
    </w:tbl>
    <w:p w14:paraId="0199D837" w14:textId="77777777" w:rsidR="009A071A" w:rsidRDefault="009A071A" w:rsidP="009A071A">
      <w:pPr>
        <w:tabs>
          <w:tab w:val="left" w:pos="0"/>
          <w:tab w:val="left" w:pos="6990"/>
        </w:tabs>
        <w:rPr>
          <w:rFonts w:asciiTheme="minorHAnsi" w:hAnsiTheme="minorHAnsi"/>
          <w:b/>
        </w:rPr>
      </w:pPr>
    </w:p>
    <w:p w14:paraId="5D349726" w14:textId="77777777" w:rsidR="00523C4E" w:rsidRDefault="00523C4E" w:rsidP="009A071A">
      <w:pPr>
        <w:tabs>
          <w:tab w:val="left" w:pos="0"/>
          <w:tab w:val="left" w:pos="6990"/>
        </w:tabs>
        <w:rPr>
          <w:rFonts w:asciiTheme="minorHAnsi" w:hAnsiTheme="minorHAnsi"/>
          <w:b/>
        </w:rPr>
      </w:pPr>
    </w:p>
    <w:p w14:paraId="45977E19" w14:textId="77777777" w:rsidR="00523C4E" w:rsidRPr="0033168A" w:rsidRDefault="00523C4E"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540"/>
        <w:gridCol w:w="494"/>
        <w:gridCol w:w="562"/>
        <w:gridCol w:w="494"/>
        <w:gridCol w:w="562"/>
        <w:gridCol w:w="494"/>
        <w:gridCol w:w="562"/>
        <w:gridCol w:w="494"/>
        <w:gridCol w:w="562"/>
        <w:gridCol w:w="494"/>
        <w:gridCol w:w="562"/>
      </w:tblGrid>
      <w:tr w:rsidR="009A071A" w:rsidRPr="0033168A" w14:paraId="0BAB8037" w14:textId="77777777" w:rsidTr="003B59FD">
        <w:trPr>
          <w:trHeight w:val="315"/>
        </w:trPr>
        <w:tc>
          <w:tcPr>
            <w:tcW w:w="8820" w:type="dxa"/>
            <w:gridSpan w:val="11"/>
            <w:shd w:val="clear" w:color="auto" w:fill="4F81BD" w:themeFill="accent1"/>
            <w:vAlign w:val="center"/>
            <w:hideMark/>
          </w:tcPr>
          <w:p w14:paraId="060868DC" w14:textId="77777777" w:rsidR="009A071A" w:rsidRPr="003B59FD"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3B59FD">
              <w:rPr>
                <w:rFonts w:asciiTheme="minorHAnsi" w:hAnsiTheme="minorHAnsi"/>
                <w:b/>
                <w:bCs/>
                <w:color w:val="FFFFFF" w:themeColor="background1"/>
                <w:sz w:val="22"/>
                <w:szCs w:val="22"/>
              </w:rPr>
              <w:t xml:space="preserve"> Angra dos Reis</w:t>
            </w:r>
          </w:p>
        </w:tc>
      </w:tr>
      <w:tr w:rsidR="009A071A" w:rsidRPr="0033168A" w14:paraId="1F842659" w14:textId="77777777" w:rsidTr="003B59FD">
        <w:trPr>
          <w:trHeight w:val="315"/>
        </w:trPr>
        <w:tc>
          <w:tcPr>
            <w:tcW w:w="3725" w:type="dxa"/>
            <w:vMerge w:val="restart"/>
            <w:shd w:val="clear" w:color="auto" w:fill="B8CCE4" w:themeFill="accent1" w:themeFillTint="66"/>
            <w:vAlign w:val="center"/>
            <w:hideMark/>
          </w:tcPr>
          <w:p w14:paraId="4D62771C"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CURSOS</w:t>
            </w:r>
          </w:p>
        </w:tc>
        <w:tc>
          <w:tcPr>
            <w:tcW w:w="1019" w:type="dxa"/>
            <w:gridSpan w:val="2"/>
            <w:shd w:val="clear" w:color="auto" w:fill="DBE5F1" w:themeFill="accent1" w:themeFillTint="33"/>
            <w:vAlign w:val="center"/>
            <w:hideMark/>
          </w:tcPr>
          <w:p w14:paraId="55803F6C"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2015</w:t>
            </w:r>
          </w:p>
        </w:tc>
        <w:tc>
          <w:tcPr>
            <w:tcW w:w="1019" w:type="dxa"/>
            <w:gridSpan w:val="2"/>
            <w:shd w:val="clear" w:color="auto" w:fill="DBE5F1" w:themeFill="accent1" w:themeFillTint="33"/>
            <w:vAlign w:val="center"/>
            <w:hideMark/>
          </w:tcPr>
          <w:p w14:paraId="340E04E0"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2016</w:t>
            </w:r>
          </w:p>
        </w:tc>
        <w:tc>
          <w:tcPr>
            <w:tcW w:w="1019" w:type="dxa"/>
            <w:gridSpan w:val="2"/>
            <w:shd w:val="clear" w:color="auto" w:fill="DBE5F1" w:themeFill="accent1" w:themeFillTint="33"/>
            <w:vAlign w:val="center"/>
            <w:hideMark/>
          </w:tcPr>
          <w:p w14:paraId="18DDDBC5"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2017</w:t>
            </w:r>
          </w:p>
        </w:tc>
        <w:tc>
          <w:tcPr>
            <w:tcW w:w="1019" w:type="dxa"/>
            <w:gridSpan w:val="2"/>
            <w:shd w:val="clear" w:color="auto" w:fill="DBE5F1" w:themeFill="accent1" w:themeFillTint="33"/>
            <w:vAlign w:val="center"/>
            <w:hideMark/>
          </w:tcPr>
          <w:p w14:paraId="1244D89B"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2018</w:t>
            </w:r>
          </w:p>
        </w:tc>
        <w:tc>
          <w:tcPr>
            <w:tcW w:w="1019" w:type="dxa"/>
            <w:gridSpan w:val="2"/>
            <w:shd w:val="clear" w:color="auto" w:fill="DBE5F1" w:themeFill="accent1" w:themeFillTint="33"/>
            <w:vAlign w:val="center"/>
            <w:hideMark/>
          </w:tcPr>
          <w:p w14:paraId="76366315"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2019</w:t>
            </w:r>
          </w:p>
        </w:tc>
      </w:tr>
      <w:tr w:rsidR="009A071A" w:rsidRPr="0033168A" w14:paraId="52256ADE" w14:textId="77777777" w:rsidTr="003B59FD">
        <w:trPr>
          <w:trHeight w:val="465"/>
        </w:trPr>
        <w:tc>
          <w:tcPr>
            <w:tcW w:w="3725" w:type="dxa"/>
            <w:vMerge/>
            <w:shd w:val="clear" w:color="auto" w:fill="B8CCE4" w:themeFill="accent1" w:themeFillTint="66"/>
            <w:vAlign w:val="center"/>
            <w:hideMark/>
          </w:tcPr>
          <w:p w14:paraId="2BBFF8C7" w14:textId="77777777" w:rsidR="009A071A" w:rsidRPr="003B59FD" w:rsidRDefault="009A071A" w:rsidP="00B43C34">
            <w:pPr>
              <w:rPr>
                <w:rFonts w:asciiTheme="minorHAnsi" w:hAnsiTheme="minorHAnsi"/>
                <w:b/>
                <w:bCs/>
                <w:color w:val="365F91" w:themeColor="accent1" w:themeShade="BF"/>
                <w:sz w:val="18"/>
                <w:szCs w:val="18"/>
              </w:rPr>
            </w:pPr>
          </w:p>
        </w:tc>
        <w:tc>
          <w:tcPr>
            <w:tcW w:w="497" w:type="dxa"/>
            <w:shd w:val="clear" w:color="auto" w:fill="auto"/>
            <w:vAlign w:val="center"/>
            <w:hideMark/>
          </w:tcPr>
          <w:p w14:paraId="7EB7B8F7"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693FD14A"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7" w:type="dxa"/>
            <w:shd w:val="clear" w:color="auto" w:fill="auto"/>
            <w:vAlign w:val="center"/>
            <w:hideMark/>
          </w:tcPr>
          <w:p w14:paraId="504D03EF"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359CD1EC"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7" w:type="dxa"/>
            <w:shd w:val="clear" w:color="auto" w:fill="auto"/>
            <w:vAlign w:val="center"/>
            <w:hideMark/>
          </w:tcPr>
          <w:p w14:paraId="5C2E2C5D"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7268DF9F"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7" w:type="dxa"/>
            <w:shd w:val="clear" w:color="auto" w:fill="auto"/>
            <w:vAlign w:val="center"/>
            <w:hideMark/>
          </w:tcPr>
          <w:p w14:paraId="3C57CFEC"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0FD05FA3"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7" w:type="dxa"/>
            <w:shd w:val="clear" w:color="auto" w:fill="auto"/>
            <w:vAlign w:val="center"/>
            <w:hideMark/>
          </w:tcPr>
          <w:p w14:paraId="47F1ADF5"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Diur</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1DAB5D42"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r>
      <w:tr w:rsidR="009A071A" w:rsidRPr="0033168A" w14:paraId="082A6AC2" w14:textId="77777777" w:rsidTr="003B59FD">
        <w:trPr>
          <w:trHeight w:val="315"/>
        </w:trPr>
        <w:tc>
          <w:tcPr>
            <w:tcW w:w="8820" w:type="dxa"/>
            <w:gridSpan w:val="11"/>
            <w:shd w:val="clear" w:color="auto" w:fill="95B3D7" w:themeFill="accent1" w:themeFillTint="99"/>
            <w:vAlign w:val="center"/>
            <w:hideMark/>
          </w:tcPr>
          <w:p w14:paraId="0081A1D7"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BACHARELADO</w:t>
            </w:r>
          </w:p>
        </w:tc>
      </w:tr>
      <w:tr w:rsidR="009A071A" w:rsidRPr="0033168A" w14:paraId="22E2F2B5" w14:textId="77777777" w:rsidTr="003B59FD">
        <w:trPr>
          <w:trHeight w:val="330"/>
        </w:trPr>
        <w:tc>
          <w:tcPr>
            <w:tcW w:w="3725" w:type="dxa"/>
            <w:shd w:val="clear" w:color="auto" w:fill="auto"/>
            <w:vAlign w:val="center"/>
            <w:hideMark/>
          </w:tcPr>
          <w:p w14:paraId="5E4E4A0D"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Engenharia Mecânica</w:t>
            </w:r>
          </w:p>
        </w:tc>
        <w:tc>
          <w:tcPr>
            <w:tcW w:w="497" w:type="dxa"/>
            <w:shd w:val="clear" w:color="auto" w:fill="auto"/>
            <w:vAlign w:val="center"/>
            <w:hideMark/>
          </w:tcPr>
          <w:p w14:paraId="7C7BB53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146</w:t>
            </w:r>
          </w:p>
        </w:tc>
        <w:tc>
          <w:tcPr>
            <w:tcW w:w="522" w:type="dxa"/>
            <w:shd w:val="clear" w:color="auto" w:fill="auto"/>
            <w:vAlign w:val="center"/>
            <w:hideMark/>
          </w:tcPr>
          <w:p w14:paraId="30E3008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0F971754"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216</w:t>
            </w:r>
          </w:p>
        </w:tc>
        <w:tc>
          <w:tcPr>
            <w:tcW w:w="522" w:type="dxa"/>
            <w:shd w:val="clear" w:color="auto" w:fill="auto"/>
            <w:vAlign w:val="center"/>
            <w:hideMark/>
          </w:tcPr>
          <w:p w14:paraId="3266A96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77E0E5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286</w:t>
            </w:r>
          </w:p>
        </w:tc>
        <w:tc>
          <w:tcPr>
            <w:tcW w:w="522" w:type="dxa"/>
            <w:shd w:val="clear" w:color="auto" w:fill="auto"/>
            <w:vAlign w:val="center"/>
            <w:hideMark/>
          </w:tcPr>
          <w:p w14:paraId="29F805D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B05608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321</w:t>
            </w:r>
          </w:p>
        </w:tc>
        <w:tc>
          <w:tcPr>
            <w:tcW w:w="522" w:type="dxa"/>
            <w:shd w:val="clear" w:color="auto" w:fill="auto"/>
            <w:vAlign w:val="center"/>
            <w:hideMark/>
          </w:tcPr>
          <w:p w14:paraId="0854D6D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39C2A7A2"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321</w:t>
            </w:r>
          </w:p>
        </w:tc>
        <w:tc>
          <w:tcPr>
            <w:tcW w:w="522" w:type="dxa"/>
            <w:shd w:val="clear" w:color="auto" w:fill="auto"/>
            <w:vAlign w:val="center"/>
            <w:hideMark/>
          </w:tcPr>
          <w:p w14:paraId="7BA5CE29"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9A071A" w:rsidRPr="0033168A" w14:paraId="6D7FA6E7" w14:textId="77777777" w:rsidTr="003B59FD">
        <w:trPr>
          <w:trHeight w:val="330"/>
        </w:trPr>
        <w:tc>
          <w:tcPr>
            <w:tcW w:w="3725" w:type="dxa"/>
            <w:shd w:val="clear" w:color="auto" w:fill="auto"/>
            <w:vAlign w:val="center"/>
            <w:hideMark/>
          </w:tcPr>
          <w:p w14:paraId="7785CE4F" w14:textId="02B0BCD9" w:rsidR="009A071A" w:rsidRPr="003B59FD" w:rsidRDefault="009A071A" w:rsidP="005777E6">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xml:space="preserve">Engenharia Elétrica </w:t>
            </w:r>
          </w:p>
        </w:tc>
        <w:tc>
          <w:tcPr>
            <w:tcW w:w="497" w:type="dxa"/>
            <w:shd w:val="clear" w:color="auto" w:fill="auto"/>
            <w:vAlign w:val="center"/>
          </w:tcPr>
          <w:p w14:paraId="6348B49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25</w:t>
            </w:r>
          </w:p>
        </w:tc>
        <w:tc>
          <w:tcPr>
            <w:tcW w:w="522" w:type="dxa"/>
            <w:shd w:val="clear" w:color="auto" w:fill="auto"/>
            <w:vAlign w:val="center"/>
            <w:hideMark/>
          </w:tcPr>
          <w:p w14:paraId="7745FE6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tcPr>
          <w:p w14:paraId="533E33B9"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75</w:t>
            </w:r>
          </w:p>
        </w:tc>
        <w:tc>
          <w:tcPr>
            <w:tcW w:w="522" w:type="dxa"/>
            <w:shd w:val="clear" w:color="auto" w:fill="auto"/>
            <w:vAlign w:val="center"/>
            <w:hideMark/>
          </w:tcPr>
          <w:p w14:paraId="14532CE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55EF6F7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125</w:t>
            </w:r>
          </w:p>
        </w:tc>
        <w:tc>
          <w:tcPr>
            <w:tcW w:w="522" w:type="dxa"/>
            <w:shd w:val="clear" w:color="auto" w:fill="auto"/>
            <w:vAlign w:val="center"/>
            <w:hideMark/>
          </w:tcPr>
          <w:p w14:paraId="5D9318B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6F2910EE"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175</w:t>
            </w:r>
          </w:p>
        </w:tc>
        <w:tc>
          <w:tcPr>
            <w:tcW w:w="522" w:type="dxa"/>
            <w:shd w:val="clear" w:color="auto" w:fill="auto"/>
            <w:vAlign w:val="center"/>
            <w:hideMark/>
          </w:tcPr>
          <w:p w14:paraId="157B677C"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3A3DBE9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225</w:t>
            </w:r>
          </w:p>
        </w:tc>
        <w:tc>
          <w:tcPr>
            <w:tcW w:w="522" w:type="dxa"/>
            <w:shd w:val="clear" w:color="auto" w:fill="auto"/>
            <w:vAlign w:val="center"/>
            <w:hideMark/>
          </w:tcPr>
          <w:p w14:paraId="6DC65A35"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9A071A" w:rsidRPr="0033168A" w14:paraId="7F5B7589" w14:textId="77777777" w:rsidTr="003B59FD">
        <w:trPr>
          <w:trHeight w:val="330"/>
        </w:trPr>
        <w:tc>
          <w:tcPr>
            <w:tcW w:w="3725" w:type="dxa"/>
            <w:shd w:val="clear" w:color="auto" w:fill="auto"/>
            <w:vAlign w:val="center"/>
            <w:hideMark/>
          </w:tcPr>
          <w:p w14:paraId="5532CB4D"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Engenharia Metalúrgica</w:t>
            </w:r>
          </w:p>
        </w:tc>
        <w:tc>
          <w:tcPr>
            <w:tcW w:w="497" w:type="dxa"/>
            <w:shd w:val="clear" w:color="auto" w:fill="auto"/>
            <w:vAlign w:val="center"/>
            <w:hideMark/>
          </w:tcPr>
          <w:p w14:paraId="18AE2BA8"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50</w:t>
            </w:r>
          </w:p>
        </w:tc>
        <w:tc>
          <w:tcPr>
            <w:tcW w:w="522" w:type="dxa"/>
            <w:shd w:val="clear" w:color="auto" w:fill="auto"/>
            <w:vAlign w:val="center"/>
          </w:tcPr>
          <w:p w14:paraId="6CCD87F9"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3E64149"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100</w:t>
            </w:r>
          </w:p>
        </w:tc>
        <w:tc>
          <w:tcPr>
            <w:tcW w:w="522" w:type="dxa"/>
            <w:shd w:val="clear" w:color="auto" w:fill="auto"/>
            <w:vAlign w:val="center"/>
            <w:hideMark/>
          </w:tcPr>
          <w:p w14:paraId="536361A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6A68FE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150</w:t>
            </w:r>
          </w:p>
        </w:tc>
        <w:tc>
          <w:tcPr>
            <w:tcW w:w="522" w:type="dxa"/>
            <w:shd w:val="clear" w:color="auto" w:fill="auto"/>
            <w:vAlign w:val="center"/>
            <w:hideMark/>
          </w:tcPr>
          <w:p w14:paraId="5EEC306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60A50F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200</w:t>
            </w:r>
          </w:p>
        </w:tc>
        <w:tc>
          <w:tcPr>
            <w:tcW w:w="522" w:type="dxa"/>
            <w:shd w:val="clear" w:color="auto" w:fill="auto"/>
            <w:vAlign w:val="center"/>
            <w:hideMark/>
          </w:tcPr>
          <w:p w14:paraId="74D1C4C3"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7" w:type="dxa"/>
            <w:shd w:val="clear" w:color="auto" w:fill="auto"/>
            <w:vAlign w:val="center"/>
            <w:hideMark/>
          </w:tcPr>
          <w:p w14:paraId="2E76584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250</w:t>
            </w:r>
          </w:p>
        </w:tc>
        <w:tc>
          <w:tcPr>
            <w:tcW w:w="522" w:type="dxa"/>
            <w:shd w:val="clear" w:color="auto" w:fill="auto"/>
            <w:vAlign w:val="center"/>
            <w:hideMark/>
          </w:tcPr>
          <w:p w14:paraId="0D25D4A5"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9A071A" w:rsidRPr="0033168A" w14:paraId="22DA79A7" w14:textId="77777777" w:rsidTr="003B59FD">
        <w:trPr>
          <w:trHeight w:val="330"/>
        </w:trPr>
        <w:tc>
          <w:tcPr>
            <w:tcW w:w="3725" w:type="dxa"/>
            <w:shd w:val="clear" w:color="auto" w:fill="auto"/>
            <w:vAlign w:val="center"/>
            <w:hideMark/>
          </w:tcPr>
          <w:p w14:paraId="72B9006D" w14:textId="77777777" w:rsidR="009A071A" w:rsidRPr="003B59FD" w:rsidRDefault="009A071A" w:rsidP="00B43C34">
            <w:pPr>
              <w:jc w:val="right"/>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Total</w:t>
            </w:r>
          </w:p>
        </w:tc>
        <w:tc>
          <w:tcPr>
            <w:tcW w:w="497" w:type="dxa"/>
            <w:shd w:val="clear" w:color="auto" w:fill="auto"/>
            <w:vAlign w:val="center"/>
          </w:tcPr>
          <w:p w14:paraId="3E5258F3"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221</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782B25C9"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w:t>
            </w:r>
          </w:p>
        </w:tc>
        <w:tc>
          <w:tcPr>
            <w:tcW w:w="497" w:type="dxa"/>
            <w:shd w:val="clear" w:color="auto" w:fill="auto"/>
            <w:vAlign w:val="center"/>
          </w:tcPr>
          <w:p w14:paraId="2A55831C"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391</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2D93A303"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w:t>
            </w:r>
          </w:p>
        </w:tc>
        <w:tc>
          <w:tcPr>
            <w:tcW w:w="497" w:type="dxa"/>
            <w:shd w:val="clear" w:color="auto" w:fill="auto"/>
            <w:vAlign w:val="center"/>
          </w:tcPr>
          <w:p w14:paraId="13E17BC4"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561</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4C55C13B"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w:t>
            </w:r>
          </w:p>
        </w:tc>
        <w:tc>
          <w:tcPr>
            <w:tcW w:w="497" w:type="dxa"/>
            <w:shd w:val="clear" w:color="auto" w:fill="auto"/>
            <w:vAlign w:val="center"/>
          </w:tcPr>
          <w:p w14:paraId="10E2C2A9"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696</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66529925"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w:t>
            </w:r>
          </w:p>
        </w:tc>
        <w:tc>
          <w:tcPr>
            <w:tcW w:w="497" w:type="dxa"/>
            <w:shd w:val="clear" w:color="auto" w:fill="auto"/>
            <w:vAlign w:val="center"/>
          </w:tcPr>
          <w:p w14:paraId="09CA12C9"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fldChar w:fldCharType="begin"/>
            </w:r>
            <w:r w:rsidRPr="003B59FD">
              <w:rPr>
                <w:rFonts w:asciiTheme="minorHAnsi" w:hAnsiTheme="minorHAnsi"/>
                <w:b/>
                <w:color w:val="365F91" w:themeColor="accent1" w:themeShade="BF"/>
                <w:sz w:val="18"/>
                <w:szCs w:val="18"/>
              </w:rPr>
              <w:instrText xml:space="preserve"> =SUM(ABOVE) </w:instrText>
            </w:r>
            <w:r w:rsidRPr="003B59FD">
              <w:rPr>
                <w:rFonts w:asciiTheme="minorHAnsi" w:hAnsiTheme="minorHAnsi"/>
                <w:b/>
                <w:color w:val="365F91" w:themeColor="accent1" w:themeShade="BF"/>
                <w:sz w:val="18"/>
                <w:szCs w:val="18"/>
              </w:rPr>
              <w:fldChar w:fldCharType="separate"/>
            </w:r>
            <w:r w:rsidRPr="003B59FD">
              <w:rPr>
                <w:rFonts w:asciiTheme="minorHAnsi" w:hAnsiTheme="minorHAnsi"/>
                <w:b/>
                <w:noProof/>
                <w:color w:val="365F91" w:themeColor="accent1" w:themeShade="BF"/>
                <w:sz w:val="18"/>
                <w:szCs w:val="18"/>
              </w:rPr>
              <w:t>796</w:t>
            </w:r>
            <w:r w:rsidRPr="003B59FD">
              <w:rPr>
                <w:rFonts w:asciiTheme="minorHAnsi" w:hAnsiTheme="minorHAnsi"/>
                <w:b/>
                <w:color w:val="365F91" w:themeColor="accent1" w:themeShade="BF"/>
                <w:sz w:val="18"/>
                <w:szCs w:val="18"/>
              </w:rPr>
              <w:fldChar w:fldCharType="end"/>
            </w:r>
          </w:p>
        </w:tc>
        <w:tc>
          <w:tcPr>
            <w:tcW w:w="522" w:type="dxa"/>
            <w:shd w:val="clear" w:color="auto" w:fill="auto"/>
            <w:vAlign w:val="center"/>
          </w:tcPr>
          <w:p w14:paraId="283F638A"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w:t>
            </w:r>
          </w:p>
        </w:tc>
      </w:tr>
    </w:tbl>
    <w:p w14:paraId="3279D150" w14:textId="77777777" w:rsidR="009A071A" w:rsidRPr="0033168A" w:rsidRDefault="009A071A" w:rsidP="009A071A">
      <w:pPr>
        <w:tabs>
          <w:tab w:val="left" w:pos="0"/>
          <w:tab w:val="left" w:pos="6990"/>
        </w:tabs>
        <w:rPr>
          <w:rFonts w:asciiTheme="minorHAnsi" w:hAnsiTheme="minorHAnsi"/>
          <w:b/>
        </w:rPr>
      </w:pPr>
    </w:p>
    <w:tbl>
      <w:tblPr>
        <w:tblW w:w="8820"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3440"/>
        <w:gridCol w:w="514"/>
        <w:gridCol w:w="562"/>
        <w:gridCol w:w="514"/>
        <w:gridCol w:w="562"/>
        <w:gridCol w:w="514"/>
        <w:gridCol w:w="562"/>
        <w:gridCol w:w="514"/>
        <w:gridCol w:w="562"/>
        <w:gridCol w:w="514"/>
        <w:gridCol w:w="562"/>
      </w:tblGrid>
      <w:tr w:rsidR="003B59FD" w:rsidRPr="003B59FD" w14:paraId="20B50012" w14:textId="77777777" w:rsidTr="003B59FD">
        <w:trPr>
          <w:trHeight w:val="315"/>
        </w:trPr>
        <w:tc>
          <w:tcPr>
            <w:tcW w:w="8820" w:type="dxa"/>
            <w:gridSpan w:val="11"/>
            <w:shd w:val="clear" w:color="auto" w:fill="4F81BD" w:themeFill="accent1"/>
            <w:vAlign w:val="center"/>
            <w:hideMark/>
          </w:tcPr>
          <w:p w14:paraId="065FB525" w14:textId="77777777" w:rsidR="009A071A" w:rsidRPr="003B59FD" w:rsidRDefault="00D230E6" w:rsidP="00B43C34">
            <w:pPr>
              <w:rPr>
                <w:rFonts w:asciiTheme="minorHAnsi" w:hAnsiTheme="minorHAnsi"/>
                <w:b/>
                <w:bCs/>
                <w:color w:val="FFFFFF" w:themeColor="background1"/>
                <w:sz w:val="22"/>
                <w:szCs w:val="22"/>
              </w:rPr>
            </w:pPr>
            <w:r w:rsidRPr="000F0F3F">
              <w:rPr>
                <w:rFonts w:asciiTheme="minorHAnsi" w:hAnsiTheme="minorHAnsi"/>
                <w:b/>
                <w:bCs/>
                <w:i/>
                <w:color w:val="FFFFFF" w:themeColor="background1"/>
                <w:sz w:val="22"/>
                <w:szCs w:val="22"/>
              </w:rPr>
              <w:t>Campus</w:t>
            </w:r>
            <w:r w:rsidR="009A071A" w:rsidRPr="003B59FD">
              <w:rPr>
                <w:rFonts w:asciiTheme="minorHAnsi" w:hAnsiTheme="minorHAnsi"/>
                <w:b/>
                <w:bCs/>
                <w:color w:val="FFFFFF" w:themeColor="background1"/>
                <w:sz w:val="22"/>
                <w:szCs w:val="22"/>
              </w:rPr>
              <w:t xml:space="preserve"> Valença</w:t>
            </w:r>
          </w:p>
        </w:tc>
      </w:tr>
      <w:tr w:rsidR="003B59FD" w:rsidRPr="003B59FD" w14:paraId="12620A88" w14:textId="77777777" w:rsidTr="003B59FD">
        <w:trPr>
          <w:trHeight w:val="315"/>
        </w:trPr>
        <w:tc>
          <w:tcPr>
            <w:tcW w:w="3721" w:type="dxa"/>
            <w:vMerge w:val="restart"/>
            <w:shd w:val="clear" w:color="auto" w:fill="B8CCE4" w:themeFill="accent1" w:themeFillTint="66"/>
            <w:vAlign w:val="center"/>
            <w:hideMark/>
          </w:tcPr>
          <w:p w14:paraId="5AD06BC8"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CURSOS</w:t>
            </w:r>
          </w:p>
        </w:tc>
        <w:tc>
          <w:tcPr>
            <w:tcW w:w="1019" w:type="dxa"/>
            <w:gridSpan w:val="2"/>
            <w:shd w:val="clear" w:color="auto" w:fill="DBE5F1" w:themeFill="accent1" w:themeFillTint="33"/>
            <w:vAlign w:val="center"/>
            <w:hideMark/>
          </w:tcPr>
          <w:p w14:paraId="08C3CF2C"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2015</w:t>
            </w:r>
          </w:p>
        </w:tc>
        <w:tc>
          <w:tcPr>
            <w:tcW w:w="1020" w:type="dxa"/>
            <w:gridSpan w:val="2"/>
            <w:shd w:val="clear" w:color="auto" w:fill="DBE5F1" w:themeFill="accent1" w:themeFillTint="33"/>
            <w:vAlign w:val="center"/>
            <w:hideMark/>
          </w:tcPr>
          <w:p w14:paraId="5AEF7398"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2016</w:t>
            </w:r>
          </w:p>
        </w:tc>
        <w:tc>
          <w:tcPr>
            <w:tcW w:w="1020" w:type="dxa"/>
            <w:gridSpan w:val="2"/>
            <w:shd w:val="clear" w:color="auto" w:fill="DBE5F1" w:themeFill="accent1" w:themeFillTint="33"/>
            <w:vAlign w:val="center"/>
            <w:hideMark/>
          </w:tcPr>
          <w:p w14:paraId="2F32794B"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2017</w:t>
            </w:r>
          </w:p>
        </w:tc>
        <w:tc>
          <w:tcPr>
            <w:tcW w:w="1020" w:type="dxa"/>
            <w:gridSpan w:val="2"/>
            <w:shd w:val="clear" w:color="auto" w:fill="DBE5F1" w:themeFill="accent1" w:themeFillTint="33"/>
            <w:vAlign w:val="center"/>
            <w:hideMark/>
          </w:tcPr>
          <w:p w14:paraId="3E63FB60"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2018</w:t>
            </w:r>
          </w:p>
        </w:tc>
        <w:tc>
          <w:tcPr>
            <w:tcW w:w="1020" w:type="dxa"/>
            <w:gridSpan w:val="2"/>
            <w:shd w:val="clear" w:color="auto" w:fill="DBE5F1" w:themeFill="accent1" w:themeFillTint="33"/>
            <w:vAlign w:val="center"/>
            <w:hideMark/>
          </w:tcPr>
          <w:p w14:paraId="1CAF7682" w14:textId="77777777" w:rsidR="009A071A" w:rsidRPr="003B59FD" w:rsidRDefault="009A071A" w:rsidP="00B43C34">
            <w:pPr>
              <w:jc w:val="cente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2019</w:t>
            </w:r>
          </w:p>
        </w:tc>
      </w:tr>
      <w:tr w:rsidR="003B59FD" w:rsidRPr="003B59FD" w14:paraId="5978E668" w14:textId="77777777" w:rsidTr="003B59FD">
        <w:trPr>
          <w:trHeight w:val="465"/>
        </w:trPr>
        <w:tc>
          <w:tcPr>
            <w:tcW w:w="3721" w:type="dxa"/>
            <w:vMerge/>
            <w:shd w:val="clear" w:color="auto" w:fill="B8CCE4" w:themeFill="accent1" w:themeFillTint="66"/>
            <w:vAlign w:val="center"/>
            <w:hideMark/>
          </w:tcPr>
          <w:p w14:paraId="563ACAD0" w14:textId="77777777" w:rsidR="009A071A" w:rsidRPr="003B59FD" w:rsidRDefault="009A071A" w:rsidP="00B43C34">
            <w:pPr>
              <w:rPr>
                <w:rFonts w:asciiTheme="minorHAnsi" w:hAnsiTheme="minorHAnsi"/>
                <w:b/>
                <w:bCs/>
                <w:color w:val="365F91" w:themeColor="accent1" w:themeShade="BF"/>
                <w:sz w:val="18"/>
                <w:szCs w:val="18"/>
              </w:rPr>
            </w:pPr>
          </w:p>
        </w:tc>
        <w:tc>
          <w:tcPr>
            <w:tcW w:w="497" w:type="dxa"/>
            <w:shd w:val="clear" w:color="auto" w:fill="auto"/>
            <w:vAlign w:val="center"/>
            <w:hideMark/>
          </w:tcPr>
          <w:p w14:paraId="28836B60"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Integ</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54BB053C"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8" w:type="dxa"/>
            <w:shd w:val="clear" w:color="auto" w:fill="auto"/>
            <w:vAlign w:val="center"/>
            <w:hideMark/>
          </w:tcPr>
          <w:p w14:paraId="25C4B3F4"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Integ</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0638535D"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8" w:type="dxa"/>
            <w:shd w:val="clear" w:color="auto" w:fill="auto"/>
            <w:vAlign w:val="center"/>
            <w:hideMark/>
          </w:tcPr>
          <w:p w14:paraId="39E2C158"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Integ</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4B202D67"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8" w:type="dxa"/>
            <w:shd w:val="clear" w:color="auto" w:fill="auto"/>
            <w:vAlign w:val="center"/>
            <w:hideMark/>
          </w:tcPr>
          <w:p w14:paraId="2C7A997E"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Integ</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765F3EC7"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c>
          <w:tcPr>
            <w:tcW w:w="498" w:type="dxa"/>
            <w:shd w:val="clear" w:color="auto" w:fill="auto"/>
            <w:vAlign w:val="center"/>
            <w:hideMark/>
          </w:tcPr>
          <w:p w14:paraId="3EF8477D"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Integ</w:t>
            </w:r>
            <w:proofErr w:type="spellEnd"/>
            <w:r w:rsidR="005777E6">
              <w:rPr>
                <w:rFonts w:asciiTheme="minorHAnsi" w:hAnsiTheme="minorHAnsi"/>
                <w:color w:val="365F91" w:themeColor="accent1" w:themeShade="BF"/>
                <w:sz w:val="16"/>
                <w:szCs w:val="16"/>
              </w:rPr>
              <w:t>.</w:t>
            </w:r>
          </w:p>
        </w:tc>
        <w:tc>
          <w:tcPr>
            <w:tcW w:w="522" w:type="dxa"/>
            <w:shd w:val="clear" w:color="auto" w:fill="auto"/>
            <w:vAlign w:val="center"/>
            <w:hideMark/>
          </w:tcPr>
          <w:p w14:paraId="55DB4F2A" w14:textId="77777777" w:rsidR="009A071A" w:rsidRPr="003B59FD" w:rsidRDefault="009A071A" w:rsidP="00B43C34">
            <w:pPr>
              <w:jc w:val="center"/>
              <w:rPr>
                <w:rFonts w:asciiTheme="minorHAnsi" w:hAnsiTheme="minorHAnsi"/>
                <w:color w:val="365F91" w:themeColor="accent1" w:themeShade="BF"/>
                <w:sz w:val="16"/>
                <w:szCs w:val="16"/>
              </w:rPr>
            </w:pPr>
            <w:proofErr w:type="spellStart"/>
            <w:r w:rsidRPr="003B59FD">
              <w:rPr>
                <w:rFonts w:asciiTheme="minorHAnsi" w:hAnsiTheme="minorHAnsi"/>
                <w:color w:val="365F91" w:themeColor="accent1" w:themeShade="BF"/>
                <w:sz w:val="16"/>
                <w:szCs w:val="16"/>
              </w:rPr>
              <w:t>Notur</w:t>
            </w:r>
            <w:proofErr w:type="spellEnd"/>
            <w:r w:rsidR="005777E6">
              <w:rPr>
                <w:rFonts w:asciiTheme="minorHAnsi" w:hAnsiTheme="minorHAnsi"/>
                <w:color w:val="365F91" w:themeColor="accent1" w:themeShade="BF"/>
                <w:sz w:val="16"/>
                <w:szCs w:val="16"/>
              </w:rPr>
              <w:t>.</w:t>
            </w:r>
          </w:p>
        </w:tc>
      </w:tr>
      <w:tr w:rsidR="003B59FD" w:rsidRPr="003B59FD" w14:paraId="4B70AE9E" w14:textId="77777777" w:rsidTr="003B59FD">
        <w:trPr>
          <w:trHeight w:val="315"/>
        </w:trPr>
        <w:tc>
          <w:tcPr>
            <w:tcW w:w="8820" w:type="dxa"/>
            <w:gridSpan w:val="11"/>
            <w:shd w:val="clear" w:color="auto" w:fill="95B3D7" w:themeFill="accent1" w:themeFillTint="99"/>
            <w:vAlign w:val="center"/>
            <w:hideMark/>
          </w:tcPr>
          <w:p w14:paraId="0E2C100E" w14:textId="77777777" w:rsidR="009A071A" w:rsidRPr="003B59FD" w:rsidRDefault="009A071A" w:rsidP="00B43C34">
            <w:pPr>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BACHARELADO</w:t>
            </w:r>
          </w:p>
        </w:tc>
      </w:tr>
      <w:tr w:rsidR="003B59FD" w:rsidRPr="003B59FD" w14:paraId="667F370F" w14:textId="77777777" w:rsidTr="003B59FD">
        <w:trPr>
          <w:trHeight w:val="330"/>
        </w:trPr>
        <w:tc>
          <w:tcPr>
            <w:tcW w:w="3721" w:type="dxa"/>
            <w:shd w:val="clear" w:color="auto" w:fill="auto"/>
            <w:vAlign w:val="center"/>
            <w:hideMark/>
          </w:tcPr>
          <w:p w14:paraId="3CE7D2D1"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Engenharia de Alimentos</w:t>
            </w:r>
          </w:p>
        </w:tc>
        <w:tc>
          <w:tcPr>
            <w:tcW w:w="497" w:type="dxa"/>
            <w:shd w:val="clear" w:color="auto" w:fill="auto"/>
            <w:vAlign w:val="center"/>
            <w:hideMark/>
          </w:tcPr>
          <w:p w14:paraId="248F799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95</w:t>
            </w:r>
          </w:p>
        </w:tc>
        <w:tc>
          <w:tcPr>
            <w:tcW w:w="522" w:type="dxa"/>
            <w:shd w:val="clear" w:color="auto" w:fill="auto"/>
            <w:vAlign w:val="center"/>
            <w:hideMark/>
          </w:tcPr>
          <w:p w14:paraId="2F384B48"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498" w:type="dxa"/>
            <w:shd w:val="clear" w:color="auto" w:fill="auto"/>
            <w:vAlign w:val="center"/>
            <w:hideMark/>
          </w:tcPr>
          <w:p w14:paraId="1DACD031"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145</w:t>
            </w:r>
          </w:p>
        </w:tc>
        <w:tc>
          <w:tcPr>
            <w:tcW w:w="522" w:type="dxa"/>
            <w:shd w:val="clear" w:color="auto" w:fill="auto"/>
            <w:vAlign w:val="center"/>
            <w:hideMark/>
          </w:tcPr>
          <w:p w14:paraId="09BBA2C6"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498" w:type="dxa"/>
            <w:shd w:val="clear" w:color="auto" w:fill="auto"/>
            <w:vAlign w:val="center"/>
            <w:hideMark/>
          </w:tcPr>
          <w:p w14:paraId="7E60378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195</w:t>
            </w:r>
          </w:p>
        </w:tc>
        <w:tc>
          <w:tcPr>
            <w:tcW w:w="522" w:type="dxa"/>
            <w:shd w:val="clear" w:color="auto" w:fill="auto"/>
            <w:vAlign w:val="center"/>
            <w:hideMark/>
          </w:tcPr>
          <w:p w14:paraId="4C3F3FB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8" w:type="dxa"/>
            <w:shd w:val="clear" w:color="auto" w:fill="auto"/>
            <w:vAlign w:val="center"/>
            <w:hideMark/>
          </w:tcPr>
          <w:p w14:paraId="317B105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245</w:t>
            </w:r>
          </w:p>
        </w:tc>
        <w:tc>
          <w:tcPr>
            <w:tcW w:w="522" w:type="dxa"/>
            <w:shd w:val="clear" w:color="auto" w:fill="auto"/>
            <w:vAlign w:val="center"/>
            <w:hideMark/>
          </w:tcPr>
          <w:p w14:paraId="592EA56F"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498" w:type="dxa"/>
            <w:shd w:val="clear" w:color="auto" w:fill="auto"/>
            <w:vAlign w:val="center"/>
            <w:hideMark/>
          </w:tcPr>
          <w:p w14:paraId="6D8D6644"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245</w:t>
            </w:r>
          </w:p>
        </w:tc>
        <w:tc>
          <w:tcPr>
            <w:tcW w:w="522" w:type="dxa"/>
            <w:shd w:val="clear" w:color="auto" w:fill="auto"/>
            <w:vAlign w:val="center"/>
            <w:hideMark/>
          </w:tcPr>
          <w:p w14:paraId="649941D3"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r>
      <w:tr w:rsidR="003B59FD" w:rsidRPr="003B59FD" w14:paraId="2CC19150" w14:textId="77777777" w:rsidTr="003B59FD">
        <w:trPr>
          <w:trHeight w:val="330"/>
        </w:trPr>
        <w:tc>
          <w:tcPr>
            <w:tcW w:w="3721" w:type="dxa"/>
            <w:shd w:val="clear" w:color="auto" w:fill="auto"/>
            <w:vAlign w:val="center"/>
            <w:hideMark/>
          </w:tcPr>
          <w:p w14:paraId="39701A82" w14:textId="77777777" w:rsidR="009A071A" w:rsidRPr="003B59FD" w:rsidRDefault="009A071A" w:rsidP="00B43C34">
            <w:pP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Administração</w:t>
            </w:r>
          </w:p>
        </w:tc>
        <w:tc>
          <w:tcPr>
            <w:tcW w:w="497" w:type="dxa"/>
            <w:shd w:val="clear" w:color="auto" w:fill="auto"/>
            <w:vAlign w:val="center"/>
            <w:hideMark/>
          </w:tcPr>
          <w:p w14:paraId="1CB5C1D3"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 </w:t>
            </w:r>
          </w:p>
        </w:tc>
        <w:tc>
          <w:tcPr>
            <w:tcW w:w="522" w:type="dxa"/>
            <w:shd w:val="clear" w:color="auto" w:fill="auto"/>
            <w:vAlign w:val="center"/>
            <w:hideMark/>
          </w:tcPr>
          <w:p w14:paraId="03D971E8"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70</w:t>
            </w:r>
          </w:p>
        </w:tc>
        <w:tc>
          <w:tcPr>
            <w:tcW w:w="498" w:type="dxa"/>
            <w:shd w:val="clear" w:color="auto" w:fill="auto"/>
            <w:vAlign w:val="center"/>
            <w:hideMark/>
          </w:tcPr>
          <w:p w14:paraId="47F371E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522" w:type="dxa"/>
            <w:shd w:val="clear" w:color="auto" w:fill="auto"/>
            <w:vAlign w:val="center"/>
            <w:hideMark/>
          </w:tcPr>
          <w:p w14:paraId="616478BD"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140</w:t>
            </w:r>
          </w:p>
        </w:tc>
        <w:tc>
          <w:tcPr>
            <w:tcW w:w="498" w:type="dxa"/>
            <w:shd w:val="clear" w:color="auto" w:fill="auto"/>
            <w:vAlign w:val="center"/>
            <w:hideMark/>
          </w:tcPr>
          <w:p w14:paraId="6678C6BF"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522" w:type="dxa"/>
            <w:shd w:val="clear" w:color="auto" w:fill="auto"/>
            <w:vAlign w:val="center"/>
            <w:hideMark/>
          </w:tcPr>
          <w:p w14:paraId="426D704B"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210</w:t>
            </w:r>
          </w:p>
        </w:tc>
        <w:tc>
          <w:tcPr>
            <w:tcW w:w="498" w:type="dxa"/>
            <w:shd w:val="clear" w:color="auto" w:fill="auto"/>
            <w:vAlign w:val="center"/>
            <w:hideMark/>
          </w:tcPr>
          <w:p w14:paraId="7B79BE17"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522" w:type="dxa"/>
            <w:shd w:val="clear" w:color="auto" w:fill="auto"/>
            <w:vAlign w:val="center"/>
            <w:hideMark/>
          </w:tcPr>
          <w:p w14:paraId="087E783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280</w:t>
            </w:r>
          </w:p>
        </w:tc>
        <w:tc>
          <w:tcPr>
            <w:tcW w:w="498" w:type="dxa"/>
            <w:shd w:val="clear" w:color="auto" w:fill="auto"/>
            <w:vAlign w:val="center"/>
            <w:hideMark/>
          </w:tcPr>
          <w:p w14:paraId="76D5786A"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w:t>
            </w:r>
          </w:p>
        </w:tc>
        <w:tc>
          <w:tcPr>
            <w:tcW w:w="522" w:type="dxa"/>
            <w:shd w:val="clear" w:color="auto" w:fill="auto"/>
            <w:vAlign w:val="center"/>
            <w:hideMark/>
          </w:tcPr>
          <w:p w14:paraId="76797670" w14:textId="77777777" w:rsidR="009A071A" w:rsidRPr="003B59FD" w:rsidRDefault="009A071A" w:rsidP="00B43C34">
            <w:pPr>
              <w:jc w:val="center"/>
              <w:rPr>
                <w:rFonts w:asciiTheme="minorHAnsi" w:hAnsiTheme="minorHAnsi"/>
                <w:color w:val="365F91" w:themeColor="accent1" w:themeShade="BF"/>
                <w:sz w:val="18"/>
                <w:szCs w:val="18"/>
              </w:rPr>
            </w:pPr>
            <w:r w:rsidRPr="003B59FD">
              <w:rPr>
                <w:rFonts w:asciiTheme="minorHAnsi" w:hAnsiTheme="minorHAnsi"/>
                <w:color w:val="365F91" w:themeColor="accent1" w:themeShade="BF"/>
                <w:sz w:val="18"/>
                <w:szCs w:val="18"/>
              </w:rPr>
              <w:t>350</w:t>
            </w:r>
          </w:p>
        </w:tc>
      </w:tr>
      <w:tr w:rsidR="003B59FD" w:rsidRPr="003B59FD" w14:paraId="62B9E199" w14:textId="77777777" w:rsidTr="003B59FD">
        <w:trPr>
          <w:trHeight w:val="330"/>
        </w:trPr>
        <w:tc>
          <w:tcPr>
            <w:tcW w:w="3721" w:type="dxa"/>
            <w:shd w:val="clear" w:color="auto" w:fill="auto"/>
            <w:vAlign w:val="center"/>
            <w:hideMark/>
          </w:tcPr>
          <w:p w14:paraId="18F06FD3" w14:textId="77777777" w:rsidR="009A071A" w:rsidRPr="003B59FD" w:rsidRDefault="009A071A" w:rsidP="00B43C34">
            <w:pPr>
              <w:jc w:val="right"/>
              <w:rPr>
                <w:rFonts w:asciiTheme="minorHAnsi" w:hAnsiTheme="minorHAnsi"/>
                <w:b/>
                <w:bCs/>
                <w:color w:val="365F91" w:themeColor="accent1" w:themeShade="BF"/>
                <w:sz w:val="18"/>
                <w:szCs w:val="18"/>
              </w:rPr>
            </w:pPr>
            <w:r w:rsidRPr="003B59FD">
              <w:rPr>
                <w:rFonts w:asciiTheme="minorHAnsi" w:hAnsiTheme="minorHAnsi"/>
                <w:b/>
                <w:bCs/>
                <w:color w:val="365F91" w:themeColor="accent1" w:themeShade="BF"/>
                <w:sz w:val="18"/>
                <w:szCs w:val="18"/>
              </w:rPr>
              <w:t>Total</w:t>
            </w:r>
          </w:p>
        </w:tc>
        <w:tc>
          <w:tcPr>
            <w:tcW w:w="497" w:type="dxa"/>
            <w:shd w:val="clear" w:color="auto" w:fill="auto"/>
            <w:vAlign w:val="center"/>
            <w:hideMark/>
          </w:tcPr>
          <w:p w14:paraId="5AFEA93F"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95</w:t>
            </w:r>
          </w:p>
        </w:tc>
        <w:tc>
          <w:tcPr>
            <w:tcW w:w="522" w:type="dxa"/>
            <w:shd w:val="clear" w:color="auto" w:fill="auto"/>
            <w:vAlign w:val="center"/>
            <w:hideMark/>
          </w:tcPr>
          <w:p w14:paraId="76AFCD8B"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70</w:t>
            </w:r>
          </w:p>
        </w:tc>
        <w:tc>
          <w:tcPr>
            <w:tcW w:w="498" w:type="dxa"/>
            <w:shd w:val="clear" w:color="auto" w:fill="auto"/>
            <w:vAlign w:val="center"/>
            <w:hideMark/>
          </w:tcPr>
          <w:p w14:paraId="516D50C5"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145</w:t>
            </w:r>
          </w:p>
        </w:tc>
        <w:tc>
          <w:tcPr>
            <w:tcW w:w="522" w:type="dxa"/>
            <w:shd w:val="clear" w:color="auto" w:fill="auto"/>
            <w:vAlign w:val="center"/>
            <w:hideMark/>
          </w:tcPr>
          <w:p w14:paraId="69C07865"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140</w:t>
            </w:r>
          </w:p>
        </w:tc>
        <w:tc>
          <w:tcPr>
            <w:tcW w:w="498" w:type="dxa"/>
            <w:shd w:val="clear" w:color="auto" w:fill="auto"/>
            <w:vAlign w:val="center"/>
            <w:hideMark/>
          </w:tcPr>
          <w:p w14:paraId="17D7AAF0"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195</w:t>
            </w:r>
          </w:p>
        </w:tc>
        <w:tc>
          <w:tcPr>
            <w:tcW w:w="522" w:type="dxa"/>
            <w:shd w:val="clear" w:color="auto" w:fill="auto"/>
            <w:vAlign w:val="center"/>
            <w:hideMark/>
          </w:tcPr>
          <w:p w14:paraId="47C57069"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210</w:t>
            </w:r>
          </w:p>
        </w:tc>
        <w:tc>
          <w:tcPr>
            <w:tcW w:w="498" w:type="dxa"/>
            <w:shd w:val="clear" w:color="auto" w:fill="auto"/>
            <w:vAlign w:val="center"/>
            <w:hideMark/>
          </w:tcPr>
          <w:p w14:paraId="7C7640F6"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245</w:t>
            </w:r>
          </w:p>
        </w:tc>
        <w:tc>
          <w:tcPr>
            <w:tcW w:w="522" w:type="dxa"/>
            <w:shd w:val="clear" w:color="auto" w:fill="auto"/>
            <w:vAlign w:val="center"/>
            <w:hideMark/>
          </w:tcPr>
          <w:p w14:paraId="5FA70EE2"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280</w:t>
            </w:r>
          </w:p>
        </w:tc>
        <w:tc>
          <w:tcPr>
            <w:tcW w:w="498" w:type="dxa"/>
            <w:shd w:val="clear" w:color="auto" w:fill="auto"/>
            <w:vAlign w:val="center"/>
            <w:hideMark/>
          </w:tcPr>
          <w:p w14:paraId="26F2D523"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245</w:t>
            </w:r>
          </w:p>
        </w:tc>
        <w:tc>
          <w:tcPr>
            <w:tcW w:w="522" w:type="dxa"/>
            <w:shd w:val="clear" w:color="auto" w:fill="auto"/>
            <w:vAlign w:val="center"/>
            <w:hideMark/>
          </w:tcPr>
          <w:p w14:paraId="4CE75BCF" w14:textId="77777777" w:rsidR="009A071A" w:rsidRPr="003B59FD" w:rsidRDefault="009A071A" w:rsidP="00B43C34">
            <w:pPr>
              <w:jc w:val="center"/>
              <w:rPr>
                <w:rFonts w:asciiTheme="minorHAnsi" w:hAnsiTheme="minorHAnsi"/>
                <w:b/>
                <w:color w:val="365F91" w:themeColor="accent1" w:themeShade="BF"/>
                <w:sz w:val="18"/>
                <w:szCs w:val="18"/>
              </w:rPr>
            </w:pPr>
            <w:r w:rsidRPr="003B59FD">
              <w:rPr>
                <w:rFonts w:asciiTheme="minorHAnsi" w:hAnsiTheme="minorHAnsi"/>
                <w:b/>
                <w:color w:val="365F91" w:themeColor="accent1" w:themeShade="BF"/>
                <w:sz w:val="18"/>
                <w:szCs w:val="18"/>
              </w:rPr>
              <w:t>350</w:t>
            </w:r>
          </w:p>
        </w:tc>
      </w:tr>
    </w:tbl>
    <w:p w14:paraId="44EF54F3" w14:textId="77777777" w:rsidR="00391950" w:rsidRDefault="00391950" w:rsidP="00F943E7">
      <w:pPr>
        <w:pStyle w:val="BodyText"/>
        <w:kinsoku w:val="0"/>
        <w:overflowPunct w:val="0"/>
        <w:spacing w:line="259" w:lineRule="auto"/>
        <w:ind w:left="0" w:right="107" w:firstLine="0"/>
        <w:jc w:val="both"/>
        <w:rPr>
          <w:b/>
        </w:rPr>
      </w:pPr>
    </w:p>
    <w:p w14:paraId="685B2AE0" w14:textId="76B59DAF" w:rsidR="00D75921" w:rsidRPr="001B5150" w:rsidRDefault="00D75921" w:rsidP="00B64309">
      <w:pPr>
        <w:pStyle w:val="Heading2"/>
        <w:numPr>
          <w:ilvl w:val="1"/>
          <w:numId w:val="43"/>
        </w:numPr>
        <w:tabs>
          <w:tab w:val="left" w:pos="1134"/>
        </w:tabs>
      </w:pPr>
      <w:bookmarkStart w:id="113" w:name="_Toc468540859"/>
      <w:r w:rsidRPr="001B5150">
        <w:t xml:space="preserve">Atividades de </w:t>
      </w:r>
      <w:r w:rsidR="00F20102" w:rsidRPr="001B5150">
        <w:t>pós</w:t>
      </w:r>
      <w:r w:rsidRPr="001B5150">
        <w:t>-graduação</w:t>
      </w:r>
      <w:bookmarkEnd w:id="113"/>
    </w:p>
    <w:p w14:paraId="0C88B024" w14:textId="04E02E79" w:rsidR="001520CC" w:rsidRDefault="001520CC" w:rsidP="000F0F3F">
      <w:pPr>
        <w:pStyle w:val="BodyText"/>
        <w:kinsoku w:val="0"/>
        <w:overflowPunct w:val="0"/>
        <w:spacing w:after="240" w:line="259" w:lineRule="auto"/>
        <w:ind w:right="107" w:firstLine="608"/>
        <w:jc w:val="both"/>
        <w:rPr>
          <w:spacing w:val="-1"/>
        </w:rPr>
      </w:pPr>
      <w:r>
        <w:rPr>
          <w:spacing w:val="-1"/>
        </w:rPr>
        <w:t>Em</w:t>
      </w:r>
      <w:r>
        <w:rPr>
          <w:spacing w:val="9"/>
        </w:rPr>
        <w:t xml:space="preserve"> </w:t>
      </w:r>
      <w:r>
        <w:t>se</w:t>
      </w:r>
      <w:r>
        <w:rPr>
          <w:spacing w:val="8"/>
        </w:rPr>
        <w:t xml:space="preserve"> </w:t>
      </w:r>
      <w:r>
        <w:rPr>
          <w:spacing w:val="-1"/>
        </w:rPr>
        <w:t>tratando</w:t>
      </w:r>
      <w:r>
        <w:rPr>
          <w:spacing w:val="8"/>
        </w:rPr>
        <w:t xml:space="preserve"> </w:t>
      </w:r>
      <w:r>
        <w:t>do</w:t>
      </w:r>
      <w:r>
        <w:rPr>
          <w:spacing w:val="11"/>
        </w:rPr>
        <w:t xml:space="preserve"> </w:t>
      </w:r>
      <w:r>
        <w:rPr>
          <w:spacing w:val="-1"/>
        </w:rPr>
        <w:t>ensino</w:t>
      </w:r>
      <w:r>
        <w:rPr>
          <w:spacing w:val="8"/>
        </w:rPr>
        <w:t xml:space="preserve"> </w:t>
      </w:r>
      <w:r>
        <w:t>de</w:t>
      </w:r>
      <w:r>
        <w:rPr>
          <w:spacing w:val="8"/>
        </w:rPr>
        <w:t xml:space="preserve"> </w:t>
      </w:r>
      <w:r>
        <w:rPr>
          <w:spacing w:val="-1"/>
        </w:rPr>
        <w:t>pós-graduação,</w:t>
      </w:r>
      <w:r>
        <w:rPr>
          <w:spacing w:val="8"/>
        </w:rPr>
        <w:t xml:space="preserve"> </w:t>
      </w:r>
      <w:r>
        <w:t>sua</w:t>
      </w:r>
      <w:r>
        <w:rPr>
          <w:spacing w:val="10"/>
        </w:rPr>
        <w:t xml:space="preserve"> </w:t>
      </w:r>
      <w:r>
        <w:rPr>
          <w:spacing w:val="-1"/>
        </w:rPr>
        <w:t>implantação</w:t>
      </w:r>
      <w:r>
        <w:rPr>
          <w:spacing w:val="8"/>
        </w:rPr>
        <w:t xml:space="preserve"> </w:t>
      </w:r>
      <w:r>
        <w:t>e</w:t>
      </w:r>
      <w:r>
        <w:rPr>
          <w:spacing w:val="10"/>
        </w:rPr>
        <w:t xml:space="preserve"> </w:t>
      </w:r>
      <w:r>
        <w:rPr>
          <w:spacing w:val="-1"/>
        </w:rPr>
        <w:t>consolidação</w:t>
      </w:r>
      <w:r>
        <w:rPr>
          <w:spacing w:val="8"/>
        </w:rPr>
        <w:t xml:space="preserve"> </w:t>
      </w:r>
      <w:r>
        <w:t>no</w:t>
      </w:r>
      <w:r>
        <w:rPr>
          <w:spacing w:val="79"/>
          <w:w w:val="99"/>
        </w:rPr>
        <w:t xml:space="preserve"> </w:t>
      </w:r>
      <w:proofErr w:type="spellStart"/>
      <w:r w:rsidR="00420DEA">
        <w:rPr>
          <w:spacing w:val="-1"/>
        </w:rPr>
        <w:t>Cefet</w:t>
      </w:r>
      <w:proofErr w:type="spellEnd"/>
      <w:r w:rsidR="00420DEA">
        <w:rPr>
          <w:spacing w:val="-1"/>
        </w:rPr>
        <w:t>/RJ</w:t>
      </w:r>
      <w:r>
        <w:rPr>
          <w:spacing w:val="6"/>
        </w:rPr>
        <w:t xml:space="preserve"> </w:t>
      </w:r>
      <w:r>
        <w:rPr>
          <w:spacing w:val="-1"/>
        </w:rPr>
        <w:t>guarda</w:t>
      </w:r>
      <w:r>
        <w:rPr>
          <w:spacing w:val="2"/>
        </w:rPr>
        <w:t xml:space="preserve"> </w:t>
      </w:r>
      <w:r>
        <w:rPr>
          <w:spacing w:val="-1"/>
        </w:rPr>
        <w:t>estreita</w:t>
      </w:r>
      <w:r>
        <w:rPr>
          <w:spacing w:val="3"/>
        </w:rPr>
        <w:t xml:space="preserve"> </w:t>
      </w:r>
      <w:r>
        <w:rPr>
          <w:spacing w:val="-1"/>
        </w:rPr>
        <w:t>relação</w:t>
      </w:r>
      <w:r>
        <w:rPr>
          <w:spacing w:val="6"/>
        </w:rPr>
        <w:t xml:space="preserve"> </w:t>
      </w:r>
      <w:r>
        <w:rPr>
          <w:spacing w:val="-1"/>
        </w:rPr>
        <w:t>com</w:t>
      </w:r>
      <w:r>
        <w:rPr>
          <w:spacing w:val="5"/>
        </w:rPr>
        <w:t xml:space="preserve"> </w:t>
      </w:r>
      <w:r>
        <w:t>o</w:t>
      </w:r>
      <w:r>
        <w:rPr>
          <w:spacing w:val="6"/>
        </w:rPr>
        <w:t xml:space="preserve"> </w:t>
      </w:r>
      <w:r>
        <w:t>desenvolvimento</w:t>
      </w:r>
      <w:r>
        <w:rPr>
          <w:spacing w:val="4"/>
        </w:rPr>
        <w:t xml:space="preserve"> </w:t>
      </w:r>
      <w:r>
        <w:t>da</w:t>
      </w:r>
      <w:r>
        <w:rPr>
          <w:spacing w:val="2"/>
        </w:rPr>
        <w:t xml:space="preserve"> </w:t>
      </w:r>
      <w:r>
        <w:rPr>
          <w:spacing w:val="-1"/>
        </w:rPr>
        <w:t>pesquisa.</w:t>
      </w:r>
      <w:r>
        <w:rPr>
          <w:spacing w:val="7"/>
        </w:rPr>
        <w:t xml:space="preserve"> </w:t>
      </w:r>
      <w:r>
        <w:t>Data</w:t>
      </w:r>
      <w:r>
        <w:rPr>
          <w:spacing w:val="2"/>
        </w:rPr>
        <w:t xml:space="preserve"> </w:t>
      </w:r>
      <w:r>
        <w:t>de</w:t>
      </w:r>
      <w:r>
        <w:rPr>
          <w:spacing w:val="6"/>
        </w:rPr>
        <w:t xml:space="preserve"> </w:t>
      </w:r>
      <w:r>
        <w:t>1992</w:t>
      </w:r>
      <w:r>
        <w:rPr>
          <w:spacing w:val="3"/>
        </w:rPr>
        <w:t xml:space="preserve"> </w:t>
      </w:r>
      <w:r>
        <w:t>o</w:t>
      </w:r>
      <w:r>
        <w:rPr>
          <w:spacing w:val="57"/>
          <w:w w:val="99"/>
        </w:rPr>
        <w:t xml:space="preserve"> </w:t>
      </w:r>
      <w:r>
        <w:rPr>
          <w:spacing w:val="-1"/>
        </w:rPr>
        <w:t>primeiro</w:t>
      </w:r>
      <w:r>
        <w:rPr>
          <w:spacing w:val="54"/>
        </w:rPr>
        <w:t xml:space="preserve"> </w:t>
      </w:r>
      <w:r>
        <w:rPr>
          <w:spacing w:val="-1"/>
        </w:rPr>
        <w:t>Programa</w:t>
      </w:r>
      <w:r>
        <w:rPr>
          <w:spacing w:val="53"/>
        </w:rPr>
        <w:t xml:space="preserve"> </w:t>
      </w:r>
      <w:r>
        <w:t>de</w:t>
      </w:r>
      <w:r>
        <w:rPr>
          <w:spacing w:val="55"/>
        </w:rPr>
        <w:t xml:space="preserve"> </w:t>
      </w:r>
      <w:r>
        <w:rPr>
          <w:spacing w:val="-1"/>
        </w:rPr>
        <w:t>Pós-</w:t>
      </w:r>
      <w:r w:rsidR="00F94E0F">
        <w:rPr>
          <w:spacing w:val="-1"/>
        </w:rPr>
        <w:t>graduação</w:t>
      </w:r>
      <w:r w:rsidR="00F94E0F">
        <w:rPr>
          <w:spacing w:val="54"/>
        </w:rPr>
        <w:t xml:space="preserve"> </w:t>
      </w:r>
      <w:r>
        <w:rPr>
          <w:i/>
          <w:iCs/>
          <w:spacing w:val="-1"/>
        </w:rPr>
        <w:t>Stricto</w:t>
      </w:r>
      <w:r>
        <w:rPr>
          <w:i/>
          <w:iCs/>
          <w:spacing w:val="54"/>
        </w:rPr>
        <w:t xml:space="preserve"> </w:t>
      </w:r>
      <w:r>
        <w:rPr>
          <w:i/>
          <w:iCs/>
          <w:spacing w:val="-1"/>
        </w:rPr>
        <w:t>Sensu</w:t>
      </w:r>
      <w:r>
        <w:rPr>
          <w:spacing w:val="-1"/>
        </w:rPr>
        <w:t>,</w:t>
      </w:r>
      <w:r>
        <w:rPr>
          <w:spacing w:val="54"/>
        </w:rPr>
        <w:t xml:space="preserve"> </w:t>
      </w:r>
      <w:r>
        <w:rPr>
          <w:spacing w:val="-1"/>
        </w:rPr>
        <w:t>com</w:t>
      </w:r>
      <w:r>
        <w:rPr>
          <w:spacing w:val="54"/>
        </w:rPr>
        <w:t xml:space="preserve"> </w:t>
      </w:r>
      <w:r>
        <w:t>o</w:t>
      </w:r>
      <w:r>
        <w:rPr>
          <w:spacing w:val="54"/>
        </w:rPr>
        <w:t xml:space="preserve"> </w:t>
      </w:r>
      <w:r>
        <w:rPr>
          <w:spacing w:val="-1"/>
        </w:rPr>
        <w:t>curso</w:t>
      </w:r>
      <w:r>
        <w:rPr>
          <w:spacing w:val="54"/>
        </w:rPr>
        <w:t xml:space="preserve"> </w:t>
      </w:r>
      <w:r>
        <w:t>de</w:t>
      </w:r>
      <w:r>
        <w:rPr>
          <w:spacing w:val="55"/>
        </w:rPr>
        <w:t xml:space="preserve"> </w:t>
      </w:r>
      <w:r w:rsidR="00F25DF0">
        <w:rPr>
          <w:spacing w:val="-1"/>
        </w:rPr>
        <w:t>mestrado</w:t>
      </w:r>
      <w:r w:rsidR="00F25DF0">
        <w:rPr>
          <w:spacing w:val="54"/>
        </w:rPr>
        <w:t xml:space="preserve"> </w:t>
      </w:r>
      <w:r>
        <w:rPr>
          <w:spacing w:val="-1"/>
        </w:rPr>
        <w:t>em</w:t>
      </w:r>
      <w:r>
        <w:rPr>
          <w:spacing w:val="83"/>
          <w:w w:val="99"/>
        </w:rPr>
        <w:t xml:space="preserve"> </w:t>
      </w:r>
      <w:r>
        <w:rPr>
          <w:spacing w:val="-1"/>
        </w:rPr>
        <w:t>Tecnologia</w:t>
      </w:r>
      <w:r>
        <w:t>.</w:t>
      </w:r>
      <w:r>
        <w:rPr>
          <w:spacing w:val="53"/>
        </w:rPr>
        <w:t xml:space="preserve"> </w:t>
      </w:r>
      <w:r>
        <w:rPr>
          <w:spacing w:val="-1"/>
        </w:rPr>
        <w:t>Teve</w:t>
      </w:r>
      <w:r>
        <w:rPr>
          <w:spacing w:val="-4"/>
        </w:rPr>
        <w:t xml:space="preserve"> </w:t>
      </w:r>
      <w:r>
        <w:rPr>
          <w:spacing w:val="-1"/>
        </w:rPr>
        <w:t>início,</w:t>
      </w:r>
      <w:r>
        <w:rPr>
          <w:spacing w:val="-4"/>
        </w:rPr>
        <w:t xml:space="preserve"> </w:t>
      </w:r>
      <w:r>
        <w:rPr>
          <w:spacing w:val="-1"/>
        </w:rPr>
        <w:t>assim,</w:t>
      </w:r>
      <w:r>
        <w:rPr>
          <w:spacing w:val="-3"/>
        </w:rPr>
        <w:t xml:space="preserve"> </w:t>
      </w:r>
      <w:r>
        <w:t>a</w:t>
      </w:r>
      <w:r>
        <w:rPr>
          <w:spacing w:val="81"/>
          <w:w w:val="99"/>
        </w:rPr>
        <w:t xml:space="preserve"> </w:t>
      </w:r>
      <w:r>
        <w:rPr>
          <w:spacing w:val="-1"/>
        </w:rPr>
        <w:t>construção</w:t>
      </w:r>
      <w:r>
        <w:rPr>
          <w:spacing w:val="22"/>
        </w:rPr>
        <w:t xml:space="preserve"> </w:t>
      </w:r>
      <w:r>
        <w:rPr>
          <w:spacing w:val="1"/>
        </w:rPr>
        <w:t>de</w:t>
      </w:r>
      <w:r>
        <w:rPr>
          <w:spacing w:val="23"/>
        </w:rPr>
        <w:t xml:space="preserve"> </w:t>
      </w:r>
      <w:r>
        <w:t>um</w:t>
      </w:r>
      <w:r>
        <w:rPr>
          <w:spacing w:val="23"/>
        </w:rPr>
        <w:t xml:space="preserve"> </w:t>
      </w:r>
      <w:r>
        <w:rPr>
          <w:spacing w:val="-1"/>
        </w:rPr>
        <w:t>referencial</w:t>
      </w:r>
      <w:r>
        <w:rPr>
          <w:spacing w:val="24"/>
        </w:rPr>
        <w:t xml:space="preserve"> </w:t>
      </w:r>
      <w:r>
        <w:rPr>
          <w:spacing w:val="-1"/>
        </w:rPr>
        <w:t>teórico</w:t>
      </w:r>
      <w:r>
        <w:rPr>
          <w:spacing w:val="23"/>
        </w:rPr>
        <w:t xml:space="preserve"> </w:t>
      </w:r>
      <w:r>
        <w:t>que</w:t>
      </w:r>
      <w:r>
        <w:rPr>
          <w:spacing w:val="22"/>
        </w:rPr>
        <w:t xml:space="preserve"> </w:t>
      </w:r>
      <w:r>
        <w:t>apoiaria</w:t>
      </w:r>
      <w:r>
        <w:rPr>
          <w:spacing w:val="22"/>
        </w:rPr>
        <w:t xml:space="preserve"> </w:t>
      </w:r>
      <w:r>
        <w:rPr>
          <w:spacing w:val="-1"/>
        </w:rPr>
        <w:t>não</w:t>
      </w:r>
      <w:r>
        <w:rPr>
          <w:spacing w:val="23"/>
        </w:rPr>
        <w:t xml:space="preserve"> </w:t>
      </w:r>
      <w:r>
        <w:t>só</w:t>
      </w:r>
      <w:r>
        <w:rPr>
          <w:spacing w:val="26"/>
        </w:rPr>
        <w:t xml:space="preserve"> </w:t>
      </w:r>
      <w:r>
        <w:t>a</w:t>
      </w:r>
      <w:r>
        <w:rPr>
          <w:spacing w:val="22"/>
        </w:rPr>
        <w:t xml:space="preserve"> </w:t>
      </w:r>
      <w:r>
        <w:rPr>
          <w:spacing w:val="-1"/>
        </w:rPr>
        <w:t>proposta</w:t>
      </w:r>
      <w:r>
        <w:rPr>
          <w:spacing w:val="25"/>
        </w:rPr>
        <w:t xml:space="preserve"> </w:t>
      </w:r>
      <w:r>
        <w:t>do</w:t>
      </w:r>
      <w:r>
        <w:rPr>
          <w:spacing w:val="26"/>
        </w:rPr>
        <w:t xml:space="preserve"> </w:t>
      </w:r>
      <w:r w:rsidR="00F25DF0">
        <w:rPr>
          <w:spacing w:val="-1"/>
        </w:rPr>
        <w:t>programa</w:t>
      </w:r>
      <w:r w:rsidR="00F25DF0">
        <w:rPr>
          <w:spacing w:val="22"/>
        </w:rPr>
        <w:t xml:space="preserve"> </w:t>
      </w:r>
      <w:r>
        <w:rPr>
          <w:spacing w:val="-1"/>
        </w:rPr>
        <w:t>em</w:t>
      </w:r>
      <w:r>
        <w:rPr>
          <w:spacing w:val="75"/>
          <w:w w:val="99"/>
        </w:rPr>
        <w:t xml:space="preserve"> </w:t>
      </w:r>
      <w:r>
        <w:rPr>
          <w:spacing w:val="-1"/>
        </w:rPr>
        <w:t>Tecnologia,</w:t>
      </w:r>
      <w:r>
        <w:rPr>
          <w:spacing w:val="-7"/>
        </w:rPr>
        <w:t xml:space="preserve"> </w:t>
      </w:r>
      <w:r>
        <w:rPr>
          <w:spacing w:val="-1"/>
        </w:rPr>
        <w:t>mas</w:t>
      </w:r>
      <w:r>
        <w:rPr>
          <w:spacing w:val="-7"/>
        </w:rPr>
        <w:t xml:space="preserve"> </w:t>
      </w:r>
      <w:r>
        <w:rPr>
          <w:spacing w:val="-1"/>
        </w:rPr>
        <w:t>também</w:t>
      </w:r>
      <w:r>
        <w:rPr>
          <w:spacing w:val="-4"/>
        </w:rPr>
        <w:t xml:space="preserve"> </w:t>
      </w:r>
      <w:r>
        <w:t>a</w:t>
      </w:r>
      <w:r>
        <w:rPr>
          <w:spacing w:val="-8"/>
        </w:rPr>
        <w:t xml:space="preserve"> </w:t>
      </w:r>
      <w:r>
        <w:rPr>
          <w:spacing w:val="-1"/>
        </w:rPr>
        <w:t>atuação</w:t>
      </w:r>
      <w:r>
        <w:rPr>
          <w:spacing w:val="-6"/>
        </w:rPr>
        <w:t xml:space="preserve"> </w:t>
      </w:r>
      <w:r>
        <w:t>da</w:t>
      </w:r>
      <w:r>
        <w:rPr>
          <w:spacing w:val="-8"/>
        </w:rPr>
        <w:t xml:space="preserve"> </w:t>
      </w:r>
      <w:r w:rsidR="00F25DF0">
        <w:t>pesquisa</w:t>
      </w:r>
      <w:r w:rsidR="00F25DF0">
        <w:rPr>
          <w:spacing w:val="-6"/>
        </w:rPr>
        <w:t xml:space="preserve"> </w:t>
      </w:r>
      <w:r>
        <w:t>e</w:t>
      </w:r>
      <w:r>
        <w:rPr>
          <w:spacing w:val="-6"/>
        </w:rPr>
        <w:t xml:space="preserve"> </w:t>
      </w:r>
      <w:r>
        <w:t>da</w:t>
      </w:r>
      <w:r>
        <w:rPr>
          <w:spacing w:val="-7"/>
        </w:rPr>
        <w:t xml:space="preserve"> </w:t>
      </w:r>
      <w:r w:rsidR="00F25DF0">
        <w:rPr>
          <w:spacing w:val="-1"/>
        </w:rPr>
        <w:t>pós</w:t>
      </w:r>
      <w:r>
        <w:rPr>
          <w:spacing w:val="-1"/>
        </w:rPr>
        <w:t>-</w:t>
      </w:r>
      <w:r w:rsidR="00F25DF0">
        <w:rPr>
          <w:spacing w:val="-1"/>
        </w:rPr>
        <w:t>graduação</w:t>
      </w:r>
      <w:r>
        <w:rPr>
          <w:spacing w:val="-1"/>
        </w:rPr>
        <w:t xml:space="preserve">. </w:t>
      </w:r>
      <w:r w:rsidR="00F25DF0">
        <w:rPr>
          <w:spacing w:val="-1"/>
        </w:rPr>
        <w:t xml:space="preserve">Esse </w:t>
      </w:r>
      <w:r>
        <w:rPr>
          <w:spacing w:val="-1"/>
        </w:rPr>
        <w:t xml:space="preserve">primeiro programa, que deu origem a outros da </w:t>
      </w:r>
      <w:r w:rsidR="00F25DF0">
        <w:rPr>
          <w:spacing w:val="-1"/>
        </w:rPr>
        <w:t>instituição</w:t>
      </w:r>
      <w:r>
        <w:rPr>
          <w:spacing w:val="-1"/>
        </w:rPr>
        <w:t>, teve o seu nome alterado para Programa de Pós-Graduação em Engenharia de Produção e Sistemas (PPPRO) em 2015.</w:t>
      </w:r>
    </w:p>
    <w:p w14:paraId="72DA039B" w14:textId="07CEF54A" w:rsidR="001520CC" w:rsidRDefault="001520CC" w:rsidP="00C31CAC">
      <w:pPr>
        <w:pStyle w:val="BodyText"/>
        <w:kinsoku w:val="0"/>
        <w:overflowPunct w:val="0"/>
        <w:spacing w:before="8" w:after="240"/>
        <w:ind w:left="0"/>
        <w:jc w:val="both"/>
      </w:pPr>
      <w:r>
        <w:rPr>
          <w:spacing w:val="-1"/>
        </w:rPr>
        <w:t>O</w:t>
      </w:r>
      <w:r w:rsidRPr="00D0218A">
        <w:rPr>
          <w:spacing w:val="52"/>
        </w:rPr>
        <w:t xml:space="preserve"> </w:t>
      </w:r>
      <w:r>
        <w:rPr>
          <w:spacing w:val="-1"/>
        </w:rPr>
        <w:t>quadro</w:t>
      </w:r>
      <w:r w:rsidRPr="00D0218A">
        <w:rPr>
          <w:spacing w:val="53"/>
        </w:rPr>
        <w:t xml:space="preserve"> </w:t>
      </w:r>
      <w:r w:rsidRPr="00D0218A">
        <w:t>a</w:t>
      </w:r>
      <w:r w:rsidRPr="00D0218A">
        <w:rPr>
          <w:spacing w:val="51"/>
        </w:rPr>
        <w:t xml:space="preserve"> </w:t>
      </w:r>
      <w:r w:rsidRPr="00D0218A">
        <w:rPr>
          <w:spacing w:val="-1"/>
        </w:rPr>
        <w:t>seguir</w:t>
      </w:r>
      <w:r w:rsidRPr="00D0218A">
        <w:rPr>
          <w:spacing w:val="52"/>
        </w:rPr>
        <w:t xml:space="preserve"> </w:t>
      </w:r>
      <w:r w:rsidRPr="00D0218A">
        <w:rPr>
          <w:spacing w:val="-1"/>
        </w:rPr>
        <w:t>apresenta</w:t>
      </w:r>
      <w:r>
        <w:rPr>
          <w:spacing w:val="-1"/>
        </w:rPr>
        <w:t xml:space="preserve"> os programas de </w:t>
      </w:r>
      <w:r w:rsidRPr="00D0218A">
        <w:rPr>
          <w:spacing w:val="-1"/>
        </w:rPr>
        <w:t>pós-graduação</w:t>
      </w:r>
      <w:r w:rsidRPr="00D0218A">
        <w:rPr>
          <w:spacing w:val="49"/>
        </w:rPr>
        <w:t xml:space="preserve"> </w:t>
      </w:r>
      <w:r w:rsidRPr="001E7C22">
        <w:rPr>
          <w:i/>
          <w:spacing w:val="49"/>
        </w:rPr>
        <w:t>stricto sensu</w:t>
      </w:r>
      <w:r>
        <w:rPr>
          <w:spacing w:val="49"/>
        </w:rPr>
        <w:t xml:space="preserve"> </w:t>
      </w:r>
      <w:r>
        <w:rPr>
          <w:spacing w:val="-1"/>
        </w:rPr>
        <w:t xml:space="preserve">da </w:t>
      </w:r>
      <w:r w:rsidR="00F25DF0">
        <w:rPr>
          <w:spacing w:val="-1"/>
        </w:rPr>
        <w:t>instituição</w:t>
      </w:r>
      <w:r>
        <w:rPr>
          <w:spacing w:val="-1"/>
        </w:rPr>
        <w:t xml:space="preserve">. O </w:t>
      </w:r>
      <w:proofErr w:type="spellStart"/>
      <w:r w:rsidR="00420DEA">
        <w:rPr>
          <w:spacing w:val="-1"/>
        </w:rPr>
        <w:t>Cefet</w:t>
      </w:r>
      <w:proofErr w:type="spellEnd"/>
      <w:r w:rsidR="00420DEA">
        <w:rPr>
          <w:spacing w:val="-1"/>
        </w:rPr>
        <w:t>/RJ</w:t>
      </w:r>
      <w:r>
        <w:rPr>
          <w:spacing w:val="-1"/>
        </w:rPr>
        <w:t xml:space="preserve"> possui </w:t>
      </w:r>
      <w:r w:rsidR="00B82818">
        <w:t xml:space="preserve">oito </w:t>
      </w:r>
      <w:r w:rsidRPr="001E7C22">
        <w:t xml:space="preserve">programas de pós-graduação </w:t>
      </w:r>
      <w:r w:rsidRPr="001E7C22">
        <w:rPr>
          <w:i/>
        </w:rPr>
        <w:t>stricto sensu</w:t>
      </w:r>
      <w:r>
        <w:t>, que</w:t>
      </w:r>
      <w:r w:rsidRPr="001E7C22">
        <w:t xml:space="preserve"> oferecem um total de </w:t>
      </w:r>
      <w:r w:rsidR="002E3953">
        <w:t xml:space="preserve">nove </w:t>
      </w:r>
      <w:r>
        <w:t>cursos</w:t>
      </w:r>
      <w:r w:rsidRPr="001E7C22">
        <w:t xml:space="preserve">, sendo </w:t>
      </w:r>
      <w:r w:rsidR="002E3953">
        <w:t>cinco</w:t>
      </w:r>
      <w:r w:rsidR="002E3953" w:rsidRPr="001E7C22">
        <w:t xml:space="preserve"> </w:t>
      </w:r>
      <w:r w:rsidRPr="001E7C22">
        <w:t xml:space="preserve">mestrados acadêmicos, </w:t>
      </w:r>
      <w:r w:rsidR="002E3953">
        <w:t>dois</w:t>
      </w:r>
      <w:r w:rsidR="002E3953" w:rsidRPr="001E7C22">
        <w:t xml:space="preserve"> </w:t>
      </w:r>
      <w:r w:rsidRPr="001E7C22">
        <w:t xml:space="preserve">mestrados profissionais e </w:t>
      </w:r>
      <w:r w:rsidR="00517109">
        <w:t>quatro</w:t>
      </w:r>
      <w:r w:rsidR="002E3953" w:rsidRPr="001E7C22">
        <w:t xml:space="preserve"> </w:t>
      </w:r>
      <w:r w:rsidRPr="001E7C22">
        <w:t>doutorados.</w:t>
      </w:r>
    </w:p>
    <w:p w14:paraId="30C949CB" w14:textId="77777777" w:rsidR="00B82818" w:rsidRDefault="00B82818" w:rsidP="00C31CAC">
      <w:pPr>
        <w:pStyle w:val="BodyText"/>
        <w:kinsoku w:val="0"/>
        <w:overflowPunct w:val="0"/>
        <w:spacing w:before="8" w:after="240"/>
        <w:ind w:left="0"/>
        <w:jc w:val="both"/>
      </w:pPr>
    </w:p>
    <w:p w14:paraId="471A0EB4" w14:textId="77777777" w:rsidR="00523C4E" w:rsidRDefault="00523C4E" w:rsidP="00C31CAC">
      <w:pPr>
        <w:pStyle w:val="BodyText"/>
        <w:kinsoku w:val="0"/>
        <w:overflowPunct w:val="0"/>
        <w:spacing w:before="8" w:after="240"/>
        <w:ind w:left="0"/>
        <w:jc w:val="both"/>
      </w:pPr>
    </w:p>
    <w:p w14:paraId="4DB2F0DF" w14:textId="77777777" w:rsidR="00523C4E" w:rsidRDefault="00523C4E" w:rsidP="00C31CAC">
      <w:pPr>
        <w:pStyle w:val="BodyText"/>
        <w:kinsoku w:val="0"/>
        <w:overflowPunct w:val="0"/>
        <w:spacing w:before="8" w:after="240"/>
        <w:ind w:left="0"/>
        <w:jc w:val="both"/>
      </w:pPr>
    </w:p>
    <w:p w14:paraId="64CF80EA" w14:textId="77777777" w:rsidR="00523C4E" w:rsidRDefault="00523C4E" w:rsidP="00C31CAC">
      <w:pPr>
        <w:pStyle w:val="BodyText"/>
        <w:kinsoku w:val="0"/>
        <w:overflowPunct w:val="0"/>
        <w:spacing w:before="8" w:after="240"/>
        <w:ind w:left="0"/>
        <w:jc w:val="both"/>
      </w:pPr>
    </w:p>
    <w:p w14:paraId="07916C0D" w14:textId="77777777" w:rsidR="00523C4E" w:rsidRDefault="00523C4E" w:rsidP="00C31CAC">
      <w:pPr>
        <w:pStyle w:val="BodyText"/>
        <w:kinsoku w:val="0"/>
        <w:overflowPunct w:val="0"/>
        <w:spacing w:before="8" w:after="240"/>
        <w:ind w:left="0"/>
        <w:jc w:val="both"/>
      </w:pPr>
    </w:p>
    <w:p w14:paraId="70EAD66F" w14:textId="77777777" w:rsidR="00523C4E" w:rsidRDefault="00523C4E" w:rsidP="00C31CAC">
      <w:pPr>
        <w:pStyle w:val="BodyText"/>
        <w:kinsoku w:val="0"/>
        <w:overflowPunct w:val="0"/>
        <w:spacing w:before="8" w:after="240"/>
        <w:ind w:left="0"/>
        <w:jc w:val="both"/>
      </w:pPr>
    </w:p>
    <w:p w14:paraId="7C314480" w14:textId="77777777" w:rsidR="00523C4E" w:rsidRDefault="00523C4E" w:rsidP="00C31CAC">
      <w:pPr>
        <w:pStyle w:val="BodyText"/>
        <w:kinsoku w:val="0"/>
        <w:overflowPunct w:val="0"/>
        <w:spacing w:before="8" w:after="240"/>
        <w:ind w:left="0"/>
        <w:jc w:val="both"/>
      </w:pPr>
    </w:p>
    <w:tbl>
      <w:tblPr>
        <w:tblStyle w:val="LightShading-Accent1"/>
        <w:tblW w:w="5000" w:type="pct"/>
        <w:tblLayout w:type="fixed"/>
        <w:tblLook w:val="04A0" w:firstRow="1" w:lastRow="0" w:firstColumn="1" w:lastColumn="0" w:noHBand="0" w:noVBand="1"/>
      </w:tblPr>
      <w:tblGrid>
        <w:gridCol w:w="2100"/>
        <w:gridCol w:w="1201"/>
        <w:gridCol w:w="751"/>
        <w:gridCol w:w="2104"/>
        <w:gridCol w:w="1659"/>
        <w:gridCol w:w="1190"/>
      </w:tblGrid>
      <w:tr w:rsidR="0087414C" w:rsidRPr="0087414C" w14:paraId="467BA8FE" w14:textId="77777777" w:rsidTr="00B45C51">
        <w:trPr>
          <w:cnfStyle w:val="100000000000" w:firstRow="1" w:lastRow="0" w:firstColumn="0" w:lastColumn="0" w:oddVBand="0" w:evenVBand="0" w:oddHBand="0"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5000" w:type="pct"/>
            <w:gridSpan w:val="6"/>
            <w:tcBorders>
              <w:bottom w:val="nil"/>
            </w:tcBorders>
            <w:shd w:val="clear" w:color="auto" w:fill="365F91" w:themeFill="accent1" w:themeFillShade="BF"/>
            <w:hideMark/>
          </w:tcPr>
          <w:p w14:paraId="3520CD95" w14:textId="77777777" w:rsidR="001520CC" w:rsidRPr="0087414C" w:rsidRDefault="001520CC" w:rsidP="002C5528">
            <w:pPr>
              <w:rPr>
                <w:rFonts w:asciiTheme="minorHAnsi" w:eastAsia="Times New Roman" w:hAnsiTheme="minorHAnsi"/>
                <w:bCs w:val="0"/>
                <w:color w:val="FFFFFF" w:themeColor="background1"/>
                <w:sz w:val="22"/>
                <w:szCs w:val="22"/>
              </w:rPr>
            </w:pPr>
            <w:r w:rsidRPr="0087414C">
              <w:rPr>
                <w:rFonts w:asciiTheme="minorHAnsi" w:eastAsia="Times New Roman" w:hAnsiTheme="minorHAnsi"/>
                <w:bCs w:val="0"/>
                <w:color w:val="FFFFFF" w:themeColor="background1"/>
                <w:sz w:val="22"/>
                <w:szCs w:val="22"/>
              </w:rPr>
              <w:t xml:space="preserve">Programas de Pós-Graduação </w:t>
            </w:r>
            <w:r w:rsidRPr="0087414C">
              <w:rPr>
                <w:rFonts w:asciiTheme="minorHAnsi" w:eastAsia="Times New Roman" w:hAnsiTheme="minorHAnsi"/>
                <w:bCs w:val="0"/>
                <w:i/>
                <w:color w:val="FFFFFF" w:themeColor="background1"/>
                <w:sz w:val="22"/>
                <w:szCs w:val="22"/>
              </w:rPr>
              <w:t>Stricto Sensu</w:t>
            </w:r>
          </w:p>
        </w:tc>
      </w:tr>
      <w:tr w:rsidR="0087414C" w:rsidRPr="0087414C" w14:paraId="6942A4AC" w14:textId="77777777" w:rsidTr="00B45C51">
        <w:trPr>
          <w:cnfStyle w:val="000000100000" w:firstRow="0" w:lastRow="0" w:firstColumn="0" w:lastColumn="0" w:oddVBand="0" w:evenVBand="0" w:oddHBand="1"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166" w:type="pct"/>
            <w:tcBorders>
              <w:top w:val="nil"/>
              <w:bottom w:val="single" w:sz="4" w:space="0" w:color="4F81BD" w:themeColor="accent1"/>
              <w:right w:val="single" w:sz="4" w:space="0" w:color="4F81BD" w:themeColor="accent1"/>
            </w:tcBorders>
            <w:shd w:val="clear" w:color="auto" w:fill="95B3D7" w:themeFill="accent1" w:themeFillTint="99"/>
            <w:hideMark/>
          </w:tcPr>
          <w:p w14:paraId="110EE647" w14:textId="77777777" w:rsidR="001520CC" w:rsidRPr="00B45C51" w:rsidRDefault="001520CC" w:rsidP="002C5528">
            <w:pPr>
              <w:rPr>
                <w:rFonts w:asciiTheme="minorHAnsi" w:eastAsia="Times New Roman" w:hAnsiTheme="minorHAnsi"/>
                <w:bCs w:val="0"/>
                <w:sz w:val="20"/>
                <w:szCs w:val="20"/>
              </w:rPr>
            </w:pPr>
            <w:r w:rsidRPr="00B45C51">
              <w:rPr>
                <w:rFonts w:asciiTheme="minorHAnsi" w:eastAsia="Times New Roman" w:hAnsiTheme="minorHAnsi"/>
                <w:bCs w:val="0"/>
                <w:sz w:val="20"/>
                <w:szCs w:val="20"/>
              </w:rPr>
              <w:t>Programa</w:t>
            </w:r>
          </w:p>
        </w:tc>
        <w:tc>
          <w:tcPr>
            <w:tcW w:w="667" w:type="pct"/>
            <w:tcBorders>
              <w:top w:val="nil"/>
              <w:left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03A4E8A5" w14:textId="77777777" w:rsidR="001520CC" w:rsidRPr="00B45C51"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B45C51">
              <w:rPr>
                <w:rFonts w:asciiTheme="minorHAnsi" w:eastAsia="Times New Roman" w:hAnsiTheme="minorHAnsi"/>
                <w:b/>
                <w:bCs/>
                <w:sz w:val="20"/>
                <w:szCs w:val="20"/>
              </w:rPr>
              <w:t>Cursos</w:t>
            </w:r>
          </w:p>
        </w:tc>
        <w:tc>
          <w:tcPr>
            <w:tcW w:w="417" w:type="pct"/>
            <w:tcBorders>
              <w:top w:val="nil"/>
              <w:left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687DB3EB" w14:textId="77777777" w:rsidR="001520CC" w:rsidRPr="00B45C51"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B45C51">
              <w:rPr>
                <w:rFonts w:asciiTheme="minorHAnsi" w:eastAsia="Times New Roman" w:hAnsiTheme="minorHAnsi"/>
                <w:b/>
                <w:bCs/>
                <w:sz w:val="20"/>
                <w:szCs w:val="20"/>
              </w:rPr>
              <w:t>Início</w:t>
            </w:r>
          </w:p>
        </w:tc>
        <w:tc>
          <w:tcPr>
            <w:tcW w:w="1168" w:type="pct"/>
            <w:tcBorders>
              <w:top w:val="nil"/>
              <w:left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396C1E21" w14:textId="77777777" w:rsidR="001520CC" w:rsidRPr="00B45C51"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B45C51">
              <w:rPr>
                <w:rFonts w:asciiTheme="minorHAnsi" w:eastAsia="Times New Roman" w:hAnsiTheme="minorHAnsi"/>
                <w:b/>
                <w:bCs/>
                <w:sz w:val="20"/>
                <w:szCs w:val="20"/>
              </w:rPr>
              <w:t>Áreas de concentração</w:t>
            </w:r>
          </w:p>
        </w:tc>
        <w:tc>
          <w:tcPr>
            <w:tcW w:w="921" w:type="pct"/>
            <w:tcBorders>
              <w:top w:val="nil"/>
              <w:left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03CCB714" w14:textId="1C3434BF" w:rsidR="001520CC" w:rsidRPr="00B45C51" w:rsidRDefault="001520CC" w:rsidP="00396BE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B45C51">
              <w:rPr>
                <w:rFonts w:asciiTheme="minorHAnsi" w:eastAsia="Times New Roman" w:hAnsiTheme="minorHAnsi"/>
                <w:b/>
                <w:bCs/>
                <w:sz w:val="20"/>
                <w:szCs w:val="20"/>
              </w:rPr>
              <w:t xml:space="preserve">Área </w:t>
            </w:r>
            <w:r w:rsidR="00396BE3">
              <w:rPr>
                <w:rFonts w:asciiTheme="minorHAnsi" w:eastAsia="Times New Roman" w:hAnsiTheme="minorHAnsi"/>
                <w:b/>
                <w:bCs/>
                <w:sz w:val="20"/>
                <w:szCs w:val="20"/>
              </w:rPr>
              <w:t>b</w:t>
            </w:r>
            <w:r w:rsidR="00396BE3" w:rsidRPr="00B45C51">
              <w:rPr>
                <w:rFonts w:asciiTheme="minorHAnsi" w:eastAsia="Times New Roman" w:hAnsiTheme="minorHAnsi"/>
                <w:b/>
                <w:bCs/>
                <w:sz w:val="20"/>
                <w:szCs w:val="20"/>
              </w:rPr>
              <w:t>ásica</w:t>
            </w:r>
          </w:p>
        </w:tc>
        <w:tc>
          <w:tcPr>
            <w:tcW w:w="661" w:type="pct"/>
            <w:tcBorders>
              <w:top w:val="nil"/>
              <w:left w:val="single" w:sz="4" w:space="0" w:color="4F81BD" w:themeColor="accent1"/>
              <w:bottom w:val="single" w:sz="4" w:space="0" w:color="4F81BD" w:themeColor="accent1"/>
            </w:tcBorders>
            <w:shd w:val="clear" w:color="auto" w:fill="95B3D7" w:themeFill="accent1" w:themeFillTint="99"/>
            <w:hideMark/>
          </w:tcPr>
          <w:p w14:paraId="5F981AA2"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18"/>
                <w:szCs w:val="18"/>
              </w:rPr>
            </w:pPr>
            <w:r w:rsidRPr="0087414C">
              <w:rPr>
                <w:rFonts w:asciiTheme="minorHAnsi" w:eastAsia="Times New Roman" w:hAnsiTheme="minorHAnsi"/>
                <w:b/>
                <w:bCs/>
                <w:sz w:val="18"/>
                <w:szCs w:val="18"/>
              </w:rPr>
              <w:t>Número de titulados até dez. de 2014</w:t>
            </w:r>
          </w:p>
        </w:tc>
      </w:tr>
      <w:tr w:rsidR="001520CC" w:rsidRPr="00D0218A" w14:paraId="17DCF279" w14:textId="77777777" w:rsidTr="00B45C51">
        <w:trPr>
          <w:trHeight w:val="69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CB442EF" w14:textId="77777777" w:rsidR="001520CC" w:rsidRPr="0087414C" w:rsidRDefault="001520CC" w:rsidP="002C5528">
            <w:pPr>
              <w:rPr>
                <w:rFonts w:asciiTheme="minorHAnsi" w:eastAsia="Times New Roman" w:hAnsiTheme="minorHAnsi"/>
                <w:sz w:val="18"/>
                <w:szCs w:val="18"/>
                <w:vertAlign w:val="superscript"/>
              </w:rPr>
            </w:pPr>
            <w:r w:rsidRPr="0087414C">
              <w:rPr>
                <w:rFonts w:asciiTheme="minorHAnsi" w:eastAsia="Times New Roman" w:hAnsiTheme="minorHAnsi"/>
                <w:sz w:val="18"/>
                <w:szCs w:val="18"/>
              </w:rPr>
              <w:t>Engenharia de Produção e Sistemas (PPPRO)</w:t>
            </w:r>
            <w:r w:rsidRPr="0087414C">
              <w:rPr>
                <w:rFonts w:asciiTheme="minorHAnsi" w:eastAsia="Times New Roman" w:hAnsiTheme="minorHAnsi"/>
                <w:sz w:val="18"/>
                <w:szCs w:val="18"/>
                <w:vertAlign w:val="superscript"/>
              </w:rPr>
              <w:t>*</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A78AC9A"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Acadêmico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28291B9"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1992</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61D30C2"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Tecnologia, Gestão e Inovação</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8E4786A"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Engenharia de Produção</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2FEC509A"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359</w:t>
            </w:r>
          </w:p>
        </w:tc>
      </w:tr>
      <w:tr w:rsidR="001520CC" w:rsidRPr="00D0218A" w14:paraId="1FDE43BC" w14:textId="77777777" w:rsidTr="00B45C51">
        <w:trPr>
          <w:cnfStyle w:val="000000100000" w:firstRow="0" w:lastRow="0" w:firstColumn="0" w:lastColumn="0" w:oddVBand="0" w:evenVBand="0" w:oddHBand="1" w:evenHBand="0" w:firstRowFirstColumn="0" w:firstRowLastColumn="0" w:lastRowFirstColumn="0" w:lastRowLastColumn="0"/>
          <w:trHeight w:val="1127"/>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24ECD39"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Ensino de Ciências e Matemática</w:t>
            </w:r>
          </w:p>
          <w:p w14:paraId="7423BF32"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(PPECM)</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A6AE9E9"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Profissional</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29C5628"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2003</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2A1ED16"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 Novas Tecnologias no Ensino de Física</w:t>
            </w:r>
            <w:r w:rsidRPr="0087414C">
              <w:rPr>
                <w:rFonts w:asciiTheme="minorHAnsi" w:eastAsia="Times New Roman" w:hAnsiTheme="minorHAnsi"/>
                <w:sz w:val="18"/>
                <w:szCs w:val="18"/>
              </w:rPr>
              <w:br/>
              <w:t>• Novas Tecnologias no Ensino de Matemática</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9113371"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Ensino de Ciências e Matemática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53EF56B5"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88</w:t>
            </w:r>
          </w:p>
        </w:tc>
      </w:tr>
      <w:tr w:rsidR="001520CC" w:rsidRPr="00D0218A" w14:paraId="1E556645" w14:textId="77777777" w:rsidTr="00B45C51">
        <w:trPr>
          <w:trHeight w:val="657"/>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2CD93EF1"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Engenharia Mecânica e Tecnologia de Materiais</w:t>
            </w:r>
          </w:p>
          <w:p w14:paraId="25506D82"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(PPEMM)</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985D26B"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Acadêmico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DE62392"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2008</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40EF6391"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Mecânica dos Sólidos e Materiais</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ACB8F1D"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Engenharia Mecânica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2E3E126B"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40</w:t>
            </w:r>
          </w:p>
        </w:tc>
      </w:tr>
      <w:tr w:rsidR="001520CC" w:rsidRPr="00D0218A" w14:paraId="3B916025" w14:textId="77777777" w:rsidTr="00B45C51">
        <w:trPr>
          <w:cnfStyle w:val="000000100000" w:firstRow="0" w:lastRow="0" w:firstColumn="0" w:lastColumn="0" w:oddVBand="0" w:evenVBand="0" w:oddHBand="1" w:evenHBand="0" w:firstRowFirstColumn="0" w:firstRowLastColumn="0" w:lastRowFirstColumn="0" w:lastRowLastColumn="0"/>
          <w:trHeight w:val="687"/>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D411EE9"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Engenharia Elétrica</w:t>
            </w:r>
          </w:p>
          <w:p w14:paraId="564BB32D"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(PPEEL)</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12599B8"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Acadêmico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A86EF8E"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2009</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5A0C78A"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Sistemas Eletrônicos Industriais</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413F8BD"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Engenharia Elétrica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7D3A2B05"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14</w:t>
            </w:r>
          </w:p>
        </w:tc>
      </w:tr>
      <w:tr w:rsidR="001520CC" w:rsidRPr="00D0218A" w14:paraId="33F18F62" w14:textId="77777777" w:rsidTr="00B45C51">
        <w:trPr>
          <w:trHeight w:val="413"/>
        </w:trPr>
        <w:tc>
          <w:tcPr>
            <w:cnfStyle w:val="001000000000" w:firstRow="0" w:lastRow="0" w:firstColumn="1" w:lastColumn="0" w:oddVBand="0" w:evenVBand="0" w:oddHBand="0" w:evenHBand="0" w:firstRowFirstColumn="0" w:firstRowLastColumn="0" w:lastRowFirstColumn="0" w:lastRowLastColumn="0"/>
            <w:tcW w:w="1166" w:type="pct"/>
            <w:vMerge w:val="restar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32232B3"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Ciência, Tecnologia e Educação</w:t>
            </w:r>
          </w:p>
          <w:p w14:paraId="61FFCCE6"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(PPCTE)</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2D648586"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Acadêmico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46323B9"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2010</w:t>
            </w:r>
          </w:p>
        </w:tc>
        <w:tc>
          <w:tcPr>
            <w:tcW w:w="1168"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A5E32F7"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Ciência, Tecnologia e Educação</w:t>
            </w:r>
          </w:p>
        </w:tc>
        <w:tc>
          <w:tcPr>
            <w:tcW w:w="921" w:type="pct"/>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AD627DD"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Ensino de Ciências e Matemática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44C425F9"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30</w:t>
            </w:r>
          </w:p>
        </w:tc>
      </w:tr>
      <w:tr w:rsidR="001520CC" w:rsidRPr="00D0218A" w14:paraId="5EF1F7DD" w14:textId="77777777" w:rsidTr="00B45C51">
        <w:trPr>
          <w:cnfStyle w:val="000000100000" w:firstRow="0" w:lastRow="0" w:firstColumn="0" w:lastColumn="0" w:oddVBand="0" w:evenVBand="0" w:oddHBand="1" w:evenHBand="0" w:firstRowFirstColumn="0" w:firstRowLastColumn="0" w:lastRowFirstColumn="0" w:lastRowLastColumn="0"/>
          <w:trHeight w:val="492"/>
        </w:trPr>
        <w:tc>
          <w:tcPr>
            <w:cnfStyle w:val="001000000000" w:firstRow="0" w:lastRow="0" w:firstColumn="1" w:lastColumn="0" w:oddVBand="0" w:evenVBand="0" w:oddHBand="0" w:evenHBand="0" w:firstRowFirstColumn="0" w:firstRowLastColumn="0" w:lastRowFirstColumn="0" w:lastRowLastColumn="0"/>
            <w:tcW w:w="1166" w:type="pct"/>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51678D8" w14:textId="77777777" w:rsidR="001520CC" w:rsidRPr="0087414C" w:rsidRDefault="001520CC" w:rsidP="002C5528">
            <w:pPr>
              <w:rPr>
                <w:rFonts w:asciiTheme="minorHAnsi" w:eastAsia="Times New Roman" w:hAnsiTheme="minorHAnsi"/>
                <w:sz w:val="18"/>
                <w:szCs w:val="18"/>
              </w:rPr>
            </w:pP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A26D2EE"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Doutorado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E76D3D9"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2013</w:t>
            </w:r>
          </w:p>
        </w:tc>
        <w:tc>
          <w:tcPr>
            <w:tcW w:w="1168"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4FA9E813"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p>
        </w:tc>
        <w:tc>
          <w:tcPr>
            <w:tcW w:w="921" w:type="pct"/>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4438FC3D"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p>
        </w:tc>
        <w:tc>
          <w:tcPr>
            <w:tcW w:w="6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59319A1C"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w:t>
            </w:r>
          </w:p>
        </w:tc>
      </w:tr>
      <w:tr w:rsidR="001520CC" w:rsidRPr="00D0218A" w14:paraId="30D7710A" w14:textId="77777777" w:rsidTr="00B45C51">
        <w:trPr>
          <w:trHeight w:val="603"/>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3BED55F"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Relações Étnico-raciais</w:t>
            </w:r>
          </w:p>
          <w:p w14:paraId="4B0C4932"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(PPRER)</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160D908"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Acadêmico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B72E7E3"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2011</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236E374"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Relações Étnico-raciais</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EC0B9DF"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Sociais e Humanidades</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42A78CF5"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34</w:t>
            </w:r>
          </w:p>
        </w:tc>
      </w:tr>
      <w:tr w:rsidR="001520CC" w:rsidRPr="00D0218A" w14:paraId="3CC99CD1" w14:textId="77777777" w:rsidTr="00B45C51">
        <w:trPr>
          <w:cnfStyle w:val="000000100000" w:firstRow="0" w:lastRow="0" w:firstColumn="0" w:lastColumn="0" w:oddVBand="0" w:evenVBand="0" w:oddHBand="1" w:evenHBand="0" w:firstRowFirstColumn="0" w:firstRowLastColumn="0" w:lastRowFirstColumn="0" w:lastRowLastColumn="0"/>
          <w:trHeight w:val="13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41864E6" w14:textId="19D842A1"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 xml:space="preserve">Instrumentação e </w:t>
            </w:r>
            <w:r w:rsidR="00CF7975" w:rsidRPr="0087414C">
              <w:rPr>
                <w:rFonts w:asciiTheme="minorHAnsi" w:eastAsia="Times New Roman" w:hAnsiTheme="minorHAnsi"/>
                <w:sz w:val="18"/>
                <w:szCs w:val="18"/>
              </w:rPr>
              <w:t>Ó</w:t>
            </w:r>
            <w:r w:rsidR="00CF7975">
              <w:rPr>
                <w:rFonts w:asciiTheme="minorHAnsi" w:eastAsia="Times New Roman" w:hAnsiTheme="minorHAnsi"/>
                <w:sz w:val="18"/>
                <w:szCs w:val="18"/>
              </w:rPr>
              <w:t>pt</w:t>
            </w:r>
            <w:r w:rsidR="00CF7975" w:rsidRPr="0087414C">
              <w:rPr>
                <w:rFonts w:asciiTheme="minorHAnsi" w:eastAsia="Times New Roman" w:hAnsiTheme="minorHAnsi"/>
                <w:sz w:val="18"/>
                <w:szCs w:val="18"/>
              </w:rPr>
              <w:t xml:space="preserve">ica </w:t>
            </w:r>
            <w:r w:rsidRPr="0087414C">
              <w:rPr>
                <w:rFonts w:asciiTheme="minorHAnsi" w:eastAsia="Times New Roman" w:hAnsiTheme="minorHAnsi"/>
                <w:sz w:val="18"/>
                <w:szCs w:val="18"/>
              </w:rPr>
              <w:t>Aplicada</w:t>
            </w:r>
          </w:p>
          <w:p w14:paraId="46E3A458" w14:textId="77777777" w:rsidR="001520CC" w:rsidRPr="0087414C" w:rsidRDefault="001520CC" w:rsidP="002C5528">
            <w:pPr>
              <w:rPr>
                <w:rFonts w:asciiTheme="minorHAnsi" w:eastAsia="Times New Roman" w:hAnsiTheme="minorHAnsi"/>
                <w:sz w:val="18"/>
                <w:szCs w:val="18"/>
                <w:vertAlign w:val="superscript"/>
              </w:rPr>
            </w:pPr>
            <w:r w:rsidRPr="0087414C">
              <w:rPr>
                <w:rFonts w:asciiTheme="minorHAnsi" w:eastAsia="Times New Roman" w:hAnsiTheme="minorHAnsi"/>
                <w:sz w:val="18"/>
                <w:szCs w:val="18"/>
              </w:rPr>
              <w:t>(PPGIO)</w:t>
            </w:r>
            <w:r w:rsidRPr="0087414C">
              <w:rPr>
                <w:rFonts w:asciiTheme="minorHAnsi" w:eastAsia="Times New Roman" w:hAnsiTheme="minorHAnsi"/>
                <w:sz w:val="18"/>
                <w:szCs w:val="18"/>
                <w:vertAlign w:val="superscript"/>
              </w:rPr>
              <w:t>**</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2624A72D"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Doutorado</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72E2FB4"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2015</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71E8FBBB"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 xml:space="preserve">Instrumentação e </w:t>
            </w:r>
            <w:proofErr w:type="spellStart"/>
            <w:r w:rsidRPr="0087414C">
              <w:rPr>
                <w:rFonts w:asciiTheme="minorHAnsi" w:eastAsia="Times New Roman" w:hAnsiTheme="minorHAnsi"/>
                <w:sz w:val="18"/>
                <w:szCs w:val="18"/>
              </w:rPr>
              <w:t>Fotônica</w:t>
            </w:r>
            <w:proofErr w:type="spellEnd"/>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20E31FE" w14:textId="77777777" w:rsidR="001520CC" w:rsidRPr="0087414C" w:rsidRDefault="001520C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Engenharia Elétrica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45A096E5" w14:textId="77777777" w:rsidR="001520CC" w:rsidRPr="0087414C" w:rsidRDefault="001520C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w:t>
            </w:r>
          </w:p>
        </w:tc>
      </w:tr>
      <w:tr w:rsidR="001520CC" w:rsidRPr="00D0218A" w14:paraId="605F8650" w14:textId="77777777" w:rsidTr="00461E69">
        <w:trPr>
          <w:trHeight w:val="631"/>
        </w:trPr>
        <w:tc>
          <w:tcPr>
            <w:cnfStyle w:val="001000000000" w:firstRow="0" w:lastRow="0" w:firstColumn="1" w:lastColumn="0" w:oddVBand="0" w:evenVBand="0" w:oddHBand="0" w:evenHBand="0" w:firstRowFirstColumn="0" w:firstRowLastColumn="0" w:lastRowFirstColumn="0" w:lastRowLastColumn="0"/>
            <w:tcW w:w="1166" w:type="pct"/>
            <w:tcBorders>
              <w:top w:val="single" w:sz="4" w:space="0" w:color="4F81BD" w:themeColor="accent1"/>
              <w:bottom w:val="nil"/>
              <w:right w:val="single" w:sz="4" w:space="0" w:color="4F81BD" w:themeColor="accent1"/>
            </w:tcBorders>
            <w:shd w:val="clear" w:color="auto" w:fill="FFFFFF" w:themeFill="background1"/>
            <w:hideMark/>
          </w:tcPr>
          <w:p w14:paraId="1D91DEA9" w14:textId="77777777" w:rsidR="001520CC" w:rsidRPr="0087414C" w:rsidRDefault="001520CC" w:rsidP="002C5528">
            <w:pPr>
              <w:rPr>
                <w:rFonts w:asciiTheme="minorHAnsi" w:eastAsia="Times New Roman" w:hAnsiTheme="minorHAnsi"/>
                <w:sz w:val="18"/>
                <w:szCs w:val="18"/>
              </w:rPr>
            </w:pPr>
            <w:r w:rsidRPr="0087414C">
              <w:rPr>
                <w:rFonts w:asciiTheme="minorHAnsi" w:eastAsia="Times New Roman" w:hAnsiTheme="minorHAnsi"/>
                <w:sz w:val="18"/>
                <w:szCs w:val="18"/>
              </w:rPr>
              <w:t>Filosofia e Ensino</w:t>
            </w:r>
          </w:p>
          <w:p w14:paraId="0017BFFB" w14:textId="77777777" w:rsidR="001520CC" w:rsidRPr="0087414C" w:rsidRDefault="001520CC" w:rsidP="002C5528">
            <w:pPr>
              <w:rPr>
                <w:rFonts w:asciiTheme="minorHAnsi" w:eastAsia="Times New Roman" w:hAnsiTheme="minorHAnsi"/>
                <w:sz w:val="18"/>
                <w:szCs w:val="18"/>
                <w:vertAlign w:val="superscript"/>
              </w:rPr>
            </w:pPr>
            <w:r w:rsidRPr="0087414C">
              <w:rPr>
                <w:rFonts w:asciiTheme="minorHAnsi" w:eastAsia="Times New Roman" w:hAnsiTheme="minorHAnsi"/>
                <w:sz w:val="18"/>
                <w:szCs w:val="18"/>
              </w:rPr>
              <w:t>(PPFEN)</w:t>
            </w:r>
            <w:r w:rsidRPr="0087414C">
              <w:rPr>
                <w:rFonts w:asciiTheme="minorHAnsi" w:eastAsia="Times New Roman" w:hAnsiTheme="minorHAnsi"/>
                <w:sz w:val="18"/>
                <w:szCs w:val="18"/>
                <w:vertAlign w:val="superscript"/>
              </w:rPr>
              <w:t>**</w:t>
            </w:r>
          </w:p>
        </w:tc>
        <w:tc>
          <w:tcPr>
            <w:tcW w:w="66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A2CB7B5"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Mestrado Profissional</w:t>
            </w:r>
          </w:p>
        </w:tc>
        <w:tc>
          <w:tcPr>
            <w:tcW w:w="417"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0906516"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2015</w:t>
            </w:r>
          </w:p>
        </w:tc>
        <w:tc>
          <w:tcPr>
            <w:tcW w:w="116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E82C54D"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Filosofia e Ensino de Filosofia</w:t>
            </w:r>
          </w:p>
        </w:tc>
        <w:tc>
          <w:tcPr>
            <w:tcW w:w="92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9D7D950" w14:textId="77777777" w:rsidR="001520CC" w:rsidRPr="0087414C" w:rsidRDefault="001520CC" w:rsidP="002C5528">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Filosofia</w:t>
            </w:r>
          </w:p>
        </w:tc>
        <w:tc>
          <w:tcPr>
            <w:tcW w:w="661" w:type="pct"/>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78B8B0B2" w14:textId="77777777" w:rsidR="001520CC" w:rsidRPr="0087414C" w:rsidRDefault="001520CC" w:rsidP="002C5528">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8"/>
                <w:szCs w:val="18"/>
              </w:rPr>
            </w:pPr>
            <w:r w:rsidRPr="0087414C">
              <w:rPr>
                <w:rFonts w:asciiTheme="minorHAnsi" w:eastAsia="Times New Roman" w:hAnsiTheme="minorHAnsi"/>
                <w:sz w:val="18"/>
                <w:szCs w:val="18"/>
              </w:rPr>
              <w:t>-</w:t>
            </w:r>
          </w:p>
        </w:tc>
      </w:tr>
      <w:tr w:rsidR="00C31CAC" w:rsidRPr="003F1B92" w14:paraId="74EBBC12" w14:textId="77777777" w:rsidTr="00461E69">
        <w:trPr>
          <w:cnfStyle w:val="000000100000" w:firstRow="0" w:lastRow="0" w:firstColumn="0" w:lastColumn="0" w:oddVBand="0" w:evenVBand="0" w:oddHBand="1" w:evenHBand="0" w:firstRowFirstColumn="0" w:firstRowLastColumn="0" w:lastRowFirstColumn="0" w:lastRowLastColumn="0"/>
          <w:trHeight w:hRule="exact" w:val="318"/>
        </w:trPr>
        <w:tc>
          <w:tcPr>
            <w:cnfStyle w:val="001000000000" w:firstRow="0" w:lastRow="0" w:firstColumn="1" w:lastColumn="0" w:oddVBand="0" w:evenVBand="0" w:oddHBand="0" w:evenHBand="0" w:firstRowFirstColumn="0" w:firstRowLastColumn="0" w:lastRowFirstColumn="0" w:lastRowLastColumn="0"/>
            <w:tcW w:w="1166" w:type="pct"/>
            <w:tcBorders>
              <w:top w:val="nil"/>
              <w:bottom w:val="nil"/>
            </w:tcBorders>
            <w:shd w:val="clear" w:color="auto" w:fill="FFFFFF" w:themeFill="background1"/>
          </w:tcPr>
          <w:p w14:paraId="4BB08966" w14:textId="77777777" w:rsidR="00C31CAC" w:rsidRPr="000F0F3F" w:rsidRDefault="00C31CAC" w:rsidP="002C5528">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sz w:val="20"/>
                <w:szCs w:val="20"/>
              </w:rPr>
            </w:pPr>
            <w:r w:rsidRPr="00461E69">
              <w:rPr>
                <w:sz w:val="20"/>
                <w:szCs w:val="20"/>
              </w:rPr>
              <w:t>Fonte: DIPPG, 2015</w:t>
            </w:r>
            <w:r w:rsidR="003F1B92" w:rsidRPr="00461E69">
              <w:rPr>
                <w:sz w:val="20"/>
                <w:szCs w:val="20"/>
              </w:rPr>
              <w:t>.</w:t>
            </w:r>
          </w:p>
        </w:tc>
        <w:tc>
          <w:tcPr>
            <w:tcW w:w="667" w:type="pct"/>
            <w:tcBorders>
              <w:top w:val="single" w:sz="4" w:space="0" w:color="4F81BD" w:themeColor="accent1"/>
              <w:bottom w:val="nil"/>
            </w:tcBorders>
            <w:shd w:val="clear" w:color="auto" w:fill="FFFFFF" w:themeFill="background1"/>
          </w:tcPr>
          <w:p w14:paraId="4E93DBD4" w14:textId="19EFA6D8" w:rsidR="00C31CAC" w:rsidRPr="00461E69" w:rsidRDefault="00C31CA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0000"/>
                <w:sz w:val="20"/>
                <w:szCs w:val="20"/>
              </w:rPr>
            </w:pPr>
          </w:p>
        </w:tc>
        <w:tc>
          <w:tcPr>
            <w:tcW w:w="417" w:type="pct"/>
            <w:tcBorders>
              <w:top w:val="single" w:sz="4" w:space="0" w:color="4F81BD" w:themeColor="accent1"/>
              <w:bottom w:val="nil"/>
            </w:tcBorders>
            <w:shd w:val="clear" w:color="auto" w:fill="FFFFFF" w:themeFill="background1"/>
          </w:tcPr>
          <w:p w14:paraId="196542B0" w14:textId="77777777" w:rsidR="00C31CAC" w:rsidRPr="00461E69" w:rsidRDefault="00C31CA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FF0000"/>
                <w:sz w:val="20"/>
                <w:szCs w:val="20"/>
              </w:rPr>
            </w:pPr>
          </w:p>
        </w:tc>
        <w:tc>
          <w:tcPr>
            <w:tcW w:w="1168" w:type="pct"/>
            <w:tcBorders>
              <w:top w:val="single" w:sz="4" w:space="0" w:color="4F81BD" w:themeColor="accent1"/>
              <w:bottom w:val="nil"/>
            </w:tcBorders>
            <w:shd w:val="clear" w:color="auto" w:fill="FFFFFF" w:themeFill="background1"/>
          </w:tcPr>
          <w:p w14:paraId="5CBC1847" w14:textId="77777777" w:rsidR="00C31CAC" w:rsidRPr="000F0F3F" w:rsidRDefault="00C31CA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921" w:type="pct"/>
            <w:tcBorders>
              <w:top w:val="single" w:sz="4" w:space="0" w:color="4F81BD" w:themeColor="accent1"/>
              <w:bottom w:val="nil"/>
            </w:tcBorders>
            <w:shd w:val="clear" w:color="auto" w:fill="FFFFFF" w:themeFill="background1"/>
          </w:tcPr>
          <w:p w14:paraId="36FC3A6E" w14:textId="77777777" w:rsidR="00C31CAC" w:rsidRPr="000F0F3F" w:rsidRDefault="00C31CAC" w:rsidP="002C5528">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661" w:type="pct"/>
            <w:tcBorders>
              <w:top w:val="single" w:sz="4" w:space="0" w:color="4F81BD" w:themeColor="accent1"/>
              <w:bottom w:val="nil"/>
            </w:tcBorders>
            <w:shd w:val="clear" w:color="auto" w:fill="FFFFFF" w:themeFill="background1"/>
          </w:tcPr>
          <w:p w14:paraId="055A5140" w14:textId="77777777" w:rsidR="00C31CAC" w:rsidRPr="000F0F3F" w:rsidRDefault="00C31CAC" w:rsidP="002C5528">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bl>
    <w:p w14:paraId="129AE4BF" w14:textId="5C3725C0" w:rsidR="001520CC" w:rsidRDefault="001520CC" w:rsidP="001520CC">
      <w:pPr>
        <w:pStyle w:val="BodyText"/>
        <w:kinsoku w:val="0"/>
        <w:overflowPunct w:val="0"/>
        <w:spacing w:before="69" w:line="259" w:lineRule="auto"/>
        <w:ind w:left="426" w:right="250" w:hanging="142"/>
        <w:jc w:val="both"/>
        <w:rPr>
          <w:spacing w:val="-1"/>
          <w:sz w:val="18"/>
          <w:szCs w:val="18"/>
        </w:rPr>
      </w:pPr>
      <w:r w:rsidRPr="000F0F3F">
        <w:rPr>
          <w:spacing w:val="-1"/>
          <w:sz w:val="18"/>
          <w:szCs w:val="18"/>
          <w:vertAlign w:val="superscript"/>
        </w:rPr>
        <w:t>*</w:t>
      </w:r>
      <w:r>
        <w:rPr>
          <w:spacing w:val="-1"/>
          <w:vertAlign w:val="superscript"/>
        </w:rPr>
        <w:t xml:space="preserve"> </w:t>
      </w:r>
      <w:r w:rsidRPr="00874D51">
        <w:rPr>
          <w:spacing w:val="-1"/>
          <w:sz w:val="18"/>
          <w:szCs w:val="18"/>
        </w:rPr>
        <w:t xml:space="preserve">Em </w:t>
      </w:r>
      <w:r w:rsidR="00CF7975" w:rsidRPr="00874D51">
        <w:rPr>
          <w:spacing w:val="-1"/>
          <w:sz w:val="18"/>
          <w:szCs w:val="18"/>
        </w:rPr>
        <w:t>2015</w:t>
      </w:r>
      <w:r w:rsidR="00CF7975">
        <w:rPr>
          <w:spacing w:val="-1"/>
          <w:sz w:val="18"/>
          <w:szCs w:val="18"/>
        </w:rPr>
        <w:t xml:space="preserve">, </w:t>
      </w:r>
      <w:r w:rsidRPr="00874D51">
        <w:rPr>
          <w:spacing w:val="-1"/>
          <w:sz w:val="18"/>
          <w:szCs w:val="18"/>
        </w:rPr>
        <w:t>o Programa de Pós-</w:t>
      </w:r>
      <w:r w:rsidR="001A67EA">
        <w:rPr>
          <w:spacing w:val="-1"/>
          <w:sz w:val="18"/>
          <w:szCs w:val="18"/>
        </w:rPr>
        <w:t>g</w:t>
      </w:r>
      <w:r w:rsidR="001A67EA" w:rsidRPr="00874D51">
        <w:rPr>
          <w:spacing w:val="-1"/>
          <w:sz w:val="18"/>
          <w:szCs w:val="18"/>
        </w:rPr>
        <w:t xml:space="preserve">raduação </w:t>
      </w:r>
      <w:r w:rsidRPr="00874D51">
        <w:rPr>
          <w:spacing w:val="-1"/>
          <w:sz w:val="18"/>
          <w:szCs w:val="18"/>
        </w:rPr>
        <w:t>em Tecnologia (PPTEC) mudou de nome para Programa de Pós-</w:t>
      </w:r>
      <w:r w:rsidR="003F7C93">
        <w:rPr>
          <w:spacing w:val="-1"/>
          <w:sz w:val="18"/>
          <w:szCs w:val="18"/>
        </w:rPr>
        <w:t>g</w:t>
      </w:r>
      <w:r w:rsidR="003F7C93" w:rsidRPr="00874D51">
        <w:rPr>
          <w:spacing w:val="-1"/>
          <w:sz w:val="18"/>
          <w:szCs w:val="18"/>
        </w:rPr>
        <w:t xml:space="preserve">raduação </w:t>
      </w:r>
      <w:r w:rsidRPr="00874D51">
        <w:rPr>
          <w:spacing w:val="-1"/>
          <w:sz w:val="18"/>
          <w:szCs w:val="18"/>
        </w:rPr>
        <w:t>em Engenharia de Produção e Sistemas (PPPRO).</w:t>
      </w:r>
    </w:p>
    <w:p w14:paraId="5B461D92" w14:textId="77777777" w:rsidR="001520CC" w:rsidRPr="00DF6E4E" w:rsidRDefault="001520CC" w:rsidP="001520CC">
      <w:pPr>
        <w:pStyle w:val="BodyText"/>
        <w:kinsoku w:val="0"/>
        <w:overflowPunct w:val="0"/>
        <w:spacing w:before="69" w:line="259" w:lineRule="auto"/>
        <w:ind w:left="426" w:right="250" w:hanging="142"/>
        <w:jc w:val="both"/>
        <w:rPr>
          <w:spacing w:val="-1"/>
        </w:rPr>
      </w:pPr>
      <w:r>
        <w:rPr>
          <w:spacing w:val="-1"/>
          <w:sz w:val="18"/>
          <w:szCs w:val="18"/>
          <w:vertAlign w:val="superscript"/>
        </w:rPr>
        <w:t>**</w:t>
      </w:r>
      <w:r>
        <w:rPr>
          <w:spacing w:val="-1"/>
          <w:sz w:val="18"/>
          <w:szCs w:val="18"/>
        </w:rPr>
        <w:t xml:space="preserve"> Início das atividades em março de 2015.</w:t>
      </w:r>
    </w:p>
    <w:p w14:paraId="52C66D49" w14:textId="77777777" w:rsidR="00DC4CAD" w:rsidRDefault="00DC4CAD" w:rsidP="000F0F3F">
      <w:pPr>
        <w:pStyle w:val="BodyText"/>
        <w:kinsoku w:val="0"/>
        <w:overflowPunct w:val="0"/>
        <w:spacing w:before="69" w:line="259" w:lineRule="auto"/>
        <w:ind w:left="221" w:right="250" w:firstLine="630"/>
        <w:jc w:val="both"/>
        <w:rPr>
          <w:color w:val="FF0000"/>
          <w:spacing w:val="-1"/>
        </w:rPr>
      </w:pPr>
    </w:p>
    <w:p w14:paraId="3061EEF4" w14:textId="60CFFA8E" w:rsidR="001520CC" w:rsidRDefault="001520CC" w:rsidP="000F0F3F">
      <w:pPr>
        <w:pStyle w:val="BodyText"/>
        <w:kinsoku w:val="0"/>
        <w:overflowPunct w:val="0"/>
        <w:spacing w:before="69" w:line="259" w:lineRule="auto"/>
        <w:ind w:left="221" w:right="250" w:firstLine="630"/>
        <w:jc w:val="both"/>
        <w:rPr>
          <w:spacing w:val="-1"/>
        </w:rPr>
      </w:pPr>
      <w:r w:rsidRPr="002C4832">
        <w:t>Em dezembro de 2014,</w:t>
      </w:r>
      <w:r w:rsidRPr="002C4832">
        <w:rPr>
          <w:spacing w:val="23"/>
        </w:rPr>
        <w:t xml:space="preserve"> </w:t>
      </w:r>
      <w:r w:rsidRPr="002C4832">
        <w:rPr>
          <w:spacing w:val="-1"/>
        </w:rPr>
        <w:t xml:space="preserve">o </w:t>
      </w:r>
      <w:proofErr w:type="spellStart"/>
      <w:r w:rsidR="00420DEA">
        <w:rPr>
          <w:spacing w:val="-1"/>
        </w:rPr>
        <w:t>Cefet</w:t>
      </w:r>
      <w:proofErr w:type="spellEnd"/>
      <w:r w:rsidR="00420DEA">
        <w:rPr>
          <w:spacing w:val="-1"/>
        </w:rPr>
        <w:t>/RJ</w:t>
      </w:r>
      <w:r w:rsidRPr="002C4832">
        <w:rPr>
          <w:spacing w:val="-1"/>
        </w:rPr>
        <w:t xml:space="preserve"> oferecia </w:t>
      </w:r>
      <w:r w:rsidR="002E3953">
        <w:rPr>
          <w:spacing w:val="-1"/>
        </w:rPr>
        <w:t>quatro</w:t>
      </w:r>
      <w:r w:rsidR="002E3953" w:rsidRPr="002C4832">
        <w:rPr>
          <w:spacing w:val="-1"/>
        </w:rPr>
        <w:t xml:space="preserve"> </w:t>
      </w:r>
      <w:r w:rsidRPr="002C4832">
        <w:rPr>
          <w:spacing w:val="-1"/>
        </w:rPr>
        <w:t xml:space="preserve">cursos de pós-graduação </w:t>
      </w:r>
      <w:r w:rsidRPr="002C4832">
        <w:rPr>
          <w:i/>
          <w:spacing w:val="-1"/>
        </w:rPr>
        <w:t>lato</w:t>
      </w:r>
      <w:r>
        <w:rPr>
          <w:i/>
          <w:spacing w:val="-1"/>
        </w:rPr>
        <w:t xml:space="preserve"> sensu</w:t>
      </w:r>
      <w:r>
        <w:rPr>
          <w:spacing w:val="-1"/>
        </w:rPr>
        <w:t xml:space="preserve">, sendo </w:t>
      </w:r>
      <w:r w:rsidR="002E3953">
        <w:rPr>
          <w:spacing w:val="-1"/>
        </w:rPr>
        <w:t xml:space="preserve">três </w:t>
      </w:r>
      <w:r>
        <w:rPr>
          <w:spacing w:val="-1"/>
        </w:rPr>
        <w:t xml:space="preserve">presenciais e </w:t>
      </w:r>
      <w:r w:rsidR="002E3953">
        <w:rPr>
          <w:spacing w:val="-1"/>
        </w:rPr>
        <w:t xml:space="preserve">um </w:t>
      </w:r>
      <w:r>
        <w:rPr>
          <w:spacing w:val="-1"/>
        </w:rPr>
        <w:t xml:space="preserve">na modalidade </w:t>
      </w:r>
      <w:r w:rsidR="002E3953">
        <w:rPr>
          <w:spacing w:val="-1"/>
        </w:rPr>
        <w:t xml:space="preserve">a </w:t>
      </w:r>
      <w:r>
        <w:rPr>
          <w:spacing w:val="-1"/>
        </w:rPr>
        <w:t xml:space="preserve">distância, todos gratuitos: </w:t>
      </w:r>
    </w:p>
    <w:p w14:paraId="3818CCC6" w14:textId="77777777" w:rsidR="001520CC" w:rsidRDefault="001520CC" w:rsidP="00B64309">
      <w:pPr>
        <w:pStyle w:val="BodyText"/>
        <w:numPr>
          <w:ilvl w:val="0"/>
          <w:numId w:val="5"/>
        </w:numPr>
        <w:kinsoku w:val="0"/>
        <w:overflowPunct w:val="0"/>
        <w:spacing w:before="120" w:after="120" w:line="259" w:lineRule="auto"/>
        <w:ind w:left="1525" w:right="249" w:hanging="674"/>
        <w:jc w:val="both"/>
        <w:rPr>
          <w:spacing w:val="-1"/>
        </w:rPr>
      </w:pPr>
      <w:r w:rsidRPr="007041CA">
        <w:rPr>
          <w:spacing w:val="-1"/>
        </w:rPr>
        <w:t>Letramento(s)</w:t>
      </w:r>
      <w:r w:rsidR="002E3953">
        <w:rPr>
          <w:spacing w:val="-1"/>
        </w:rPr>
        <w:t xml:space="preserve"> </w:t>
      </w:r>
      <w:r w:rsidRPr="007041CA">
        <w:rPr>
          <w:spacing w:val="-1"/>
        </w:rPr>
        <w:t>e Práticas Educacionais</w:t>
      </w:r>
      <w:r>
        <w:rPr>
          <w:spacing w:val="-1"/>
        </w:rPr>
        <w:t>: curso presencial;</w:t>
      </w:r>
    </w:p>
    <w:p w14:paraId="2A74A25F" w14:textId="77777777" w:rsidR="001520CC" w:rsidRDefault="001520CC" w:rsidP="00B64309">
      <w:pPr>
        <w:pStyle w:val="BodyText"/>
        <w:numPr>
          <w:ilvl w:val="0"/>
          <w:numId w:val="5"/>
        </w:numPr>
        <w:kinsoku w:val="0"/>
        <w:overflowPunct w:val="0"/>
        <w:spacing w:before="120" w:after="120" w:line="259" w:lineRule="auto"/>
        <w:ind w:left="1525" w:right="249" w:hanging="674"/>
        <w:jc w:val="both"/>
        <w:rPr>
          <w:spacing w:val="-1"/>
        </w:rPr>
      </w:pPr>
      <w:r w:rsidRPr="007041CA">
        <w:rPr>
          <w:spacing w:val="-1"/>
        </w:rPr>
        <w:t>Ensino de Línguas Estrangeiras</w:t>
      </w:r>
      <w:r>
        <w:rPr>
          <w:spacing w:val="-1"/>
        </w:rPr>
        <w:t>:</w:t>
      </w:r>
      <w:r w:rsidRPr="007041CA">
        <w:rPr>
          <w:spacing w:val="-1"/>
        </w:rPr>
        <w:t xml:space="preserve"> </w:t>
      </w:r>
      <w:r>
        <w:rPr>
          <w:spacing w:val="-1"/>
        </w:rPr>
        <w:t>curso presencial;</w:t>
      </w:r>
    </w:p>
    <w:p w14:paraId="5785D334" w14:textId="77777777" w:rsidR="001520CC" w:rsidRDefault="001520CC" w:rsidP="00B64309">
      <w:pPr>
        <w:pStyle w:val="BodyText"/>
        <w:numPr>
          <w:ilvl w:val="0"/>
          <w:numId w:val="5"/>
        </w:numPr>
        <w:kinsoku w:val="0"/>
        <w:overflowPunct w:val="0"/>
        <w:spacing w:before="120" w:after="120" w:line="259" w:lineRule="auto"/>
        <w:ind w:left="1525" w:right="249" w:hanging="674"/>
        <w:jc w:val="both"/>
        <w:rPr>
          <w:spacing w:val="-1"/>
        </w:rPr>
      </w:pPr>
      <w:r w:rsidRPr="007041CA">
        <w:rPr>
          <w:spacing w:val="-1"/>
        </w:rPr>
        <w:t>Ensino de Filosofia com Ênfase na Docência</w:t>
      </w:r>
      <w:r>
        <w:rPr>
          <w:spacing w:val="-1"/>
        </w:rPr>
        <w:t>:</w:t>
      </w:r>
      <w:r w:rsidRPr="007041CA">
        <w:rPr>
          <w:spacing w:val="-1"/>
        </w:rPr>
        <w:t xml:space="preserve"> </w:t>
      </w:r>
      <w:r>
        <w:rPr>
          <w:spacing w:val="-1"/>
        </w:rPr>
        <w:t>curso presencial;</w:t>
      </w:r>
    </w:p>
    <w:p w14:paraId="440450AD" w14:textId="61529D18" w:rsidR="00F540DA" w:rsidRPr="00F540DA" w:rsidRDefault="001520CC" w:rsidP="00B64309">
      <w:pPr>
        <w:pStyle w:val="BodyText"/>
        <w:numPr>
          <w:ilvl w:val="0"/>
          <w:numId w:val="5"/>
        </w:numPr>
        <w:kinsoku w:val="0"/>
        <w:overflowPunct w:val="0"/>
        <w:spacing w:before="120" w:after="120" w:line="259" w:lineRule="auto"/>
        <w:ind w:left="1525" w:right="249" w:hanging="674"/>
        <w:jc w:val="both"/>
        <w:rPr>
          <w:spacing w:val="-1"/>
        </w:rPr>
      </w:pPr>
      <w:r>
        <w:rPr>
          <w:spacing w:val="-1"/>
        </w:rPr>
        <w:t>Educação Tecnológica:</w:t>
      </w:r>
      <w:r w:rsidRPr="007041CA">
        <w:rPr>
          <w:spacing w:val="-1"/>
        </w:rPr>
        <w:t xml:space="preserve"> </w:t>
      </w:r>
      <w:r>
        <w:rPr>
          <w:spacing w:val="-1"/>
        </w:rPr>
        <w:t xml:space="preserve">curso na modalidade </w:t>
      </w:r>
      <w:r w:rsidR="002E3953">
        <w:rPr>
          <w:spacing w:val="-1"/>
        </w:rPr>
        <w:t xml:space="preserve">a </w:t>
      </w:r>
      <w:r>
        <w:rPr>
          <w:spacing w:val="-1"/>
        </w:rPr>
        <w:t>distância.</w:t>
      </w:r>
    </w:p>
    <w:p w14:paraId="7497CE11" w14:textId="1E855468" w:rsidR="001520CC" w:rsidRDefault="001520CC" w:rsidP="00F540DA">
      <w:pPr>
        <w:pStyle w:val="BodyText"/>
        <w:kinsoku w:val="0"/>
        <w:overflowPunct w:val="0"/>
        <w:spacing w:before="0" w:after="240" w:line="259" w:lineRule="auto"/>
        <w:ind w:left="181" w:right="248" w:firstLine="720"/>
        <w:jc w:val="both"/>
      </w:pPr>
      <w:r>
        <w:rPr>
          <w:spacing w:val="-1"/>
        </w:rPr>
        <w:t>O</w:t>
      </w:r>
      <w:r>
        <w:rPr>
          <w:spacing w:val="8"/>
        </w:rPr>
        <w:t xml:space="preserve"> </w:t>
      </w:r>
      <w:proofErr w:type="spellStart"/>
      <w:r w:rsidR="00420DEA">
        <w:rPr>
          <w:spacing w:val="-1"/>
        </w:rPr>
        <w:t>Cefet</w:t>
      </w:r>
      <w:proofErr w:type="spellEnd"/>
      <w:r w:rsidR="00420DEA">
        <w:rPr>
          <w:spacing w:val="-1"/>
        </w:rPr>
        <w:t>/RJ</w:t>
      </w:r>
      <w:r>
        <w:rPr>
          <w:spacing w:val="10"/>
        </w:rPr>
        <w:t xml:space="preserve"> </w:t>
      </w:r>
      <w:r>
        <w:rPr>
          <w:spacing w:val="-1"/>
        </w:rPr>
        <w:t>participou</w:t>
      </w:r>
      <w:r>
        <w:rPr>
          <w:spacing w:val="8"/>
        </w:rPr>
        <w:t xml:space="preserve"> </w:t>
      </w:r>
      <w:r>
        <w:t>do</w:t>
      </w:r>
      <w:r>
        <w:rPr>
          <w:spacing w:val="8"/>
        </w:rPr>
        <w:t xml:space="preserve"> </w:t>
      </w:r>
      <w:r>
        <w:rPr>
          <w:spacing w:val="-1"/>
        </w:rPr>
        <w:t>edital</w:t>
      </w:r>
      <w:r>
        <w:rPr>
          <w:spacing w:val="8"/>
        </w:rPr>
        <w:t xml:space="preserve"> </w:t>
      </w:r>
      <w:r>
        <w:t>da</w:t>
      </w:r>
      <w:r>
        <w:rPr>
          <w:spacing w:val="7"/>
        </w:rPr>
        <w:t xml:space="preserve"> </w:t>
      </w:r>
      <w:r>
        <w:rPr>
          <w:spacing w:val="-1"/>
        </w:rPr>
        <w:t>Universidade</w:t>
      </w:r>
      <w:r>
        <w:rPr>
          <w:spacing w:val="7"/>
        </w:rPr>
        <w:t xml:space="preserve"> </w:t>
      </w:r>
      <w:r>
        <w:t>Aberta</w:t>
      </w:r>
      <w:r>
        <w:rPr>
          <w:spacing w:val="7"/>
        </w:rPr>
        <w:t xml:space="preserve"> </w:t>
      </w:r>
      <w:r>
        <w:t>do</w:t>
      </w:r>
      <w:r>
        <w:rPr>
          <w:spacing w:val="77"/>
          <w:w w:val="99"/>
        </w:rPr>
        <w:t xml:space="preserve"> </w:t>
      </w:r>
      <w:r>
        <w:rPr>
          <w:spacing w:val="-1"/>
        </w:rPr>
        <w:t>Brasil</w:t>
      </w:r>
      <w:r>
        <w:rPr>
          <w:spacing w:val="30"/>
        </w:rPr>
        <w:t xml:space="preserve"> </w:t>
      </w:r>
      <w:r>
        <w:rPr>
          <w:spacing w:val="-1"/>
        </w:rPr>
        <w:t>(UAB),</w:t>
      </w:r>
      <w:r>
        <w:rPr>
          <w:spacing w:val="31"/>
        </w:rPr>
        <w:t xml:space="preserve"> </w:t>
      </w:r>
      <w:r>
        <w:rPr>
          <w:spacing w:val="-1"/>
        </w:rPr>
        <w:t>com</w:t>
      </w:r>
      <w:r>
        <w:rPr>
          <w:spacing w:val="31"/>
        </w:rPr>
        <w:t xml:space="preserve"> </w:t>
      </w:r>
      <w:r>
        <w:t>vistas</w:t>
      </w:r>
      <w:r>
        <w:rPr>
          <w:spacing w:val="31"/>
        </w:rPr>
        <w:t xml:space="preserve"> </w:t>
      </w:r>
      <w:r>
        <w:t>a</w:t>
      </w:r>
      <w:r>
        <w:rPr>
          <w:spacing w:val="30"/>
        </w:rPr>
        <w:t xml:space="preserve"> </w:t>
      </w:r>
      <w:r>
        <w:rPr>
          <w:spacing w:val="-1"/>
        </w:rPr>
        <w:t>engajar-se</w:t>
      </w:r>
      <w:r>
        <w:rPr>
          <w:spacing w:val="30"/>
        </w:rPr>
        <w:t xml:space="preserve"> </w:t>
      </w:r>
      <w:r>
        <w:t>nessa</w:t>
      </w:r>
      <w:r>
        <w:rPr>
          <w:spacing w:val="30"/>
        </w:rPr>
        <w:t xml:space="preserve"> </w:t>
      </w:r>
      <w:r>
        <w:t>iniciativa</w:t>
      </w:r>
      <w:r>
        <w:rPr>
          <w:spacing w:val="30"/>
        </w:rPr>
        <w:t xml:space="preserve"> </w:t>
      </w:r>
      <w:r>
        <w:t>de</w:t>
      </w:r>
      <w:r>
        <w:rPr>
          <w:spacing w:val="30"/>
        </w:rPr>
        <w:t xml:space="preserve"> </w:t>
      </w:r>
      <w:r>
        <w:rPr>
          <w:spacing w:val="-1"/>
        </w:rPr>
        <w:t>política</w:t>
      </w:r>
      <w:r>
        <w:rPr>
          <w:spacing w:val="30"/>
        </w:rPr>
        <w:t xml:space="preserve"> </w:t>
      </w:r>
      <w:r>
        <w:rPr>
          <w:spacing w:val="-1"/>
        </w:rPr>
        <w:t>pública</w:t>
      </w:r>
      <w:r>
        <w:rPr>
          <w:spacing w:val="30"/>
        </w:rPr>
        <w:t xml:space="preserve"> </w:t>
      </w:r>
      <w:r>
        <w:t>que</w:t>
      </w:r>
      <w:r>
        <w:rPr>
          <w:spacing w:val="30"/>
        </w:rPr>
        <w:t xml:space="preserve"> </w:t>
      </w:r>
      <w:r>
        <w:t>visa</w:t>
      </w:r>
      <w:r>
        <w:rPr>
          <w:spacing w:val="30"/>
        </w:rPr>
        <w:t xml:space="preserve"> </w:t>
      </w:r>
      <w:r>
        <w:t>à</w:t>
      </w:r>
      <w:r>
        <w:rPr>
          <w:spacing w:val="61"/>
          <w:w w:val="99"/>
        </w:rPr>
        <w:t xml:space="preserve"> </w:t>
      </w:r>
      <w:r>
        <w:rPr>
          <w:spacing w:val="-1"/>
        </w:rPr>
        <w:t>democratização,</w:t>
      </w:r>
      <w:r>
        <w:rPr>
          <w:spacing w:val="12"/>
        </w:rPr>
        <w:t xml:space="preserve"> </w:t>
      </w:r>
      <w:r>
        <w:rPr>
          <w:spacing w:val="-1"/>
        </w:rPr>
        <w:t>expansão</w:t>
      </w:r>
      <w:r>
        <w:rPr>
          <w:spacing w:val="9"/>
        </w:rPr>
        <w:t xml:space="preserve"> </w:t>
      </w:r>
      <w:r>
        <w:t>e</w:t>
      </w:r>
      <w:r>
        <w:rPr>
          <w:spacing w:val="9"/>
        </w:rPr>
        <w:t xml:space="preserve"> </w:t>
      </w:r>
      <w:r>
        <w:rPr>
          <w:spacing w:val="-1"/>
        </w:rPr>
        <w:t>interiorização</w:t>
      </w:r>
      <w:r>
        <w:rPr>
          <w:spacing w:val="9"/>
        </w:rPr>
        <w:t xml:space="preserve"> </w:t>
      </w:r>
      <w:r>
        <w:t>da</w:t>
      </w:r>
      <w:r>
        <w:rPr>
          <w:spacing w:val="12"/>
        </w:rPr>
        <w:t xml:space="preserve"> </w:t>
      </w:r>
      <w:r>
        <w:rPr>
          <w:spacing w:val="-1"/>
        </w:rPr>
        <w:t>oferta</w:t>
      </w:r>
      <w:r>
        <w:rPr>
          <w:spacing w:val="8"/>
        </w:rPr>
        <w:t xml:space="preserve"> </w:t>
      </w:r>
      <w:r>
        <w:rPr>
          <w:spacing w:val="1"/>
        </w:rPr>
        <w:t>de</w:t>
      </w:r>
      <w:r>
        <w:rPr>
          <w:spacing w:val="9"/>
        </w:rPr>
        <w:t xml:space="preserve"> </w:t>
      </w:r>
      <w:r>
        <w:rPr>
          <w:spacing w:val="-1"/>
        </w:rPr>
        <w:t>ensino</w:t>
      </w:r>
      <w:r>
        <w:rPr>
          <w:spacing w:val="10"/>
        </w:rPr>
        <w:t xml:space="preserve"> </w:t>
      </w:r>
      <w:r>
        <w:t>superior</w:t>
      </w:r>
      <w:r>
        <w:rPr>
          <w:spacing w:val="9"/>
        </w:rPr>
        <w:t xml:space="preserve"> </w:t>
      </w:r>
      <w:r>
        <w:rPr>
          <w:spacing w:val="-1"/>
        </w:rPr>
        <w:t>público</w:t>
      </w:r>
      <w:r>
        <w:rPr>
          <w:spacing w:val="10"/>
        </w:rPr>
        <w:t xml:space="preserve"> </w:t>
      </w:r>
      <w:r>
        <w:t>e</w:t>
      </w:r>
      <w:r>
        <w:rPr>
          <w:spacing w:val="83"/>
          <w:w w:val="99"/>
        </w:rPr>
        <w:t xml:space="preserve"> </w:t>
      </w:r>
      <w:r>
        <w:rPr>
          <w:spacing w:val="-1"/>
        </w:rPr>
        <w:t>gratuito</w:t>
      </w:r>
      <w:r>
        <w:rPr>
          <w:spacing w:val="18"/>
        </w:rPr>
        <w:t xml:space="preserve"> </w:t>
      </w:r>
      <w:r>
        <w:t>no</w:t>
      </w:r>
      <w:r>
        <w:rPr>
          <w:spacing w:val="19"/>
        </w:rPr>
        <w:t xml:space="preserve"> </w:t>
      </w:r>
      <w:r w:rsidR="0041702C">
        <w:t>país</w:t>
      </w:r>
      <w:r>
        <w:t>,</w:t>
      </w:r>
      <w:r>
        <w:rPr>
          <w:spacing w:val="18"/>
        </w:rPr>
        <w:t xml:space="preserve"> </w:t>
      </w:r>
      <w:r>
        <w:rPr>
          <w:spacing w:val="-1"/>
        </w:rPr>
        <w:t>assim</w:t>
      </w:r>
      <w:r>
        <w:rPr>
          <w:spacing w:val="17"/>
        </w:rPr>
        <w:t xml:space="preserve"> </w:t>
      </w:r>
      <w:r>
        <w:rPr>
          <w:spacing w:val="-1"/>
        </w:rPr>
        <w:t>como</w:t>
      </w:r>
      <w:r>
        <w:rPr>
          <w:spacing w:val="19"/>
        </w:rPr>
        <w:t xml:space="preserve"> </w:t>
      </w:r>
      <w:r>
        <w:rPr>
          <w:spacing w:val="-1"/>
        </w:rPr>
        <w:t>ao</w:t>
      </w:r>
      <w:r>
        <w:rPr>
          <w:spacing w:val="18"/>
        </w:rPr>
        <w:t xml:space="preserve"> </w:t>
      </w:r>
      <w:r>
        <w:t>desenvolvimento</w:t>
      </w:r>
      <w:r>
        <w:rPr>
          <w:spacing w:val="19"/>
        </w:rPr>
        <w:t xml:space="preserve"> </w:t>
      </w:r>
      <w:r>
        <w:t>de</w:t>
      </w:r>
      <w:r>
        <w:rPr>
          <w:spacing w:val="18"/>
        </w:rPr>
        <w:t xml:space="preserve"> </w:t>
      </w:r>
      <w:r>
        <w:rPr>
          <w:spacing w:val="-1"/>
        </w:rPr>
        <w:t>projetos</w:t>
      </w:r>
      <w:r>
        <w:rPr>
          <w:spacing w:val="18"/>
        </w:rPr>
        <w:t xml:space="preserve"> </w:t>
      </w:r>
      <w:r>
        <w:t>de</w:t>
      </w:r>
      <w:r>
        <w:rPr>
          <w:spacing w:val="18"/>
        </w:rPr>
        <w:t xml:space="preserve"> </w:t>
      </w:r>
      <w:r>
        <w:t>pesquisa</w:t>
      </w:r>
      <w:r>
        <w:rPr>
          <w:spacing w:val="18"/>
        </w:rPr>
        <w:t xml:space="preserve"> </w:t>
      </w:r>
      <w:r>
        <w:t>e</w:t>
      </w:r>
      <w:r>
        <w:rPr>
          <w:spacing w:val="18"/>
        </w:rPr>
        <w:t xml:space="preserve"> </w:t>
      </w:r>
      <w:r>
        <w:t>de</w:t>
      </w:r>
      <w:r>
        <w:rPr>
          <w:spacing w:val="41"/>
          <w:w w:val="99"/>
        </w:rPr>
        <w:t xml:space="preserve"> </w:t>
      </w:r>
      <w:r>
        <w:rPr>
          <w:spacing w:val="-1"/>
        </w:rPr>
        <w:t>metodologias</w:t>
      </w:r>
      <w:r>
        <w:rPr>
          <w:spacing w:val="3"/>
        </w:rPr>
        <w:t xml:space="preserve"> </w:t>
      </w:r>
      <w:r>
        <w:rPr>
          <w:spacing w:val="-1"/>
        </w:rPr>
        <w:t>inovadoras</w:t>
      </w:r>
      <w:r>
        <w:rPr>
          <w:spacing w:val="5"/>
        </w:rPr>
        <w:t xml:space="preserve"> </w:t>
      </w:r>
      <w:r>
        <w:t>de</w:t>
      </w:r>
      <w:r>
        <w:rPr>
          <w:spacing w:val="3"/>
        </w:rPr>
        <w:t xml:space="preserve"> </w:t>
      </w:r>
      <w:r>
        <w:rPr>
          <w:spacing w:val="-1"/>
        </w:rPr>
        <w:t>ensino,</w:t>
      </w:r>
      <w:r>
        <w:rPr>
          <w:spacing w:val="3"/>
        </w:rPr>
        <w:t xml:space="preserve"> </w:t>
      </w:r>
      <w:r>
        <w:rPr>
          <w:spacing w:val="-1"/>
        </w:rPr>
        <w:t>preferencialmente</w:t>
      </w:r>
      <w:r>
        <w:rPr>
          <w:spacing w:val="2"/>
        </w:rPr>
        <w:t xml:space="preserve"> </w:t>
      </w:r>
      <w:r>
        <w:rPr>
          <w:spacing w:val="-1"/>
        </w:rPr>
        <w:t>para</w:t>
      </w:r>
      <w:r>
        <w:rPr>
          <w:spacing w:val="2"/>
        </w:rPr>
        <w:t xml:space="preserve"> </w:t>
      </w:r>
      <w:r>
        <w:t>a</w:t>
      </w:r>
      <w:r>
        <w:rPr>
          <w:spacing w:val="2"/>
        </w:rPr>
        <w:t xml:space="preserve"> </w:t>
      </w:r>
      <w:r>
        <w:rPr>
          <w:spacing w:val="-1"/>
        </w:rPr>
        <w:t>área</w:t>
      </w:r>
      <w:r>
        <w:rPr>
          <w:spacing w:val="2"/>
        </w:rPr>
        <w:t xml:space="preserve"> </w:t>
      </w:r>
      <w:r>
        <w:t>de</w:t>
      </w:r>
      <w:r>
        <w:rPr>
          <w:spacing w:val="3"/>
        </w:rPr>
        <w:t xml:space="preserve"> </w:t>
      </w:r>
      <w:r>
        <w:rPr>
          <w:spacing w:val="-1"/>
        </w:rPr>
        <w:t>formação</w:t>
      </w:r>
      <w:r>
        <w:rPr>
          <w:spacing w:val="3"/>
        </w:rPr>
        <w:t xml:space="preserve"> </w:t>
      </w:r>
      <w:r>
        <w:rPr>
          <w:spacing w:val="-1"/>
        </w:rPr>
        <w:t>inicial</w:t>
      </w:r>
      <w:r>
        <w:rPr>
          <w:spacing w:val="4"/>
        </w:rPr>
        <w:t xml:space="preserve"> </w:t>
      </w:r>
      <w:r>
        <w:t>e</w:t>
      </w:r>
      <w:r>
        <w:rPr>
          <w:spacing w:val="97"/>
          <w:w w:val="99"/>
        </w:rPr>
        <w:t xml:space="preserve"> </w:t>
      </w:r>
      <w:r>
        <w:rPr>
          <w:spacing w:val="-1"/>
        </w:rPr>
        <w:t>continuada</w:t>
      </w:r>
      <w:r>
        <w:rPr>
          <w:spacing w:val="6"/>
        </w:rPr>
        <w:t xml:space="preserve"> </w:t>
      </w:r>
      <w:r>
        <w:rPr>
          <w:spacing w:val="1"/>
        </w:rPr>
        <w:t>de</w:t>
      </w:r>
      <w:r>
        <w:rPr>
          <w:spacing w:val="7"/>
        </w:rPr>
        <w:t xml:space="preserve"> </w:t>
      </w:r>
      <w:r>
        <w:t>professores</w:t>
      </w:r>
      <w:r>
        <w:rPr>
          <w:spacing w:val="7"/>
        </w:rPr>
        <w:t xml:space="preserve"> </w:t>
      </w:r>
      <w:r>
        <w:t>da</w:t>
      </w:r>
      <w:r>
        <w:rPr>
          <w:spacing w:val="9"/>
        </w:rPr>
        <w:t xml:space="preserve"> </w:t>
      </w:r>
      <w:r>
        <w:rPr>
          <w:spacing w:val="-1"/>
        </w:rPr>
        <w:t>educação</w:t>
      </w:r>
      <w:r>
        <w:rPr>
          <w:spacing w:val="9"/>
        </w:rPr>
        <w:t xml:space="preserve"> </w:t>
      </w:r>
      <w:r>
        <w:rPr>
          <w:spacing w:val="-1"/>
        </w:rPr>
        <w:t>básica.</w:t>
      </w:r>
      <w:r>
        <w:rPr>
          <w:spacing w:val="7"/>
        </w:rPr>
        <w:t xml:space="preserve"> </w:t>
      </w:r>
      <w:r>
        <w:t>Essa</w:t>
      </w:r>
      <w:r>
        <w:rPr>
          <w:spacing w:val="7"/>
        </w:rPr>
        <w:t xml:space="preserve"> </w:t>
      </w:r>
      <w:r>
        <w:rPr>
          <w:spacing w:val="-1"/>
        </w:rPr>
        <w:t>participação</w:t>
      </w:r>
      <w:r>
        <w:rPr>
          <w:spacing w:val="9"/>
        </w:rPr>
        <w:t xml:space="preserve"> </w:t>
      </w:r>
      <w:r>
        <w:t>resultou</w:t>
      </w:r>
      <w:r>
        <w:rPr>
          <w:spacing w:val="10"/>
        </w:rPr>
        <w:t xml:space="preserve"> </w:t>
      </w:r>
      <w:r>
        <w:t>na</w:t>
      </w:r>
      <w:r>
        <w:rPr>
          <w:spacing w:val="6"/>
        </w:rPr>
        <w:t xml:space="preserve"> </w:t>
      </w:r>
      <w:r>
        <w:rPr>
          <w:spacing w:val="-1"/>
        </w:rPr>
        <w:t>aprovação</w:t>
      </w:r>
      <w:r>
        <w:rPr>
          <w:spacing w:val="75"/>
          <w:w w:val="99"/>
        </w:rPr>
        <w:t xml:space="preserve"> </w:t>
      </w:r>
      <w:r>
        <w:t>de</w:t>
      </w:r>
      <w:r>
        <w:rPr>
          <w:spacing w:val="17"/>
        </w:rPr>
        <w:t xml:space="preserve"> </w:t>
      </w:r>
      <w:r>
        <w:t>um</w:t>
      </w:r>
      <w:r>
        <w:rPr>
          <w:spacing w:val="18"/>
        </w:rPr>
        <w:t xml:space="preserve"> </w:t>
      </w:r>
      <w:r>
        <w:rPr>
          <w:spacing w:val="-1"/>
        </w:rPr>
        <w:t>curso</w:t>
      </w:r>
      <w:r>
        <w:rPr>
          <w:spacing w:val="19"/>
        </w:rPr>
        <w:t xml:space="preserve"> </w:t>
      </w:r>
      <w:r>
        <w:t>de</w:t>
      </w:r>
      <w:r>
        <w:rPr>
          <w:spacing w:val="17"/>
        </w:rPr>
        <w:t xml:space="preserve"> </w:t>
      </w:r>
      <w:r>
        <w:rPr>
          <w:spacing w:val="-1"/>
        </w:rPr>
        <w:t>pós-graduação</w:t>
      </w:r>
      <w:r>
        <w:rPr>
          <w:spacing w:val="19"/>
        </w:rPr>
        <w:t xml:space="preserve"> </w:t>
      </w:r>
      <w:r>
        <w:rPr>
          <w:i/>
          <w:iCs/>
        </w:rPr>
        <w:t>lato</w:t>
      </w:r>
      <w:r>
        <w:rPr>
          <w:i/>
          <w:iCs/>
          <w:spacing w:val="18"/>
        </w:rPr>
        <w:t xml:space="preserve"> </w:t>
      </w:r>
      <w:r>
        <w:rPr>
          <w:i/>
          <w:iCs/>
          <w:spacing w:val="-1"/>
        </w:rPr>
        <w:t>sensu</w:t>
      </w:r>
      <w:r>
        <w:rPr>
          <w:i/>
          <w:iCs/>
          <w:spacing w:val="18"/>
        </w:rPr>
        <w:t xml:space="preserve"> </w:t>
      </w:r>
      <w:r>
        <w:rPr>
          <w:spacing w:val="-1"/>
        </w:rPr>
        <w:t>em</w:t>
      </w:r>
      <w:r>
        <w:rPr>
          <w:spacing w:val="19"/>
        </w:rPr>
        <w:t xml:space="preserve"> </w:t>
      </w:r>
      <w:r>
        <w:rPr>
          <w:spacing w:val="-1"/>
        </w:rPr>
        <w:t>Educação</w:t>
      </w:r>
      <w:r>
        <w:rPr>
          <w:spacing w:val="18"/>
        </w:rPr>
        <w:t xml:space="preserve"> </w:t>
      </w:r>
      <w:r>
        <w:rPr>
          <w:spacing w:val="-1"/>
        </w:rPr>
        <w:t>Tecnológica,</w:t>
      </w:r>
      <w:r>
        <w:rPr>
          <w:spacing w:val="19"/>
        </w:rPr>
        <w:t xml:space="preserve"> </w:t>
      </w:r>
      <w:r>
        <w:t>na</w:t>
      </w:r>
      <w:r>
        <w:rPr>
          <w:spacing w:val="19"/>
        </w:rPr>
        <w:t xml:space="preserve"> </w:t>
      </w:r>
      <w:r>
        <w:rPr>
          <w:spacing w:val="-1"/>
        </w:rPr>
        <w:t>modalidade</w:t>
      </w:r>
      <w:r>
        <w:rPr>
          <w:spacing w:val="18"/>
        </w:rPr>
        <w:t xml:space="preserve"> </w:t>
      </w:r>
      <w:r>
        <w:t>a</w:t>
      </w:r>
      <w:r>
        <w:rPr>
          <w:spacing w:val="61"/>
          <w:w w:val="99"/>
        </w:rPr>
        <w:t xml:space="preserve"> </w:t>
      </w:r>
      <w:r>
        <w:rPr>
          <w:spacing w:val="-1"/>
        </w:rPr>
        <w:t>distância,</w:t>
      </w:r>
      <w:r>
        <w:rPr>
          <w:spacing w:val="-9"/>
        </w:rPr>
        <w:t xml:space="preserve"> </w:t>
      </w:r>
      <w:r>
        <w:rPr>
          <w:spacing w:val="-1"/>
        </w:rPr>
        <w:t>iniciado</w:t>
      </w:r>
      <w:r>
        <w:rPr>
          <w:spacing w:val="-8"/>
        </w:rPr>
        <w:t xml:space="preserve"> </w:t>
      </w:r>
      <w:r>
        <w:rPr>
          <w:spacing w:val="-1"/>
        </w:rPr>
        <w:t>em</w:t>
      </w:r>
      <w:r>
        <w:rPr>
          <w:spacing w:val="-9"/>
        </w:rPr>
        <w:t xml:space="preserve"> </w:t>
      </w:r>
      <w:r>
        <w:t xml:space="preserve">2008. Hoje o curso conta com </w:t>
      </w:r>
      <w:r w:rsidR="0041702C">
        <w:t xml:space="preserve">oito </w:t>
      </w:r>
      <w:r>
        <w:t>polos espalhados pelo estado do Rio de Janeiro: Campo Grande, Miguel Pereira, Niterói, Nova Friburgo, Paracambi,</w:t>
      </w:r>
      <w:r w:rsidRPr="002C4832">
        <w:t xml:space="preserve"> </w:t>
      </w:r>
      <w:r>
        <w:t xml:space="preserve">Resende, São Gonçalo e Três Rios. </w:t>
      </w:r>
    </w:p>
    <w:p w14:paraId="7EC95E7A" w14:textId="4BF7C85E" w:rsidR="00BD3683" w:rsidRDefault="001520CC" w:rsidP="00CF378F">
      <w:pPr>
        <w:pStyle w:val="BodyText"/>
        <w:kinsoku w:val="0"/>
        <w:overflowPunct w:val="0"/>
        <w:spacing w:after="240" w:line="259" w:lineRule="auto"/>
        <w:ind w:left="181" w:right="252"/>
        <w:jc w:val="both"/>
        <w:rPr>
          <w:spacing w:val="-1"/>
        </w:rPr>
      </w:pPr>
      <w:r w:rsidRPr="00D0218A">
        <w:rPr>
          <w:spacing w:val="-1"/>
        </w:rPr>
        <w:t>Os</w:t>
      </w:r>
      <w:r w:rsidRPr="00D0218A">
        <w:rPr>
          <w:spacing w:val="52"/>
        </w:rPr>
        <w:t xml:space="preserve"> </w:t>
      </w:r>
      <w:r w:rsidRPr="00D0218A">
        <w:rPr>
          <w:spacing w:val="-1"/>
        </w:rPr>
        <w:t>quadros</w:t>
      </w:r>
      <w:r w:rsidRPr="00D0218A">
        <w:rPr>
          <w:spacing w:val="53"/>
        </w:rPr>
        <w:t xml:space="preserve"> </w:t>
      </w:r>
      <w:r w:rsidRPr="00D0218A">
        <w:t>a</w:t>
      </w:r>
      <w:r w:rsidRPr="00D0218A">
        <w:rPr>
          <w:spacing w:val="51"/>
        </w:rPr>
        <w:t xml:space="preserve"> </w:t>
      </w:r>
      <w:r w:rsidRPr="00D0218A">
        <w:rPr>
          <w:spacing w:val="-1"/>
        </w:rPr>
        <w:t>seguir</w:t>
      </w:r>
      <w:r w:rsidRPr="00D0218A">
        <w:rPr>
          <w:spacing w:val="52"/>
        </w:rPr>
        <w:t xml:space="preserve"> </w:t>
      </w:r>
      <w:r w:rsidRPr="00D0218A">
        <w:rPr>
          <w:spacing w:val="-1"/>
        </w:rPr>
        <w:t>apresentam</w:t>
      </w:r>
      <w:r>
        <w:rPr>
          <w:spacing w:val="-1"/>
        </w:rPr>
        <w:t>,</w:t>
      </w:r>
      <w:r w:rsidRPr="00D0218A">
        <w:rPr>
          <w:spacing w:val="53"/>
        </w:rPr>
        <w:t xml:space="preserve"> </w:t>
      </w:r>
      <w:r>
        <w:rPr>
          <w:spacing w:val="53"/>
        </w:rPr>
        <w:t xml:space="preserve">para </w:t>
      </w:r>
      <w:r w:rsidRPr="00D0218A">
        <w:t>os</w:t>
      </w:r>
      <w:r w:rsidRPr="00D0218A">
        <w:rPr>
          <w:spacing w:val="49"/>
        </w:rPr>
        <w:t xml:space="preserve"> </w:t>
      </w:r>
      <w:r w:rsidRPr="00D0218A">
        <w:rPr>
          <w:spacing w:val="-1"/>
        </w:rPr>
        <w:t>cursos</w:t>
      </w:r>
      <w:r w:rsidRPr="00D0218A">
        <w:rPr>
          <w:spacing w:val="47"/>
        </w:rPr>
        <w:t xml:space="preserve"> </w:t>
      </w:r>
      <w:r w:rsidRPr="00D0218A">
        <w:rPr>
          <w:spacing w:val="1"/>
        </w:rPr>
        <w:t>de</w:t>
      </w:r>
      <w:r w:rsidRPr="00D0218A">
        <w:rPr>
          <w:spacing w:val="48"/>
        </w:rPr>
        <w:t xml:space="preserve"> </w:t>
      </w:r>
      <w:r w:rsidRPr="00D0218A">
        <w:rPr>
          <w:spacing w:val="-1"/>
        </w:rPr>
        <w:t>pós-graduação</w:t>
      </w:r>
      <w:r w:rsidRPr="00D0218A">
        <w:rPr>
          <w:spacing w:val="49"/>
        </w:rPr>
        <w:t xml:space="preserve"> </w:t>
      </w:r>
      <w:r w:rsidRPr="00D0218A">
        <w:rPr>
          <w:spacing w:val="-1"/>
        </w:rPr>
        <w:t>existentes</w:t>
      </w:r>
      <w:r w:rsidRPr="00D0218A">
        <w:rPr>
          <w:spacing w:val="47"/>
        </w:rPr>
        <w:t xml:space="preserve"> </w:t>
      </w:r>
      <w:r w:rsidRPr="00D0218A">
        <w:t>e</w:t>
      </w:r>
      <w:r w:rsidRPr="00D0218A">
        <w:rPr>
          <w:spacing w:val="48"/>
        </w:rPr>
        <w:t xml:space="preserve"> </w:t>
      </w:r>
      <w:r w:rsidRPr="00D0218A">
        <w:t>a</w:t>
      </w:r>
      <w:r w:rsidRPr="00D0218A">
        <w:rPr>
          <w:spacing w:val="45"/>
        </w:rPr>
        <w:t xml:space="preserve"> </w:t>
      </w:r>
      <w:r w:rsidRPr="00D0218A">
        <w:rPr>
          <w:spacing w:val="-1"/>
        </w:rPr>
        <w:t>serem</w:t>
      </w:r>
      <w:r w:rsidRPr="00D0218A">
        <w:rPr>
          <w:spacing w:val="47"/>
        </w:rPr>
        <w:t xml:space="preserve"> </w:t>
      </w:r>
      <w:r w:rsidRPr="00D0218A">
        <w:t>implantados</w:t>
      </w:r>
      <w:r w:rsidRPr="00D0218A">
        <w:rPr>
          <w:spacing w:val="47"/>
        </w:rPr>
        <w:t xml:space="preserve"> </w:t>
      </w:r>
      <w:r w:rsidRPr="00D0218A">
        <w:t>no</w:t>
      </w:r>
      <w:r w:rsidRPr="00D0218A">
        <w:rPr>
          <w:spacing w:val="46"/>
        </w:rPr>
        <w:t xml:space="preserve"> </w:t>
      </w:r>
      <w:r w:rsidRPr="00D0218A">
        <w:t>período</w:t>
      </w:r>
      <w:r w:rsidRPr="00D0218A">
        <w:rPr>
          <w:spacing w:val="59"/>
          <w:w w:val="99"/>
        </w:rPr>
        <w:t xml:space="preserve"> </w:t>
      </w:r>
      <w:r w:rsidRPr="00D0218A">
        <w:rPr>
          <w:spacing w:val="-1"/>
        </w:rPr>
        <w:t>2015-2019</w:t>
      </w:r>
      <w:r>
        <w:rPr>
          <w:spacing w:val="-1"/>
        </w:rPr>
        <w:t>:</w:t>
      </w:r>
      <w:r w:rsidRPr="00D0218A">
        <w:rPr>
          <w:spacing w:val="-7"/>
        </w:rPr>
        <w:t xml:space="preserve"> </w:t>
      </w:r>
      <w:r w:rsidRPr="00D0218A">
        <w:rPr>
          <w:spacing w:val="-1"/>
        </w:rPr>
        <w:t>(i)</w:t>
      </w:r>
      <w:r w:rsidRPr="00D0218A">
        <w:rPr>
          <w:spacing w:val="52"/>
        </w:rPr>
        <w:t xml:space="preserve"> </w:t>
      </w:r>
      <w:r w:rsidRPr="00D0218A">
        <w:t>a</w:t>
      </w:r>
      <w:r w:rsidRPr="00D0218A">
        <w:rPr>
          <w:spacing w:val="51"/>
        </w:rPr>
        <w:t xml:space="preserve"> </w:t>
      </w:r>
      <w:r w:rsidRPr="00D0218A">
        <w:rPr>
          <w:spacing w:val="-1"/>
        </w:rPr>
        <w:t>projeção</w:t>
      </w:r>
      <w:r w:rsidRPr="00D0218A">
        <w:rPr>
          <w:spacing w:val="56"/>
        </w:rPr>
        <w:t xml:space="preserve"> </w:t>
      </w:r>
      <w:r w:rsidRPr="00D0218A">
        <w:t>d</w:t>
      </w:r>
      <w:r>
        <w:t>o número de</w:t>
      </w:r>
      <w:r w:rsidRPr="00D0218A">
        <w:rPr>
          <w:spacing w:val="49"/>
        </w:rPr>
        <w:t xml:space="preserve"> </w:t>
      </w:r>
      <w:r w:rsidRPr="00D0218A">
        <w:rPr>
          <w:spacing w:val="-1"/>
        </w:rPr>
        <w:t>cursos</w:t>
      </w:r>
      <w:r w:rsidRPr="00D0218A">
        <w:rPr>
          <w:spacing w:val="47"/>
        </w:rPr>
        <w:t xml:space="preserve"> </w:t>
      </w:r>
      <w:r w:rsidRPr="00D0218A">
        <w:rPr>
          <w:spacing w:val="1"/>
        </w:rPr>
        <w:t>de</w:t>
      </w:r>
      <w:r w:rsidRPr="00D0218A">
        <w:rPr>
          <w:spacing w:val="48"/>
        </w:rPr>
        <w:t xml:space="preserve"> </w:t>
      </w:r>
      <w:r w:rsidRPr="00D0218A">
        <w:rPr>
          <w:spacing w:val="-1"/>
        </w:rPr>
        <w:t>pós-graduação</w:t>
      </w:r>
      <w:r w:rsidR="0041702C">
        <w:rPr>
          <w:spacing w:val="-1"/>
        </w:rPr>
        <w:t>;</w:t>
      </w:r>
      <w:r w:rsidR="0041702C" w:rsidRPr="00D0218A">
        <w:rPr>
          <w:spacing w:val="-1"/>
        </w:rPr>
        <w:t xml:space="preserve"> </w:t>
      </w:r>
      <w:r w:rsidRPr="00D0218A">
        <w:rPr>
          <w:spacing w:val="-1"/>
        </w:rPr>
        <w:t>(</w:t>
      </w:r>
      <w:proofErr w:type="spellStart"/>
      <w:r w:rsidRPr="00D0218A">
        <w:rPr>
          <w:spacing w:val="-1"/>
        </w:rPr>
        <w:t>i</w:t>
      </w:r>
      <w:r>
        <w:rPr>
          <w:spacing w:val="-1"/>
        </w:rPr>
        <w:t>i</w:t>
      </w:r>
      <w:proofErr w:type="spellEnd"/>
      <w:r w:rsidRPr="00D0218A">
        <w:rPr>
          <w:spacing w:val="-1"/>
        </w:rPr>
        <w:t>)</w:t>
      </w:r>
      <w:r w:rsidRPr="00D0218A">
        <w:rPr>
          <w:spacing w:val="52"/>
        </w:rPr>
        <w:t xml:space="preserve"> </w:t>
      </w:r>
      <w:r w:rsidRPr="00D0218A">
        <w:t>a</w:t>
      </w:r>
      <w:r w:rsidRPr="00D0218A">
        <w:rPr>
          <w:spacing w:val="51"/>
        </w:rPr>
        <w:t xml:space="preserve"> </w:t>
      </w:r>
      <w:r w:rsidRPr="00D0218A">
        <w:rPr>
          <w:spacing w:val="-1"/>
        </w:rPr>
        <w:t>projeção</w:t>
      </w:r>
      <w:r w:rsidRPr="00D0218A">
        <w:rPr>
          <w:spacing w:val="56"/>
        </w:rPr>
        <w:t xml:space="preserve"> </w:t>
      </w:r>
      <w:r w:rsidRPr="00D0218A">
        <w:t>de</w:t>
      </w:r>
      <w:r w:rsidRPr="00D0218A">
        <w:rPr>
          <w:spacing w:val="51"/>
        </w:rPr>
        <w:t xml:space="preserve"> </w:t>
      </w:r>
      <w:r w:rsidRPr="00D0218A">
        <w:rPr>
          <w:spacing w:val="-1"/>
        </w:rPr>
        <w:t>oferta</w:t>
      </w:r>
      <w:r w:rsidRPr="00D0218A">
        <w:rPr>
          <w:spacing w:val="52"/>
        </w:rPr>
        <w:t xml:space="preserve"> </w:t>
      </w:r>
      <w:r w:rsidRPr="00D0218A">
        <w:rPr>
          <w:spacing w:val="-1"/>
        </w:rPr>
        <w:t>anual</w:t>
      </w:r>
      <w:r w:rsidRPr="00D0218A">
        <w:rPr>
          <w:spacing w:val="53"/>
        </w:rPr>
        <w:t xml:space="preserve"> </w:t>
      </w:r>
      <w:r w:rsidRPr="00D0218A">
        <w:t>de</w:t>
      </w:r>
      <w:r w:rsidRPr="00D0218A">
        <w:rPr>
          <w:spacing w:val="52"/>
        </w:rPr>
        <w:t xml:space="preserve"> </w:t>
      </w:r>
      <w:r w:rsidRPr="00D0218A">
        <w:rPr>
          <w:spacing w:val="-1"/>
        </w:rPr>
        <w:t>vagas</w:t>
      </w:r>
      <w:r w:rsidRPr="00D0218A">
        <w:rPr>
          <w:spacing w:val="52"/>
        </w:rPr>
        <w:t xml:space="preserve"> </w:t>
      </w:r>
      <w:r w:rsidRPr="00D0218A">
        <w:rPr>
          <w:spacing w:val="1"/>
        </w:rPr>
        <w:t>de</w:t>
      </w:r>
      <w:r w:rsidRPr="00D0218A">
        <w:rPr>
          <w:spacing w:val="67"/>
          <w:w w:val="99"/>
        </w:rPr>
        <w:t xml:space="preserve"> </w:t>
      </w:r>
      <w:r w:rsidRPr="00D0218A">
        <w:rPr>
          <w:spacing w:val="-1"/>
        </w:rPr>
        <w:t>ingresso</w:t>
      </w:r>
      <w:r w:rsidR="0041702C">
        <w:rPr>
          <w:spacing w:val="-1"/>
        </w:rPr>
        <w:t>;</w:t>
      </w:r>
      <w:r w:rsidRPr="00D0218A">
        <w:rPr>
          <w:spacing w:val="48"/>
        </w:rPr>
        <w:t xml:space="preserve"> </w:t>
      </w:r>
      <w:r w:rsidRPr="00D0218A">
        <w:rPr>
          <w:spacing w:val="-1"/>
        </w:rPr>
        <w:t>(</w:t>
      </w:r>
      <w:proofErr w:type="spellStart"/>
      <w:r w:rsidRPr="00D0218A">
        <w:rPr>
          <w:spacing w:val="-1"/>
        </w:rPr>
        <w:t>i</w:t>
      </w:r>
      <w:r>
        <w:rPr>
          <w:spacing w:val="-1"/>
        </w:rPr>
        <w:t>i</w:t>
      </w:r>
      <w:r w:rsidRPr="00D0218A">
        <w:rPr>
          <w:spacing w:val="-1"/>
        </w:rPr>
        <w:t>i</w:t>
      </w:r>
      <w:proofErr w:type="spellEnd"/>
      <w:r w:rsidRPr="00D0218A">
        <w:rPr>
          <w:spacing w:val="-1"/>
        </w:rPr>
        <w:t>)</w:t>
      </w:r>
      <w:r w:rsidRPr="00D0218A">
        <w:rPr>
          <w:spacing w:val="-7"/>
        </w:rPr>
        <w:t xml:space="preserve"> </w:t>
      </w:r>
      <w:r w:rsidRPr="00D0218A">
        <w:t>o</w:t>
      </w:r>
      <w:r w:rsidRPr="00D0218A">
        <w:rPr>
          <w:spacing w:val="-6"/>
        </w:rPr>
        <w:t xml:space="preserve"> </w:t>
      </w:r>
      <w:r w:rsidRPr="00D0218A">
        <w:t>quantitativo</w:t>
      </w:r>
      <w:r w:rsidRPr="00D0218A">
        <w:rPr>
          <w:spacing w:val="-6"/>
        </w:rPr>
        <w:t xml:space="preserve"> </w:t>
      </w:r>
      <w:r w:rsidRPr="00D0218A">
        <w:t>da</w:t>
      </w:r>
      <w:r w:rsidRPr="00D0218A">
        <w:rPr>
          <w:spacing w:val="-7"/>
        </w:rPr>
        <w:t xml:space="preserve"> </w:t>
      </w:r>
      <w:r w:rsidRPr="00D0218A">
        <w:rPr>
          <w:spacing w:val="-1"/>
        </w:rPr>
        <w:t>matrícula</w:t>
      </w:r>
      <w:r w:rsidRPr="00D0218A">
        <w:rPr>
          <w:spacing w:val="-7"/>
        </w:rPr>
        <w:t xml:space="preserve"> </w:t>
      </w:r>
      <w:r w:rsidRPr="00D0218A">
        <w:t>anual</w:t>
      </w:r>
      <w:r w:rsidRPr="00D0218A">
        <w:rPr>
          <w:spacing w:val="-6"/>
        </w:rPr>
        <w:t xml:space="preserve"> </w:t>
      </w:r>
      <w:r w:rsidRPr="00D0218A">
        <w:rPr>
          <w:spacing w:val="-1"/>
        </w:rPr>
        <w:t>projetada</w:t>
      </w:r>
      <w:r w:rsidRPr="00D0218A">
        <w:rPr>
          <w:spacing w:val="-7"/>
        </w:rPr>
        <w:t xml:space="preserve"> </w:t>
      </w:r>
      <w:r w:rsidRPr="00D0218A">
        <w:t>para</w:t>
      </w:r>
      <w:r w:rsidRPr="00D0218A">
        <w:rPr>
          <w:spacing w:val="-7"/>
        </w:rPr>
        <w:t xml:space="preserve"> </w:t>
      </w:r>
      <w:r w:rsidRPr="00D0218A">
        <w:t>o</w:t>
      </w:r>
      <w:r w:rsidRPr="00D0218A">
        <w:rPr>
          <w:spacing w:val="-6"/>
        </w:rPr>
        <w:t xml:space="preserve"> </w:t>
      </w:r>
      <w:r w:rsidRPr="00D0218A">
        <w:rPr>
          <w:spacing w:val="-1"/>
        </w:rPr>
        <w:t>mesmo</w:t>
      </w:r>
      <w:r w:rsidRPr="00D0218A">
        <w:rPr>
          <w:spacing w:val="-4"/>
        </w:rPr>
        <w:t xml:space="preserve"> </w:t>
      </w:r>
      <w:r w:rsidRPr="00D0218A">
        <w:rPr>
          <w:spacing w:val="-1"/>
        </w:rPr>
        <w:t>período.</w:t>
      </w:r>
    </w:p>
    <w:tbl>
      <w:tblPr>
        <w:tblStyle w:val="LightShading-Accent1"/>
        <w:tblW w:w="7034" w:type="dxa"/>
        <w:jc w:val="center"/>
        <w:shd w:val="clear" w:color="auto" w:fill="FFFFFF" w:themeFill="background1"/>
        <w:tblLook w:val="04A0" w:firstRow="1" w:lastRow="0" w:firstColumn="1" w:lastColumn="0" w:noHBand="0" w:noVBand="1"/>
      </w:tblPr>
      <w:tblGrid>
        <w:gridCol w:w="2880"/>
        <w:gridCol w:w="820"/>
        <w:gridCol w:w="820"/>
        <w:gridCol w:w="820"/>
        <w:gridCol w:w="820"/>
        <w:gridCol w:w="874"/>
      </w:tblGrid>
      <w:tr w:rsidR="001520CC" w:rsidRPr="00D0218A" w14:paraId="74A8C5AA"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34" w:type="dxa"/>
            <w:gridSpan w:val="6"/>
            <w:tcBorders>
              <w:bottom w:val="single" w:sz="4" w:space="0" w:color="4F81BD" w:themeColor="accent1"/>
            </w:tcBorders>
            <w:shd w:val="clear" w:color="auto" w:fill="365F91" w:themeFill="accent1" w:themeFillShade="BF"/>
            <w:hideMark/>
          </w:tcPr>
          <w:p w14:paraId="0E3A7BB7" w14:textId="77777777" w:rsidR="001520CC" w:rsidRPr="00213190" w:rsidRDefault="001520CC" w:rsidP="00633783">
            <w:pPr>
              <w:jc w:val="center"/>
              <w:rPr>
                <w:rFonts w:asciiTheme="minorHAnsi" w:eastAsia="Times New Roman" w:hAnsiTheme="minorHAnsi"/>
                <w:b w:val="0"/>
                <w:bCs w:val="0"/>
              </w:rPr>
            </w:pPr>
            <w:r w:rsidRPr="006F6975">
              <w:rPr>
                <w:rFonts w:asciiTheme="minorHAnsi" w:eastAsia="Times New Roman" w:hAnsiTheme="minorHAnsi"/>
                <w:color w:val="FFFFFF" w:themeColor="background1"/>
              </w:rPr>
              <w:t xml:space="preserve">Projeção anual do número de cursos de pós-graduação </w:t>
            </w:r>
            <w:r w:rsidRPr="006F6975">
              <w:rPr>
                <w:rFonts w:asciiTheme="minorHAnsi" w:eastAsia="Times New Roman" w:hAnsiTheme="minorHAnsi"/>
                <w:i/>
                <w:color w:val="FFFFFF" w:themeColor="background1"/>
              </w:rPr>
              <w:t>stricto sensu</w:t>
            </w:r>
            <w:r w:rsidRPr="006F6975">
              <w:rPr>
                <w:rFonts w:asciiTheme="minorHAnsi" w:eastAsia="Times New Roman" w:hAnsiTheme="minorHAnsi"/>
                <w:color w:val="FFFFFF" w:themeColor="background1"/>
              </w:rPr>
              <w:t xml:space="preserve"> para o período 2015-2019</w:t>
            </w:r>
          </w:p>
        </w:tc>
      </w:tr>
      <w:tr w:rsidR="001520CC" w:rsidRPr="00D0218A" w14:paraId="5EA1EFBE"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09B3EEB7" w14:textId="77777777" w:rsidR="001520CC" w:rsidRPr="00213190" w:rsidRDefault="001520CC" w:rsidP="006F6975">
            <w:pPr>
              <w:tabs>
                <w:tab w:val="center" w:pos="1332"/>
              </w:tabs>
              <w:rPr>
                <w:rFonts w:asciiTheme="minorHAnsi" w:eastAsia="Times New Roman" w:hAnsiTheme="minorHAnsi"/>
                <w:b w:val="0"/>
                <w:bCs w:val="0"/>
                <w:sz w:val="20"/>
                <w:szCs w:val="20"/>
              </w:rPr>
            </w:pPr>
            <w:r w:rsidRPr="00213190">
              <w:rPr>
                <w:rFonts w:asciiTheme="minorHAnsi" w:eastAsia="Times New Roman" w:hAnsiTheme="minorHAnsi"/>
                <w:sz w:val="20"/>
                <w:szCs w:val="20"/>
              </w:rPr>
              <w:t>CURSOS</w:t>
            </w:r>
            <w:r w:rsidR="006F6975">
              <w:rPr>
                <w:rFonts w:asciiTheme="minorHAnsi" w:eastAsia="Times New Roman" w:hAnsiTheme="minorHAnsi"/>
                <w:sz w:val="20"/>
                <w:szCs w:val="20"/>
              </w:rPr>
              <w:tab/>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6D9A1F2" w14:textId="77777777" w:rsidR="001520CC" w:rsidRPr="00213190"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213190">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762694FB" w14:textId="77777777" w:rsidR="001520CC" w:rsidRPr="00213190"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213190">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412E59BE" w14:textId="77777777" w:rsidR="001520CC" w:rsidRPr="00213190"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213190">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2A35B1E8" w14:textId="77777777" w:rsidR="001520CC" w:rsidRPr="00213190"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213190">
              <w:rPr>
                <w:rFonts w:asciiTheme="minorHAnsi" w:eastAsia="Times New Roman" w:hAnsiTheme="minorHAnsi"/>
                <w:b/>
                <w:bCs/>
                <w:sz w:val="20"/>
                <w:szCs w:val="20"/>
              </w:rPr>
              <w:t>2018</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68F6C9A0" w14:textId="77777777" w:rsidR="001520CC" w:rsidRPr="00213190"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213190">
              <w:rPr>
                <w:rFonts w:asciiTheme="minorHAnsi" w:eastAsia="Times New Roman" w:hAnsiTheme="minorHAnsi"/>
                <w:b/>
                <w:bCs/>
                <w:sz w:val="20"/>
                <w:szCs w:val="20"/>
              </w:rPr>
              <w:t>2019</w:t>
            </w:r>
          </w:p>
        </w:tc>
      </w:tr>
      <w:tr w:rsidR="001520CC" w:rsidRPr="00D0218A" w14:paraId="46FD0092"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7034" w:type="dxa"/>
            <w:gridSpan w:val="6"/>
            <w:tcBorders>
              <w:top w:val="single" w:sz="4" w:space="0" w:color="4F81BD" w:themeColor="accent1"/>
              <w:bottom w:val="single" w:sz="4" w:space="0" w:color="4F81BD" w:themeColor="accent1"/>
            </w:tcBorders>
            <w:shd w:val="clear" w:color="auto" w:fill="95B3D7" w:themeFill="accent1" w:themeFillTint="99"/>
            <w:hideMark/>
          </w:tcPr>
          <w:p w14:paraId="05772617" w14:textId="77777777" w:rsidR="001520CC" w:rsidRPr="00213190" w:rsidRDefault="001520CC" w:rsidP="00633783">
            <w:pPr>
              <w:rPr>
                <w:rFonts w:asciiTheme="minorHAnsi" w:eastAsia="Times New Roman" w:hAnsiTheme="minorHAnsi"/>
                <w:b w:val="0"/>
                <w:bCs w:val="0"/>
                <w:sz w:val="18"/>
                <w:szCs w:val="18"/>
              </w:rPr>
            </w:pPr>
            <w:r w:rsidRPr="00213190">
              <w:rPr>
                <w:rFonts w:asciiTheme="minorHAnsi" w:eastAsia="Times New Roman" w:hAnsiTheme="minorHAnsi"/>
                <w:sz w:val="18"/>
                <w:szCs w:val="18"/>
              </w:rPr>
              <w:t>PÓS-</w:t>
            </w:r>
            <w:r w:rsidRPr="000F0F3F">
              <w:rPr>
                <w:rFonts w:asciiTheme="minorHAnsi" w:eastAsia="Times New Roman" w:hAnsiTheme="minorHAnsi"/>
                <w:iCs/>
                <w:sz w:val="18"/>
                <w:szCs w:val="18"/>
              </w:rPr>
              <w:t>GRADUAÇÃO</w:t>
            </w:r>
            <w:r w:rsidRPr="00213190">
              <w:rPr>
                <w:rFonts w:asciiTheme="minorHAnsi" w:eastAsia="Times New Roman" w:hAnsiTheme="minorHAnsi"/>
                <w:sz w:val="18"/>
                <w:szCs w:val="18"/>
              </w:rPr>
              <w:t xml:space="preserve"> </w:t>
            </w:r>
            <w:r w:rsidRPr="00213190">
              <w:rPr>
                <w:rFonts w:asciiTheme="minorHAnsi" w:eastAsia="Times New Roman" w:hAnsiTheme="minorHAnsi"/>
                <w:i/>
                <w:iCs/>
                <w:sz w:val="18"/>
                <w:szCs w:val="18"/>
              </w:rPr>
              <w:t>STRICTO SENSU</w:t>
            </w:r>
          </w:p>
        </w:tc>
      </w:tr>
      <w:tr w:rsidR="00601A61" w:rsidRPr="00D0218A" w14:paraId="7F0568F4" w14:textId="77777777" w:rsidTr="006F697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30BAE10" w14:textId="77777777" w:rsidR="00601A61" w:rsidRPr="00213190" w:rsidRDefault="00601A61" w:rsidP="00633783">
            <w:pPr>
              <w:rPr>
                <w:rFonts w:asciiTheme="minorHAnsi" w:eastAsia="Times New Roman" w:hAnsiTheme="minorHAnsi"/>
                <w:sz w:val="18"/>
                <w:szCs w:val="18"/>
              </w:rPr>
            </w:pPr>
            <w:r w:rsidRPr="00213190">
              <w:rPr>
                <w:rFonts w:asciiTheme="minorHAnsi" w:eastAsia="Times New Roman" w:hAnsiTheme="minorHAnsi"/>
                <w:sz w:val="18"/>
                <w:szCs w:val="18"/>
              </w:rPr>
              <w:t>Mestrado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2219187"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CD8A94D"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EE3F732" w14:textId="77777777" w:rsidR="00601A61" w:rsidRPr="00DE6CAA" w:rsidRDefault="00601A61" w:rsidP="00601A6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A8EF555"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8</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4966923F"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9</w:t>
            </w:r>
          </w:p>
        </w:tc>
      </w:tr>
      <w:tr w:rsidR="00601A61" w:rsidRPr="00D0218A" w14:paraId="3F806033"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D985254" w14:textId="77777777" w:rsidR="00601A61" w:rsidRPr="00213190" w:rsidRDefault="00601A61" w:rsidP="00633783">
            <w:pPr>
              <w:rPr>
                <w:rFonts w:asciiTheme="minorHAnsi" w:eastAsia="Times New Roman" w:hAnsiTheme="minorHAnsi"/>
                <w:sz w:val="18"/>
                <w:szCs w:val="18"/>
              </w:rPr>
            </w:pPr>
            <w:r w:rsidRPr="00213190">
              <w:rPr>
                <w:rFonts w:asciiTheme="minorHAnsi" w:eastAsia="Times New Roman" w:hAnsiTheme="minorHAnsi"/>
                <w:sz w:val="18"/>
                <w:szCs w:val="18"/>
              </w:rPr>
              <w:t>Doutorado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79B1365" w14:textId="77777777" w:rsidR="00601A61"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343C9FC" w14:textId="77777777" w:rsidR="00601A61"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5AA8762D" w14:textId="77777777" w:rsidR="00601A61" w:rsidRPr="00DE6CAA" w:rsidRDefault="00601A61" w:rsidP="00601A61">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BCA8DF2" w14:textId="77777777" w:rsidR="00601A61"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5</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74B42F1D" w14:textId="77777777" w:rsidR="00601A61"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5</w:t>
            </w:r>
          </w:p>
        </w:tc>
      </w:tr>
      <w:tr w:rsidR="00601A61" w:rsidRPr="00D0218A" w14:paraId="2B518934" w14:textId="77777777" w:rsidTr="006F697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AF75753" w14:textId="77777777" w:rsidR="00601A61" w:rsidRPr="003A74B5" w:rsidRDefault="00601A61" w:rsidP="00633783">
            <w:pPr>
              <w:pBdr>
                <w:top w:val="single" w:sz="8" w:space="0" w:color="000000"/>
                <w:left w:val="single" w:sz="8" w:space="0" w:color="000000"/>
                <w:bottom w:val="single" w:sz="8" w:space="0" w:color="000000"/>
              </w:pBdr>
              <w:shd w:val="clear" w:color="000000" w:fill="FFCC99"/>
              <w:spacing w:before="100" w:beforeAutospacing="1" w:afterAutospacing="1"/>
              <w:jc w:val="right"/>
              <w:textAlignment w:val="center"/>
              <w:rPr>
                <w:rFonts w:asciiTheme="minorHAnsi" w:eastAsia="Times New Roman" w:hAnsiTheme="minorHAnsi"/>
                <w:sz w:val="18"/>
                <w:szCs w:val="18"/>
              </w:rPr>
            </w:pPr>
            <w:r w:rsidRPr="003F1B92">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DDDD9FA"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fldChar w:fldCharType="begin"/>
            </w:r>
            <w:r w:rsidRPr="00DE6CAA">
              <w:rPr>
                <w:rFonts w:asciiTheme="minorHAnsi" w:eastAsia="Times New Roman" w:hAnsiTheme="minorHAnsi"/>
                <w:sz w:val="22"/>
                <w:szCs w:val="22"/>
              </w:rPr>
              <w:instrText xml:space="preserve"> =SUM(ABOVE) </w:instrText>
            </w:r>
            <w:r w:rsidRPr="00DE6CAA">
              <w:rPr>
                <w:rFonts w:asciiTheme="minorHAnsi" w:eastAsia="Times New Roman" w:hAnsiTheme="minorHAnsi"/>
                <w:sz w:val="22"/>
                <w:szCs w:val="22"/>
              </w:rPr>
              <w:fldChar w:fldCharType="separate"/>
            </w:r>
            <w:r w:rsidRPr="00DE6CAA">
              <w:rPr>
                <w:rFonts w:asciiTheme="minorHAnsi" w:eastAsia="Times New Roman" w:hAnsiTheme="minorHAnsi"/>
                <w:noProof/>
                <w:sz w:val="22"/>
                <w:szCs w:val="22"/>
              </w:rPr>
              <w:t>8</w:t>
            </w:r>
            <w:r w:rsidRPr="00DE6CAA">
              <w:rPr>
                <w:rFonts w:asciiTheme="minorHAnsi" w:eastAsia="Times New Roman" w:hAnsiTheme="minorHAnsi"/>
                <w:sz w:val="22"/>
                <w:szCs w:val="22"/>
              </w:rPr>
              <w:fldChar w:fldCharType="end"/>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030028F6"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fldChar w:fldCharType="begin"/>
            </w:r>
            <w:r w:rsidRPr="00DE6CAA">
              <w:rPr>
                <w:rFonts w:asciiTheme="minorHAnsi" w:eastAsia="Times New Roman" w:hAnsiTheme="minorHAnsi"/>
                <w:sz w:val="22"/>
                <w:szCs w:val="22"/>
              </w:rPr>
              <w:instrText xml:space="preserve"> =SUM(ABOVE) </w:instrText>
            </w:r>
            <w:r w:rsidRPr="00DE6CAA">
              <w:rPr>
                <w:rFonts w:asciiTheme="minorHAnsi" w:eastAsia="Times New Roman" w:hAnsiTheme="minorHAnsi"/>
                <w:sz w:val="22"/>
                <w:szCs w:val="22"/>
              </w:rPr>
              <w:fldChar w:fldCharType="separate"/>
            </w:r>
            <w:r w:rsidRPr="00DE6CAA">
              <w:rPr>
                <w:rFonts w:asciiTheme="minorHAnsi" w:eastAsia="Times New Roman" w:hAnsiTheme="minorHAnsi"/>
                <w:noProof/>
                <w:sz w:val="22"/>
                <w:szCs w:val="22"/>
              </w:rPr>
              <w:t>11</w:t>
            </w:r>
            <w:r w:rsidRPr="00DE6CAA">
              <w:rPr>
                <w:rFonts w:asciiTheme="minorHAnsi" w:eastAsia="Times New Roman" w:hAnsiTheme="minorHAnsi"/>
                <w:sz w:val="22"/>
                <w:szCs w:val="22"/>
              </w:rPr>
              <w:fldChar w:fldCharType="end"/>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8301060" w14:textId="77777777" w:rsidR="00601A61" w:rsidRPr="00DE6CAA" w:rsidRDefault="00601A61" w:rsidP="00601A6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fldChar w:fldCharType="begin"/>
            </w:r>
            <w:r w:rsidRPr="00DE6CAA">
              <w:rPr>
                <w:rFonts w:asciiTheme="minorHAnsi" w:eastAsia="Times New Roman" w:hAnsiTheme="minorHAnsi"/>
                <w:sz w:val="22"/>
                <w:szCs w:val="22"/>
              </w:rPr>
              <w:instrText xml:space="preserve"> =SUM(ABOVE) </w:instrText>
            </w:r>
            <w:r w:rsidRPr="00DE6CAA">
              <w:rPr>
                <w:rFonts w:asciiTheme="minorHAnsi" w:eastAsia="Times New Roman" w:hAnsiTheme="minorHAnsi"/>
                <w:sz w:val="22"/>
                <w:szCs w:val="22"/>
              </w:rPr>
              <w:fldChar w:fldCharType="separate"/>
            </w:r>
            <w:r w:rsidRPr="00DE6CAA">
              <w:rPr>
                <w:rFonts w:asciiTheme="minorHAnsi" w:eastAsia="Times New Roman" w:hAnsiTheme="minorHAnsi"/>
                <w:noProof/>
                <w:sz w:val="22"/>
                <w:szCs w:val="22"/>
              </w:rPr>
              <w:t>11</w:t>
            </w:r>
            <w:r w:rsidRPr="00DE6CAA">
              <w:rPr>
                <w:rFonts w:asciiTheme="minorHAnsi" w:eastAsia="Times New Roman" w:hAnsiTheme="minorHAnsi"/>
                <w:sz w:val="22"/>
                <w:szCs w:val="22"/>
              </w:rPr>
              <w:fldChar w:fldCharType="end"/>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6F116C2" w14:textId="77777777" w:rsidR="00601A61"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13</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0A02DFD4" w14:textId="77777777" w:rsidR="00601A61" w:rsidRPr="00DE6CAA" w:rsidRDefault="00601A61" w:rsidP="00601A61">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14</w:t>
            </w:r>
            <w:r w:rsidRPr="00DE6CAA">
              <w:rPr>
                <w:rFonts w:asciiTheme="minorHAnsi" w:eastAsia="Times New Roman" w:hAnsiTheme="minorHAnsi"/>
                <w:sz w:val="22"/>
                <w:szCs w:val="22"/>
              </w:rPr>
              <w:fldChar w:fldCharType="begin"/>
            </w:r>
            <w:r w:rsidRPr="00DE6CAA">
              <w:rPr>
                <w:rFonts w:asciiTheme="minorHAnsi" w:eastAsia="Times New Roman" w:hAnsiTheme="minorHAnsi"/>
                <w:sz w:val="22"/>
                <w:szCs w:val="22"/>
              </w:rPr>
              <w:instrText xml:space="preserve"> =SUM(ABOVE) </w:instrText>
            </w:r>
            <w:r w:rsidRPr="00DE6CAA">
              <w:rPr>
                <w:rFonts w:asciiTheme="minorHAnsi" w:eastAsia="Times New Roman" w:hAnsiTheme="minorHAnsi"/>
                <w:sz w:val="22"/>
                <w:szCs w:val="22"/>
              </w:rPr>
              <w:fldChar w:fldCharType="end"/>
            </w:r>
          </w:p>
        </w:tc>
      </w:tr>
      <w:tr w:rsidR="00C31CAC" w:rsidRPr="003F1B92" w14:paraId="253C34E1"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nil"/>
            </w:tcBorders>
            <w:shd w:val="clear" w:color="auto" w:fill="FFFFFF" w:themeFill="background1"/>
          </w:tcPr>
          <w:p w14:paraId="72096AC7" w14:textId="77777777" w:rsidR="00C31CAC" w:rsidRPr="000F0F3F" w:rsidRDefault="00C31CAC"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color w:val="000000"/>
                <w:sz w:val="20"/>
                <w:szCs w:val="20"/>
              </w:rPr>
            </w:pPr>
            <w:r w:rsidRPr="000F0F3F">
              <w:rPr>
                <w:rFonts w:eastAsia="Times New Roman"/>
                <w:color w:val="000000"/>
                <w:sz w:val="20"/>
                <w:szCs w:val="20"/>
              </w:rPr>
              <w:t>Fonte: DIPPG, 2015</w:t>
            </w:r>
            <w:r w:rsidR="003F1B92" w:rsidRPr="000F0F3F">
              <w:rPr>
                <w:rFonts w:eastAsia="Times New Roman"/>
                <w:color w:val="000000"/>
                <w:sz w:val="20"/>
                <w:szCs w:val="20"/>
              </w:rPr>
              <w:t>.</w:t>
            </w:r>
          </w:p>
        </w:tc>
        <w:tc>
          <w:tcPr>
            <w:tcW w:w="820" w:type="dxa"/>
            <w:tcBorders>
              <w:top w:val="single" w:sz="4" w:space="0" w:color="4F81BD" w:themeColor="accent1"/>
              <w:bottom w:val="nil"/>
            </w:tcBorders>
            <w:shd w:val="clear" w:color="auto" w:fill="FFFFFF" w:themeFill="background1"/>
          </w:tcPr>
          <w:p w14:paraId="6E523ACB"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820" w:type="dxa"/>
            <w:tcBorders>
              <w:top w:val="single" w:sz="4" w:space="0" w:color="4F81BD" w:themeColor="accent1"/>
              <w:bottom w:val="nil"/>
            </w:tcBorders>
            <w:shd w:val="clear" w:color="auto" w:fill="FFFFFF" w:themeFill="background1"/>
          </w:tcPr>
          <w:p w14:paraId="63A66A2A"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820" w:type="dxa"/>
            <w:tcBorders>
              <w:top w:val="single" w:sz="4" w:space="0" w:color="4F81BD" w:themeColor="accent1"/>
              <w:bottom w:val="nil"/>
            </w:tcBorders>
            <w:shd w:val="clear" w:color="auto" w:fill="FFFFFF" w:themeFill="background1"/>
          </w:tcPr>
          <w:p w14:paraId="0243C72C"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820" w:type="dxa"/>
            <w:tcBorders>
              <w:top w:val="single" w:sz="4" w:space="0" w:color="4F81BD" w:themeColor="accent1"/>
              <w:bottom w:val="nil"/>
            </w:tcBorders>
            <w:shd w:val="clear" w:color="auto" w:fill="FFFFFF" w:themeFill="background1"/>
          </w:tcPr>
          <w:p w14:paraId="7D3C8466"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c>
          <w:tcPr>
            <w:tcW w:w="874" w:type="dxa"/>
            <w:tcBorders>
              <w:top w:val="single" w:sz="4" w:space="0" w:color="4F81BD" w:themeColor="accent1"/>
              <w:bottom w:val="nil"/>
            </w:tcBorders>
            <w:shd w:val="clear" w:color="auto" w:fill="FFFFFF" w:themeFill="background1"/>
          </w:tcPr>
          <w:p w14:paraId="15B03DB6"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sz w:val="20"/>
                <w:szCs w:val="20"/>
              </w:rPr>
            </w:pPr>
          </w:p>
        </w:tc>
      </w:tr>
    </w:tbl>
    <w:p w14:paraId="11C55357" w14:textId="77777777" w:rsidR="00C31CAC" w:rsidRDefault="00792C7B" w:rsidP="001520CC">
      <w:pPr>
        <w:pStyle w:val="BodyText"/>
        <w:tabs>
          <w:tab w:val="left" w:pos="1602"/>
        </w:tabs>
        <w:kinsoku w:val="0"/>
        <w:overflowPunct w:val="0"/>
        <w:spacing w:before="0"/>
        <w:ind w:left="0" w:firstLine="0"/>
        <w:rPr>
          <w:sz w:val="20"/>
          <w:szCs w:val="20"/>
        </w:rPr>
      </w:pPr>
      <w:r>
        <w:rPr>
          <w:sz w:val="20"/>
          <w:szCs w:val="20"/>
        </w:rPr>
        <w:t xml:space="preserve">       </w:t>
      </w:r>
      <w:r w:rsidR="00C31CAC">
        <w:rPr>
          <w:sz w:val="20"/>
          <w:szCs w:val="20"/>
        </w:rPr>
        <w:t xml:space="preserve"> </w:t>
      </w:r>
    </w:p>
    <w:tbl>
      <w:tblPr>
        <w:tblStyle w:val="LightShading-Accent1"/>
        <w:tblW w:w="6980" w:type="dxa"/>
        <w:jc w:val="center"/>
        <w:tblLook w:val="04A0" w:firstRow="1" w:lastRow="0" w:firstColumn="1" w:lastColumn="0" w:noHBand="0" w:noVBand="1"/>
      </w:tblPr>
      <w:tblGrid>
        <w:gridCol w:w="2880"/>
        <w:gridCol w:w="820"/>
        <w:gridCol w:w="820"/>
        <w:gridCol w:w="820"/>
        <w:gridCol w:w="820"/>
        <w:gridCol w:w="820"/>
      </w:tblGrid>
      <w:tr w:rsidR="00F148F3" w:rsidRPr="00F148F3" w14:paraId="53651A0B"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bottom w:val="single" w:sz="4" w:space="0" w:color="4F81BD" w:themeColor="accent1"/>
            </w:tcBorders>
            <w:shd w:val="clear" w:color="auto" w:fill="365F91" w:themeFill="accent1" w:themeFillShade="BF"/>
            <w:hideMark/>
          </w:tcPr>
          <w:p w14:paraId="5A1ADB8A" w14:textId="77777777" w:rsidR="00C31CAC" w:rsidRPr="00F148F3" w:rsidRDefault="00C31CAC" w:rsidP="00633783">
            <w:pPr>
              <w:jc w:val="center"/>
              <w:rPr>
                <w:rFonts w:asciiTheme="minorHAnsi" w:eastAsia="Times New Roman" w:hAnsiTheme="minorHAnsi"/>
                <w:b w:val="0"/>
                <w:bCs w:val="0"/>
              </w:rPr>
            </w:pPr>
            <w:r w:rsidRPr="006F6975">
              <w:rPr>
                <w:rFonts w:asciiTheme="minorHAnsi" w:eastAsia="Times New Roman" w:hAnsiTheme="minorHAnsi"/>
                <w:color w:val="FFFFFF" w:themeColor="background1"/>
              </w:rPr>
              <w:t xml:space="preserve">Projeção anual do número de cursos de pós-graduação </w:t>
            </w:r>
            <w:r w:rsidRPr="006F6975">
              <w:rPr>
                <w:rFonts w:asciiTheme="minorHAnsi" w:eastAsia="Times New Roman" w:hAnsiTheme="minorHAnsi"/>
                <w:i/>
                <w:color w:val="FFFFFF" w:themeColor="background1"/>
              </w:rPr>
              <w:t xml:space="preserve">lato sensu </w:t>
            </w:r>
            <w:r w:rsidRPr="006F6975">
              <w:rPr>
                <w:rFonts w:asciiTheme="minorHAnsi" w:eastAsia="Times New Roman" w:hAnsiTheme="minorHAnsi"/>
                <w:color w:val="FFFFFF" w:themeColor="background1"/>
              </w:rPr>
              <w:t>para o período 2015-2019</w:t>
            </w:r>
          </w:p>
        </w:tc>
      </w:tr>
      <w:tr w:rsidR="00F148F3" w:rsidRPr="00F148F3" w14:paraId="465498AE"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68A4FAD3" w14:textId="77777777" w:rsidR="00C31CAC" w:rsidRPr="00F148F3" w:rsidRDefault="00C31CAC" w:rsidP="00633783">
            <w:pPr>
              <w:rPr>
                <w:rFonts w:asciiTheme="minorHAnsi" w:eastAsia="Times New Roman" w:hAnsiTheme="minorHAnsi"/>
                <w:b w:val="0"/>
                <w:bCs w:val="0"/>
                <w:sz w:val="20"/>
                <w:szCs w:val="20"/>
              </w:rPr>
            </w:pPr>
            <w:r w:rsidRPr="00F148F3">
              <w:rPr>
                <w:rFonts w:asciiTheme="minorHAnsi" w:eastAsia="Times New Roman" w:hAnsiTheme="minorHAnsi"/>
                <w:sz w:val="20"/>
                <w:szCs w:val="20"/>
              </w:rPr>
              <w:t>CURSOS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C3760E6" w14:textId="77777777" w:rsidR="00C31CAC" w:rsidRPr="00F148F3"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38D0EC8" w14:textId="77777777" w:rsidR="00C31CAC" w:rsidRPr="00F148F3"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257CBD1D" w14:textId="77777777" w:rsidR="00C31CAC" w:rsidRPr="00F148F3"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D6FCCB0" w14:textId="77777777" w:rsidR="00C31CAC" w:rsidRPr="00F148F3"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2018</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050C5CE6" w14:textId="77777777" w:rsidR="00C31CAC" w:rsidRPr="00F148F3"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2019</w:t>
            </w:r>
          </w:p>
        </w:tc>
      </w:tr>
      <w:tr w:rsidR="00F148F3" w:rsidRPr="00F148F3" w14:paraId="52C523C0"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top w:val="single" w:sz="4" w:space="0" w:color="4F81BD" w:themeColor="accent1"/>
              <w:bottom w:val="single" w:sz="4" w:space="0" w:color="4F81BD" w:themeColor="accent1"/>
            </w:tcBorders>
            <w:shd w:val="clear" w:color="auto" w:fill="95B3D7" w:themeFill="accent1" w:themeFillTint="99"/>
            <w:hideMark/>
          </w:tcPr>
          <w:p w14:paraId="36721CBC" w14:textId="77777777" w:rsidR="00C31CAC" w:rsidRPr="00F148F3" w:rsidRDefault="00C31CAC" w:rsidP="00633783">
            <w:pPr>
              <w:rPr>
                <w:rFonts w:asciiTheme="minorHAnsi" w:eastAsia="Times New Roman" w:hAnsiTheme="minorHAnsi"/>
                <w:b w:val="0"/>
                <w:bCs w:val="0"/>
                <w:sz w:val="18"/>
                <w:szCs w:val="18"/>
              </w:rPr>
            </w:pPr>
            <w:r w:rsidRPr="00F148F3">
              <w:rPr>
                <w:rFonts w:asciiTheme="minorHAnsi" w:eastAsia="Times New Roman" w:hAnsiTheme="minorHAnsi"/>
                <w:sz w:val="18"/>
                <w:szCs w:val="18"/>
              </w:rPr>
              <w:t>PÓS-</w:t>
            </w:r>
            <w:r w:rsidRPr="000F0F3F">
              <w:rPr>
                <w:rFonts w:asciiTheme="minorHAnsi" w:eastAsia="Times New Roman" w:hAnsiTheme="minorHAnsi"/>
                <w:iCs/>
                <w:sz w:val="18"/>
                <w:szCs w:val="18"/>
              </w:rPr>
              <w:t>GRADUAÇÃO</w:t>
            </w:r>
            <w:r w:rsidRPr="00F148F3">
              <w:rPr>
                <w:rFonts w:asciiTheme="minorHAnsi" w:eastAsia="Times New Roman" w:hAnsiTheme="minorHAnsi"/>
                <w:sz w:val="18"/>
                <w:szCs w:val="18"/>
              </w:rPr>
              <w:t xml:space="preserve"> </w:t>
            </w:r>
            <w:r w:rsidRPr="00F148F3">
              <w:rPr>
                <w:rFonts w:asciiTheme="minorHAnsi" w:eastAsia="Times New Roman" w:hAnsiTheme="minorHAnsi"/>
                <w:i/>
                <w:iCs/>
                <w:sz w:val="18"/>
                <w:szCs w:val="18"/>
              </w:rPr>
              <w:t>LATO SENSU</w:t>
            </w:r>
          </w:p>
        </w:tc>
      </w:tr>
      <w:tr w:rsidR="00F148F3" w:rsidRPr="00F148F3" w14:paraId="67AE7985" w14:textId="77777777" w:rsidTr="00601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FF95337" w14:textId="77777777" w:rsidR="00C31CAC" w:rsidRPr="00F148F3" w:rsidRDefault="00C31CAC" w:rsidP="00633783">
            <w:pPr>
              <w:rPr>
                <w:rFonts w:asciiTheme="minorHAnsi" w:eastAsia="Times New Roman" w:hAnsiTheme="minorHAnsi"/>
                <w:sz w:val="18"/>
                <w:szCs w:val="18"/>
              </w:rPr>
            </w:pPr>
            <w:r w:rsidRPr="00F148F3">
              <w:rPr>
                <w:rFonts w:asciiTheme="minorHAnsi" w:eastAsia="Times New Roman" w:hAnsiTheme="minorHAnsi"/>
                <w:sz w:val="18"/>
                <w:szCs w:val="18"/>
              </w:rPr>
              <w:t>Presencial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AFA5659" w14:textId="77777777" w:rsidR="00C31CAC"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0CF676F" w14:textId="77777777" w:rsidR="00C31CAC"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FBFAB4C" w14:textId="77777777" w:rsidR="00C31CAC"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71B4F43" w14:textId="77777777" w:rsidR="00C31CAC" w:rsidRPr="00DE6CAA" w:rsidRDefault="00601A6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8</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1DBC9BB7" w14:textId="77777777" w:rsidR="00C31CAC" w:rsidRPr="00DE6CAA" w:rsidRDefault="00C31CA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9</w:t>
            </w:r>
          </w:p>
        </w:tc>
      </w:tr>
      <w:tr w:rsidR="00F148F3" w:rsidRPr="00F148F3" w14:paraId="3EA2009B"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2B78CC71" w14:textId="77777777" w:rsidR="00C31CAC" w:rsidRPr="00F148F3" w:rsidRDefault="00C31CAC" w:rsidP="00633783">
            <w:pPr>
              <w:rPr>
                <w:rFonts w:asciiTheme="minorHAnsi" w:eastAsia="Times New Roman" w:hAnsiTheme="minorHAnsi"/>
                <w:sz w:val="18"/>
                <w:szCs w:val="18"/>
                <w:vertAlign w:val="superscript"/>
              </w:rPr>
            </w:pPr>
            <w:r w:rsidRPr="00F148F3">
              <w:rPr>
                <w:rFonts w:asciiTheme="minorHAnsi" w:eastAsia="Times New Roman" w:hAnsiTheme="minorHAnsi"/>
                <w:sz w:val="18"/>
                <w:szCs w:val="18"/>
              </w:rPr>
              <w:t>EAD</w:t>
            </w:r>
            <w:r w:rsidRPr="00F148F3">
              <w:rPr>
                <w:rFonts w:asciiTheme="minorHAnsi" w:eastAsia="Times New Roman" w:hAnsiTheme="minorHAnsi"/>
                <w:sz w:val="18"/>
                <w:szCs w:val="18"/>
                <w:vertAlign w:val="superscript"/>
              </w:rPr>
              <w:t>*</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5447DED2" w14:textId="77777777" w:rsidR="00C31CAC" w:rsidRPr="00DE6CAA" w:rsidRDefault="00C31CAC"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43BFAF9" w14:textId="77777777" w:rsidR="00C31CAC" w:rsidRPr="00DE6CAA" w:rsidRDefault="00C31CAC"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C1816BE" w14:textId="77777777" w:rsidR="00C31CAC"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32D73A0" w14:textId="77777777" w:rsidR="00C31CAC"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31B9C407" w14:textId="77777777" w:rsidR="00C31CAC" w:rsidRPr="00DE6CAA" w:rsidRDefault="00601A61"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w:t>
            </w:r>
          </w:p>
        </w:tc>
      </w:tr>
      <w:tr w:rsidR="00F148F3" w:rsidRPr="00F148F3" w14:paraId="095037FA" w14:textId="77777777" w:rsidTr="006F697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7FE1FC2" w14:textId="77777777" w:rsidR="00C31CAC" w:rsidRPr="00F148F3" w:rsidRDefault="00C31CAC" w:rsidP="00633783">
            <w:pPr>
              <w:jc w:val="right"/>
              <w:rPr>
                <w:rFonts w:asciiTheme="minorHAnsi" w:eastAsia="Times New Roman" w:hAnsiTheme="minorHAnsi"/>
                <w:b w:val="0"/>
                <w:bCs w:val="0"/>
                <w:sz w:val="18"/>
                <w:szCs w:val="18"/>
              </w:rPr>
            </w:pPr>
            <w:r w:rsidRPr="00F148F3">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B15536F" w14:textId="77777777" w:rsidR="00C31CAC"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C2E89C4" w14:textId="77777777" w:rsidR="00C31CAC"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067DFC5" w14:textId="77777777" w:rsidR="00C31CAC"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8</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C0071EA" w14:textId="77777777" w:rsidR="00C31CAC"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9</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681F06AE" w14:textId="77777777" w:rsidR="00C31CAC"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10</w:t>
            </w:r>
          </w:p>
        </w:tc>
      </w:tr>
      <w:tr w:rsidR="00C31CAC" w:rsidRPr="003F1B92" w14:paraId="13DD2F17" w14:textId="77777777" w:rsidTr="00F148F3">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tcBorders>
            <w:shd w:val="clear" w:color="auto" w:fill="auto"/>
          </w:tcPr>
          <w:p w14:paraId="65802179" w14:textId="77777777" w:rsidR="00C31CAC" w:rsidRPr="000F0F3F" w:rsidRDefault="00C31CAC"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color w:val="000000" w:themeColor="text1"/>
                <w:sz w:val="20"/>
                <w:szCs w:val="20"/>
              </w:rPr>
            </w:pPr>
            <w:r w:rsidRPr="000F0F3F">
              <w:rPr>
                <w:rFonts w:eastAsia="Times New Roman"/>
                <w:color w:val="000000" w:themeColor="text1"/>
                <w:sz w:val="20"/>
                <w:szCs w:val="20"/>
              </w:rPr>
              <w:t>Fonte: DIPPG, 2015</w:t>
            </w:r>
            <w:r w:rsidR="003F1B92" w:rsidRPr="000F0F3F">
              <w:rPr>
                <w:rFonts w:eastAsia="Times New Roman"/>
                <w:color w:val="000000" w:themeColor="text1"/>
                <w:sz w:val="20"/>
                <w:szCs w:val="20"/>
              </w:rPr>
              <w:t>.</w:t>
            </w:r>
          </w:p>
        </w:tc>
        <w:tc>
          <w:tcPr>
            <w:tcW w:w="820" w:type="dxa"/>
            <w:tcBorders>
              <w:top w:val="single" w:sz="4" w:space="0" w:color="4F81BD" w:themeColor="accent1"/>
            </w:tcBorders>
            <w:shd w:val="clear" w:color="auto" w:fill="auto"/>
          </w:tcPr>
          <w:p w14:paraId="7F910CE0"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7AA7D91E"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14415BE5"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2A6F2DBE"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063AABCB" w14:textId="77777777" w:rsidR="00C31CAC" w:rsidRPr="000F0F3F" w:rsidRDefault="00C31CAC"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r>
      <w:tr w:rsidR="006527D4" w:rsidRPr="00D0218A" w14:paraId="5DEDA0BF" w14:textId="77777777" w:rsidTr="00F148F3">
        <w:trPr>
          <w:gridAfter w:val="2"/>
          <w:cnfStyle w:val="000000100000" w:firstRow="0" w:lastRow="0" w:firstColumn="0" w:lastColumn="0" w:oddVBand="0" w:evenVBand="0" w:oddHBand="1" w:evenHBand="0" w:firstRowFirstColumn="0" w:firstRowLastColumn="0" w:lastRowFirstColumn="0" w:lastRowLastColumn="0"/>
          <w:wAfter w:w="1640" w:type="dxa"/>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shd w:val="clear" w:color="auto" w:fill="auto"/>
          </w:tcPr>
          <w:p w14:paraId="27643C81" w14:textId="77777777" w:rsidR="006527D4" w:rsidRPr="00F148F3" w:rsidRDefault="006527D4" w:rsidP="00633783">
            <w:pPr>
              <w:rPr>
                <w:rFonts w:eastAsia="Times New Roman"/>
                <w:b w:val="0"/>
                <w:bCs w:val="0"/>
                <w:color w:val="000000" w:themeColor="text1"/>
                <w:sz w:val="22"/>
                <w:szCs w:val="22"/>
              </w:rPr>
            </w:pPr>
            <w:r w:rsidRPr="00F148F3">
              <w:rPr>
                <w:rFonts w:eastAsia="Times New Roman"/>
                <w:b w:val="0"/>
                <w:color w:val="000000" w:themeColor="text1"/>
                <w:sz w:val="18"/>
                <w:szCs w:val="18"/>
                <w:vertAlign w:val="superscript"/>
              </w:rPr>
              <w:t>*</w:t>
            </w:r>
            <w:r w:rsidRPr="00F148F3">
              <w:rPr>
                <w:b w:val="0"/>
                <w:color w:val="000000" w:themeColor="text1"/>
                <w:sz w:val="16"/>
                <w:szCs w:val="16"/>
              </w:rPr>
              <w:t>Através da UAB/CEDERJ</w:t>
            </w:r>
            <w:r w:rsidR="003F1B92">
              <w:rPr>
                <w:b w:val="0"/>
                <w:color w:val="000000" w:themeColor="text1"/>
                <w:sz w:val="16"/>
                <w:szCs w:val="16"/>
              </w:rPr>
              <w:t>.</w:t>
            </w:r>
          </w:p>
        </w:tc>
        <w:tc>
          <w:tcPr>
            <w:tcW w:w="820" w:type="dxa"/>
            <w:tcBorders>
              <w:bottom w:val="nil"/>
            </w:tcBorders>
            <w:shd w:val="clear" w:color="auto" w:fill="auto"/>
          </w:tcPr>
          <w:p w14:paraId="4B71EEB7" w14:textId="77777777" w:rsidR="006527D4" w:rsidRPr="006527D4" w:rsidRDefault="006527D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820" w:type="dxa"/>
            <w:tcBorders>
              <w:bottom w:val="nil"/>
            </w:tcBorders>
            <w:shd w:val="clear" w:color="auto" w:fill="auto"/>
          </w:tcPr>
          <w:p w14:paraId="6CDFB1C1" w14:textId="77777777" w:rsidR="006527D4" w:rsidRPr="006527D4" w:rsidRDefault="006527D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820" w:type="dxa"/>
            <w:tcBorders>
              <w:bottom w:val="nil"/>
            </w:tcBorders>
            <w:shd w:val="clear" w:color="auto" w:fill="auto"/>
          </w:tcPr>
          <w:p w14:paraId="5CB319B2" w14:textId="77777777" w:rsidR="006527D4" w:rsidRPr="006527D4" w:rsidRDefault="006527D4"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000000" w:themeColor="text1"/>
              </w:rPr>
            </w:pPr>
          </w:p>
        </w:tc>
      </w:tr>
    </w:tbl>
    <w:p w14:paraId="003CAC7D" w14:textId="3EEE58D0" w:rsidR="00FE1DB7" w:rsidRPr="00FE1DB7" w:rsidRDefault="00792C7B" w:rsidP="00FE1DB7">
      <w:pPr>
        <w:pStyle w:val="BodyText"/>
        <w:kinsoku w:val="0"/>
        <w:overflowPunct w:val="0"/>
        <w:spacing w:before="0"/>
        <w:ind w:left="708" w:firstLine="285"/>
        <w:rPr>
          <w:sz w:val="16"/>
          <w:szCs w:val="16"/>
        </w:rPr>
      </w:pPr>
      <w:r>
        <w:rPr>
          <w:sz w:val="16"/>
          <w:szCs w:val="16"/>
          <w:vertAlign w:val="superscript"/>
        </w:rPr>
        <w:t xml:space="preserve">      </w:t>
      </w:r>
    </w:p>
    <w:tbl>
      <w:tblPr>
        <w:tblStyle w:val="LightShading-Accent1"/>
        <w:tblW w:w="7034" w:type="dxa"/>
        <w:jc w:val="center"/>
        <w:tblLook w:val="04A0" w:firstRow="1" w:lastRow="0" w:firstColumn="1" w:lastColumn="0" w:noHBand="0" w:noVBand="1"/>
      </w:tblPr>
      <w:tblGrid>
        <w:gridCol w:w="2880"/>
        <w:gridCol w:w="820"/>
        <w:gridCol w:w="820"/>
        <w:gridCol w:w="820"/>
        <w:gridCol w:w="820"/>
        <w:gridCol w:w="874"/>
      </w:tblGrid>
      <w:tr w:rsidR="001520CC" w:rsidRPr="00D0218A" w14:paraId="6B7EFB50"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7034" w:type="dxa"/>
            <w:gridSpan w:val="6"/>
            <w:tcBorders>
              <w:bottom w:val="single" w:sz="4" w:space="0" w:color="4F81BD" w:themeColor="accent1"/>
            </w:tcBorders>
            <w:shd w:val="clear" w:color="auto" w:fill="365F91" w:themeFill="accent1" w:themeFillShade="BF"/>
            <w:hideMark/>
          </w:tcPr>
          <w:p w14:paraId="32B1D682" w14:textId="77777777" w:rsidR="001520CC" w:rsidRPr="00F148F3" w:rsidRDefault="001520CC" w:rsidP="00633783">
            <w:pPr>
              <w:jc w:val="center"/>
              <w:rPr>
                <w:rFonts w:asciiTheme="minorHAnsi" w:eastAsia="Times New Roman" w:hAnsiTheme="minorHAnsi"/>
                <w:bCs w:val="0"/>
              </w:rPr>
            </w:pPr>
            <w:r w:rsidRPr="006F6975">
              <w:rPr>
                <w:rFonts w:asciiTheme="minorHAnsi" w:eastAsia="Times New Roman" w:hAnsiTheme="minorHAnsi"/>
                <w:bCs w:val="0"/>
                <w:color w:val="FFFFFF" w:themeColor="background1"/>
              </w:rPr>
              <w:t xml:space="preserve">Projeção de oferta anual de vagas de ingresso nos cursos de pós-graduação </w:t>
            </w:r>
            <w:r w:rsidRPr="006F6975">
              <w:rPr>
                <w:rFonts w:asciiTheme="minorHAnsi" w:eastAsia="Times New Roman" w:hAnsiTheme="minorHAnsi"/>
                <w:bCs w:val="0"/>
                <w:i/>
                <w:color w:val="FFFFFF" w:themeColor="background1"/>
              </w:rPr>
              <w:t>stricto sensu</w:t>
            </w:r>
            <w:r w:rsidRPr="006F6975">
              <w:rPr>
                <w:rFonts w:asciiTheme="minorHAnsi" w:eastAsia="Times New Roman" w:hAnsiTheme="minorHAnsi"/>
                <w:bCs w:val="0"/>
                <w:color w:val="FFFFFF" w:themeColor="background1"/>
              </w:rPr>
              <w:t xml:space="preserve"> para o período 2015-2019</w:t>
            </w:r>
          </w:p>
        </w:tc>
      </w:tr>
      <w:tr w:rsidR="001520CC" w:rsidRPr="00D0218A" w14:paraId="3AB188CF"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017C1C3C" w14:textId="77777777" w:rsidR="001520CC" w:rsidRPr="006F6975" w:rsidRDefault="001520CC" w:rsidP="00633783">
            <w:pPr>
              <w:rPr>
                <w:rFonts w:asciiTheme="minorHAnsi" w:eastAsia="Times New Roman" w:hAnsiTheme="minorHAnsi"/>
                <w:bCs w:val="0"/>
                <w:sz w:val="20"/>
                <w:szCs w:val="20"/>
              </w:rPr>
            </w:pPr>
            <w:r w:rsidRPr="006F6975">
              <w:rPr>
                <w:rFonts w:asciiTheme="minorHAnsi" w:eastAsia="Times New Roman" w:hAnsiTheme="minorHAnsi"/>
                <w:bCs w:val="0"/>
                <w:sz w:val="20"/>
                <w:szCs w:val="20"/>
              </w:rPr>
              <w:t>CURSOS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153DA21"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8E3DD88"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8B6A2EE"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19551A3"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2018</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6869B780"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2019</w:t>
            </w:r>
          </w:p>
        </w:tc>
      </w:tr>
      <w:tr w:rsidR="001520CC" w:rsidRPr="00D0218A" w14:paraId="1C291934"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7034" w:type="dxa"/>
            <w:gridSpan w:val="6"/>
            <w:tcBorders>
              <w:top w:val="single" w:sz="4" w:space="0" w:color="4F81BD" w:themeColor="accent1"/>
              <w:bottom w:val="single" w:sz="4" w:space="0" w:color="4F81BD" w:themeColor="accent1"/>
            </w:tcBorders>
            <w:shd w:val="clear" w:color="auto" w:fill="95B3D7" w:themeFill="accent1" w:themeFillTint="99"/>
            <w:hideMark/>
          </w:tcPr>
          <w:p w14:paraId="47DA48D6" w14:textId="77777777" w:rsidR="001520CC" w:rsidRPr="006F6975" w:rsidRDefault="001520CC" w:rsidP="00633783">
            <w:pPr>
              <w:rPr>
                <w:rFonts w:asciiTheme="minorHAnsi" w:eastAsia="Times New Roman" w:hAnsiTheme="minorHAnsi"/>
                <w:bCs w:val="0"/>
                <w:sz w:val="18"/>
                <w:szCs w:val="18"/>
              </w:rPr>
            </w:pPr>
            <w:r w:rsidRPr="006F6975">
              <w:rPr>
                <w:rFonts w:asciiTheme="minorHAnsi" w:eastAsia="Times New Roman" w:hAnsiTheme="minorHAnsi"/>
                <w:bCs w:val="0"/>
                <w:sz w:val="18"/>
                <w:szCs w:val="18"/>
              </w:rPr>
              <w:t>PÓS-</w:t>
            </w:r>
            <w:r w:rsidRPr="000F0F3F">
              <w:rPr>
                <w:rFonts w:asciiTheme="minorHAnsi" w:eastAsia="Times New Roman" w:hAnsiTheme="minorHAnsi"/>
                <w:iCs/>
                <w:sz w:val="18"/>
                <w:szCs w:val="18"/>
              </w:rPr>
              <w:t>GRADUAÇÃO</w:t>
            </w:r>
            <w:r w:rsidRPr="006F6975">
              <w:rPr>
                <w:rFonts w:asciiTheme="minorHAnsi" w:eastAsia="Times New Roman" w:hAnsiTheme="minorHAnsi"/>
                <w:bCs w:val="0"/>
                <w:sz w:val="18"/>
                <w:szCs w:val="18"/>
              </w:rPr>
              <w:t xml:space="preserve"> </w:t>
            </w:r>
            <w:r w:rsidRPr="006F6975">
              <w:rPr>
                <w:rFonts w:asciiTheme="minorHAnsi" w:eastAsia="Times New Roman" w:hAnsiTheme="minorHAnsi"/>
                <w:bCs w:val="0"/>
                <w:i/>
                <w:iCs/>
                <w:sz w:val="18"/>
                <w:szCs w:val="18"/>
              </w:rPr>
              <w:t>STRICTO SENSU</w:t>
            </w:r>
          </w:p>
        </w:tc>
      </w:tr>
      <w:tr w:rsidR="001520CC" w:rsidRPr="00D0218A" w14:paraId="7B716CDC" w14:textId="77777777" w:rsidTr="00601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FB8A319" w14:textId="77777777" w:rsidR="001520CC" w:rsidRPr="00F148F3" w:rsidRDefault="001520CC" w:rsidP="00633783">
            <w:pPr>
              <w:rPr>
                <w:rFonts w:asciiTheme="minorHAnsi" w:eastAsia="Times New Roman" w:hAnsiTheme="minorHAnsi"/>
                <w:sz w:val="18"/>
                <w:szCs w:val="18"/>
              </w:rPr>
            </w:pPr>
            <w:r w:rsidRPr="00F148F3">
              <w:rPr>
                <w:rFonts w:asciiTheme="minorHAnsi" w:eastAsia="Times New Roman" w:hAnsiTheme="minorHAnsi"/>
                <w:sz w:val="18"/>
                <w:szCs w:val="18"/>
              </w:rPr>
              <w:t>Mestrado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55F3AA"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120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17184B9" w14:textId="77777777" w:rsidR="001520CC" w:rsidRPr="00DE6CAA" w:rsidRDefault="00DE6CAA" w:rsidP="00DE6CA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AFD5704"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4001BED" w14:textId="77777777" w:rsidR="001520CC" w:rsidRPr="00DE6CAA" w:rsidRDefault="00DE6CAA" w:rsidP="00DE6CA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160</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433C4D61"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181</w:t>
            </w:r>
          </w:p>
        </w:tc>
      </w:tr>
      <w:tr w:rsidR="001520CC" w:rsidRPr="00D0218A" w14:paraId="722ABBB5" w14:textId="77777777" w:rsidTr="00601A61">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96A1FF8" w14:textId="77777777" w:rsidR="001520CC" w:rsidRPr="00F148F3" w:rsidRDefault="001520CC" w:rsidP="00633783">
            <w:pPr>
              <w:rPr>
                <w:rFonts w:asciiTheme="minorHAnsi" w:eastAsia="Times New Roman" w:hAnsiTheme="minorHAnsi"/>
                <w:sz w:val="18"/>
                <w:szCs w:val="18"/>
              </w:rPr>
            </w:pPr>
            <w:r w:rsidRPr="00F148F3">
              <w:rPr>
                <w:rFonts w:asciiTheme="minorHAnsi" w:eastAsia="Times New Roman" w:hAnsiTheme="minorHAnsi"/>
                <w:sz w:val="18"/>
                <w:szCs w:val="18"/>
              </w:rPr>
              <w:t>Doutorado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759443D"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69B9528"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9B5CD77"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E980EF7"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50</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5A831789"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50</w:t>
            </w:r>
          </w:p>
        </w:tc>
      </w:tr>
      <w:tr w:rsidR="001520CC" w:rsidRPr="00D0218A" w14:paraId="44570C4F" w14:textId="77777777" w:rsidTr="00601A61">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C6FFFE5" w14:textId="77777777" w:rsidR="001520CC" w:rsidRPr="003A74B5" w:rsidRDefault="001520CC" w:rsidP="00633783">
            <w:pPr>
              <w:pBdr>
                <w:top w:val="single" w:sz="8" w:space="0" w:color="000000"/>
                <w:left w:val="single" w:sz="8" w:space="0" w:color="000000"/>
                <w:bottom w:val="single" w:sz="8" w:space="0" w:color="000000"/>
              </w:pBdr>
              <w:shd w:val="clear" w:color="000000" w:fill="FFCC99"/>
              <w:spacing w:before="100" w:beforeAutospacing="1" w:afterAutospacing="1"/>
              <w:jc w:val="right"/>
              <w:textAlignment w:val="center"/>
              <w:rPr>
                <w:rFonts w:asciiTheme="minorHAnsi" w:eastAsia="Times New Roman" w:hAnsiTheme="minorHAnsi"/>
                <w:sz w:val="18"/>
                <w:szCs w:val="18"/>
              </w:rPr>
            </w:pPr>
            <w:r w:rsidRPr="003F1B92">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FB8D8D3"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162C809"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180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5A0A949"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180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F8B08D8"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210</w:t>
            </w:r>
          </w:p>
        </w:tc>
        <w:tc>
          <w:tcPr>
            <w:tcW w:w="874"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23DF3092"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231</w:t>
            </w:r>
          </w:p>
        </w:tc>
      </w:tr>
      <w:tr w:rsidR="00F540DA" w:rsidRPr="00D0218A" w14:paraId="33D6883D"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nil"/>
            </w:tcBorders>
            <w:shd w:val="clear" w:color="auto" w:fill="auto"/>
          </w:tcPr>
          <w:p w14:paraId="5A80002C" w14:textId="77777777" w:rsidR="00F540DA" w:rsidRPr="000F0F3F" w:rsidRDefault="00F540DA"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color w:val="000000" w:themeColor="text1"/>
                <w:sz w:val="20"/>
                <w:szCs w:val="20"/>
              </w:rPr>
            </w:pPr>
            <w:r w:rsidRPr="000F0F3F">
              <w:rPr>
                <w:color w:val="000000" w:themeColor="text1"/>
                <w:sz w:val="20"/>
                <w:szCs w:val="20"/>
              </w:rPr>
              <w:t>Fonte: DIPPG, 2015</w:t>
            </w:r>
            <w:r w:rsidR="003F1B92" w:rsidRPr="000F0F3F">
              <w:rPr>
                <w:color w:val="000000" w:themeColor="text1"/>
                <w:sz w:val="20"/>
                <w:szCs w:val="20"/>
              </w:rPr>
              <w:t>.</w:t>
            </w:r>
          </w:p>
        </w:tc>
        <w:tc>
          <w:tcPr>
            <w:tcW w:w="820" w:type="dxa"/>
            <w:tcBorders>
              <w:top w:val="single" w:sz="4" w:space="0" w:color="4F81BD" w:themeColor="accent1"/>
              <w:bottom w:val="nil"/>
            </w:tcBorders>
            <w:shd w:val="clear" w:color="auto" w:fill="auto"/>
          </w:tcPr>
          <w:p w14:paraId="7B939124" w14:textId="77777777" w:rsidR="00F540DA" w:rsidRPr="006D5B3C"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20" w:type="dxa"/>
            <w:tcBorders>
              <w:top w:val="single" w:sz="4" w:space="0" w:color="4F81BD" w:themeColor="accent1"/>
              <w:bottom w:val="nil"/>
            </w:tcBorders>
            <w:shd w:val="clear" w:color="auto" w:fill="auto"/>
          </w:tcPr>
          <w:p w14:paraId="67340744" w14:textId="77777777" w:rsidR="00F540DA" w:rsidRPr="006D5B3C"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20" w:type="dxa"/>
            <w:tcBorders>
              <w:top w:val="single" w:sz="4" w:space="0" w:color="4F81BD" w:themeColor="accent1"/>
              <w:bottom w:val="nil"/>
            </w:tcBorders>
            <w:shd w:val="clear" w:color="auto" w:fill="auto"/>
          </w:tcPr>
          <w:p w14:paraId="520798D7" w14:textId="77777777" w:rsidR="00F540DA" w:rsidRPr="006D5B3C"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20" w:type="dxa"/>
            <w:tcBorders>
              <w:top w:val="single" w:sz="4" w:space="0" w:color="4F81BD" w:themeColor="accent1"/>
              <w:bottom w:val="nil"/>
            </w:tcBorders>
            <w:shd w:val="clear" w:color="auto" w:fill="auto"/>
          </w:tcPr>
          <w:p w14:paraId="087F417B" w14:textId="77777777" w:rsidR="00F540DA" w:rsidRPr="006D5B3C"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c>
          <w:tcPr>
            <w:tcW w:w="874" w:type="dxa"/>
            <w:tcBorders>
              <w:top w:val="single" w:sz="4" w:space="0" w:color="4F81BD" w:themeColor="accent1"/>
              <w:bottom w:val="nil"/>
            </w:tcBorders>
            <w:shd w:val="clear" w:color="auto" w:fill="auto"/>
          </w:tcPr>
          <w:p w14:paraId="14FFC934" w14:textId="77777777" w:rsidR="00F540DA" w:rsidRPr="006D5B3C"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rPr>
            </w:pPr>
          </w:p>
        </w:tc>
      </w:tr>
    </w:tbl>
    <w:p w14:paraId="4140FA92" w14:textId="77777777" w:rsidR="00FE1DB7" w:rsidRDefault="00FE1DB7" w:rsidP="001520CC">
      <w:pPr>
        <w:pStyle w:val="BodyText"/>
        <w:tabs>
          <w:tab w:val="left" w:pos="1602"/>
        </w:tabs>
        <w:kinsoku w:val="0"/>
        <w:overflowPunct w:val="0"/>
        <w:spacing w:before="0"/>
        <w:ind w:left="0" w:firstLine="0"/>
        <w:rPr>
          <w:sz w:val="22"/>
          <w:szCs w:val="22"/>
        </w:rPr>
      </w:pPr>
    </w:p>
    <w:tbl>
      <w:tblPr>
        <w:tblStyle w:val="LightShading-Accent1"/>
        <w:tblW w:w="6980" w:type="dxa"/>
        <w:jc w:val="center"/>
        <w:tblLook w:val="04A0" w:firstRow="1" w:lastRow="0" w:firstColumn="1" w:lastColumn="0" w:noHBand="0" w:noVBand="1"/>
      </w:tblPr>
      <w:tblGrid>
        <w:gridCol w:w="2880"/>
        <w:gridCol w:w="820"/>
        <w:gridCol w:w="820"/>
        <w:gridCol w:w="820"/>
        <w:gridCol w:w="820"/>
        <w:gridCol w:w="820"/>
      </w:tblGrid>
      <w:tr w:rsidR="001520CC" w:rsidRPr="00F148F3" w14:paraId="5AE70F6C"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bottom w:val="single" w:sz="4" w:space="0" w:color="4F81BD" w:themeColor="accent1"/>
            </w:tcBorders>
            <w:shd w:val="clear" w:color="auto" w:fill="365F91" w:themeFill="accent1" w:themeFillShade="BF"/>
            <w:hideMark/>
          </w:tcPr>
          <w:p w14:paraId="74D9999D" w14:textId="77777777" w:rsidR="001520CC" w:rsidRPr="006F6975" w:rsidRDefault="001520CC" w:rsidP="00633783">
            <w:pPr>
              <w:jc w:val="center"/>
              <w:rPr>
                <w:rFonts w:asciiTheme="minorHAnsi" w:eastAsia="Times New Roman" w:hAnsiTheme="minorHAnsi"/>
                <w:bCs w:val="0"/>
                <w:color w:val="FFFFFF" w:themeColor="background1"/>
              </w:rPr>
            </w:pPr>
            <w:r w:rsidRPr="006F6975">
              <w:rPr>
                <w:rFonts w:asciiTheme="minorHAnsi" w:eastAsia="Times New Roman" w:hAnsiTheme="minorHAnsi"/>
                <w:bCs w:val="0"/>
                <w:color w:val="FFFFFF" w:themeColor="background1"/>
              </w:rPr>
              <w:t xml:space="preserve">Projeção de oferta anual de vagas de ingresso nos cursos de pós-graduação </w:t>
            </w:r>
            <w:r w:rsidRPr="006F6975">
              <w:rPr>
                <w:rFonts w:asciiTheme="minorHAnsi" w:eastAsia="Times New Roman" w:hAnsiTheme="minorHAnsi"/>
                <w:bCs w:val="0"/>
                <w:i/>
                <w:color w:val="FFFFFF" w:themeColor="background1"/>
              </w:rPr>
              <w:t xml:space="preserve">lato sensu </w:t>
            </w:r>
            <w:r w:rsidRPr="006F6975">
              <w:rPr>
                <w:rFonts w:asciiTheme="minorHAnsi" w:eastAsia="Times New Roman" w:hAnsiTheme="minorHAnsi"/>
                <w:bCs w:val="0"/>
                <w:color w:val="FFFFFF" w:themeColor="background1"/>
              </w:rPr>
              <w:t>para o período 2015-2019</w:t>
            </w:r>
          </w:p>
        </w:tc>
      </w:tr>
      <w:tr w:rsidR="001520CC" w:rsidRPr="00F148F3" w14:paraId="7131CE92"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6D4797F2" w14:textId="77777777" w:rsidR="001520CC" w:rsidRPr="006F6975" w:rsidRDefault="001520CC" w:rsidP="00633783">
            <w:pPr>
              <w:rPr>
                <w:rFonts w:asciiTheme="minorHAnsi" w:eastAsia="Times New Roman" w:hAnsiTheme="minorHAnsi"/>
                <w:bCs w:val="0"/>
                <w:sz w:val="20"/>
                <w:szCs w:val="20"/>
              </w:rPr>
            </w:pPr>
            <w:r w:rsidRPr="006F6975">
              <w:rPr>
                <w:rFonts w:asciiTheme="minorHAnsi" w:eastAsia="Times New Roman" w:hAnsiTheme="minorHAnsi"/>
                <w:bCs w:val="0"/>
                <w:sz w:val="20"/>
                <w:szCs w:val="20"/>
              </w:rPr>
              <w:t>CURSOS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E9D0676"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90DDE45"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4414CB37"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CC4E820"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2018</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590A0A16" w14:textId="77777777" w:rsidR="001520CC" w:rsidRPr="00F148F3"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48F3">
              <w:rPr>
                <w:rFonts w:asciiTheme="minorHAnsi" w:eastAsia="Times New Roman" w:hAnsiTheme="minorHAnsi"/>
                <w:b/>
                <w:bCs/>
                <w:sz w:val="20"/>
                <w:szCs w:val="20"/>
              </w:rPr>
              <w:t>2019</w:t>
            </w:r>
          </w:p>
        </w:tc>
      </w:tr>
      <w:tr w:rsidR="001520CC" w:rsidRPr="00F148F3" w14:paraId="7C1EEE45"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top w:val="single" w:sz="4" w:space="0" w:color="4F81BD" w:themeColor="accent1"/>
              <w:bottom w:val="single" w:sz="4" w:space="0" w:color="4F81BD" w:themeColor="accent1"/>
            </w:tcBorders>
            <w:shd w:val="clear" w:color="auto" w:fill="95B3D7" w:themeFill="accent1" w:themeFillTint="99"/>
            <w:hideMark/>
          </w:tcPr>
          <w:p w14:paraId="1ECEBC6A" w14:textId="77777777" w:rsidR="001520CC" w:rsidRPr="006F6975" w:rsidRDefault="001520CC" w:rsidP="00633783">
            <w:pPr>
              <w:rPr>
                <w:rFonts w:asciiTheme="minorHAnsi" w:eastAsia="Times New Roman" w:hAnsiTheme="minorHAnsi"/>
                <w:bCs w:val="0"/>
                <w:sz w:val="18"/>
                <w:szCs w:val="18"/>
              </w:rPr>
            </w:pPr>
            <w:r w:rsidRPr="006F6975">
              <w:rPr>
                <w:rFonts w:asciiTheme="minorHAnsi" w:eastAsia="Times New Roman" w:hAnsiTheme="minorHAnsi"/>
                <w:bCs w:val="0"/>
                <w:sz w:val="18"/>
                <w:szCs w:val="18"/>
              </w:rPr>
              <w:t>PÓS-</w:t>
            </w:r>
            <w:r w:rsidRPr="000F0F3F">
              <w:rPr>
                <w:rFonts w:asciiTheme="minorHAnsi" w:eastAsia="Times New Roman" w:hAnsiTheme="minorHAnsi"/>
                <w:iCs/>
                <w:sz w:val="18"/>
                <w:szCs w:val="18"/>
              </w:rPr>
              <w:t>GRADUAÇÃO</w:t>
            </w:r>
            <w:r w:rsidRPr="006F6975">
              <w:rPr>
                <w:rFonts w:asciiTheme="minorHAnsi" w:eastAsia="Times New Roman" w:hAnsiTheme="minorHAnsi"/>
                <w:bCs w:val="0"/>
                <w:sz w:val="18"/>
                <w:szCs w:val="18"/>
              </w:rPr>
              <w:t xml:space="preserve"> </w:t>
            </w:r>
            <w:r w:rsidRPr="006F6975">
              <w:rPr>
                <w:rFonts w:asciiTheme="minorHAnsi" w:eastAsia="Times New Roman" w:hAnsiTheme="minorHAnsi"/>
                <w:bCs w:val="0"/>
                <w:i/>
                <w:iCs/>
                <w:sz w:val="18"/>
                <w:szCs w:val="18"/>
              </w:rPr>
              <w:t>LATO SENSU</w:t>
            </w:r>
          </w:p>
        </w:tc>
      </w:tr>
      <w:tr w:rsidR="00DE6CAA" w:rsidRPr="00F148F3" w14:paraId="110CC85C" w14:textId="77777777" w:rsidTr="006F697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9A7BD02" w14:textId="77777777" w:rsidR="00DE6CAA" w:rsidRPr="00F148F3" w:rsidRDefault="00DE6CAA" w:rsidP="00633783">
            <w:pPr>
              <w:rPr>
                <w:rFonts w:asciiTheme="minorHAnsi" w:eastAsia="Times New Roman" w:hAnsiTheme="minorHAnsi"/>
                <w:sz w:val="18"/>
                <w:szCs w:val="18"/>
              </w:rPr>
            </w:pPr>
            <w:r w:rsidRPr="00F148F3">
              <w:rPr>
                <w:rFonts w:asciiTheme="minorHAnsi" w:eastAsia="Times New Roman" w:hAnsiTheme="minorHAnsi"/>
                <w:sz w:val="18"/>
                <w:szCs w:val="18"/>
              </w:rPr>
              <w:t>Presencial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30ADDF4" w14:textId="77777777" w:rsidR="00DE6CAA" w:rsidRPr="00DE6CAA" w:rsidRDefault="00DE6CAA"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60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2F1A685" w14:textId="77777777" w:rsidR="00DE6CAA" w:rsidRPr="00DE6CAA" w:rsidRDefault="00DE6CAA"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30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5B8DFDBA" w14:textId="77777777" w:rsidR="00DE6CAA" w:rsidRPr="00DE6CAA" w:rsidRDefault="00DE6CAA"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75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14BB85C" w14:textId="77777777" w:rsidR="00DE6CAA" w:rsidRPr="00DE6CAA" w:rsidRDefault="00DE6CAA"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45</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00ECA1EE" w14:textId="77777777" w:rsidR="00DE6CAA" w:rsidRPr="00DE6CAA" w:rsidRDefault="00DE6CAA"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81</w:t>
            </w:r>
          </w:p>
        </w:tc>
      </w:tr>
      <w:tr w:rsidR="00DE6CAA" w:rsidRPr="00F148F3" w14:paraId="1355F47B" w14:textId="77777777" w:rsidTr="00C737FB">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26F1AEF" w14:textId="77777777" w:rsidR="00DE6CAA" w:rsidRPr="00F148F3" w:rsidRDefault="00DE6CAA" w:rsidP="00633783">
            <w:pPr>
              <w:rPr>
                <w:rFonts w:asciiTheme="minorHAnsi" w:eastAsia="Times New Roman" w:hAnsiTheme="minorHAnsi"/>
                <w:sz w:val="18"/>
                <w:szCs w:val="18"/>
                <w:vertAlign w:val="superscript"/>
              </w:rPr>
            </w:pPr>
            <w:r w:rsidRPr="00F148F3">
              <w:rPr>
                <w:rFonts w:asciiTheme="minorHAnsi" w:eastAsia="Times New Roman" w:hAnsiTheme="minorHAnsi"/>
                <w:sz w:val="18"/>
                <w:szCs w:val="18"/>
              </w:rPr>
              <w:t>EAD</w:t>
            </w:r>
            <w:r w:rsidRPr="00F148F3">
              <w:rPr>
                <w:rFonts w:asciiTheme="minorHAnsi" w:eastAsia="Times New Roman" w:hAnsiTheme="minorHAnsi"/>
                <w:sz w:val="18"/>
                <w:szCs w:val="18"/>
                <w:vertAlign w:val="superscript"/>
              </w:rPr>
              <w:t>*</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B6919ED" w14:textId="77777777" w:rsidR="00DE6CAA" w:rsidRPr="00DE6CAA" w:rsidRDefault="00C737FB" w:rsidP="003E78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A148C27" w14:textId="77777777" w:rsidR="00DE6CAA" w:rsidRPr="00DE6CAA" w:rsidRDefault="00C737FB" w:rsidP="003E78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1517761" w14:textId="77777777" w:rsidR="00DE6CAA" w:rsidRPr="00DE6CAA" w:rsidRDefault="00C737FB" w:rsidP="003E78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D5D9B74" w14:textId="77777777" w:rsidR="00DE6CAA" w:rsidRPr="00DE6CAA" w:rsidRDefault="00C737FB" w:rsidP="003E78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240</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3B219B77" w14:textId="77777777" w:rsidR="00DE6CAA" w:rsidRPr="00DE6CAA" w:rsidRDefault="00C737FB" w:rsidP="003E78AC">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0</w:t>
            </w:r>
          </w:p>
        </w:tc>
      </w:tr>
      <w:tr w:rsidR="00DE6CAA" w:rsidRPr="00F148F3" w14:paraId="5E9A4543" w14:textId="77777777" w:rsidTr="006F6975">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6390DAC3" w14:textId="77777777" w:rsidR="00DE6CAA" w:rsidRPr="003A74B5" w:rsidRDefault="00DE6CAA" w:rsidP="00633783">
            <w:pPr>
              <w:pBdr>
                <w:top w:val="single" w:sz="8" w:space="0" w:color="000000"/>
                <w:left w:val="single" w:sz="8" w:space="0" w:color="000000"/>
                <w:bottom w:val="single" w:sz="8" w:space="0" w:color="000000"/>
              </w:pBdr>
              <w:shd w:val="clear" w:color="000000" w:fill="FFCC99"/>
              <w:spacing w:before="100" w:beforeAutospacing="1" w:afterAutospacing="1"/>
              <w:jc w:val="right"/>
              <w:textAlignment w:val="center"/>
              <w:rPr>
                <w:rFonts w:asciiTheme="minorHAnsi" w:eastAsia="Times New Roman" w:hAnsiTheme="minorHAnsi"/>
                <w:sz w:val="18"/>
                <w:szCs w:val="18"/>
              </w:rPr>
            </w:pPr>
            <w:r w:rsidRPr="003F1B92">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7256100" w14:textId="77777777" w:rsidR="00DE6CAA" w:rsidRPr="00DE6CAA" w:rsidRDefault="00C737FB"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60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0072800" w14:textId="77777777" w:rsidR="00DE6CAA" w:rsidRPr="00DE6CAA" w:rsidRDefault="00C737FB"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270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D964A2A" w14:textId="77777777" w:rsidR="00DE6CAA" w:rsidRPr="00DE6CAA" w:rsidRDefault="00C737FB"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75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9A7EFA4" w14:textId="77777777" w:rsidR="00DE6CAA" w:rsidRPr="00DE6CAA" w:rsidRDefault="00C737FB"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285</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3AA171DF" w14:textId="77777777" w:rsidR="00DE6CAA" w:rsidRPr="00DE6CAA" w:rsidRDefault="00C737FB" w:rsidP="003E78AC">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81</w:t>
            </w:r>
          </w:p>
        </w:tc>
      </w:tr>
      <w:tr w:rsidR="00F540DA" w:rsidRPr="00F148F3" w14:paraId="38A6F87B" w14:textId="77777777" w:rsidTr="00F148F3">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tcBorders>
            <w:shd w:val="clear" w:color="auto" w:fill="auto"/>
          </w:tcPr>
          <w:p w14:paraId="5F5FFF98" w14:textId="77777777" w:rsidR="00F540DA" w:rsidRPr="000F0F3F" w:rsidRDefault="00F540DA"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sz w:val="20"/>
                <w:szCs w:val="20"/>
              </w:rPr>
            </w:pPr>
            <w:r w:rsidRPr="000F0F3F">
              <w:rPr>
                <w:rFonts w:eastAsia="Times New Roman"/>
                <w:sz w:val="20"/>
                <w:szCs w:val="20"/>
              </w:rPr>
              <w:t>Fonte: DIPPG, 2015</w:t>
            </w:r>
            <w:r w:rsidR="002A5CD3">
              <w:rPr>
                <w:rFonts w:eastAsia="Times New Roman"/>
                <w:b w:val="0"/>
                <w:bCs w:val="0"/>
                <w:sz w:val="20"/>
                <w:szCs w:val="20"/>
              </w:rPr>
              <w:t>.</w:t>
            </w:r>
          </w:p>
        </w:tc>
        <w:tc>
          <w:tcPr>
            <w:tcW w:w="820" w:type="dxa"/>
            <w:tcBorders>
              <w:top w:val="single" w:sz="4" w:space="0" w:color="4F81BD" w:themeColor="accent1"/>
            </w:tcBorders>
            <w:shd w:val="clear" w:color="auto" w:fill="auto"/>
          </w:tcPr>
          <w:p w14:paraId="00DD4569" w14:textId="77777777" w:rsidR="00F540DA" w:rsidRPr="00F148F3" w:rsidRDefault="00F540D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p>
        </w:tc>
        <w:tc>
          <w:tcPr>
            <w:tcW w:w="820" w:type="dxa"/>
            <w:tcBorders>
              <w:top w:val="single" w:sz="4" w:space="0" w:color="4F81BD" w:themeColor="accent1"/>
            </w:tcBorders>
            <w:shd w:val="clear" w:color="auto" w:fill="auto"/>
          </w:tcPr>
          <w:p w14:paraId="43BC82CB" w14:textId="77777777" w:rsidR="00F540DA" w:rsidRPr="00F148F3" w:rsidRDefault="00F540D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p>
        </w:tc>
        <w:tc>
          <w:tcPr>
            <w:tcW w:w="820" w:type="dxa"/>
            <w:tcBorders>
              <w:top w:val="single" w:sz="4" w:space="0" w:color="4F81BD" w:themeColor="accent1"/>
            </w:tcBorders>
            <w:shd w:val="clear" w:color="auto" w:fill="auto"/>
          </w:tcPr>
          <w:p w14:paraId="31F281AF" w14:textId="77777777" w:rsidR="00F540DA" w:rsidRPr="00F148F3" w:rsidRDefault="00F540D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p>
        </w:tc>
        <w:tc>
          <w:tcPr>
            <w:tcW w:w="820" w:type="dxa"/>
            <w:tcBorders>
              <w:top w:val="single" w:sz="4" w:space="0" w:color="4F81BD" w:themeColor="accent1"/>
            </w:tcBorders>
            <w:shd w:val="clear" w:color="auto" w:fill="auto"/>
          </w:tcPr>
          <w:p w14:paraId="3F65F702" w14:textId="77777777" w:rsidR="00F540DA" w:rsidRPr="00F148F3" w:rsidRDefault="00F540D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p>
        </w:tc>
        <w:tc>
          <w:tcPr>
            <w:tcW w:w="820" w:type="dxa"/>
            <w:tcBorders>
              <w:top w:val="single" w:sz="4" w:space="0" w:color="4F81BD" w:themeColor="accent1"/>
            </w:tcBorders>
            <w:shd w:val="clear" w:color="auto" w:fill="auto"/>
          </w:tcPr>
          <w:p w14:paraId="45C1D8CD" w14:textId="77777777" w:rsidR="00F540DA" w:rsidRPr="00F148F3" w:rsidRDefault="00F540D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rPr>
            </w:pPr>
          </w:p>
        </w:tc>
      </w:tr>
      <w:tr w:rsidR="00F148F3" w:rsidRPr="002A5CD3" w14:paraId="6D277739" w14:textId="77777777" w:rsidTr="006F6975">
        <w:trPr>
          <w:gridAfter w:val="1"/>
          <w:cnfStyle w:val="000000100000" w:firstRow="0" w:lastRow="0" w:firstColumn="0" w:lastColumn="0" w:oddVBand="0" w:evenVBand="0" w:oddHBand="1" w:evenHBand="0" w:firstRowFirstColumn="0" w:firstRowLastColumn="0" w:lastRowFirstColumn="0" w:lastRowLastColumn="0"/>
          <w:wAfter w:w="820" w:type="dxa"/>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shd w:val="clear" w:color="auto" w:fill="auto"/>
          </w:tcPr>
          <w:p w14:paraId="78974F83" w14:textId="77777777" w:rsidR="00F148F3" w:rsidRPr="005F2B3E" w:rsidRDefault="00F148F3" w:rsidP="00633783">
            <w:pPr>
              <w:pStyle w:val="BodyText"/>
              <w:kinsoku w:val="0"/>
              <w:overflowPunct w:val="0"/>
              <w:spacing w:before="0"/>
              <w:ind w:left="-142" w:firstLine="284"/>
              <w:rPr>
                <w:b w:val="0"/>
                <w:sz w:val="16"/>
                <w:szCs w:val="16"/>
              </w:rPr>
            </w:pPr>
            <w:r w:rsidRPr="002A5CD3">
              <w:rPr>
                <w:sz w:val="16"/>
                <w:szCs w:val="16"/>
                <w:vertAlign w:val="superscript"/>
              </w:rPr>
              <w:t>*</w:t>
            </w:r>
            <w:r w:rsidRPr="002A5CD3">
              <w:rPr>
                <w:sz w:val="16"/>
                <w:szCs w:val="16"/>
              </w:rPr>
              <w:t>Através da UAB/CEDERJ</w:t>
            </w:r>
            <w:r w:rsidR="002A5CD3">
              <w:rPr>
                <w:b w:val="0"/>
                <w:sz w:val="16"/>
                <w:szCs w:val="16"/>
              </w:rPr>
              <w:t>.</w:t>
            </w:r>
          </w:p>
        </w:tc>
        <w:tc>
          <w:tcPr>
            <w:tcW w:w="820" w:type="dxa"/>
            <w:tcBorders>
              <w:bottom w:val="nil"/>
            </w:tcBorders>
            <w:shd w:val="clear" w:color="auto" w:fill="FFFFFF" w:themeFill="background1"/>
          </w:tcPr>
          <w:p w14:paraId="5FD243B5" w14:textId="77777777" w:rsidR="00F148F3" w:rsidRPr="005F2B3E" w:rsidRDefault="00F148F3"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p>
        </w:tc>
        <w:tc>
          <w:tcPr>
            <w:tcW w:w="1640" w:type="dxa"/>
            <w:gridSpan w:val="2"/>
            <w:tcBorders>
              <w:bottom w:val="nil"/>
            </w:tcBorders>
            <w:shd w:val="clear" w:color="auto" w:fill="FFFFFF" w:themeFill="background1"/>
          </w:tcPr>
          <w:p w14:paraId="207C5EFB" w14:textId="77777777" w:rsidR="00F148F3" w:rsidRPr="005F2B3E" w:rsidRDefault="00F148F3"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rPr>
            </w:pPr>
          </w:p>
        </w:tc>
        <w:tc>
          <w:tcPr>
            <w:tcW w:w="820" w:type="dxa"/>
            <w:tcBorders>
              <w:bottom w:val="nil"/>
            </w:tcBorders>
            <w:shd w:val="clear" w:color="auto" w:fill="FFFFFF" w:themeFill="background1"/>
          </w:tcPr>
          <w:p w14:paraId="5E54900F" w14:textId="77777777" w:rsidR="00F148F3" w:rsidRPr="005F2B3E" w:rsidRDefault="00F148F3"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1E15B581" w14:textId="77777777" w:rsidR="00FE1DB7" w:rsidRDefault="00792C7B" w:rsidP="00FE1DB7">
      <w:pPr>
        <w:pStyle w:val="BodyText"/>
        <w:kinsoku w:val="0"/>
        <w:overflowPunct w:val="0"/>
        <w:spacing w:before="0"/>
        <w:ind w:left="708" w:firstLine="285"/>
        <w:rPr>
          <w:sz w:val="16"/>
          <w:szCs w:val="16"/>
          <w:vertAlign w:val="superscript"/>
        </w:rPr>
      </w:pPr>
      <w:r>
        <w:rPr>
          <w:sz w:val="16"/>
          <w:szCs w:val="16"/>
          <w:vertAlign w:val="superscript"/>
        </w:rPr>
        <w:t xml:space="preserve">       </w:t>
      </w:r>
    </w:p>
    <w:p w14:paraId="41E0C9A4" w14:textId="77777777" w:rsidR="00F540DA" w:rsidRPr="00D0218A" w:rsidRDefault="00F540DA" w:rsidP="001520CC">
      <w:pPr>
        <w:pStyle w:val="BodyText"/>
        <w:tabs>
          <w:tab w:val="left" w:pos="3263"/>
        </w:tabs>
        <w:kinsoku w:val="0"/>
        <w:overflowPunct w:val="0"/>
        <w:spacing w:before="0"/>
        <w:ind w:left="0" w:firstLine="0"/>
        <w:rPr>
          <w:sz w:val="20"/>
          <w:szCs w:val="20"/>
        </w:rPr>
      </w:pPr>
    </w:p>
    <w:tbl>
      <w:tblPr>
        <w:tblStyle w:val="LightShading-Accent1"/>
        <w:tblW w:w="6980" w:type="dxa"/>
        <w:jc w:val="center"/>
        <w:tblLook w:val="04A0" w:firstRow="1" w:lastRow="0" w:firstColumn="1" w:lastColumn="0" w:noHBand="0" w:noVBand="1"/>
      </w:tblPr>
      <w:tblGrid>
        <w:gridCol w:w="2880"/>
        <w:gridCol w:w="820"/>
        <w:gridCol w:w="820"/>
        <w:gridCol w:w="820"/>
        <w:gridCol w:w="820"/>
        <w:gridCol w:w="820"/>
      </w:tblGrid>
      <w:tr w:rsidR="001520CC" w:rsidRPr="00D0218A" w14:paraId="27FA84BF"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bottom w:val="single" w:sz="4" w:space="0" w:color="4F81BD" w:themeColor="accent1"/>
            </w:tcBorders>
            <w:shd w:val="clear" w:color="auto" w:fill="365F91" w:themeFill="accent1" w:themeFillShade="BF"/>
            <w:hideMark/>
          </w:tcPr>
          <w:p w14:paraId="67A45FC2" w14:textId="77777777" w:rsidR="001520CC" w:rsidRPr="008977A4" w:rsidRDefault="001520CC" w:rsidP="00633783">
            <w:pPr>
              <w:jc w:val="center"/>
              <w:rPr>
                <w:rFonts w:asciiTheme="minorHAnsi" w:eastAsia="Times New Roman" w:hAnsiTheme="minorHAnsi"/>
                <w:bCs w:val="0"/>
              </w:rPr>
            </w:pPr>
            <w:r w:rsidRPr="006F6975">
              <w:rPr>
                <w:rFonts w:asciiTheme="minorHAnsi" w:eastAsia="Times New Roman" w:hAnsiTheme="minorHAnsi"/>
                <w:bCs w:val="0"/>
                <w:color w:val="FFFFFF" w:themeColor="background1"/>
              </w:rPr>
              <w:t>Q</w:t>
            </w:r>
            <w:r w:rsidRPr="006F6975">
              <w:rPr>
                <w:rFonts w:asciiTheme="minorHAnsi" w:hAnsiTheme="minorHAnsi"/>
                <w:color w:val="FFFFFF" w:themeColor="background1"/>
              </w:rPr>
              <w:t>uantitativo</w:t>
            </w:r>
            <w:r w:rsidRPr="006F6975">
              <w:rPr>
                <w:rFonts w:asciiTheme="minorHAnsi" w:hAnsiTheme="minorHAnsi"/>
                <w:color w:val="FFFFFF" w:themeColor="background1"/>
                <w:spacing w:val="-6"/>
              </w:rPr>
              <w:t xml:space="preserve"> </w:t>
            </w:r>
            <w:r w:rsidRPr="006F6975">
              <w:rPr>
                <w:rFonts w:asciiTheme="minorHAnsi" w:hAnsiTheme="minorHAnsi"/>
                <w:color w:val="FFFFFF" w:themeColor="background1"/>
              </w:rPr>
              <w:t>da</w:t>
            </w:r>
            <w:r w:rsidRPr="006F6975">
              <w:rPr>
                <w:rFonts w:asciiTheme="minorHAnsi" w:hAnsiTheme="minorHAnsi"/>
                <w:color w:val="FFFFFF" w:themeColor="background1"/>
                <w:spacing w:val="-7"/>
              </w:rPr>
              <w:t xml:space="preserve"> </w:t>
            </w:r>
            <w:r w:rsidRPr="006F6975">
              <w:rPr>
                <w:rFonts w:asciiTheme="minorHAnsi" w:hAnsiTheme="minorHAnsi"/>
                <w:color w:val="FFFFFF" w:themeColor="background1"/>
                <w:spacing w:val="-1"/>
              </w:rPr>
              <w:t>matrícula</w:t>
            </w:r>
            <w:r w:rsidRPr="006F6975">
              <w:rPr>
                <w:rFonts w:asciiTheme="minorHAnsi" w:hAnsiTheme="minorHAnsi"/>
                <w:color w:val="FFFFFF" w:themeColor="background1"/>
                <w:spacing w:val="-7"/>
              </w:rPr>
              <w:t xml:space="preserve"> </w:t>
            </w:r>
            <w:r w:rsidRPr="006F6975">
              <w:rPr>
                <w:rFonts w:asciiTheme="minorHAnsi" w:hAnsiTheme="minorHAnsi"/>
                <w:color w:val="FFFFFF" w:themeColor="background1"/>
              </w:rPr>
              <w:t>anual</w:t>
            </w:r>
            <w:r w:rsidRPr="006F6975">
              <w:rPr>
                <w:rFonts w:asciiTheme="minorHAnsi" w:hAnsiTheme="minorHAnsi"/>
                <w:color w:val="FFFFFF" w:themeColor="background1"/>
                <w:spacing w:val="-6"/>
              </w:rPr>
              <w:t xml:space="preserve"> </w:t>
            </w:r>
            <w:r w:rsidRPr="006F6975">
              <w:rPr>
                <w:rFonts w:asciiTheme="minorHAnsi" w:eastAsia="Times New Roman" w:hAnsiTheme="minorHAnsi"/>
                <w:bCs w:val="0"/>
                <w:color w:val="FFFFFF" w:themeColor="background1"/>
              </w:rPr>
              <w:t xml:space="preserve">nos cursos de pós-graduação </w:t>
            </w:r>
            <w:r w:rsidRPr="006F6975">
              <w:rPr>
                <w:rFonts w:asciiTheme="minorHAnsi" w:eastAsia="Times New Roman" w:hAnsiTheme="minorHAnsi"/>
                <w:bCs w:val="0"/>
                <w:i/>
                <w:color w:val="FFFFFF" w:themeColor="background1"/>
              </w:rPr>
              <w:t>stricto sensu</w:t>
            </w:r>
            <w:r w:rsidRPr="006F6975">
              <w:rPr>
                <w:rFonts w:asciiTheme="minorHAnsi" w:eastAsia="Times New Roman" w:hAnsiTheme="minorHAnsi"/>
                <w:bCs w:val="0"/>
                <w:color w:val="FFFFFF" w:themeColor="background1"/>
              </w:rPr>
              <w:t xml:space="preserve"> para o período 2015-2019</w:t>
            </w:r>
          </w:p>
        </w:tc>
      </w:tr>
      <w:tr w:rsidR="001520CC" w:rsidRPr="00D0218A" w14:paraId="6F7CFEDF"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50C3631C" w14:textId="77777777" w:rsidR="001520CC" w:rsidRPr="006F6975" w:rsidRDefault="001520CC" w:rsidP="00633783">
            <w:pPr>
              <w:rPr>
                <w:rFonts w:asciiTheme="minorHAnsi" w:eastAsia="Times New Roman" w:hAnsiTheme="minorHAnsi"/>
                <w:bCs w:val="0"/>
                <w:sz w:val="20"/>
                <w:szCs w:val="20"/>
              </w:rPr>
            </w:pPr>
            <w:r w:rsidRPr="006F6975">
              <w:rPr>
                <w:rFonts w:asciiTheme="minorHAnsi" w:eastAsia="Times New Roman" w:hAnsiTheme="minorHAnsi"/>
                <w:bCs w:val="0"/>
                <w:sz w:val="20"/>
                <w:szCs w:val="20"/>
              </w:rPr>
              <w:t>CURSOS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72BE0D33" w14:textId="77777777" w:rsidR="001520CC" w:rsidRPr="008977A4"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00D4A2D" w14:textId="77777777" w:rsidR="001520CC" w:rsidRPr="008977A4"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8E36283" w14:textId="77777777" w:rsidR="001520CC" w:rsidRPr="008977A4"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646FDFA" w14:textId="77777777" w:rsidR="001520CC" w:rsidRPr="008977A4"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2018</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4C8A44C4" w14:textId="77777777" w:rsidR="001520CC" w:rsidRPr="008977A4" w:rsidRDefault="001520CC"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2019</w:t>
            </w:r>
          </w:p>
        </w:tc>
      </w:tr>
      <w:tr w:rsidR="001520CC" w:rsidRPr="00D0218A" w14:paraId="31973B7D"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top w:val="single" w:sz="4" w:space="0" w:color="4F81BD" w:themeColor="accent1"/>
              <w:bottom w:val="single" w:sz="4" w:space="0" w:color="4F81BD" w:themeColor="accent1"/>
            </w:tcBorders>
            <w:shd w:val="clear" w:color="auto" w:fill="95B3D7" w:themeFill="accent1" w:themeFillTint="99"/>
            <w:hideMark/>
          </w:tcPr>
          <w:p w14:paraId="294AB1E4" w14:textId="77777777" w:rsidR="001520CC" w:rsidRPr="006F6975" w:rsidRDefault="001520CC" w:rsidP="00633783">
            <w:pPr>
              <w:rPr>
                <w:rFonts w:asciiTheme="minorHAnsi" w:eastAsia="Times New Roman" w:hAnsiTheme="minorHAnsi"/>
                <w:bCs w:val="0"/>
                <w:sz w:val="18"/>
                <w:szCs w:val="18"/>
              </w:rPr>
            </w:pPr>
            <w:r w:rsidRPr="006F6975">
              <w:rPr>
                <w:rFonts w:asciiTheme="minorHAnsi" w:eastAsia="Times New Roman" w:hAnsiTheme="minorHAnsi"/>
                <w:bCs w:val="0"/>
                <w:sz w:val="18"/>
                <w:szCs w:val="18"/>
              </w:rPr>
              <w:t>PÓS-</w:t>
            </w:r>
            <w:r w:rsidRPr="000F0F3F">
              <w:rPr>
                <w:rFonts w:asciiTheme="minorHAnsi" w:eastAsia="Times New Roman" w:hAnsiTheme="minorHAnsi"/>
                <w:iCs/>
                <w:sz w:val="18"/>
                <w:szCs w:val="18"/>
              </w:rPr>
              <w:t>GRADUAÇÃO</w:t>
            </w:r>
            <w:r w:rsidRPr="006F6975">
              <w:rPr>
                <w:rFonts w:asciiTheme="minorHAnsi" w:eastAsia="Times New Roman" w:hAnsiTheme="minorHAnsi"/>
                <w:bCs w:val="0"/>
                <w:sz w:val="18"/>
                <w:szCs w:val="18"/>
              </w:rPr>
              <w:t xml:space="preserve"> </w:t>
            </w:r>
            <w:r w:rsidRPr="006F6975">
              <w:rPr>
                <w:rFonts w:asciiTheme="minorHAnsi" w:eastAsia="Times New Roman" w:hAnsiTheme="minorHAnsi"/>
                <w:bCs w:val="0"/>
                <w:i/>
                <w:iCs/>
                <w:sz w:val="18"/>
                <w:szCs w:val="18"/>
              </w:rPr>
              <w:t>STRICTO SENSU</w:t>
            </w:r>
          </w:p>
        </w:tc>
      </w:tr>
      <w:tr w:rsidR="001520CC" w:rsidRPr="00D0218A" w14:paraId="0BEDB433" w14:textId="77777777" w:rsidTr="00DE6CA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1D20514" w14:textId="77777777" w:rsidR="001520CC" w:rsidRPr="008977A4" w:rsidRDefault="001520CC" w:rsidP="00633783">
            <w:pPr>
              <w:rPr>
                <w:rFonts w:asciiTheme="minorHAnsi" w:eastAsia="Times New Roman" w:hAnsiTheme="minorHAnsi"/>
                <w:sz w:val="18"/>
                <w:szCs w:val="18"/>
              </w:rPr>
            </w:pPr>
            <w:r w:rsidRPr="008977A4">
              <w:rPr>
                <w:rFonts w:asciiTheme="minorHAnsi" w:eastAsia="Times New Roman" w:hAnsiTheme="minorHAnsi"/>
                <w:sz w:val="18"/>
                <w:szCs w:val="18"/>
              </w:rPr>
              <w:t>Mestrado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1197B80" w14:textId="77777777" w:rsidR="00DE6CAA"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170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9A3AFED"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200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7A0C314"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210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D68C802"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230</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57CDC439"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264</w:t>
            </w:r>
          </w:p>
        </w:tc>
      </w:tr>
      <w:tr w:rsidR="001520CC" w:rsidRPr="00D0218A" w14:paraId="0A1C0577" w14:textId="77777777" w:rsidTr="00DE6CAA">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926B4D0" w14:textId="77777777" w:rsidR="001520CC" w:rsidRPr="008977A4" w:rsidRDefault="001520CC" w:rsidP="00633783">
            <w:pPr>
              <w:rPr>
                <w:rFonts w:asciiTheme="minorHAnsi" w:eastAsia="Times New Roman" w:hAnsiTheme="minorHAnsi"/>
                <w:sz w:val="18"/>
                <w:szCs w:val="18"/>
              </w:rPr>
            </w:pPr>
            <w:r w:rsidRPr="008977A4">
              <w:rPr>
                <w:rFonts w:asciiTheme="minorHAnsi" w:eastAsia="Times New Roman" w:hAnsiTheme="minorHAnsi"/>
                <w:sz w:val="18"/>
                <w:szCs w:val="18"/>
              </w:rPr>
              <w:t>Doutorado</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CF35074"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31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D623128"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61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B049C27"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79</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AE76F16"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112</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1B9DA6FD" w14:textId="77777777" w:rsidR="001520CC" w:rsidRPr="00DE6CAA" w:rsidRDefault="00DE6CAA"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138</w:t>
            </w:r>
          </w:p>
        </w:tc>
      </w:tr>
      <w:tr w:rsidR="001520CC" w:rsidRPr="00D0218A" w14:paraId="684DF222" w14:textId="77777777" w:rsidTr="00DE6CA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00A59A1" w14:textId="77777777" w:rsidR="001520CC" w:rsidRPr="003A74B5" w:rsidRDefault="001520CC" w:rsidP="00633783">
            <w:pPr>
              <w:pBdr>
                <w:top w:val="single" w:sz="8" w:space="0" w:color="000000"/>
                <w:left w:val="single" w:sz="8" w:space="0" w:color="000000"/>
                <w:bottom w:val="single" w:sz="8" w:space="0" w:color="000000"/>
              </w:pBdr>
              <w:shd w:val="clear" w:color="000000" w:fill="FFCC99"/>
              <w:spacing w:before="100" w:beforeAutospacing="1" w:afterAutospacing="1"/>
              <w:jc w:val="right"/>
              <w:textAlignment w:val="center"/>
              <w:rPr>
                <w:rFonts w:asciiTheme="minorHAnsi" w:eastAsia="Times New Roman" w:hAnsiTheme="minorHAnsi"/>
                <w:sz w:val="18"/>
                <w:szCs w:val="18"/>
              </w:rPr>
            </w:pPr>
            <w:r w:rsidRPr="00A35349">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581D668E"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201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AF4332B"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261</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55BF3CF"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289</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3A4F0FD"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342</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59BDFADE" w14:textId="77777777" w:rsidR="001520CC"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DE6CAA">
              <w:rPr>
                <w:rFonts w:asciiTheme="minorHAnsi" w:eastAsia="Times New Roman" w:hAnsiTheme="minorHAnsi"/>
                <w:sz w:val="22"/>
                <w:szCs w:val="22"/>
              </w:rPr>
              <w:t>402</w:t>
            </w:r>
          </w:p>
        </w:tc>
      </w:tr>
      <w:tr w:rsidR="00F540DA" w:rsidRPr="005F2B3E" w14:paraId="2C6456F8" w14:textId="77777777" w:rsidTr="008977A4">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tcBorders>
            <w:shd w:val="clear" w:color="auto" w:fill="auto"/>
          </w:tcPr>
          <w:p w14:paraId="114EFA3D" w14:textId="77777777" w:rsidR="00F540DA" w:rsidRPr="000F0F3F" w:rsidRDefault="00F540DA"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color w:val="000000" w:themeColor="text1"/>
                <w:sz w:val="20"/>
                <w:szCs w:val="20"/>
              </w:rPr>
            </w:pPr>
            <w:r w:rsidRPr="000F0F3F">
              <w:rPr>
                <w:rFonts w:eastAsia="Times New Roman"/>
                <w:color w:val="000000" w:themeColor="text1"/>
                <w:sz w:val="20"/>
                <w:szCs w:val="20"/>
              </w:rPr>
              <w:t>Fonte: DIPPG, 2015</w:t>
            </w:r>
            <w:r w:rsidR="005F2B3E">
              <w:rPr>
                <w:rFonts w:eastAsia="Times New Roman"/>
                <w:b w:val="0"/>
                <w:bCs w:val="0"/>
                <w:color w:val="000000" w:themeColor="text1"/>
                <w:sz w:val="20"/>
                <w:szCs w:val="20"/>
              </w:rPr>
              <w:t>.</w:t>
            </w:r>
          </w:p>
        </w:tc>
        <w:tc>
          <w:tcPr>
            <w:tcW w:w="820" w:type="dxa"/>
            <w:tcBorders>
              <w:top w:val="single" w:sz="4" w:space="0" w:color="4F81BD" w:themeColor="accent1"/>
            </w:tcBorders>
            <w:shd w:val="clear" w:color="auto" w:fill="auto"/>
          </w:tcPr>
          <w:p w14:paraId="1DE2C19E" w14:textId="77777777" w:rsidR="00F540DA" w:rsidRPr="000F0F3F"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1F2A7A81" w14:textId="77777777" w:rsidR="00F540DA" w:rsidRPr="000F0F3F"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3BAA71DE" w14:textId="77777777" w:rsidR="00F540DA" w:rsidRPr="000F0F3F"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14DF24AC" w14:textId="77777777" w:rsidR="00F540DA" w:rsidRPr="000F0F3F"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c>
          <w:tcPr>
            <w:tcW w:w="820" w:type="dxa"/>
            <w:tcBorders>
              <w:top w:val="single" w:sz="4" w:space="0" w:color="4F81BD" w:themeColor="accent1"/>
            </w:tcBorders>
            <w:shd w:val="clear" w:color="auto" w:fill="auto"/>
          </w:tcPr>
          <w:p w14:paraId="4F8E97DA" w14:textId="77777777" w:rsidR="00F540DA" w:rsidRPr="000F0F3F" w:rsidRDefault="00F540DA"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themeColor="text1"/>
                <w:sz w:val="20"/>
                <w:szCs w:val="20"/>
              </w:rPr>
            </w:pPr>
          </w:p>
        </w:tc>
      </w:tr>
      <w:tr w:rsidR="008977A4" w:rsidRPr="00D0218A" w14:paraId="61CC5079" w14:textId="77777777" w:rsidTr="008977A4">
        <w:trPr>
          <w:gridAfter w:val="1"/>
          <w:cnfStyle w:val="000000100000" w:firstRow="0" w:lastRow="0" w:firstColumn="0" w:lastColumn="0" w:oddVBand="0" w:evenVBand="0" w:oddHBand="1" w:evenHBand="0" w:firstRowFirstColumn="0" w:firstRowLastColumn="0" w:lastRowFirstColumn="0" w:lastRowLastColumn="0"/>
          <w:wAfter w:w="820" w:type="dxa"/>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bottom w:val="nil"/>
            </w:tcBorders>
            <w:shd w:val="clear" w:color="auto" w:fill="auto"/>
          </w:tcPr>
          <w:p w14:paraId="20693A98" w14:textId="77777777" w:rsidR="008977A4" w:rsidRPr="008977A4" w:rsidRDefault="008977A4" w:rsidP="00633783">
            <w:pPr>
              <w:pStyle w:val="BodyText"/>
              <w:kinsoku w:val="0"/>
              <w:overflowPunct w:val="0"/>
              <w:spacing w:before="0"/>
              <w:ind w:left="0" w:firstLine="0"/>
              <w:rPr>
                <w:b w:val="0"/>
                <w:color w:val="000000" w:themeColor="text1"/>
                <w:sz w:val="16"/>
                <w:szCs w:val="16"/>
              </w:rPr>
            </w:pPr>
            <w:r w:rsidRPr="008977A4">
              <w:rPr>
                <w:b w:val="0"/>
                <w:color w:val="000000" w:themeColor="text1"/>
                <w:sz w:val="16"/>
                <w:szCs w:val="16"/>
                <w:vertAlign w:val="superscript"/>
              </w:rPr>
              <w:t>*</w:t>
            </w:r>
            <w:r w:rsidRPr="008977A4">
              <w:rPr>
                <w:b w:val="0"/>
                <w:color w:val="000000" w:themeColor="text1"/>
                <w:sz w:val="16"/>
                <w:szCs w:val="16"/>
              </w:rPr>
              <w:t>Através da UAB/CEDERJ</w:t>
            </w:r>
            <w:r w:rsidR="005F2B3E">
              <w:rPr>
                <w:b w:val="0"/>
                <w:color w:val="000000" w:themeColor="text1"/>
                <w:sz w:val="16"/>
                <w:szCs w:val="16"/>
              </w:rPr>
              <w:t>.</w:t>
            </w:r>
          </w:p>
        </w:tc>
        <w:tc>
          <w:tcPr>
            <w:tcW w:w="820" w:type="dxa"/>
            <w:tcBorders>
              <w:bottom w:val="nil"/>
            </w:tcBorders>
            <w:shd w:val="clear" w:color="auto" w:fill="auto"/>
          </w:tcPr>
          <w:p w14:paraId="7FF98C2B" w14:textId="77777777" w:rsidR="008977A4" w:rsidRPr="008977A4" w:rsidRDefault="008977A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820" w:type="dxa"/>
            <w:tcBorders>
              <w:bottom w:val="nil"/>
            </w:tcBorders>
            <w:shd w:val="clear" w:color="auto" w:fill="auto"/>
          </w:tcPr>
          <w:p w14:paraId="23833B3E" w14:textId="77777777" w:rsidR="008977A4" w:rsidRPr="008977A4" w:rsidRDefault="008977A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820" w:type="dxa"/>
            <w:tcBorders>
              <w:bottom w:val="nil"/>
            </w:tcBorders>
            <w:shd w:val="clear" w:color="auto" w:fill="auto"/>
          </w:tcPr>
          <w:p w14:paraId="7C848978" w14:textId="77777777" w:rsidR="008977A4" w:rsidRPr="008977A4" w:rsidRDefault="008977A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c>
          <w:tcPr>
            <w:tcW w:w="820" w:type="dxa"/>
            <w:tcBorders>
              <w:bottom w:val="nil"/>
            </w:tcBorders>
            <w:shd w:val="clear" w:color="auto" w:fill="auto"/>
          </w:tcPr>
          <w:p w14:paraId="039AB988" w14:textId="77777777" w:rsidR="008977A4" w:rsidRPr="008977A4" w:rsidRDefault="008977A4" w:rsidP="00633783">
            <w:pPr>
              <w:jc w:val="center"/>
              <w:cnfStyle w:val="000000100000" w:firstRow="0" w:lastRow="0" w:firstColumn="0" w:lastColumn="0" w:oddVBand="0" w:evenVBand="0" w:oddHBand="1" w:evenHBand="0" w:firstRowFirstColumn="0" w:firstRowLastColumn="0" w:lastRowFirstColumn="0" w:lastRowLastColumn="0"/>
              <w:rPr>
                <w:rFonts w:eastAsia="Times New Roman"/>
                <w:color w:val="000000" w:themeColor="text1"/>
              </w:rPr>
            </w:pPr>
          </w:p>
        </w:tc>
      </w:tr>
    </w:tbl>
    <w:p w14:paraId="6398CFB2" w14:textId="77777777" w:rsidR="00CA4E51" w:rsidRDefault="00CA4E51" w:rsidP="00406B2D">
      <w:pPr>
        <w:tabs>
          <w:tab w:val="left" w:pos="0"/>
          <w:tab w:val="left" w:pos="6990"/>
        </w:tabs>
        <w:rPr>
          <w:b/>
        </w:rPr>
      </w:pPr>
    </w:p>
    <w:tbl>
      <w:tblPr>
        <w:tblStyle w:val="LightShading-Accent1"/>
        <w:tblW w:w="6980" w:type="dxa"/>
        <w:jc w:val="center"/>
        <w:tblLook w:val="04A0" w:firstRow="1" w:lastRow="0" w:firstColumn="1" w:lastColumn="0" w:noHBand="0" w:noVBand="1"/>
      </w:tblPr>
      <w:tblGrid>
        <w:gridCol w:w="2880"/>
        <w:gridCol w:w="820"/>
        <w:gridCol w:w="820"/>
        <w:gridCol w:w="820"/>
        <w:gridCol w:w="820"/>
        <w:gridCol w:w="820"/>
      </w:tblGrid>
      <w:tr w:rsidR="00CA4E51" w:rsidRPr="00D0218A" w14:paraId="4E63768C" w14:textId="77777777" w:rsidTr="006F6975">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bottom w:val="single" w:sz="4" w:space="0" w:color="4F81BD" w:themeColor="accent1"/>
            </w:tcBorders>
            <w:shd w:val="clear" w:color="auto" w:fill="365F91" w:themeFill="accent1" w:themeFillShade="BF"/>
            <w:hideMark/>
          </w:tcPr>
          <w:p w14:paraId="7864CEEE" w14:textId="77777777" w:rsidR="00CA4E51" w:rsidRPr="006F6975" w:rsidRDefault="00CA4E51" w:rsidP="00633783">
            <w:pPr>
              <w:jc w:val="center"/>
              <w:rPr>
                <w:rFonts w:asciiTheme="minorHAnsi" w:eastAsia="Times New Roman" w:hAnsiTheme="minorHAnsi"/>
                <w:bCs w:val="0"/>
                <w:color w:val="FFFFFF" w:themeColor="background1"/>
              </w:rPr>
            </w:pPr>
            <w:r w:rsidRPr="006F6975">
              <w:rPr>
                <w:rFonts w:asciiTheme="minorHAnsi" w:eastAsia="Times New Roman" w:hAnsiTheme="minorHAnsi"/>
                <w:bCs w:val="0"/>
                <w:color w:val="FFFFFF" w:themeColor="background1"/>
              </w:rPr>
              <w:t>Q</w:t>
            </w:r>
            <w:r w:rsidRPr="006F6975">
              <w:rPr>
                <w:rFonts w:asciiTheme="minorHAnsi" w:hAnsiTheme="minorHAnsi"/>
                <w:color w:val="FFFFFF" w:themeColor="background1"/>
              </w:rPr>
              <w:t>uantitativo</w:t>
            </w:r>
            <w:r w:rsidRPr="006F6975">
              <w:rPr>
                <w:rFonts w:asciiTheme="minorHAnsi" w:hAnsiTheme="minorHAnsi"/>
                <w:color w:val="FFFFFF" w:themeColor="background1"/>
                <w:spacing w:val="-6"/>
              </w:rPr>
              <w:t xml:space="preserve"> </w:t>
            </w:r>
            <w:r w:rsidRPr="006F6975">
              <w:rPr>
                <w:rFonts w:asciiTheme="minorHAnsi" w:hAnsiTheme="minorHAnsi"/>
                <w:color w:val="FFFFFF" w:themeColor="background1"/>
              </w:rPr>
              <w:t>da</w:t>
            </w:r>
            <w:r w:rsidRPr="006F6975">
              <w:rPr>
                <w:rFonts w:asciiTheme="minorHAnsi" w:hAnsiTheme="minorHAnsi"/>
                <w:color w:val="FFFFFF" w:themeColor="background1"/>
                <w:spacing w:val="-7"/>
              </w:rPr>
              <w:t xml:space="preserve"> </w:t>
            </w:r>
            <w:r w:rsidRPr="006F6975">
              <w:rPr>
                <w:rFonts w:asciiTheme="minorHAnsi" w:hAnsiTheme="minorHAnsi"/>
                <w:color w:val="FFFFFF" w:themeColor="background1"/>
                <w:spacing w:val="-1"/>
              </w:rPr>
              <w:t>matrícula</w:t>
            </w:r>
            <w:r w:rsidRPr="006F6975">
              <w:rPr>
                <w:rFonts w:asciiTheme="minorHAnsi" w:hAnsiTheme="minorHAnsi"/>
                <w:color w:val="FFFFFF" w:themeColor="background1"/>
                <w:spacing w:val="-7"/>
              </w:rPr>
              <w:t xml:space="preserve"> </w:t>
            </w:r>
            <w:r w:rsidRPr="006F6975">
              <w:rPr>
                <w:rFonts w:asciiTheme="minorHAnsi" w:hAnsiTheme="minorHAnsi"/>
                <w:color w:val="FFFFFF" w:themeColor="background1"/>
              </w:rPr>
              <w:t>anual</w:t>
            </w:r>
            <w:r w:rsidRPr="006F6975">
              <w:rPr>
                <w:rFonts w:asciiTheme="minorHAnsi" w:hAnsiTheme="minorHAnsi"/>
                <w:color w:val="FFFFFF" w:themeColor="background1"/>
                <w:spacing w:val="-6"/>
              </w:rPr>
              <w:t xml:space="preserve"> </w:t>
            </w:r>
            <w:r w:rsidRPr="006F6975">
              <w:rPr>
                <w:rFonts w:asciiTheme="minorHAnsi" w:eastAsia="Times New Roman" w:hAnsiTheme="minorHAnsi"/>
                <w:bCs w:val="0"/>
                <w:color w:val="FFFFFF" w:themeColor="background1"/>
              </w:rPr>
              <w:t xml:space="preserve">nos cursos de pós-graduação </w:t>
            </w:r>
            <w:r w:rsidRPr="006F6975">
              <w:rPr>
                <w:rFonts w:asciiTheme="minorHAnsi" w:eastAsia="Times New Roman" w:hAnsiTheme="minorHAnsi"/>
                <w:bCs w:val="0"/>
                <w:i/>
                <w:color w:val="FFFFFF" w:themeColor="background1"/>
              </w:rPr>
              <w:t xml:space="preserve">lato sensu </w:t>
            </w:r>
            <w:r w:rsidRPr="006F6975">
              <w:rPr>
                <w:rFonts w:asciiTheme="minorHAnsi" w:eastAsia="Times New Roman" w:hAnsiTheme="minorHAnsi"/>
                <w:bCs w:val="0"/>
                <w:color w:val="FFFFFF" w:themeColor="background1"/>
              </w:rPr>
              <w:t>para o período 2015-2019</w:t>
            </w:r>
          </w:p>
        </w:tc>
      </w:tr>
      <w:tr w:rsidR="00CA4E51" w:rsidRPr="00D0218A" w14:paraId="5E9F4A14" w14:textId="77777777" w:rsidTr="006F6975">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B8CCE4" w:themeFill="accent1" w:themeFillTint="66"/>
            <w:hideMark/>
          </w:tcPr>
          <w:p w14:paraId="58C7BCE3" w14:textId="77777777" w:rsidR="00CA4E51" w:rsidRPr="008977A4" w:rsidRDefault="00CA4E51" w:rsidP="00633783">
            <w:pPr>
              <w:rPr>
                <w:rFonts w:asciiTheme="minorHAnsi" w:eastAsia="Times New Roman" w:hAnsiTheme="minorHAnsi"/>
                <w:b w:val="0"/>
                <w:bCs w:val="0"/>
                <w:sz w:val="20"/>
                <w:szCs w:val="20"/>
              </w:rPr>
            </w:pPr>
            <w:r w:rsidRPr="008977A4">
              <w:rPr>
                <w:rFonts w:asciiTheme="minorHAnsi" w:eastAsia="Times New Roman" w:hAnsiTheme="minorHAnsi"/>
                <w:b w:val="0"/>
                <w:bCs w:val="0"/>
                <w:sz w:val="20"/>
                <w:szCs w:val="20"/>
              </w:rPr>
              <w:t>CURSOS</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1A63D1D" w14:textId="77777777" w:rsidR="00CA4E51" w:rsidRPr="008977A4" w:rsidRDefault="00CA4E5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2015</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183438C" w14:textId="77777777" w:rsidR="00CA4E51" w:rsidRPr="008977A4" w:rsidRDefault="00CA4E5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3C32CAD" w14:textId="77777777" w:rsidR="00CA4E51" w:rsidRPr="008977A4" w:rsidRDefault="00CA4E5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2017</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7195AD7B" w14:textId="77777777" w:rsidR="00CA4E51" w:rsidRPr="008977A4" w:rsidRDefault="00CA4E5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2018</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162D3036" w14:textId="77777777" w:rsidR="00CA4E51" w:rsidRPr="008977A4" w:rsidRDefault="00CA4E51"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8977A4">
              <w:rPr>
                <w:rFonts w:asciiTheme="minorHAnsi" w:eastAsia="Times New Roman" w:hAnsiTheme="minorHAnsi"/>
                <w:b/>
                <w:bCs/>
                <w:sz w:val="20"/>
                <w:szCs w:val="20"/>
              </w:rPr>
              <w:t>2019</w:t>
            </w:r>
          </w:p>
        </w:tc>
      </w:tr>
      <w:tr w:rsidR="00CA4E51" w:rsidRPr="00D0218A" w14:paraId="656564D9" w14:textId="77777777" w:rsidTr="006F6975">
        <w:trPr>
          <w:trHeight w:val="330"/>
          <w:jc w:val="center"/>
        </w:trPr>
        <w:tc>
          <w:tcPr>
            <w:cnfStyle w:val="001000000000" w:firstRow="0" w:lastRow="0" w:firstColumn="1" w:lastColumn="0" w:oddVBand="0" w:evenVBand="0" w:oddHBand="0" w:evenHBand="0" w:firstRowFirstColumn="0" w:firstRowLastColumn="0" w:lastRowFirstColumn="0" w:lastRowLastColumn="0"/>
            <w:tcW w:w="6980" w:type="dxa"/>
            <w:gridSpan w:val="6"/>
            <w:tcBorders>
              <w:top w:val="single" w:sz="4" w:space="0" w:color="4F81BD" w:themeColor="accent1"/>
              <w:bottom w:val="single" w:sz="4" w:space="0" w:color="4F81BD" w:themeColor="accent1"/>
            </w:tcBorders>
            <w:shd w:val="clear" w:color="auto" w:fill="95B3D7" w:themeFill="accent1" w:themeFillTint="99"/>
            <w:hideMark/>
          </w:tcPr>
          <w:p w14:paraId="1FE9BF87" w14:textId="77777777" w:rsidR="00CA4E51" w:rsidRPr="000F0F3F" w:rsidRDefault="00CA4E51" w:rsidP="00B64309">
            <w:pPr>
              <w:keepNext/>
              <w:keepLines/>
              <w:numPr>
                <w:ilvl w:val="3"/>
                <w:numId w:val="33"/>
              </w:numPr>
              <w:spacing w:before="200"/>
              <w:jc w:val="both"/>
              <w:outlineLvl w:val="3"/>
              <w:rPr>
                <w:rFonts w:asciiTheme="minorHAnsi" w:eastAsia="Times New Roman" w:hAnsiTheme="minorHAnsi"/>
                <w:sz w:val="18"/>
                <w:szCs w:val="18"/>
              </w:rPr>
            </w:pPr>
            <w:r w:rsidRPr="00A35349">
              <w:rPr>
                <w:rFonts w:asciiTheme="minorHAnsi" w:eastAsia="Times New Roman" w:hAnsiTheme="minorHAnsi"/>
                <w:sz w:val="18"/>
                <w:szCs w:val="18"/>
              </w:rPr>
              <w:t>PÓS-</w:t>
            </w:r>
            <w:r w:rsidRPr="000F0F3F">
              <w:rPr>
                <w:rFonts w:asciiTheme="minorHAnsi" w:eastAsia="Times New Roman" w:hAnsiTheme="minorHAnsi"/>
                <w:iCs/>
                <w:sz w:val="18"/>
                <w:szCs w:val="18"/>
              </w:rPr>
              <w:t>GRADUAÇÃO</w:t>
            </w:r>
            <w:r w:rsidRPr="00A35349">
              <w:rPr>
                <w:rFonts w:asciiTheme="minorHAnsi" w:eastAsia="Times New Roman" w:hAnsiTheme="minorHAnsi"/>
                <w:sz w:val="18"/>
                <w:szCs w:val="18"/>
              </w:rPr>
              <w:t xml:space="preserve"> </w:t>
            </w:r>
            <w:r w:rsidRPr="00A35349">
              <w:rPr>
                <w:rFonts w:asciiTheme="minorHAnsi" w:eastAsia="Times New Roman" w:hAnsiTheme="minorHAnsi"/>
                <w:i/>
                <w:iCs/>
                <w:sz w:val="18"/>
                <w:szCs w:val="18"/>
              </w:rPr>
              <w:t>LATO SENSU</w:t>
            </w:r>
          </w:p>
        </w:tc>
      </w:tr>
      <w:tr w:rsidR="00CA4E51" w:rsidRPr="00D0218A" w14:paraId="2B5505D9" w14:textId="77777777" w:rsidTr="00DE6CA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DDACB9E" w14:textId="77777777" w:rsidR="00CA4E51" w:rsidRPr="008977A4" w:rsidRDefault="00CA4E51" w:rsidP="00633783">
            <w:pPr>
              <w:rPr>
                <w:rFonts w:asciiTheme="minorHAnsi" w:eastAsia="Times New Roman" w:hAnsiTheme="minorHAnsi"/>
                <w:sz w:val="18"/>
                <w:szCs w:val="18"/>
              </w:rPr>
            </w:pPr>
            <w:r w:rsidRPr="008977A4">
              <w:rPr>
                <w:rFonts w:asciiTheme="minorHAnsi" w:eastAsia="Times New Roman" w:hAnsiTheme="minorHAnsi"/>
                <w:sz w:val="18"/>
                <w:szCs w:val="18"/>
              </w:rPr>
              <w:t>Presencial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DC27717" w14:textId="77777777" w:rsidR="00CA4E51"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72</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85F8F96" w14:textId="77777777" w:rsidR="00CA4E51"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78</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5144C5A" w14:textId="77777777" w:rsidR="00CA4E51"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100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6C1F0E3" w14:textId="77777777" w:rsidR="00CA4E51"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105</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49430649" w14:textId="77777777" w:rsidR="00CA4E51" w:rsidRPr="00DE6CAA" w:rsidRDefault="00DE6CAA"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128</w:t>
            </w:r>
          </w:p>
        </w:tc>
      </w:tr>
      <w:tr w:rsidR="00CA4E51" w:rsidRPr="00D0218A" w14:paraId="58335E7B" w14:textId="77777777" w:rsidTr="00DE6CAA">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7CE1BD0" w14:textId="77777777" w:rsidR="00CA4E51" w:rsidRPr="008977A4" w:rsidRDefault="00CA4E51" w:rsidP="00633783">
            <w:pPr>
              <w:rPr>
                <w:rFonts w:asciiTheme="minorHAnsi" w:eastAsia="Times New Roman" w:hAnsiTheme="minorHAnsi"/>
                <w:sz w:val="18"/>
                <w:szCs w:val="18"/>
                <w:vertAlign w:val="superscript"/>
              </w:rPr>
            </w:pPr>
            <w:r w:rsidRPr="008977A4">
              <w:rPr>
                <w:rFonts w:asciiTheme="minorHAnsi" w:eastAsia="Times New Roman" w:hAnsiTheme="minorHAnsi"/>
                <w:sz w:val="18"/>
                <w:szCs w:val="18"/>
              </w:rPr>
              <w:t>EAD</w:t>
            </w:r>
            <w:r w:rsidRPr="008977A4">
              <w:rPr>
                <w:rFonts w:asciiTheme="minorHAnsi" w:eastAsia="Times New Roman" w:hAnsiTheme="minorHAnsi"/>
                <w:sz w:val="18"/>
                <w:szCs w:val="18"/>
                <w:vertAlign w:val="superscript"/>
              </w:rPr>
              <w:t>*</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90DED6E" w14:textId="77777777" w:rsidR="00CA4E51" w:rsidRPr="00DE6CAA" w:rsidRDefault="00C737FB"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234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65A59F8" w14:textId="77777777" w:rsidR="00CA4E51" w:rsidRPr="00DE6CAA" w:rsidRDefault="00C737FB"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240</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33A6419" w14:textId="77777777" w:rsidR="00CA4E51" w:rsidRPr="00DE6CAA" w:rsidRDefault="00C737FB"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144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21EE73A" w14:textId="77777777" w:rsidR="00CA4E51" w:rsidRPr="00DE6CAA" w:rsidRDefault="00C737FB"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240</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5699753C" w14:textId="77777777" w:rsidR="00CA4E51" w:rsidRPr="00DE6CAA" w:rsidRDefault="00C737FB" w:rsidP="0063378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144</w:t>
            </w:r>
          </w:p>
        </w:tc>
      </w:tr>
      <w:tr w:rsidR="00CA4E51" w:rsidRPr="00D0218A" w14:paraId="39C76FDB" w14:textId="77777777" w:rsidTr="00DE6CAA">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45BC6CCD" w14:textId="77777777" w:rsidR="00CA4E51" w:rsidRPr="003A74B5" w:rsidRDefault="00CA4E51" w:rsidP="00633783">
            <w:pPr>
              <w:pBdr>
                <w:top w:val="single" w:sz="8" w:space="0" w:color="000000"/>
                <w:left w:val="single" w:sz="8" w:space="0" w:color="000000"/>
                <w:bottom w:val="single" w:sz="8" w:space="0" w:color="000000"/>
              </w:pBdr>
              <w:shd w:val="clear" w:color="000000" w:fill="FFCC99"/>
              <w:spacing w:before="100" w:beforeAutospacing="1" w:afterAutospacing="1"/>
              <w:jc w:val="right"/>
              <w:textAlignment w:val="center"/>
              <w:rPr>
                <w:rFonts w:asciiTheme="minorHAnsi" w:eastAsia="Times New Roman" w:hAnsiTheme="minorHAnsi"/>
                <w:sz w:val="18"/>
                <w:szCs w:val="18"/>
              </w:rPr>
            </w:pPr>
            <w:r w:rsidRPr="00A35349">
              <w:rPr>
                <w:rFonts w:asciiTheme="minorHAnsi" w:eastAsia="Times New Roman" w:hAnsiTheme="minorHAnsi"/>
                <w:sz w:val="18"/>
                <w:szCs w:val="18"/>
              </w:rPr>
              <w:t>Total</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8A6BF53" w14:textId="77777777" w:rsidR="00CA4E51"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306</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006BE99" w14:textId="77777777" w:rsidR="00CA4E51"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318</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DCADF8D" w14:textId="77777777" w:rsidR="00CA4E51"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244</w:t>
            </w:r>
          </w:p>
        </w:tc>
        <w:tc>
          <w:tcPr>
            <w:tcW w:w="82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AEF1A9B" w14:textId="77777777" w:rsidR="00CA4E51"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345</w:t>
            </w:r>
          </w:p>
        </w:tc>
        <w:tc>
          <w:tcPr>
            <w:tcW w:w="82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1DCAC35" w14:textId="77777777" w:rsidR="00CA4E51" w:rsidRPr="00DE6CAA" w:rsidRDefault="00C737FB" w:rsidP="00633783">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Pr>
                <w:rFonts w:asciiTheme="minorHAnsi" w:eastAsia="Times New Roman" w:hAnsiTheme="minorHAnsi"/>
                <w:sz w:val="22"/>
                <w:szCs w:val="22"/>
              </w:rPr>
              <w:t>272</w:t>
            </w:r>
          </w:p>
        </w:tc>
      </w:tr>
      <w:tr w:rsidR="00CA4E51" w:rsidRPr="00A35349" w14:paraId="769DA0D8" w14:textId="77777777" w:rsidTr="008977A4">
        <w:trPr>
          <w:trHeight w:val="330"/>
          <w:jc w:val="center"/>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4F81BD" w:themeColor="accent1"/>
              <w:bottom w:val="nil"/>
            </w:tcBorders>
            <w:shd w:val="clear" w:color="auto" w:fill="auto"/>
          </w:tcPr>
          <w:p w14:paraId="331AEF1D" w14:textId="77777777" w:rsidR="00CA4E51" w:rsidRPr="000F0F3F" w:rsidRDefault="00FE1DB7" w:rsidP="00633783">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eastAsia="Times New Roman"/>
                <w:color w:val="000000"/>
                <w:sz w:val="20"/>
                <w:szCs w:val="20"/>
              </w:rPr>
            </w:pPr>
            <w:r w:rsidRPr="000F0F3F">
              <w:rPr>
                <w:rFonts w:eastAsia="Times New Roman"/>
                <w:color w:val="000000"/>
                <w:sz w:val="20"/>
                <w:szCs w:val="20"/>
              </w:rPr>
              <w:t>Fonte: DIPPG, 2015</w:t>
            </w:r>
            <w:r w:rsidR="00A35349" w:rsidRPr="000F0F3F">
              <w:rPr>
                <w:rFonts w:eastAsia="Times New Roman"/>
                <w:color w:val="000000"/>
                <w:sz w:val="20"/>
                <w:szCs w:val="20"/>
              </w:rPr>
              <w:t>.</w:t>
            </w:r>
          </w:p>
        </w:tc>
        <w:tc>
          <w:tcPr>
            <w:tcW w:w="820" w:type="dxa"/>
            <w:tcBorders>
              <w:top w:val="single" w:sz="4" w:space="0" w:color="4F81BD" w:themeColor="accent1"/>
              <w:bottom w:val="nil"/>
            </w:tcBorders>
            <w:shd w:val="clear" w:color="auto" w:fill="auto"/>
          </w:tcPr>
          <w:p w14:paraId="2B53FB1C" w14:textId="77777777" w:rsidR="00CA4E51" w:rsidRPr="000F0F3F" w:rsidRDefault="00CA4E51"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20" w:type="dxa"/>
            <w:tcBorders>
              <w:top w:val="single" w:sz="4" w:space="0" w:color="4F81BD" w:themeColor="accent1"/>
              <w:bottom w:val="nil"/>
            </w:tcBorders>
            <w:shd w:val="clear" w:color="auto" w:fill="auto"/>
          </w:tcPr>
          <w:p w14:paraId="4FD53744" w14:textId="77777777" w:rsidR="00CA4E51" w:rsidRPr="000F0F3F" w:rsidRDefault="00CA4E51"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20" w:type="dxa"/>
            <w:tcBorders>
              <w:top w:val="single" w:sz="4" w:space="0" w:color="4F81BD" w:themeColor="accent1"/>
              <w:bottom w:val="nil"/>
            </w:tcBorders>
            <w:shd w:val="clear" w:color="auto" w:fill="auto"/>
          </w:tcPr>
          <w:p w14:paraId="41B5FA3A" w14:textId="77777777" w:rsidR="00CA4E51" w:rsidRPr="000F0F3F" w:rsidRDefault="00CA4E51"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20" w:type="dxa"/>
            <w:tcBorders>
              <w:top w:val="single" w:sz="4" w:space="0" w:color="4F81BD" w:themeColor="accent1"/>
              <w:bottom w:val="nil"/>
            </w:tcBorders>
            <w:shd w:val="clear" w:color="auto" w:fill="auto"/>
          </w:tcPr>
          <w:p w14:paraId="7D4D6AB1" w14:textId="77777777" w:rsidR="00CA4E51" w:rsidRPr="000F0F3F" w:rsidRDefault="00CA4E51"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c>
          <w:tcPr>
            <w:tcW w:w="820" w:type="dxa"/>
            <w:tcBorders>
              <w:top w:val="single" w:sz="4" w:space="0" w:color="4F81BD" w:themeColor="accent1"/>
              <w:bottom w:val="nil"/>
            </w:tcBorders>
            <w:shd w:val="clear" w:color="auto" w:fill="auto"/>
          </w:tcPr>
          <w:p w14:paraId="1E031086" w14:textId="77777777" w:rsidR="00CA4E51" w:rsidRPr="000F0F3F" w:rsidRDefault="00CA4E51" w:rsidP="00633783">
            <w:pPr>
              <w:jc w:val="cente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p>
        </w:tc>
      </w:tr>
    </w:tbl>
    <w:p w14:paraId="18307934" w14:textId="77777777" w:rsidR="002245AE" w:rsidRDefault="002245AE" w:rsidP="002245AE">
      <w:pPr>
        <w:pStyle w:val="ListParagraph"/>
        <w:tabs>
          <w:tab w:val="left" w:pos="0"/>
          <w:tab w:val="left" w:pos="426"/>
          <w:tab w:val="left" w:pos="708"/>
          <w:tab w:val="left" w:pos="1416"/>
          <w:tab w:val="left" w:pos="2124"/>
          <w:tab w:val="left" w:pos="2996"/>
          <w:tab w:val="left" w:pos="3738"/>
        </w:tabs>
        <w:ind w:left="720"/>
        <w:rPr>
          <w:b/>
        </w:rPr>
      </w:pPr>
    </w:p>
    <w:p w14:paraId="16A687C0" w14:textId="643F743A" w:rsidR="002245AE" w:rsidRPr="00EA7BE0" w:rsidRDefault="002245AE" w:rsidP="001B5150">
      <w:pPr>
        <w:pStyle w:val="Heading2"/>
      </w:pPr>
      <w:bookmarkStart w:id="114" w:name="_Toc468540860"/>
      <w:r w:rsidRPr="00EA7BE0">
        <w:t xml:space="preserve">Atividades de </w:t>
      </w:r>
      <w:r w:rsidR="00032FEE">
        <w:t>p</w:t>
      </w:r>
      <w:r w:rsidR="00032FEE" w:rsidRPr="00EA7BE0">
        <w:t>esquisa</w:t>
      </w:r>
      <w:bookmarkEnd w:id="114"/>
    </w:p>
    <w:p w14:paraId="0DB28BA6" w14:textId="0655335C" w:rsidR="002245AE" w:rsidRPr="00CD47D4" w:rsidRDefault="002245AE" w:rsidP="002245AE">
      <w:pPr>
        <w:kinsoku w:val="0"/>
        <w:overflowPunct w:val="0"/>
        <w:spacing w:before="121" w:line="259" w:lineRule="auto"/>
        <w:ind w:left="181" w:right="112" w:firstLine="708"/>
        <w:jc w:val="both"/>
        <w:rPr>
          <w:spacing w:val="-1"/>
        </w:rPr>
      </w:pPr>
      <w:r w:rsidRPr="00CD47D4">
        <w:rPr>
          <w:spacing w:val="-1"/>
        </w:rPr>
        <w:t>No</w:t>
      </w:r>
      <w:r w:rsidRPr="00CD47D4">
        <w:rPr>
          <w:spacing w:val="9"/>
        </w:rPr>
        <w:t xml:space="preserve"> </w:t>
      </w:r>
      <w:r w:rsidRPr="00CD47D4">
        <w:rPr>
          <w:spacing w:val="-1"/>
        </w:rPr>
        <w:t>período</w:t>
      </w:r>
      <w:r w:rsidRPr="00CD47D4">
        <w:rPr>
          <w:spacing w:val="9"/>
        </w:rPr>
        <w:t xml:space="preserve"> </w:t>
      </w:r>
      <w:r w:rsidRPr="00CD47D4">
        <w:rPr>
          <w:spacing w:val="-1"/>
        </w:rPr>
        <w:t>20</w:t>
      </w:r>
      <w:r>
        <w:rPr>
          <w:spacing w:val="-1"/>
        </w:rPr>
        <w:t>10</w:t>
      </w:r>
      <w:r w:rsidRPr="00CD47D4">
        <w:rPr>
          <w:spacing w:val="-1"/>
        </w:rPr>
        <w:t>-</w:t>
      </w:r>
      <w:r w:rsidR="00032FEE" w:rsidRPr="00CD47D4">
        <w:rPr>
          <w:spacing w:val="-1"/>
        </w:rPr>
        <w:t>20</w:t>
      </w:r>
      <w:r w:rsidR="00032FEE">
        <w:rPr>
          <w:spacing w:val="-1"/>
        </w:rPr>
        <w:t>14</w:t>
      </w:r>
      <w:r w:rsidR="00032FEE">
        <w:rPr>
          <w:spacing w:val="9"/>
        </w:rPr>
        <w:t xml:space="preserve">, </w:t>
      </w:r>
      <w:r w:rsidRPr="00CD47D4">
        <w:rPr>
          <w:spacing w:val="-1"/>
        </w:rPr>
        <w:t>registrou-se</w:t>
      </w:r>
      <w:r w:rsidRPr="00CD47D4">
        <w:rPr>
          <w:spacing w:val="9"/>
        </w:rPr>
        <w:t xml:space="preserve"> </w:t>
      </w:r>
      <w:r w:rsidRPr="00CD47D4">
        <w:t>um</w:t>
      </w:r>
      <w:r w:rsidRPr="00CD47D4">
        <w:rPr>
          <w:spacing w:val="10"/>
        </w:rPr>
        <w:t xml:space="preserve"> </w:t>
      </w:r>
      <w:r w:rsidRPr="00CD47D4">
        <w:t>aumento</w:t>
      </w:r>
      <w:r w:rsidRPr="00CD47D4">
        <w:rPr>
          <w:spacing w:val="9"/>
        </w:rPr>
        <w:t xml:space="preserve"> </w:t>
      </w:r>
      <w:r w:rsidRPr="00CD47D4">
        <w:rPr>
          <w:spacing w:val="-1"/>
        </w:rPr>
        <w:t>importante</w:t>
      </w:r>
      <w:r w:rsidRPr="00CD47D4">
        <w:rPr>
          <w:spacing w:val="9"/>
        </w:rPr>
        <w:t xml:space="preserve"> </w:t>
      </w:r>
      <w:r w:rsidRPr="00CD47D4">
        <w:t>do</w:t>
      </w:r>
      <w:r w:rsidRPr="00CD47D4">
        <w:rPr>
          <w:spacing w:val="9"/>
        </w:rPr>
        <w:t xml:space="preserve"> </w:t>
      </w:r>
      <w:r w:rsidRPr="00CD47D4">
        <w:rPr>
          <w:spacing w:val="-1"/>
        </w:rPr>
        <w:t>número</w:t>
      </w:r>
      <w:r w:rsidRPr="00CD47D4">
        <w:t xml:space="preserve"> de</w:t>
      </w:r>
      <w:r w:rsidRPr="00CD47D4">
        <w:rPr>
          <w:spacing w:val="63"/>
          <w:w w:val="99"/>
        </w:rPr>
        <w:t xml:space="preserve"> </w:t>
      </w:r>
      <w:r w:rsidRPr="00CD47D4">
        <w:rPr>
          <w:spacing w:val="-1"/>
        </w:rPr>
        <w:t>grupos</w:t>
      </w:r>
      <w:r>
        <w:rPr>
          <w:spacing w:val="-1"/>
        </w:rPr>
        <w:t xml:space="preserve"> de pesquisa</w:t>
      </w:r>
      <w:r w:rsidRPr="00CD47D4">
        <w:rPr>
          <w:spacing w:val="-6"/>
        </w:rPr>
        <w:t xml:space="preserve"> </w:t>
      </w:r>
      <w:r w:rsidRPr="00CD47D4">
        <w:t>e</w:t>
      </w:r>
      <w:r w:rsidRPr="00CD47D4">
        <w:rPr>
          <w:spacing w:val="-8"/>
        </w:rPr>
        <w:t xml:space="preserve"> </w:t>
      </w:r>
      <w:r w:rsidRPr="00CD47D4">
        <w:rPr>
          <w:spacing w:val="-1"/>
        </w:rPr>
        <w:t>projetos</w:t>
      </w:r>
      <w:r>
        <w:rPr>
          <w:spacing w:val="-1"/>
        </w:rPr>
        <w:t xml:space="preserve"> desenvolvidos</w:t>
      </w:r>
      <w:r w:rsidRPr="00CD47D4">
        <w:rPr>
          <w:spacing w:val="-1"/>
        </w:rPr>
        <w:t>,</w:t>
      </w:r>
      <w:r w:rsidRPr="00CD47D4">
        <w:rPr>
          <w:spacing w:val="-7"/>
        </w:rPr>
        <w:t xml:space="preserve"> </w:t>
      </w:r>
      <w:r w:rsidRPr="00CD47D4">
        <w:t>reflexo</w:t>
      </w:r>
      <w:r w:rsidRPr="00CD47D4">
        <w:rPr>
          <w:spacing w:val="-7"/>
        </w:rPr>
        <w:t xml:space="preserve"> </w:t>
      </w:r>
      <w:r w:rsidRPr="00CD47D4">
        <w:t>do</w:t>
      </w:r>
      <w:r w:rsidRPr="00CD47D4">
        <w:rPr>
          <w:spacing w:val="-7"/>
        </w:rPr>
        <w:t xml:space="preserve"> </w:t>
      </w:r>
      <w:r w:rsidRPr="00CD47D4">
        <w:rPr>
          <w:spacing w:val="-1"/>
        </w:rPr>
        <w:t>amadurecimento</w:t>
      </w:r>
      <w:r w:rsidRPr="00CD47D4">
        <w:rPr>
          <w:spacing w:val="-7"/>
        </w:rPr>
        <w:t xml:space="preserve"> </w:t>
      </w:r>
      <w:r w:rsidRPr="00CD47D4">
        <w:t>e</w:t>
      </w:r>
      <w:r w:rsidRPr="00CD47D4">
        <w:rPr>
          <w:spacing w:val="-8"/>
        </w:rPr>
        <w:t xml:space="preserve"> </w:t>
      </w:r>
      <w:r w:rsidRPr="00CD47D4">
        <w:rPr>
          <w:spacing w:val="-1"/>
        </w:rPr>
        <w:t>crescimento</w:t>
      </w:r>
      <w:r w:rsidRPr="00CD47D4">
        <w:rPr>
          <w:spacing w:val="-7"/>
        </w:rPr>
        <w:t xml:space="preserve"> </w:t>
      </w:r>
      <w:r w:rsidRPr="00CD47D4">
        <w:t>da</w:t>
      </w:r>
      <w:r w:rsidRPr="00CD47D4">
        <w:rPr>
          <w:spacing w:val="-8"/>
        </w:rPr>
        <w:t xml:space="preserve"> </w:t>
      </w:r>
      <w:r w:rsidRPr="00CD47D4">
        <w:rPr>
          <w:spacing w:val="-1"/>
        </w:rPr>
        <w:t>pesquisa</w:t>
      </w:r>
      <w:r w:rsidRPr="00CD47D4">
        <w:rPr>
          <w:spacing w:val="-7"/>
        </w:rPr>
        <w:t xml:space="preserve"> </w:t>
      </w:r>
      <w:r w:rsidRPr="00CD47D4">
        <w:rPr>
          <w:spacing w:val="1"/>
        </w:rPr>
        <w:t>na</w:t>
      </w:r>
      <w:r w:rsidRPr="00CD47D4">
        <w:rPr>
          <w:spacing w:val="-5"/>
        </w:rPr>
        <w:t xml:space="preserve"> </w:t>
      </w:r>
      <w:r w:rsidR="00032FEE">
        <w:rPr>
          <w:spacing w:val="-1"/>
        </w:rPr>
        <w:t>i</w:t>
      </w:r>
      <w:r w:rsidR="00032FEE" w:rsidRPr="00CD47D4">
        <w:rPr>
          <w:spacing w:val="-1"/>
        </w:rPr>
        <w:t>nstituição</w:t>
      </w:r>
      <w:r w:rsidRPr="00CD47D4">
        <w:rPr>
          <w:spacing w:val="-1"/>
        </w:rPr>
        <w:t>.</w:t>
      </w:r>
    </w:p>
    <w:p w14:paraId="15A409F1" w14:textId="77777777" w:rsidR="002245AE" w:rsidRPr="00CD47D4" w:rsidRDefault="002245AE" w:rsidP="002245AE">
      <w:pPr>
        <w:kinsoku w:val="0"/>
        <w:overflowPunct w:val="0"/>
        <w:rPr>
          <w:sz w:val="20"/>
          <w:szCs w:val="20"/>
        </w:rPr>
      </w:pPr>
    </w:p>
    <w:tbl>
      <w:tblPr>
        <w:tblStyle w:val="LightShading-Accent1"/>
        <w:tblW w:w="7990" w:type="dxa"/>
        <w:jc w:val="center"/>
        <w:tblLayout w:type="fixed"/>
        <w:tblLook w:val="04A0" w:firstRow="1" w:lastRow="0" w:firstColumn="1" w:lastColumn="0" w:noHBand="0" w:noVBand="1"/>
      </w:tblPr>
      <w:tblGrid>
        <w:gridCol w:w="4210"/>
        <w:gridCol w:w="3780"/>
      </w:tblGrid>
      <w:tr w:rsidR="002245AE" w:rsidRPr="00982E1E" w14:paraId="0C4824CF" w14:textId="77777777" w:rsidTr="00B45C51">
        <w:trPr>
          <w:cnfStyle w:val="100000000000" w:firstRow="1" w:lastRow="0" w:firstColumn="0" w:lastColumn="0" w:oddVBand="0" w:evenVBand="0" w:oddHBand="0" w:evenHBand="0" w:firstRowFirstColumn="0" w:firstRowLastColumn="0" w:lastRowFirstColumn="0" w:lastRowLastColumn="0"/>
          <w:trHeight w:val="262"/>
          <w:jc w:val="center"/>
        </w:trPr>
        <w:tc>
          <w:tcPr>
            <w:cnfStyle w:val="001000000000" w:firstRow="0" w:lastRow="0" w:firstColumn="1" w:lastColumn="0" w:oddVBand="0" w:evenVBand="0" w:oddHBand="0" w:evenHBand="0" w:firstRowFirstColumn="0" w:firstRowLastColumn="0" w:lastRowFirstColumn="0" w:lastRowLastColumn="0"/>
            <w:tcW w:w="7990" w:type="dxa"/>
            <w:gridSpan w:val="2"/>
            <w:tcBorders>
              <w:bottom w:val="nil"/>
            </w:tcBorders>
            <w:shd w:val="clear" w:color="auto" w:fill="365F91" w:themeFill="accent1" w:themeFillShade="BF"/>
            <w:hideMark/>
          </w:tcPr>
          <w:p w14:paraId="511E2396" w14:textId="63D9ABA5" w:rsidR="002245AE" w:rsidRPr="00166090" w:rsidRDefault="002245AE" w:rsidP="002F38E7">
            <w:pPr>
              <w:kinsoku w:val="0"/>
              <w:overflowPunct w:val="0"/>
              <w:spacing w:line="250" w:lineRule="exact"/>
              <w:ind w:left="63"/>
              <w:rPr>
                <w:rFonts w:asciiTheme="minorHAnsi" w:hAnsiTheme="minorHAnsi"/>
                <w:lang w:eastAsia="en-US"/>
              </w:rPr>
            </w:pPr>
            <w:r w:rsidRPr="00B45C51">
              <w:rPr>
                <w:rFonts w:asciiTheme="minorHAnsi" w:hAnsiTheme="minorHAnsi"/>
                <w:bCs w:val="0"/>
                <w:color w:val="FFFFFF" w:themeColor="background1"/>
                <w:spacing w:val="-1"/>
                <w:sz w:val="22"/>
                <w:szCs w:val="22"/>
                <w:lang w:eastAsia="en-US"/>
              </w:rPr>
              <w:t>N</w:t>
            </w:r>
            <w:r w:rsidRPr="00B45C51">
              <w:rPr>
                <w:rFonts w:asciiTheme="minorHAnsi" w:hAnsiTheme="minorHAnsi"/>
                <w:bCs w:val="0"/>
                <w:color w:val="FFFFFF" w:themeColor="background1"/>
                <w:spacing w:val="-1"/>
                <w:position w:val="10"/>
                <w:sz w:val="14"/>
                <w:szCs w:val="14"/>
                <w:lang w:eastAsia="en-US"/>
              </w:rPr>
              <w:t>o</w:t>
            </w:r>
            <w:r w:rsidRPr="00B45C51">
              <w:rPr>
                <w:rFonts w:asciiTheme="minorHAnsi" w:hAnsiTheme="minorHAnsi"/>
                <w:bCs w:val="0"/>
                <w:color w:val="FFFFFF" w:themeColor="background1"/>
                <w:spacing w:val="16"/>
                <w:position w:val="10"/>
                <w:sz w:val="14"/>
                <w:szCs w:val="14"/>
                <w:lang w:eastAsia="en-US"/>
              </w:rPr>
              <w:t xml:space="preserve"> </w:t>
            </w:r>
            <w:r w:rsidRPr="00B45C51">
              <w:rPr>
                <w:rFonts w:asciiTheme="minorHAnsi" w:hAnsiTheme="minorHAnsi"/>
                <w:bCs w:val="0"/>
                <w:color w:val="FFFFFF" w:themeColor="background1"/>
                <w:spacing w:val="-1"/>
                <w:sz w:val="22"/>
                <w:szCs w:val="22"/>
                <w:lang w:eastAsia="en-US"/>
              </w:rPr>
              <w:t>de</w:t>
            </w:r>
            <w:r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1"/>
                <w:sz w:val="22"/>
                <w:szCs w:val="22"/>
                <w:lang w:eastAsia="en-US"/>
              </w:rPr>
              <w:t>docentes</w:t>
            </w:r>
            <w:r w:rsidRPr="00B45C51">
              <w:rPr>
                <w:rFonts w:asciiTheme="minorHAnsi" w:hAnsiTheme="minorHAnsi"/>
                <w:bCs w:val="0"/>
                <w:color w:val="FFFFFF" w:themeColor="background1"/>
                <w:sz w:val="22"/>
                <w:szCs w:val="22"/>
                <w:lang w:eastAsia="en-US"/>
              </w:rPr>
              <w:t xml:space="preserve"> e</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discentes</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envolvidos</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nos</w:t>
            </w:r>
            <w:r w:rsidRPr="00B45C51">
              <w:rPr>
                <w:rFonts w:asciiTheme="minorHAnsi" w:hAnsiTheme="minorHAnsi"/>
                <w:bCs w:val="0"/>
                <w:color w:val="FFFFFF" w:themeColor="background1"/>
                <w:sz w:val="22"/>
                <w:szCs w:val="22"/>
                <w:lang w:eastAsia="en-US"/>
              </w:rPr>
              <w:t xml:space="preserve"> </w:t>
            </w:r>
            <w:r w:rsidR="002F38E7">
              <w:rPr>
                <w:rFonts w:asciiTheme="minorHAnsi" w:hAnsiTheme="minorHAnsi"/>
                <w:bCs w:val="0"/>
                <w:color w:val="FFFFFF" w:themeColor="background1"/>
                <w:spacing w:val="-2"/>
                <w:sz w:val="22"/>
                <w:szCs w:val="22"/>
                <w:lang w:eastAsia="en-US"/>
              </w:rPr>
              <w:t>g</w:t>
            </w:r>
            <w:r w:rsidR="002F38E7" w:rsidRPr="00B45C51">
              <w:rPr>
                <w:rFonts w:asciiTheme="minorHAnsi" w:hAnsiTheme="minorHAnsi"/>
                <w:bCs w:val="0"/>
                <w:color w:val="FFFFFF" w:themeColor="background1"/>
                <w:spacing w:val="-2"/>
                <w:sz w:val="22"/>
                <w:szCs w:val="22"/>
                <w:lang w:eastAsia="en-US"/>
              </w:rPr>
              <w:t>rupos</w:t>
            </w:r>
            <w:r w:rsidR="002F38E7"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2"/>
                <w:sz w:val="22"/>
                <w:szCs w:val="22"/>
                <w:lang w:eastAsia="en-US"/>
              </w:rPr>
              <w:t>de</w:t>
            </w:r>
            <w:r w:rsidRPr="00B45C51">
              <w:rPr>
                <w:rFonts w:asciiTheme="minorHAnsi" w:hAnsiTheme="minorHAnsi"/>
                <w:bCs w:val="0"/>
                <w:color w:val="FFFFFF" w:themeColor="background1"/>
                <w:sz w:val="22"/>
                <w:szCs w:val="22"/>
                <w:lang w:eastAsia="en-US"/>
              </w:rPr>
              <w:t xml:space="preserve"> </w:t>
            </w:r>
            <w:r w:rsidR="002F38E7">
              <w:rPr>
                <w:rFonts w:asciiTheme="minorHAnsi" w:hAnsiTheme="minorHAnsi"/>
                <w:bCs w:val="0"/>
                <w:color w:val="FFFFFF" w:themeColor="background1"/>
                <w:spacing w:val="-1"/>
                <w:sz w:val="22"/>
                <w:szCs w:val="22"/>
                <w:lang w:eastAsia="en-US"/>
              </w:rPr>
              <w:t>p</w:t>
            </w:r>
            <w:r w:rsidR="002F38E7" w:rsidRPr="00B45C51">
              <w:rPr>
                <w:rFonts w:asciiTheme="minorHAnsi" w:hAnsiTheme="minorHAnsi"/>
                <w:bCs w:val="0"/>
                <w:color w:val="FFFFFF" w:themeColor="background1"/>
                <w:spacing w:val="-1"/>
                <w:sz w:val="22"/>
                <w:szCs w:val="22"/>
                <w:lang w:eastAsia="en-US"/>
              </w:rPr>
              <w:t>esquisa</w:t>
            </w:r>
            <w:r w:rsidR="002F38E7"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1"/>
                <w:sz w:val="22"/>
                <w:szCs w:val="22"/>
                <w:lang w:eastAsia="en-US"/>
              </w:rPr>
              <w:t>cadastrados</w:t>
            </w:r>
            <w:r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1"/>
                <w:sz w:val="22"/>
                <w:szCs w:val="22"/>
                <w:lang w:eastAsia="en-US"/>
              </w:rPr>
              <w:t>no</w:t>
            </w:r>
            <w:r w:rsidRPr="00B45C51">
              <w:rPr>
                <w:rFonts w:asciiTheme="minorHAnsi" w:hAnsiTheme="minorHAnsi"/>
                <w:bCs w:val="0"/>
                <w:color w:val="FFFFFF" w:themeColor="background1"/>
                <w:spacing w:val="-3"/>
                <w:sz w:val="22"/>
                <w:szCs w:val="22"/>
                <w:lang w:eastAsia="en-US"/>
              </w:rPr>
              <w:t xml:space="preserve"> </w:t>
            </w:r>
            <w:r w:rsidRPr="00B45C51">
              <w:rPr>
                <w:rFonts w:asciiTheme="minorHAnsi" w:hAnsiTheme="minorHAnsi"/>
                <w:bCs w:val="0"/>
                <w:color w:val="FFFFFF" w:themeColor="background1"/>
                <w:spacing w:val="-1"/>
                <w:sz w:val="22"/>
                <w:szCs w:val="22"/>
                <w:lang w:eastAsia="en-US"/>
              </w:rPr>
              <w:t>CNPq</w:t>
            </w:r>
          </w:p>
        </w:tc>
      </w:tr>
      <w:tr w:rsidR="002245AE" w:rsidRPr="00982E1E" w14:paraId="10D96134" w14:textId="77777777" w:rsidTr="00B45C51">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4210" w:type="dxa"/>
            <w:tcBorders>
              <w:top w:val="nil"/>
              <w:bottom w:val="single" w:sz="4" w:space="0" w:color="4F81BD" w:themeColor="accent1"/>
              <w:right w:val="single" w:sz="4" w:space="0" w:color="4F81BD" w:themeColor="accent1"/>
            </w:tcBorders>
            <w:shd w:val="clear" w:color="auto" w:fill="FFFFFF" w:themeFill="background1"/>
            <w:hideMark/>
          </w:tcPr>
          <w:p w14:paraId="46B8E194" w14:textId="77777777" w:rsidR="002245AE" w:rsidRPr="00166090" w:rsidRDefault="002245AE" w:rsidP="006D5199">
            <w:pPr>
              <w:kinsoku w:val="0"/>
              <w:overflowPunct w:val="0"/>
              <w:spacing w:line="225" w:lineRule="exact"/>
              <w:ind w:left="63"/>
              <w:rPr>
                <w:rFonts w:asciiTheme="minorHAnsi" w:hAnsiTheme="minorHAnsi"/>
                <w:b w:val="0"/>
                <w:lang w:eastAsia="en-US"/>
              </w:rPr>
            </w:pPr>
            <w:r w:rsidRPr="00166090">
              <w:rPr>
                <w:rFonts w:asciiTheme="minorHAnsi" w:hAnsiTheme="minorHAnsi"/>
                <w:b w:val="0"/>
                <w:sz w:val="20"/>
                <w:szCs w:val="20"/>
                <w:lang w:eastAsia="en-US"/>
              </w:rPr>
              <w:t>Grupos</w:t>
            </w:r>
            <w:r w:rsidRPr="00166090">
              <w:rPr>
                <w:rFonts w:asciiTheme="minorHAnsi" w:hAnsiTheme="minorHAnsi"/>
                <w:b w:val="0"/>
                <w:spacing w:val="-17"/>
                <w:sz w:val="20"/>
                <w:szCs w:val="20"/>
                <w:lang w:eastAsia="en-US"/>
              </w:rPr>
              <w:t xml:space="preserve"> </w:t>
            </w:r>
            <w:r w:rsidRPr="00166090">
              <w:rPr>
                <w:rFonts w:asciiTheme="minorHAnsi" w:hAnsiTheme="minorHAnsi"/>
                <w:b w:val="0"/>
                <w:sz w:val="20"/>
                <w:szCs w:val="20"/>
                <w:lang w:eastAsia="en-US"/>
              </w:rPr>
              <w:t>cadastrados</w:t>
            </w:r>
          </w:p>
        </w:tc>
        <w:tc>
          <w:tcPr>
            <w:tcW w:w="3780" w:type="dxa"/>
            <w:tcBorders>
              <w:top w:val="nil"/>
              <w:left w:val="single" w:sz="4" w:space="0" w:color="4F81BD" w:themeColor="accent1"/>
              <w:bottom w:val="single" w:sz="4" w:space="0" w:color="4F81BD" w:themeColor="accent1"/>
            </w:tcBorders>
            <w:shd w:val="clear" w:color="auto" w:fill="FFFFFF" w:themeFill="background1"/>
            <w:hideMark/>
          </w:tcPr>
          <w:p w14:paraId="3DB2D670" w14:textId="77777777" w:rsidR="002245AE" w:rsidRPr="00166090" w:rsidRDefault="002245AE" w:rsidP="006D5199">
            <w:pPr>
              <w:kinsoku w:val="0"/>
              <w:overflowPunct w:val="0"/>
              <w:spacing w:line="225" w:lineRule="exact"/>
              <w:ind w:left="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166090">
              <w:rPr>
                <w:rFonts w:asciiTheme="minorHAnsi" w:hAnsiTheme="minorHAnsi"/>
                <w:sz w:val="20"/>
                <w:szCs w:val="20"/>
              </w:rPr>
              <w:t>30</w:t>
            </w:r>
          </w:p>
        </w:tc>
      </w:tr>
      <w:tr w:rsidR="002245AE" w:rsidRPr="00982E1E" w14:paraId="7EC96835" w14:textId="77777777" w:rsidTr="00B45C51">
        <w:trPr>
          <w:trHeight w:hRule="exact" w:val="240"/>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E72CB8C" w14:textId="77777777" w:rsidR="002245AE" w:rsidRPr="00166090" w:rsidRDefault="002245AE" w:rsidP="006D5199">
            <w:pPr>
              <w:kinsoku w:val="0"/>
              <w:overflowPunct w:val="0"/>
              <w:spacing w:line="225" w:lineRule="exact"/>
              <w:ind w:left="63"/>
              <w:rPr>
                <w:rFonts w:asciiTheme="minorHAnsi" w:hAnsiTheme="minorHAnsi"/>
                <w:b w:val="0"/>
                <w:lang w:eastAsia="en-US"/>
              </w:rPr>
            </w:pPr>
            <w:r w:rsidRPr="00166090">
              <w:rPr>
                <w:rFonts w:asciiTheme="minorHAnsi" w:hAnsiTheme="minorHAnsi"/>
                <w:b w:val="0"/>
                <w:spacing w:val="-1"/>
                <w:sz w:val="20"/>
                <w:szCs w:val="20"/>
                <w:lang w:eastAsia="en-US"/>
              </w:rPr>
              <w:t>Docentes</w:t>
            </w:r>
            <w:r w:rsidRPr="00166090">
              <w:rPr>
                <w:rFonts w:asciiTheme="minorHAnsi" w:hAnsiTheme="minorHAnsi"/>
                <w:b w:val="0"/>
                <w:spacing w:val="-18"/>
                <w:sz w:val="20"/>
                <w:szCs w:val="20"/>
                <w:lang w:eastAsia="en-US"/>
              </w:rPr>
              <w:t xml:space="preserve"> </w:t>
            </w:r>
            <w:r w:rsidRPr="00166090">
              <w:rPr>
                <w:rFonts w:asciiTheme="minorHAnsi" w:hAnsiTheme="minorHAnsi"/>
                <w:b w:val="0"/>
                <w:sz w:val="20"/>
                <w:szCs w:val="20"/>
                <w:lang w:eastAsia="en-US"/>
              </w:rPr>
              <w:t>envolvidos</w:t>
            </w:r>
          </w:p>
        </w:tc>
        <w:tc>
          <w:tcPr>
            <w:tcW w:w="378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14F7BAE4" w14:textId="77777777" w:rsidR="002245AE" w:rsidRPr="00166090" w:rsidRDefault="002245AE" w:rsidP="006D5199">
            <w:pPr>
              <w:kinsoku w:val="0"/>
              <w:overflowPunct w:val="0"/>
              <w:spacing w:line="225" w:lineRule="exact"/>
              <w:ind w:lef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166090">
              <w:rPr>
                <w:rFonts w:asciiTheme="minorHAnsi" w:hAnsiTheme="minorHAnsi"/>
                <w:sz w:val="20"/>
                <w:szCs w:val="20"/>
              </w:rPr>
              <w:t>145</w:t>
            </w:r>
          </w:p>
        </w:tc>
      </w:tr>
      <w:tr w:rsidR="002245AE" w:rsidRPr="00982E1E" w14:paraId="03F746F8" w14:textId="77777777" w:rsidTr="00B45C51">
        <w:trPr>
          <w:cnfStyle w:val="000000100000" w:firstRow="0" w:lastRow="0" w:firstColumn="0" w:lastColumn="0" w:oddVBand="0" w:evenVBand="0" w:oddHBand="1" w:evenHBand="0" w:firstRowFirstColumn="0" w:firstRowLastColumn="0" w:lastRowFirstColumn="0" w:lastRowLastColumn="0"/>
          <w:trHeight w:hRule="exact" w:val="242"/>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hideMark/>
          </w:tcPr>
          <w:p w14:paraId="0FAFBFFA" w14:textId="77777777" w:rsidR="002245AE" w:rsidRPr="00166090" w:rsidRDefault="002245AE" w:rsidP="006D5199">
            <w:pPr>
              <w:kinsoku w:val="0"/>
              <w:overflowPunct w:val="0"/>
              <w:spacing w:line="225" w:lineRule="exact"/>
              <w:ind w:left="63"/>
              <w:rPr>
                <w:rFonts w:asciiTheme="minorHAnsi" w:hAnsiTheme="minorHAnsi"/>
                <w:b w:val="0"/>
                <w:lang w:eastAsia="en-US"/>
              </w:rPr>
            </w:pPr>
            <w:r w:rsidRPr="00166090">
              <w:rPr>
                <w:rFonts w:asciiTheme="minorHAnsi" w:hAnsiTheme="minorHAnsi"/>
                <w:b w:val="0"/>
                <w:spacing w:val="-1"/>
                <w:sz w:val="20"/>
                <w:szCs w:val="20"/>
                <w:lang w:eastAsia="en-US"/>
              </w:rPr>
              <w:t>Discentes</w:t>
            </w:r>
            <w:r w:rsidRPr="00166090">
              <w:rPr>
                <w:rFonts w:asciiTheme="minorHAnsi" w:hAnsiTheme="minorHAnsi"/>
                <w:b w:val="0"/>
                <w:spacing w:val="-18"/>
                <w:sz w:val="20"/>
                <w:szCs w:val="20"/>
                <w:lang w:eastAsia="en-US"/>
              </w:rPr>
              <w:t xml:space="preserve"> </w:t>
            </w:r>
            <w:r w:rsidRPr="00166090">
              <w:rPr>
                <w:rFonts w:asciiTheme="minorHAnsi" w:hAnsiTheme="minorHAnsi"/>
                <w:b w:val="0"/>
                <w:sz w:val="20"/>
                <w:szCs w:val="20"/>
                <w:lang w:eastAsia="en-US"/>
              </w:rPr>
              <w:t>envolvidos</w:t>
            </w:r>
          </w:p>
        </w:tc>
        <w:tc>
          <w:tcPr>
            <w:tcW w:w="3780"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hideMark/>
          </w:tcPr>
          <w:p w14:paraId="6464A413" w14:textId="77777777" w:rsidR="002245AE" w:rsidRPr="00166090" w:rsidRDefault="002245AE" w:rsidP="006D5199">
            <w:pPr>
              <w:kinsoku w:val="0"/>
              <w:overflowPunct w:val="0"/>
              <w:spacing w:line="225" w:lineRule="exact"/>
              <w:ind w:left="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166090">
              <w:rPr>
                <w:rFonts w:asciiTheme="minorHAnsi" w:hAnsiTheme="minorHAnsi"/>
                <w:sz w:val="20"/>
                <w:szCs w:val="20"/>
              </w:rPr>
              <w:t>255</w:t>
            </w:r>
          </w:p>
        </w:tc>
      </w:tr>
      <w:tr w:rsidR="002245AE" w:rsidRPr="00C400C7" w14:paraId="754E07EB" w14:textId="77777777" w:rsidTr="006D5199">
        <w:trPr>
          <w:trHeight w:hRule="exact" w:val="315"/>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8" w:space="0" w:color="4F81BD" w:themeColor="accent1"/>
              <w:bottom w:val="nil"/>
            </w:tcBorders>
          </w:tcPr>
          <w:p w14:paraId="406A584F" w14:textId="77777777" w:rsidR="002245AE" w:rsidRPr="00C400C7" w:rsidRDefault="002245AE" w:rsidP="006D5199">
            <w:pPr>
              <w:pBdr>
                <w:top w:val="single" w:sz="8" w:space="0" w:color="000000"/>
                <w:left w:val="single" w:sz="8" w:space="0" w:color="000000"/>
                <w:bottom w:val="single" w:sz="8" w:space="0" w:color="000000"/>
              </w:pBdr>
              <w:shd w:val="clear" w:color="000000" w:fill="FFCC99"/>
              <w:kinsoku w:val="0"/>
              <w:overflowPunct w:val="0"/>
              <w:spacing w:before="73" w:beforeAutospacing="1" w:afterAutospacing="1"/>
              <w:ind w:left="181"/>
              <w:textAlignment w:val="center"/>
              <w:rPr>
                <w:b w:val="0"/>
                <w:sz w:val="20"/>
                <w:szCs w:val="20"/>
              </w:rPr>
            </w:pPr>
            <w:r w:rsidRPr="00C400C7">
              <w:rPr>
                <w:spacing w:val="-1"/>
                <w:sz w:val="20"/>
                <w:szCs w:val="20"/>
              </w:rPr>
              <w:t>Fonte:</w:t>
            </w:r>
            <w:r w:rsidRPr="00C400C7">
              <w:rPr>
                <w:spacing w:val="-19"/>
                <w:sz w:val="20"/>
                <w:szCs w:val="20"/>
              </w:rPr>
              <w:t xml:space="preserve"> </w:t>
            </w:r>
            <w:r w:rsidRPr="00C400C7">
              <w:rPr>
                <w:sz w:val="20"/>
                <w:szCs w:val="20"/>
              </w:rPr>
              <w:t>DIPPG/COPET, dez. 2014</w:t>
            </w:r>
            <w:r w:rsidR="00C400C7" w:rsidRPr="00C400C7">
              <w:rPr>
                <w:sz w:val="20"/>
                <w:szCs w:val="20"/>
              </w:rPr>
              <w:t>.</w:t>
            </w:r>
          </w:p>
          <w:p w14:paraId="4ACA9BBA" w14:textId="77777777" w:rsidR="002245AE" w:rsidRPr="003A74B5" w:rsidRDefault="002245AE" w:rsidP="006D5199">
            <w:pPr>
              <w:kinsoku w:val="0"/>
              <w:overflowPunct w:val="0"/>
              <w:spacing w:line="225" w:lineRule="exact"/>
              <w:ind w:left="63"/>
              <w:rPr>
                <w:rFonts w:asciiTheme="minorHAnsi" w:hAnsiTheme="minorHAnsi"/>
                <w:spacing w:val="-1"/>
                <w:sz w:val="20"/>
                <w:szCs w:val="20"/>
                <w:lang w:eastAsia="en-US"/>
              </w:rPr>
            </w:pPr>
          </w:p>
        </w:tc>
        <w:tc>
          <w:tcPr>
            <w:tcW w:w="3780" w:type="dxa"/>
            <w:tcBorders>
              <w:top w:val="single" w:sz="8" w:space="0" w:color="4F81BD" w:themeColor="accent1"/>
              <w:bottom w:val="nil"/>
            </w:tcBorders>
          </w:tcPr>
          <w:p w14:paraId="59C4FDEB" w14:textId="77777777" w:rsidR="002245AE" w:rsidRPr="00C400C7" w:rsidRDefault="002245AE" w:rsidP="006D5199">
            <w:pPr>
              <w:kinsoku w:val="0"/>
              <w:overflowPunct w:val="0"/>
              <w:spacing w:line="225" w:lineRule="exact"/>
              <w:ind w:lef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r>
    </w:tbl>
    <w:p w14:paraId="4D92C39F" w14:textId="77777777" w:rsidR="002245AE" w:rsidRDefault="002245AE" w:rsidP="002245AE">
      <w:pPr>
        <w:kinsoku w:val="0"/>
        <w:overflowPunct w:val="0"/>
        <w:rPr>
          <w:sz w:val="20"/>
          <w:szCs w:val="20"/>
        </w:rPr>
      </w:pPr>
    </w:p>
    <w:tbl>
      <w:tblPr>
        <w:tblStyle w:val="LightShading-Accent1"/>
        <w:tblW w:w="0" w:type="auto"/>
        <w:jc w:val="center"/>
        <w:tblLayout w:type="fixed"/>
        <w:tblLook w:val="04A0" w:firstRow="1" w:lastRow="0" w:firstColumn="1" w:lastColumn="0" w:noHBand="0" w:noVBand="1"/>
      </w:tblPr>
      <w:tblGrid>
        <w:gridCol w:w="4210"/>
        <w:gridCol w:w="3780"/>
      </w:tblGrid>
      <w:tr w:rsidR="002245AE" w14:paraId="2A3F83A2" w14:textId="77777777" w:rsidTr="00B45C51">
        <w:trPr>
          <w:cnfStyle w:val="100000000000" w:firstRow="1" w:lastRow="0" w:firstColumn="0" w:lastColumn="0" w:oddVBand="0" w:evenVBand="0" w:oddHBand="0" w:evenHBand="0" w:firstRowFirstColumn="0" w:firstRowLastColumn="0" w:lastRowFirstColumn="0" w:lastRowLastColumn="0"/>
          <w:trHeight w:val="263"/>
          <w:jc w:val="center"/>
        </w:trPr>
        <w:tc>
          <w:tcPr>
            <w:cnfStyle w:val="001000000000" w:firstRow="0" w:lastRow="0" w:firstColumn="1" w:lastColumn="0" w:oddVBand="0" w:evenVBand="0" w:oddHBand="0" w:evenHBand="0" w:firstRowFirstColumn="0" w:firstRowLastColumn="0" w:lastRowFirstColumn="0" w:lastRowLastColumn="0"/>
            <w:tcW w:w="7990" w:type="dxa"/>
            <w:gridSpan w:val="2"/>
            <w:tcBorders>
              <w:bottom w:val="single" w:sz="4" w:space="0" w:color="4F81BD" w:themeColor="accent1"/>
            </w:tcBorders>
            <w:shd w:val="clear" w:color="auto" w:fill="365F91" w:themeFill="accent1" w:themeFillShade="BF"/>
            <w:hideMark/>
          </w:tcPr>
          <w:p w14:paraId="12679157" w14:textId="25BB8715" w:rsidR="002245AE" w:rsidRPr="00B45C51" w:rsidRDefault="002245AE" w:rsidP="002F38E7">
            <w:pPr>
              <w:pStyle w:val="TableParagraph"/>
              <w:kinsoku w:val="0"/>
              <w:overflowPunct w:val="0"/>
              <w:spacing w:line="252" w:lineRule="exact"/>
              <w:ind w:left="63"/>
              <w:rPr>
                <w:rFonts w:asciiTheme="minorHAnsi" w:hAnsiTheme="minorHAnsi"/>
                <w:color w:val="FFFFFF" w:themeColor="background1"/>
                <w:lang w:eastAsia="en-US"/>
              </w:rPr>
            </w:pPr>
            <w:r w:rsidRPr="00B45C51">
              <w:rPr>
                <w:rFonts w:asciiTheme="minorHAnsi" w:hAnsiTheme="minorHAnsi"/>
                <w:bCs w:val="0"/>
                <w:color w:val="FFFFFF" w:themeColor="background1"/>
                <w:spacing w:val="-1"/>
                <w:sz w:val="22"/>
                <w:szCs w:val="22"/>
                <w:lang w:eastAsia="en-US"/>
              </w:rPr>
              <w:t>N</w:t>
            </w:r>
            <w:r w:rsidRPr="00B45C51">
              <w:rPr>
                <w:rFonts w:asciiTheme="minorHAnsi" w:hAnsiTheme="minorHAnsi"/>
                <w:bCs w:val="0"/>
                <w:color w:val="FFFFFF" w:themeColor="background1"/>
                <w:spacing w:val="-1"/>
                <w:position w:val="10"/>
                <w:sz w:val="14"/>
                <w:szCs w:val="14"/>
                <w:lang w:eastAsia="en-US"/>
              </w:rPr>
              <w:t>o</w:t>
            </w:r>
            <w:r w:rsidRPr="00B45C51">
              <w:rPr>
                <w:rFonts w:asciiTheme="minorHAnsi" w:hAnsiTheme="minorHAnsi"/>
                <w:bCs w:val="0"/>
                <w:color w:val="FFFFFF" w:themeColor="background1"/>
                <w:spacing w:val="16"/>
                <w:position w:val="10"/>
                <w:sz w:val="14"/>
                <w:szCs w:val="14"/>
                <w:lang w:eastAsia="en-US"/>
              </w:rPr>
              <w:t xml:space="preserve"> </w:t>
            </w:r>
            <w:r w:rsidRPr="00B45C51">
              <w:rPr>
                <w:rFonts w:asciiTheme="minorHAnsi" w:hAnsiTheme="minorHAnsi"/>
                <w:bCs w:val="0"/>
                <w:color w:val="FFFFFF" w:themeColor="background1"/>
                <w:spacing w:val="-1"/>
                <w:sz w:val="22"/>
                <w:szCs w:val="22"/>
                <w:lang w:eastAsia="en-US"/>
              </w:rPr>
              <w:t>de</w:t>
            </w:r>
            <w:r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1"/>
                <w:sz w:val="22"/>
                <w:szCs w:val="22"/>
                <w:lang w:eastAsia="en-US"/>
              </w:rPr>
              <w:t>docentes</w:t>
            </w:r>
            <w:r w:rsidRPr="00B45C51">
              <w:rPr>
                <w:rFonts w:asciiTheme="minorHAnsi" w:hAnsiTheme="minorHAnsi"/>
                <w:bCs w:val="0"/>
                <w:color w:val="FFFFFF" w:themeColor="background1"/>
                <w:sz w:val="22"/>
                <w:szCs w:val="22"/>
                <w:lang w:eastAsia="en-US"/>
              </w:rPr>
              <w:t xml:space="preserve"> e</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discentes</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envolvidos</w:t>
            </w:r>
            <w:r w:rsidRPr="00B45C51">
              <w:rPr>
                <w:rFonts w:asciiTheme="minorHAnsi" w:hAnsiTheme="minorHAnsi"/>
                <w:bCs w:val="0"/>
                <w:color w:val="FFFFFF" w:themeColor="background1"/>
                <w:spacing w:val="-2"/>
                <w:sz w:val="22"/>
                <w:szCs w:val="22"/>
                <w:lang w:eastAsia="en-US"/>
              </w:rPr>
              <w:t xml:space="preserve"> </w:t>
            </w:r>
            <w:r w:rsidRPr="00B45C51">
              <w:rPr>
                <w:rFonts w:asciiTheme="minorHAnsi" w:hAnsiTheme="minorHAnsi"/>
                <w:bCs w:val="0"/>
                <w:color w:val="FFFFFF" w:themeColor="background1"/>
                <w:spacing w:val="-1"/>
                <w:sz w:val="22"/>
                <w:szCs w:val="22"/>
                <w:lang w:eastAsia="en-US"/>
              </w:rPr>
              <w:t>nos</w:t>
            </w:r>
            <w:r w:rsidRPr="00B45C51">
              <w:rPr>
                <w:rFonts w:asciiTheme="minorHAnsi" w:hAnsiTheme="minorHAnsi"/>
                <w:bCs w:val="0"/>
                <w:color w:val="FFFFFF" w:themeColor="background1"/>
                <w:spacing w:val="-2"/>
                <w:sz w:val="22"/>
                <w:szCs w:val="22"/>
                <w:lang w:eastAsia="en-US"/>
              </w:rPr>
              <w:t xml:space="preserve"> </w:t>
            </w:r>
            <w:r w:rsidR="002F38E7">
              <w:rPr>
                <w:rFonts w:asciiTheme="minorHAnsi" w:hAnsiTheme="minorHAnsi"/>
                <w:bCs w:val="0"/>
                <w:color w:val="FFFFFF" w:themeColor="background1"/>
                <w:spacing w:val="-1"/>
                <w:sz w:val="22"/>
                <w:szCs w:val="22"/>
                <w:lang w:eastAsia="en-US"/>
              </w:rPr>
              <w:t>p</w:t>
            </w:r>
            <w:r w:rsidR="002F38E7" w:rsidRPr="00B45C51">
              <w:rPr>
                <w:rFonts w:asciiTheme="minorHAnsi" w:hAnsiTheme="minorHAnsi"/>
                <w:bCs w:val="0"/>
                <w:color w:val="FFFFFF" w:themeColor="background1"/>
                <w:spacing w:val="-1"/>
                <w:sz w:val="22"/>
                <w:szCs w:val="22"/>
                <w:lang w:eastAsia="en-US"/>
              </w:rPr>
              <w:t>rojetos</w:t>
            </w:r>
            <w:r w:rsidR="002F38E7" w:rsidRPr="00B45C51">
              <w:rPr>
                <w:rFonts w:asciiTheme="minorHAnsi" w:hAnsiTheme="minorHAnsi"/>
                <w:bCs w:val="0"/>
                <w:color w:val="FFFFFF" w:themeColor="background1"/>
                <w:sz w:val="22"/>
                <w:szCs w:val="22"/>
                <w:lang w:eastAsia="en-US"/>
              </w:rPr>
              <w:t xml:space="preserve"> </w:t>
            </w:r>
            <w:r w:rsidRPr="00B45C51">
              <w:rPr>
                <w:rFonts w:asciiTheme="minorHAnsi" w:hAnsiTheme="minorHAnsi"/>
                <w:bCs w:val="0"/>
                <w:color w:val="FFFFFF" w:themeColor="background1"/>
                <w:spacing w:val="-2"/>
                <w:sz w:val="22"/>
                <w:szCs w:val="22"/>
                <w:lang w:eastAsia="en-US"/>
              </w:rPr>
              <w:t>de</w:t>
            </w:r>
            <w:r w:rsidRPr="00B45C51">
              <w:rPr>
                <w:rFonts w:asciiTheme="minorHAnsi" w:hAnsiTheme="minorHAnsi"/>
                <w:bCs w:val="0"/>
                <w:color w:val="FFFFFF" w:themeColor="background1"/>
                <w:sz w:val="22"/>
                <w:szCs w:val="22"/>
                <w:lang w:eastAsia="en-US"/>
              </w:rPr>
              <w:t xml:space="preserve"> </w:t>
            </w:r>
            <w:r w:rsidR="002F38E7">
              <w:rPr>
                <w:rFonts w:asciiTheme="minorHAnsi" w:hAnsiTheme="minorHAnsi"/>
                <w:bCs w:val="0"/>
                <w:color w:val="FFFFFF" w:themeColor="background1"/>
                <w:spacing w:val="-1"/>
                <w:sz w:val="22"/>
                <w:szCs w:val="22"/>
                <w:lang w:eastAsia="en-US"/>
              </w:rPr>
              <w:t>p</w:t>
            </w:r>
            <w:r w:rsidR="002F38E7" w:rsidRPr="00B45C51">
              <w:rPr>
                <w:rFonts w:asciiTheme="minorHAnsi" w:hAnsiTheme="minorHAnsi"/>
                <w:bCs w:val="0"/>
                <w:color w:val="FFFFFF" w:themeColor="background1"/>
                <w:spacing w:val="-1"/>
                <w:sz w:val="22"/>
                <w:szCs w:val="22"/>
                <w:lang w:eastAsia="en-US"/>
              </w:rPr>
              <w:t>esquisa</w:t>
            </w:r>
          </w:p>
        </w:tc>
      </w:tr>
      <w:tr w:rsidR="002245AE" w14:paraId="04408B28" w14:textId="77777777" w:rsidTr="00B45C51">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61A9AD33" w14:textId="2639FD95" w:rsidR="002245AE" w:rsidRPr="00166090" w:rsidRDefault="002245AE" w:rsidP="002F38E7">
            <w:pPr>
              <w:pStyle w:val="TableParagraph"/>
              <w:kinsoku w:val="0"/>
              <w:overflowPunct w:val="0"/>
              <w:spacing w:line="222" w:lineRule="exact"/>
              <w:ind w:left="63"/>
              <w:rPr>
                <w:rFonts w:asciiTheme="minorHAnsi" w:hAnsiTheme="minorHAnsi"/>
                <w:b w:val="0"/>
                <w:lang w:eastAsia="en-US"/>
              </w:rPr>
            </w:pPr>
            <w:r w:rsidRPr="00166090">
              <w:rPr>
                <w:rFonts w:asciiTheme="minorHAnsi" w:hAnsiTheme="minorHAnsi"/>
                <w:b w:val="0"/>
                <w:sz w:val="20"/>
                <w:szCs w:val="20"/>
                <w:lang w:eastAsia="en-US"/>
              </w:rPr>
              <w:t>Projetos</w:t>
            </w:r>
            <w:r w:rsidRPr="00166090">
              <w:rPr>
                <w:rFonts w:asciiTheme="minorHAnsi" w:hAnsiTheme="minorHAnsi"/>
                <w:b w:val="0"/>
                <w:spacing w:val="-9"/>
                <w:sz w:val="20"/>
                <w:szCs w:val="20"/>
                <w:lang w:eastAsia="en-US"/>
              </w:rPr>
              <w:t xml:space="preserve"> </w:t>
            </w:r>
            <w:r w:rsidRPr="00166090">
              <w:rPr>
                <w:rFonts w:asciiTheme="minorHAnsi" w:hAnsiTheme="minorHAnsi"/>
                <w:b w:val="0"/>
                <w:sz w:val="20"/>
                <w:szCs w:val="20"/>
                <w:lang w:eastAsia="en-US"/>
              </w:rPr>
              <w:t>de</w:t>
            </w:r>
            <w:r w:rsidRPr="00166090">
              <w:rPr>
                <w:rFonts w:asciiTheme="minorHAnsi" w:hAnsiTheme="minorHAnsi"/>
                <w:b w:val="0"/>
                <w:spacing w:val="-10"/>
                <w:sz w:val="20"/>
                <w:szCs w:val="20"/>
                <w:lang w:eastAsia="en-US"/>
              </w:rPr>
              <w:t xml:space="preserve"> </w:t>
            </w:r>
            <w:r w:rsidR="002F38E7">
              <w:rPr>
                <w:rFonts w:asciiTheme="minorHAnsi" w:hAnsiTheme="minorHAnsi"/>
                <w:b w:val="0"/>
                <w:spacing w:val="-1"/>
                <w:sz w:val="20"/>
                <w:szCs w:val="20"/>
                <w:lang w:eastAsia="en-US"/>
              </w:rPr>
              <w:t>p</w:t>
            </w:r>
            <w:r w:rsidR="002F38E7" w:rsidRPr="00166090">
              <w:rPr>
                <w:rFonts w:asciiTheme="minorHAnsi" w:hAnsiTheme="minorHAnsi"/>
                <w:b w:val="0"/>
                <w:spacing w:val="-1"/>
                <w:sz w:val="20"/>
                <w:szCs w:val="20"/>
                <w:lang w:eastAsia="en-US"/>
              </w:rPr>
              <w:t>esquisa</w:t>
            </w:r>
          </w:p>
        </w:tc>
        <w:tc>
          <w:tcPr>
            <w:tcW w:w="378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45666514" w14:textId="77777777" w:rsidR="002245AE" w:rsidRPr="00166090" w:rsidRDefault="002245AE" w:rsidP="006D5199">
            <w:pPr>
              <w:pStyle w:val="TableParagraph"/>
              <w:kinsoku w:val="0"/>
              <w:overflowPunct w:val="0"/>
              <w:spacing w:line="222" w:lineRule="exact"/>
              <w:ind w:left="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166090">
              <w:rPr>
                <w:rFonts w:asciiTheme="minorHAnsi" w:hAnsiTheme="minorHAnsi"/>
                <w:sz w:val="20"/>
                <w:szCs w:val="20"/>
              </w:rPr>
              <w:t>214</w:t>
            </w:r>
          </w:p>
        </w:tc>
      </w:tr>
      <w:tr w:rsidR="002245AE" w14:paraId="1DC268F8" w14:textId="77777777" w:rsidTr="00B45C51">
        <w:trPr>
          <w:trHeight w:hRule="exact" w:val="240"/>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B273DAC" w14:textId="77777777" w:rsidR="002245AE" w:rsidRPr="00166090" w:rsidRDefault="002245AE" w:rsidP="006D5199">
            <w:pPr>
              <w:pStyle w:val="TableParagraph"/>
              <w:kinsoku w:val="0"/>
              <w:overflowPunct w:val="0"/>
              <w:spacing w:line="222" w:lineRule="exact"/>
              <w:ind w:left="63"/>
              <w:rPr>
                <w:rFonts w:asciiTheme="minorHAnsi" w:hAnsiTheme="minorHAnsi"/>
                <w:b w:val="0"/>
                <w:lang w:eastAsia="en-US"/>
              </w:rPr>
            </w:pPr>
            <w:r w:rsidRPr="00166090">
              <w:rPr>
                <w:rFonts w:asciiTheme="minorHAnsi" w:hAnsiTheme="minorHAnsi"/>
                <w:b w:val="0"/>
                <w:spacing w:val="-1"/>
                <w:sz w:val="20"/>
                <w:szCs w:val="20"/>
                <w:lang w:eastAsia="en-US"/>
              </w:rPr>
              <w:t>Docentes</w:t>
            </w:r>
            <w:r w:rsidRPr="00166090">
              <w:rPr>
                <w:rFonts w:asciiTheme="minorHAnsi" w:hAnsiTheme="minorHAnsi"/>
                <w:b w:val="0"/>
                <w:spacing w:val="-18"/>
                <w:sz w:val="20"/>
                <w:szCs w:val="20"/>
                <w:lang w:eastAsia="en-US"/>
              </w:rPr>
              <w:t xml:space="preserve"> </w:t>
            </w:r>
            <w:r w:rsidRPr="00166090">
              <w:rPr>
                <w:rFonts w:asciiTheme="minorHAnsi" w:hAnsiTheme="minorHAnsi"/>
                <w:b w:val="0"/>
                <w:sz w:val="20"/>
                <w:szCs w:val="20"/>
                <w:lang w:eastAsia="en-US"/>
              </w:rPr>
              <w:t>envolvidos</w:t>
            </w:r>
          </w:p>
        </w:tc>
        <w:tc>
          <w:tcPr>
            <w:tcW w:w="3780"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6B75B58A" w14:textId="77777777" w:rsidR="002245AE" w:rsidRPr="00166090" w:rsidRDefault="002245AE" w:rsidP="006D5199">
            <w:pPr>
              <w:pStyle w:val="TableParagraph"/>
              <w:kinsoku w:val="0"/>
              <w:overflowPunct w:val="0"/>
              <w:spacing w:line="222" w:lineRule="exact"/>
              <w:ind w:lef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166090">
              <w:rPr>
                <w:rFonts w:asciiTheme="minorHAnsi" w:hAnsiTheme="minorHAnsi"/>
                <w:sz w:val="20"/>
                <w:szCs w:val="20"/>
              </w:rPr>
              <w:t>199</w:t>
            </w:r>
          </w:p>
        </w:tc>
      </w:tr>
      <w:tr w:rsidR="002245AE" w14:paraId="620CCAD3" w14:textId="77777777" w:rsidTr="00B45C51">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hideMark/>
          </w:tcPr>
          <w:p w14:paraId="4641B30E" w14:textId="77777777" w:rsidR="002245AE" w:rsidRPr="00166090" w:rsidRDefault="002245AE" w:rsidP="006D5199">
            <w:pPr>
              <w:pStyle w:val="TableParagraph"/>
              <w:kinsoku w:val="0"/>
              <w:overflowPunct w:val="0"/>
              <w:spacing w:line="222" w:lineRule="exact"/>
              <w:ind w:left="63"/>
              <w:rPr>
                <w:rFonts w:asciiTheme="minorHAnsi" w:hAnsiTheme="minorHAnsi"/>
                <w:b w:val="0"/>
                <w:lang w:eastAsia="en-US"/>
              </w:rPr>
            </w:pPr>
            <w:r w:rsidRPr="00166090">
              <w:rPr>
                <w:rFonts w:asciiTheme="minorHAnsi" w:hAnsiTheme="minorHAnsi"/>
                <w:b w:val="0"/>
                <w:spacing w:val="-1"/>
                <w:sz w:val="20"/>
                <w:szCs w:val="20"/>
                <w:lang w:eastAsia="en-US"/>
              </w:rPr>
              <w:t>Discentes</w:t>
            </w:r>
            <w:r w:rsidRPr="00166090">
              <w:rPr>
                <w:rFonts w:asciiTheme="minorHAnsi" w:hAnsiTheme="minorHAnsi"/>
                <w:b w:val="0"/>
                <w:spacing w:val="-18"/>
                <w:sz w:val="20"/>
                <w:szCs w:val="20"/>
                <w:lang w:eastAsia="en-US"/>
              </w:rPr>
              <w:t xml:space="preserve"> </w:t>
            </w:r>
            <w:r w:rsidRPr="00166090">
              <w:rPr>
                <w:rFonts w:asciiTheme="minorHAnsi" w:hAnsiTheme="minorHAnsi"/>
                <w:b w:val="0"/>
                <w:sz w:val="20"/>
                <w:szCs w:val="20"/>
                <w:lang w:eastAsia="en-US"/>
              </w:rPr>
              <w:t>envolvidos</w:t>
            </w:r>
          </w:p>
        </w:tc>
        <w:tc>
          <w:tcPr>
            <w:tcW w:w="3780"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tcPr>
          <w:p w14:paraId="617F0C6E" w14:textId="77777777" w:rsidR="002245AE" w:rsidRPr="00166090" w:rsidRDefault="002245AE" w:rsidP="006D5199">
            <w:pPr>
              <w:pStyle w:val="TableParagraph"/>
              <w:kinsoku w:val="0"/>
              <w:overflowPunct w:val="0"/>
              <w:spacing w:line="222" w:lineRule="exact"/>
              <w:ind w:left="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0000"/>
                <w:sz w:val="20"/>
                <w:szCs w:val="20"/>
                <w:highlight w:val="yellow"/>
                <w:lang w:eastAsia="en-US"/>
              </w:rPr>
            </w:pPr>
            <w:r w:rsidRPr="00166090">
              <w:rPr>
                <w:rFonts w:asciiTheme="minorHAnsi" w:hAnsiTheme="minorHAnsi"/>
                <w:sz w:val="20"/>
                <w:szCs w:val="20"/>
                <w:lang w:eastAsia="en-US"/>
              </w:rPr>
              <w:t>642</w:t>
            </w:r>
          </w:p>
        </w:tc>
      </w:tr>
      <w:tr w:rsidR="002245AE" w:rsidRPr="00C400C7" w14:paraId="4633EF4E" w14:textId="77777777" w:rsidTr="006D5199">
        <w:trPr>
          <w:trHeight w:hRule="exact" w:val="278"/>
          <w:jc w:val="center"/>
        </w:trPr>
        <w:tc>
          <w:tcPr>
            <w:cnfStyle w:val="001000000000" w:firstRow="0" w:lastRow="0" w:firstColumn="1" w:lastColumn="0" w:oddVBand="0" w:evenVBand="0" w:oddHBand="0" w:evenHBand="0" w:firstRowFirstColumn="0" w:firstRowLastColumn="0" w:lastRowFirstColumn="0" w:lastRowLastColumn="0"/>
            <w:tcW w:w="4210" w:type="dxa"/>
            <w:tcBorders>
              <w:top w:val="single" w:sz="8" w:space="0" w:color="4F81BD" w:themeColor="accent1"/>
              <w:bottom w:val="nil"/>
            </w:tcBorders>
          </w:tcPr>
          <w:p w14:paraId="1FCDEBF4" w14:textId="77777777" w:rsidR="002245AE" w:rsidRPr="00C400C7" w:rsidRDefault="002245AE" w:rsidP="006D5199">
            <w:pPr>
              <w:pBdr>
                <w:top w:val="single" w:sz="8" w:space="0" w:color="000000"/>
                <w:left w:val="single" w:sz="8" w:space="0" w:color="000000"/>
                <w:bottom w:val="single" w:sz="8" w:space="0" w:color="000000"/>
              </w:pBdr>
              <w:shd w:val="clear" w:color="000000" w:fill="FFCC99"/>
              <w:kinsoku w:val="0"/>
              <w:overflowPunct w:val="0"/>
              <w:spacing w:before="73" w:beforeAutospacing="1" w:afterAutospacing="1"/>
              <w:ind w:left="181"/>
              <w:textAlignment w:val="center"/>
              <w:rPr>
                <w:b w:val="0"/>
                <w:sz w:val="20"/>
                <w:szCs w:val="20"/>
              </w:rPr>
            </w:pPr>
            <w:r w:rsidRPr="00C400C7">
              <w:rPr>
                <w:spacing w:val="-1"/>
                <w:sz w:val="20"/>
                <w:szCs w:val="20"/>
              </w:rPr>
              <w:t>Fonte:</w:t>
            </w:r>
            <w:r w:rsidRPr="00C400C7">
              <w:rPr>
                <w:spacing w:val="-19"/>
                <w:sz w:val="20"/>
                <w:szCs w:val="20"/>
              </w:rPr>
              <w:t xml:space="preserve"> </w:t>
            </w:r>
            <w:r w:rsidRPr="00C400C7">
              <w:rPr>
                <w:sz w:val="20"/>
                <w:szCs w:val="20"/>
              </w:rPr>
              <w:t>DIPPG/COPET, dez. 2014</w:t>
            </w:r>
            <w:r w:rsidR="00C400C7" w:rsidRPr="00C400C7">
              <w:rPr>
                <w:sz w:val="20"/>
                <w:szCs w:val="20"/>
              </w:rPr>
              <w:t>.</w:t>
            </w:r>
          </w:p>
          <w:p w14:paraId="39E1A750" w14:textId="77777777" w:rsidR="002245AE" w:rsidRPr="003A74B5" w:rsidRDefault="002245AE" w:rsidP="006D5199">
            <w:pPr>
              <w:pStyle w:val="TableParagraph"/>
              <w:kinsoku w:val="0"/>
              <w:overflowPunct w:val="0"/>
              <w:spacing w:line="222" w:lineRule="exact"/>
              <w:ind w:left="63"/>
              <w:rPr>
                <w:rFonts w:asciiTheme="minorHAnsi" w:hAnsiTheme="minorHAnsi"/>
                <w:spacing w:val="-1"/>
                <w:sz w:val="20"/>
                <w:szCs w:val="20"/>
                <w:lang w:eastAsia="en-US"/>
              </w:rPr>
            </w:pPr>
          </w:p>
        </w:tc>
        <w:tc>
          <w:tcPr>
            <w:tcW w:w="3780" w:type="dxa"/>
            <w:tcBorders>
              <w:top w:val="single" w:sz="8" w:space="0" w:color="4F81BD" w:themeColor="accent1"/>
              <w:bottom w:val="nil"/>
            </w:tcBorders>
          </w:tcPr>
          <w:p w14:paraId="20DC8055" w14:textId="77777777" w:rsidR="002245AE" w:rsidRPr="00C400C7" w:rsidRDefault="002245AE" w:rsidP="006D5199">
            <w:pPr>
              <w:pStyle w:val="TableParagraph"/>
              <w:kinsoku w:val="0"/>
              <w:overflowPunct w:val="0"/>
              <w:spacing w:line="222" w:lineRule="exact"/>
              <w:ind w:left="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r>
    </w:tbl>
    <w:p w14:paraId="5170668A" w14:textId="77777777" w:rsidR="002245AE" w:rsidRDefault="002245AE" w:rsidP="002245AE">
      <w:pPr>
        <w:kinsoku w:val="0"/>
        <w:overflowPunct w:val="0"/>
        <w:rPr>
          <w:sz w:val="20"/>
          <w:szCs w:val="20"/>
        </w:rPr>
      </w:pPr>
    </w:p>
    <w:p w14:paraId="601AA8DA" w14:textId="77777777" w:rsidR="002245AE" w:rsidRPr="00CD47D4" w:rsidRDefault="002245AE" w:rsidP="002245AE">
      <w:pPr>
        <w:kinsoku w:val="0"/>
        <w:overflowPunct w:val="0"/>
        <w:rPr>
          <w:sz w:val="20"/>
          <w:szCs w:val="20"/>
        </w:rPr>
      </w:pPr>
    </w:p>
    <w:tbl>
      <w:tblPr>
        <w:tblStyle w:val="LightShading-Accent1"/>
        <w:tblW w:w="0" w:type="auto"/>
        <w:jc w:val="center"/>
        <w:tblLook w:val="04A0" w:firstRow="1" w:lastRow="0" w:firstColumn="1" w:lastColumn="0" w:noHBand="0" w:noVBand="1"/>
      </w:tblPr>
      <w:tblGrid>
        <w:gridCol w:w="3046"/>
        <w:gridCol w:w="178"/>
        <w:gridCol w:w="2232"/>
        <w:gridCol w:w="178"/>
        <w:gridCol w:w="2231"/>
        <w:gridCol w:w="178"/>
      </w:tblGrid>
      <w:tr w:rsidR="002245AE" w14:paraId="3A845ED3" w14:textId="77777777" w:rsidTr="006F6975">
        <w:trPr>
          <w:gridAfter w:val="1"/>
          <w:cnfStyle w:val="100000000000" w:firstRow="1" w:lastRow="0" w:firstColumn="0" w:lastColumn="0" w:oddVBand="0" w:evenVBand="0" w:oddHBand="0" w:evenHBand="0" w:firstRowFirstColumn="0" w:firstRowLastColumn="0" w:lastRowFirstColumn="0" w:lastRowLastColumn="0"/>
          <w:wAfter w:w="178" w:type="dxa"/>
          <w:jc w:val="center"/>
        </w:trPr>
        <w:tc>
          <w:tcPr>
            <w:cnfStyle w:val="001000000000" w:firstRow="0" w:lastRow="0" w:firstColumn="1" w:lastColumn="0" w:oddVBand="0" w:evenVBand="0" w:oddHBand="0" w:evenHBand="0" w:firstRowFirstColumn="0" w:firstRowLastColumn="0" w:lastRowFirstColumn="0" w:lastRowLastColumn="0"/>
            <w:tcW w:w="7865" w:type="dxa"/>
            <w:gridSpan w:val="5"/>
            <w:tcBorders>
              <w:bottom w:val="single" w:sz="4" w:space="0" w:color="4F81BD" w:themeColor="accent1"/>
            </w:tcBorders>
            <w:shd w:val="clear" w:color="auto" w:fill="365F91" w:themeFill="accent1" w:themeFillShade="BF"/>
          </w:tcPr>
          <w:p w14:paraId="79CCA289" w14:textId="77777777" w:rsidR="002245AE" w:rsidRPr="006F6975" w:rsidRDefault="002245AE" w:rsidP="006D5199">
            <w:pPr>
              <w:pStyle w:val="BodyText"/>
              <w:kinsoku w:val="0"/>
              <w:overflowPunct w:val="0"/>
              <w:spacing w:before="0" w:line="256" w:lineRule="exact"/>
              <w:ind w:left="69" w:firstLine="0"/>
              <w:rPr>
                <w:rFonts w:asciiTheme="minorHAnsi" w:hAnsiTheme="minorHAnsi"/>
                <w:color w:val="FFFFFF" w:themeColor="background1"/>
                <w:sz w:val="22"/>
                <w:szCs w:val="22"/>
              </w:rPr>
            </w:pPr>
            <w:r w:rsidRPr="006F6975">
              <w:rPr>
                <w:rFonts w:asciiTheme="minorHAnsi" w:hAnsiTheme="minorHAnsi"/>
                <w:bCs w:val="0"/>
                <w:color w:val="FFFFFF" w:themeColor="background1"/>
                <w:spacing w:val="-1"/>
                <w:sz w:val="22"/>
                <w:szCs w:val="22"/>
              </w:rPr>
              <w:t>N</w:t>
            </w:r>
            <w:r w:rsidRPr="006F6975">
              <w:rPr>
                <w:rFonts w:asciiTheme="minorHAnsi" w:hAnsiTheme="minorHAnsi"/>
                <w:bCs w:val="0"/>
                <w:color w:val="FFFFFF" w:themeColor="background1"/>
                <w:spacing w:val="-1"/>
                <w:position w:val="10"/>
                <w:sz w:val="14"/>
                <w:szCs w:val="14"/>
              </w:rPr>
              <w:t>o</w:t>
            </w:r>
            <w:r w:rsidRPr="006F6975">
              <w:rPr>
                <w:rFonts w:asciiTheme="minorHAnsi" w:hAnsiTheme="minorHAnsi"/>
                <w:bCs w:val="0"/>
                <w:color w:val="FFFFFF" w:themeColor="background1"/>
                <w:spacing w:val="16"/>
                <w:position w:val="10"/>
                <w:sz w:val="14"/>
                <w:szCs w:val="14"/>
              </w:rPr>
              <w:t xml:space="preserve"> </w:t>
            </w:r>
            <w:r w:rsidRPr="006F6975">
              <w:rPr>
                <w:rFonts w:asciiTheme="minorHAnsi" w:hAnsiTheme="minorHAnsi"/>
                <w:bCs w:val="0"/>
                <w:color w:val="FFFFFF" w:themeColor="background1"/>
                <w:spacing w:val="-1"/>
                <w:sz w:val="22"/>
                <w:szCs w:val="22"/>
              </w:rPr>
              <w:t>de</w:t>
            </w:r>
            <w:r w:rsidRPr="006F6975">
              <w:rPr>
                <w:rFonts w:asciiTheme="minorHAnsi" w:hAnsiTheme="minorHAnsi"/>
                <w:bCs w:val="0"/>
                <w:color w:val="FFFFFF" w:themeColor="background1"/>
                <w:sz w:val="22"/>
                <w:szCs w:val="22"/>
              </w:rPr>
              <w:t xml:space="preserve"> bolsas </w:t>
            </w:r>
            <w:r w:rsidRPr="006F6975">
              <w:rPr>
                <w:rFonts w:asciiTheme="minorHAnsi" w:hAnsiTheme="minorHAnsi"/>
                <w:bCs w:val="0"/>
                <w:color w:val="FFFFFF" w:themeColor="background1"/>
                <w:spacing w:val="-1"/>
                <w:sz w:val="22"/>
                <w:szCs w:val="22"/>
              </w:rPr>
              <w:t>por</w:t>
            </w:r>
            <w:r w:rsidRPr="006F6975">
              <w:rPr>
                <w:rFonts w:asciiTheme="minorHAnsi" w:hAnsiTheme="minorHAnsi"/>
                <w:bCs w:val="0"/>
                <w:color w:val="FFFFFF" w:themeColor="background1"/>
                <w:spacing w:val="-2"/>
                <w:sz w:val="22"/>
                <w:szCs w:val="22"/>
              </w:rPr>
              <w:t xml:space="preserve"> </w:t>
            </w:r>
            <w:r w:rsidRPr="006F6975">
              <w:rPr>
                <w:rFonts w:asciiTheme="minorHAnsi" w:hAnsiTheme="minorHAnsi"/>
                <w:bCs w:val="0"/>
                <w:color w:val="FFFFFF" w:themeColor="background1"/>
                <w:sz w:val="22"/>
                <w:szCs w:val="22"/>
              </w:rPr>
              <w:t>tipo</w:t>
            </w:r>
            <w:r w:rsidRPr="006F6975">
              <w:rPr>
                <w:rFonts w:asciiTheme="minorHAnsi" w:hAnsiTheme="minorHAnsi"/>
                <w:bCs w:val="0"/>
                <w:color w:val="FFFFFF" w:themeColor="background1"/>
                <w:spacing w:val="-3"/>
                <w:sz w:val="22"/>
                <w:szCs w:val="22"/>
              </w:rPr>
              <w:t xml:space="preserve"> </w:t>
            </w:r>
            <w:r w:rsidRPr="006F6975">
              <w:rPr>
                <w:rFonts w:asciiTheme="minorHAnsi" w:hAnsiTheme="minorHAnsi"/>
                <w:bCs w:val="0"/>
                <w:color w:val="FFFFFF" w:themeColor="background1"/>
                <w:sz w:val="22"/>
                <w:szCs w:val="22"/>
              </w:rPr>
              <w:t xml:space="preserve">e </w:t>
            </w:r>
            <w:r w:rsidRPr="006F6975">
              <w:rPr>
                <w:rFonts w:asciiTheme="minorHAnsi" w:hAnsiTheme="minorHAnsi"/>
                <w:bCs w:val="0"/>
                <w:color w:val="FFFFFF" w:themeColor="background1"/>
                <w:spacing w:val="-1"/>
                <w:sz w:val="22"/>
                <w:szCs w:val="22"/>
              </w:rPr>
              <w:t>órgão</w:t>
            </w:r>
            <w:r w:rsidRPr="006F6975">
              <w:rPr>
                <w:rFonts w:asciiTheme="minorHAnsi" w:hAnsiTheme="minorHAnsi"/>
                <w:bCs w:val="0"/>
                <w:color w:val="FFFFFF" w:themeColor="background1"/>
                <w:spacing w:val="-3"/>
                <w:sz w:val="22"/>
                <w:szCs w:val="22"/>
              </w:rPr>
              <w:t xml:space="preserve"> </w:t>
            </w:r>
            <w:r w:rsidRPr="006F6975">
              <w:rPr>
                <w:rFonts w:asciiTheme="minorHAnsi" w:hAnsiTheme="minorHAnsi"/>
                <w:bCs w:val="0"/>
                <w:color w:val="FFFFFF" w:themeColor="background1"/>
                <w:spacing w:val="-1"/>
                <w:sz w:val="22"/>
                <w:szCs w:val="22"/>
              </w:rPr>
              <w:t>financiador</w:t>
            </w:r>
          </w:p>
        </w:tc>
      </w:tr>
      <w:tr w:rsidR="002245AE" w14:paraId="2A5C8BB1" w14:textId="77777777" w:rsidTr="006F6975">
        <w:trPr>
          <w:gridAfter w:val="1"/>
          <w:cnfStyle w:val="000000100000" w:firstRow="0" w:lastRow="0" w:firstColumn="0" w:lastColumn="0" w:oddVBand="0" w:evenVBand="0" w:oddHBand="1" w:evenHBand="0" w:firstRowFirstColumn="0" w:firstRowLastColumn="0" w:lastRowFirstColumn="0" w:lastRowLastColumn="0"/>
          <w:wAfter w:w="178" w:type="dxa"/>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4F81BD" w:themeColor="accent1"/>
              <w:bottom w:val="single" w:sz="4" w:space="0" w:color="4F81BD" w:themeColor="accent1"/>
              <w:right w:val="single" w:sz="4" w:space="0" w:color="4F81BD" w:themeColor="accent1"/>
              <w:tl2br w:val="single" w:sz="8" w:space="0" w:color="4F81BD" w:themeColor="accent1"/>
            </w:tcBorders>
            <w:shd w:val="clear" w:color="auto" w:fill="DBE5F1" w:themeFill="accent1" w:themeFillTint="33"/>
          </w:tcPr>
          <w:p w14:paraId="0336A4A4" w14:textId="77777777" w:rsidR="002245AE" w:rsidRDefault="002245AE" w:rsidP="006D5199">
            <w:pPr>
              <w:kinsoku w:val="0"/>
              <w:overflowPunct w:val="0"/>
              <w:spacing w:before="208" w:line="259" w:lineRule="auto"/>
              <w:ind w:right="109"/>
              <w:jc w:val="center"/>
              <w:rPr>
                <w:spacing w:val="-1"/>
              </w:rPr>
            </w:pPr>
            <w:r>
              <w:rPr>
                <w:noProof/>
                <w:lang w:val="en-US" w:eastAsia="en-US"/>
              </w:rPr>
              <mc:AlternateContent>
                <mc:Choice Requires="wps">
                  <w:drawing>
                    <wp:anchor distT="0" distB="0" distL="114300" distR="114300" simplePos="0" relativeHeight="251697152" behindDoc="0" locked="0" layoutInCell="1" allowOverlap="1" wp14:anchorId="7F6835EA" wp14:editId="5BE941B9">
                      <wp:simplePos x="0" y="0"/>
                      <wp:positionH relativeFrom="column">
                        <wp:posOffset>-93366</wp:posOffset>
                      </wp:positionH>
                      <wp:positionV relativeFrom="paragraph">
                        <wp:posOffset>6022</wp:posOffset>
                      </wp:positionV>
                      <wp:extent cx="1808251" cy="295910"/>
                      <wp:effectExtent l="0" t="0" r="1905" b="8890"/>
                      <wp:wrapNone/>
                      <wp:docPr id="4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8251"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52AFD" w14:textId="77777777" w:rsidR="00CD03D6" w:rsidRPr="00166090" w:rsidRDefault="00CD03D6" w:rsidP="002245AE">
                                  <w:pPr>
                                    <w:pStyle w:val="BodyText"/>
                                    <w:kinsoku w:val="0"/>
                                    <w:overflowPunct w:val="0"/>
                                    <w:spacing w:before="5"/>
                                    <w:ind w:left="383" w:firstLine="0"/>
                                    <w:jc w:val="right"/>
                                    <w:rPr>
                                      <w:rFonts w:asciiTheme="minorHAnsi" w:hAnsiTheme="minorHAnsi"/>
                                      <w:b/>
                                      <w:bCs/>
                                      <w:color w:val="365F91" w:themeColor="accent1" w:themeShade="BF"/>
                                      <w:spacing w:val="-1"/>
                                      <w:sz w:val="20"/>
                                      <w:szCs w:val="20"/>
                                    </w:rPr>
                                  </w:pPr>
                                  <w:r w:rsidRPr="00166090">
                                    <w:rPr>
                                      <w:rFonts w:asciiTheme="minorHAnsi" w:hAnsiTheme="minorHAnsi"/>
                                      <w:b/>
                                      <w:bCs/>
                                      <w:color w:val="365F91" w:themeColor="accent1" w:themeShade="BF"/>
                                      <w:spacing w:val="-1"/>
                                      <w:sz w:val="20"/>
                                      <w:szCs w:val="20"/>
                                    </w:rPr>
                                    <w:t>Tipo de bolsa</w:t>
                                  </w:r>
                                  <w:r>
                                    <w:rPr>
                                      <w:rFonts w:asciiTheme="minorHAnsi" w:hAnsiTheme="minorHAnsi"/>
                                      <w:b/>
                                      <w:bCs/>
                                      <w:color w:val="365F91" w:themeColor="accent1" w:themeShade="BF"/>
                                      <w:spacing w:val="-1"/>
                                      <w:sz w:val="20"/>
                                      <w:szCs w:val="20"/>
                                    </w:rPr>
                                    <w:t xml:space="preserve"> </w:t>
                                  </w:r>
                                </w:p>
                                <w:p w14:paraId="18AF0A2C" w14:textId="77777777" w:rsidR="00CD03D6" w:rsidRPr="00166090" w:rsidRDefault="00CD03D6" w:rsidP="002245AE">
                                  <w:pPr>
                                    <w:pStyle w:val="BodyText"/>
                                    <w:kinsoku w:val="0"/>
                                    <w:overflowPunct w:val="0"/>
                                    <w:spacing w:before="5"/>
                                    <w:ind w:left="142" w:firstLine="0"/>
                                    <w:rPr>
                                      <w:rFonts w:asciiTheme="minorHAnsi" w:hAnsiTheme="minorHAnsi"/>
                                      <w:b/>
                                      <w:bCs/>
                                      <w:color w:val="365F91" w:themeColor="accent1" w:themeShade="BF"/>
                                      <w:spacing w:val="-1"/>
                                      <w:sz w:val="20"/>
                                      <w:szCs w:val="20"/>
                                    </w:rPr>
                                  </w:pPr>
                                  <w:r w:rsidRPr="00166090">
                                    <w:rPr>
                                      <w:rFonts w:asciiTheme="minorHAnsi" w:hAnsiTheme="minorHAnsi"/>
                                      <w:b/>
                                      <w:bCs/>
                                      <w:color w:val="365F91" w:themeColor="accent1" w:themeShade="BF"/>
                                      <w:spacing w:val="-1"/>
                                      <w:sz w:val="20"/>
                                      <w:szCs w:val="20"/>
                                    </w:rPr>
                                    <w:t>Órgão financiador</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left:0;text-align:left;margin-left:-7.3pt;margin-top:.45pt;width:142.4pt;height:23.3pt;z-index:251697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mpVGrACAACrBQAADgAAAGRycy9lMm9Eb2MueG1srFRbb5swFH6ftP9g+Z1yKUkBlVRtEqZJ3UVq&#10;9wMcbII1sJntBLpq/33HJiRN+zJt48E62MffuXyfz/XN0DZoz5TmUuQ4vAgwYqKUlIttjr89Fl6C&#10;kTZEUNJIwXL8xDS+Wbx/d913GYtkLRvKFAIQobO+y3FtTJf5vi5r1hJ9ITsm4LCSqiUGftXWp4r0&#10;gN42fhQEc7+XinZKlkxr2F2Nh3jh8KuKleZLVWlmUJNjyM24Vbl1Y1d/cU2yrSJdzctDGuQvsmgJ&#10;FxD0CLUihqCd4m+gWl4qqWVlLkrZ+rKqeMlcDVBNGLyq5qEmHXO1QHN0d2yT/n+w5ef9V4U4zXF8&#10;iZEgLXD0yAaD7uSAokvbn77TGbg9dOBoBtgHnl2turuX5XeNhFzWRGzZrVKyrxmhkF9ob/ovro44&#10;2oJs+k+SQhyyM9IBDZVqbfOgHQjQgaenIzc2l9KGTIIkmoUYlXAWpbM0dOT5JJtud0qbD0y2yBo5&#10;VsC9Qyf7e21sNiSbXGwwIQveNI7/RpxtgOO4A7Hhqj2zWTg6n9MgXSfrJPbiaL724oBS77ZYxt68&#10;CK9mq8vVcrkKf9m4YZzVnFImbJhJWmH8Z9QdRD6K4iguLRtOLZxNSavtZtkotCcg7cJ9rudwcnLz&#10;z9NwTYBaXpUURnFwF6VeMU+uvLiKZ156FSReEKZ36TyI03hVnJd0zwX795JQn+N0Fs1GMZ2SflVb&#10;4L63tZGs5QaGR8PbHCdHJ5JZCa4FddQawpvRftEKm/6pFUD3RLQTrNXoqFYzbAZAsSreSPoE0lUS&#10;lAX6hIkHRi3VT4x6mB451j92RDGMmo8C5G9HzWSoydhMBhElXM2xwWg0l2YcSbtO8W0NyOMDE/IW&#10;nkjFnXpPWRweFkwEV8RhetmR8/LfeZ1m7OI3AAAA//8DAFBLAwQUAAYACAAAACEAPnw2fd0AAAAH&#10;AQAADwAAAGRycy9kb3ducmV2LnhtbEyOwU7DMBBE70j8g7WVuLV2o5LSNE5VITghIdJw4OjE28Rq&#10;vA6x24a/x5zKcTSjNy/fTbZnFxy9cSRhuRDAkBqnDbUSPqvX+RMwHxRp1TtCCT/oYVfc3+Uq0+5K&#10;JV4OoWURQj5TEroQhoxz33RolV+4ASl2RzdaFWIcW65HdY1w2/NEiJRbZSg+dGrA5w6b0+FsJey/&#10;qHwx3+/1R3ksTVVtBL2lJykfZtN+CyzgFG5j+NOP6lBEp9qdSXvWS5gvV2mcStgAi3WyFgmwWsJq&#10;/Qi8yPl//+IXAAD//wMAUEsBAi0AFAAGAAgAAAAhAOSZw8D7AAAA4QEAABMAAAAAAAAAAAAAAAAA&#10;AAAAAFtDb250ZW50X1R5cGVzXS54bWxQSwECLQAUAAYACAAAACEAI7Jq4dcAAACUAQAACwAAAAAA&#10;AAAAAAAAAAAsAQAAX3JlbHMvLnJlbHNQSwECLQAUAAYACAAAACEAAmpVGrACAACrBQAADgAAAAAA&#10;AAAAAAAAAAAsAgAAZHJzL2Uyb0RvYy54bWxQSwECLQAUAAYACAAAACEAPnw2fd0AAAAHAQAADwAA&#10;AAAAAAAAAAAAAAAIBQAAZHJzL2Rvd25yZXYueG1sUEsFBgAAAAAEAAQA8wAAABIGAAAAAA==&#10;" filled="f" stroked="f">
                      <v:textbox inset="0,0,0,0">
                        <w:txbxContent>
                          <w:p w14:paraId="5EE52AFD" w14:textId="77777777" w:rsidR="00CD03D6" w:rsidRPr="00166090" w:rsidRDefault="00CD03D6" w:rsidP="002245AE">
                            <w:pPr>
                              <w:pStyle w:val="BodyText"/>
                              <w:kinsoku w:val="0"/>
                              <w:overflowPunct w:val="0"/>
                              <w:spacing w:before="5"/>
                              <w:ind w:left="383" w:firstLine="0"/>
                              <w:jc w:val="right"/>
                              <w:rPr>
                                <w:rFonts w:asciiTheme="minorHAnsi" w:hAnsiTheme="minorHAnsi"/>
                                <w:b/>
                                <w:bCs/>
                                <w:color w:val="365F91" w:themeColor="accent1" w:themeShade="BF"/>
                                <w:spacing w:val="-1"/>
                                <w:sz w:val="20"/>
                                <w:szCs w:val="20"/>
                              </w:rPr>
                            </w:pPr>
                            <w:r w:rsidRPr="00166090">
                              <w:rPr>
                                <w:rFonts w:asciiTheme="minorHAnsi" w:hAnsiTheme="minorHAnsi"/>
                                <w:b/>
                                <w:bCs/>
                                <w:color w:val="365F91" w:themeColor="accent1" w:themeShade="BF"/>
                                <w:spacing w:val="-1"/>
                                <w:sz w:val="20"/>
                                <w:szCs w:val="20"/>
                              </w:rPr>
                              <w:t>Tipo de bolsa</w:t>
                            </w:r>
                            <w:r>
                              <w:rPr>
                                <w:rFonts w:asciiTheme="minorHAnsi" w:hAnsiTheme="minorHAnsi"/>
                                <w:b/>
                                <w:bCs/>
                                <w:color w:val="365F91" w:themeColor="accent1" w:themeShade="BF"/>
                                <w:spacing w:val="-1"/>
                                <w:sz w:val="20"/>
                                <w:szCs w:val="20"/>
                              </w:rPr>
                              <w:t xml:space="preserve"> </w:t>
                            </w:r>
                          </w:p>
                          <w:p w14:paraId="18AF0A2C" w14:textId="77777777" w:rsidR="00CD03D6" w:rsidRPr="00166090" w:rsidRDefault="00CD03D6" w:rsidP="002245AE">
                            <w:pPr>
                              <w:pStyle w:val="BodyText"/>
                              <w:kinsoku w:val="0"/>
                              <w:overflowPunct w:val="0"/>
                              <w:spacing w:before="5"/>
                              <w:ind w:left="142" w:firstLine="0"/>
                              <w:rPr>
                                <w:rFonts w:asciiTheme="minorHAnsi" w:hAnsiTheme="minorHAnsi"/>
                                <w:b/>
                                <w:bCs/>
                                <w:color w:val="365F91" w:themeColor="accent1" w:themeShade="BF"/>
                                <w:spacing w:val="-1"/>
                                <w:sz w:val="20"/>
                                <w:szCs w:val="20"/>
                              </w:rPr>
                            </w:pPr>
                            <w:r w:rsidRPr="00166090">
                              <w:rPr>
                                <w:rFonts w:asciiTheme="minorHAnsi" w:hAnsiTheme="minorHAnsi"/>
                                <w:b/>
                                <w:bCs/>
                                <w:color w:val="365F91" w:themeColor="accent1" w:themeShade="BF"/>
                                <w:spacing w:val="-1"/>
                                <w:sz w:val="20"/>
                                <w:szCs w:val="20"/>
                              </w:rPr>
                              <w:t>Órgão financiador</w:t>
                            </w:r>
                          </w:p>
                        </w:txbxContent>
                      </v:textbox>
                    </v:shape>
                  </w:pict>
                </mc:Fallback>
              </mc:AlternateContent>
            </w:r>
          </w:p>
        </w:tc>
        <w:tc>
          <w:tcPr>
            <w:tcW w:w="241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256CED7" w14:textId="435A37E6" w:rsidR="002245AE" w:rsidRPr="00166090" w:rsidRDefault="002245AE" w:rsidP="000E3E1B">
            <w:pPr>
              <w:pStyle w:val="BodyText"/>
              <w:kinsoku w:val="0"/>
              <w:overflowPunct w:val="0"/>
              <w:spacing w:before="5"/>
              <w:ind w:left="383"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66090">
              <w:rPr>
                <w:rFonts w:asciiTheme="minorHAnsi" w:hAnsiTheme="minorHAnsi"/>
                <w:b/>
                <w:bCs/>
                <w:spacing w:val="-1"/>
                <w:sz w:val="20"/>
                <w:szCs w:val="20"/>
              </w:rPr>
              <w:t>Iniciação</w:t>
            </w:r>
            <w:r w:rsidRPr="00166090">
              <w:rPr>
                <w:rFonts w:asciiTheme="minorHAnsi" w:hAnsiTheme="minorHAnsi"/>
                <w:b/>
                <w:bCs/>
                <w:spacing w:val="-16"/>
                <w:sz w:val="20"/>
                <w:szCs w:val="20"/>
              </w:rPr>
              <w:t xml:space="preserve"> </w:t>
            </w:r>
            <w:r w:rsidRPr="00166090">
              <w:rPr>
                <w:rFonts w:asciiTheme="minorHAnsi" w:hAnsiTheme="minorHAnsi"/>
                <w:b/>
                <w:bCs/>
                <w:spacing w:val="-1"/>
                <w:sz w:val="20"/>
                <w:szCs w:val="20"/>
              </w:rPr>
              <w:t xml:space="preserve">Científica </w:t>
            </w:r>
            <w:r w:rsidR="000E3E1B">
              <w:rPr>
                <w:rFonts w:asciiTheme="minorHAnsi" w:hAnsiTheme="minorHAnsi"/>
                <w:b/>
                <w:bCs/>
                <w:spacing w:val="-1"/>
                <w:sz w:val="20"/>
                <w:szCs w:val="20"/>
              </w:rPr>
              <w:t>–</w:t>
            </w:r>
            <w:r w:rsidR="000E3E1B" w:rsidRPr="00166090">
              <w:rPr>
                <w:rFonts w:asciiTheme="minorHAnsi" w:hAnsiTheme="minorHAnsi"/>
                <w:b/>
                <w:bCs/>
                <w:spacing w:val="-1"/>
                <w:sz w:val="20"/>
                <w:szCs w:val="20"/>
              </w:rPr>
              <w:t xml:space="preserve"> </w:t>
            </w:r>
            <w:r w:rsidRPr="00166090">
              <w:rPr>
                <w:rFonts w:asciiTheme="minorHAnsi" w:hAnsiTheme="minorHAnsi"/>
                <w:b/>
                <w:bCs/>
                <w:spacing w:val="-1"/>
                <w:sz w:val="20"/>
                <w:szCs w:val="20"/>
              </w:rPr>
              <w:t>Graduação</w:t>
            </w:r>
          </w:p>
        </w:tc>
        <w:tc>
          <w:tcPr>
            <w:tcW w:w="2409"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749EED7" w14:textId="77777777" w:rsidR="002245AE" w:rsidRPr="00166090" w:rsidRDefault="002245AE" w:rsidP="006D5199">
            <w:pPr>
              <w:pStyle w:val="BodyText"/>
              <w:kinsoku w:val="0"/>
              <w:overflowPunct w:val="0"/>
              <w:spacing w:before="5"/>
              <w:ind w:left="285" w:firstLine="0"/>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166090">
              <w:rPr>
                <w:rFonts w:asciiTheme="minorHAnsi" w:hAnsiTheme="minorHAnsi"/>
                <w:b/>
                <w:bCs/>
                <w:spacing w:val="-1"/>
                <w:sz w:val="20"/>
                <w:szCs w:val="20"/>
              </w:rPr>
              <w:t>Iniciação</w:t>
            </w:r>
            <w:r w:rsidRPr="00166090">
              <w:rPr>
                <w:rFonts w:asciiTheme="minorHAnsi" w:hAnsiTheme="minorHAnsi"/>
                <w:b/>
                <w:bCs/>
                <w:spacing w:val="-17"/>
                <w:sz w:val="20"/>
                <w:szCs w:val="20"/>
              </w:rPr>
              <w:t xml:space="preserve"> </w:t>
            </w:r>
            <w:r w:rsidRPr="00166090">
              <w:rPr>
                <w:rFonts w:asciiTheme="minorHAnsi" w:hAnsiTheme="minorHAnsi"/>
                <w:b/>
                <w:bCs/>
                <w:spacing w:val="-1"/>
                <w:sz w:val="20"/>
                <w:szCs w:val="20"/>
              </w:rPr>
              <w:t>Científica – Ensino Médio</w:t>
            </w:r>
          </w:p>
        </w:tc>
      </w:tr>
      <w:tr w:rsidR="002245AE" w14:paraId="633BB9B7" w14:textId="77777777" w:rsidTr="006F6975">
        <w:trPr>
          <w:gridAfter w:val="1"/>
          <w:wAfter w:w="178" w:type="dxa"/>
          <w:trHeight w:val="267"/>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B67DA1F" w14:textId="77777777" w:rsidR="002245AE" w:rsidRPr="00166090" w:rsidRDefault="002245AE" w:rsidP="006D5199">
            <w:pPr>
              <w:kinsoku w:val="0"/>
              <w:overflowPunct w:val="0"/>
              <w:spacing w:line="259" w:lineRule="auto"/>
              <w:ind w:right="109"/>
              <w:jc w:val="both"/>
              <w:rPr>
                <w:rFonts w:asciiTheme="minorHAnsi" w:hAnsiTheme="minorHAnsi"/>
                <w:b w:val="0"/>
                <w:spacing w:val="-1"/>
                <w:sz w:val="20"/>
                <w:szCs w:val="20"/>
              </w:rPr>
            </w:pPr>
            <w:r w:rsidRPr="00166090">
              <w:rPr>
                <w:rFonts w:asciiTheme="minorHAnsi" w:hAnsiTheme="minorHAnsi"/>
                <w:b w:val="0"/>
                <w:spacing w:val="-1"/>
                <w:sz w:val="20"/>
                <w:szCs w:val="20"/>
              </w:rPr>
              <w:t>CNPq</w:t>
            </w:r>
          </w:p>
        </w:tc>
        <w:tc>
          <w:tcPr>
            <w:tcW w:w="241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A27A26B" w14:textId="77777777" w:rsidR="002245AE" w:rsidRPr="00166090" w:rsidRDefault="002245AE" w:rsidP="006D5199">
            <w:pPr>
              <w:kinsoku w:val="0"/>
              <w:overflowPunct w:val="0"/>
              <w:spacing w:line="259" w:lineRule="auto"/>
              <w:ind w:righ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33</w:t>
            </w:r>
          </w:p>
        </w:tc>
        <w:tc>
          <w:tcPr>
            <w:tcW w:w="2409" w:type="dxa"/>
            <w:gridSpan w:val="2"/>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D8E9D76" w14:textId="77777777" w:rsidR="002245AE" w:rsidRPr="00166090" w:rsidRDefault="002245AE" w:rsidP="006D5199">
            <w:pPr>
              <w:kinsoku w:val="0"/>
              <w:overflowPunct w:val="0"/>
              <w:spacing w:line="259" w:lineRule="auto"/>
              <w:ind w:righ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20</w:t>
            </w:r>
          </w:p>
        </w:tc>
      </w:tr>
      <w:tr w:rsidR="002245AE" w14:paraId="7B83A5B6" w14:textId="77777777" w:rsidTr="006F6975">
        <w:trPr>
          <w:gridAfter w:val="1"/>
          <w:cnfStyle w:val="000000100000" w:firstRow="0" w:lastRow="0" w:firstColumn="0" w:lastColumn="0" w:oddVBand="0" w:evenVBand="0" w:oddHBand="1" w:evenHBand="0" w:firstRowFirstColumn="0" w:firstRowLastColumn="0" w:lastRowFirstColumn="0" w:lastRowLastColumn="0"/>
          <w:wAfter w:w="178" w:type="dxa"/>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05509972" w14:textId="3BCBCD48" w:rsidR="002245AE" w:rsidRPr="00166090" w:rsidRDefault="00420DEA" w:rsidP="000E3E1B">
            <w:pPr>
              <w:kinsoku w:val="0"/>
              <w:overflowPunct w:val="0"/>
              <w:spacing w:line="259" w:lineRule="auto"/>
              <w:ind w:right="109"/>
              <w:jc w:val="both"/>
              <w:rPr>
                <w:rFonts w:asciiTheme="minorHAnsi" w:hAnsiTheme="minorHAnsi"/>
                <w:b w:val="0"/>
                <w:spacing w:val="-1"/>
                <w:sz w:val="20"/>
                <w:szCs w:val="20"/>
              </w:rPr>
            </w:pPr>
            <w:proofErr w:type="spellStart"/>
            <w:r>
              <w:rPr>
                <w:rFonts w:asciiTheme="minorHAnsi" w:hAnsiTheme="minorHAnsi"/>
                <w:b w:val="0"/>
                <w:spacing w:val="-1"/>
                <w:sz w:val="20"/>
                <w:szCs w:val="20"/>
              </w:rPr>
              <w:t>Cefet</w:t>
            </w:r>
            <w:proofErr w:type="spellEnd"/>
            <w:r>
              <w:rPr>
                <w:rFonts w:asciiTheme="minorHAnsi" w:hAnsiTheme="minorHAnsi"/>
                <w:b w:val="0"/>
                <w:spacing w:val="-1"/>
                <w:sz w:val="20"/>
                <w:szCs w:val="20"/>
              </w:rPr>
              <w:t>/RJ</w:t>
            </w:r>
          </w:p>
        </w:tc>
        <w:tc>
          <w:tcPr>
            <w:tcW w:w="2410" w:type="dxa"/>
            <w:gridSpan w:val="2"/>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01B567A" w14:textId="77777777" w:rsidR="002245AE" w:rsidRPr="00166090" w:rsidRDefault="002245AE" w:rsidP="006D5199">
            <w:pPr>
              <w:kinsoku w:val="0"/>
              <w:overflowPunct w:val="0"/>
              <w:spacing w:line="259" w:lineRule="auto"/>
              <w:ind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50</w:t>
            </w:r>
          </w:p>
        </w:tc>
        <w:tc>
          <w:tcPr>
            <w:tcW w:w="2409" w:type="dxa"/>
            <w:gridSpan w:val="2"/>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33D1324E" w14:textId="77777777" w:rsidR="002245AE" w:rsidRPr="00166090" w:rsidRDefault="002245AE" w:rsidP="006D5199">
            <w:pPr>
              <w:kinsoku w:val="0"/>
              <w:overflowPunct w:val="0"/>
              <w:spacing w:line="259" w:lineRule="auto"/>
              <w:ind w:right="109"/>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40</w:t>
            </w:r>
          </w:p>
        </w:tc>
      </w:tr>
      <w:tr w:rsidR="002245AE" w14:paraId="30B8B50B" w14:textId="77777777" w:rsidTr="006F6975">
        <w:trPr>
          <w:gridAfter w:val="1"/>
          <w:wAfter w:w="178" w:type="dxa"/>
          <w:jc w:val="center"/>
        </w:trPr>
        <w:tc>
          <w:tcPr>
            <w:cnfStyle w:val="001000000000" w:firstRow="0" w:lastRow="0" w:firstColumn="1" w:lastColumn="0" w:oddVBand="0" w:evenVBand="0" w:oddHBand="0" w:evenHBand="0" w:firstRowFirstColumn="0" w:firstRowLastColumn="0" w:lastRowFirstColumn="0" w:lastRowLastColumn="0"/>
            <w:tcW w:w="3046"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tcPr>
          <w:p w14:paraId="04793B5F" w14:textId="77777777" w:rsidR="002245AE" w:rsidRPr="00166090" w:rsidRDefault="002245AE" w:rsidP="006D5199">
            <w:pPr>
              <w:pStyle w:val="BodyText"/>
              <w:kinsoku w:val="0"/>
              <w:overflowPunct w:val="0"/>
              <w:spacing w:before="0" w:line="228" w:lineRule="exact"/>
              <w:ind w:left="69" w:firstLine="0"/>
              <w:rPr>
                <w:rFonts w:asciiTheme="minorHAnsi" w:hAnsiTheme="minorHAnsi"/>
                <w:b w:val="0"/>
                <w:sz w:val="20"/>
                <w:szCs w:val="20"/>
              </w:rPr>
            </w:pPr>
            <w:r w:rsidRPr="00166090">
              <w:rPr>
                <w:rFonts w:asciiTheme="minorHAnsi" w:hAnsiTheme="minorHAnsi"/>
                <w:b w:val="0"/>
                <w:sz w:val="20"/>
                <w:szCs w:val="20"/>
              </w:rPr>
              <w:t>TOTAL</w:t>
            </w:r>
          </w:p>
        </w:tc>
        <w:tc>
          <w:tcPr>
            <w:tcW w:w="2410" w:type="dxa"/>
            <w:gridSpan w:val="2"/>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14:paraId="39E74F8E" w14:textId="77777777" w:rsidR="002245AE" w:rsidRPr="00166090" w:rsidRDefault="002245AE" w:rsidP="006D5199">
            <w:pPr>
              <w:kinsoku w:val="0"/>
              <w:overflowPunct w:val="0"/>
              <w:spacing w:line="259" w:lineRule="auto"/>
              <w:ind w:righ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83</w:t>
            </w:r>
          </w:p>
        </w:tc>
        <w:tc>
          <w:tcPr>
            <w:tcW w:w="2409" w:type="dxa"/>
            <w:gridSpan w:val="2"/>
            <w:tcBorders>
              <w:top w:val="single" w:sz="4" w:space="0" w:color="4F81BD" w:themeColor="accent1"/>
              <w:left w:val="single" w:sz="4" w:space="0" w:color="4F81BD" w:themeColor="accent1"/>
              <w:bottom w:val="single" w:sz="8" w:space="0" w:color="4F81BD" w:themeColor="accent1"/>
            </w:tcBorders>
            <w:shd w:val="clear" w:color="auto" w:fill="FFFFFF" w:themeFill="background1"/>
          </w:tcPr>
          <w:p w14:paraId="79E3BC38" w14:textId="77777777" w:rsidR="002245AE" w:rsidRPr="00166090" w:rsidRDefault="002245AE" w:rsidP="006D5199">
            <w:pPr>
              <w:kinsoku w:val="0"/>
              <w:overflowPunct w:val="0"/>
              <w:spacing w:line="259" w:lineRule="auto"/>
              <w:ind w:right="109"/>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pacing w:val="-1"/>
                <w:sz w:val="20"/>
                <w:szCs w:val="20"/>
              </w:rPr>
            </w:pPr>
            <w:r w:rsidRPr="00166090">
              <w:rPr>
                <w:rFonts w:asciiTheme="minorHAnsi" w:hAnsiTheme="minorHAnsi"/>
                <w:spacing w:val="-1"/>
                <w:sz w:val="20"/>
                <w:szCs w:val="20"/>
              </w:rPr>
              <w:t>60</w:t>
            </w:r>
          </w:p>
        </w:tc>
      </w:tr>
      <w:tr w:rsidR="000E3E1B" w:rsidRPr="000E3E1B" w14:paraId="3EA38F56" w14:textId="77777777" w:rsidTr="000E3E1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224" w:type="dxa"/>
            <w:gridSpan w:val="2"/>
            <w:tcBorders>
              <w:top w:val="single" w:sz="8" w:space="0" w:color="4F81BD" w:themeColor="accent1"/>
              <w:bottom w:val="nil"/>
            </w:tcBorders>
            <w:shd w:val="clear" w:color="auto" w:fill="FFFFFF" w:themeFill="background1"/>
          </w:tcPr>
          <w:p w14:paraId="390634D9" w14:textId="77777777" w:rsidR="002245AE" w:rsidRPr="000E3E1B" w:rsidRDefault="002245AE" w:rsidP="006D5199">
            <w:pPr>
              <w:pBdr>
                <w:top w:val="single" w:sz="8" w:space="0" w:color="000000"/>
                <w:left w:val="single" w:sz="8" w:space="0" w:color="000000"/>
                <w:bottom w:val="single" w:sz="8" w:space="0" w:color="000000"/>
              </w:pBdr>
              <w:shd w:val="clear" w:color="000000" w:fill="FFCC99"/>
              <w:kinsoku w:val="0"/>
              <w:overflowPunct w:val="0"/>
              <w:spacing w:before="100" w:beforeAutospacing="1" w:afterAutospacing="1" w:line="259" w:lineRule="auto"/>
              <w:ind w:right="109"/>
              <w:jc w:val="both"/>
              <w:textAlignment w:val="center"/>
              <w:rPr>
                <w:b w:val="0"/>
                <w:spacing w:val="-1"/>
              </w:rPr>
            </w:pPr>
            <w:r w:rsidRPr="000E3E1B">
              <w:rPr>
                <w:spacing w:val="-1"/>
                <w:sz w:val="20"/>
                <w:szCs w:val="20"/>
              </w:rPr>
              <w:t>Fonte:</w:t>
            </w:r>
            <w:r w:rsidRPr="000E3E1B">
              <w:rPr>
                <w:spacing w:val="-19"/>
                <w:sz w:val="20"/>
                <w:szCs w:val="20"/>
              </w:rPr>
              <w:t xml:space="preserve"> </w:t>
            </w:r>
            <w:r w:rsidRPr="000E3E1B">
              <w:rPr>
                <w:sz w:val="20"/>
                <w:szCs w:val="20"/>
              </w:rPr>
              <w:t>DIPPG/COPET, dez. 2014</w:t>
            </w:r>
            <w:r w:rsidR="000E3E1B">
              <w:rPr>
                <w:b w:val="0"/>
                <w:sz w:val="20"/>
                <w:szCs w:val="20"/>
              </w:rPr>
              <w:t>.</w:t>
            </w:r>
          </w:p>
        </w:tc>
        <w:tc>
          <w:tcPr>
            <w:tcW w:w="2410" w:type="dxa"/>
            <w:gridSpan w:val="2"/>
            <w:tcBorders>
              <w:top w:val="single" w:sz="8" w:space="0" w:color="4F81BD" w:themeColor="accent1"/>
              <w:bottom w:val="nil"/>
            </w:tcBorders>
            <w:shd w:val="clear" w:color="auto" w:fill="FFFFFF" w:themeFill="background1"/>
          </w:tcPr>
          <w:p w14:paraId="3E26381B" w14:textId="77777777" w:rsidR="002245AE" w:rsidRPr="000E3E1B" w:rsidRDefault="002245AE" w:rsidP="006D5199">
            <w:pPr>
              <w:kinsoku w:val="0"/>
              <w:overflowPunct w:val="0"/>
              <w:spacing w:line="259" w:lineRule="auto"/>
              <w:ind w:right="109"/>
              <w:jc w:val="both"/>
              <w:cnfStyle w:val="000000100000" w:firstRow="0" w:lastRow="0" w:firstColumn="0" w:lastColumn="0" w:oddVBand="0" w:evenVBand="0" w:oddHBand="1" w:evenHBand="0" w:firstRowFirstColumn="0" w:firstRowLastColumn="0" w:lastRowFirstColumn="0" w:lastRowLastColumn="0"/>
              <w:rPr>
                <w:spacing w:val="-1"/>
              </w:rPr>
            </w:pPr>
          </w:p>
        </w:tc>
        <w:tc>
          <w:tcPr>
            <w:tcW w:w="2409" w:type="dxa"/>
            <w:gridSpan w:val="2"/>
            <w:tcBorders>
              <w:top w:val="single" w:sz="8" w:space="0" w:color="4F81BD" w:themeColor="accent1"/>
              <w:bottom w:val="nil"/>
            </w:tcBorders>
            <w:shd w:val="clear" w:color="auto" w:fill="FFFFFF" w:themeFill="background1"/>
          </w:tcPr>
          <w:p w14:paraId="5B434464" w14:textId="77777777" w:rsidR="002245AE" w:rsidRPr="000E3E1B" w:rsidRDefault="002245AE" w:rsidP="006D5199">
            <w:pPr>
              <w:kinsoku w:val="0"/>
              <w:overflowPunct w:val="0"/>
              <w:spacing w:line="259" w:lineRule="auto"/>
              <w:ind w:right="109"/>
              <w:jc w:val="both"/>
              <w:cnfStyle w:val="000000100000" w:firstRow="0" w:lastRow="0" w:firstColumn="0" w:lastColumn="0" w:oddVBand="0" w:evenVBand="0" w:oddHBand="1" w:evenHBand="0" w:firstRowFirstColumn="0" w:firstRowLastColumn="0" w:lastRowFirstColumn="0" w:lastRowLastColumn="0"/>
              <w:rPr>
                <w:spacing w:val="-1"/>
              </w:rPr>
            </w:pPr>
          </w:p>
        </w:tc>
      </w:tr>
    </w:tbl>
    <w:p w14:paraId="23BEBC5F" w14:textId="77777777" w:rsidR="002245AE" w:rsidRDefault="002245AE" w:rsidP="002245AE">
      <w:pPr>
        <w:kinsoku w:val="0"/>
        <w:overflowPunct w:val="0"/>
        <w:spacing w:line="259" w:lineRule="auto"/>
        <w:ind w:left="181" w:right="109" w:firstLine="708"/>
        <w:jc w:val="both"/>
        <w:rPr>
          <w:spacing w:val="-1"/>
        </w:rPr>
      </w:pPr>
    </w:p>
    <w:p w14:paraId="674D5217" w14:textId="52EAA234" w:rsidR="002245AE" w:rsidRDefault="002245AE" w:rsidP="002245AE">
      <w:pPr>
        <w:kinsoku w:val="0"/>
        <w:overflowPunct w:val="0"/>
        <w:spacing w:before="208" w:line="259" w:lineRule="auto"/>
        <w:ind w:left="181" w:right="109" w:firstLine="708"/>
        <w:jc w:val="both"/>
        <w:rPr>
          <w:spacing w:val="-1"/>
        </w:rPr>
      </w:pPr>
      <w:r w:rsidRPr="00CD47D4">
        <w:rPr>
          <w:spacing w:val="-1"/>
        </w:rPr>
        <w:t>Para</w:t>
      </w:r>
      <w:r w:rsidRPr="00CD47D4">
        <w:rPr>
          <w:spacing w:val="21"/>
        </w:rPr>
        <w:t xml:space="preserve"> </w:t>
      </w:r>
      <w:r w:rsidRPr="00CD47D4">
        <w:t>o</w:t>
      </w:r>
      <w:r w:rsidRPr="00CD47D4">
        <w:rPr>
          <w:spacing w:val="22"/>
        </w:rPr>
        <w:t xml:space="preserve"> </w:t>
      </w:r>
      <w:r w:rsidRPr="00CD47D4">
        <w:rPr>
          <w:spacing w:val="-1"/>
        </w:rPr>
        <w:t>desenvolvimento</w:t>
      </w:r>
      <w:r w:rsidRPr="00CD47D4">
        <w:rPr>
          <w:spacing w:val="22"/>
        </w:rPr>
        <w:t xml:space="preserve"> </w:t>
      </w:r>
      <w:r w:rsidRPr="00CD47D4">
        <w:rPr>
          <w:spacing w:val="-1"/>
        </w:rPr>
        <w:t>dessas</w:t>
      </w:r>
      <w:r w:rsidRPr="00CD47D4">
        <w:rPr>
          <w:spacing w:val="23"/>
        </w:rPr>
        <w:t xml:space="preserve"> </w:t>
      </w:r>
      <w:r w:rsidR="007D1C38" w:rsidRPr="00CD47D4">
        <w:rPr>
          <w:spacing w:val="-1"/>
        </w:rPr>
        <w:t>atividades</w:t>
      </w:r>
      <w:r w:rsidR="007D1C38">
        <w:rPr>
          <w:spacing w:val="22"/>
        </w:rPr>
        <w:t xml:space="preserve">, </w:t>
      </w:r>
      <w:r w:rsidRPr="00CD47D4">
        <w:t>os</w:t>
      </w:r>
      <w:r w:rsidRPr="00CD47D4">
        <w:rPr>
          <w:spacing w:val="91"/>
          <w:w w:val="99"/>
        </w:rPr>
        <w:t xml:space="preserve"> </w:t>
      </w:r>
      <w:r w:rsidRPr="00CD47D4">
        <w:rPr>
          <w:spacing w:val="-1"/>
        </w:rPr>
        <w:t>grupos</w:t>
      </w:r>
      <w:r w:rsidRPr="00CD47D4">
        <w:rPr>
          <w:spacing w:val="24"/>
        </w:rPr>
        <w:t xml:space="preserve"> </w:t>
      </w:r>
      <w:r w:rsidRPr="00CD47D4">
        <w:rPr>
          <w:spacing w:val="-1"/>
        </w:rPr>
        <w:t>contam</w:t>
      </w:r>
      <w:r w:rsidRPr="00CD47D4">
        <w:rPr>
          <w:spacing w:val="26"/>
        </w:rPr>
        <w:t xml:space="preserve"> </w:t>
      </w:r>
      <w:r w:rsidRPr="00CD47D4">
        <w:rPr>
          <w:spacing w:val="-1"/>
        </w:rPr>
        <w:t>com</w:t>
      </w:r>
      <w:r w:rsidRPr="00CD47D4">
        <w:rPr>
          <w:spacing w:val="23"/>
        </w:rPr>
        <w:t xml:space="preserve"> </w:t>
      </w:r>
      <w:r w:rsidRPr="00CD47D4">
        <w:rPr>
          <w:spacing w:val="-1"/>
        </w:rPr>
        <w:t>laboratórios</w:t>
      </w:r>
      <w:r w:rsidRPr="00CD47D4">
        <w:rPr>
          <w:spacing w:val="22"/>
        </w:rPr>
        <w:t xml:space="preserve"> </w:t>
      </w:r>
      <w:r w:rsidRPr="00CD47D4">
        <w:t>de</w:t>
      </w:r>
      <w:r w:rsidRPr="00CD47D4">
        <w:rPr>
          <w:spacing w:val="22"/>
        </w:rPr>
        <w:t xml:space="preserve"> </w:t>
      </w:r>
      <w:r w:rsidRPr="00CD47D4">
        <w:t>pesquisa,</w:t>
      </w:r>
      <w:r w:rsidRPr="00CD47D4">
        <w:rPr>
          <w:spacing w:val="23"/>
        </w:rPr>
        <w:t xml:space="preserve"> </w:t>
      </w:r>
      <w:r w:rsidRPr="00CD47D4">
        <w:rPr>
          <w:spacing w:val="-1"/>
        </w:rPr>
        <w:t>especificamente</w:t>
      </w:r>
      <w:r w:rsidRPr="00CD47D4">
        <w:rPr>
          <w:spacing w:val="22"/>
        </w:rPr>
        <w:t xml:space="preserve"> </w:t>
      </w:r>
      <w:r w:rsidRPr="00CD47D4">
        <w:t>dedicados,</w:t>
      </w:r>
      <w:r w:rsidRPr="00CD47D4">
        <w:rPr>
          <w:spacing w:val="23"/>
        </w:rPr>
        <w:t xml:space="preserve"> </w:t>
      </w:r>
      <w:r w:rsidRPr="00CD47D4">
        <w:rPr>
          <w:spacing w:val="-1"/>
        </w:rPr>
        <w:t>verificando-se,</w:t>
      </w:r>
      <w:r w:rsidRPr="00CD47D4">
        <w:rPr>
          <w:spacing w:val="1"/>
        </w:rPr>
        <w:t xml:space="preserve"> </w:t>
      </w:r>
      <w:r w:rsidR="007D1C38" w:rsidRPr="00CD47D4">
        <w:rPr>
          <w:spacing w:val="-1"/>
        </w:rPr>
        <w:t>também</w:t>
      </w:r>
      <w:r w:rsidR="007D1C38">
        <w:rPr>
          <w:spacing w:val="2"/>
        </w:rPr>
        <w:t xml:space="preserve">, </w:t>
      </w:r>
      <w:r w:rsidRPr="00CD47D4">
        <w:rPr>
          <w:spacing w:val="-1"/>
        </w:rPr>
        <w:t>nesse</w:t>
      </w:r>
      <w:r w:rsidRPr="00CD47D4">
        <w:rPr>
          <w:spacing w:val="3"/>
        </w:rPr>
        <w:t xml:space="preserve"> </w:t>
      </w:r>
      <w:r w:rsidRPr="00CD47D4">
        <w:t>aspecto,</w:t>
      </w:r>
      <w:r w:rsidRPr="00CD47D4">
        <w:rPr>
          <w:spacing w:val="2"/>
        </w:rPr>
        <w:t xml:space="preserve"> </w:t>
      </w:r>
      <w:r w:rsidRPr="00CD47D4">
        <w:t>a</w:t>
      </w:r>
      <w:r w:rsidRPr="00CD47D4">
        <w:rPr>
          <w:spacing w:val="1"/>
        </w:rPr>
        <w:t xml:space="preserve"> </w:t>
      </w:r>
      <w:r w:rsidRPr="00CD47D4">
        <w:rPr>
          <w:spacing w:val="-1"/>
        </w:rPr>
        <w:t>progressão</w:t>
      </w:r>
      <w:r w:rsidRPr="00CD47D4">
        <w:rPr>
          <w:spacing w:val="2"/>
        </w:rPr>
        <w:t xml:space="preserve"> </w:t>
      </w:r>
      <w:r w:rsidRPr="00CD47D4">
        <w:rPr>
          <w:spacing w:val="1"/>
        </w:rPr>
        <w:t>de</w:t>
      </w:r>
      <w:r w:rsidRPr="00CD47D4">
        <w:t xml:space="preserve"> investimentos.</w:t>
      </w:r>
      <w:r w:rsidRPr="00CD47D4">
        <w:rPr>
          <w:spacing w:val="2"/>
        </w:rPr>
        <w:t xml:space="preserve"> </w:t>
      </w:r>
      <w:r w:rsidRPr="00CD47D4">
        <w:rPr>
          <w:spacing w:val="-1"/>
        </w:rPr>
        <w:t>Em</w:t>
      </w:r>
      <w:r w:rsidRPr="00CD47D4">
        <w:rPr>
          <w:spacing w:val="2"/>
        </w:rPr>
        <w:t xml:space="preserve"> </w:t>
      </w:r>
      <w:r w:rsidRPr="00CD47D4">
        <w:t>20</w:t>
      </w:r>
      <w:r>
        <w:t>14</w:t>
      </w:r>
      <w:r w:rsidRPr="00CD47D4">
        <w:t>,</w:t>
      </w:r>
      <w:r w:rsidRPr="00CD47D4">
        <w:rPr>
          <w:spacing w:val="2"/>
        </w:rPr>
        <w:t xml:space="preserve"> </w:t>
      </w:r>
      <w:r w:rsidRPr="00CD47D4">
        <w:t>o</w:t>
      </w:r>
      <w:r w:rsidRPr="00CD47D4">
        <w:rPr>
          <w:spacing w:val="2"/>
        </w:rPr>
        <w:t xml:space="preserve"> </w:t>
      </w:r>
      <w:r w:rsidRPr="00CD47D4">
        <w:rPr>
          <w:spacing w:val="-1"/>
        </w:rPr>
        <w:t>Centro</w:t>
      </w:r>
      <w:r w:rsidRPr="00CD47D4">
        <w:rPr>
          <w:spacing w:val="2"/>
        </w:rPr>
        <w:t xml:space="preserve"> </w:t>
      </w:r>
      <w:r w:rsidRPr="00CD47D4">
        <w:t>de Custos</w:t>
      </w:r>
      <w:r w:rsidRPr="00CD47D4">
        <w:rPr>
          <w:spacing w:val="47"/>
          <w:w w:val="99"/>
        </w:rPr>
        <w:t xml:space="preserve"> </w:t>
      </w:r>
      <w:r w:rsidRPr="00CD47D4">
        <w:t>da</w:t>
      </w:r>
      <w:r w:rsidRPr="00CD47D4">
        <w:rPr>
          <w:spacing w:val="54"/>
        </w:rPr>
        <w:t xml:space="preserve"> </w:t>
      </w:r>
      <w:r w:rsidRPr="00CD47D4">
        <w:t>DIPPG</w:t>
      </w:r>
      <w:r w:rsidRPr="00CD47D4">
        <w:rPr>
          <w:spacing w:val="57"/>
        </w:rPr>
        <w:t xml:space="preserve"> </w:t>
      </w:r>
      <w:r w:rsidRPr="003B3C8D">
        <w:rPr>
          <w:spacing w:val="-1"/>
        </w:rPr>
        <w:t>alcançou</w:t>
      </w:r>
      <w:r w:rsidRPr="003B3C8D">
        <w:rPr>
          <w:spacing w:val="56"/>
        </w:rPr>
        <w:t xml:space="preserve"> </w:t>
      </w:r>
      <w:r w:rsidRPr="003B3C8D">
        <w:t>1</w:t>
      </w:r>
      <w:r>
        <w:t>2</w:t>
      </w:r>
      <w:r w:rsidRPr="003B3C8D">
        <w:t>%</w:t>
      </w:r>
      <w:r>
        <w:t xml:space="preserve"> </w:t>
      </w:r>
      <w:r w:rsidRPr="00CD47D4">
        <w:t>do</w:t>
      </w:r>
      <w:r w:rsidRPr="00CD47D4">
        <w:rPr>
          <w:spacing w:val="56"/>
        </w:rPr>
        <w:t xml:space="preserve"> </w:t>
      </w:r>
      <w:r w:rsidRPr="00CD47D4">
        <w:t>orçamento</w:t>
      </w:r>
      <w:r w:rsidRPr="00CD47D4">
        <w:rPr>
          <w:spacing w:val="55"/>
        </w:rPr>
        <w:t xml:space="preserve"> </w:t>
      </w:r>
      <w:r w:rsidRPr="00CD47D4">
        <w:t>do</w:t>
      </w:r>
      <w:r w:rsidRPr="00CD47D4">
        <w:rPr>
          <w:spacing w:val="57"/>
        </w:rPr>
        <w:t xml:space="preserve"> </w:t>
      </w:r>
      <w:proofErr w:type="spellStart"/>
      <w:r w:rsidR="00420DEA">
        <w:rPr>
          <w:spacing w:val="-1"/>
        </w:rPr>
        <w:t>Cefet</w:t>
      </w:r>
      <w:proofErr w:type="spellEnd"/>
      <w:r w:rsidR="00420DEA">
        <w:rPr>
          <w:spacing w:val="-1"/>
        </w:rPr>
        <w:t>/RJ</w:t>
      </w:r>
      <w:r w:rsidRPr="00CD47D4">
        <w:rPr>
          <w:spacing w:val="59"/>
        </w:rPr>
        <w:t xml:space="preserve"> </w:t>
      </w:r>
      <w:r w:rsidRPr="00CD47D4">
        <w:rPr>
          <w:spacing w:val="-1"/>
        </w:rPr>
        <w:t>aplicado</w:t>
      </w:r>
      <w:r w:rsidRPr="00CD47D4">
        <w:rPr>
          <w:spacing w:val="54"/>
        </w:rPr>
        <w:t xml:space="preserve"> </w:t>
      </w:r>
      <w:r w:rsidRPr="00CD47D4">
        <w:rPr>
          <w:spacing w:val="-1"/>
        </w:rPr>
        <w:t>em</w:t>
      </w:r>
      <w:r w:rsidRPr="00CD47D4">
        <w:rPr>
          <w:spacing w:val="58"/>
        </w:rPr>
        <w:t xml:space="preserve"> </w:t>
      </w:r>
      <w:r w:rsidRPr="00CD47D4">
        <w:rPr>
          <w:spacing w:val="-1"/>
        </w:rPr>
        <w:t>investimento.</w:t>
      </w:r>
      <w:r w:rsidRPr="00CD47D4">
        <w:rPr>
          <w:spacing w:val="57"/>
          <w:w w:val="99"/>
        </w:rPr>
        <w:t xml:space="preserve"> </w:t>
      </w:r>
      <w:r w:rsidRPr="00CD47D4">
        <w:rPr>
          <w:spacing w:val="-1"/>
        </w:rPr>
        <w:t>Grande</w:t>
      </w:r>
      <w:r w:rsidRPr="00CD47D4">
        <w:rPr>
          <w:spacing w:val="30"/>
        </w:rPr>
        <w:t xml:space="preserve"> </w:t>
      </w:r>
      <w:r w:rsidRPr="00CD47D4">
        <w:t>parte</w:t>
      </w:r>
      <w:r w:rsidRPr="00CD47D4">
        <w:rPr>
          <w:spacing w:val="29"/>
        </w:rPr>
        <w:t xml:space="preserve"> </w:t>
      </w:r>
      <w:r w:rsidRPr="00CD47D4">
        <w:t>desses</w:t>
      </w:r>
      <w:r w:rsidRPr="00CD47D4">
        <w:rPr>
          <w:spacing w:val="30"/>
        </w:rPr>
        <w:t xml:space="preserve"> </w:t>
      </w:r>
      <w:r w:rsidRPr="00CD47D4">
        <w:t>recursos</w:t>
      </w:r>
      <w:r w:rsidRPr="00CD47D4">
        <w:rPr>
          <w:spacing w:val="30"/>
        </w:rPr>
        <w:t xml:space="preserve"> </w:t>
      </w:r>
      <w:r w:rsidRPr="00CD47D4">
        <w:rPr>
          <w:spacing w:val="-1"/>
        </w:rPr>
        <w:t>foi</w:t>
      </w:r>
      <w:r w:rsidRPr="00CD47D4">
        <w:rPr>
          <w:spacing w:val="30"/>
        </w:rPr>
        <w:t xml:space="preserve"> </w:t>
      </w:r>
      <w:r w:rsidRPr="00CD47D4">
        <w:t>utilizada</w:t>
      </w:r>
      <w:r w:rsidRPr="00CD47D4">
        <w:rPr>
          <w:spacing w:val="29"/>
        </w:rPr>
        <w:t xml:space="preserve"> </w:t>
      </w:r>
      <w:r w:rsidRPr="00CD47D4">
        <w:t>para</w:t>
      </w:r>
      <w:r w:rsidRPr="00CD47D4">
        <w:rPr>
          <w:spacing w:val="33"/>
        </w:rPr>
        <w:t xml:space="preserve"> </w:t>
      </w:r>
      <w:r w:rsidRPr="00CD47D4">
        <w:rPr>
          <w:spacing w:val="-1"/>
        </w:rPr>
        <w:t>ampliar</w:t>
      </w:r>
      <w:r w:rsidRPr="00CD47D4">
        <w:rPr>
          <w:spacing w:val="29"/>
        </w:rPr>
        <w:t xml:space="preserve"> </w:t>
      </w:r>
      <w:r w:rsidRPr="00CD47D4">
        <w:t>e</w:t>
      </w:r>
      <w:r w:rsidRPr="00CD47D4">
        <w:rPr>
          <w:spacing w:val="31"/>
        </w:rPr>
        <w:t xml:space="preserve"> </w:t>
      </w:r>
      <w:r w:rsidRPr="00CD47D4">
        <w:rPr>
          <w:spacing w:val="-1"/>
        </w:rPr>
        <w:t>modernizar</w:t>
      </w:r>
      <w:r w:rsidRPr="00CD47D4">
        <w:rPr>
          <w:spacing w:val="31"/>
        </w:rPr>
        <w:t xml:space="preserve"> </w:t>
      </w:r>
      <w:r w:rsidRPr="00CD47D4">
        <w:t>a</w:t>
      </w:r>
      <w:r w:rsidRPr="00CD47D4">
        <w:rPr>
          <w:spacing w:val="33"/>
        </w:rPr>
        <w:t xml:space="preserve"> </w:t>
      </w:r>
      <w:r w:rsidRPr="00CD47D4">
        <w:rPr>
          <w:spacing w:val="-1"/>
        </w:rPr>
        <w:t>infraestrutura</w:t>
      </w:r>
      <w:r w:rsidRPr="00CD47D4">
        <w:rPr>
          <w:spacing w:val="57"/>
          <w:w w:val="99"/>
        </w:rPr>
        <w:t xml:space="preserve"> </w:t>
      </w:r>
      <w:r w:rsidRPr="00CD47D4">
        <w:rPr>
          <w:spacing w:val="-1"/>
        </w:rPr>
        <w:t>demandada</w:t>
      </w:r>
      <w:r w:rsidRPr="00CD47D4">
        <w:rPr>
          <w:spacing w:val="1"/>
        </w:rPr>
        <w:t xml:space="preserve"> </w:t>
      </w:r>
      <w:r w:rsidRPr="00CD47D4">
        <w:rPr>
          <w:spacing w:val="-1"/>
        </w:rPr>
        <w:t>pelos</w:t>
      </w:r>
      <w:r w:rsidRPr="00CD47D4">
        <w:rPr>
          <w:spacing w:val="4"/>
        </w:rPr>
        <w:t xml:space="preserve"> </w:t>
      </w:r>
      <w:r w:rsidRPr="00CD47D4">
        <w:rPr>
          <w:spacing w:val="-1"/>
        </w:rPr>
        <w:t>grupos</w:t>
      </w:r>
      <w:r w:rsidRPr="00CD47D4">
        <w:rPr>
          <w:spacing w:val="2"/>
        </w:rPr>
        <w:t xml:space="preserve"> </w:t>
      </w:r>
      <w:r w:rsidRPr="00CD47D4">
        <w:t>de</w:t>
      </w:r>
      <w:r w:rsidRPr="00CD47D4">
        <w:rPr>
          <w:spacing w:val="1"/>
        </w:rPr>
        <w:t xml:space="preserve"> </w:t>
      </w:r>
      <w:r w:rsidRPr="00CD47D4">
        <w:rPr>
          <w:spacing w:val="-1"/>
        </w:rPr>
        <w:t>pesquisa,</w:t>
      </w:r>
      <w:r w:rsidRPr="00CD47D4">
        <w:rPr>
          <w:spacing w:val="2"/>
        </w:rPr>
        <w:t xml:space="preserve"> </w:t>
      </w:r>
      <w:r w:rsidRPr="00CD47D4">
        <w:rPr>
          <w:spacing w:val="-1"/>
        </w:rPr>
        <w:t>mediante</w:t>
      </w:r>
      <w:r w:rsidRPr="00CD47D4">
        <w:rPr>
          <w:spacing w:val="1"/>
        </w:rPr>
        <w:t xml:space="preserve"> </w:t>
      </w:r>
      <w:r w:rsidRPr="00CD47D4">
        <w:rPr>
          <w:spacing w:val="-1"/>
        </w:rPr>
        <w:t>editais</w:t>
      </w:r>
      <w:r w:rsidRPr="00CD47D4">
        <w:rPr>
          <w:spacing w:val="2"/>
        </w:rPr>
        <w:t xml:space="preserve"> </w:t>
      </w:r>
      <w:r w:rsidRPr="00CD47D4">
        <w:rPr>
          <w:spacing w:val="-1"/>
        </w:rPr>
        <w:t>internos</w:t>
      </w:r>
      <w:r w:rsidRPr="00CD47D4">
        <w:t xml:space="preserve"> </w:t>
      </w:r>
      <w:r w:rsidRPr="00CD47D4">
        <w:rPr>
          <w:spacing w:val="-1"/>
        </w:rPr>
        <w:t>baseados</w:t>
      </w:r>
      <w:r w:rsidRPr="00CD47D4">
        <w:t xml:space="preserve"> </w:t>
      </w:r>
      <w:r w:rsidRPr="00CD47D4">
        <w:rPr>
          <w:spacing w:val="-1"/>
        </w:rPr>
        <w:t>em</w:t>
      </w:r>
      <w:r w:rsidRPr="00CD47D4">
        <w:rPr>
          <w:spacing w:val="89"/>
          <w:w w:val="99"/>
        </w:rPr>
        <w:t xml:space="preserve"> </w:t>
      </w:r>
      <w:r w:rsidRPr="00CD47D4">
        <w:rPr>
          <w:spacing w:val="-1"/>
        </w:rPr>
        <w:t>indicadores</w:t>
      </w:r>
      <w:r w:rsidRPr="00CD47D4">
        <w:rPr>
          <w:spacing w:val="3"/>
        </w:rPr>
        <w:t xml:space="preserve"> </w:t>
      </w:r>
      <w:r w:rsidRPr="00CD47D4">
        <w:t>de</w:t>
      </w:r>
      <w:r>
        <w:t xml:space="preserve"> qualidade e</w:t>
      </w:r>
      <w:r w:rsidRPr="00CD47D4">
        <w:rPr>
          <w:spacing w:val="3"/>
        </w:rPr>
        <w:t xml:space="preserve"> </w:t>
      </w:r>
      <w:r w:rsidRPr="00CD47D4">
        <w:rPr>
          <w:spacing w:val="-1"/>
        </w:rPr>
        <w:t>produtividade.</w:t>
      </w:r>
      <w:r w:rsidRPr="00CD47D4">
        <w:rPr>
          <w:spacing w:val="4"/>
        </w:rPr>
        <w:t xml:space="preserve"> </w:t>
      </w:r>
      <w:r w:rsidRPr="00CD47D4">
        <w:rPr>
          <w:spacing w:val="-1"/>
        </w:rPr>
        <w:t>Tais</w:t>
      </w:r>
      <w:r w:rsidRPr="00CD47D4">
        <w:rPr>
          <w:spacing w:val="4"/>
        </w:rPr>
        <w:t xml:space="preserve"> </w:t>
      </w:r>
      <w:r w:rsidRPr="00CD47D4">
        <w:rPr>
          <w:spacing w:val="-1"/>
        </w:rPr>
        <w:t>recursos</w:t>
      </w:r>
      <w:r w:rsidRPr="00CD47D4">
        <w:rPr>
          <w:spacing w:val="6"/>
        </w:rPr>
        <w:t xml:space="preserve"> </w:t>
      </w:r>
      <w:r w:rsidRPr="00CD47D4">
        <w:rPr>
          <w:spacing w:val="-1"/>
        </w:rPr>
        <w:t>somam-se</w:t>
      </w:r>
      <w:r w:rsidRPr="00CD47D4">
        <w:rPr>
          <w:spacing w:val="3"/>
        </w:rPr>
        <w:t xml:space="preserve"> </w:t>
      </w:r>
      <w:r w:rsidRPr="00CD47D4">
        <w:rPr>
          <w:spacing w:val="-1"/>
        </w:rPr>
        <w:t>àqueles</w:t>
      </w:r>
      <w:r w:rsidRPr="00CD47D4">
        <w:rPr>
          <w:spacing w:val="4"/>
        </w:rPr>
        <w:t xml:space="preserve"> </w:t>
      </w:r>
      <w:r w:rsidRPr="00CD47D4">
        <w:rPr>
          <w:spacing w:val="-1"/>
        </w:rPr>
        <w:t>captados</w:t>
      </w:r>
      <w:r w:rsidRPr="00CD47D4">
        <w:rPr>
          <w:spacing w:val="4"/>
        </w:rPr>
        <w:t xml:space="preserve"> </w:t>
      </w:r>
      <w:r w:rsidRPr="00CD47D4">
        <w:rPr>
          <w:spacing w:val="-1"/>
        </w:rPr>
        <w:t>pelos</w:t>
      </w:r>
      <w:r w:rsidRPr="00CD47D4">
        <w:rPr>
          <w:spacing w:val="87"/>
          <w:w w:val="99"/>
        </w:rPr>
        <w:t xml:space="preserve"> </w:t>
      </w:r>
      <w:r w:rsidRPr="00CD47D4">
        <w:rPr>
          <w:spacing w:val="-1"/>
        </w:rPr>
        <w:t>pesquisadores</w:t>
      </w:r>
      <w:r w:rsidRPr="00CD47D4">
        <w:rPr>
          <w:spacing w:val="-3"/>
        </w:rPr>
        <w:t xml:space="preserve"> </w:t>
      </w:r>
      <w:r w:rsidRPr="00CD47D4">
        <w:rPr>
          <w:spacing w:val="1"/>
        </w:rPr>
        <w:t>da</w:t>
      </w:r>
      <w:r w:rsidRPr="00CD47D4">
        <w:rPr>
          <w:spacing w:val="-1"/>
        </w:rPr>
        <w:t xml:space="preserve"> </w:t>
      </w:r>
      <w:r w:rsidR="00932B2D">
        <w:rPr>
          <w:spacing w:val="-1"/>
        </w:rPr>
        <w:t>i</w:t>
      </w:r>
      <w:r w:rsidR="00932B2D" w:rsidRPr="00CD47D4">
        <w:rPr>
          <w:spacing w:val="-1"/>
        </w:rPr>
        <w:t>nstituição</w:t>
      </w:r>
      <w:r w:rsidR="00932B2D" w:rsidRPr="00CD47D4">
        <w:rPr>
          <w:spacing w:val="-3"/>
        </w:rPr>
        <w:t xml:space="preserve"> </w:t>
      </w:r>
      <w:r w:rsidRPr="00CD47D4">
        <w:t>junto</w:t>
      </w:r>
      <w:r w:rsidRPr="00CD47D4">
        <w:rPr>
          <w:spacing w:val="-2"/>
        </w:rPr>
        <w:t xml:space="preserve"> </w:t>
      </w:r>
      <w:r w:rsidRPr="00CD47D4">
        <w:rPr>
          <w:spacing w:val="-1"/>
        </w:rPr>
        <w:t>aos</w:t>
      </w:r>
      <w:r w:rsidRPr="00CD47D4">
        <w:rPr>
          <w:spacing w:val="-3"/>
        </w:rPr>
        <w:t xml:space="preserve"> </w:t>
      </w:r>
      <w:r w:rsidRPr="00CD47D4">
        <w:rPr>
          <w:spacing w:val="-1"/>
        </w:rPr>
        <w:t>órgãos</w:t>
      </w:r>
      <w:r w:rsidRPr="00CD47D4">
        <w:rPr>
          <w:spacing w:val="-2"/>
        </w:rPr>
        <w:t xml:space="preserve"> </w:t>
      </w:r>
      <w:r w:rsidRPr="00CD47D4">
        <w:rPr>
          <w:spacing w:val="1"/>
        </w:rPr>
        <w:t>de</w:t>
      </w:r>
      <w:r w:rsidRPr="00CD47D4">
        <w:rPr>
          <w:spacing w:val="-3"/>
        </w:rPr>
        <w:t xml:space="preserve"> </w:t>
      </w:r>
      <w:r w:rsidRPr="00CD47D4">
        <w:t>fomento</w:t>
      </w:r>
      <w:r w:rsidRPr="00CD47D4">
        <w:rPr>
          <w:spacing w:val="-3"/>
        </w:rPr>
        <w:t xml:space="preserve"> </w:t>
      </w:r>
      <w:r w:rsidRPr="00CD47D4">
        <w:rPr>
          <w:spacing w:val="-1"/>
        </w:rPr>
        <w:t>como</w:t>
      </w:r>
      <w:r w:rsidRPr="00CD47D4">
        <w:rPr>
          <w:spacing w:val="-2"/>
        </w:rPr>
        <w:t xml:space="preserve"> </w:t>
      </w:r>
      <w:r w:rsidR="00932B2D" w:rsidRPr="00CD47D4">
        <w:rPr>
          <w:spacing w:val="-1"/>
        </w:rPr>
        <w:t>F</w:t>
      </w:r>
      <w:r w:rsidR="00932B2D">
        <w:rPr>
          <w:spacing w:val="-1"/>
        </w:rPr>
        <w:t>inep</w:t>
      </w:r>
      <w:r w:rsidRPr="00CD47D4">
        <w:rPr>
          <w:spacing w:val="-1"/>
        </w:rPr>
        <w:t>,</w:t>
      </w:r>
      <w:r w:rsidRPr="00CD47D4">
        <w:rPr>
          <w:spacing w:val="-3"/>
        </w:rPr>
        <w:t xml:space="preserve"> </w:t>
      </w:r>
      <w:r w:rsidRPr="00CD47D4">
        <w:t>CNPq,</w:t>
      </w:r>
      <w:r w:rsidRPr="00CD47D4">
        <w:rPr>
          <w:spacing w:val="-2"/>
        </w:rPr>
        <w:t xml:space="preserve"> </w:t>
      </w:r>
      <w:r w:rsidRPr="00CD47D4">
        <w:rPr>
          <w:spacing w:val="-1"/>
        </w:rPr>
        <w:t>FAPERJ</w:t>
      </w:r>
      <w:r w:rsidRPr="00CD47D4">
        <w:rPr>
          <w:spacing w:val="63"/>
          <w:w w:val="99"/>
        </w:rPr>
        <w:t xml:space="preserve"> </w:t>
      </w:r>
      <w:r w:rsidRPr="00CD47D4">
        <w:t>e</w:t>
      </w:r>
      <w:r w:rsidRPr="00CD47D4">
        <w:rPr>
          <w:spacing w:val="18"/>
        </w:rPr>
        <w:t xml:space="preserve"> </w:t>
      </w:r>
      <w:r w:rsidRPr="00CD47D4">
        <w:rPr>
          <w:spacing w:val="-1"/>
        </w:rPr>
        <w:t>Capes.</w:t>
      </w:r>
      <w:r w:rsidRPr="00CD47D4">
        <w:rPr>
          <w:spacing w:val="20"/>
        </w:rPr>
        <w:t xml:space="preserve"> </w:t>
      </w:r>
      <w:r w:rsidRPr="00CD47D4">
        <w:rPr>
          <w:spacing w:val="-1"/>
        </w:rPr>
        <w:t>Os</w:t>
      </w:r>
      <w:r w:rsidRPr="00CD47D4">
        <w:rPr>
          <w:spacing w:val="19"/>
        </w:rPr>
        <w:t xml:space="preserve"> </w:t>
      </w:r>
      <w:r w:rsidRPr="00CD47D4">
        <w:rPr>
          <w:spacing w:val="-1"/>
        </w:rPr>
        <w:t>resultados</w:t>
      </w:r>
      <w:r w:rsidRPr="00CD47D4">
        <w:rPr>
          <w:spacing w:val="22"/>
        </w:rPr>
        <w:t xml:space="preserve"> </w:t>
      </w:r>
      <w:r w:rsidRPr="00CD47D4">
        <w:t>da</w:t>
      </w:r>
      <w:r w:rsidRPr="00CD47D4">
        <w:rPr>
          <w:spacing w:val="19"/>
        </w:rPr>
        <w:t xml:space="preserve"> </w:t>
      </w:r>
      <w:r w:rsidRPr="00CD47D4">
        <w:rPr>
          <w:spacing w:val="-1"/>
        </w:rPr>
        <w:t>pesquisa</w:t>
      </w:r>
      <w:r w:rsidRPr="00CD47D4">
        <w:rPr>
          <w:spacing w:val="19"/>
        </w:rPr>
        <w:t xml:space="preserve"> </w:t>
      </w:r>
      <w:r w:rsidRPr="00CD47D4">
        <w:t>desenvolvida</w:t>
      </w:r>
      <w:r w:rsidRPr="00CD47D4">
        <w:rPr>
          <w:spacing w:val="18"/>
        </w:rPr>
        <w:t xml:space="preserve"> </w:t>
      </w:r>
      <w:r w:rsidRPr="00CD47D4">
        <w:rPr>
          <w:spacing w:val="-1"/>
        </w:rPr>
        <w:t>são</w:t>
      </w:r>
      <w:r w:rsidRPr="00CD47D4">
        <w:rPr>
          <w:spacing w:val="20"/>
        </w:rPr>
        <w:t xml:space="preserve"> </w:t>
      </w:r>
      <w:r w:rsidRPr="00CD47D4">
        <w:rPr>
          <w:spacing w:val="-1"/>
        </w:rPr>
        <w:t>disseminados</w:t>
      </w:r>
      <w:r w:rsidRPr="00CD47D4">
        <w:rPr>
          <w:spacing w:val="19"/>
        </w:rPr>
        <w:t xml:space="preserve"> </w:t>
      </w:r>
      <w:r w:rsidRPr="00CD47D4">
        <w:t>na</w:t>
      </w:r>
      <w:r w:rsidRPr="00CD47D4">
        <w:rPr>
          <w:spacing w:val="19"/>
        </w:rPr>
        <w:t xml:space="preserve"> </w:t>
      </w:r>
      <w:r w:rsidRPr="00CD47D4">
        <w:rPr>
          <w:spacing w:val="-1"/>
        </w:rPr>
        <w:t>produção</w:t>
      </w:r>
      <w:r w:rsidRPr="00CD47D4">
        <w:rPr>
          <w:spacing w:val="73"/>
          <w:w w:val="99"/>
        </w:rPr>
        <w:t xml:space="preserve"> </w:t>
      </w:r>
      <w:r w:rsidRPr="00CD47D4">
        <w:rPr>
          <w:spacing w:val="-1"/>
        </w:rPr>
        <w:t>intelectual</w:t>
      </w:r>
      <w:r w:rsidRPr="00CD47D4">
        <w:rPr>
          <w:spacing w:val="17"/>
        </w:rPr>
        <w:t xml:space="preserve"> </w:t>
      </w:r>
      <w:r w:rsidRPr="00CD47D4">
        <w:t>publicada</w:t>
      </w:r>
      <w:r w:rsidRPr="00CD47D4">
        <w:rPr>
          <w:spacing w:val="16"/>
        </w:rPr>
        <w:t xml:space="preserve"> </w:t>
      </w:r>
      <w:r w:rsidRPr="00CD47D4">
        <w:rPr>
          <w:spacing w:val="-1"/>
        </w:rPr>
        <w:t>em</w:t>
      </w:r>
      <w:r w:rsidRPr="00CD47D4">
        <w:rPr>
          <w:spacing w:val="21"/>
        </w:rPr>
        <w:t xml:space="preserve"> </w:t>
      </w:r>
      <w:r w:rsidRPr="00CD47D4">
        <w:rPr>
          <w:spacing w:val="-1"/>
        </w:rPr>
        <w:t>diversos</w:t>
      </w:r>
      <w:r w:rsidRPr="00CD47D4">
        <w:rPr>
          <w:spacing w:val="17"/>
        </w:rPr>
        <w:t xml:space="preserve"> </w:t>
      </w:r>
      <w:r w:rsidRPr="00CD47D4">
        <w:t>veículos,</w:t>
      </w:r>
      <w:r w:rsidRPr="00CD47D4">
        <w:rPr>
          <w:spacing w:val="18"/>
        </w:rPr>
        <w:t xml:space="preserve"> </w:t>
      </w:r>
      <w:r w:rsidRPr="00CD47D4">
        <w:rPr>
          <w:spacing w:val="-1"/>
        </w:rPr>
        <w:t>entre</w:t>
      </w:r>
      <w:r w:rsidRPr="00CD47D4">
        <w:rPr>
          <w:spacing w:val="18"/>
        </w:rPr>
        <w:t xml:space="preserve"> </w:t>
      </w:r>
      <w:r w:rsidRPr="00CD47D4">
        <w:t>os</w:t>
      </w:r>
      <w:r w:rsidRPr="00CD47D4">
        <w:rPr>
          <w:spacing w:val="17"/>
        </w:rPr>
        <w:t xml:space="preserve"> </w:t>
      </w:r>
      <w:r w:rsidRPr="00CD47D4">
        <w:rPr>
          <w:spacing w:val="-1"/>
        </w:rPr>
        <w:t>quais</w:t>
      </w:r>
      <w:r>
        <w:rPr>
          <w:spacing w:val="-1"/>
        </w:rPr>
        <w:t>,</w:t>
      </w:r>
      <w:r w:rsidRPr="00CD47D4">
        <w:rPr>
          <w:spacing w:val="18"/>
        </w:rPr>
        <w:t xml:space="preserve"> </w:t>
      </w:r>
      <w:r w:rsidRPr="00CD47D4">
        <w:rPr>
          <w:spacing w:val="-1"/>
        </w:rPr>
        <w:t>periódicos</w:t>
      </w:r>
      <w:r w:rsidRPr="00CD47D4">
        <w:rPr>
          <w:spacing w:val="17"/>
        </w:rPr>
        <w:t xml:space="preserve"> </w:t>
      </w:r>
      <w:r w:rsidRPr="00CD47D4">
        <w:rPr>
          <w:spacing w:val="-1"/>
        </w:rPr>
        <w:t>internacionais</w:t>
      </w:r>
      <w:r w:rsidRPr="00CD47D4">
        <w:rPr>
          <w:spacing w:val="18"/>
        </w:rPr>
        <w:t xml:space="preserve"> </w:t>
      </w:r>
      <w:r w:rsidRPr="00CD47D4">
        <w:rPr>
          <w:spacing w:val="1"/>
        </w:rPr>
        <w:t>de</w:t>
      </w:r>
      <w:r w:rsidRPr="00CD47D4">
        <w:rPr>
          <w:spacing w:val="83"/>
          <w:w w:val="99"/>
        </w:rPr>
        <w:t xml:space="preserve"> </w:t>
      </w:r>
      <w:r w:rsidRPr="00CD47D4">
        <w:rPr>
          <w:spacing w:val="-1"/>
        </w:rPr>
        <w:t>alto</w:t>
      </w:r>
      <w:r w:rsidRPr="00CD47D4">
        <w:rPr>
          <w:spacing w:val="-12"/>
        </w:rPr>
        <w:t xml:space="preserve"> </w:t>
      </w:r>
      <w:r w:rsidRPr="00CD47D4">
        <w:rPr>
          <w:spacing w:val="-1"/>
        </w:rPr>
        <w:t>impacto.</w:t>
      </w:r>
    </w:p>
    <w:p w14:paraId="1C53246F" w14:textId="3388E0F8" w:rsidR="002245AE" w:rsidRDefault="002245AE" w:rsidP="00604E44">
      <w:pPr>
        <w:kinsoku w:val="0"/>
        <w:overflowPunct w:val="0"/>
        <w:spacing w:before="208" w:after="240" w:line="259" w:lineRule="auto"/>
        <w:ind w:left="181" w:right="109" w:firstLine="708"/>
        <w:jc w:val="both"/>
        <w:rPr>
          <w:spacing w:val="-1"/>
        </w:rPr>
      </w:pPr>
      <w:r>
        <w:rPr>
          <w:spacing w:val="-1"/>
        </w:rPr>
        <w:t xml:space="preserve">A </w:t>
      </w:r>
      <w:r w:rsidR="00540C9F">
        <w:rPr>
          <w:spacing w:val="-1"/>
        </w:rPr>
        <w:t xml:space="preserve">instituição </w:t>
      </w:r>
      <w:r>
        <w:rPr>
          <w:spacing w:val="-1"/>
        </w:rPr>
        <w:t>entende a importância da internacionalização das suas atividades de pesquisa. Durante o período 2010-</w:t>
      </w:r>
      <w:r w:rsidR="00540C9F">
        <w:rPr>
          <w:spacing w:val="-1"/>
        </w:rPr>
        <w:t xml:space="preserve">2014, </w:t>
      </w:r>
      <w:r>
        <w:rPr>
          <w:spacing w:val="-1"/>
        </w:rPr>
        <w:t xml:space="preserve">foram desenvolvidos esforços nesse sentido, resultando no estabelecimento de parcerias e convênios com instituições estrangeiras e na aprovação de projetos de pesquisa em órgãos de fomento que viabilizaram a presença de pesquisadores visitantes estrangeiros na </w:t>
      </w:r>
      <w:r w:rsidR="00540C9F">
        <w:rPr>
          <w:spacing w:val="-1"/>
        </w:rPr>
        <w:t>instituição</w:t>
      </w:r>
      <w:r>
        <w:rPr>
          <w:spacing w:val="-1"/>
        </w:rPr>
        <w:t xml:space="preserve">. Também foram desenvolvidos esforços para viabilizar a seleção de pesquisadores de pós-doutorado estrangeiros para atuarem junto aos programas </w:t>
      </w:r>
      <w:r w:rsidR="00604E44">
        <w:rPr>
          <w:spacing w:val="-1"/>
        </w:rPr>
        <w:t xml:space="preserve">de pós-graduação do </w:t>
      </w:r>
      <w:proofErr w:type="spellStart"/>
      <w:r w:rsidR="00420DEA">
        <w:rPr>
          <w:spacing w:val="-1"/>
        </w:rPr>
        <w:t>Cefet</w:t>
      </w:r>
      <w:proofErr w:type="spellEnd"/>
      <w:r w:rsidR="00420DEA">
        <w:rPr>
          <w:spacing w:val="-1"/>
        </w:rPr>
        <w:t>/RJ</w:t>
      </w:r>
      <w:r w:rsidR="00604E44">
        <w:rPr>
          <w:spacing w:val="-1"/>
        </w:rPr>
        <w:t>.</w:t>
      </w:r>
      <w:r w:rsidR="00792C7B">
        <w:rPr>
          <w:spacing w:val="-1"/>
        </w:rPr>
        <w:t xml:space="preserve"> </w:t>
      </w:r>
    </w:p>
    <w:tbl>
      <w:tblPr>
        <w:tblStyle w:val="LightShading-Accent1"/>
        <w:tblW w:w="8217" w:type="dxa"/>
        <w:jc w:val="center"/>
        <w:tblLook w:val="04A0" w:firstRow="1" w:lastRow="0" w:firstColumn="1" w:lastColumn="0" w:noHBand="0" w:noVBand="1"/>
      </w:tblPr>
      <w:tblGrid>
        <w:gridCol w:w="5524"/>
        <w:gridCol w:w="2693"/>
      </w:tblGrid>
      <w:tr w:rsidR="002245AE" w:rsidRPr="00166090" w14:paraId="4C047B5B" w14:textId="77777777" w:rsidTr="000F0F3F">
        <w:trPr>
          <w:cnfStyle w:val="100000000000" w:firstRow="1" w:lastRow="0" w:firstColumn="0" w:lastColumn="0" w:oddVBand="0" w:evenVBand="0" w:oddHBand="0"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nil"/>
            </w:tcBorders>
            <w:shd w:val="clear" w:color="auto" w:fill="365F91" w:themeFill="accent1" w:themeFillShade="BF"/>
            <w:vAlign w:val="center"/>
          </w:tcPr>
          <w:p w14:paraId="3CA97544" w14:textId="0B63A7FC" w:rsidR="002245AE" w:rsidRPr="00B45C51" w:rsidRDefault="002245AE" w:rsidP="0068107B">
            <w:pPr>
              <w:jc w:val="center"/>
              <w:rPr>
                <w:rFonts w:asciiTheme="minorHAnsi" w:eastAsia="Times New Roman" w:hAnsiTheme="minorHAnsi"/>
                <w:bCs w:val="0"/>
                <w:sz w:val="22"/>
                <w:szCs w:val="22"/>
              </w:rPr>
            </w:pPr>
            <w:r w:rsidRPr="00B45C51">
              <w:rPr>
                <w:rFonts w:asciiTheme="minorHAnsi" w:eastAsia="Times New Roman" w:hAnsiTheme="minorHAnsi"/>
                <w:bCs w:val="0"/>
                <w:color w:val="FFFFFF" w:themeColor="background1"/>
                <w:sz w:val="22"/>
                <w:szCs w:val="22"/>
              </w:rPr>
              <w:t xml:space="preserve">Grupos de Pesquisa do </w:t>
            </w:r>
            <w:proofErr w:type="spellStart"/>
            <w:r w:rsidR="00420DEA">
              <w:rPr>
                <w:rFonts w:asciiTheme="minorHAnsi" w:eastAsia="Times New Roman" w:hAnsiTheme="minorHAnsi"/>
                <w:bCs w:val="0"/>
                <w:color w:val="FFFFFF" w:themeColor="background1"/>
                <w:sz w:val="22"/>
                <w:szCs w:val="22"/>
              </w:rPr>
              <w:t>Cefet</w:t>
            </w:r>
            <w:proofErr w:type="spellEnd"/>
            <w:r w:rsidR="00420DEA">
              <w:rPr>
                <w:rFonts w:asciiTheme="minorHAnsi" w:eastAsia="Times New Roman" w:hAnsiTheme="minorHAnsi"/>
                <w:bCs w:val="0"/>
                <w:color w:val="FFFFFF" w:themeColor="background1"/>
                <w:sz w:val="22"/>
                <w:szCs w:val="22"/>
              </w:rPr>
              <w:t>/RJ</w:t>
            </w:r>
            <w:r w:rsidRPr="00B45C51">
              <w:rPr>
                <w:rFonts w:asciiTheme="minorHAnsi" w:eastAsia="Times New Roman" w:hAnsiTheme="minorHAnsi"/>
                <w:bCs w:val="0"/>
                <w:color w:val="FFFFFF" w:themeColor="background1"/>
                <w:sz w:val="22"/>
                <w:szCs w:val="22"/>
              </w:rPr>
              <w:t xml:space="preserve"> cadastrados no Diretório de Grupos do CNPq</w:t>
            </w:r>
          </w:p>
        </w:tc>
      </w:tr>
      <w:tr w:rsidR="002245AE" w:rsidRPr="00166090" w14:paraId="1E75E185"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nil"/>
              <w:bottom w:val="single" w:sz="8" w:space="0" w:color="4F81BD" w:themeColor="accent1"/>
              <w:right w:val="single" w:sz="4" w:space="0" w:color="4F81BD" w:themeColor="accent1"/>
            </w:tcBorders>
            <w:shd w:val="clear" w:color="auto" w:fill="B8CCE4" w:themeFill="accent1" w:themeFillTint="66"/>
            <w:vAlign w:val="center"/>
            <w:hideMark/>
          </w:tcPr>
          <w:p w14:paraId="62FD411A" w14:textId="26476A4F" w:rsidR="002245AE" w:rsidRPr="00166090" w:rsidRDefault="002245AE" w:rsidP="002F38E7">
            <w:pPr>
              <w:jc w:val="center"/>
              <w:rPr>
                <w:rFonts w:asciiTheme="minorHAnsi" w:eastAsia="Times New Roman" w:hAnsiTheme="minorHAnsi"/>
                <w:bCs w:val="0"/>
                <w:sz w:val="20"/>
                <w:szCs w:val="20"/>
              </w:rPr>
            </w:pPr>
            <w:r w:rsidRPr="00166090">
              <w:rPr>
                <w:rFonts w:asciiTheme="minorHAnsi" w:eastAsia="Times New Roman" w:hAnsiTheme="minorHAnsi"/>
                <w:bCs w:val="0"/>
                <w:sz w:val="20"/>
                <w:szCs w:val="20"/>
              </w:rPr>
              <w:t xml:space="preserve">Nome do </w:t>
            </w:r>
            <w:r w:rsidR="002F38E7">
              <w:rPr>
                <w:rFonts w:asciiTheme="minorHAnsi" w:eastAsia="Times New Roman" w:hAnsiTheme="minorHAnsi"/>
                <w:bCs w:val="0"/>
                <w:sz w:val="20"/>
                <w:szCs w:val="20"/>
              </w:rPr>
              <w:t>g</w:t>
            </w:r>
            <w:r w:rsidR="002F38E7" w:rsidRPr="00166090">
              <w:rPr>
                <w:rFonts w:asciiTheme="minorHAnsi" w:eastAsia="Times New Roman" w:hAnsiTheme="minorHAnsi"/>
                <w:bCs w:val="0"/>
                <w:sz w:val="20"/>
                <w:szCs w:val="20"/>
              </w:rPr>
              <w:t>rupo</w:t>
            </w:r>
          </w:p>
        </w:tc>
        <w:tc>
          <w:tcPr>
            <w:tcW w:w="2693" w:type="dxa"/>
            <w:tcBorders>
              <w:top w:val="nil"/>
              <w:left w:val="single" w:sz="4" w:space="0" w:color="4F81BD" w:themeColor="accent1"/>
              <w:bottom w:val="single" w:sz="8" w:space="0" w:color="4F81BD" w:themeColor="accent1"/>
            </w:tcBorders>
            <w:shd w:val="clear" w:color="auto" w:fill="B8CCE4" w:themeFill="accent1" w:themeFillTint="66"/>
            <w:vAlign w:val="center"/>
            <w:hideMark/>
          </w:tcPr>
          <w:p w14:paraId="28B763A1" w14:textId="1CC61984" w:rsidR="002245AE" w:rsidRPr="00166090" w:rsidRDefault="002245AE" w:rsidP="002F38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166090">
              <w:rPr>
                <w:rFonts w:asciiTheme="minorHAnsi" w:eastAsia="Times New Roman" w:hAnsiTheme="minorHAnsi"/>
                <w:b/>
                <w:bCs/>
                <w:sz w:val="20"/>
                <w:szCs w:val="20"/>
              </w:rPr>
              <w:t xml:space="preserve">Área </w:t>
            </w:r>
            <w:r w:rsidR="002F38E7">
              <w:rPr>
                <w:rFonts w:asciiTheme="minorHAnsi" w:eastAsia="Times New Roman" w:hAnsiTheme="minorHAnsi"/>
                <w:b/>
                <w:bCs/>
                <w:sz w:val="20"/>
                <w:szCs w:val="20"/>
              </w:rPr>
              <w:t>p</w:t>
            </w:r>
            <w:r w:rsidR="002F38E7" w:rsidRPr="00166090">
              <w:rPr>
                <w:rFonts w:asciiTheme="minorHAnsi" w:eastAsia="Times New Roman" w:hAnsiTheme="minorHAnsi"/>
                <w:b/>
                <w:bCs/>
                <w:sz w:val="20"/>
                <w:szCs w:val="20"/>
              </w:rPr>
              <w:t>redominante</w:t>
            </w:r>
          </w:p>
        </w:tc>
      </w:tr>
      <w:tr w:rsidR="002245AE" w:rsidRPr="00166090" w14:paraId="335A7775"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8"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B59707A"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Algoritmos, Complexidade e Modelagem Computacional</w:t>
            </w:r>
          </w:p>
        </w:tc>
        <w:tc>
          <w:tcPr>
            <w:tcW w:w="2693" w:type="dxa"/>
            <w:tcBorders>
              <w:top w:val="single" w:sz="8"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213CC4E6"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Ciência da Computação</w:t>
            </w:r>
          </w:p>
        </w:tc>
      </w:tr>
      <w:tr w:rsidR="002245AE" w:rsidRPr="00166090" w14:paraId="57F578DB"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0A59D6B"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Automação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5C94EA83"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18718262"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F2A5E85"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Ciência de Dados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177902EA"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Ciência da Computação</w:t>
            </w:r>
          </w:p>
        </w:tc>
      </w:tr>
      <w:tr w:rsidR="002245AE" w:rsidRPr="00166090" w14:paraId="36E9DE91"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5A3A5FE"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Compósitos e Adesivos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223EA8D"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Mecânica</w:t>
            </w:r>
          </w:p>
        </w:tc>
      </w:tr>
      <w:tr w:rsidR="002245AE" w:rsidRPr="00166090" w14:paraId="4FC2A2AF"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450C351F"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CTS e Educação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05ECBF2"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Educação</w:t>
            </w:r>
          </w:p>
        </w:tc>
      </w:tr>
      <w:tr w:rsidR="002245AE" w:rsidRPr="00166090" w14:paraId="26A66D8C"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8E7EE03"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Desenvolvimento e Normalização da Produção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74A2DA87"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172B4089"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9C55B1D"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Dispositivos e Sistemas Ópticos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3455DC7"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58BD9F5E"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15785CF" w14:textId="76CD94FF"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 xml:space="preserve">EMMA </w:t>
            </w:r>
            <w:r w:rsidR="0068107B">
              <w:rPr>
                <w:rFonts w:asciiTheme="minorHAnsi" w:eastAsia="Times New Roman" w:hAnsiTheme="minorHAnsi"/>
                <w:sz w:val="20"/>
                <w:szCs w:val="20"/>
              </w:rPr>
              <w:t>–</w:t>
            </w:r>
            <w:r w:rsidR="0068107B" w:rsidRPr="00166090">
              <w:rPr>
                <w:rFonts w:asciiTheme="minorHAnsi" w:eastAsia="Times New Roman" w:hAnsiTheme="minorHAnsi"/>
                <w:sz w:val="20"/>
                <w:szCs w:val="20"/>
              </w:rPr>
              <w:t xml:space="preserve"> </w:t>
            </w:r>
            <w:r w:rsidRPr="00166090">
              <w:rPr>
                <w:rFonts w:asciiTheme="minorHAnsi" w:eastAsia="Times New Roman" w:hAnsiTheme="minorHAnsi"/>
                <w:sz w:val="20"/>
                <w:szCs w:val="20"/>
              </w:rPr>
              <w:t>Estudos em Modelagem Matemática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5B55654"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Matemática</w:t>
            </w:r>
          </w:p>
        </w:tc>
      </w:tr>
      <w:tr w:rsidR="002245AE" w:rsidRPr="00166090" w14:paraId="277B12E7"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D97C498"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Filosofia e Ensino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25DE731"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Filosofia</w:t>
            </w:r>
          </w:p>
        </w:tc>
      </w:tr>
      <w:tr w:rsidR="002245AE" w:rsidRPr="00166090" w14:paraId="68603071"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790E210"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Física Experimental e Aplicada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C3D57DA"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Física</w:t>
            </w:r>
          </w:p>
        </w:tc>
      </w:tr>
      <w:tr w:rsidR="002245AE" w:rsidRPr="00166090" w14:paraId="1EC8802F"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4D2F4E9E" w14:textId="47D9F5BE"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 xml:space="preserve">GAIC </w:t>
            </w:r>
            <w:r w:rsidR="0068107B">
              <w:rPr>
                <w:rFonts w:asciiTheme="minorHAnsi" w:eastAsia="Times New Roman" w:hAnsiTheme="minorHAnsi"/>
                <w:sz w:val="20"/>
                <w:szCs w:val="20"/>
              </w:rPr>
              <w:t>–</w:t>
            </w:r>
            <w:r w:rsidRPr="00166090">
              <w:rPr>
                <w:rFonts w:asciiTheme="minorHAnsi" w:eastAsia="Times New Roman" w:hAnsiTheme="minorHAnsi"/>
                <w:sz w:val="20"/>
                <w:szCs w:val="20"/>
              </w:rPr>
              <w:t xml:space="preserve"> Grupo de Automação, Instrumentação e Controle</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2AE7EEFF"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12AADAF4"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CEA52DC" w14:textId="0FB564A6"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 xml:space="preserve">GEOS </w:t>
            </w:r>
            <w:r w:rsidR="0068107B">
              <w:rPr>
                <w:rFonts w:asciiTheme="minorHAnsi" w:eastAsia="Times New Roman" w:hAnsiTheme="minorHAnsi"/>
                <w:sz w:val="20"/>
                <w:szCs w:val="20"/>
              </w:rPr>
              <w:t>–</w:t>
            </w:r>
            <w:r w:rsidRPr="00166090">
              <w:rPr>
                <w:rFonts w:asciiTheme="minorHAnsi" w:eastAsia="Times New Roman" w:hAnsiTheme="minorHAnsi"/>
                <w:sz w:val="20"/>
                <w:szCs w:val="20"/>
              </w:rPr>
              <w:t xml:space="preserve"> Gestão e Engenharia de Operações e Sistemas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147975DA"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4D3E3D2F"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F9E834E"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Gestão da Tecnologia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3F2017CF"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4E7F5650"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7BE1DDF"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Gestão do Conhecimento e da Inovação Tecnológica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38CE023"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16A859B6"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61F0C5D"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História e Filosofia da Ciência no Ensino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702A0255"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Educação</w:t>
            </w:r>
          </w:p>
        </w:tc>
      </w:tr>
      <w:tr w:rsidR="002245AE" w:rsidRPr="00166090" w14:paraId="683A916A"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3866512"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Informática na Educação</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65E04817"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Ciência da Computação</w:t>
            </w:r>
          </w:p>
        </w:tc>
      </w:tr>
      <w:tr w:rsidR="002245AE" w:rsidRPr="00166090" w14:paraId="2D90BFA8"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9E98167"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Integridade Estrutural</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7E16037D"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Mecânica</w:t>
            </w:r>
          </w:p>
        </w:tc>
      </w:tr>
      <w:tr w:rsidR="002245AE" w:rsidRPr="00166090" w14:paraId="6C149125"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5156394"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Interações Fundamentais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noWrap/>
            <w:vAlign w:val="center"/>
            <w:hideMark/>
          </w:tcPr>
          <w:p w14:paraId="4099EC8C"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Física</w:t>
            </w:r>
          </w:p>
        </w:tc>
      </w:tr>
      <w:tr w:rsidR="00B82818" w:rsidRPr="00166090" w14:paraId="6B01CBC2" w14:textId="77777777" w:rsidTr="00846F6A">
        <w:trPr>
          <w:trHeight w:val="397"/>
          <w:jc w:val="center"/>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nil"/>
            </w:tcBorders>
            <w:shd w:val="clear" w:color="auto" w:fill="365F91" w:themeFill="accent1" w:themeFillShade="BF"/>
          </w:tcPr>
          <w:p w14:paraId="6C1133EC" w14:textId="16B2D090" w:rsidR="00B82818" w:rsidRPr="00B45C51" w:rsidRDefault="00B82818" w:rsidP="00663D15">
            <w:pPr>
              <w:jc w:val="center"/>
              <w:rPr>
                <w:rFonts w:asciiTheme="minorHAnsi" w:eastAsia="Times New Roman" w:hAnsiTheme="minorHAnsi"/>
                <w:bCs w:val="0"/>
                <w:sz w:val="22"/>
                <w:szCs w:val="22"/>
              </w:rPr>
            </w:pPr>
            <w:r w:rsidRPr="00B45C51">
              <w:rPr>
                <w:rFonts w:asciiTheme="minorHAnsi" w:eastAsia="Times New Roman" w:hAnsiTheme="minorHAnsi"/>
                <w:bCs w:val="0"/>
                <w:color w:val="FFFFFF" w:themeColor="background1"/>
                <w:sz w:val="22"/>
                <w:szCs w:val="22"/>
              </w:rPr>
              <w:t xml:space="preserve">Grupos de Pesquisa do </w:t>
            </w:r>
            <w:proofErr w:type="spellStart"/>
            <w:r w:rsidR="00420DEA">
              <w:rPr>
                <w:rFonts w:asciiTheme="minorHAnsi" w:eastAsia="Times New Roman" w:hAnsiTheme="minorHAnsi"/>
                <w:bCs w:val="0"/>
                <w:color w:val="FFFFFF" w:themeColor="background1"/>
                <w:sz w:val="22"/>
                <w:szCs w:val="22"/>
              </w:rPr>
              <w:t>Cefet</w:t>
            </w:r>
            <w:proofErr w:type="spellEnd"/>
            <w:r w:rsidR="00420DEA">
              <w:rPr>
                <w:rFonts w:asciiTheme="minorHAnsi" w:eastAsia="Times New Roman" w:hAnsiTheme="minorHAnsi"/>
                <w:bCs w:val="0"/>
                <w:color w:val="FFFFFF" w:themeColor="background1"/>
                <w:sz w:val="22"/>
                <w:szCs w:val="22"/>
              </w:rPr>
              <w:t>/RJ</w:t>
            </w:r>
            <w:r w:rsidRPr="00B45C51">
              <w:rPr>
                <w:rFonts w:asciiTheme="minorHAnsi" w:eastAsia="Times New Roman" w:hAnsiTheme="minorHAnsi"/>
                <w:bCs w:val="0"/>
                <w:color w:val="FFFFFF" w:themeColor="background1"/>
                <w:sz w:val="22"/>
                <w:szCs w:val="22"/>
              </w:rPr>
              <w:t xml:space="preserve"> cadastrados no Diretório de Grupos do CNPq</w:t>
            </w:r>
          </w:p>
        </w:tc>
      </w:tr>
      <w:tr w:rsidR="00B82818" w:rsidRPr="00166090" w14:paraId="740239EB" w14:textId="77777777" w:rsidTr="00846F6A">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nil"/>
              <w:bottom w:val="single" w:sz="8" w:space="0" w:color="4F81BD" w:themeColor="accent1"/>
              <w:right w:val="single" w:sz="4" w:space="0" w:color="4F81BD" w:themeColor="accent1"/>
            </w:tcBorders>
            <w:shd w:val="clear" w:color="auto" w:fill="B8CCE4" w:themeFill="accent1" w:themeFillTint="66"/>
            <w:vAlign w:val="center"/>
            <w:hideMark/>
          </w:tcPr>
          <w:p w14:paraId="3EF2C863" w14:textId="6A9D35E6" w:rsidR="00B82818" w:rsidRPr="00166090" w:rsidRDefault="00B82818" w:rsidP="002F38E7">
            <w:pPr>
              <w:jc w:val="center"/>
              <w:rPr>
                <w:rFonts w:asciiTheme="minorHAnsi" w:eastAsia="Times New Roman" w:hAnsiTheme="minorHAnsi"/>
                <w:bCs w:val="0"/>
                <w:sz w:val="20"/>
                <w:szCs w:val="20"/>
              </w:rPr>
            </w:pPr>
            <w:r w:rsidRPr="00166090">
              <w:rPr>
                <w:rFonts w:asciiTheme="minorHAnsi" w:eastAsia="Times New Roman" w:hAnsiTheme="minorHAnsi"/>
                <w:bCs w:val="0"/>
                <w:sz w:val="20"/>
                <w:szCs w:val="20"/>
              </w:rPr>
              <w:t xml:space="preserve">Nome do </w:t>
            </w:r>
            <w:r w:rsidR="002F38E7">
              <w:rPr>
                <w:rFonts w:asciiTheme="minorHAnsi" w:eastAsia="Times New Roman" w:hAnsiTheme="minorHAnsi"/>
                <w:bCs w:val="0"/>
                <w:sz w:val="20"/>
                <w:szCs w:val="20"/>
              </w:rPr>
              <w:t>g</w:t>
            </w:r>
            <w:r w:rsidR="002F38E7" w:rsidRPr="00166090">
              <w:rPr>
                <w:rFonts w:asciiTheme="minorHAnsi" w:eastAsia="Times New Roman" w:hAnsiTheme="minorHAnsi"/>
                <w:bCs w:val="0"/>
                <w:sz w:val="20"/>
                <w:szCs w:val="20"/>
              </w:rPr>
              <w:t>rupo</w:t>
            </w:r>
          </w:p>
        </w:tc>
        <w:tc>
          <w:tcPr>
            <w:tcW w:w="2693" w:type="dxa"/>
            <w:tcBorders>
              <w:top w:val="nil"/>
              <w:left w:val="single" w:sz="4" w:space="0" w:color="4F81BD" w:themeColor="accent1"/>
              <w:bottom w:val="single" w:sz="8" w:space="0" w:color="4F81BD" w:themeColor="accent1"/>
            </w:tcBorders>
            <w:shd w:val="clear" w:color="auto" w:fill="B8CCE4" w:themeFill="accent1" w:themeFillTint="66"/>
            <w:vAlign w:val="center"/>
            <w:hideMark/>
          </w:tcPr>
          <w:p w14:paraId="02FE6200" w14:textId="2C29B456" w:rsidR="00B82818" w:rsidRPr="00166090" w:rsidRDefault="00B82818" w:rsidP="002F38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166090">
              <w:rPr>
                <w:rFonts w:asciiTheme="minorHAnsi" w:eastAsia="Times New Roman" w:hAnsiTheme="minorHAnsi"/>
                <w:b/>
                <w:bCs/>
                <w:sz w:val="20"/>
                <w:szCs w:val="20"/>
              </w:rPr>
              <w:t xml:space="preserve">Área </w:t>
            </w:r>
            <w:r w:rsidR="002F38E7">
              <w:rPr>
                <w:rFonts w:asciiTheme="minorHAnsi" w:eastAsia="Times New Roman" w:hAnsiTheme="minorHAnsi"/>
                <w:b/>
                <w:bCs/>
                <w:sz w:val="20"/>
                <w:szCs w:val="20"/>
              </w:rPr>
              <w:t>p</w:t>
            </w:r>
            <w:r w:rsidR="002F38E7" w:rsidRPr="00166090">
              <w:rPr>
                <w:rFonts w:asciiTheme="minorHAnsi" w:eastAsia="Times New Roman" w:hAnsiTheme="minorHAnsi"/>
                <w:b/>
                <w:bCs/>
                <w:sz w:val="20"/>
                <w:szCs w:val="20"/>
              </w:rPr>
              <w:t>redominante</w:t>
            </w:r>
          </w:p>
        </w:tc>
      </w:tr>
      <w:tr w:rsidR="002245AE" w:rsidRPr="00166090" w14:paraId="20F2C25C"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474D4C0"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Laboratório de Aprendizagem</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61129533"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4E1C1721"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C170E6D"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Matemática Aplicada à Física e à Engenharia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3B913E9E"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Matemática</w:t>
            </w:r>
          </w:p>
        </w:tc>
      </w:tr>
      <w:tr w:rsidR="002245AE" w:rsidRPr="00166090" w14:paraId="3FB1808F"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26B01DC3"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Mecatrônica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D729456"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0AB5F798"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79DB535"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Meio Ambiente e Eficiência Energética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183D8221"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Produção</w:t>
            </w:r>
          </w:p>
        </w:tc>
      </w:tr>
      <w:tr w:rsidR="002245AE" w:rsidRPr="00166090" w14:paraId="0B617239"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1E84043"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Mineração de Dados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5F60D1A"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Ciência da Computação</w:t>
            </w:r>
          </w:p>
        </w:tc>
      </w:tr>
      <w:tr w:rsidR="002245AE" w:rsidRPr="00166090" w14:paraId="78843908"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4679BAC" w14:textId="08816FA6" w:rsidR="002245AE" w:rsidRPr="00166090" w:rsidRDefault="002245AE" w:rsidP="006B330E">
            <w:pPr>
              <w:rPr>
                <w:rFonts w:asciiTheme="minorHAnsi" w:eastAsia="Times New Roman" w:hAnsiTheme="minorHAnsi"/>
                <w:sz w:val="20"/>
                <w:szCs w:val="20"/>
              </w:rPr>
            </w:pPr>
            <w:r w:rsidRPr="00166090">
              <w:rPr>
                <w:rFonts w:asciiTheme="minorHAnsi" w:eastAsia="Times New Roman" w:hAnsiTheme="minorHAnsi"/>
                <w:sz w:val="20"/>
                <w:szCs w:val="20"/>
              </w:rPr>
              <w:t xml:space="preserve">Novas tecnologias aplicadas ao ensino de </w:t>
            </w:r>
            <w:r w:rsidR="006B330E">
              <w:rPr>
                <w:rFonts w:asciiTheme="minorHAnsi" w:eastAsia="Times New Roman" w:hAnsiTheme="minorHAnsi"/>
                <w:sz w:val="20"/>
                <w:szCs w:val="20"/>
              </w:rPr>
              <w:t>C</w:t>
            </w:r>
            <w:r w:rsidR="006B330E" w:rsidRPr="00166090">
              <w:rPr>
                <w:rFonts w:asciiTheme="minorHAnsi" w:eastAsia="Times New Roman" w:hAnsiTheme="minorHAnsi"/>
                <w:sz w:val="20"/>
                <w:szCs w:val="20"/>
              </w:rPr>
              <w:t xml:space="preserve">iências </w:t>
            </w:r>
            <w:r w:rsidRPr="00166090">
              <w:rPr>
                <w:rFonts w:asciiTheme="minorHAnsi" w:eastAsia="Times New Roman" w:hAnsiTheme="minorHAnsi"/>
                <w:sz w:val="20"/>
                <w:szCs w:val="20"/>
              </w:rPr>
              <w:t xml:space="preserve">e </w:t>
            </w:r>
            <w:r w:rsidR="006B330E">
              <w:rPr>
                <w:rFonts w:asciiTheme="minorHAnsi" w:eastAsia="Times New Roman" w:hAnsiTheme="minorHAnsi"/>
                <w:sz w:val="20"/>
                <w:szCs w:val="20"/>
              </w:rPr>
              <w:t>M</w:t>
            </w:r>
            <w:r w:rsidR="006B330E" w:rsidRPr="00166090">
              <w:rPr>
                <w:rFonts w:asciiTheme="minorHAnsi" w:eastAsia="Times New Roman" w:hAnsiTheme="minorHAnsi"/>
                <w:sz w:val="20"/>
                <w:szCs w:val="20"/>
              </w:rPr>
              <w:t>atemática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5CBDA59"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Educação</w:t>
            </w:r>
          </w:p>
        </w:tc>
      </w:tr>
      <w:tr w:rsidR="002245AE" w:rsidRPr="00166090" w14:paraId="05146704"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38CEAA9"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 xml:space="preserve">Racismo e Estudos da Linguagem </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50130785"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Letras</w:t>
            </w:r>
          </w:p>
        </w:tc>
      </w:tr>
      <w:tr w:rsidR="002245AE" w:rsidRPr="00166090" w14:paraId="24812144"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AC0B4EE"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Sistemas e Estruturas Inteligentes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DE9FC4E"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Mecânica</w:t>
            </w:r>
          </w:p>
        </w:tc>
      </w:tr>
      <w:tr w:rsidR="002245AE" w:rsidRPr="00166090" w14:paraId="313B307D"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8E5FAE2"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Teoria e Técnicas de Eletrônica</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79D66705"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27D2D980"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46C0070C" w14:textId="77777777" w:rsidR="002245AE" w:rsidRPr="00166090" w:rsidRDefault="002245AE" w:rsidP="00663D15">
            <w:pPr>
              <w:rPr>
                <w:rFonts w:asciiTheme="minorHAnsi" w:eastAsia="Times New Roman" w:hAnsiTheme="minorHAnsi"/>
                <w:sz w:val="20"/>
                <w:szCs w:val="20"/>
              </w:rPr>
            </w:pPr>
            <w:r w:rsidRPr="00166090">
              <w:rPr>
                <w:rFonts w:asciiTheme="minorHAnsi" w:eastAsia="Times New Roman" w:hAnsiTheme="minorHAnsi"/>
                <w:sz w:val="20"/>
                <w:szCs w:val="20"/>
              </w:rPr>
              <w:t>Transmissão Digital e Comunicações Eletrônicas</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4FDB36D1"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Elétrica</w:t>
            </w:r>
          </w:p>
        </w:tc>
      </w:tr>
      <w:tr w:rsidR="002245AE" w:rsidRPr="00166090" w14:paraId="7C121702" w14:textId="77777777" w:rsidTr="000F0F3F">
        <w:trPr>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EEEDAB7" w14:textId="68A4EB6C" w:rsidR="002245AE" w:rsidRPr="00166090" w:rsidRDefault="002245AE" w:rsidP="006B330E">
            <w:pPr>
              <w:rPr>
                <w:rFonts w:asciiTheme="minorHAnsi" w:eastAsia="Times New Roman" w:hAnsiTheme="minorHAnsi"/>
                <w:sz w:val="20"/>
                <w:szCs w:val="20"/>
              </w:rPr>
            </w:pPr>
            <w:r w:rsidRPr="00166090">
              <w:rPr>
                <w:rFonts w:asciiTheme="minorHAnsi" w:eastAsia="Times New Roman" w:hAnsiTheme="minorHAnsi"/>
                <w:sz w:val="20"/>
                <w:szCs w:val="20"/>
              </w:rPr>
              <w:t>Ultra</w:t>
            </w:r>
            <w:r w:rsidR="006B330E">
              <w:rPr>
                <w:rFonts w:asciiTheme="minorHAnsi" w:eastAsia="Times New Roman" w:hAnsiTheme="minorHAnsi"/>
                <w:sz w:val="20"/>
                <w:szCs w:val="20"/>
              </w:rPr>
              <w:t>s</w:t>
            </w:r>
            <w:r w:rsidRPr="00166090">
              <w:rPr>
                <w:rFonts w:asciiTheme="minorHAnsi" w:eastAsia="Times New Roman" w:hAnsiTheme="minorHAnsi"/>
                <w:sz w:val="20"/>
                <w:szCs w:val="20"/>
              </w:rPr>
              <w:t>som</w:t>
            </w:r>
          </w:p>
        </w:tc>
        <w:tc>
          <w:tcPr>
            <w:tcW w:w="2693"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hideMark/>
          </w:tcPr>
          <w:p w14:paraId="0C4988CF" w14:textId="77777777" w:rsidR="002245AE" w:rsidRPr="00166090" w:rsidRDefault="002245AE" w:rsidP="000F0F3F">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de Materiais e Metalúrgica</w:t>
            </w:r>
          </w:p>
        </w:tc>
      </w:tr>
      <w:tr w:rsidR="002245AE" w:rsidRPr="00166090" w14:paraId="4D347CB1" w14:textId="77777777" w:rsidTr="000F0F3F">
        <w:trPr>
          <w:cnfStyle w:val="000000100000" w:firstRow="0" w:lastRow="0" w:firstColumn="0" w:lastColumn="0" w:oddVBand="0" w:evenVBand="0" w:oddHBand="1" w:evenHBand="0" w:firstRowFirstColumn="0" w:firstRowLastColumn="0" w:lastRowFirstColumn="0" w:lastRowLastColumn="0"/>
          <w:trHeight w:val="397"/>
          <w:jc w:val="center"/>
        </w:trPr>
        <w:tc>
          <w:tcPr>
            <w:cnfStyle w:val="001000000000" w:firstRow="0" w:lastRow="0" w:firstColumn="1" w:lastColumn="0" w:oddVBand="0" w:evenVBand="0" w:oddHBand="0" w:evenHBand="0" w:firstRowFirstColumn="0" w:firstRowLastColumn="0" w:lastRowFirstColumn="0" w:lastRowLastColumn="0"/>
            <w:tcW w:w="5524"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vAlign w:val="center"/>
            <w:hideMark/>
          </w:tcPr>
          <w:p w14:paraId="5D098F33" w14:textId="19E89050" w:rsidR="002245AE" w:rsidRPr="00166090" w:rsidRDefault="002245AE" w:rsidP="006B330E">
            <w:pPr>
              <w:rPr>
                <w:rFonts w:asciiTheme="minorHAnsi" w:eastAsia="Times New Roman" w:hAnsiTheme="minorHAnsi"/>
                <w:sz w:val="20"/>
                <w:szCs w:val="20"/>
              </w:rPr>
            </w:pPr>
            <w:r w:rsidRPr="00166090">
              <w:rPr>
                <w:rFonts w:asciiTheme="minorHAnsi" w:eastAsia="Times New Roman" w:hAnsiTheme="minorHAnsi"/>
                <w:sz w:val="20"/>
                <w:szCs w:val="20"/>
              </w:rPr>
              <w:t>Usinagem e Conformação Termomecânica</w:t>
            </w:r>
          </w:p>
        </w:tc>
        <w:tc>
          <w:tcPr>
            <w:tcW w:w="2693"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vAlign w:val="center"/>
            <w:hideMark/>
          </w:tcPr>
          <w:p w14:paraId="52C791E2" w14:textId="77777777" w:rsidR="002245AE" w:rsidRPr="00166090" w:rsidRDefault="002245AE" w:rsidP="000F0F3F">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166090">
              <w:rPr>
                <w:rFonts w:asciiTheme="minorHAnsi" w:eastAsia="Times New Roman" w:hAnsiTheme="minorHAnsi"/>
                <w:sz w:val="20"/>
                <w:szCs w:val="20"/>
              </w:rPr>
              <w:t>Engenharia Mecânica</w:t>
            </w:r>
          </w:p>
        </w:tc>
      </w:tr>
    </w:tbl>
    <w:p w14:paraId="71A07A39" w14:textId="77777777" w:rsidR="002245AE" w:rsidRPr="00063B88" w:rsidRDefault="002245AE" w:rsidP="002245AE">
      <w:pPr>
        <w:kinsoku w:val="0"/>
        <w:overflowPunct w:val="0"/>
        <w:spacing w:before="73"/>
        <w:ind w:left="181"/>
        <w:rPr>
          <w:sz w:val="20"/>
          <w:szCs w:val="20"/>
        </w:rPr>
      </w:pPr>
      <w:r w:rsidRPr="00063B88">
        <w:rPr>
          <w:spacing w:val="-1"/>
          <w:sz w:val="20"/>
          <w:szCs w:val="20"/>
        </w:rPr>
        <w:t>Fonte:</w:t>
      </w:r>
      <w:r w:rsidRPr="00063B88">
        <w:rPr>
          <w:spacing w:val="-19"/>
          <w:sz w:val="20"/>
          <w:szCs w:val="20"/>
        </w:rPr>
        <w:t xml:space="preserve"> </w:t>
      </w:r>
      <w:r w:rsidRPr="00063B88">
        <w:rPr>
          <w:sz w:val="20"/>
          <w:szCs w:val="20"/>
        </w:rPr>
        <w:t>DIPPG/COPET, dez. 2014</w:t>
      </w:r>
      <w:r w:rsidR="006B330E">
        <w:rPr>
          <w:sz w:val="20"/>
          <w:szCs w:val="20"/>
        </w:rPr>
        <w:t>.</w:t>
      </w:r>
    </w:p>
    <w:p w14:paraId="347DDA70" w14:textId="77777777" w:rsidR="002245AE" w:rsidRDefault="002245AE" w:rsidP="002245AE">
      <w:pPr>
        <w:kinsoku w:val="0"/>
        <w:overflowPunct w:val="0"/>
        <w:spacing w:before="56" w:line="259" w:lineRule="auto"/>
        <w:ind w:right="109" w:firstLine="708"/>
        <w:jc w:val="both"/>
        <w:rPr>
          <w:spacing w:val="-1"/>
        </w:rPr>
      </w:pPr>
    </w:p>
    <w:p w14:paraId="5B31CCBC" w14:textId="734A31A8" w:rsidR="002245AE" w:rsidRDefault="002245AE" w:rsidP="002245AE">
      <w:pPr>
        <w:kinsoku w:val="0"/>
        <w:overflowPunct w:val="0"/>
        <w:spacing w:before="56" w:line="259" w:lineRule="auto"/>
        <w:ind w:right="109" w:firstLine="708"/>
        <w:jc w:val="both"/>
        <w:rPr>
          <w:spacing w:val="-1"/>
        </w:rPr>
      </w:pPr>
      <w:r w:rsidRPr="00CD47D4">
        <w:rPr>
          <w:spacing w:val="-1"/>
        </w:rPr>
        <w:t>Os</w:t>
      </w:r>
      <w:r w:rsidRPr="00CD47D4">
        <w:rPr>
          <w:spacing w:val="15"/>
        </w:rPr>
        <w:t xml:space="preserve"> </w:t>
      </w:r>
      <w:r w:rsidRPr="00CD47D4">
        <w:rPr>
          <w:spacing w:val="-1"/>
        </w:rPr>
        <w:t>alunos</w:t>
      </w:r>
      <w:r w:rsidRPr="00CD47D4">
        <w:rPr>
          <w:spacing w:val="16"/>
        </w:rPr>
        <w:t xml:space="preserve"> </w:t>
      </w:r>
      <w:r w:rsidRPr="00CD47D4">
        <w:t>dos</w:t>
      </w:r>
      <w:r w:rsidRPr="00CD47D4">
        <w:rPr>
          <w:spacing w:val="16"/>
        </w:rPr>
        <w:t xml:space="preserve"> </w:t>
      </w:r>
      <w:r w:rsidRPr="00CD47D4">
        <w:t>cursos</w:t>
      </w:r>
      <w:r w:rsidRPr="00CD47D4">
        <w:rPr>
          <w:spacing w:val="16"/>
        </w:rPr>
        <w:t xml:space="preserve"> </w:t>
      </w:r>
      <w:r w:rsidRPr="00CD47D4">
        <w:t>de</w:t>
      </w:r>
      <w:r w:rsidRPr="00CD47D4">
        <w:rPr>
          <w:spacing w:val="18"/>
        </w:rPr>
        <w:t xml:space="preserve"> </w:t>
      </w:r>
      <w:r w:rsidRPr="00CD47D4">
        <w:rPr>
          <w:spacing w:val="-1"/>
        </w:rPr>
        <w:t>graduação</w:t>
      </w:r>
      <w:r w:rsidRPr="00CD47D4">
        <w:rPr>
          <w:spacing w:val="19"/>
        </w:rPr>
        <w:t xml:space="preserve"> </w:t>
      </w:r>
      <w:r w:rsidRPr="00CD47D4">
        <w:t>e</w:t>
      </w:r>
      <w:r w:rsidRPr="00CD47D4">
        <w:rPr>
          <w:spacing w:val="15"/>
        </w:rPr>
        <w:t xml:space="preserve"> </w:t>
      </w:r>
      <w:r w:rsidRPr="00CD47D4">
        <w:t>d</w:t>
      </w:r>
      <w:r w:rsidR="000B3D31">
        <w:t>os cursos técnicos de nível</w:t>
      </w:r>
      <w:r>
        <w:rPr>
          <w:spacing w:val="-1"/>
        </w:rPr>
        <w:t xml:space="preserve"> médio</w:t>
      </w:r>
      <w:r w:rsidRPr="00CD47D4">
        <w:rPr>
          <w:spacing w:val="67"/>
          <w:w w:val="99"/>
        </w:rPr>
        <w:t xml:space="preserve"> </w:t>
      </w:r>
      <w:r w:rsidRPr="00CD47D4">
        <w:rPr>
          <w:spacing w:val="-1"/>
        </w:rPr>
        <w:t>têm</w:t>
      </w:r>
      <w:r w:rsidRPr="00CD47D4">
        <w:rPr>
          <w:spacing w:val="28"/>
        </w:rPr>
        <w:t xml:space="preserve"> </w:t>
      </w:r>
      <w:r w:rsidRPr="00CD47D4">
        <w:t>o</w:t>
      </w:r>
      <w:r w:rsidRPr="00CD47D4">
        <w:rPr>
          <w:spacing w:val="28"/>
        </w:rPr>
        <w:t xml:space="preserve"> </w:t>
      </w:r>
      <w:r w:rsidRPr="00CD47D4">
        <w:rPr>
          <w:spacing w:val="-1"/>
        </w:rPr>
        <w:t>seu</w:t>
      </w:r>
      <w:r w:rsidRPr="00CD47D4">
        <w:rPr>
          <w:spacing w:val="28"/>
        </w:rPr>
        <w:t xml:space="preserve"> </w:t>
      </w:r>
      <w:r w:rsidRPr="00CD47D4">
        <w:rPr>
          <w:spacing w:val="-1"/>
        </w:rPr>
        <w:t>primeiro</w:t>
      </w:r>
      <w:r w:rsidRPr="00CD47D4">
        <w:rPr>
          <w:spacing w:val="28"/>
        </w:rPr>
        <w:t xml:space="preserve"> </w:t>
      </w:r>
      <w:r w:rsidRPr="00CD47D4">
        <w:t>contato</w:t>
      </w:r>
      <w:r w:rsidRPr="00CD47D4">
        <w:rPr>
          <w:spacing w:val="28"/>
        </w:rPr>
        <w:t xml:space="preserve"> </w:t>
      </w:r>
      <w:r w:rsidRPr="00CD47D4">
        <w:rPr>
          <w:spacing w:val="-1"/>
        </w:rPr>
        <w:t>formal</w:t>
      </w:r>
      <w:r w:rsidRPr="00CD47D4">
        <w:rPr>
          <w:spacing w:val="29"/>
        </w:rPr>
        <w:t xml:space="preserve"> </w:t>
      </w:r>
      <w:r w:rsidRPr="00CD47D4">
        <w:rPr>
          <w:spacing w:val="-1"/>
        </w:rPr>
        <w:t>com</w:t>
      </w:r>
      <w:r w:rsidRPr="00CD47D4">
        <w:rPr>
          <w:spacing w:val="29"/>
        </w:rPr>
        <w:t xml:space="preserve"> </w:t>
      </w:r>
      <w:r w:rsidRPr="00CD47D4">
        <w:rPr>
          <w:spacing w:val="-1"/>
        </w:rPr>
        <w:t>as</w:t>
      </w:r>
      <w:r w:rsidRPr="00CD47D4">
        <w:rPr>
          <w:spacing w:val="28"/>
        </w:rPr>
        <w:t xml:space="preserve"> </w:t>
      </w:r>
      <w:r w:rsidRPr="00CD47D4">
        <w:rPr>
          <w:spacing w:val="-1"/>
        </w:rPr>
        <w:t>atividades</w:t>
      </w:r>
      <w:r w:rsidRPr="00CD47D4">
        <w:rPr>
          <w:spacing w:val="28"/>
        </w:rPr>
        <w:t xml:space="preserve"> </w:t>
      </w:r>
      <w:r w:rsidRPr="00CD47D4">
        <w:t>de</w:t>
      </w:r>
      <w:r w:rsidRPr="00CD47D4">
        <w:rPr>
          <w:spacing w:val="27"/>
        </w:rPr>
        <w:t xml:space="preserve"> </w:t>
      </w:r>
      <w:r w:rsidRPr="00CD47D4">
        <w:rPr>
          <w:spacing w:val="-1"/>
        </w:rPr>
        <w:t>pesquisa</w:t>
      </w:r>
      <w:r w:rsidRPr="00CD47D4">
        <w:rPr>
          <w:spacing w:val="30"/>
        </w:rPr>
        <w:t xml:space="preserve"> </w:t>
      </w:r>
      <w:r w:rsidRPr="00CD47D4">
        <w:rPr>
          <w:spacing w:val="-1"/>
        </w:rPr>
        <w:t>ao</w:t>
      </w:r>
      <w:r w:rsidRPr="00CD47D4">
        <w:rPr>
          <w:spacing w:val="28"/>
        </w:rPr>
        <w:t xml:space="preserve"> </w:t>
      </w:r>
      <w:r w:rsidRPr="00CD47D4">
        <w:rPr>
          <w:spacing w:val="-1"/>
        </w:rPr>
        <w:t>participarem</w:t>
      </w:r>
      <w:r w:rsidRPr="00CD47D4">
        <w:rPr>
          <w:spacing w:val="29"/>
        </w:rPr>
        <w:t xml:space="preserve"> </w:t>
      </w:r>
      <w:r w:rsidRPr="00CD47D4">
        <w:t>do</w:t>
      </w:r>
      <w:r w:rsidRPr="00CD47D4">
        <w:rPr>
          <w:spacing w:val="81"/>
          <w:w w:val="99"/>
        </w:rPr>
        <w:t xml:space="preserve"> </w:t>
      </w:r>
      <w:r w:rsidRPr="00CD47D4">
        <w:rPr>
          <w:spacing w:val="-1"/>
        </w:rPr>
        <w:t>Programa</w:t>
      </w:r>
      <w:r w:rsidRPr="00CD47D4">
        <w:rPr>
          <w:spacing w:val="13"/>
        </w:rPr>
        <w:t xml:space="preserve"> </w:t>
      </w:r>
      <w:r w:rsidRPr="00CD47D4">
        <w:rPr>
          <w:spacing w:val="-1"/>
        </w:rPr>
        <w:t>Institucional</w:t>
      </w:r>
      <w:r w:rsidRPr="00CD47D4">
        <w:rPr>
          <w:spacing w:val="15"/>
        </w:rPr>
        <w:t xml:space="preserve"> </w:t>
      </w:r>
      <w:r w:rsidRPr="00CD47D4">
        <w:t>de</w:t>
      </w:r>
      <w:r w:rsidRPr="00CD47D4">
        <w:rPr>
          <w:spacing w:val="12"/>
        </w:rPr>
        <w:t xml:space="preserve"> </w:t>
      </w:r>
      <w:r w:rsidRPr="00CD47D4">
        <w:rPr>
          <w:spacing w:val="-1"/>
        </w:rPr>
        <w:t>Bolsas</w:t>
      </w:r>
      <w:r w:rsidRPr="00CD47D4">
        <w:rPr>
          <w:spacing w:val="13"/>
        </w:rPr>
        <w:t xml:space="preserve"> </w:t>
      </w:r>
      <w:r w:rsidRPr="00CD47D4">
        <w:t>de</w:t>
      </w:r>
      <w:r w:rsidRPr="00CD47D4">
        <w:rPr>
          <w:spacing w:val="16"/>
        </w:rPr>
        <w:t xml:space="preserve"> </w:t>
      </w:r>
      <w:r w:rsidRPr="00CD47D4">
        <w:rPr>
          <w:spacing w:val="-1"/>
        </w:rPr>
        <w:t>Iniciação</w:t>
      </w:r>
      <w:r w:rsidRPr="00CD47D4">
        <w:rPr>
          <w:spacing w:val="14"/>
        </w:rPr>
        <w:t xml:space="preserve"> </w:t>
      </w:r>
      <w:r w:rsidRPr="00CD47D4">
        <w:rPr>
          <w:spacing w:val="-1"/>
        </w:rPr>
        <w:t>Científica</w:t>
      </w:r>
      <w:r w:rsidRPr="00CD47D4">
        <w:rPr>
          <w:spacing w:val="12"/>
        </w:rPr>
        <w:t xml:space="preserve"> </w:t>
      </w:r>
      <w:r w:rsidRPr="00CD47D4">
        <w:rPr>
          <w:spacing w:val="-1"/>
        </w:rPr>
        <w:t>(PIBIC)</w:t>
      </w:r>
      <w:r w:rsidRPr="00CD47D4">
        <w:rPr>
          <w:spacing w:val="13"/>
        </w:rPr>
        <w:t xml:space="preserve"> </w:t>
      </w:r>
      <w:r w:rsidRPr="00CD47D4">
        <w:t>e</w:t>
      </w:r>
      <w:r w:rsidRPr="00CD47D4">
        <w:rPr>
          <w:spacing w:val="14"/>
        </w:rPr>
        <w:t xml:space="preserve"> </w:t>
      </w:r>
      <w:r w:rsidRPr="00CD47D4">
        <w:t>do</w:t>
      </w:r>
      <w:r w:rsidRPr="00CD47D4">
        <w:rPr>
          <w:spacing w:val="12"/>
        </w:rPr>
        <w:t xml:space="preserve"> </w:t>
      </w:r>
      <w:r w:rsidRPr="00CD47D4">
        <w:t>Programa</w:t>
      </w:r>
      <w:r w:rsidRPr="00CD47D4">
        <w:rPr>
          <w:spacing w:val="65"/>
          <w:w w:val="99"/>
        </w:rPr>
        <w:t xml:space="preserve"> </w:t>
      </w:r>
      <w:r w:rsidRPr="00CD47D4">
        <w:rPr>
          <w:spacing w:val="-1"/>
        </w:rPr>
        <w:t>Institucional</w:t>
      </w:r>
      <w:r w:rsidRPr="00CD47D4">
        <w:rPr>
          <w:spacing w:val="9"/>
        </w:rPr>
        <w:t xml:space="preserve"> </w:t>
      </w:r>
      <w:r w:rsidRPr="00CD47D4">
        <w:t>de</w:t>
      </w:r>
      <w:r w:rsidRPr="00CD47D4">
        <w:rPr>
          <w:spacing w:val="11"/>
        </w:rPr>
        <w:t xml:space="preserve"> </w:t>
      </w:r>
      <w:r w:rsidRPr="00CD47D4">
        <w:rPr>
          <w:spacing w:val="-1"/>
        </w:rPr>
        <w:t>Bolsas</w:t>
      </w:r>
      <w:r w:rsidRPr="00CD47D4">
        <w:rPr>
          <w:spacing w:val="12"/>
        </w:rPr>
        <w:t xml:space="preserve"> </w:t>
      </w:r>
      <w:r w:rsidRPr="00CD47D4">
        <w:rPr>
          <w:spacing w:val="1"/>
        </w:rPr>
        <w:t>de</w:t>
      </w:r>
      <w:r w:rsidRPr="00CD47D4">
        <w:rPr>
          <w:spacing w:val="11"/>
        </w:rPr>
        <w:t xml:space="preserve"> </w:t>
      </w:r>
      <w:r w:rsidRPr="00CD47D4">
        <w:rPr>
          <w:spacing w:val="-1"/>
        </w:rPr>
        <w:t>Iniciação</w:t>
      </w:r>
      <w:r w:rsidRPr="00CD47D4">
        <w:rPr>
          <w:spacing w:val="9"/>
        </w:rPr>
        <w:t xml:space="preserve"> </w:t>
      </w:r>
      <w:r w:rsidRPr="00CD47D4">
        <w:rPr>
          <w:spacing w:val="-1"/>
        </w:rPr>
        <w:t>Tecnológica</w:t>
      </w:r>
      <w:r>
        <w:rPr>
          <w:spacing w:val="-1"/>
        </w:rPr>
        <w:t xml:space="preserve"> para o Ensino Médio</w:t>
      </w:r>
      <w:r w:rsidRPr="00CD47D4">
        <w:rPr>
          <w:spacing w:val="12"/>
        </w:rPr>
        <w:t xml:space="preserve"> </w:t>
      </w:r>
      <w:r w:rsidRPr="00CD47D4">
        <w:rPr>
          <w:spacing w:val="-1"/>
        </w:rPr>
        <w:t>(PIBI</w:t>
      </w:r>
      <w:r>
        <w:rPr>
          <w:spacing w:val="-1"/>
        </w:rPr>
        <w:t>C-EM</w:t>
      </w:r>
      <w:r w:rsidRPr="00CD47D4">
        <w:rPr>
          <w:spacing w:val="-1"/>
        </w:rPr>
        <w:t>),</w:t>
      </w:r>
      <w:r w:rsidRPr="00CD47D4">
        <w:rPr>
          <w:spacing w:val="9"/>
        </w:rPr>
        <w:t xml:space="preserve"> </w:t>
      </w:r>
      <w:r w:rsidRPr="00CD47D4">
        <w:rPr>
          <w:spacing w:val="-1"/>
        </w:rPr>
        <w:t>respectivamente,</w:t>
      </w:r>
      <w:r w:rsidRPr="00CD47D4">
        <w:rPr>
          <w:spacing w:val="9"/>
        </w:rPr>
        <w:t xml:space="preserve"> </w:t>
      </w:r>
      <w:r w:rsidRPr="00CD47D4">
        <w:rPr>
          <w:spacing w:val="-1"/>
        </w:rPr>
        <w:t>com</w:t>
      </w:r>
      <w:r w:rsidRPr="00CD47D4">
        <w:rPr>
          <w:spacing w:val="10"/>
        </w:rPr>
        <w:t xml:space="preserve"> </w:t>
      </w:r>
      <w:r w:rsidRPr="00CD47D4">
        <w:rPr>
          <w:spacing w:val="-1"/>
        </w:rPr>
        <w:t>bolsas</w:t>
      </w:r>
      <w:r w:rsidRPr="00CD47D4">
        <w:rPr>
          <w:spacing w:val="91"/>
          <w:w w:val="99"/>
        </w:rPr>
        <w:t xml:space="preserve"> </w:t>
      </w:r>
      <w:r w:rsidRPr="00CD47D4">
        <w:rPr>
          <w:spacing w:val="-1"/>
        </w:rPr>
        <w:t>financiadas</w:t>
      </w:r>
      <w:r w:rsidRPr="00CD47D4">
        <w:rPr>
          <w:spacing w:val="23"/>
        </w:rPr>
        <w:t xml:space="preserve"> </w:t>
      </w:r>
      <w:r w:rsidRPr="00CD47D4">
        <w:rPr>
          <w:spacing w:val="-1"/>
        </w:rPr>
        <w:t>pelo</w:t>
      </w:r>
      <w:r w:rsidRPr="00CD47D4">
        <w:rPr>
          <w:spacing w:val="20"/>
        </w:rPr>
        <w:t xml:space="preserve"> </w:t>
      </w:r>
      <w:r w:rsidRPr="00CD47D4">
        <w:t>CNPq</w:t>
      </w:r>
      <w:r w:rsidRPr="00CD47D4">
        <w:rPr>
          <w:spacing w:val="23"/>
        </w:rPr>
        <w:t xml:space="preserve"> </w:t>
      </w:r>
      <w:r w:rsidRPr="00CD47D4">
        <w:t>e</w:t>
      </w:r>
      <w:r w:rsidRPr="00CD47D4">
        <w:rPr>
          <w:spacing w:val="19"/>
        </w:rPr>
        <w:t xml:space="preserve"> </w:t>
      </w:r>
      <w:r w:rsidRPr="00CD47D4">
        <w:rPr>
          <w:spacing w:val="-1"/>
        </w:rPr>
        <w:t>pelo</w:t>
      </w:r>
      <w:r w:rsidRPr="00CD47D4">
        <w:rPr>
          <w:spacing w:val="21"/>
        </w:rPr>
        <w:t xml:space="preserve"> </w:t>
      </w:r>
      <w:r w:rsidRPr="00CD47D4">
        <w:t>próprio</w:t>
      </w:r>
      <w:r w:rsidRPr="00CD47D4">
        <w:rPr>
          <w:spacing w:val="20"/>
        </w:rPr>
        <w:t xml:space="preserve"> </w:t>
      </w:r>
      <w:proofErr w:type="spellStart"/>
      <w:r w:rsidR="00420DEA">
        <w:t>Cefet</w:t>
      </w:r>
      <w:proofErr w:type="spellEnd"/>
      <w:r w:rsidR="00420DEA">
        <w:t>/RJ</w:t>
      </w:r>
      <w:r w:rsidRPr="00CD47D4">
        <w:t>.</w:t>
      </w:r>
      <w:r w:rsidRPr="00CD47D4">
        <w:rPr>
          <w:spacing w:val="21"/>
        </w:rPr>
        <w:t xml:space="preserve"> </w:t>
      </w:r>
      <w:r w:rsidRPr="00CD47D4">
        <w:t>O</w:t>
      </w:r>
      <w:r w:rsidRPr="00CD47D4">
        <w:rPr>
          <w:spacing w:val="20"/>
        </w:rPr>
        <w:t xml:space="preserve"> </w:t>
      </w:r>
      <w:r w:rsidRPr="00CD47D4">
        <w:rPr>
          <w:spacing w:val="-1"/>
        </w:rPr>
        <w:t>ingresso</w:t>
      </w:r>
      <w:r w:rsidRPr="00CD47D4">
        <w:rPr>
          <w:spacing w:val="20"/>
        </w:rPr>
        <w:t xml:space="preserve"> </w:t>
      </w:r>
      <w:r w:rsidRPr="00CD47D4">
        <w:t>nesses</w:t>
      </w:r>
      <w:r w:rsidRPr="00CD47D4">
        <w:rPr>
          <w:spacing w:val="21"/>
        </w:rPr>
        <w:t xml:space="preserve"> </w:t>
      </w:r>
      <w:r w:rsidRPr="00CD47D4">
        <w:rPr>
          <w:spacing w:val="-1"/>
        </w:rPr>
        <w:t>programas</w:t>
      </w:r>
      <w:r w:rsidRPr="00CD47D4">
        <w:rPr>
          <w:spacing w:val="20"/>
        </w:rPr>
        <w:t xml:space="preserve"> </w:t>
      </w:r>
      <w:r w:rsidRPr="00CD47D4">
        <w:t>se</w:t>
      </w:r>
      <w:r w:rsidRPr="00CD47D4">
        <w:rPr>
          <w:spacing w:val="22"/>
        </w:rPr>
        <w:t xml:space="preserve"> </w:t>
      </w:r>
      <w:r w:rsidRPr="00CD47D4">
        <w:t>dá</w:t>
      </w:r>
      <w:r w:rsidRPr="00CD47D4">
        <w:rPr>
          <w:spacing w:val="47"/>
          <w:w w:val="99"/>
        </w:rPr>
        <w:t xml:space="preserve"> </w:t>
      </w:r>
      <w:r w:rsidRPr="00CD47D4">
        <w:rPr>
          <w:spacing w:val="-1"/>
        </w:rPr>
        <w:t>mediante</w:t>
      </w:r>
      <w:r w:rsidRPr="00CD47D4">
        <w:rPr>
          <w:spacing w:val="48"/>
        </w:rPr>
        <w:t xml:space="preserve"> </w:t>
      </w:r>
      <w:r w:rsidRPr="00CD47D4">
        <w:rPr>
          <w:spacing w:val="-1"/>
        </w:rPr>
        <w:t>edital</w:t>
      </w:r>
      <w:r w:rsidRPr="00CD47D4">
        <w:rPr>
          <w:spacing w:val="53"/>
        </w:rPr>
        <w:t xml:space="preserve"> </w:t>
      </w:r>
      <w:r w:rsidRPr="00CD47D4">
        <w:t>de</w:t>
      </w:r>
      <w:r w:rsidRPr="00CD47D4">
        <w:rPr>
          <w:spacing w:val="48"/>
        </w:rPr>
        <w:t xml:space="preserve"> </w:t>
      </w:r>
      <w:r w:rsidRPr="00CD47D4">
        <w:t>seleção,</w:t>
      </w:r>
      <w:r w:rsidRPr="00CD47D4">
        <w:rPr>
          <w:spacing w:val="52"/>
        </w:rPr>
        <w:t xml:space="preserve"> </w:t>
      </w:r>
      <w:r w:rsidRPr="00CD47D4">
        <w:t>e</w:t>
      </w:r>
      <w:r w:rsidRPr="00CD47D4">
        <w:rPr>
          <w:spacing w:val="48"/>
        </w:rPr>
        <w:t xml:space="preserve"> </w:t>
      </w:r>
      <w:r w:rsidRPr="00CD47D4">
        <w:t>o</w:t>
      </w:r>
      <w:r w:rsidRPr="00CD47D4">
        <w:rPr>
          <w:spacing w:val="52"/>
        </w:rPr>
        <w:t xml:space="preserve"> </w:t>
      </w:r>
      <w:r w:rsidRPr="00CD47D4">
        <w:rPr>
          <w:spacing w:val="-1"/>
        </w:rPr>
        <w:t>acompanhamento</w:t>
      </w:r>
      <w:r w:rsidRPr="00CD47D4">
        <w:rPr>
          <w:spacing w:val="50"/>
        </w:rPr>
        <w:t xml:space="preserve"> </w:t>
      </w:r>
      <w:r w:rsidRPr="00CD47D4">
        <w:t>e</w:t>
      </w:r>
      <w:r w:rsidRPr="00CD47D4">
        <w:rPr>
          <w:spacing w:val="48"/>
        </w:rPr>
        <w:t xml:space="preserve"> </w:t>
      </w:r>
      <w:r w:rsidRPr="00CD47D4">
        <w:t>a</w:t>
      </w:r>
      <w:r w:rsidRPr="00CD47D4">
        <w:rPr>
          <w:spacing w:val="51"/>
        </w:rPr>
        <w:t xml:space="preserve"> </w:t>
      </w:r>
      <w:r w:rsidRPr="00CD47D4">
        <w:rPr>
          <w:spacing w:val="-1"/>
        </w:rPr>
        <w:t>avaliação</w:t>
      </w:r>
      <w:r w:rsidRPr="00CD47D4">
        <w:rPr>
          <w:spacing w:val="51"/>
        </w:rPr>
        <w:t xml:space="preserve"> </w:t>
      </w:r>
      <w:r w:rsidRPr="00CD47D4">
        <w:t>dos</w:t>
      </w:r>
      <w:r w:rsidRPr="00CD47D4">
        <w:rPr>
          <w:spacing w:val="52"/>
        </w:rPr>
        <w:t xml:space="preserve"> </w:t>
      </w:r>
      <w:r w:rsidRPr="00CD47D4">
        <w:rPr>
          <w:spacing w:val="-1"/>
        </w:rPr>
        <w:t>programas</w:t>
      </w:r>
      <w:r w:rsidRPr="00CD47D4">
        <w:rPr>
          <w:spacing w:val="51"/>
        </w:rPr>
        <w:t xml:space="preserve"> </w:t>
      </w:r>
      <w:r w:rsidRPr="00CD47D4">
        <w:rPr>
          <w:spacing w:val="-1"/>
        </w:rPr>
        <w:t>são</w:t>
      </w:r>
      <w:r w:rsidRPr="00CD47D4">
        <w:rPr>
          <w:spacing w:val="73"/>
          <w:w w:val="99"/>
        </w:rPr>
        <w:t xml:space="preserve"> </w:t>
      </w:r>
      <w:r w:rsidRPr="00CD47D4">
        <w:rPr>
          <w:spacing w:val="-1"/>
        </w:rPr>
        <w:t>realizados</w:t>
      </w:r>
      <w:r w:rsidRPr="00CD47D4">
        <w:rPr>
          <w:spacing w:val="11"/>
        </w:rPr>
        <w:t xml:space="preserve"> </w:t>
      </w:r>
      <w:r w:rsidRPr="00CD47D4">
        <w:t>por</w:t>
      </w:r>
      <w:r w:rsidRPr="00CD47D4">
        <w:rPr>
          <w:spacing w:val="10"/>
        </w:rPr>
        <w:t xml:space="preserve"> </w:t>
      </w:r>
      <w:r w:rsidRPr="00CD47D4">
        <w:t>um</w:t>
      </w:r>
      <w:r w:rsidRPr="00CD47D4">
        <w:rPr>
          <w:spacing w:val="11"/>
        </w:rPr>
        <w:t xml:space="preserve"> </w:t>
      </w:r>
      <w:r w:rsidRPr="00CD47D4">
        <w:t>Comitê</w:t>
      </w:r>
      <w:r w:rsidRPr="00CD47D4">
        <w:rPr>
          <w:spacing w:val="12"/>
        </w:rPr>
        <w:t xml:space="preserve"> </w:t>
      </w:r>
      <w:r w:rsidRPr="00CD47D4">
        <w:rPr>
          <w:spacing w:val="-1"/>
        </w:rPr>
        <w:t>Interno</w:t>
      </w:r>
      <w:r w:rsidRPr="00CD47D4">
        <w:rPr>
          <w:spacing w:val="13"/>
        </w:rPr>
        <w:t xml:space="preserve"> </w:t>
      </w:r>
      <w:r w:rsidRPr="00CD47D4">
        <w:t>e</w:t>
      </w:r>
      <w:r w:rsidRPr="00CD47D4">
        <w:rPr>
          <w:spacing w:val="9"/>
        </w:rPr>
        <w:t xml:space="preserve"> </w:t>
      </w:r>
      <w:r w:rsidRPr="00CD47D4">
        <w:rPr>
          <w:spacing w:val="-1"/>
        </w:rPr>
        <w:t>Externo,</w:t>
      </w:r>
      <w:r w:rsidRPr="00CD47D4">
        <w:rPr>
          <w:spacing w:val="10"/>
        </w:rPr>
        <w:t xml:space="preserve"> </w:t>
      </w:r>
      <w:r w:rsidRPr="00CD47D4">
        <w:rPr>
          <w:spacing w:val="-1"/>
        </w:rPr>
        <w:t>conforme</w:t>
      </w:r>
      <w:r w:rsidRPr="00CD47D4">
        <w:rPr>
          <w:spacing w:val="9"/>
        </w:rPr>
        <w:t xml:space="preserve"> </w:t>
      </w:r>
      <w:r w:rsidRPr="00CD47D4">
        <w:rPr>
          <w:spacing w:val="-1"/>
        </w:rPr>
        <w:t>regras</w:t>
      </w:r>
      <w:r w:rsidRPr="00CD47D4">
        <w:rPr>
          <w:spacing w:val="13"/>
        </w:rPr>
        <w:t xml:space="preserve"> </w:t>
      </w:r>
      <w:r w:rsidRPr="00CD47D4">
        <w:rPr>
          <w:spacing w:val="-1"/>
        </w:rPr>
        <w:t>estabelecidas</w:t>
      </w:r>
      <w:r w:rsidRPr="00CD47D4">
        <w:rPr>
          <w:spacing w:val="11"/>
        </w:rPr>
        <w:t xml:space="preserve"> </w:t>
      </w:r>
      <w:r w:rsidRPr="00CD47D4">
        <w:rPr>
          <w:spacing w:val="-1"/>
        </w:rPr>
        <w:t>pelo</w:t>
      </w:r>
      <w:r w:rsidRPr="00CD47D4">
        <w:rPr>
          <w:spacing w:val="10"/>
        </w:rPr>
        <w:t xml:space="preserve"> </w:t>
      </w:r>
      <w:r w:rsidRPr="00CD47D4">
        <w:rPr>
          <w:spacing w:val="-1"/>
        </w:rPr>
        <w:t>órgão</w:t>
      </w:r>
      <w:r w:rsidRPr="00CD47D4">
        <w:rPr>
          <w:spacing w:val="83"/>
          <w:w w:val="99"/>
        </w:rPr>
        <w:t xml:space="preserve"> </w:t>
      </w:r>
      <w:r w:rsidRPr="00CD47D4">
        <w:t>de</w:t>
      </w:r>
      <w:r w:rsidRPr="00CD47D4">
        <w:rPr>
          <w:spacing w:val="36"/>
        </w:rPr>
        <w:t xml:space="preserve"> </w:t>
      </w:r>
      <w:r w:rsidRPr="00CD47D4">
        <w:rPr>
          <w:spacing w:val="-1"/>
        </w:rPr>
        <w:t>fomento.</w:t>
      </w:r>
      <w:r w:rsidRPr="00CD47D4">
        <w:rPr>
          <w:spacing w:val="39"/>
        </w:rPr>
        <w:t xml:space="preserve"> </w:t>
      </w:r>
      <w:r w:rsidRPr="00CD47D4">
        <w:rPr>
          <w:spacing w:val="-1"/>
        </w:rPr>
        <w:t>Os</w:t>
      </w:r>
      <w:r w:rsidRPr="00CD47D4">
        <w:rPr>
          <w:spacing w:val="39"/>
        </w:rPr>
        <w:t xml:space="preserve"> </w:t>
      </w:r>
      <w:r w:rsidRPr="00CD47D4">
        <w:rPr>
          <w:spacing w:val="-1"/>
        </w:rPr>
        <w:t>resultados</w:t>
      </w:r>
      <w:r w:rsidRPr="00CD47D4">
        <w:rPr>
          <w:spacing w:val="38"/>
        </w:rPr>
        <w:t xml:space="preserve"> </w:t>
      </w:r>
      <w:r w:rsidRPr="00CD47D4">
        <w:t>dos</w:t>
      </w:r>
      <w:r w:rsidRPr="00CD47D4">
        <w:rPr>
          <w:spacing w:val="37"/>
        </w:rPr>
        <w:t xml:space="preserve"> </w:t>
      </w:r>
      <w:r w:rsidRPr="00CD47D4">
        <w:t>projetos</w:t>
      </w:r>
      <w:r w:rsidRPr="00CD47D4">
        <w:rPr>
          <w:spacing w:val="37"/>
        </w:rPr>
        <w:t xml:space="preserve"> </w:t>
      </w:r>
      <w:r w:rsidRPr="00CD47D4">
        <w:t>de</w:t>
      </w:r>
      <w:r w:rsidRPr="00CD47D4">
        <w:rPr>
          <w:spacing w:val="42"/>
        </w:rPr>
        <w:t xml:space="preserve"> </w:t>
      </w:r>
      <w:r w:rsidRPr="00CD47D4">
        <w:rPr>
          <w:spacing w:val="-1"/>
        </w:rPr>
        <w:t>Iniciação</w:t>
      </w:r>
      <w:r w:rsidRPr="00CD47D4">
        <w:rPr>
          <w:spacing w:val="39"/>
        </w:rPr>
        <w:t xml:space="preserve"> </w:t>
      </w:r>
      <w:r w:rsidRPr="00CD47D4">
        <w:rPr>
          <w:spacing w:val="-1"/>
        </w:rPr>
        <w:t>Científica</w:t>
      </w:r>
      <w:r w:rsidRPr="00CD47D4">
        <w:rPr>
          <w:spacing w:val="37"/>
        </w:rPr>
        <w:t xml:space="preserve"> </w:t>
      </w:r>
      <w:r w:rsidRPr="00CD47D4">
        <w:rPr>
          <w:spacing w:val="-1"/>
        </w:rPr>
        <w:t>são</w:t>
      </w:r>
      <w:r w:rsidRPr="00CD47D4">
        <w:rPr>
          <w:spacing w:val="41"/>
        </w:rPr>
        <w:t xml:space="preserve"> </w:t>
      </w:r>
      <w:r w:rsidRPr="00CD47D4">
        <w:rPr>
          <w:spacing w:val="-1"/>
        </w:rPr>
        <w:t>apresentados</w:t>
      </w:r>
      <w:r w:rsidRPr="00CD47D4">
        <w:rPr>
          <w:spacing w:val="39"/>
        </w:rPr>
        <w:t xml:space="preserve"> </w:t>
      </w:r>
      <w:r w:rsidRPr="00CD47D4">
        <w:rPr>
          <w:spacing w:val="-1"/>
        </w:rPr>
        <w:t>pelos</w:t>
      </w:r>
      <w:r w:rsidRPr="00CD47D4">
        <w:rPr>
          <w:spacing w:val="38"/>
        </w:rPr>
        <w:t xml:space="preserve"> </w:t>
      </w:r>
      <w:r w:rsidRPr="00CD47D4">
        <w:rPr>
          <w:spacing w:val="-1"/>
        </w:rPr>
        <w:t>alunos</w:t>
      </w:r>
      <w:r w:rsidRPr="00CD47D4">
        <w:rPr>
          <w:spacing w:val="39"/>
        </w:rPr>
        <w:t xml:space="preserve"> </w:t>
      </w:r>
      <w:r w:rsidRPr="00CD47D4">
        <w:t>nos</w:t>
      </w:r>
      <w:r w:rsidRPr="00CD47D4">
        <w:rPr>
          <w:spacing w:val="38"/>
        </w:rPr>
        <w:t xml:space="preserve"> </w:t>
      </w:r>
      <w:r w:rsidRPr="00CD47D4">
        <w:rPr>
          <w:spacing w:val="-1"/>
        </w:rPr>
        <w:t>Seminários</w:t>
      </w:r>
      <w:r w:rsidRPr="00CD47D4">
        <w:rPr>
          <w:spacing w:val="39"/>
        </w:rPr>
        <w:t xml:space="preserve"> </w:t>
      </w:r>
      <w:r w:rsidRPr="00CD47D4">
        <w:t>de</w:t>
      </w:r>
      <w:r w:rsidRPr="00CD47D4">
        <w:rPr>
          <w:spacing w:val="40"/>
        </w:rPr>
        <w:t xml:space="preserve"> </w:t>
      </w:r>
      <w:r w:rsidRPr="00CD47D4">
        <w:rPr>
          <w:spacing w:val="-1"/>
        </w:rPr>
        <w:t>Iniciação</w:t>
      </w:r>
      <w:r w:rsidRPr="00CD47D4">
        <w:rPr>
          <w:spacing w:val="41"/>
        </w:rPr>
        <w:t xml:space="preserve"> </w:t>
      </w:r>
      <w:r w:rsidRPr="00CD47D4">
        <w:rPr>
          <w:spacing w:val="-1"/>
        </w:rPr>
        <w:t>Científica</w:t>
      </w:r>
      <w:r w:rsidRPr="00CD47D4">
        <w:rPr>
          <w:spacing w:val="38"/>
        </w:rPr>
        <w:t xml:space="preserve"> </w:t>
      </w:r>
      <w:r w:rsidRPr="00CD47D4">
        <w:t>e</w:t>
      </w:r>
      <w:r w:rsidRPr="00CD47D4">
        <w:rPr>
          <w:spacing w:val="93"/>
          <w:w w:val="99"/>
        </w:rPr>
        <w:t xml:space="preserve"> </w:t>
      </w:r>
      <w:r w:rsidRPr="00CD47D4">
        <w:rPr>
          <w:spacing w:val="-1"/>
        </w:rPr>
        <w:t>Tecnológica</w:t>
      </w:r>
      <w:r w:rsidRPr="00CD47D4">
        <w:rPr>
          <w:spacing w:val="-10"/>
        </w:rPr>
        <w:t xml:space="preserve"> </w:t>
      </w:r>
      <w:r w:rsidRPr="00CD47D4">
        <w:t>do</w:t>
      </w:r>
      <w:r w:rsidRPr="00CD47D4">
        <w:rPr>
          <w:spacing w:val="-9"/>
        </w:rPr>
        <w:t xml:space="preserve"> </w:t>
      </w:r>
      <w:proofErr w:type="spellStart"/>
      <w:r w:rsidR="00420DEA">
        <w:t>Cefet</w:t>
      </w:r>
      <w:proofErr w:type="spellEnd"/>
      <w:r w:rsidR="00420DEA">
        <w:t>/RJ</w:t>
      </w:r>
      <w:r w:rsidRPr="00CD47D4">
        <w:t>,</w:t>
      </w:r>
      <w:r w:rsidRPr="00CD47D4">
        <w:rPr>
          <w:spacing w:val="-9"/>
        </w:rPr>
        <w:t xml:space="preserve"> </w:t>
      </w:r>
      <w:r w:rsidRPr="00CD47D4">
        <w:rPr>
          <w:spacing w:val="-1"/>
        </w:rPr>
        <w:t>evento</w:t>
      </w:r>
      <w:r w:rsidRPr="00CD47D4">
        <w:rPr>
          <w:spacing w:val="-9"/>
        </w:rPr>
        <w:t xml:space="preserve"> </w:t>
      </w:r>
      <w:r w:rsidRPr="00CD47D4">
        <w:rPr>
          <w:spacing w:val="-1"/>
        </w:rPr>
        <w:t>anual</w:t>
      </w:r>
      <w:r w:rsidRPr="00CD47D4">
        <w:rPr>
          <w:spacing w:val="-9"/>
        </w:rPr>
        <w:t xml:space="preserve"> </w:t>
      </w:r>
      <w:r w:rsidRPr="00CD47D4">
        <w:rPr>
          <w:spacing w:val="-1"/>
        </w:rPr>
        <w:t>promovido</w:t>
      </w:r>
      <w:r w:rsidRPr="00CD47D4">
        <w:rPr>
          <w:spacing w:val="-9"/>
        </w:rPr>
        <w:t xml:space="preserve"> </w:t>
      </w:r>
      <w:r w:rsidRPr="00CD47D4">
        <w:rPr>
          <w:spacing w:val="-1"/>
        </w:rPr>
        <w:t>pela</w:t>
      </w:r>
      <w:r w:rsidRPr="00CD47D4">
        <w:rPr>
          <w:spacing w:val="-8"/>
        </w:rPr>
        <w:t xml:space="preserve"> </w:t>
      </w:r>
      <w:r w:rsidR="00CA77FC">
        <w:rPr>
          <w:spacing w:val="-1"/>
        </w:rPr>
        <w:t>i</w:t>
      </w:r>
      <w:r w:rsidR="00CA77FC" w:rsidRPr="00CD47D4">
        <w:rPr>
          <w:spacing w:val="-1"/>
        </w:rPr>
        <w:t>nstituição</w:t>
      </w:r>
      <w:r w:rsidRPr="00CD47D4">
        <w:rPr>
          <w:spacing w:val="-1"/>
        </w:rPr>
        <w:t>.</w:t>
      </w:r>
    </w:p>
    <w:p w14:paraId="569EB42A" w14:textId="21728401" w:rsidR="001D59B9" w:rsidRPr="00604E44" w:rsidRDefault="002245AE" w:rsidP="001D59B9">
      <w:pPr>
        <w:pStyle w:val="BodyText"/>
        <w:kinsoku w:val="0"/>
        <w:overflowPunct w:val="0"/>
        <w:spacing w:line="259" w:lineRule="auto"/>
        <w:ind w:left="181" w:right="252"/>
        <w:jc w:val="both"/>
      </w:pPr>
      <w:r w:rsidRPr="00D0218A">
        <w:rPr>
          <w:spacing w:val="-1"/>
        </w:rPr>
        <w:t>Os</w:t>
      </w:r>
      <w:r w:rsidRPr="00D0218A">
        <w:rPr>
          <w:spacing w:val="52"/>
        </w:rPr>
        <w:t xml:space="preserve"> </w:t>
      </w:r>
      <w:r w:rsidRPr="00D0218A">
        <w:rPr>
          <w:spacing w:val="-1"/>
        </w:rPr>
        <w:t>quadros</w:t>
      </w:r>
      <w:r w:rsidRPr="00D0218A">
        <w:rPr>
          <w:spacing w:val="53"/>
        </w:rPr>
        <w:t xml:space="preserve"> </w:t>
      </w:r>
      <w:r w:rsidRPr="00D0218A">
        <w:t>a</w:t>
      </w:r>
      <w:r w:rsidRPr="00D0218A">
        <w:rPr>
          <w:spacing w:val="51"/>
        </w:rPr>
        <w:t xml:space="preserve"> </w:t>
      </w:r>
      <w:r w:rsidRPr="00D0218A">
        <w:rPr>
          <w:spacing w:val="-1"/>
        </w:rPr>
        <w:t>seguir</w:t>
      </w:r>
      <w:r w:rsidRPr="00D0218A">
        <w:rPr>
          <w:spacing w:val="52"/>
        </w:rPr>
        <w:t xml:space="preserve"> </w:t>
      </w:r>
      <w:r w:rsidR="00CA77FC" w:rsidRPr="00D0218A">
        <w:rPr>
          <w:spacing w:val="-1"/>
        </w:rPr>
        <w:t>apresentam</w:t>
      </w:r>
      <w:r w:rsidR="00CA77FC">
        <w:rPr>
          <w:spacing w:val="-1"/>
        </w:rPr>
        <w:t xml:space="preserve">, </w:t>
      </w:r>
      <w:r>
        <w:t>para o</w:t>
      </w:r>
      <w:r w:rsidRPr="00D0218A">
        <w:rPr>
          <w:spacing w:val="46"/>
        </w:rPr>
        <w:t xml:space="preserve"> </w:t>
      </w:r>
      <w:r w:rsidRPr="00D0218A">
        <w:t>período</w:t>
      </w:r>
      <w:r w:rsidRPr="00D0218A">
        <w:rPr>
          <w:spacing w:val="59"/>
          <w:w w:val="99"/>
        </w:rPr>
        <w:t xml:space="preserve"> </w:t>
      </w:r>
      <w:r w:rsidRPr="00D0218A">
        <w:rPr>
          <w:spacing w:val="-1"/>
        </w:rPr>
        <w:t>2015-2019</w:t>
      </w:r>
      <w:r>
        <w:rPr>
          <w:spacing w:val="-1"/>
        </w:rPr>
        <w:t>:</w:t>
      </w:r>
      <w:r w:rsidRPr="00D0218A">
        <w:rPr>
          <w:spacing w:val="53"/>
        </w:rPr>
        <w:t xml:space="preserve"> </w:t>
      </w:r>
      <w:r w:rsidRPr="00D0218A">
        <w:rPr>
          <w:spacing w:val="-1"/>
        </w:rPr>
        <w:t>(i)</w:t>
      </w:r>
      <w:r w:rsidRPr="00D0218A">
        <w:rPr>
          <w:spacing w:val="52"/>
        </w:rPr>
        <w:t xml:space="preserve"> </w:t>
      </w:r>
      <w:r w:rsidRPr="00D0218A">
        <w:t>a</w:t>
      </w:r>
      <w:r w:rsidRPr="00D0218A">
        <w:rPr>
          <w:spacing w:val="51"/>
        </w:rPr>
        <w:t xml:space="preserve"> </w:t>
      </w:r>
      <w:r w:rsidRPr="00D0218A">
        <w:rPr>
          <w:spacing w:val="-1"/>
        </w:rPr>
        <w:t>projeção</w:t>
      </w:r>
      <w:r w:rsidRPr="00D0218A">
        <w:rPr>
          <w:spacing w:val="56"/>
        </w:rPr>
        <w:t xml:space="preserve"> </w:t>
      </w:r>
      <w:r w:rsidRPr="00D0218A">
        <w:t>d</w:t>
      </w:r>
      <w:r>
        <w:t>o número de</w:t>
      </w:r>
      <w:r w:rsidRPr="00D0218A">
        <w:rPr>
          <w:spacing w:val="49"/>
        </w:rPr>
        <w:t xml:space="preserve"> </w:t>
      </w:r>
      <w:r>
        <w:rPr>
          <w:spacing w:val="49"/>
        </w:rPr>
        <w:t>grupos de pesquisa</w:t>
      </w:r>
      <w:r w:rsidR="00CA77FC">
        <w:rPr>
          <w:spacing w:val="-1"/>
        </w:rPr>
        <w:t>;</w:t>
      </w:r>
      <w:r w:rsidR="00CA77FC" w:rsidRPr="00D0218A">
        <w:rPr>
          <w:spacing w:val="-1"/>
        </w:rPr>
        <w:t xml:space="preserve"> </w:t>
      </w:r>
      <w:r w:rsidRPr="00D0218A">
        <w:rPr>
          <w:spacing w:val="-1"/>
        </w:rPr>
        <w:t>(</w:t>
      </w:r>
      <w:proofErr w:type="spellStart"/>
      <w:r w:rsidRPr="00D0218A">
        <w:rPr>
          <w:spacing w:val="-1"/>
        </w:rPr>
        <w:t>i</w:t>
      </w:r>
      <w:r>
        <w:rPr>
          <w:spacing w:val="-1"/>
        </w:rPr>
        <w:t>i</w:t>
      </w:r>
      <w:proofErr w:type="spellEnd"/>
      <w:r w:rsidRPr="00D0218A">
        <w:rPr>
          <w:spacing w:val="-1"/>
        </w:rPr>
        <w:t>)</w:t>
      </w:r>
      <w:r w:rsidRPr="00D0218A">
        <w:rPr>
          <w:spacing w:val="52"/>
        </w:rPr>
        <w:t xml:space="preserve"> </w:t>
      </w:r>
      <w:r w:rsidRPr="00D0218A">
        <w:t>a</w:t>
      </w:r>
      <w:r w:rsidRPr="00D0218A">
        <w:rPr>
          <w:spacing w:val="51"/>
        </w:rPr>
        <w:t xml:space="preserve"> </w:t>
      </w:r>
      <w:r w:rsidRPr="00D0218A">
        <w:rPr>
          <w:spacing w:val="-1"/>
        </w:rPr>
        <w:t>projeção</w:t>
      </w:r>
      <w:r w:rsidRPr="00D0218A">
        <w:rPr>
          <w:spacing w:val="56"/>
        </w:rPr>
        <w:t xml:space="preserve"> </w:t>
      </w:r>
      <w:r w:rsidRPr="00D0218A">
        <w:t>d</w:t>
      </w:r>
      <w:r>
        <w:t>o número de docentes membros dos grupos de pesquisa</w:t>
      </w:r>
      <w:r w:rsidR="00CA77FC">
        <w:t>;</w:t>
      </w:r>
      <w:r w:rsidRPr="00D0218A">
        <w:rPr>
          <w:spacing w:val="-7"/>
        </w:rPr>
        <w:t xml:space="preserve"> </w:t>
      </w:r>
      <w:r w:rsidRPr="00D0218A">
        <w:rPr>
          <w:spacing w:val="-1"/>
        </w:rPr>
        <w:t>(</w:t>
      </w:r>
      <w:proofErr w:type="spellStart"/>
      <w:r w:rsidRPr="00D0218A">
        <w:rPr>
          <w:spacing w:val="-1"/>
        </w:rPr>
        <w:t>i</w:t>
      </w:r>
      <w:r>
        <w:rPr>
          <w:spacing w:val="-1"/>
        </w:rPr>
        <w:t>i</w:t>
      </w:r>
      <w:r w:rsidRPr="00D0218A">
        <w:rPr>
          <w:spacing w:val="-1"/>
        </w:rPr>
        <w:t>i</w:t>
      </w:r>
      <w:proofErr w:type="spellEnd"/>
      <w:r w:rsidRPr="00D0218A">
        <w:rPr>
          <w:spacing w:val="-1"/>
        </w:rPr>
        <w:t>)</w:t>
      </w:r>
      <w:r w:rsidRPr="00D0218A">
        <w:rPr>
          <w:spacing w:val="-7"/>
        </w:rPr>
        <w:t xml:space="preserve"> </w:t>
      </w:r>
      <w:r w:rsidRPr="00D0218A">
        <w:t>a</w:t>
      </w:r>
      <w:r w:rsidRPr="00D0218A">
        <w:rPr>
          <w:spacing w:val="51"/>
        </w:rPr>
        <w:t xml:space="preserve"> </w:t>
      </w:r>
      <w:r w:rsidRPr="00D0218A">
        <w:rPr>
          <w:spacing w:val="-1"/>
        </w:rPr>
        <w:t>projeção</w:t>
      </w:r>
      <w:r w:rsidRPr="00D0218A">
        <w:rPr>
          <w:spacing w:val="56"/>
        </w:rPr>
        <w:t xml:space="preserve"> </w:t>
      </w:r>
      <w:r w:rsidRPr="00D0218A">
        <w:t>d</w:t>
      </w:r>
      <w:r>
        <w:t>o número de discentes participando do P</w:t>
      </w:r>
      <w:r w:rsidR="00604E44">
        <w:t>IBIC e PIBIC-EM.</w:t>
      </w:r>
    </w:p>
    <w:tbl>
      <w:tblPr>
        <w:tblStyle w:val="LightShading-Accent1"/>
        <w:tblpPr w:leftFromText="141" w:rightFromText="141" w:bottomFromText="200" w:vertAnchor="text" w:horzAnchor="margin" w:tblpXSpec="center" w:tblpY="278"/>
        <w:tblW w:w="7156" w:type="dxa"/>
        <w:tblLook w:val="04A0" w:firstRow="1" w:lastRow="0" w:firstColumn="1" w:lastColumn="0" w:noHBand="0" w:noVBand="1"/>
      </w:tblPr>
      <w:tblGrid>
        <w:gridCol w:w="3056"/>
        <w:gridCol w:w="820"/>
        <w:gridCol w:w="820"/>
        <w:gridCol w:w="820"/>
        <w:gridCol w:w="820"/>
        <w:gridCol w:w="820"/>
      </w:tblGrid>
      <w:tr w:rsidR="002245AE" w:rsidRPr="00D0218A" w14:paraId="34744526" w14:textId="77777777" w:rsidTr="0000152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156" w:type="dxa"/>
            <w:gridSpan w:val="6"/>
            <w:tcBorders>
              <w:bottom w:val="nil"/>
            </w:tcBorders>
            <w:shd w:val="clear" w:color="auto" w:fill="365F91" w:themeFill="accent1" w:themeFillShade="BF"/>
            <w:hideMark/>
          </w:tcPr>
          <w:p w14:paraId="20FA113E" w14:textId="77777777" w:rsidR="002245AE" w:rsidRPr="00F1182C" w:rsidRDefault="002245AE" w:rsidP="006D5199">
            <w:pPr>
              <w:jc w:val="center"/>
              <w:rPr>
                <w:rFonts w:asciiTheme="minorHAnsi" w:eastAsia="Times New Roman" w:hAnsiTheme="minorHAnsi"/>
                <w:b w:val="0"/>
                <w:bCs w:val="0"/>
                <w:color w:val="000000"/>
                <w:sz w:val="22"/>
                <w:szCs w:val="22"/>
              </w:rPr>
            </w:pPr>
            <w:r w:rsidRPr="0000152D">
              <w:rPr>
                <w:rFonts w:asciiTheme="minorHAnsi" w:eastAsia="Times New Roman" w:hAnsiTheme="minorHAnsi"/>
                <w:bCs w:val="0"/>
                <w:color w:val="FFFFFF" w:themeColor="background1"/>
                <w:sz w:val="22"/>
                <w:szCs w:val="22"/>
              </w:rPr>
              <w:t>Projeção anual do número de grupos de pesquisa para o período 2015-2019</w:t>
            </w:r>
          </w:p>
        </w:tc>
      </w:tr>
      <w:tr w:rsidR="002245AE" w:rsidRPr="00D0218A" w14:paraId="625D214E" w14:textId="77777777" w:rsidTr="000015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056" w:type="dxa"/>
            <w:vMerge w:val="restart"/>
            <w:tcBorders>
              <w:top w:val="nil"/>
              <w:bottom w:val="single" w:sz="4" w:space="0" w:color="4F81BD" w:themeColor="accent1"/>
              <w:right w:val="single" w:sz="4" w:space="0" w:color="4F81BD" w:themeColor="accent1"/>
            </w:tcBorders>
            <w:shd w:val="clear" w:color="auto" w:fill="95B3D7" w:themeFill="accent1" w:themeFillTint="99"/>
            <w:vAlign w:val="center"/>
            <w:hideMark/>
          </w:tcPr>
          <w:p w14:paraId="6B8DA389" w14:textId="77777777" w:rsidR="002245AE" w:rsidRPr="00F1182C" w:rsidRDefault="002245AE" w:rsidP="006D5199">
            <w:pPr>
              <w:rPr>
                <w:rFonts w:asciiTheme="minorHAnsi" w:eastAsia="Times New Roman" w:hAnsiTheme="minorHAnsi"/>
                <w:b w:val="0"/>
                <w:bCs w:val="0"/>
                <w:sz w:val="20"/>
                <w:szCs w:val="20"/>
              </w:rPr>
            </w:pPr>
            <w:r w:rsidRPr="00F1182C">
              <w:rPr>
                <w:rFonts w:asciiTheme="minorHAnsi" w:hAnsiTheme="minorHAnsi"/>
                <w:sz w:val="20"/>
                <w:szCs w:val="20"/>
              </w:rPr>
              <w:t>GRUPOS</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33C7ABB7"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2015</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0E136985"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2016</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19C3C539"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2017</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0671CE23"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2018</w:t>
            </w:r>
          </w:p>
        </w:tc>
        <w:tc>
          <w:tcPr>
            <w:tcW w:w="820" w:type="dxa"/>
            <w:tcBorders>
              <w:top w:val="nil"/>
              <w:left w:val="single" w:sz="4" w:space="0" w:color="4F81BD" w:themeColor="accent1"/>
              <w:bottom w:val="single" w:sz="4" w:space="0" w:color="4F81BD" w:themeColor="accent1"/>
            </w:tcBorders>
            <w:hideMark/>
          </w:tcPr>
          <w:p w14:paraId="56FDD18E"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2019</w:t>
            </w:r>
          </w:p>
        </w:tc>
      </w:tr>
      <w:tr w:rsidR="002245AE" w:rsidRPr="00D0218A" w14:paraId="31F437F8" w14:textId="77777777" w:rsidTr="0000152D">
        <w:trPr>
          <w:trHeight w:val="330"/>
        </w:trPr>
        <w:tc>
          <w:tcPr>
            <w:cnfStyle w:val="001000000000" w:firstRow="0" w:lastRow="0" w:firstColumn="1" w:lastColumn="0" w:oddVBand="0" w:evenVBand="0" w:oddHBand="0" w:evenHBand="0" w:firstRowFirstColumn="0" w:firstRowLastColumn="0" w:lastRowFirstColumn="0" w:lastRowLastColumn="0"/>
            <w:tcW w:w="3056" w:type="dxa"/>
            <w:vMerge/>
            <w:tcBorders>
              <w:top w:val="single" w:sz="4" w:space="0" w:color="4F81BD" w:themeColor="accent1"/>
              <w:bottom w:val="single" w:sz="8" w:space="0" w:color="4F81BD" w:themeColor="accent1"/>
              <w:right w:val="single" w:sz="4" w:space="0" w:color="4F81BD" w:themeColor="accent1"/>
            </w:tcBorders>
            <w:shd w:val="clear" w:color="auto" w:fill="95B3D7" w:themeFill="accent1" w:themeFillTint="99"/>
            <w:hideMark/>
          </w:tcPr>
          <w:p w14:paraId="29D39CAE" w14:textId="77777777" w:rsidR="002245AE" w:rsidRPr="00F1182C" w:rsidRDefault="002245AE" w:rsidP="006D5199">
            <w:pPr>
              <w:rPr>
                <w:rFonts w:asciiTheme="minorHAnsi" w:eastAsia="Times New Roman" w:hAnsiTheme="minorHAnsi"/>
                <w:color w:val="4F81BD" w:themeColor="accent1"/>
                <w:sz w:val="20"/>
                <w:szCs w:val="20"/>
              </w:rPr>
            </w:pP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362E95E7"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32</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34399ED4"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35</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218EF1AD"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38</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03DA3858"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42</w:t>
            </w:r>
          </w:p>
        </w:tc>
        <w:tc>
          <w:tcPr>
            <w:tcW w:w="820" w:type="dxa"/>
            <w:tcBorders>
              <w:top w:val="single" w:sz="4" w:space="0" w:color="4F81BD" w:themeColor="accent1"/>
              <w:left w:val="single" w:sz="4" w:space="0" w:color="4F81BD" w:themeColor="accent1"/>
              <w:bottom w:val="single" w:sz="8" w:space="0" w:color="4F81BD" w:themeColor="accent1"/>
            </w:tcBorders>
            <w:hideMark/>
          </w:tcPr>
          <w:p w14:paraId="65B027D0"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46</w:t>
            </w:r>
          </w:p>
        </w:tc>
      </w:tr>
      <w:tr w:rsidR="002245AE" w:rsidRPr="00D0218A" w14:paraId="1CCBB785" w14:textId="77777777" w:rsidTr="006D519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3056" w:type="dxa"/>
            <w:tcBorders>
              <w:top w:val="single" w:sz="8" w:space="0" w:color="4F81BD" w:themeColor="accent1"/>
              <w:bottom w:val="nil"/>
            </w:tcBorders>
            <w:shd w:val="clear" w:color="auto" w:fill="FFFFFF" w:themeFill="background1"/>
          </w:tcPr>
          <w:p w14:paraId="01140408" w14:textId="77777777" w:rsidR="002245AE" w:rsidRPr="00063B88" w:rsidRDefault="002245AE" w:rsidP="006D5199">
            <w:pPr>
              <w:kinsoku w:val="0"/>
              <w:overflowPunct w:val="0"/>
              <w:spacing w:before="73"/>
              <w:rPr>
                <w:b w:val="0"/>
                <w:sz w:val="20"/>
                <w:szCs w:val="20"/>
              </w:rPr>
            </w:pPr>
            <w:r w:rsidRPr="00063B88">
              <w:rPr>
                <w:b w:val="0"/>
                <w:color w:val="000000" w:themeColor="text1"/>
                <w:spacing w:val="-1"/>
                <w:sz w:val="20"/>
                <w:szCs w:val="20"/>
              </w:rPr>
              <w:t>Fonte:</w:t>
            </w:r>
            <w:r w:rsidRPr="00063B88">
              <w:rPr>
                <w:b w:val="0"/>
                <w:color w:val="000000" w:themeColor="text1"/>
                <w:spacing w:val="-19"/>
                <w:sz w:val="20"/>
                <w:szCs w:val="20"/>
              </w:rPr>
              <w:t xml:space="preserve"> </w:t>
            </w:r>
            <w:r w:rsidRPr="00063B88">
              <w:rPr>
                <w:b w:val="0"/>
                <w:color w:val="000000" w:themeColor="text1"/>
                <w:sz w:val="20"/>
                <w:szCs w:val="20"/>
              </w:rPr>
              <w:t>DIPPG, 2015</w:t>
            </w:r>
            <w:r w:rsidR="00794FA8">
              <w:rPr>
                <w:b w:val="0"/>
                <w:color w:val="000000" w:themeColor="text1"/>
                <w:sz w:val="20"/>
                <w:szCs w:val="20"/>
              </w:rPr>
              <w:t>.</w:t>
            </w:r>
          </w:p>
        </w:tc>
        <w:tc>
          <w:tcPr>
            <w:tcW w:w="820" w:type="dxa"/>
            <w:tcBorders>
              <w:top w:val="single" w:sz="8" w:space="0" w:color="4F81BD" w:themeColor="accent1"/>
              <w:bottom w:val="nil"/>
            </w:tcBorders>
            <w:shd w:val="clear" w:color="auto" w:fill="FFFFFF" w:themeFill="background1"/>
          </w:tcPr>
          <w:p w14:paraId="77EB5FB3"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1BC34A18"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2DFE47AC"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0F1059DE"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01545EF6"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4E4C2CFA" w14:textId="77777777" w:rsidR="002245AE" w:rsidRDefault="002245AE" w:rsidP="002245AE">
      <w:pPr>
        <w:kinsoku w:val="0"/>
        <w:overflowPunct w:val="0"/>
        <w:spacing w:before="121" w:line="259" w:lineRule="auto"/>
        <w:ind w:right="107"/>
        <w:jc w:val="both"/>
        <w:rPr>
          <w:spacing w:val="-1"/>
        </w:rPr>
      </w:pPr>
    </w:p>
    <w:p w14:paraId="2A052B4F" w14:textId="77777777" w:rsidR="00B82818" w:rsidRDefault="00B82818" w:rsidP="002245AE">
      <w:pPr>
        <w:kinsoku w:val="0"/>
        <w:overflowPunct w:val="0"/>
        <w:spacing w:before="121" w:line="259" w:lineRule="auto"/>
        <w:ind w:left="101" w:right="107" w:firstLine="708"/>
        <w:jc w:val="both"/>
        <w:rPr>
          <w:spacing w:val="-1"/>
        </w:rPr>
      </w:pPr>
    </w:p>
    <w:p w14:paraId="235B47F9" w14:textId="77777777" w:rsidR="002245AE" w:rsidRDefault="002245AE" w:rsidP="002245AE">
      <w:pPr>
        <w:kinsoku w:val="0"/>
        <w:overflowPunct w:val="0"/>
        <w:spacing w:before="121" w:line="259" w:lineRule="auto"/>
        <w:ind w:right="107"/>
        <w:jc w:val="both"/>
        <w:rPr>
          <w:spacing w:val="-1"/>
        </w:rPr>
      </w:pPr>
    </w:p>
    <w:tbl>
      <w:tblPr>
        <w:tblStyle w:val="LightShading-Accent1"/>
        <w:tblpPr w:leftFromText="141" w:rightFromText="141" w:bottomFromText="200" w:vertAnchor="text" w:horzAnchor="page" w:tblpX="2579" w:tblpY="-32"/>
        <w:tblW w:w="7052" w:type="dxa"/>
        <w:tblLook w:val="04A0" w:firstRow="1" w:lastRow="0" w:firstColumn="1" w:lastColumn="0" w:noHBand="0" w:noVBand="1"/>
      </w:tblPr>
      <w:tblGrid>
        <w:gridCol w:w="2952"/>
        <w:gridCol w:w="820"/>
        <w:gridCol w:w="820"/>
        <w:gridCol w:w="820"/>
        <w:gridCol w:w="820"/>
        <w:gridCol w:w="820"/>
      </w:tblGrid>
      <w:tr w:rsidR="002245AE" w:rsidRPr="00D0218A" w14:paraId="0A6D1B46" w14:textId="77777777" w:rsidTr="0000152D">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7052" w:type="dxa"/>
            <w:gridSpan w:val="6"/>
            <w:tcBorders>
              <w:bottom w:val="nil"/>
            </w:tcBorders>
            <w:shd w:val="clear" w:color="auto" w:fill="365F91" w:themeFill="accent1" w:themeFillShade="BF"/>
            <w:hideMark/>
          </w:tcPr>
          <w:p w14:paraId="7FE4DFDD" w14:textId="77777777" w:rsidR="002245AE" w:rsidRPr="00D0218A" w:rsidRDefault="002245AE" w:rsidP="006D5199">
            <w:pPr>
              <w:jc w:val="center"/>
              <w:rPr>
                <w:rFonts w:eastAsia="Times New Roman"/>
                <w:b w:val="0"/>
                <w:bCs w:val="0"/>
                <w:color w:val="000000"/>
              </w:rPr>
            </w:pPr>
            <w:r w:rsidRPr="0000152D">
              <w:rPr>
                <w:rFonts w:asciiTheme="minorHAnsi" w:eastAsia="Times New Roman" w:hAnsiTheme="minorHAnsi"/>
                <w:bCs w:val="0"/>
                <w:color w:val="FFFFFF" w:themeColor="background1"/>
                <w:sz w:val="22"/>
                <w:szCs w:val="22"/>
              </w:rPr>
              <w:t>Projeção anual do número de docentes envolvidos nos grupos de pesquisa para o período 2015-2019</w:t>
            </w:r>
          </w:p>
        </w:tc>
      </w:tr>
      <w:tr w:rsidR="002245AE" w:rsidRPr="00D0218A" w14:paraId="4FA46F0B" w14:textId="77777777" w:rsidTr="0000152D">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952" w:type="dxa"/>
            <w:vMerge w:val="restart"/>
            <w:tcBorders>
              <w:top w:val="nil"/>
              <w:bottom w:val="single" w:sz="4" w:space="0" w:color="4F81BD" w:themeColor="accent1"/>
              <w:right w:val="single" w:sz="4" w:space="0" w:color="4F81BD" w:themeColor="accent1"/>
            </w:tcBorders>
            <w:shd w:val="clear" w:color="auto" w:fill="95B3D7" w:themeFill="accent1" w:themeFillTint="99"/>
            <w:vAlign w:val="center"/>
            <w:hideMark/>
          </w:tcPr>
          <w:p w14:paraId="16BBF4D2" w14:textId="77777777" w:rsidR="002245AE" w:rsidRPr="00D0218A" w:rsidRDefault="002245AE" w:rsidP="006D5199">
            <w:pPr>
              <w:rPr>
                <w:rFonts w:eastAsia="Times New Roman"/>
                <w:b w:val="0"/>
                <w:bCs w:val="0"/>
                <w:color w:val="000000"/>
                <w:sz w:val="20"/>
                <w:szCs w:val="20"/>
              </w:rPr>
            </w:pPr>
            <w:r w:rsidRPr="00F1182C">
              <w:rPr>
                <w:rFonts w:asciiTheme="minorHAnsi" w:hAnsiTheme="minorHAnsi"/>
                <w:sz w:val="20"/>
                <w:szCs w:val="20"/>
              </w:rPr>
              <w:t>DOCENTES</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43ABCC18"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2015</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30C18A37"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2016</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0BE01D20"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2017</w:t>
            </w:r>
          </w:p>
        </w:tc>
        <w:tc>
          <w:tcPr>
            <w:tcW w:w="820" w:type="dxa"/>
            <w:tcBorders>
              <w:top w:val="nil"/>
              <w:left w:val="single" w:sz="4" w:space="0" w:color="4F81BD" w:themeColor="accent1"/>
              <w:bottom w:val="single" w:sz="4" w:space="0" w:color="4F81BD" w:themeColor="accent1"/>
              <w:right w:val="single" w:sz="4" w:space="0" w:color="4F81BD" w:themeColor="accent1"/>
            </w:tcBorders>
            <w:hideMark/>
          </w:tcPr>
          <w:p w14:paraId="2FCA107E"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2018</w:t>
            </w:r>
          </w:p>
        </w:tc>
        <w:tc>
          <w:tcPr>
            <w:tcW w:w="820" w:type="dxa"/>
            <w:tcBorders>
              <w:top w:val="nil"/>
              <w:left w:val="single" w:sz="4" w:space="0" w:color="4F81BD" w:themeColor="accent1"/>
              <w:bottom w:val="single" w:sz="4" w:space="0" w:color="4F81BD" w:themeColor="accent1"/>
              <w:right w:val="single" w:sz="4" w:space="0" w:color="FFFFFF" w:themeColor="background1"/>
            </w:tcBorders>
            <w:hideMark/>
          </w:tcPr>
          <w:p w14:paraId="75E790A1" w14:textId="77777777" w:rsidR="002245AE" w:rsidRPr="00F1182C" w:rsidRDefault="002245AE" w:rsidP="006D5199">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0"/>
                <w:szCs w:val="20"/>
              </w:rPr>
            </w:pPr>
            <w:r w:rsidRPr="00F1182C">
              <w:rPr>
                <w:rFonts w:asciiTheme="minorHAnsi" w:eastAsia="Times New Roman" w:hAnsiTheme="minorHAnsi"/>
                <w:b/>
                <w:bCs/>
                <w:sz w:val="20"/>
                <w:szCs w:val="20"/>
              </w:rPr>
              <w:t>2019</w:t>
            </w:r>
          </w:p>
        </w:tc>
      </w:tr>
      <w:tr w:rsidR="002245AE" w:rsidRPr="00D0218A" w14:paraId="5A6FEEC5" w14:textId="77777777" w:rsidTr="0000152D">
        <w:trPr>
          <w:trHeight w:val="330"/>
        </w:trPr>
        <w:tc>
          <w:tcPr>
            <w:cnfStyle w:val="001000000000" w:firstRow="0" w:lastRow="0" w:firstColumn="1" w:lastColumn="0" w:oddVBand="0" w:evenVBand="0" w:oddHBand="0" w:evenHBand="0" w:firstRowFirstColumn="0" w:firstRowLastColumn="0" w:lastRowFirstColumn="0" w:lastRowLastColumn="0"/>
            <w:tcW w:w="2952" w:type="dxa"/>
            <w:vMerge/>
            <w:tcBorders>
              <w:top w:val="single" w:sz="4" w:space="0" w:color="4F81BD" w:themeColor="accent1"/>
              <w:bottom w:val="single" w:sz="8" w:space="0" w:color="4F81BD" w:themeColor="accent1"/>
              <w:right w:val="single" w:sz="4" w:space="0" w:color="4F81BD" w:themeColor="accent1"/>
            </w:tcBorders>
            <w:shd w:val="clear" w:color="auto" w:fill="95B3D7" w:themeFill="accent1" w:themeFillTint="99"/>
            <w:hideMark/>
          </w:tcPr>
          <w:p w14:paraId="7244CAE4" w14:textId="77777777" w:rsidR="002245AE" w:rsidRPr="007B68AE" w:rsidRDefault="002245AE" w:rsidP="006D5199">
            <w:pPr>
              <w:rPr>
                <w:rFonts w:eastAsia="Times New Roman"/>
                <w:color w:val="000000"/>
                <w:sz w:val="20"/>
                <w:szCs w:val="20"/>
              </w:rPr>
            </w:pP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54287B1F"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160</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30083C7D"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170</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47055449"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190</w:t>
            </w:r>
          </w:p>
        </w:tc>
        <w:tc>
          <w:tcPr>
            <w:tcW w:w="820"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hideMark/>
          </w:tcPr>
          <w:p w14:paraId="327F5C4C"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210</w:t>
            </w:r>
          </w:p>
        </w:tc>
        <w:tc>
          <w:tcPr>
            <w:tcW w:w="820" w:type="dxa"/>
            <w:tcBorders>
              <w:top w:val="single" w:sz="4" w:space="0" w:color="4F81BD" w:themeColor="accent1"/>
              <w:left w:val="single" w:sz="4" w:space="0" w:color="4F81BD" w:themeColor="accent1"/>
              <w:bottom w:val="single" w:sz="8" w:space="0" w:color="4F81BD" w:themeColor="accent1"/>
              <w:right w:val="single" w:sz="4" w:space="0" w:color="FFFFFF" w:themeColor="background1"/>
            </w:tcBorders>
            <w:hideMark/>
          </w:tcPr>
          <w:p w14:paraId="5B04990A" w14:textId="77777777" w:rsidR="002245AE" w:rsidRPr="00F1182C" w:rsidRDefault="002245AE" w:rsidP="006D5199">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4F81BD" w:themeColor="accent1"/>
                <w:sz w:val="20"/>
                <w:szCs w:val="20"/>
              </w:rPr>
            </w:pPr>
            <w:r w:rsidRPr="00F1182C">
              <w:rPr>
                <w:rFonts w:asciiTheme="minorHAnsi" w:eastAsia="Times New Roman" w:hAnsiTheme="minorHAnsi"/>
                <w:color w:val="4F81BD" w:themeColor="accent1"/>
                <w:sz w:val="20"/>
                <w:szCs w:val="20"/>
              </w:rPr>
              <w:t>230</w:t>
            </w:r>
          </w:p>
        </w:tc>
      </w:tr>
      <w:tr w:rsidR="002245AE" w:rsidRPr="00D0218A" w14:paraId="2FB3A2D5" w14:textId="77777777" w:rsidTr="006D5199">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952" w:type="dxa"/>
            <w:tcBorders>
              <w:top w:val="single" w:sz="8" w:space="0" w:color="4F81BD" w:themeColor="accent1"/>
              <w:bottom w:val="nil"/>
            </w:tcBorders>
            <w:shd w:val="clear" w:color="auto" w:fill="FFFFFF" w:themeFill="background1"/>
          </w:tcPr>
          <w:p w14:paraId="1327E91D" w14:textId="77777777" w:rsidR="002245AE" w:rsidRPr="00D0218A" w:rsidRDefault="002245AE" w:rsidP="006D5199">
            <w:pPr>
              <w:kinsoku w:val="0"/>
              <w:overflowPunct w:val="0"/>
              <w:spacing w:before="73"/>
              <w:rPr>
                <w:rFonts w:eastAsia="Times New Roman"/>
                <w:color w:val="000000"/>
                <w:sz w:val="18"/>
                <w:szCs w:val="18"/>
              </w:rPr>
            </w:pPr>
            <w:r w:rsidRPr="00063B88">
              <w:rPr>
                <w:b w:val="0"/>
                <w:color w:val="000000" w:themeColor="text1"/>
                <w:spacing w:val="-1"/>
                <w:sz w:val="20"/>
                <w:szCs w:val="20"/>
              </w:rPr>
              <w:t>Fonte: DIPPG, 2015</w:t>
            </w:r>
            <w:r w:rsidR="00794FA8">
              <w:rPr>
                <w:b w:val="0"/>
                <w:color w:val="000000" w:themeColor="text1"/>
                <w:spacing w:val="-1"/>
                <w:sz w:val="20"/>
                <w:szCs w:val="20"/>
              </w:rPr>
              <w:t>.</w:t>
            </w:r>
          </w:p>
        </w:tc>
        <w:tc>
          <w:tcPr>
            <w:tcW w:w="820" w:type="dxa"/>
            <w:tcBorders>
              <w:top w:val="single" w:sz="8" w:space="0" w:color="4F81BD" w:themeColor="accent1"/>
              <w:bottom w:val="nil"/>
            </w:tcBorders>
            <w:shd w:val="clear" w:color="auto" w:fill="FFFFFF" w:themeFill="background1"/>
          </w:tcPr>
          <w:p w14:paraId="7D26C670"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5397ACC6"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1640" w:type="dxa"/>
            <w:gridSpan w:val="2"/>
            <w:tcBorders>
              <w:top w:val="single" w:sz="8" w:space="0" w:color="4F81BD" w:themeColor="accent1"/>
              <w:bottom w:val="nil"/>
            </w:tcBorders>
            <w:shd w:val="clear" w:color="auto" w:fill="FFFFFF" w:themeFill="background1"/>
          </w:tcPr>
          <w:p w14:paraId="7CCC0BF5"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c>
          <w:tcPr>
            <w:tcW w:w="820" w:type="dxa"/>
            <w:tcBorders>
              <w:top w:val="single" w:sz="8" w:space="0" w:color="4F81BD" w:themeColor="accent1"/>
              <w:bottom w:val="nil"/>
            </w:tcBorders>
            <w:shd w:val="clear" w:color="auto" w:fill="FFFFFF" w:themeFill="background1"/>
          </w:tcPr>
          <w:p w14:paraId="3AF3A2A7" w14:textId="77777777" w:rsidR="002245AE" w:rsidRPr="006D5B3C" w:rsidRDefault="002245AE" w:rsidP="006D5199">
            <w:pPr>
              <w:jc w:val="center"/>
              <w:cnfStyle w:val="000000100000" w:firstRow="0" w:lastRow="0" w:firstColumn="0" w:lastColumn="0" w:oddVBand="0" w:evenVBand="0" w:oddHBand="1" w:evenHBand="0" w:firstRowFirstColumn="0" w:firstRowLastColumn="0" w:lastRowFirstColumn="0" w:lastRowLastColumn="0"/>
              <w:rPr>
                <w:rFonts w:eastAsia="Times New Roman"/>
              </w:rPr>
            </w:pPr>
          </w:p>
        </w:tc>
      </w:tr>
    </w:tbl>
    <w:p w14:paraId="74D0083A" w14:textId="77777777" w:rsidR="002245AE" w:rsidRDefault="002245AE" w:rsidP="002245AE">
      <w:pPr>
        <w:kinsoku w:val="0"/>
        <w:overflowPunct w:val="0"/>
        <w:spacing w:before="121" w:line="259" w:lineRule="auto"/>
        <w:ind w:left="101" w:right="107" w:firstLine="708"/>
        <w:jc w:val="both"/>
        <w:rPr>
          <w:spacing w:val="-1"/>
        </w:rPr>
      </w:pPr>
    </w:p>
    <w:p w14:paraId="10A284C1" w14:textId="46F21EBC" w:rsidR="001A6F3F" w:rsidRPr="00EA7BE0" w:rsidRDefault="001A6F3F" w:rsidP="001B5150">
      <w:pPr>
        <w:pStyle w:val="Heading2"/>
      </w:pPr>
      <w:bookmarkStart w:id="115" w:name="_Toc468540861"/>
      <w:r w:rsidRPr="00EA7BE0">
        <w:t>Atividades de e</w:t>
      </w:r>
      <w:r w:rsidR="004C26AE" w:rsidRPr="00EA7BE0">
        <w:t>x</w:t>
      </w:r>
      <w:r w:rsidRPr="00EA7BE0">
        <w:t>tensão</w:t>
      </w:r>
      <w:bookmarkEnd w:id="115"/>
    </w:p>
    <w:p w14:paraId="45CBA280" w14:textId="164327AB" w:rsidR="001A6F3F" w:rsidRPr="003B65BB" w:rsidRDefault="001A6F3F" w:rsidP="001A6F3F">
      <w:pPr>
        <w:pStyle w:val="BodyText"/>
        <w:kinsoku w:val="0"/>
        <w:overflowPunct w:val="0"/>
        <w:spacing w:line="260" w:lineRule="auto"/>
        <w:ind w:right="109"/>
        <w:jc w:val="both"/>
      </w:pPr>
      <w:r w:rsidRPr="003B65BB">
        <w:rPr>
          <w:spacing w:val="-1"/>
        </w:rPr>
        <w:t>De</w:t>
      </w:r>
      <w:r w:rsidRPr="003B65BB">
        <w:rPr>
          <w:spacing w:val="12"/>
        </w:rPr>
        <w:t xml:space="preserve"> </w:t>
      </w:r>
      <w:r w:rsidRPr="003B65BB">
        <w:t>modo</w:t>
      </w:r>
      <w:r w:rsidRPr="003B65BB">
        <w:rPr>
          <w:spacing w:val="13"/>
        </w:rPr>
        <w:t xml:space="preserve"> </w:t>
      </w:r>
      <w:r w:rsidRPr="003B65BB">
        <w:rPr>
          <w:spacing w:val="-1"/>
        </w:rPr>
        <w:t>geral,</w:t>
      </w:r>
      <w:r w:rsidRPr="003B65BB">
        <w:rPr>
          <w:spacing w:val="14"/>
        </w:rPr>
        <w:t xml:space="preserve"> </w:t>
      </w:r>
      <w:r w:rsidRPr="003B65BB">
        <w:rPr>
          <w:spacing w:val="-1"/>
        </w:rPr>
        <w:t>as</w:t>
      </w:r>
      <w:r w:rsidRPr="003B65BB">
        <w:rPr>
          <w:spacing w:val="13"/>
        </w:rPr>
        <w:t xml:space="preserve"> </w:t>
      </w:r>
      <w:r w:rsidRPr="003B65BB">
        <w:rPr>
          <w:spacing w:val="-1"/>
        </w:rPr>
        <w:t>ações</w:t>
      </w:r>
      <w:r w:rsidRPr="003B65BB">
        <w:rPr>
          <w:spacing w:val="16"/>
        </w:rPr>
        <w:t xml:space="preserve"> </w:t>
      </w:r>
      <w:r w:rsidRPr="003B65BB">
        <w:t>de</w:t>
      </w:r>
      <w:r w:rsidRPr="003B65BB">
        <w:rPr>
          <w:spacing w:val="12"/>
        </w:rPr>
        <w:t xml:space="preserve"> </w:t>
      </w:r>
      <w:r w:rsidRPr="003B65BB">
        <w:rPr>
          <w:spacing w:val="-1"/>
        </w:rPr>
        <w:t>extensão</w:t>
      </w:r>
      <w:r w:rsidRPr="003B65BB">
        <w:rPr>
          <w:spacing w:val="14"/>
        </w:rPr>
        <w:t xml:space="preserve"> </w:t>
      </w:r>
      <w:r w:rsidRPr="003B65BB">
        <w:rPr>
          <w:spacing w:val="-1"/>
        </w:rPr>
        <w:t>englobam</w:t>
      </w:r>
      <w:r w:rsidRPr="003B65BB">
        <w:rPr>
          <w:spacing w:val="13"/>
        </w:rPr>
        <w:t xml:space="preserve"> </w:t>
      </w:r>
      <w:r w:rsidRPr="003B65BB">
        <w:rPr>
          <w:spacing w:val="-1"/>
        </w:rPr>
        <w:t>programas,</w:t>
      </w:r>
      <w:r w:rsidRPr="003B65BB">
        <w:rPr>
          <w:spacing w:val="13"/>
        </w:rPr>
        <w:t xml:space="preserve"> </w:t>
      </w:r>
      <w:r w:rsidRPr="003B65BB">
        <w:rPr>
          <w:spacing w:val="-1"/>
        </w:rPr>
        <w:t>projetos,</w:t>
      </w:r>
      <w:r w:rsidRPr="003B65BB">
        <w:rPr>
          <w:spacing w:val="14"/>
        </w:rPr>
        <w:t xml:space="preserve"> </w:t>
      </w:r>
      <w:r w:rsidRPr="003B65BB">
        <w:t>cursos</w:t>
      </w:r>
      <w:r w:rsidRPr="003B65BB">
        <w:rPr>
          <w:spacing w:val="13"/>
        </w:rPr>
        <w:t xml:space="preserve"> </w:t>
      </w:r>
      <w:r w:rsidRPr="003B65BB">
        <w:rPr>
          <w:spacing w:val="-1"/>
        </w:rPr>
        <w:t>(de</w:t>
      </w:r>
      <w:r w:rsidRPr="003B65BB">
        <w:rPr>
          <w:spacing w:val="63"/>
          <w:w w:val="99"/>
        </w:rPr>
        <w:t xml:space="preserve"> </w:t>
      </w:r>
      <w:r w:rsidRPr="003B65BB">
        <w:rPr>
          <w:spacing w:val="-1"/>
        </w:rPr>
        <w:t>atualização,</w:t>
      </w:r>
      <w:r w:rsidRPr="003B65BB">
        <w:rPr>
          <w:spacing w:val="10"/>
        </w:rPr>
        <w:t xml:space="preserve"> </w:t>
      </w:r>
      <w:r w:rsidRPr="003B65BB">
        <w:rPr>
          <w:spacing w:val="-1"/>
        </w:rPr>
        <w:t>qualificação</w:t>
      </w:r>
      <w:r w:rsidRPr="003B65BB">
        <w:rPr>
          <w:spacing w:val="13"/>
        </w:rPr>
        <w:t xml:space="preserve"> </w:t>
      </w:r>
      <w:r w:rsidRPr="003B65BB">
        <w:rPr>
          <w:spacing w:val="-1"/>
        </w:rPr>
        <w:t>profissional,</w:t>
      </w:r>
      <w:r w:rsidRPr="003B65BB">
        <w:rPr>
          <w:spacing w:val="10"/>
        </w:rPr>
        <w:t xml:space="preserve"> </w:t>
      </w:r>
      <w:r w:rsidRPr="003B65BB">
        <w:rPr>
          <w:spacing w:val="-1"/>
        </w:rPr>
        <w:t>aperfeiçoamento,</w:t>
      </w:r>
      <w:r w:rsidRPr="003B65BB">
        <w:rPr>
          <w:spacing w:val="11"/>
        </w:rPr>
        <w:t xml:space="preserve"> </w:t>
      </w:r>
      <w:r w:rsidRPr="003B65BB">
        <w:rPr>
          <w:spacing w:val="-1"/>
        </w:rPr>
        <w:t>educação</w:t>
      </w:r>
      <w:r w:rsidRPr="003B65BB">
        <w:rPr>
          <w:spacing w:val="13"/>
        </w:rPr>
        <w:t xml:space="preserve"> </w:t>
      </w:r>
      <w:r w:rsidRPr="003B65BB">
        <w:rPr>
          <w:spacing w:val="-1"/>
        </w:rPr>
        <w:t>continuada</w:t>
      </w:r>
      <w:r w:rsidRPr="003B65BB">
        <w:rPr>
          <w:spacing w:val="13"/>
        </w:rPr>
        <w:t xml:space="preserve"> </w:t>
      </w:r>
      <w:r w:rsidRPr="003B65BB">
        <w:rPr>
          <w:spacing w:val="-1"/>
        </w:rPr>
        <w:t>etc.),</w:t>
      </w:r>
      <w:r w:rsidRPr="003B65BB">
        <w:rPr>
          <w:spacing w:val="121"/>
          <w:w w:val="99"/>
        </w:rPr>
        <w:t xml:space="preserve"> </w:t>
      </w:r>
      <w:r w:rsidRPr="003B65BB">
        <w:rPr>
          <w:spacing w:val="-1"/>
        </w:rPr>
        <w:t>eventos</w:t>
      </w:r>
      <w:r w:rsidRPr="003B65BB">
        <w:rPr>
          <w:spacing w:val="45"/>
        </w:rPr>
        <w:t xml:space="preserve"> </w:t>
      </w:r>
      <w:r w:rsidRPr="003B65BB">
        <w:rPr>
          <w:spacing w:val="-1"/>
        </w:rPr>
        <w:t>(realização</w:t>
      </w:r>
      <w:r w:rsidRPr="003B65BB">
        <w:rPr>
          <w:spacing w:val="45"/>
        </w:rPr>
        <w:t xml:space="preserve"> </w:t>
      </w:r>
      <w:r w:rsidRPr="003B65BB">
        <w:t>de</w:t>
      </w:r>
      <w:r w:rsidRPr="003B65BB">
        <w:rPr>
          <w:spacing w:val="44"/>
        </w:rPr>
        <w:t xml:space="preserve"> </w:t>
      </w:r>
      <w:r w:rsidRPr="003B65BB">
        <w:rPr>
          <w:spacing w:val="-1"/>
        </w:rPr>
        <w:t>congressos,</w:t>
      </w:r>
      <w:r w:rsidRPr="003B65BB">
        <w:rPr>
          <w:spacing w:val="44"/>
        </w:rPr>
        <w:t xml:space="preserve"> </w:t>
      </w:r>
      <w:r w:rsidRPr="003B65BB">
        <w:rPr>
          <w:spacing w:val="-1"/>
        </w:rPr>
        <w:t>seminários,</w:t>
      </w:r>
      <w:r w:rsidRPr="003B65BB">
        <w:rPr>
          <w:spacing w:val="45"/>
        </w:rPr>
        <w:t xml:space="preserve"> </w:t>
      </w:r>
      <w:r w:rsidRPr="003B65BB">
        <w:rPr>
          <w:spacing w:val="-1"/>
        </w:rPr>
        <w:t>ciclos</w:t>
      </w:r>
      <w:r w:rsidRPr="003B65BB">
        <w:rPr>
          <w:spacing w:val="46"/>
        </w:rPr>
        <w:t xml:space="preserve"> </w:t>
      </w:r>
      <w:r w:rsidRPr="003B65BB">
        <w:t>de</w:t>
      </w:r>
      <w:r w:rsidRPr="003B65BB">
        <w:rPr>
          <w:spacing w:val="44"/>
        </w:rPr>
        <w:t xml:space="preserve"> </w:t>
      </w:r>
      <w:r w:rsidRPr="003B65BB">
        <w:rPr>
          <w:spacing w:val="-1"/>
        </w:rPr>
        <w:t>debates,</w:t>
      </w:r>
      <w:r w:rsidRPr="003B65BB">
        <w:rPr>
          <w:spacing w:val="44"/>
        </w:rPr>
        <w:t xml:space="preserve"> </w:t>
      </w:r>
      <w:r w:rsidRPr="003B65BB">
        <w:rPr>
          <w:spacing w:val="-1"/>
        </w:rPr>
        <w:t>exposições,</w:t>
      </w:r>
      <w:r w:rsidRPr="003B65BB">
        <w:rPr>
          <w:spacing w:val="45"/>
        </w:rPr>
        <w:t xml:space="preserve"> </w:t>
      </w:r>
      <w:r w:rsidRPr="003B65BB">
        <w:rPr>
          <w:spacing w:val="-1"/>
        </w:rPr>
        <w:t>feiras,</w:t>
      </w:r>
      <w:r w:rsidRPr="003B65BB">
        <w:rPr>
          <w:spacing w:val="103"/>
          <w:w w:val="99"/>
        </w:rPr>
        <w:t xml:space="preserve"> </w:t>
      </w:r>
      <w:r w:rsidRPr="003B65BB">
        <w:rPr>
          <w:spacing w:val="-1"/>
        </w:rPr>
        <w:t>eventos</w:t>
      </w:r>
      <w:r w:rsidRPr="003B65BB">
        <w:rPr>
          <w:spacing w:val="54"/>
        </w:rPr>
        <w:t xml:space="preserve"> </w:t>
      </w:r>
      <w:r w:rsidRPr="003B65BB">
        <w:rPr>
          <w:spacing w:val="-1"/>
        </w:rPr>
        <w:t>esportivos,</w:t>
      </w:r>
      <w:r w:rsidR="00792C7B">
        <w:t xml:space="preserve"> </w:t>
      </w:r>
      <w:r w:rsidRPr="003B65BB">
        <w:t>campanhas,</w:t>
      </w:r>
      <w:r w:rsidR="00792C7B">
        <w:t xml:space="preserve"> </w:t>
      </w:r>
      <w:r w:rsidRPr="003B65BB">
        <w:rPr>
          <w:spacing w:val="-1"/>
        </w:rPr>
        <w:t>apresentações</w:t>
      </w:r>
      <w:r w:rsidR="00792C7B">
        <w:t xml:space="preserve"> </w:t>
      </w:r>
      <w:r w:rsidRPr="003B65BB">
        <w:rPr>
          <w:spacing w:val="-1"/>
        </w:rPr>
        <w:t>artísticas),</w:t>
      </w:r>
      <w:r w:rsidR="00792C7B">
        <w:t xml:space="preserve"> </w:t>
      </w:r>
      <w:r w:rsidRPr="003B65BB">
        <w:rPr>
          <w:spacing w:val="-1"/>
        </w:rPr>
        <w:t>prestação</w:t>
      </w:r>
      <w:r w:rsidR="00792C7B">
        <w:t xml:space="preserve"> </w:t>
      </w:r>
      <w:r w:rsidRPr="003B65BB">
        <w:t>de</w:t>
      </w:r>
      <w:r w:rsidR="00792C7B">
        <w:t xml:space="preserve"> </w:t>
      </w:r>
      <w:r w:rsidRPr="003B65BB">
        <w:rPr>
          <w:spacing w:val="-1"/>
        </w:rPr>
        <w:t>serviços, produção</w:t>
      </w:r>
      <w:r w:rsidRPr="003B65BB">
        <w:rPr>
          <w:spacing w:val="45"/>
        </w:rPr>
        <w:t xml:space="preserve"> </w:t>
      </w:r>
      <w:r w:rsidRPr="003B65BB">
        <w:t>e</w:t>
      </w:r>
      <w:r w:rsidRPr="003B65BB">
        <w:rPr>
          <w:spacing w:val="45"/>
        </w:rPr>
        <w:t xml:space="preserve"> </w:t>
      </w:r>
      <w:r w:rsidRPr="003B65BB">
        <w:rPr>
          <w:spacing w:val="-1"/>
        </w:rPr>
        <w:t>publicação</w:t>
      </w:r>
      <w:r w:rsidRPr="003B65BB">
        <w:rPr>
          <w:spacing w:val="48"/>
        </w:rPr>
        <w:t xml:space="preserve"> </w:t>
      </w:r>
      <w:r w:rsidRPr="003B65BB">
        <w:rPr>
          <w:spacing w:val="-1"/>
        </w:rPr>
        <w:t>(de</w:t>
      </w:r>
      <w:r w:rsidRPr="003B65BB">
        <w:rPr>
          <w:spacing w:val="45"/>
        </w:rPr>
        <w:t xml:space="preserve"> </w:t>
      </w:r>
      <w:r w:rsidRPr="003B65BB">
        <w:rPr>
          <w:spacing w:val="-1"/>
        </w:rPr>
        <w:t>material</w:t>
      </w:r>
      <w:r w:rsidRPr="003B65BB">
        <w:rPr>
          <w:spacing w:val="47"/>
        </w:rPr>
        <w:t xml:space="preserve"> </w:t>
      </w:r>
      <w:r w:rsidRPr="003B65BB">
        <w:t>impresso</w:t>
      </w:r>
      <w:r w:rsidRPr="003B65BB">
        <w:rPr>
          <w:spacing w:val="45"/>
        </w:rPr>
        <w:t xml:space="preserve"> </w:t>
      </w:r>
      <w:r w:rsidRPr="003B65BB">
        <w:t>e</w:t>
      </w:r>
      <w:r w:rsidRPr="003B65BB">
        <w:rPr>
          <w:spacing w:val="45"/>
        </w:rPr>
        <w:t xml:space="preserve"> </w:t>
      </w:r>
      <w:r w:rsidRPr="003B65BB">
        <w:rPr>
          <w:spacing w:val="-1"/>
        </w:rPr>
        <w:t>multimídia)</w:t>
      </w:r>
      <w:r w:rsidRPr="003B65BB">
        <w:rPr>
          <w:spacing w:val="46"/>
        </w:rPr>
        <w:t xml:space="preserve"> </w:t>
      </w:r>
      <w:r w:rsidRPr="003B65BB">
        <w:t>e</w:t>
      </w:r>
      <w:r w:rsidRPr="003B65BB">
        <w:rPr>
          <w:spacing w:val="45"/>
        </w:rPr>
        <w:t xml:space="preserve"> </w:t>
      </w:r>
      <w:r w:rsidRPr="003B65BB">
        <w:rPr>
          <w:spacing w:val="-1"/>
        </w:rPr>
        <w:t>outros</w:t>
      </w:r>
      <w:r w:rsidRPr="003B65BB">
        <w:rPr>
          <w:spacing w:val="46"/>
        </w:rPr>
        <w:t xml:space="preserve"> </w:t>
      </w:r>
      <w:r w:rsidRPr="003B65BB">
        <w:rPr>
          <w:spacing w:val="-1"/>
        </w:rPr>
        <w:t>produtos</w:t>
      </w:r>
      <w:r w:rsidRPr="003B65BB">
        <w:rPr>
          <w:spacing w:val="77"/>
          <w:w w:val="99"/>
        </w:rPr>
        <w:t xml:space="preserve"> </w:t>
      </w:r>
      <w:r w:rsidRPr="003B65BB">
        <w:rPr>
          <w:spacing w:val="-1"/>
        </w:rPr>
        <w:t>acadêmicos,</w:t>
      </w:r>
      <w:r w:rsidRPr="003B65BB">
        <w:rPr>
          <w:spacing w:val="-3"/>
        </w:rPr>
        <w:t xml:space="preserve"> </w:t>
      </w:r>
      <w:r w:rsidRPr="003B65BB">
        <w:rPr>
          <w:spacing w:val="-1"/>
        </w:rPr>
        <w:t>voltados</w:t>
      </w:r>
      <w:r w:rsidRPr="003B65BB">
        <w:rPr>
          <w:spacing w:val="-2"/>
        </w:rPr>
        <w:t xml:space="preserve"> </w:t>
      </w:r>
      <w:r w:rsidRPr="003B65BB">
        <w:t>a</w:t>
      </w:r>
      <w:r w:rsidRPr="003B65BB">
        <w:rPr>
          <w:spacing w:val="-1"/>
        </w:rPr>
        <w:t xml:space="preserve"> áreas</w:t>
      </w:r>
      <w:r w:rsidRPr="003B65BB">
        <w:rPr>
          <w:spacing w:val="-2"/>
        </w:rPr>
        <w:t xml:space="preserve"> </w:t>
      </w:r>
      <w:r w:rsidRPr="003B65BB">
        <w:rPr>
          <w:spacing w:val="-1"/>
        </w:rPr>
        <w:t>temáticas</w:t>
      </w:r>
      <w:r w:rsidRPr="003B65BB">
        <w:rPr>
          <w:spacing w:val="-2"/>
        </w:rPr>
        <w:t xml:space="preserve"> </w:t>
      </w:r>
      <w:r>
        <w:rPr>
          <w:spacing w:val="-2"/>
        </w:rPr>
        <w:t xml:space="preserve">definidas </w:t>
      </w:r>
      <w:r w:rsidRPr="003B65BB">
        <w:rPr>
          <w:spacing w:val="-1"/>
        </w:rPr>
        <w:t>como Comunicação,</w:t>
      </w:r>
      <w:r w:rsidRPr="003B65BB">
        <w:rPr>
          <w:spacing w:val="-2"/>
        </w:rPr>
        <w:t xml:space="preserve"> </w:t>
      </w:r>
      <w:r w:rsidRPr="003B65BB">
        <w:rPr>
          <w:spacing w:val="-1"/>
        </w:rPr>
        <w:t>Educação,</w:t>
      </w:r>
      <w:r w:rsidRPr="003B65BB">
        <w:rPr>
          <w:spacing w:val="-3"/>
        </w:rPr>
        <w:t xml:space="preserve"> </w:t>
      </w:r>
      <w:r w:rsidRPr="003B65BB">
        <w:t>Meio</w:t>
      </w:r>
      <w:r w:rsidRPr="003B65BB">
        <w:rPr>
          <w:spacing w:val="-3"/>
        </w:rPr>
        <w:t xml:space="preserve"> </w:t>
      </w:r>
      <w:r w:rsidRPr="003B65BB">
        <w:rPr>
          <w:spacing w:val="-1"/>
        </w:rPr>
        <w:t>Ambiente,</w:t>
      </w:r>
      <w:r w:rsidRPr="003B65BB">
        <w:rPr>
          <w:spacing w:val="105"/>
          <w:w w:val="99"/>
        </w:rPr>
        <w:t xml:space="preserve"> </w:t>
      </w:r>
      <w:r w:rsidRPr="003B65BB">
        <w:rPr>
          <w:spacing w:val="-1"/>
        </w:rPr>
        <w:t>Saúde,</w:t>
      </w:r>
      <w:r w:rsidR="00792C7B">
        <w:rPr>
          <w:spacing w:val="-1"/>
        </w:rPr>
        <w:t xml:space="preserve"> </w:t>
      </w:r>
      <w:r w:rsidRPr="003B65BB">
        <w:rPr>
          <w:spacing w:val="-1"/>
        </w:rPr>
        <w:t>Tecnologia</w:t>
      </w:r>
      <w:r w:rsidRPr="003B65BB">
        <w:rPr>
          <w:spacing w:val="-7"/>
        </w:rPr>
        <w:t xml:space="preserve"> </w:t>
      </w:r>
      <w:r w:rsidRPr="003B65BB">
        <w:t>e</w:t>
      </w:r>
      <w:r w:rsidRPr="003B65BB">
        <w:rPr>
          <w:spacing w:val="-9"/>
        </w:rPr>
        <w:t xml:space="preserve"> </w:t>
      </w:r>
      <w:r w:rsidRPr="003B65BB">
        <w:t>Produção,</w:t>
      </w:r>
      <w:r w:rsidR="00792C7B">
        <w:t xml:space="preserve"> </w:t>
      </w:r>
      <w:r w:rsidRPr="003B65BB">
        <w:rPr>
          <w:spacing w:val="-1"/>
        </w:rPr>
        <w:t>Trabalho,</w:t>
      </w:r>
      <w:r w:rsidRPr="003B65BB">
        <w:rPr>
          <w:spacing w:val="-7"/>
        </w:rPr>
        <w:t xml:space="preserve"> </w:t>
      </w:r>
      <w:r w:rsidRPr="003B65BB">
        <w:rPr>
          <w:spacing w:val="-1"/>
        </w:rPr>
        <w:t>Direitos</w:t>
      </w:r>
      <w:r w:rsidRPr="003B65BB">
        <w:rPr>
          <w:spacing w:val="-6"/>
        </w:rPr>
        <w:t xml:space="preserve"> </w:t>
      </w:r>
      <w:r w:rsidRPr="003B65BB">
        <w:rPr>
          <w:spacing w:val="-1"/>
        </w:rPr>
        <w:t>Humanos</w:t>
      </w:r>
      <w:r w:rsidRPr="003B65BB">
        <w:rPr>
          <w:spacing w:val="-8"/>
        </w:rPr>
        <w:t xml:space="preserve"> </w:t>
      </w:r>
      <w:r>
        <w:rPr>
          <w:spacing w:val="-8"/>
        </w:rPr>
        <w:t>,</w:t>
      </w:r>
      <w:r w:rsidR="00792C7B">
        <w:rPr>
          <w:spacing w:val="-9"/>
        </w:rPr>
        <w:t xml:space="preserve"> </w:t>
      </w:r>
      <w:r w:rsidRPr="003B65BB">
        <w:t>Justiça</w:t>
      </w:r>
      <w:r>
        <w:t xml:space="preserve"> e Cultura</w:t>
      </w:r>
      <w:r w:rsidRPr="003B65BB">
        <w:t>.</w:t>
      </w:r>
    </w:p>
    <w:p w14:paraId="3025DFCB" w14:textId="5CFF9321" w:rsidR="001A6F3F" w:rsidRDefault="001A6F3F" w:rsidP="001A6F3F">
      <w:pPr>
        <w:pStyle w:val="BodyText"/>
        <w:kinsoku w:val="0"/>
        <w:overflowPunct w:val="0"/>
        <w:spacing w:line="260" w:lineRule="auto"/>
        <w:ind w:right="113"/>
        <w:jc w:val="both"/>
        <w:rPr>
          <w:spacing w:val="-1"/>
        </w:rPr>
      </w:pPr>
      <w:r>
        <w:t>A partir d</w:t>
      </w:r>
      <w:r w:rsidRPr="003B65BB">
        <w:t>a</w:t>
      </w:r>
      <w:r w:rsidRPr="003B65BB">
        <w:rPr>
          <w:spacing w:val="22"/>
        </w:rPr>
        <w:t xml:space="preserve"> </w:t>
      </w:r>
      <w:r w:rsidRPr="003B65BB">
        <w:rPr>
          <w:spacing w:val="-1"/>
        </w:rPr>
        <w:t>nucleação</w:t>
      </w:r>
      <w:r w:rsidRPr="003B65BB">
        <w:rPr>
          <w:spacing w:val="24"/>
        </w:rPr>
        <w:t xml:space="preserve"> </w:t>
      </w:r>
      <w:r w:rsidRPr="003B65BB">
        <w:t>de</w:t>
      </w:r>
      <w:r w:rsidRPr="003B65BB">
        <w:rPr>
          <w:spacing w:val="25"/>
        </w:rPr>
        <w:t xml:space="preserve"> </w:t>
      </w:r>
      <w:r w:rsidRPr="003B65BB">
        <w:rPr>
          <w:spacing w:val="-1"/>
        </w:rPr>
        <w:t>projetos</w:t>
      </w:r>
      <w:r w:rsidRPr="003B65BB">
        <w:rPr>
          <w:spacing w:val="24"/>
        </w:rPr>
        <w:t xml:space="preserve"> </w:t>
      </w:r>
      <w:r w:rsidRPr="003B65BB">
        <w:t>e</w:t>
      </w:r>
      <w:r w:rsidRPr="003B65BB">
        <w:rPr>
          <w:spacing w:val="23"/>
        </w:rPr>
        <w:t xml:space="preserve"> </w:t>
      </w:r>
      <w:r w:rsidRPr="003B65BB">
        <w:rPr>
          <w:spacing w:val="-1"/>
        </w:rPr>
        <w:t>ações</w:t>
      </w:r>
      <w:r w:rsidRPr="003B65BB">
        <w:rPr>
          <w:spacing w:val="24"/>
        </w:rPr>
        <w:t xml:space="preserve"> </w:t>
      </w:r>
      <w:r w:rsidRPr="003B65BB">
        <w:rPr>
          <w:spacing w:val="1"/>
        </w:rPr>
        <w:t>de</w:t>
      </w:r>
      <w:r w:rsidRPr="003B65BB">
        <w:rPr>
          <w:spacing w:val="22"/>
        </w:rPr>
        <w:t xml:space="preserve"> </w:t>
      </w:r>
      <w:r w:rsidRPr="003B65BB">
        <w:rPr>
          <w:spacing w:val="-1"/>
        </w:rPr>
        <w:t>extensão</w:t>
      </w:r>
      <w:r w:rsidRPr="003B65BB">
        <w:rPr>
          <w:spacing w:val="67"/>
          <w:w w:val="99"/>
        </w:rPr>
        <w:t xml:space="preserve"> </w:t>
      </w:r>
      <w:r>
        <w:t>conforme as respectivas</w:t>
      </w:r>
      <w:r w:rsidRPr="003B65BB">
        <w:rPr>
          <w:spacing w:val="17"/>
        </w:rPr>
        <w:t xml:space="preserve"> </w:t>
      </w:r>
      <w:r w:rsidRPr="003B65BB">
        <w:rPr>
          <w:spacing w:val="-1"/>
        </w:rPr>
        <w:t>áreas</w:t>
      </w:r>
      <w:r w:rsidRPr="003B65BB">
        <w:rPr>
          <w:spacing w:val="19"/>
        </w:rPr>
        <w:t xml:space="preserve"> </w:t>
      </w:r>
      <w:r w:rsidRPr="003B65BB">
        <w:rPr>
          <w:spacing w:val="-1"/>
        </w:rPr>
        <w:t>temáticas</w:t>
      </w:r>
      <w:r w:rsidRPr="003B65BB">
        <w:rPr>
          <w:spacing w:val="18"/>
        </w:rPr>
        <w:t xml:space="preserve"> </w:t>
      </w:r>
      <w:r w:rsidRPr="003B65BB">
        <w:t>e</w:t>
      </w:r>
      <w:r w:rsidRPr="003B65BB">
        <w:rPr>
          <w:spacing w:val="14"/>
        </w:rPr>
        <w:t xml:space="preserve"> </w:t>
      </w:r>
      <w:r>
        <w:rPr>
          <w:spacing w:val="14"/>
        </w:rPr>
        <w:t xml:space="preserve">de </w:t>
      </w:r>
      <w:r w:rsidRPr="003B65BB">
        <w:t>atuação</w:t>
      </w:r>
      <w:r w:rsidRPr="003B65BB">
        <w:rPr>
          <w:spacing w:val="16"/>
        </w:rPr>
        <w:t xml:space="preserve"> </w:t>
      </w:r>
      <w:r w:rsidRPr="003B65BB">
        <w:rPr>
          <w:spacing w:val="-1"/>
        </w:rPr>
        <w:t>em</w:t>
      </w:r>
      <w:r w:rsidRPr="003B65BB">
        <w:rPr>
          <w:spacing w:val="16"/>
        </w:rPr>
        <w:t xml:space="preserve"> </w:t>
      </w:r>
      <w:r w:rsidRPr="003B65BB">
        <w:t>uma</w:t>
      </w:r>
      <w:r w:rsidRPr="003B65BB">
        <w:rPr>
          <w:spacing w:val="15"/>
        </w:rPr>
        <w:t xml:space="preserve"> </w:t>
      </w:r>
      <w:r w:rsidRPr="003B65BB">
        <w:rPr>
          <w:spacing w:val="-1"/>
        </w:rPr>
        <w:t>mesma</w:t>
      </w:r>
      <w:r w:rsidRPr="003B65BB">
        <w:rPr>
          <w:spacing w:val="14"/>
        </w:rPr>
        <w:t xml:space="preserve"> </w:t>
      </w:r>
      <w:r w:rsidRPr="003B65BB">
        <w:t>linha</w:t>
      </w:r>
      <w:r w:rsidRPr="003B65BB">
        <w:rPr>
          <w:spacing w:val="18"/>
        </w:rPr>
        <w:t xml:space="preserve"> </w:t>
      </w:r>
      <w:r w:rsidRPr="003B65BB">
        <w:rPr>
          <w:spacing w:val="-1"/>
        </w:rPr>
        <w:t>programática,</w:t>
      </w:r>
      <w:r w:rsidRPr="003B65BB">
        <w:rPr>
          <w:spacing w:val="59"/>
          <w:w w:val="99"/>
        </w:rPr>
        <w:t xml:space="preserve"> </w:t>
      </w:r>
      <w:r>
        <w:rPr>
          <w:spacing w:val="-1"/>
        </w:rPr>
        <w:t>busca-se</w:t>
      </w:r>
      <w:r w:rsidRPr="003B65BB">
        <w:rPr>
          <w:spacing w:val="27"/>
        </w:rPr>
        <w:t xml:space="preserve"> </w:t>
      </w:r>
      <w:r w:rsidRPr="003B65BB">
        <w:t>o</w:t>
      </w:r>
      <w:r w:rsidRPr="003B65BB">
        <w:rPr>
          <w:spacing w:val="27"/>
        </w:rPr>
        <w:t xml:space="preserve"> </w:t>
      </w:r>
      <w:r w:rsidRPr="003B65BB">
        <w:rPr>
          <w:spacing w:val="-1"/>
        </w:rPr>
        <w:t>apoio</w:t>
      </w:r>
      <w:r w:rsidRPr="003B65BB">
        <w:rPr>
          <w:spacing w:val="28"/>
        </w:rPr>
        <w:t xml:space="preserve"> </w:t>
      </w:r>
      <w:r w:rsidRPr="003B65BB">
        <w:t>de</w:t>
      </w:r>
      <w:r w:rsidRPr="003B65BB">
        <w:rPr>
          <w:spacing w:val="26"/>
        </w:rPr>
        <w:t xml:space="preserve"> </w:t>
      </w:r>
      <w:r w:rsidRPr="003B65BB">
        <w:rPr>
          <w:spacing w:val="-1"/>
        </w:rPr>
        <w:t>programas</w:t>
      </w:r>
      <w:r w:rsidRPr="003B65BB">
        <w:rPr>
          <w:spacing w:val="28"/>
        </w:rPr>
        <w:t xml:space="preserve"> </w:t>
      </w:r>
      <w:r w:rsidRPr="003B65BB">
        <w:t>de</w:t>
      </w:r>
      <w:r w:rsidRPr="003B65BB">
        <w:rPr>
          <w:spacing w:val="27"/>
        </w:rPr>
        <w:t xml:space="preserve"> </w:t>
      </w:r>
      <w:r w:rsidRPr="003B65BB">
        <w:rPr>
          <w:spacing w:val="-1"/>
        </w:rPr>
        <w:t>fomento,</w:t>
      </w:r>
      <w:r w:rsidRPr="003B65BB">
        <w:rPr>
          <w:spacing w:val="27"/>
        </w:rPr>
        <w:t xml:space="preserve"> </w:t>
      </w:r>
      <w:r w:rsidRPr="003B65BB">
        <w:rPr>
          <w:spacing w:val="-1"/>
        </w:rPr>
        <w:t>especialmente</w:t>
      </w:r>
      <w:r w:rsidRPr="003B65BB">
        <w:rPr>
          <w:spacing w:val="27"/>
        </w:rPr>
        <w:t xml:space="preserve"> </w:t>
      </w:r>
      <w:r w:rsidRPr="003B65BB">
        <w:t>o</w:t>
      </w:r>
      <w:r w:rsidRPr="003B65BB">
        <w:rPr>
          <w:spacing w:val="27"/>
        </w:rPr>
        <w:t xml:space="preserve"> </w:t>
      </w:r>
      <w:r w:rsidRPr="003B65BB">
        <w:rPr>
          <w:spacing w:val="-1"/>
        </w:rPr>
        <w:t>Programa</w:t>
      </w:r>
      <w:r w:rsidRPr="003B65BB">
        <w:rPr>
          <w:spacing w:val="29"/>
        </w:rPr>
        <w:t xml:space="preserve"> </w:t>
      </w:r>
      <w:r w:rsidRPr="003B65BB">
        <w:t>de</w:t>
      </w:r>
      <w:r w:rsidRPr="003B65BB">
        <w:rPr>
          <w:spacing w:val="27"/>
        </w:rPr>
        <w:t xml:space="preserve"> </w:t>
      </w:r>
      <w:r w:rsidRPr="003B65BB">
        <w:rPr>
          <w:spacing w:val="-1"/>
        </w:rPr>
        <w:t>Bolsas</w:t>
      </w:r>
      <w:r w:rsidRPr="003B65BB">
        <w:rPr>
          <w:spacing w:val="27"/>
        </w:rPr>
        <w:t xml:space="preserve"> </w:t>
      </w:r>
      <w:r w:rsidRPr="003B65BB">
        <w:t>de</w:t>
      </w:r>
      <w:r w:rsidRPr="003B65BB">
        <w:rPr>
          <w:spacing w:val="79"/>
          <w:w w:val="99"/>
        </w:rPr>
        <w:t xml:space="preserve"> </w:t>
      </w:r>
      <w:r w:rsidRPr="003B65BB">
        <w:rPr>
          <w:spacing w:val="-1"/>
        </w:rPr>
        <w:t>Extensão,</w:t>
      </w:r>
      <w:r w:rsidRPr="003B65BB">
        <w:rPr>
          <w:spacing w:val="22"/>
        </w:rPr>
        <w:t xml:space="preserve"> </w:t>
      </w:r>
      <w:r w:rsidRPr="003B65BB">
        <w:t>e</w:t>
      </w:r>
      <w:r w:rsidRPr="003B65BB">
        <w:rPr>
          <w:spacing w:val="22"/>
        </w:rPr>
        <w:t xml:space="preserve"> </w:t>
      </w:r>
      <w:r>
        <w:rPr>
          <w:spacing w:val="-1"/>
        </w:rPr>
        <w:t>integram-se</w:t>
      </w:r>
      <w:r w:rsidRPr="003B65BB">
        <w:rPr>
          <w:spacing w:val="25"/>
        </w:rPr>
        <w:t xml:space="preserve"> </w:t>
      </w:r>
      <w:r w:rsidRPr="003B65BB">
        <w:t>os</w:t>
      </w:r>
      <w:r w:rsidRPr="003B65BB">
        <w:rPr>
          <w:spacing w:val="23"/>
        </w:rPr>
        <w:t xml:space="preserve"> </w:t>
      </w:r>
      <w:r w:rsidRPr="003B65BB">
        <w:rPr>
          <w:spacing w:val="-1"/>
        </w:rPr>
        <w:t>projetos</w:t>
      </w:r>
      <w:r w:rsidRPr="003B65BB">
        <w:rPr>
          <w:spacing w:val="24"/>
        </w:rPr>
        <w:t xml:space="preserve"> </w:t>
      </w:r>
      <w:r w:rsidRPr="003B65BB">
        <w:t>e</w:t>
      </w:r>
      <w:r w:rsidRPr="003B65BB">
        <w:rPr>
          <w:spacing w:val="21"/>
        </w:rPr>
        <w:t xml:space="preserve"> </w:t>
      </w:r>
      <w:r w:rsidRPr="003B65BB">
        <w:rPr>
          <w:spacing w:val="-1"/>
        </w:rPr>
        <w:t>programas</w:t>
      </w:r>
      <w:r w:rsidRPr="003B65BB">
        <w:rPr>
          <w:spacing w:val="26"/>
        </w:rPr>
        <w:t xml:space="preserve"> </w:t>
      </w:r>
      <w:r w:rsidRPr="003B65BB">
        <w:t>de</w:t>
      </w:r>
      <w:r w:rsidRPr="003B65BB">
        <w:rPr>
          <w:spacing w:val="21"/>
        </w:rPr>
        <w:t xml:space="preserve"> </w:t>
      </w:r>
      <w:r w:rsidRPr="003B65BB">
        <w:rPr>
          <w:spacing w:val="-1"/>
        </w:rPr>
        <w:t>extensão</w:t>
      </w:r>
      <w:r w:rsidRPr="003B65BB">
        <w:rPr>
          <w:spacing w:val="23"/>
        </w:rPr>
        <w:t xml:space="preserve"> </w:t>
      </w:r>
      <w:r w:rsidRPr="003B65BB">
        <w:rPr>
          <w:spacing w:val="-1"/>
        </w:rPr>
        <w:t>ao</w:t>
      </w:r>
      <w:r w:rsidRPr="003B65BB">
        <w:rPr>
          <w:spacing w:val="22"/>
        </w:rPr>
        <w:t xml:space="preserve"> </w:t>
      </w:r>
      <w:r w:rsidRPr="003B65BB">
        <w:rPr>
          <w:spacing w:val="-1"/>
        </w:rPr>
        <w:t>plano</w:t>
      </w:r>
      <w:r w:rsidRPr="003B65BB">
        <w:rPr>
          <w:spacing w:val="23"/>
        </w:rPr>
        <w:t xml:space="preserve"> </w:t>
      </w:r>
      <w:r w:rsidRPr="003B65BB">
        <w:rPr>
          <w:spacing w:val="-1"/>
        </w:rPr>
        <w:t>pedagógico</w:t>
      </w:r>
      <w:r w:rsidRPr="003B65BB">
        <w:rPr>
          <w:spacing w:val="22"/>
        </w:rPr>
        <w:t xml:space="preserve"> </w:t>
      </w:r>
      <w:r w:rsidRPr="003B65BB">
        <w:t>dos</w:t>
      </w:r>
      <w:r w:rsidRPr="003B65BB">
        <w:rPr>
          <w:spacing w:val="81"/>
          <w:w w:val="99"/>
        </w:rPr>
        <w:t xml:space="preserve"> </w:t>
      </w:r>
      <w:r w:rsidRPr="003B65BB">
        <w:rPr>
          <w:spacing w:val="-1"/>
        </w:rPr>
        <w:t>cursos</w:t>
      </w:r>
      <w:r w:rsidRPr="003B65BB">
        <w:rPr>
          <w:spacing w:val="8"/>
        </w:rPr>
        <w:t xml:space="preserve"> </w:t>
      </w:r>
      <w:r w:rsidRPr="003B65BB">
        <w:t>de</w:t>
      </w:r>
      <w:r w:rsidRPr="003B65BB">
        <w:rPr>
          <w:spacing w:val="9"/>
        </w:rPr>
        <w:t xml:space="preserve"> </w:t>
      </w:r>
      <w:r w:rsidRPr="003B65BB">
        <w:rPr>
          <w:spacing w:val="-1"/>
        </w:rPr>
        <w:t>graduação</w:t>
      </w:r>
      <w:r w:rsidRPr="003B65BB">
        <w:rPr>
          <w:spacing w:val="8"/>
        </w:rPr>
        <w:t xml:space="preserve"> </w:t>
      </w:r>
      <w:r w:rsidRPr="003B65BB">
        <w:t>e</w:t>
      </w:r>
      <w:r w:rsidRPr="003B65BB">
        <w:rPr>
          <w:spacing w:val="7"/>
        </w:rPr>
        <w:t xml:space="preserve"> </w:t>
      </w:r>
      <w:r w:rsidRPr="003B65BB">
        <w:rPr>
          <w:spacing w:val="-1"/>
        </w:rPr>
        <w:t>técnicos,</w:t>
      </w:r>
      <w:r w:rsidRPr="003B65BB">
        <w:rPr>
          <w:spacing w:val="8"/>
        </w:rPr>
        <w:t xml:space="preserve"> </w:t>
      </w:r>
      <w:r w:rsidRPr="003B65BB">
        <w:rPr>
          <w:spacing w:val="-1"/>
        </w:rPr>
        <w:t>em</w:t>
      </w:r>
      <w:r w:rsidRPr="003B65BB">
        <w:rPr>
          <w:spacing w:val="9"/>
        </w:rPr>
        <w:t xml:space="preserve"> </w:t>
      </w:r>
      <w:r w:rsidRPr="003B65BB">
        <w:t>um</w:t>
      </w:r>
      <w:r w:rsidRPr="003B65BB">
        <w:rPr>
          <w:spacing w:val="9"/>
        </w:rPr>
        <w:t xml:space="preserve"> </w:t>
      </w:r>
      <w:r w:rsidRPr="003B65BB">
        <w:rPr>
          <w:spacing w:val="-1"/>
        </w:rPr>
        <w:t>processo</w:t>
      </w:r>
      <w:r w:rsidRPr="003B65BB">
        <w:rPr>
          <w:spacing w:val="9"/>
        </w:rPr>
        <w:t xml:space="preserve"> </w:t>
      </w:r>
      <w:r w:rsidRPr="003B65BB">
        <w:t>de</w:t>
      </w:r>
      <w:r w:rsidRPr="003B65BB">
        <w:rPr>
          <w:spacing w:val="8"/>
        </w:rPr>
        <w:t xml:space="preserve"> </w:t>
      </w:r>
      <w:r w:rsidRPr="003B65BB">
        <w:rPr>
          <w:spacing w:val="-1"/>
        </w:rPr>
        <w:t>complementaridade</w:t>
      </w:r>
      <w:r w:rsidRPr="003B65BB">
        <w:rPr>
          <w:spacing w:val="7"/>
        </w:rPr>
        <w:t xml:space="preserve"> </w:t>
      </w:r>
      <w:r w:rsidRPr="003B65BB">
        <w:rPr>
          <w:spacing w:val="-1"/>
        </w:rPr>
        <w:t>curricular.</w:t>
      </w:r>
      <w:r w:rsidRPr="003B65BB">
        <w:rPr>
          <w:spacing w:val="8"/>
        </w:rPr>
        <w:t xml:space="preserve"> </w:t>
      </w:r>
      <w:r w:rsidRPr="003B65BB">
        <w:t>São</w:t>
      </w:r>
      <w:r w:rsidRPr="003B65BB">
        <w:rPr>
          <w:spacing w:val="87"/>
          <w:w w:val="99"/>
        </w:rPr>
        <w:t xml:space="preserve"> </w:t>
      </w:r>
      <w:r w:rsidRPr="003B65BB">
        <w:t>exemplos</w:t>
      </w:r>
      <w:r w:rsidRPr="003B65BB">
        <w:rPr>
          <w:spacing w:val="7"/>
        </w:rPr>
        <w:t xml:space="preserve"> </w:t>
      </w:r>
      <w:r w:rsidRPr="003B65BB">
        <w:t>disso</w:t>
      </w:r>
      <w:r>
        <w:t>:</w:t>
      </w:r>
      <w:r w:rsidRPr="003B65BB">
        <w:rPr>
          <w:spacing w:val="7"/>
        </w:rPr>
        <w:t xml:space="preserve"> </w:t>
      </w:r>
      <w:r>
        <w:rPr>
          <w:spacing w:val="7"/>
        </w:rPr>
        <w:t xml:space="preserve">o Programa Turma Cidadã, </w:t>
      </w:r>
      <w:r w:rsidRPr="003B65BB">
        <w:t>a</w:t>
      </w:r>
      <w:r w:rsidRPr="003B65BB">
        <w:rPr>
          <w:spacing w:val="6"/>
        </w:rPr>
        <w:t xml:space="preserve"> </w:t>
      </w:r>
      <w:proofErr w:type="spellStart"/>
      <w:r w:rsidR="00794FA8">
        <w:rPr>
          <w:spacing w:val="6"/>
        </w:rPr>
        <w:t>Cefet</w:t>
      </w:r>
      <w:proofErr w:type="spellEnd"/>
      <w:r w:rsidR="00794FA8">
        <w:rPr>
          <w:spacing w:val="6"/>
        </w:rPr>
        <w:t xml:space="preserve"> </w:t>
      </w:r>
      <w:r>
        <w:rPr>
          <w:spacing w:val="6"/>
        </w:rPr>
        <w:t>Jr</w:t>
      </w:r>
      <w:r w:rsidR="00794FA8">
        <w:rPr>
          <w:spacing w:val="6"/>
        </w:rPr>
        <w:t>.</w:t>
      </w:r>
      <w:r>
        <w:rPr>
          <w:spacing w:val="6"/>
        </w:rPr>
        <w:t xml:space="preserve"> Consultoria, a</w:t>
      </w:r>
      <w:r w:rsidRPr="003B65BB">
        <w:rPr>
          <w:spacing w:val="7"/>
        </w:rPr>
        <w:t xml:space="preserve"> </w:t>
      </w:r>
      <w:r>
        <w:rPr>
          <w:spacing w:val="7"/>
        </w:rPr>
        <w:t xml:space="preserve">ENACTUS </w:t>
      </w:r>
      <w:proofErr w:type="spellStart"/>
      <w:r w:rsidR="00420DEA">
        <w:rPr>
          <w:spacing w:val="7"/>
        </w:rPr>
        <w:t>Cefet</w:t>
      </w:r>
      <w:proofErr w:type="spellEnd"/>
      <w:r w:rsidR="00420DEA">
        <w:rPr>
          <w:spacing w:val="7"/>
        </w:rPr>
        <w:t>/RJ</w:t>
      </w:r>
      <w:r w:rsidRPr="003B65BB">
        <w:rPr>
          <w:spacing w:val="-1"/>
        </w:rPr>
        <w:t>,</w:t>
      </w:r>
      <w:r w:rsidRPr="003B65BB">
        <w:rPr>
          <w:spacing w:val="8"/>
        </w:rPr>
        <w:t xml:space="preserve"> </w:t>
      </w:r>
      <w:r w:rsidRPr="003B65BB">
        <w:rPr>
          <w:spacing w:val="-1"/>
        </w:rPr>
        <w:t>as</w:t>
      </w:r>
      <w:r w:rsidRPr="003B65BB">
        <w:rPr>
          <w:spacing w:val="56"/>
        </w:rPr>
        <w:t xml:space="preserve"> </w:t>
      </w:r>
      <w:r w:rsidRPr="003B65BB">
        <w:rPr>
          <w:spacing w:val="-1"/>
        </w:rPr>
        <w:t>atividades</w:t>
      </w:r>
      <w:r w:rsidRPr="003B65BB">
        <w:rPr>
          <w:spacing w:val="55"/>
        </w:rPr>
        <w:t xml:space="preserve"> </w:t>
      </w:r>
      <w:r w:rsidRPr="003B65BB">
        <w:rPr>
          <w:spacing w:val="1"/>
        </w:rPr>
        <w:t>da</w:t>
      </w:r>
      <w:r w:rsidRPr="003B65BB">
        <w:rPr>
          <w:spacing w:val="54"/>
        </w:rPr>
        <w:t xml:space="preserve"> </w:t>
      </w:r>
      <w:r w:rsidRPr="003B65BB">
        <w:rPr>
          <w:spacing w:val="-1"/>
        </w:rPr>
        <w:t>Semana</w:t>
      </w:r>
      <w:r w:rsidRPr="003B65BB">
        <w:rPr>
          <w:spacing w:val="55"/>
        </w:rPr>
        <w:t xml:space="preserve"> </w:t>
      </w:r>
      <w:r w:rsidRPr="003B65BB">
        <w:t>de</w:t>
      </w:r>
      <w:r w:rsidRPr="003B65BB">
        <w:rPr>
          <w:spacing w:val="85"/>
          <w:w w:val="99"/>
        </w:rPr>
        <w:t xml:space="preserve"> </w:t>
      </w:r>
      <w:r w:rsidRPr="003B65BB">
        <w:rPr>
          <w:spacing w:val="-1"/>
        </w:rPr>
        <w:t>Extensão</w:t>
      </w:r>
      <w:r w:rsidR="00792C7B">
        <w:rPr>
          <w:spacing w:val="-1"/>
        </w:rPr>
        <w:t xml:space="preserve"> </w:t>
      </w:r>
      <w:r>
        <w:rPr>
          <w:spacing w:val="-1"/>
        </w:rPr>
        <w:t>e da</w:t>
      </w:r>
      <w:r w:rsidRPr="003B65BB">
        <w:rPr>
          <w:spacing w:val="41"/>
        </w:rPr>
        <w:t xml:space="preserve"> </w:t>
      </w:r>
      <w:r w:rsidRPr="003B65BB">
        <w:rPr>
          <w:spacing w:val="-1"/>
        </w:rPr>
        <w:t>Feira</w:t>
      </w:r>
      <w:r w:rsidRPr="003B65BB">
        <w:rPr>
          <w:spacing w:val="42"/>
        </w:rPr>
        <w:t xml:space="preserve"> </w:t>
      </w:r>
      <w:r w:rsidRPr="003B65BB">
        <w:rPr>
          <w:spacing w:val="1"/>
        </w:rPr>
        <w:t>de</w:t>
      </w:r>
      <w:r w:rsidRPr="003B65BB">
        <w:rPr>
          <w:spacing w:val="43"/>
        </w:rPr>
        <w:t xml:space="preserve"> </w:t>
      </w:r>
      <w:r w:rsidRPr="003B65BB">
        <w:rPr>
          <w:spacing w:val="-1"/>
        </w:rPr>
        <w:t>Estágio</w:t>
      </w:r>
      <w:r w:rsidRPr="003B65BB">
        <w:rPr>
          <w:spacing w:val="44"/>
        </w:rPr>
        <w:t xml:space="preserve"> </w:t>
      </w:r>
      <w:r w:rsidRPr="003B65BB">
        <w:t>e</w:t>
      </w:r>
      <w:r w:rsidRPr="003B65BB">
        <w:rPr>
          <w:spacing w:val="41"/>
        </w:rPr>
        <w:t xml:space="preserve"> </w:t>
      </w:r>
      <w:r w:rsidRPr="003B65BB">
        <w:rPr>
          <w:spacing w:val="-1"/>
        </w:rPr>
        <w:t>Emprego,</w:t>
      </w:r>
      <w:r w:rsidRPr="003B65BB">
        <w:rPr>
          <w:spacing w:val="44"/>
        </w:rPr>
        <w:t xml:space="preserve"> </w:t>
      </w:r>
      <w:r w:rsidRPr="003B65BB">
        <w:t>a</w:t>
      </w:r>
      <w:r w:rsidRPr="003B65BB">
        <w:rPr>
          <w:spacing w:val="43"/>
        </w:rPr>
        <w:t xml:space="preserve"> </w:t>
      </w:r>
      <w:r w:rsidRPr="003B65BB">
        <w:rPr>
          <w:spacing w:val="-1"/>
        </w:rPr>
        <w:t>I</w:t>
      </w:r>
      <w:r>
        <w:rPr>
          <w:spacing w:val="-1"/>
        </w:rPr>
        <w:t xml:space="preserve">ETEC </w:t>
      </w:r>
      <w:r w:rsidR="00794FA8">
        <w:rPr>
          <w:spacing w:val="-1"/>
        </w:rPr>
        <w:t xml:space="preserve">– </w:t>
      </w:r>
      <w:r>
        <w:rPr>
          <w:spacing w:val="-1"/>
        </w:rPr>
        <w:t>I</w:t>
      </w:r>
      <w:r w:rsidRPr="003B65BB">
        <w:rPr>
          <w:spacing w:val="-1"/>
        </w:rPr>
        <w:t>ncubadora</w:t>
      </w:r>
      <w:r w:rsidRPr="003B65BB">
        <w:rPr>
          <w:spacing w:val="42"/>
        </w:rPr>
        <w:t xml:space="preserve"> </w:t>
      </w:r>
      <w:r w:rsidRPr="003B65BB">
        <w:rPr>
          <w:spacing w:val="1"/>
        </w:rPr>
        <w:t>de</w:t>
      </w:r>
      <w:r w:rsidRPr="003B65BB">
        <w:rPr>
          <w:spacing w:val="41"/>
        </w:rPr>
        <w:t xml:space="preserve"> </w:t>
      </w:r>
      <w:r w:rsidRPr="003B65BB">
        <w:rPr>
          <w:spacing w:val="-1"/>
        </w:rPr>
        <w:t>Empresas</w:t>
      </w:r>
      <w:r w:rsidRPr="003B65BB">
        <w:rPr>
          <w:spacing w:val="67"/>
          <w:w w:val="99"/>
        </w:rPr>
        <w:t xml:space="preserve"> </w:t>
      </w:r>
      <w:r w:rsidRPr="003B65BB">
        <w:rPr>
          <w:spacing w:val="-1"/>
        </w:rPr>
        <w:t>Tecnológicas</w:t>
      </w:r>
      <w:r w:rsidR="00794FA8">
        <w:rPr>
          <w:spacing w:val="-1"/>
        </w:rPr>
        <w:t xml:space="preserve"> –</w:t>
      </w:r>
      <w:r w:rsidRPr="003B65BB">
        <w:rPr>
          <w:spacing w:val="-9"/>
        </w:rPr>
        <w:t xml:space="preserve"> </w:t>
      </w:r>
      <w:r w:rsidRPr="003B65BB">
        <w:t>e</w:t>
      </w:r>
      <w:r w:rsidRPr="003B65BB">
        <w:rPr>
          <w:spacing w:val="-8"/>
        </w:rPr>
        <w:t xml:space="preserve"> </w:t>
      </w:r>
      <w:r w:rsidRPr="003B65BB">
        <w:t>a</w:t>
      </w:r>
      <w:r w:rsidRPr="003B65BB">
        <w:rPr>
          <w:spacing w:val="-7"/>
        </w:rPr>
        <w:t xml:space="preserve"> </w:t>
      </w:r>
      <w:r>
        <w:rPr>
          <w:spacing w:val="-7"/>
        </w:rPr>
        <w:t xml:space="preserve">ITESS </w:t>
      </w:r>
      <w:r w:rsidR="00794FA8">
        <w:rPr>
          <w:spacing w:val="-1"/>
        </w:rPr>
        <w:t>–</w:t>
      </w:r>
      <w:r>
        <w:rPr>
          <w:spacing w:val="-7"/>
        </w:rPr>
        <w:t xml:space="preserve"> </w:t>
      </w:r>
      <w:r w:rsidRPr="003B65BB">
        <w:rPr>
          <w:spacing w:val="-1"/>
        </w:rPr>
        <w:t>Incubadora</w:t>
      </w:r>
      <w:r w:rsidRPr="003B65BB">
        <w:rPr>
          <w:spacing w:val="-10"/>
        </w:rPr>
        <w:t xml:space="preserve"> </w:t>
      </w:r>
      <w:r w:rsidRPr="003B65BB">
        <w:t>Tecnológica</w:t>
      </w:r>
      <w:r w:rsidRPr="003B65BB">
        <w:rPr>
          <w:spacing w:val="-9"/>
        </w:rPr>
        <w:t xml:space="preserve"> </w:t>
      </w:r>
      <w:r w:rsidRPr="003B65BB">
        <w:t>de</w:t>
      </w:r>
      <w:r w:rsidRPr="003B65BB">
        <w:rPr>
          <w:spacing w:val="-10"/>
        </w:rPr>
        <w:t xml:space="preserve"> </w:t>
      </w:r>
      <w:r>
        <w:rPr>
          <w:spacing w:val="-10"/>
        </w:rPr>
        <w:t>Empreendimentos Solidários Sustentáveis</w:t>
      </w:r>
      <w:r>
        <w:rPr>
          <w:spacing w:val="-1"/>
        </w:rPr>
        <w:t xml:space="preserve"> –</w:t>
      </w:r>
      <w:r w:rsidR="00794FA8">
        <w:rPr>
          <w:spacing w:val="-1"/>
        </w:rPr>
        <w:t>,</w:t>
      </w:r>
      <w:r>
        <w:rPr>
          <w:spacing w:val="-1"/>
        </w:rPr>
        <w:t xml:space="preserve"> os quais serão sucintamente descritos a seguir.</w:t>
      </w:r>
    </w:p>
    <w:p w14:paraId="083C6DE7" w14:textId="62BBDC1B" w:rsidR="001A6F3F" w:rsidRPr="00EA7BE0" w:rsidRDefault="00511DB7" w:rsidP="000F0F3F">
      <w:pPr>
        <w:pStyle w:val="Heading4"/>
        <w:tabs>
          <w:tab w:val="left" w:pos="1560"/>
        </w:tabs>
        <w:ind w:hanging="155"/>
        <w:rPr>
          <w:rFonts w:eastAsia="Times New Roman"/>
        </w:rPr>
      </w:pPr>
      <w:proofErr w:type="spellStart"/>
      <w:r w:rsidRPr="00EA7BE0">
        <w:rPr>
          <w:rFonts w:eastAsia="Times New Roman"/>
        </w:rPr>
        <w:t>C</w:t>
      </w:r>
      <w:r>
        <w:rPr>
          <w:rFonts w:eastAsia="Times New Roman"/>
        </w:rPr>
        <w:t>efet</w:t>
      </w:r>
      <w:proofErr w:type="spellEnd"/>
      <w:r w:rsidRPr="00EA7BE0">
        <w:rPr>
          <w:rFonts w:eastAsia="Times New Roman"/>
        </w:rPr>
        <w:t xml:space="preserve"> </w:t>
      </w:r>
      <w:r w:rsidR="001A6F3F" w:rsidRPr="00EA7BE0">
        <w:rPr>
          <w:rFonts w:eastAsia="Times New Roman"/>
        </w:rPr>
        <w:t>Jr</w:t>
      </w:r>
      <w:r>
        <w:rPr>
          <w:rFonts w:eastAsia="Times New Roman"/>
        </w:rPr>
        <w:t>.</w:t>
      </w:r>
      <w:r w:rsidR="001A6F3F" w:rsidRPr="00EA7BE0">
        <w:rPr>
          <w:rFonts w:eastAsia="Times New Roman"/>
        </w:rPr>
        <w:t xml:space="preserve"> </w:t>
      </w:r>
      <w:proofErr w:type="spellStart"/>
      <w:r w:rsidR="001A6F3F" w:rsidRPr="00EA7BE0">
        <w:rPr>
          <w:rFonts w:eastAsia="Times New Roman"/>
        </w:rPr>
        <w:t>Consultoria</w:t>
      </w:r>
      <w:proofErr w:type="spellEnd"/>
    </w:p>
    <w:p w14:paraId="1150F869" w14:textId="77777777" w:rsidR="001A6F3F" w:rsidRPr="002A0684" w:rsidRDefault="001A6F3F" w:rsidP="001A6F3F">
      <w:pPr>
        <w:rPr>
          <w:b/>
        </w:rPr>
      </w:pPr>
    </w:p>
    <w:p w14:paraId="133380BB" w14:textId="76303E19" w:rsidR="001A6F3F" w:rsidRDefault="001A6F3F" w:rsidP="001D59B9">
      <w:pPr>
        <w:ind w:firstLine="708"/>
        <w:jc w:val="both"/>
      </w:pPr>
      <w:r w:rsidRPr="002A0684">
        <w:t>Definida como uma associação civil sem fins lucrativos, com fins educacionais, formada exclusivamente por alunos</w:t>
      </w:r>
      <w:r>
        <w:t xml:space="preserve"> do ensino superior do </w:t>
      </w:r>
      <w:proofErr w:type="spellStart"/>
      <w:r w:rsidR="00420DEA">
        <w:t>Cefet</w:t>
      </w:r>
      <w:proofErr w:type="spellEnd"/>
      <w:r w:rsidR="00420DEA">
        <w:t>/RJ</w:t>
      </w:r>
      <w:r w:rsidRPr="002A0684">
        <w:t xml:space="preserve"> que realizam projetos e prestam serviços em suas áreas, principalmente para micro e pequenas empresas.</w:t>
      </w:r>
    </w:p>
    <w:p w14:paraId="39DE4D7E" w14:textId="17421DE0" w:rsidR="001A6F3F" w:rsidRPr="00EA7BE0" w:rsidRDefault="004C26AE" w:rsidP="000F0F3F">
      <w:pPr>
        <w:pStyle w:val="Heading4"/>
        <w:tabs>
          <w:tab w:val="left" w:pos="1560"/>
        </w:tabs>
        <w:ind w:hanging="155"/>
        <w:rPr>
          <w:rFonts w:eastAsia="Times New Roman"/>
        </w:rPr>
      </w:pPr>
      <w:r w:rsidRPr="00CD410A">
        <w:rPr>
          <w:rFonts w:eastAsia="Times New Roman"/>
          <w:lang w:val="pt-BR"/>
        </w:rPr>
        <w:t xml:space="preserve"> </w:t>
      </w:r>
      <w:r w:rsidR="001A6F3F" w:rsidRPr="00EA7BE0">
        <w:rPr>
          <w:rFonts w:eastAsia="Times New Roman"/>
        </w:rPr>
        <w:t xml:space="preserve">ENACTUS </w:t>
      </w:r>
      <w:proofErr w:type="spellStart"/>
      <w:r w:rsidR="00420DEA">
        <w:rPr>
          <w:rFonts w:eastAsia="Times New Roman"/>
        </w:rPr>
        <w:t>Cefet</w:t>
      </w:r>
      <w:proofErr w:type="spellEnd"/>
      <w:r w:rsidR="00420DEA">
        <w:rPr>
          <w:rFonts w:eastAsia="Times New Roman"/>
        </w:rPr>
        <w:t>/RJ</w:t>
      </w:r>
    </w:p>
    <w:p w14:paraId="204FA029" w14:textId="77777777" w:rsidR="001A6F3F" w:rsidRDefault="001A6F3F" w:rsidP="001A6F3F">
      <w:pPr>
        <w:jc w:val="both"/>
        <w:rPr>
          <w:shd w:val="clear" w:color="auto" w:fill="FFFFFF"/>
        </w:rPr>
      </w:pPr>
    </w:p>
    <w:p w14:paraId="29C00004" w14:textId="07277F20" w:rsidR="001A6F3F" w:rsidRDefault="001A6F3F" w:rsidP="001A6F3F">
      <w:pPr>
        <w:ind w:firstLine="708"/>
        <w:jc w:val="both"/>
        <w:rPr>
          <w:rFonts w:eastAsia="Times New Roman"/>
        </w:rPr>
      </w:pPr>
      <w:r>
        <w:rPr>
          <w:shd w:val="clear" w:color="auto" w:fill="FFFFFF"/>
        </w:rPr>
        <w:t>Formada</w:t>
      </w:r>
      <w:r w:rsidRPr="00F130F1">
        <w:rPr>
          <w:rFonts w:eastAsia="Times New Roman"/>
        </w:rPr>
        <w:t xml:space="preserve"> desde </w:t>
      </w:r>
      <w:r w:rsidR="004D036F" w:rsidRPr="00F130F1">
        <w:rPr>
          <w:rFonts w:eastAsia="Times New Roman"/>
        </w:rPr>
        <w:t>2002</w:t>
      </w:r>
      <w:r w:rsidR="004D036F">
        <w:rPr>
          <w:rFonts w:eastAsia="Times New Roman"/>
        </w:rPr>
        <w:t xml:space="preserve">, </w:t>
      </w:r>
      <w:r w:rsidR="004D036F" w:rsidRPr="00D007FA">
        <w:rPr>
          <w:rFonts w:eastAsia="Times New Roman"/>
        </w:rPr>
        <w:t>voluntariamente</w:t>
      </w:r>
      <w:r w:rsidR="004D036F">
        <w:rPr>
          <w:rFonts w:eastAsia="Times New Roman"/>
        </w:rPr>
        <w:t xml:space="preserve">, </w:t>
      </w:r>
      <w:r w:rsidRPr="00F130F1">
        <w:rPr>
          <w:rFonts w:eastAsia="Times New Roman"/>
        </w:rPr>
        <w:t>por estudantes</w:t>
      </w:r>
      <w:r>
        <w:rPr>
          <w:rFonts w:eastAsia="Times New Roman"/>
        </w:rPr>
        <w:t xml:space="preserve"> e professores </w:t>
      </w:r>
      <w:r w:rsidRPr="00F130F1">
        <w:rPr>
          <w:rFonts w:eastAsia="Times New Roman"/>
        </w:rPr>
        <w:t>d</w:t>
      </w:r>
      <w:r>
        <w:rPr>
          <w:rFonts w:eastAsia="Times New Roman"/>
        </w:rPr>
        <w:t>a</w:t>
      </w:r>
      <w:r w:rsidRPr="00F130F1">
        <w:rPr>
          <w:rFonts w:eastAsia="Times New Roman"/>
        </w:rPr>
        <w:t xml:space="preserve"> graduação</w:t>
      </w:r>
      <w:r w:rsidRPr="00D007FA">
        <w:rPr>
          <w:rFonts w:eastAsia="Times New Roman"/>
        </w:rPr>
        <w:t xml:space="preserve">, proporciona </w:t>
      </w:r>
      <w:r w:rsidRPr="00F130F1">
        <w:rPr>
          <w:rFonts w:eastAsia="Times New Roman"/>
        </w:rPr>
        <w:t xml:space="preserve">a </w:t>
      </w:r>
      <w:r w:rsidR="00670849">
        <w:rPr>
          <w:rFonts w:eastAsia="Times New Roman"/>
        </w:rPr>
        <w:t>oportunidade</w:t>
      </w:r>
      <w:r w:rsidRPr="00F130F1">
        <w:rPr>
          <w:rFonts w:eastAsia="Times New Roman"/>
        </w:rPr>
        <w:t xml:space="preserve"> de desenvolver o trabalho em equipe, </w:t>
      </w:r>
      <w:r w:rsidR="004D036F">
        <w:rPr>
          <w:rFonts w:eastAsia="Times New Roman"/>
        </w:rPr>
        <w:t xml:space="preserve">a </w:t>
      </w:r>
      <w:r w:rsidRPr="00F130F1">
        <w:rPr>
          <w:rFonts w:eastAsia="Times New Roman"/>
        </w:rPr>
        <w:t xml:space="preserve">liderança e </w:t>
      </w:r>
      <w:r w:rsidR="004D036F">
        <w:rPr>
          <w:rFonts w:eastAsia="Times New Roman"/>
        </w:rPr>
        <w:t xml:space="preserve">as </w:t>
      </w:r>
      <w:r w:rsidRPr="00F130F1">
        <w:rPr>
          <w:rFonts w:eastAsia="Times New Roman"/>
        </w:rPr>
        <w:t xml:space="preserve">habilidades de comunicação, praticando e ensinando os princípios da livre iniciativa. </w:t>
      </w:r>
      <w:r w:rsidR="00B82818">
        <w:rPr>
          <w:rFonts w:eastAsia="Times New Roman"/>
        </w:rPr>
        <w:t xml:space="preserve">Nos projetos </w:t>
      </w:r>
      <w:proofErr w:type="spellStart"/>
      <w:r w:rsidR="00B82818">
        <w:rPr>
          <w:rFonts w:eastAsia="Times New Roman"/>
        </w:rPr>
        <w:t>socioempresariais</w:t>
      </w:r>
      <w:proofErr w:type="spellEnd"/>
      <w:r w:rsidR="004D036F">
        <w:rPr>
          <w:rFonts w:eastAsia="Times New Roman"/>
        </w:rPr>
        <w:t xml:space="preserve">, </w:t>
      </w:r>
      <w:r>
        <w:rPr>
          <w:rFonts w:eastAsia="Times New Roman"/>
        </w:rPr>
        <w:t>s</w:t>
      </w:r>
      <w:r w:rsidRPr="00D007FA">
        <w:rPr>
          <w:rFonts w:eastAsia="Times New Roman"/>
        </w:rPr>
        <w:t xml:space="preserve">ão aplicados </w:t>
      </w:r>
      <w:r w:rsidRPr="00F130F1">
        <w:rPr>
          <w:rFonts w:eastAsia="Times New Roman"/>
        </w:rPr>
        <w:t xml:space="preserve">conceitos de negócios que melhorem a qualidade e o padrão de vida de uma </w:t>
      </w:r>
      <w:r w:rsidR="004D036F">
        <w:rPr>
          <w:rFonts w:eastAsia="Times New Roman"/>
        </w:rPr>
        <w:t>comunidade</w:t>
      </w:r>
      <w:r w:rsidR="004D036F" w:rsidRPr="00F130F1">
        <w:rPr>
          <w:rFonts w:eastAsia="Times New Roman"/>
        </w:rPr>
        <w:t xml:space="preserve"> </w:t>
      </w:r>
      <w:r w:rsidRPr="00F130F1">
        <w:rPr>
          <w:rFonts w:eastAsia="Times New Roman"/>
        </w:rPr>
        <w:t>em necessidade, fazendo-a atingir o sucesso profissional e a sustentabilidade.</w:t>
      </w:r>
    </w:p>
    <w:p w14:paraId="45CD58FE" w14:textId="77777777" w:rsidR="001A6F3F" w:rsidRPr="00F130F1" w:rsidRDefault="001A6F3F" w:rsidP="001A6F3F">
      <w:pPr>
        <w:ind w:firstLine="708"/>
        <w:jc w:val="both"/>
        <w:rPr>
          <w:rFonts w:eastAsia="Times New Roman"/>
        </w:rPr>
      </w:pPr>
      <w:r w:rsidRPr="00F130F1">
        <w:rPr>
          <w:rFonts w:eastAsia="Times New Roman"/>
        </w:rPr>
        <w:t> </w:t>
      </w:r>
    </w:p>
    <w:p w14:paraId="1BAC4224" w14:textId="45E2CD8E" w:rsidR="001A6F3F" w:rsidRPr="001D59B9" w:rsidRDefault="001A6F3F" w:rsidP="001D59B9">
      <w:pPr>
        <w:ind w:firstLine="708"/>
        <w:jc w:val="both"/>
        <w:rPr>
          <w:shd w:val="clear" w:color="auto" w:fill="FFFFFF"/>
        </w:rPr>
      </w:pPr>
      <w:r w:rsidRPr="00D007FA">
        <w:rPr>
          <w:shd w:val="clear" w:color="auto" w:fill="FFFFFF"/>
        </w:rPr>
        <w:t xml:space="preserve">Vinculada </w:t>
      </w:r>
      <w:r w:rsidR="004D036F">
        <w:rPr>
          <w:shd w:val="clear" w:color="auto" w:fill="FFFFFF"/>
        </w:rPr>
        <w:t>à</w:t>
      </w:r>
      <w:r w:rsidR="004D036F" w:rsidRPr="00D007FA">
        <w:rPr>
          <w:shd w:val="clear" w:color="auto" w:fill="FFFFFF"/>
        </w:rPr>
        <w:t xml:space="preserve"> </w:t>
      </w:r>
      <w:r w:rsidRPr="00D007FA">
        <w:rPr>
          <w:shd w:val="clear" w:color="auto" w:fill="FFFFFF"/>
        </w:rPr>
        <w:t xml:space="preserve">ENACTUS WORLD, organização internacional sem fins lucrativos que trabalha com líderes empresariais e profissionais do ensino superior. Presente em mais de </w:t>
      </w:r>
      <w:r w:rsidR="004D036F">
        <w:rPr>
          <w:shd w:val="clear" w:color="auto" w:fill="FFFFFF"/>
        </w:rPr>
        <w:t>1.</w:t>
      </w:r>
      <w:r w:rsidR="004D036F" w:rsidRPr="00D007FA">
        <w:rPr>
          <w:shd w:val="clear" w:color="auto" w:fill="FFFFFF"/>
        </w:rPr>
        <w:t>500 universidades</w:t>
      </w:r>
      <w:r w:rsidR="004D036F">
        <w:rPr>
          <w:shd w:val="clear" w:color="auto" w:fill="FFFFFF"/>
        </w:rPr>
        <w:t xml:space="preserve">, </w:t>
      </w:r>
      <w:r w:rsidRPr="00D007FA">
        <w:rPr>
          <w:shd w:val="clear" w:color="auto" w:fill="FFFFFF"/>
        </w:rPr>
        <w:t xml:space="preserve">em 39 países, e com mais de 42.000 estudantes participando efetivamente do programa, mobilizando estudantes universitários a fazer a diferença em suas </w:t>
      </w:r>
      <w:r w:rsidR="004D036F">
        <w:rPr>
          <w:shd w:val="clear" w:color="auto" w:fill="FFFFFF"/>
        </w:rPr>
        <w:t>comunidades</w:t>
      </w:r>
      <w:r w:rsidRPr="00D007FA">
        <w:rPr>
          <w:shd w:val="clear" w:color="auto" w:fill="FFFFFF"/>
        </w:rPr>
        <w:t>, desenvolvendo, assim, as habilidades necessárias para se tornarem líderes empresariais socialmente responsáveis​​</w:t>
      </w:r>
      <w:r w:rsidR="001D59B9">
        <w:rPr>
          <w:shd w:val="clear" w:color="auto" w:fill="FFFFFF"/>
        </w:rPr>
        <w:t>.</w:t>
      </w:r>
    </w:p>
    <w:p w14:paraId="3A721D0B" w14:textId="2ED68E9F" w:rsidR="001A6F3F" w:rsidRPr="00EA7BE0" w:rsidRDefault="001A6F3F" w:rsidP="000F0F3F">
      <w:pPr>
        <w:pStyle w:val="Heading4"/>
        <w:tabs>
          <w:tab w:val="left" w:pos="1560"/>
        </w:tabs>
        <w:ind w:hanging="155"/>
        <w:rPr>
          <w:rFonts w:eastAsia="Times New Roman"/>
        </w:rPr>
      </w:pPr>
      <w:proofErr w:type="spellStart"/>
      <w:r w:rsidRPr="00EA7BE0">
        <w:rPr>
          <w:rFonts w:eastAsia="Times New Roman"/>
        </w:rPr>
        <w:t>Programa</w:t>
      </w:r>
      <w:proofErr w:type="spellEnd"/>
      <w:r w:rsidRPr="00EA7BE0">
        <w:rPr>
          <w:rFonts w:eastAsia="Times New Roman"/>
        </w:rPr>
        <w:t xml:space="preserve"> </w:t>
      </w:r>
      <w:proofErr w:type="spellStart"/>
      <w:r w:rsidRPr="00EA7BE0">
        <w:rPr>
          <w:rFonts w:eastAsia="Times New Roman"/>
        </w:rPr>
        <w:t>Turma</w:t>
      </w:r>
      <w:proofErr w:type="spellEnd"/>
      <w:r w:rsidRPr="00EA7BE0">
        <w:rPr>
          <w:rFonts w:eastAsia="Times New Roman"/>
        </w:rPr>
        <w:t xml:space="preserve"> </w:t>
      </w:r>
      <w:proofErr w:type="spellStart"/>
      <w:r w:rsidRPr="00EA7BE0">
        <w:rPr>
          <w:rFonts w:eastAsia="Times New Roman"/>
        </w:rPr>
        <w:t>Cidadã</w:t>
      </w:r>
      <w:proofErr w:type="spellEnd"/>
    </w:p>
    <w:p w14:paraId="46D11127" w14:textId="77777777" w:rsidR="001A6F3F" w:rsidRPr="002A0684" w:rsidRDefault="001A6F3F" w:rsidP="001A6F3F">
      <w:pPr>
        <w:jc w:val="both"/>
      </w:pPr>
    </w:p>
    <w:p w14:paraId="59AC64C2" w14:textId="0E46574B" w:rsidR="001A6F3F" w:rsidRPr="001D59B9" w:rsidRDefault="001A6F3F" w:rsidP="001D59B9">
      <w:pPr>
        <w:ind w:firstLine="708"/>
        <w:jc w:val="both"/>
      </w:pPr>
      <w:r w:rsidRPr="002A0684">
        <w:t xml:space="preserve">O objetivo do Programa Turma Cidadã é implantar uma cultura de responsabilidade social, pessoal e ambiental na </w:t>
      </w:r>
      <w:r w:rsidR="00336A1E">
        <w:t>comunidade do</w:t>
      </w:r>
      <w:r w:rsidR="00336A1E" w:rsidRPr="002A0684">
        <w:t xml:space="preserve"> </w:t>
      </w:r>
      <w:proofErr w:type="spellStart"/>
      <w:r w:rsidR="00420DEA">
        <w:t>Cefet</w:t>
      </w:r>
      <w:proofErr w:type="spellEnd"/>
      <w:r w:rsidR="00420DEA">
        <w:t>/RJ</w:t>
      </w:r>
      <w:r w:rsidRPr="002A0684">
        <w:t>, com ações internas e externas, de dimensão nacional e internacional. A ideia central se baseia na</w:t>
      </w:r>
      <w:r w:rsidR="00792C7B">
        <w:t xml:space="preserve"> </w:t>
      </w:r>
      <w:r w:rsidRPr="002A0684">
        <w:t xml:space="preserve">conscientização dos estudantes e professores da instituição, com diversos </w:t>
      </w:r>
      <w:r w:rsidR="00336A1E" w:rsidRPr="002A0684">
        <w:t>projetos</w:t>
      </w:r>
      <w:r w:rsidR="00336A1E">
        <w:t xml:space="preserve">, </w:t>
      </w:r>
      <w:r w:rsidRPr="002A0684">
        <w:t xml:space="preserve">como </w:t>
      </w:r>
      <w:r w:rsidR="00336A1E">
        <w:t xml:space="preserve">um </w:t>
      </w:r>
      <w:r w:rsidRPr="002A0684">
        <w:t xml:space="preserve">curso de capacitação para o serviço voluntário </w:t>
      </w:r>
      <w:r>
        <w:t>com</w:t>
      </w:r>
      <w:r w:rsidRPr="002A0684">
        <w:t xml:space="preserve"> evento</w:t>
      </w:r>
      <w:r>
        <w:t>s</w:t>
      </w:r>
      <w:r w:rsidRPr="002A0684">
        <w:t xml:space="preserve"> </w:t>
      </w:r>
      <w:r>
        <w:t>de cidadania e voluntariado.</w:t>
      </w:r>
    </w:p>
    <w:p w14:paraId="45A25E49" w14:textId="6CE1F62C" w:rsidR="001A6F3F" w:rsidRPr="00EA7BE0" w:rsidRDefault="001A6F3F" w:rsidP="000F0F3F">
      <w:pPr>
        <w:pStyle w:val="Heading4"/>
        <w:tabs>
          <w:tab w:val="left" w:pos="1560"/>
        </w:tabs>
        <w:ind w:hanging="155"/>
        <w:rPr>
          <w:rFonts w:eastAsia="Times New Roman"/>
        </w:rPr>
      </w:pPr>
      <w:proofErr w:type="spellStart"/>
      <w:r w:rsidRPr="00EA7BE0">
        <w:rPr>
          <w:rFonts w:eastAsia="Times New Roman"/>
        </w:rPr>
        <w:t>Semana</w:t>
      </w:r>
      <w:proofErr w:type="spellEnd"/>
      <w:r w:rsidRPr="00EA7BE0">
        <w:rPr>
          <w:rFonts w:eastAsia="Times New Roman"/>
        </w:rPr>
        <w:t xml:space="preserve"> de </w:t>
      </w:r>
      <w:proofErr w:type="spellStart"/>
      <w:r w:rsidRPr="00EA7BE0">
        <w:rPr>
          <w:rFonts w:eastAsia="Times New Roman"/>
        </w:rPr>
        <w:t>Extensão</w:t>
      </w:r>
      <w:proofErr w:type="spellEnd"/>
      <w:r w:rsidRPr="00EA7BE0">
        <w:rPr>
          <w:rFonts w:eastAsia="Times New Roman"/>
        </w:rPr>
        <w:t xml:space="preserve"> </w:t>
      </w:r>
    </w:p>
    <w:p w14:paraId="0108015F" w14:textId="77777777" w:rsidR="001A6F3F" w:rsidRPr="00396808" w:rsidRDefault="001A6F3F" w:rsidP="001A6F3F">
      <w:pPr>
        <w:rPr>
          <w:b/>
        </w:rPr>
      </w:pPr>
    </w:p>
    <w:p w14:paraId="6A98164A" w14:textId="0DEA1EA2" w:rsidR="001A6F3F" w:rsidRPr="001D59B9" w:rsidRDefault="001A6F3F" w:rsidP="001D59B9">
      <w:pPr>
        <w:ind w:firstLine="708"/>
        <w:jc w:val="both"/>
      </w:pPr>
      <w:r>
        <w:t>E</w:t>
      </w:r>
      <w:r w:rsidRPr="00396808">
        <w:t xml:space="preserve">vento anual da extensão no </w:t>
      </w:r>
      <w:proofErr w:type="spellStart"/>
      <w:r w:rsidR="00420DEA">
        <w:t>Cefet</w:t>
      </w:r>
      <w:proofErr w:type="spellEnd"/>
      <w:r w:rsidR="00420DEA">
        <w:t>/RJ</w:t>
      </w:r>
      <w:r w:rsidRPr="00396808">
        <w:t>,</w:t>
      </w:r>
      <w:r w:rsidR="00792C7B">
        <w:t xml:space="preserve"> </w:t>
      </w:r>
      <w:r>
        <w:t xml:space="preserve">coordenado pelo Departamento de Extensão e Assuntos Comunitários </w:t>
      </w:r>
      <w:r w:rsidR="00336A1E">
        <w:t>(</w:t>
      </w:r>
      <w:r>
        <w:t>DEAC</w:t>
      </w:r>
      <w:r w:rsidR="00336A1E">
        <w:t>)</w:t>
      </w:r>
      <w:r>
        <w:t xml:space="preserve"> e</w:t>
      </w:r>
      <w:r w:rsidRPr="00396808">
        <w:t xml:space="preserve"> realizad</w:t>
      </w:r>
      <w:r>
        <w:t>o</w:t>
      </w:r>
      <w:r w:rsidRPr="00396808">
        <w:t xml:space="preserve"> simultaneamente em todos os </w:t>
      </w:r>
      <w:r w:rsidRPr="00396808">
        <w:rPr>
          <w:i/>
        </w:rPr>
        <w:t>campi</w:t>
      </w:r>
      <w:r w:rsidRPr="000F0F3F">
        <w:t>,</w:t>
      </w:r>
      <w:r w:rsidRPr="00396808">
        <w:rPr>
          <w:i/>
        </w:rPr>
        <w:t xml:space="preserve"> </w:t>
      </w:r>
      <w:r w:rsidRPr="005C654B">
        <w:t>tem c</w:t>
      </w:r>
      <w:r w:rsidRPr="00396808">
        <w:t>omo objetivo principal</w:t>
      </w:r>
      <w:r w:rsidR="00792C7B">
        <w:t xml:space="preserve"> </w:t>
      </w:r>
      <w:r w:rsidRPr="00396808">
        <w:t>expor e apresentar os resultados</w:t>
      </w:r>
      <w:r>
        <w:t xml:space="preserve"> desenvolvidos através </w:t>
      </w:r>
      <w:r w:rsidRPr="00396808">
        <w:t xml:space="preserve">dos </w:t>
      </w:r>
      <w:r>
        <w:t xml:space="preserve">programas, projetos, </w:t>
      </w:r>
      <w:r w:rsidRPr="00396808">
        <w:t>estudos</w:t>
      </w:r>
      <w:r>
        <w:t xml:space="preserve"> </w:t>
      </w:r>
      <w:r w:rsidRPr="00396808">
        <w:t>e pesquisas, d</w:t>
      </w:r>
      <w:r w:rsidRPr="00396808">
        <w:rPr>
          <w:color w:val="000000"/>
        </w:rPr>
        <w:t xml:space="preserve">ivulgando para a sociedade em geral as ações </w:t>
      </w:r>
      <w:proofErr w:type="spellStart"/>
      <w:r w:rsidRPr="00396808">
        <w:rPr>
          <w:color w:val="000000"/>
        </w:rPr>
        <w:t>extensionistas</w:t>
      </w:r>
      <w:proofErr w:type="spellEnd"/>
      <w:r w:rsidRPr="00396808">
        <w:rPr>
          <w:color w:val="000000"/>
        </w:rPr>
        <w:t xml:space="preserve"> d</w:t>
      </w:r>
      <w:r>
        <w:rPr>
          <w:color w:val="000000"/>
        </w:rPr>
        <w:t>a instituição</w:t>
      </w:r>
      <w:r w:rsidRPr="00396808">
        <w:rPr>
          <w:color w:val="000000"/>
        </w:rPr>
        <w:t xml:space="preserve"> e </w:t>
      </w:r>
      <w:r>
        <w:rPr>
          <w:color w:val="000000"/>
        </w:rPr>
        <w:t xml:space="preserve">de </w:t>
      </w:r>
      <w:r w:rsidRPr="00396808">
        <w:rPr>
          <w:color w:val="000000"/>
        </w:rPr>
        <w:t>seus parceiros.</w:t>
      </w:r>
      <w:r w:rsidRPr="00396808">
        <w:t xml:space="preserve"> Integra-se também ao evento </w:t>
      </w:r>
      <w:r>
        <w:t>um</w:t>
      </w:r>
      <w:r w:rsidRPr="00396808">
        <w:t xml:space="preserve"> ciclo multidisciplinar, com a realização de palestras, minicursos</w:t>
      </w:r>
      <w:r w:rsidR="00336A1E">
        <w:t xml:space="preserve"> e</w:t>
      </w:r>
      <w:r w:rsidR="00336A1E" w:rsidRPr="00396808">
        <w:t xml:space="preserve"> </w:t>
      </w:r>
      <w:r w:rsidRPr="00396808">
        <w:t>debates, no</w:t>
      </w:r>
      <w:r>
        <w:t>s</w:t>
      </w:r>
      <w:r w:rsidRPr="00396808">
        <w:t xml:space="preserve"> qua</w:t>
      </w:r>
      <w:r>
        <w:t>is</w:t>
      </w:r>
      <w:r w:rsidRPr="00396808">
        <w:t xml:space="preserve"> são franqueadas a presença e </w:t>
      </w:r>
      <w:r w:rsidR="00336A1E">
        <w:t xml:space="preserve">a </w:t>
      </w:r>
      <w:r w:rsidRPr="00396808">
        <w:t>participaçã</w:t>
      </w:r>
      <w:r w:rsidR="001D59B9">
        <w:t>o do público interno e externo.</w:t>
      </w:r>
    </w:p>
    <w:p w14:paraId="679BF6ED" w14:textId="495FE542" w:rsidR="001A6F3F" w:rsidRPr="001D59B9" w:rsidRDefault="001A6F3F" w:rsidP="000F0F3F">
      <w:pPr>
        <w:pStyle w:val="Heading4"/>
        <w:tabs>
          <w:tab w:val="left" w:pos="1560"/>
        </w:tabs>
        <w:ind w:hanging="155"/>
        <w:rPr>
          <w:rFonts w:eastAsia="Times New Roman"/>
          <w:lang w:val="pt-BR"/>
        </w:rPr>
      </w:pPr>
      <w:r w:rsidRPr="001D59B9">
        <w:rPr>
          <w:rFonts w:eastAsia="Times New Roman"/>
          <w:lang w:val="pt-BR"/>
        </w:rPr>
        <w:t>Feira de Estágio e Emprego</w:t>
      </w:r>
    </w:p>
    <w:p w14:paraId="655CC2C1" w14:textId="77777777" w:rsidR="001A6F3F" w:rsidRDefault="001A6F3F" w:rsidP="001A6F3F">
      <w:pPr>
        <w:ind w:firstLine="708"/>
        <w:jc w:val="both"/>
      </w:pPr>
    </w:p>
    <w:p w14:paraId="32A84C18" w14:textId="198DBFDB" w:rsidR="001A6F3F" w:rsidRPr="005C654B" w:rsidRDefault="001A6F3F" w:rsidP="001A6F3F">
      <w:pPr>
        <w:ind w:firstLine="708"/>
        <w:jc w:val="both"/>
      </w:pPr>
      <w:r w:rsidRPr="005C654B">
        <w:t xml:space="preserve">Evento anual realizado e coordenado pela Divisão de Integração Empresarial </w:t>
      </w:r>
      <w:r w:rsidR="00401CB3">
        <w:t>(</w:t>
      </w:r>
      <w:r w:rsidRPr="005C654B">
        <w:t>DIEMP</w:t>
      </w:r>
      <w:r w:rsidR="00401CB3">
        <w:t>)</w:t>
      </w:r>
      <w:r w:rsidRPr="005C654B">
        <w:t xml:space="preserve">, </w:t>
      </w:r>
      <w:r>
        <w:t xml:space="preserve">com a </w:t>
      </w:r>
      <w:r w:rsidRPr="005C654B">
        <w:t xml:space="preserve">presença de empresas nacionais e multinacionais </w:t>
      </w:r>
      <w:r>
        <w:t>e</w:t>
      </w:r>
      <w:r w:rsidRPr="005C654B">
        <w:t xml:space="preserve"> seus profissionais técnicos e de recursos </w:t>
      </w:r>
      <w:r w:rsidR="00401CB3" w:rsidRPr="005C654B">
        <w:t>humanos</w:t>
      </w:r>
      <w:r w:rsidR="00401CB3">
        <w:t xml:space="preserve">, </w:t>
      </w:r>
      <w:r>
        <w:t xml:space="preserve">que </w:t>
      </w:r>
      <w:r w:rsidRPr="005C654B">
        <w:t>palestram sobre as tendências de mercado imediatas, expondo as consequentes exigências profissionais e as possibilidades concretas de inserção em determinado ramo de atividade</w:t>
      </w:r>
      <w:r>
        <w:t>.</w:t>
      </w:r>
      <w:r w:rsidRPr="005C654B">
        <w:t xml:space="preserve"> </w:t>
      </w:r>
      <w:r>
        <w:t>D</w:t>
      </w:r>
      <w:r w:rsidRPr="005C654B">
        <w:t xml:space="preserve">entro do </w:t>
      </w:r>
      <w:r w:rsidR="00401CB3" w:rsidRPr="005C654B">
        <w:t>evento</w:t>
      </w:r>
      <w:r w:rsidR="00401CB3">
        <w:t xml:space="preserve">, </w:t>
      </w:r>
      <w:r w:rsidRPr="005C654B">
        <w:t xml:space="preserve">são </w:t>
      </w:r>
      <w:r w:rsidR="00401CB3" w:rsidRPr="005C654B">
        <w:t>realizados</w:t>
      </w:r>
      <w:r w:rsidR="00401CB3">
        <w:t xml:space="preserve">, </w:t>
      </w:r>
      <w:r w:rsidR="00401CB3" w:rsidRPr="005C654B">
        <w:t xml:space="preserve">com a presença dos docentes do </w:t>
      </w:r>
      <w:proofErr w:type="spellStart"/>
      <w:r w:rsidR="00420DEA">
        <w:t>Cefet</w:t>
      </w:r>
      <w:proofErr w:type="spellEnd"/>
      <w:r w:rsidR="00420DEA">
        <w:t>/RJ</w:t>
      </w:r>
      <w:r w:rsidR="00401CB3" w:rsidRPr="005C654B">
        <w:t>,</w:t>
      </w:r>
      <w:r w:rsidR="00401CB3">
        <w:t xml:space="preserve"> </w:t>
      </w:r>
      <w:r w:rsidRPr="005C654B">
        <w:t>ciclos de debates que permitem</w:t>
      </w:r>
      <w:r w:rsidR="00401CB3">
        <w:t xml:space="preserve"> a</w:t>
      </w:r>
      <w:r w:rsidRPr="005C654B">
        <w:t xml:space="preserve"> atualização dos conteúdos acadêmicos ministrados.</w:t>
      </w:r>
    </w:p>
    <w:p w14:paraId="16C0E9BE" w14:textId="7FDB6211" w:rsidR="001A6F3F" w:rsidRPr="001D59B9" w:rsidRDefault="001A6F3F" w:rsidP="000F0F3F">
      <w:pPr>
        <w:pStyle w:val="Heading4"/>
        <w:tabs>
          <w:tab w:val="left" w:pos="1560"/>
        </w:tabs>
        <w:ind w:hanging="155"/>
        <w:rPr>
          <w:color w:val="000000"/>
          <w:lang w:val="pt-BR"/>
        </w:rPr>
      </w:pPr>
      <w:r w:rsidRPr="001D59B9">
        <w:rPr>
          <w:rFonts w:eastAsia="Times New Roman"/>
          <w:lang w:val="pt-BR"/>
        </w:rPr>
        <w:t xml:space="preserve">IETEC </w:t>
      </w:r>
      <w:r w:rsidR="00AB4ECF" w:rsidRPr="001D59B9">
        <w:rPr>
          <w:rFonts w:eastAsia="Times New Roman"/>
          <w:lang w:val="pt-BR"/>
        </w:rPr>
        <w:t xml:space="preserve">– </w:t>
      </w:r>
      <w:r w:rsidRPr="001D59B9">
        <w:rPr>
          <w:rFonts w:eastAsia="Times New Roman"/>
          <w:lang w:val="pt-BR"/>
        </w:rPr>
        <w:t xml:space="preserve">Incubadora de Empresas Tecnológicas </w:t>
      </w:r>
    </w:p>
    <w:p w14:paraId="01D3DC4B" w14:textId="77777777" w:rsidR="001A6F3F" w:rsidRDefault="001A6F3F" w:rsidP="001A6F3F">
      <w:pPr>
        <w:ind w:firstLine="708"/>
        <w:jc w:val="both"/>
        <w:rPr>
          <w:color w:val="000000"/>
        </w:rPr>
      </w:pPr>
    </w:p>
    <w:p w14:paraId="37B6DA8D" w14:textId="775AE822" w:rsidR="001A6F3F" w:rsidRPr="00D007FA" w:rsidRDefault="001A6F3F" w:rsidP="001A6F3F">
      <w:pPr>
        <w:ind w:firstLine="708"/>
        <w:jc w:val="both"/>
      </w:pPr>
      <w:r w:rsidRPr="00D007FA">
        <w:rPr>
          <w:color w:val="000000"/>
        </w:rPr>
        <w:t xml:space="preserve">É um mecanismo de extensão </w:t>
      </w:r>
      <w:r w:rsidR="00AB4ECF">
        <w:rPr>
          <w:color w:val="000000"/>
        </w:rPr>
        <w:t xml:space="preserve">do </w:t>
      </w:r>
      <w:proofErr w:type="spellStart"/>
      <w:r w:rsidR="00420DEA">
        <w:rPr>
          <w:color w:val="000000"/>
        </w:rPr>
        <w:t>Cefet</w:t>
      </w:r>
      <w:proofErr w:type="spellEnd"/>
      <w:r w:rsidR="00420DEA">
        <w:rPr>
          <w:color w:val="000000"/>
        </w:rPr>
        <w:t>/RJ</w:t>
      </w:r>
      <w:r w:rsidRPr="00D007FA">
        <w:rPr>
          <w:color w:val="000000"/>
        </w:rPr>
        <w:t xml:space="preserve"> destinado a apoiar empreendimentos nascentes </w:t>
      </w:r>
      <w:r w:rsidR="00AB4ECF" w:rsidRPr="00D007FA">
        <w:rPr>
          <w:color w:val="000000"/>
        </w:rPr>
        <w:t>inovadores</w:t>
      </w:r>
      <w:r w:rsidR="00AB4ECF">
        <w:rPr>
          <w:color w:val="000000"/>
        </w:rPr>
        <w:t xml:space="preserve">, </w:t>
      </w:r>
      <w:r w:rsidRPr="00D007FA">
        <w:rPr>
          <w:color w:val="000000"/>
        </w:rPr>
        <w:t xml:space="preserve">de base </w:t>
      </w:r>
      <w:r w:rsidR="00AB4ECF" w:rsidRPr="00D007FA">
        <w:rPr>
          <w:color w:val="000000"/>
        </w:rPr>
        <w:t>tecnológica</w:t>
      </w:r>
      <w:r w:rsidR="00AB4ECF">
        <w:rPr>
          <w:color w:val="000000"/>
        </w:rPr>
        <w:t>, que a</w:t>
      </w:r>
      <w:r w:rsidR="00AB4ECF" w:rsidRPr="00D007FA">
        <w:rPr>
          <w:color w:val="000000"/>
        </w:rPr>
        <w:t>poi</w:t>
      </w:r>
      <w:r w:rsidR="00AB4ECF">
        <w:rPr>
          <w:color w:val="000000"/>
        </w:rPr>
        <w:t>em</w:t>
      </w:r>
      <w:r w:rsidR="00AB4ECF" w:rsidRPr="00D007FA">
        <w:rPr>
          <w:color w:val="000000"/>
        </w:rPr>
        <w:t xml:space="preserve"> </w:t>
      </w:r>
      <w:r w:rsidRPr="00D007FA">
        <w:rPr>
          <w:color w:val="000000"/>
        </w:rPr>
        <w:t>os empreendedores</w:t>
      </w:r>
      <w:r w:rsidRPr="00D007FA">
        <w:rPr>
          <w:rStyle w:val="apple-converted-space"/>
          <w:color w:val="000000"/>
        </w:rPr>
        <w:t> </w:t>
      </w:r>
      <w:r>
        <w:rPr>
          <w:rStyle w:val="apple-converted-space"/>
          <w:color w:val="000000"/>
        </w:rPr>
        <w:t>e</w:t>
      </w:r>
      <w:r w:rsidR="00792C7B">
        <w:rPr>
          <w:rStyle w:val="apple-converted-space"/>
          <w:color w:val="000000"/>
        </w:rPr>
        <w:t xml:space="preserve"> </w:t>
      </w:r>
      <w:r w:rsidRPr="00D007FA">
        <w:rPr>
          <w:color w:val="000000"/>
        </w:rPr>
        <w:t>projetos necessit</w:t>
      </w:r>
      <w:r w:rsidR="00AB4ECF">
        <w:rPr>
          <w:color w:val="000000"/>
        </w:rPr>
        <w:t>ados</w:t>
      </w:r>
      <w:r w:rsidRPr="00D007FA">
        <w:rPr>
          <w:color w:val="000000"/>
        </w:rPr>
        <w:t xml:space="preserve"> de um desenvolvimento tecnológico, de formação empreendedora e de estruturação gerencial. </w:t>
      </w:r>
      <w:r w:rsidR="00AB4ECF" w:rsidRPr="00D007FA">
        <w:rPr>
          <w:color w:val="000000"/>
        </w:rPr>
        <w:t>Constitui</w:t>
      </w:r>
      <w:r w:rsidR="00AB4ECF">
        <w:rPr>
          <w:color w:val="000000"/>
        </w:rPr>
        <w:t xml:space="preserve">, </w:t>
      </w:r>
      <w:r w:rsidRPr="00D007FA">
        <w:rPr>
          <w:color w:val="000000"/>
        </w:rPr>
        <w:t>assim, um meio inovador que gera condições para aumentar as chances de sobrevivência, crescimento e consolidação de microempresas inovadoras.</w:t>
      </w:r>
    </w:p>
    <w:p w14:paraId="6269874D" w14:textId="38516BC0" w:rsidR="001A6F3F" w:rsidRDefault="001A6F3F" w:rsidP="000F0F3F">
      <w:pPr>
        <w:pStyle w:val="Heading4"/>
        <w:tabs>
          <w:tab w:val="left" w:pos="1560"/>
        </w:tabs>
        <w:ind w:left="709" w:firstLine="0"/>
        <w:rPr>
          <w:rFonts w:eastAsia="Times New Roman"/>
          <w:lang w:val="pt-BR"/>
        </w:rPr>
      </w:pPr>
      <w:r w:rsidRPr="00A07413">
        <w:rPr>
          <w:rFonts w:eastAsia="Times New Roman"/>
          <w:lang w:val="pt-BR"/>
        </w:rPr>
        <w:t xml:space="preserve">ITESS </w:t>
      </w:r>
      <w:r w:rsidR="00CC2C54">
        <w:rPr>
          <w:rFonts w:eastAsia="Times New Roman"/>
          <w:lang w:val="pt-BR"/>
        </w:rPr>
        <w:t>–</w:t>
      </w:r>
      <w:r w:rsidR="00CC2C54" w:rsidRPr="00A07413">
        <w:rPr>
          <w:rFonts w:eastAsia="Times New Roman"/>
          <w:lang w:val="pt-BR"/>
        </w:rPr>
        <w:t xml:space="preserve"> </w:t>
      </w:r>
      <w:r w:rsidRPr="00A07413">
        <w:rPr>
          <w:rFonts w:eastAsia="Times New Roman"/>
          <w:lang w:val="pt-BR"/>
        </w:rPr>
        <w:t>Incubadora Tecnológica de Empreendimentos Solidários</w:t>
      </w:r>
      <w:r w:rsidRPr="00CD410A">
        <w:rPr>
          <w:rFonts w:eastAsia="Times New Roman"/>
          <w:lang w:val="pt-BR"/>
        </w:rPr>
        <w:t xml:space="preserve"> Sustentáveis</w:t>
      </w:r>
    </w:p>
    <w:p w14:paraId="057875B5" w14:textId="77777777" w:rsidR="001A6F3F" w:rsidRDefault="001A6F3F" w:rsidP="001A6F3F">
      <w:pPr>
        <w:ind w:firstLine="708"/>
        <w:jc w:val="both"/>
      </w:pPr>
    </w:p>
    <w:p w14:paraId="4CF6B864" w14:textId="08AB5ED7" w:rsidR="001A6F3F" w:rsidRPr="001D59B9" w:rsidRDefault="001A6F3F" w:rsidP="001D59B9">
      <w:pPr>
        <w:ind w:firstLine="708"/>
        <w:jc w:val="both"/>
      </w:pPr>
      <w:r>
        <w:t xml:space="preserve">A </w:t>
      </w:r>
      <w:r>
        <w:rPr>
          <w:spacing w:val="-1"/>
        </w:rPr>
        <w:t>Incubadora</w:t>
      </w:r>
      <w:r>
        <w:rPr>
          <w:spacing w:val="-10"/>
        </w:rPr>
        <w:t xml:space="preserve"> </w:t>
      </w:r>
      <w:r>
        <w:t>Tecnológica</w:t>
      </w:r>
      <w:r>
        <w:rPr>
          <w:spacing w:val="-9"/>
        </w:rPr>
        <w:t xml:space="preserve"> </w:t>
      </w:r>
      <w:r>
        <w:t>de</w:t>
      </w:r>
      <w:r>
        <w:rPr>
          <w:spacing w:val="-10"/>
        </w:rPr>
        <w:t xml:space="preserve"> Empreendimentos Solidários Sustentáveis</w:t>
      </w:r>
      <w:r>
        <w:rPr>
          <w:spacing w:val="-1"/>
        </w:rPr>
        <w:t xml:space="preserve"> é mais uma </w:t>
      </w:r>
      <w:r>
        <w:t xml:space="preserve">espécie de mecanismo de extensão </w:t>
      </w:r>
      <w:r w:rsidR="00E151DE">
        <w:t>com o objetivo de</w:t>
      </w:r>
      <w:r>
        <w:t xml:space="preserve"> promover a incubação. Seu diferencial é a ênfase atribuída aos princípios da economia solidária, de grupos populares e/ou empreendimentos sociais econômicos solidários, podendo contemplar outras formas de empreendimentos compatíveis com a economia solidária, oriundos das regiões do entorno dos </w:t>
      </w:r>
      <w:r>
        <w:rPr>
          <w:i/>
        </w:rPr>
        <w:t xml:space="preserve">campi </w:t>
      </w:r>
      <w:r>
        <w:t xml:space="preserve">do </w:t>
      </w:r>
      <w:proofErr w:type="spellStart"/>
      <w:r w:rsidR="00420DEA">
        <w:t>Cefet</w:t>
      </w:r>
      <w:proofErr w:type="spellEnd"/>
      <w:r w:rsidR="00420DEA">
        <w:t>/RJ</w:t>
      </w:r>
      <w:r>
        <w:t>. Além disso, atua como espaço de estudos, pesquisas e</w:t>
      </w:r>
      <w:r>
        <w:rPr>
          <w:spacing w:val="-1"/>
        </w:rPr>
        <w:t xml:space="preserve"> </w:t>
      </w:r>
      <w:r>
        <w:t>desenvolvimento de tecnologias voltadas para a organização do tr</w:t>
      </w:r>
      <w:r w:rsidR="001D59B9">
        <w:t>abalho, com foco na autogestão.</w:t>
      </w:r>
    </w:p>
    <w:p w14:paraId="300CBC54" w14:textId="2837EC49" w:rsidR="00E13D4F" w:rsidRPr="00EA7BE0" w:rsidRDefault="00E13D4F" w:rsidP="006D5736">
      <w:pPr>
        <w:pStyle w:val="Heading4"/>
        <w:ind w:hanging="155"/>
      </w:pPr>
      <w:proofErr w:type="spellStart"/>
      <w:r w:rsidRPr="00EA7BE0">
        <w:t>Atividades</w:t>
      </w:r>
      <w:proofErr w:type="spellEnd"/>
      <w:r w:rsidRPr="00EA7BE0">
        <w:t xml:space="preserve"> de </w:t>
      </w:r>
      <w:proofErr w:type="spellStart"/>
      <w:r w:rsidR="004B6421">
        <w:t>e</w:t>
      </w:r>
      <w:r w:rsidR="004B6421" w:rsidRPr="00EA7BE0">
        <w:t>stágio</w:t>
      </w:r>
      <w:proofErr w:type="spellEnd"/>
    </w:p>
    <w:p w14:paraId="73A1C0D9" w14:textId="1C267D56" w:rsidR="00E13D4F" w:rsidRPr="00E13D4F" w:rsidRDefault="00E13D4F" w:rsidP="0081594E">
      <w:pPr>
        <w:pStyle w:val="ListParagraph"/>
        <w:tabs>
          <w:tab w:val="left" w:pos="709"/>
          <w:tab w:val="left" w:pos="3738"/>
          <w:tab w:val="left" w:pos="4818"/>
        </w:tabs>
        <w:spacing w:after="240"/>
        <w:jc w:val="both"/>
      </w:pPr>
      <w:r>
        <w:tab/>
      </w:r>
      <w:r w:rsidRPr="00E13D4F">
        <w:t xml:space="preserve">O </w:t>
      </w:r>
      <w:proofErr w:type="spellStart"/>
      <w:r w:rsidR="00420DEA">
        <w:t>Cefet</w:t>
      </w:r>
      <w:proofErr w:type="spellEnd"/>
      <w:r w:rsidR="00420DEA">
        <w:t>/RJ</w:t>
      </w:r>
      <w:r w:rsidR="004B6421">
        <w:t xml:space="preserve">, </w:t>
      </w:r>
      <w:r w:rsidRPr="00E13D4F">
        <w:t>atendendo a Lei n</w:t>
      </w:r>
      <w:r w:rsidR="00472FCF" w:rsidRPr="00404658">
        <w:rPr>
          <w:u w:val="single"/>
          <w:shd w:val="clear" w:color="auto" w:fill="FFFFFF"/>
          <w:vertAlign w:val="superscript"/>
        </w:rPr>
        <w:t>o</w:t>
      </w:r>
      <w:r w:rsidRPr="00E13D4F">
        <w:t xml:space="preserve"> 11.788 de 25 de setembro de 2008, que define o estágio como um ato educativo escolar supervisionado, realiza dentro da competência da sua Diretoria de Extensão </w:t>
      </w:r>
      <w:r w:rsidR="004B6421">
        <w:t>(</w:t>
      </w:r>
      <w:r w:rsidRPr="00E13D4F">
        <w:t>DIREX</w:t>
      </w:r>
      <w:r w:rsidR="004B6421">
        <w:t>)</w:t>
      </w:r>
      <w:r w:rsidRPr="00E13D4F">
        <w:t xml:space="preserve">, todas as atividades relacionadas ao estágio obrigatório e não obrigatório, por meio da Divisão de Integração Empresarial </w:t>
      </w:r>
      <w:r w:rsidR="004B6421">
        <w:t>(</w:t>
      </w:r>
      <w:r w:rsidRPr="00E13D4F">
        <w:t>DIEMP</w:t>
      </w:r>
      <w:r w:rsidR="004B6421">
        <w:t>)</w:t>
      </w:r>
      <w:r w:rsidRPr="00E13D4F">
        <w:t xml:space="preserve">. Sendo uma atividade curricular de fundamental importância para a formação de todos os níveis de ensino e </w:t>
      </w:r>
      <w:r w:rsidR="004B6421" w:rsidRPr="00E13D4F">
        <w:t>desenvolvid</w:t>
      </w:r>
      <w:r w:rsidR="004B6421">
        <w:t>a</w:t>
      </w:r>
      <w:r w:rsidR="004B6421" w:rsidRPr="00E13D4F">
        <w:t xml:space="preserve"> </w:t>
      </w:r>
      <w:r w:rsidRPr="00E13D4F">
        <w:t xml:space="preserve">no ambiente de trabalho, visa </w:t>
      </w:r>
      <w:r w:rsidR="004B6421">
        <w:t>à</w:t>
      </w:r>
      <w:r w:rsidR="004B6421" w:rsidRPr="00E13D4F">
        <w:t xml:space="preserve"> </w:t>
      </w:r>
      <w:r w:rsidRPr="00E13D4F">
        <w:t xml:space="preserve">preparação do aluno para o mundo produtivo. </w:t>
      </w:r>
    </w:p>
    <w:p w14:paraId="1F7038F9" w14:textId="6C75CCE7" w:rsidR="00E13D4F" w:rsidRPr="00E13D4F" w:rsidRDefault="00E13D4F" w:rsidP="0081594E">
      <w:pPr>
        <w:pStyle w:val="ListParagraph"/>
        <w:tabs>
          <w:tab w:val="left" w:pos="709"/>
          <w:tab w:val="left" w:pos="3738"/>
          <w:tab w:val="left" w:pos="4818"/>
        </w:tabs>
        <w:spacing w:after="240"/>
        <w:jc w:val="both"/>
      </w:pPr>
      <w:r>
        <w:tab/>
      </w:r>
      <w:r w:rsidRPr="00E13D4F">
        <w:t>O estágio faz parte do projeto pedagógico dos cursos regulares, compondo o itinerário formativo do estudante. Ou seja, em todos os cursos de formação técnica de nível médio, integrados e subsequentes, há a obrigatoriedade de completar o número de horas em prática profissional que compõem a matriz curricular de cada curso específico.</w:t>
      </w:r>
      <w:r w:rsidR="00792C7B">
        <w:t xml:space="preserve"> </w:t>
      </w:r>
      <w:r w:rsidRPr="00E13D4F">
        <w:t xml:space="preserve">Apesar de ser uma prática obrigatória, representa também uma importante fase da formação do aluno, tendo em vista ser uma atividade de complementação ao processo pedagógico – suas atividades compatíveis com seu desenvolvimento educacional. </w:t>
      </w:r>
    </w:p>
    <w:p w14:paraId="2F4670EA" w14:textId="618921D2" w:rsidR="00E13D4F" w:rsidRPr="00E13D4F" w:rsidRDefault="00E13D4F" w:rsidP="0081594E">
      <w:pPr>
        <w:pStyle w:val="ListParagraph"/>
        <w:tabs>
          <w:tab w:val="left" w:pos="709"/>
          <w:tab w:val="left" w:pos="3738"/>
          <w:tab w:val="left" w:pos="4818"/>
        </w:tabs>
        <w:spacing w:after="240"/>
        <w:jc w:val="both"/>
      </w:pPr>
      <w:r>
        <w:tab/>
      </w:r>
      <w:r w:rsidRPr="00E13D4F">
        <w:t>A interação do discente com os demais profissionais em um ambiente de trabalho real traz inúmeras possibilidades, incluindo a iniciação de sua atuação no campo do trabalho.</w:t>
      </w:r>
      <w:r w:rsidR="00792C7B">
        <w:t xml:space="preserve"> </w:t>
      </w:r>
      <w:r w:rsidRPr="00E13D4F">
        <w:t xml:space="preserve">Fatores primordiais para a formação do </w:t>
      </w:r>
      <w:r w:rsidR="00763F4C" w:rsidRPr="00E13D4F">
        <w:t>discente</w:t>
      </w:r>
      <w:r w:rsidR="00763F4C">
        <w:t xml:space="preserve">, </w:t>
      </w:r>
      <w:r w:rsidRPr="00E13D4F">
        <w:t>como a importância do trabalho em equipe, responsabilidade de uma atuação profissional correta e ética e as dimensões de sua atuação crítica, completam a formação deste aluno para a sociedade e para o trabalho.</w:t>
      </w:r>
    </w:p>
    <w:p w14:paraId="3C668D49" w14:textId="7FD8313A" w:rsidR="00E13D4F" w:rsidRPr="00E13D4F" w:rsidRDefault="00E13D4F" w:rsidP="0081594E">
      <w:pPr>
        <w:pStyle w:val="ListParagraph"/>
        <w:tabs>
          <w:tab w:val="left" w:pos="709"/>
          <w:tab w:val="left" w:pos="3738"/>
          <w:tab w:val="left" w:pos="4818"/>
        </w:tabs>
        <w:spacing w:after="240"/>
        <w:jc w:val="both"/>
      </w:pPr>
      <w:r>
        <w:tab/>
      </w:r>
      <w:r w:rsidRPr="00E13D4F">
        <w:t xml:space="preserve">São partes integrantes da relação do estágio: a) o estudante; b) a parte concedente; c) a instituição de ensino. Estes, dentro de suas competências, são signatários do Convênio para Concessão de Estágio e do Termo de Compromisso de Estágio. A instituição conta também com a possibilidade de intervenção de agentes de integração, na figura de “auxiliar”, na parceria com as empresas concedentes de </w:t>
      </w:r>
      <w:r w:rsidR="00670849">
        <w:t>oportunidades</w:t>
      </w:r>
      <w:r w:rsidRPr="00E13D4F">
        <w:t xml:space="preserve"> de estágio.</w:t>
      </w:r>
      <w:r w:rsidR="00792C7B">
        <w:t xml:space="preserve"> </w:t>
      </w:r>
    </w:p>
    <w:p w14:paraId="4546FFE9" w14:textId="081EFD2C" w:rsidR="00E13D4F" w:rsidRPr="00E13D4F" w:rsidRDefault="00E13D4F" w:rsidP="0081594E">
      <w:pPr>
        <w:pStyle w:val="ListParagraph"/>
        <w:tabs>
          <w:tab w:val="left" w:pos="709"/>
          <w:tab w:val="left" w:pos="3738"/>
          <w:tab w:val="left" w:pos="4818"/>
        </w:tabs>
        <w:spacing w:after="240"/>
        <w:jc w:val="both"/>
      </w:pPr>
      <w:r>
        <w:tab/>
      </w:r>
      <w:r w:rsidR="00763F4C" w:rsidRPr="00E13D4F">
        <w:t>Nes</w:t>
      </w:r>
      <w:r w:rsidR="00763F4C">
        <w:t>s</w:t>
      </w:r>
      <w:r w:rsidR="00763F4C" w:rsidRPr="00E13D4F">
        <w:t xml:space="preserve">e </w:t>
      </w:r>
      <w:r w:rsidRPr="00E13D4F">
        <w:t xml:space="preserve">contexto, o </w:t>
      </w:r>
      <w:proofErr w:type="spellStart"/>
      <w:r w:rsidR="00420DEA">
        <w:t>Cefet</w:t>
      </w:r>
      <w:proofErr w:type="spellEnd"/>
      <w:r w:rsidR="00420DEA">
        <w:t>/RJ</w:t>
      </w:r>
      <w:r w:rsidRPr="00E13D4F">
        <w:t xml:space="preserve"> mantém parcerias com as empresas conveniadas que oferecem regularmente </w:t>
      </w:r>
      <w:r w:rsidR="00670849">
        <w:t>oportunidades</w:t>
      </w:r>
      <w:r w:rsidRPr="00E13D4F">
        <w:t xml:space="preserve"> de estágio supervisionado,</w:t>
      </w:r>
      <w:r w:rsidR="00792C7B">
        <w:t xml:space="preserve"> </w:t>
      </w:r>
      <w:r w:rsidRPr="00E13D4F">
        <w:t xml:space="preserve">programas de </w:t>
      </w:r>
      <w:r w:rsidRPr="000F0F3F">
        <w:rPr>
          <w:i/>
        </w:rPr>
        <w:t>trainee</w:t>
      </w:r>
      <w:r w:rsidRPr="00E13D4F">
        <w:t xml:space="preserve"> e empregos para egressos da instituição.</w:t>
      </w:r>
    </w:p>
    <w:p w14:paraId="4FD4780B" w14:textId="2A63D685" w:rsidR="00E13D4F" w:rsidRPr="00E13D4F" w:rsidRDefault="00E13D4F" w:rsidP="0081594E">
      <w:pPr>
        <w:pStyle w:val="ListParagraph"/>
        <w:tabs>
          <w:tab w:val="left" w:pos="709"/>
          <w:tab w:val="left" w:pos="3738"/>
          <w:tab w:val="left" w:pos="4818"/>
        </w:tabs>
        <w:spacing w:after="240"/>
        <w:jc w:val="both"/>
        <w:rPr>
          <w:b/>
        </w:rPr>
      </w:pPr>
      <w:r>
        <w:tab/>
      </w:r>
      <w:r w:rsidRPr="00E13D4F">
        <w:t xml:space="preserve">Com o objetivo de expandir e de desenvolver as atividades do estágio e do relacionamento empresarial, estão sendo estruturados núcleos descentralizados nos </w:t>
      </w:r>
      <w:r w:rsidRPr="000F0F3F">
        <w:rPr>
          <w:i/>
        </w:rPr>
        <w:t>campi</w:t>
      </w:r>
      <w:r w:rsidRPr="00E13D4F">
        <w:t xml:space="preserve"> da instituição,</w:t>
      </w:r>
      <w:r w:rsidR="00792C7B">
        <w:t xml:space="preserve"> </w:t>
      </w:r>
      <w:r w:rsidRPr="00E13D4F">
        <w:t>com a capacitação de servidores que, dentro da proposta estabelecida, atuarão também na prospecção de novas</w:t>
      </w:r>
      <w:r w:rsidRPr="00E13D4F">
        <w:rPr>
          <w:b/>
        </w:rPr>
        <w:t xml:space="preserve"> parcerias com empresas da região</w:t>
      </w:r>
      <w:r w:rsidRPr="000F0F3F">
        <w:t>.</w:t>
      </w:r>
    </w:p>
    <w:p w14:paraId="250E1524" w14:textId="53296928" w:rsidR="00E13D4F" w:rsidRDefault="00792C7B" w:rsidP="0081594E">
      <w:pPr>
        <w:pStyle w:val="ListParagraph"/>
        <w:tabs>
          <w:tab w:val="left" w:pos="709"/>
          <w:tab w:val="left" w:pos="3738"/>
          <w:tab w:val="left" w:pos="4818"/>
        </w:tabs>
        <w:spacing w:after="240"/>
        <w:ind w:left="720"/>
        <w:rPr>
          <w:b/>
        </w:rPr>
      </w:pPr>
      <w:r>
        <w:rPr>
          <w:b/>
        </w:rPr>
        <w:t xml:space="preserve"> </w:t>
      </w:r>
      <w:r w:rsidR="00E13D4F" w:rsidRPr="00E13D4F">
        <w:rPr>
          <w:b/>
        </w:rPr>
        <w:t xml:space="preserve"> </w:t>
      </w:r>
    </w:p>
    <w:p w14:paraId="284DC312" w14:textId="6B970958" w:rsidR="00406B2D" w:rsidRPr="00EA7BE0" w:rsidRDefault="00B82818" w:rsidP="001B5150">
      <w:pPr>
        <w:pStyle w:val="Heading2"/>
      </w:pPr>
      <w:bookmarkStart w:id="116" w:name="_Toc468540862"/>
      <w:r>
        <w:t xml:space="preserve">Atividades de </w:t>
      </w:r>
      <w:r w:rsidR="00763F4C">
        <w:t xml:space="preserve">educação </w:t>
      </w:r>
      <w:r>
        <w:t>a</w:t>
      </w:r>
      <w:r w:rsidR="00406B2D" w:rsidRPr="00EA7BE0">
        <w:t xml:space="preserve"> </w:t>
      </w:r>
      <w:r w:rsidR="00763F4C">
        <w:t>d</w:t>
      </w:r>
      <w:r w:rsidR="00763F4C" w:rsidRPr="00EA7BE0">
        <w:t>istância</w:t>
      </w:r>
      <w:bookmarkEnd w:id="116"/>
      <w:r w:rsidR="00EF3E0A" w:rsidRPr="00EA7BE0">
        <w:tab/>
      </w:r>
    </w:p>
    <w:p w14:paraId="48B99B7B" w14:textId="4BB19E91" w:rsidR="002663D8" w:rsidRPr="002663D8" w:rsidRDefault="002663D8" w:rsidP="002663D8">
      <w:pPr>
        <w:spacing w:after="240"/>
        <w:ind w:firstLine="708"/>
        <w:jc w:val="both"/>
      </w:pPr>
      <w:r w:rsidRPr="002663D8">
        <w:t xml:space="preserve">No sistema </w:t>
      </w:r>
      <w:proofErr w:type="spellStart"/>
      <w:r w:rsidRPr="002663D8">
        <w:rPr>
          <w:i/>
        </w:rPr>
        <w:t>multicampi</w:t>
      </w:r>
      <w:proofErr w:type="spellEnd"/>
      <w:r w:rsidRPr="002663D8">
        <w:t xml:space="preserve"> do </w:t>
      </w:r>
      <w:proofErr w:type="spellStart"/>
      <w:r w:rsidR="00420DEA">
        <w:t>Cefet</w:t>
      </w:r>
      <w:proofErr w:type="spellEnd"/>
      <w:r w:rsidR="00420DEA">
        <w:t>/RJ</w:t>
      </w:r>
      <w:r w:rsidR="00186BE6">
        <w:t xml:space="preserve"> </w:t>
      </w:r>
      <w:r w:rsidR="00122E13" w:rsidRPr="002663D8">
        <w:t>coexistem</w:t>
      </w:r>
      <w:r w:rsidR="00122E13">
        <w:t xml:space="preserve"> programas </w:t>
      </w:r>
      <w:r w:rsidR="00122E13" w:rsidRPr="002663D8">
        <w:t xml:space="preserve">na modalidade de educação a distância </w:t>
      </w:r>
      <w:r w:rsidRPr="002663D8">
        <w:t xml:space="preserve">junto aos cursos regulares presenciais </w:t>
      </w:r>
      <w:r w:rsidR="0023696E" w:rsidRPr="00DC4CAD">
        <w:t>de educação profissional técnica de nível médio</w:t>
      </w:r>
      <w:r w:rsidR="00122E13" w:rsidRPr="00DC4CAD">
        <w:t>,</w:t>
      </w:r>
      <w:r w:rsidR="0023696E" w:rsidRPr="00DC4CAD">
        <w:t xml:space="preserve">  graduação</w:t>
      </w:r>
      <w:r w:rsidRPr="00DC4CAD">
        <w:t xml:space="preserve">, pós-graduação </w:t>
      </w:r>
      <w:r w:rsidRPr="00DC4CAD">
        <w:rPr>
          <w:i/>
        </w:rPr>
        <w:t>stricto sensu</w:t>
      </w:r>
      <w:r w:rsidRPr="00DC4CAD">
        <w:t xml:space="preserve"> e</w:t>
      </w:r>
      <w:r w:rsidRPr="002663D8">
        <w:t xml:space="preserve"> </w:t>
      </w:r>
      <w:r w:rsidRPr="002663D8">
        <w:rPr>
          <w:i/>
        </w:rPr>
        <w:t>lato sensu</w:t>
      </w:r>
      <w:r w:rsidR="00DC4CAD">
        <w:t xml:space="preserve"> e de extensão</w:t>
      </w:r>
      <w:r w:rsidRPr="002663D8">
        <w:t>. Dentre as ações previstas, a interiorização das atividades acadêmicas vem sendo potencializada mediante novos recursos e modalidades, como a educação a distância, buscando desenvolver formas de atendimento educacional que, além de superar limites de espaço e tempo, promovam acesso à comunicação e informação, e alcancem desafios de aprendizagem na contemporaneidade.</w:t>
      </w:r>
    </w:p>
    <w:p w14:paraId="138E9521" w14:textId="20FAAE46" w:rsidR="002663D8" w:rsidRPr="002663D8" w:rsidRDefault="002663D8" w:rsidP="002663D8">
      <w:pPr>
        <w:spacing w:after="240"/>
        <w:ind w:firstLine="708"/>
        <w:jc w:val="both"/>
      </w:pPr>
      <w:r w:rsidRPr="002663D8">
        <w:t xml:space="preserve">A </w:t>
      </w:r>
      <w:r w:rsidR="00186BE6">
        <w:t>e</w:t>
      </w:r>
      <w:r w:rsidR="00186BE6" w:rsidRPr="002663D8">
        <w:t xml:space="preserve">ducação </w:t>
      </w:r>
      <w:r w:rsidRPr="002663D8">
        <w:t xml:space="preserve">a </w:t>
      </w:r>
      <w:r w:rsidR="00186BE6">
        <w:t>d</w:t>
      </w:r>
      <w:r w:rsidR="00186BE6" w:rsidRPr="002663D8">
        <w:t>istância</w:t>
      </w:r>
      <w:r w:rsidR="00186BE6">
        <w:t xml:space="preserve">, </w:t>
      </w:r>
      <w:r w:rsidRPr="002663D8">
        <w:t xml:space="preserve">na </w:t>
      </w:r>
      <w:r w:rsidR="00186BE6" w:rsidRPr="002663D8">
        <w:t>instituição</w:t>
      </w:r>
      <w:r w:rsidR="00186BE6">
        <w:t xml:space="preserve">, </w:t>
      </w:r>
      <w:r w:rsidRPr="002663D8">
        <w:t xml:space="preserve">tem ainda papel importante no âmbito das atividades de capacitação docente para a implementação das diretrizes curriculares definidas nos projetos dos </w:t>
      </w:r>
      <w:r w:rsidR="00186BE6" w:rsidRPr="002663D8">
        <w:t>cursos</w:t>
      </w:r>
      <w:r w:rsidR="00186BE6">
        <w:t xml:space="preserve">, </w:t>
      </w:r>
      <w:r w:rsidRPr="002663D8">
        <w:t xml:space="preserve">observando, coerentemente, concepções e práticas pedagógicas neles referendadas. </w:t>
      </w:r>
      <w:r w:rsidR="00186BE6" w:rsidRPr="002663D8">
        <w:t>Nes</w:t>
      </w:r>
      <w:r w:rsidR="00186BE6">
        <w:t>s</w:t>
      </w:r>
      <w:r w:rsidR="00186BE6" w:rsidRPr="002663D8">
        <w:t xml:space="preserve">es </w:t>
      </w:r>
      <w:r w:rsidRPr="002663D8">
        <w:t xml:space="preserve">programas de formação </w:t>
      </w:r>
      <w:r w:rsidR="00186BE6" w:rsidRPr="002663D8">
        <w:t>continuada</w:t>
      </w:r>
      <w:r w:rsidR="00186BE6">
        <w:t xml:space="preserve">, </w:t>
      </w:r>
      <w:r w:rsidRPr="002663D8">
        <w:t>espera-se que os professores ampliem seus quadros de referências conceituais e metodológicas e utilizem esses recursos para a aprendizagem de seus alunos. Nesse sentido, dentro dos limites permitidos pela legislação, o conteúdo parcial das disciplinas pode ser desenvolvido com a mediação de recursos da educação a distância.</w:t>
      </w:r>
    </w:p>
    <w:p w14:paraId="5FFBC57D" w14:textId="4BFC80D5" w:rsidR="002663D8" w:rsidRPr="002663D8" w:rsidRDefault="002663D8" w:rsidP="002663D8">
      <w:pPr>
        <w:spacing w:after="240"/>
        <w:ind w:firstLine="708"/>
        <w:jc w:val="both"/>
      </w:pPr>
      <w:r w:rsidRPr="002663D8">
        <w:t xml:space="preserve">Dentre as ações a serem garantidas está o investimento em infraestrutura tecnológica para suporte ao crescimento de cursos na modalidade de educação a distância. Este crescimento deve ser acompanhado na esfera </w:t>
      </w:r>
      <w:r w:rsidR="00186BE6" w:rsidRPr="002663D8">
        <w:t>qualitativa</w:t>
      </w:r>
      <w:r w:rsidR="00186BE6">
        <w:t xml:space="preserve">, </w:t>
      </w:r>
      <w:r w:rsidRPr="002663D8">
        <w:t>com a produção de materiais e tecnologias inovadores a fim de incrementar os ambientes de aprendizagem dos cursos em andamento e dos que serão implementados.</w:t>
      </w:r>
    </w:p>
    <w:p w14:paraId="58D43695" w14:textId="09FE041F" w:rsidR="002663D8" w:rsidRPr="002663D8" w:rsidRDefault="002663D8" w:rsidP="002663D8">
      <w:pPr>
        <w:spacing w:after="240"/>
        <w:ind w:firstLine="708"/>
        <w:jc w:val="both"/>
      </w:pPr>
      <w:r w:rsidRPr="002663D8">
        <w:t xml:space="preserve">Sendo a </w:t>
      </w:r>
      <w:r w:rsidR="008A00D2">
        <w:t>e</w:t>
      </w:r>
      <w:r w:rsidR="008A00D2" w:rsidRPr="002663D8">
        <w:t xml:space="preserve">ducação </w:t>
      </w:r>
      <w:r w:rsidRPr="002663D8">
        <w:t xml:space="preserve">a </w:t>
      </w:r>
      <w:r w:rsidR="008A00D2">
        <w:t>d</w:t>
      </w:r>
      <w:r w:rsidR="008A00D2" w:rsidRPr="002663D8">
        <w:t xml:space="preserve">istância </w:t>
      </w:r>
      <w:r w:rsidRPr="002663D8">
        <w:t xml:space="preserve">uma modalidade incorporada há pouco mais de uma década como </w:t>
      </w:r>
      <w:r w:rsidR="008A00D2" w:rsidRPr="002663D8">
        <w:t>pol</w:t>
      </w:r>
      <w:r w:rsidR="008A00D2">
        <w:t>í</w:t>
      </w:r>
      <w:r w:rsidR="008A00D2" w:rsidRPr="002663D8">
        <w:t xml:space="preserve">tica </w:t>
      </w:r>
      <w:r w:rsidRPr="002663D8">
        <w:t xml:space="preserve">pública de governo, constitui-se, ainda, um potencial campo de </w:t>
      </w:r>
      <w:r w:rsidR="008A00D2" w:rsidRPr="002663D8">
        <w:t>investigação</w:t>
      </w:r>
      <w:r w:rsidR="008A00D2">
        <w:t xml:space="preserve">, </w:t>
      </w:r>
      <w:r w:rsidRPr="002663D8">
        <w:t xml:space="preserve">demandando estudos e pesquisas que balizem a eficiência </w:t>
      </w:r>
      <w:r w:rsidR="008A00D2" w:rsidRPr="002663D8">
        <w:t>des</w:t>
      </w:r>
      <w:r w:rsidR="008A00D2">
        <w:t>s</w:t>
      </w:r>
      <w:r w:rsidR="008A00D2" w:rsidRPr="002663D8">
        <w:t xml:space="preserve">a </w:t>
      </w:r>
      <w:r w:rsidRPr="002663D8">
        <w:t xml:space="preserve">iniciativa e sua expansão crescente. </w:t>
      </w:r>
      <w:r w:rsidR="00D2343E" w:rsidRPr="002663D8">
        <w:t>Da</w:t>
      </w:r>
      <w:r w:rsidR="00D2343E">
        <w:t>í</w:t>
      </w:r>
      <w:r w:rsidR="00D2343E" w:rsidRPr="002663D8">
        <w:t xml:space="preserve"> </w:t>
      </w:r>
      <w:r w:rsidRPr="002663D8">
        <w:t xml:space="preserve">a importância de a </w:t>
      </w:r>
      <w:r w:rsidR="00D2343E">
        <w:t>i</w:t>
      </w:r>
      <w:r w:rsidR="00D2343E" w:rsidRPr="002663D8">
        <w:t>nstituição assumir</w:t>
      </w:r>
      <w:r w:rsidR="00D2343E">
        <w:t xml:space="preserve">, </w:t>
      </w:r>
      <w:r w:rsidRPr="002663D8">
        <w:t xml:space="preserve">como um </w:t>
      </w:r>
      <w:r w:rsidR="00D2343E" w:rsidRPr="002663D8">
        <w:t>d</w:t>
      </w:r>
      <w:r w:rsidR="00D2343E">
        <w:t xml:space="preserve">e seus </w:t>
      </w:r>
      <w:r w:rsidR="00D2343E" w:rsidRPr="002663D8">
        <w:t>compromissos</w:t>
      </w:r>
      <w:r w:rsidR="00D2343E">
        <w:t xml:space="preserve">, </w:t>
      </w:r>
      <w:r w:rsidRPr="002663D8">
        <w:t xml:space="preserve">o incentivo à produção de conhecimento nessa área, principalmente no que diz respeito à criação de novos objetos de aprendizagem; metodologias próprias da aprendizagem em rede e produção de recursos didáticos, bem como monografias, dissertações e teses. </w:t>
      </w:r>
    </w:p>
    <w:p w14:paraId="603EDABA" w14:textId="7E12BADC" w:rsidR="002663D8" w:rsidRPr="002663D8" w:rsidRDefault="002663D8" w:rsidP="002663D8">
      <w:pPr>
        <w:spacing w:after="240"/>
        <w:ind w:firstLine="709"/>
        <w:jc w:val="both"/>
      </w:pPr>
      <w:r w:rsidRPr="002663D8">
        <w:t xml:space="preserve">O marco histórico da </w:t>
      </w:r>
      <w:r w:rsidR="00D2343E">
        <w:t>e</w:t>
      </w:r>
      <w:r w:rsidR="00D2343E" w:rsidRPr="002663D8">
        <w:t xml:space="preserve">ducação </w:t>
      </w:r>
      <w:r w:rsidRPr="002663D8">
        <w:t xml:space="preserve">a </w:t>
      </w:r>
      <w:r w:rsidR="00D2343E">
        <w:t>d</w:t>
      </w:r>
      <w:r w:rsidR="00D2343E" w:rsidRPr="002663D8">
        <w:t xml:space="preserve">istância </w:t>
      </w:r>
      <w:r w:rsidRPr="002663D8">
        <w:t xml:space="preserve">no Centro Federal de Educação Tecnológica Celso </w:t>
      </w:r>
      <w:proofErr w:type="spellStart"/>
      <w:r w:rsidRPr="002663D8">
        <w:t>Suckow</w:t>
      </w:r>
      <w:proofErr w:type="spellEnd"/>
      <w:r w:rsidRPr="002663D8">
        <w:t xml:space="preserve"> da Fonseca do Rio de Janeiro (</w:t>
      </w:r>
      <w:proofErr w:type="spellStart"/>
      <w:r w:rsidR="00420DEA">
        <w:t>Cefet</w:t>
      </w:r>
      <w:proofErr w:type="spellEnd"/>
      <w:r w:rsidR="00420DEA">
        <w:t>/RJ</w:t>
      </w:r>
      <w:r w:rsidRPr="002663D8">
        <w:t xml:space="preserve">) deu-se em 1996, com o </w:t>
      </w:r>
      <w:r w:rsidR="00EF40AA">
        <w:t>c</w:t>
      </w:r>
      <w:r w:rsidR="00EF40AA" w:rsidRPr="000F0F3F">
        <w:t xml:space="preserve">urso </w:t>
      </w:r>
      <w:r w:rsidRPr="000F0F3F">
        <w:t xml:space="preserve">a distância de </w:t>
      </w:r>
      <w:r w:rsidR="00D2343E">
        <w:t>e</w:t>
      </w:r>
      <w:r w:rsidR="00D2343E" w:rsidRPr="000F0F3F">
        <w:t xml:space="preserve">specialização </w:t>
      </w:r>
      <w:r w:rsidRPr="000F0F3F">
        <w:t>em Didática</w:t>
      </w:r>
      <w:r w:rsidR="00EF40AA">
        <w:t xml:space="preserve"> </w:t>
      </w:r>
      <w:r w:rsidRPr="000F0F3F">
        <w:t>Aplicada</w:t>
      </w:r>
      <w:r w:rsidR="00EF40AA">
        <w:t xml:space="preserve"> </w:t>
      </w:r>
      <w:r w:rsidRPr="000F0F3F">
        <w:t>à Educação</w:t>
      </w:r>
      <w:r w:rsidR="00EF40AA">
        <w:t xml:space="preserve"> </w:t>
      </w:r>
      <w:r w:rsidRPr="000F0F3F">
        <w:t>Tecnológica</w:t>
      </w:r>
      <w:r w:rsidR="00D2343E">
        <w:t>,</w:t>
      </w:r>
      <w:r w:rsidRPr="002663D8">
        <w:t xml:space="preserve"> financiado pela então Secretaria de Ensino Médio e Tecnológico (SEMTEC), atual Secretaria de Educação Profissional e Tecnológica (SETEC). </w:t>
      </w:r>
    </w:p>
    <w:p w14:paraId="665A0149" w14:textId="1DC6BE82" w:rsidR="002663D8" w:rsidRPr="002663D8" w:rsidRDefault="002663D8" w:rsidP="002663D8">
      <w:pPr>
        <w:spacing w:after="240"/>
        <w:ind w:firstLine="709"/>
        <w:jc w:val="both"/>
      </w:pPr>
      <w:r w:rsidRPr="002663D8">
        <w:t xml:space="preserve">O curso originou-se da constatação de que professores da rede técnica, majoritariamente engenheiros, dominavam os conteúdos de suas disciplinas, mas não a didática de ensino. Daí a necessidade de desenvolver um curso a distância de modo a alcançar toda rede dos </w:t>
      </w:r>
      <w:proofErr w:type="spellStart"/>
      <w:r w:rsidR="00D2343E" w:rsidRPr="002663D8">
        <w:t>C</w:t>
      </w:r>
      <w:r w:rsidR="00D2343E">
        <w:t>efet</w:t>
      </w:r>
      <w:r w:rsidR="00D2343E" w:rsidRPr="002663D8">
        <w:t>s</w:t>
      </w:r>
      <w:proofErr w:type="spellEnd"/>
      <w:r w:rsidRPr="002663D8">
        <w:t xml:space="preserve">, escolas técnicas e </w:t>
      </w:r>
      <w:proofErr w:type="spellStart"/>
      <w:r w:rsidRPr="002663D8">
        <w:t>agrotécnicas</w:t>
      </w:r>
      <w:proofErr w:type="spellEnd"/>
      <w:r w:rsidRPr="002663D8">
        <w:t xml:space="preserve">, com o objetivo de formar professores para uma prática docente coerente com os princípios didáticos da aprendizagem. O curso foi avaliado com êxito na formação dos alunos e </w:t>
      </w:r>
      <w:r w:rsidR="00D2343E">
        <w:t xml:space="preserve">foi </w:t>
      </w:r>
      <w:r w:rsidR="00D2343E" w:rsidRPr="002663D8">
        <w:t>recomendad</w:t>
      </w:r>
      <w:r w:rsidR="00D2343E">
        <w:t>a</w:t>
      </w:r>
      <w:r w:rsidR="00D2343E" w:rsidRPr="002663D8">
        <w:t xml:space="preserve"> </w:t>
      </w:r>
      <w:r w:rsidRPr="002663D8">
        <w:t>sua expansão</w:t>
      </w:r>
      <w:r w:rsidR="00D2343E">
        <w:t>, entretanto,</w:t>
      </w:r>
      <w:r w:rsidR="00D2343E" w:rsidRPr="002663D8">
        <w:t xml:space="preserve"> </w:t>
      </w:r>
      <w:r w:rsidRPr="002663D8">
        <w:t xml:space="preserve">ocorreu descontinuidade na política pública decorrente </w:t>
      </w:r>
      <w:r w:rsidR="00D2343E" w:rsidRPr="002663D8">
        <w:t>d</w:t>
      </w:r>
      <w:r w:rsidR="00D2343E">
        <w:t>e</w:t>
      </w:r>
      <w:r w:rsidR="00D2343E" w:rsidRPr="002663D8">
        <w:t xml:space="preserve"> </w:t>
      </w:r>
      <w:r w:rsidRPr="002663D8">
        <w:t>mudança de governo.</w:t>
      </w:r>
    </w:p>
    <w:p w14:paraId="25F0470E" w14:textId="641EF96C" w:rsidR="002663D8" w:rsidRPr="00597607" w:rsidRDefault="002663D8" w:rsidP="002663D8">
      <w:pPr>
        <w:spacing w:after="240"/>
        <w:ind w:firstLine="708"/>
        <w:jc w:val="both"/>
        <w:rPr>
          <w:rStyle w:val="Strong"/>
          <w:b w:val="0"/>
        </w:rPr>
      </w:pPr>
      <w:r w:rsidRPr="00597607">
        <w:t>Essa trajetória foi retomada em</w:t>
      </w:r>
      <w:r w:rsidRPr="00597607">
        <w:rPr>
          <w:rStyle w:val="Strong"/>
          <w:b w:val="0"/>
        </w:rPr>
        <w:t xml:space="preserve"> 2005, com o surgimento da política pública denominada Universidade </w:t>
      </w:r>
      <w:r w:rsidR="00AF0A66">
        <w:rPr>
          <w:rStyle w:val="Strong"/>
          <w:b w:val="0"/>
        </w:rPr>
        <w:t xml:space="preserve">Aberta </w:t>
      </w:r>
      <w:r w:rsidRPr="00597607">
        <w:rPr>
          <w:rStyle w:val="Strong"/>
          <w:b w:val="0"/>
        </w:rPr>
        <w:t>do Brasil (UAB), quando, então, o</w:t>
      </w:r>
      <w:r w:rsidRPr="00597607">
        <w:rPr>
          <w:b/>
        </w:rPr>
        <w:t xml:space="preserve"> </w:t>
      </w:r>
      <w:proofErr w:type="spellStart"/>
      <w:r w:rsidR="00420DEA">
        <w:t>Cefet</w:t>
      </w:r>
      <w:proofErr w:type="spellEnd"/>
      <w:r w:rsidR="00420DEA">
        <w:t>/RJ</w:t>
      </w:r>
      <w:r w:rsidRPr="00597607">
        <w:t xml:space="preserve"> se inseriu no rol das </w:t>
      </w:r>
      <w:r w:rsidR="00036B24">
        <w:t>u</w:t>
      </w:r>
      <w:r w:rsidR="00036B24" w:rsidRPr="00597607">
        <w:t>niversidades p</w:t>
      </w:r>
      <w:r w:rsidR="00036B24">
        <w:t>ú</w:t>
      </w:r>
      <w:r w:rsidR="00036B24" w:rsidRPr="00597607">
        <w:t xml:space="preserve">blicas </w:t>
      </w:r>
      <w:r w:rsidRPr="00597607">
        <w:t>que aderiram à proposta. As</w:t>
      </w:r>
      <w:r w:rsidRPr="00597607">
        <w:rPr>
          <w:b/>
        </w:rPr>
        <w:t xml:space="preserve"> </w:t>
      </w:r>
      <w:r w:rsidR="00036B24">
        <w:rPr>
          <w:rStyle w:val="Strong"/>
          <w:b w:val="0"/>
        </w:rPr>
        <w:t>u</w:t>
      </w:r>
      <w:r w:rsidR="00036B24" w:rsidRPr="00597607">
        <w:rPr>
          <w:rStyle w:val="Strong"/>
          <w:b w:val="0"/>
        </w:rPr>
        <w:t xml:space="preserve">niversidades </w:t>
      </w:r>
      <w:r w:rsidR="00036B24">
        <w:rPr>
          <w:rStyle w:val="Strong"/>
          <w:b w:val="0"/>
        </w:rPr>
        <w:t>f</w:t>
      </w:r>
      <w:r w:rsidR="00036B24" w:rsidRPr="00597607">
        <w:rPr>
          <w:rStyle w:val="Strong"/>
          <w:b w:val="0"/>
        </w:rPr>
        <w:t xml:space="preserve">ederais </w:t>
      </w:r>
      <w:r w:rsidRPr="00597607">
        <w:rPr>
          <w:rStyle w:val="Strong"/>
          <w:b w:val="0"/>
        </w:rPr>
        <w:t xml:space="preserve">foram mobilizadas a participar </w:t>
      </w:r>
      <w:r w:rsidR="00036B24" w:rsidRPr="00597607">
        <w:rPr>
          <w:rStyle w:val="Strong"/>
          <w:b w:val="0"/>
        </w:rPr>
        <w:t>des</w:t>
      </w:r>
      <w:r w:rsidR="00036B24">
        <w:rPr>
          <w:rStyle w:val="Strong"/>
          <w:b w:val="0"/>
        </w:rPr>
        <w:t>s</w:t>
      </w:r>
      <w:r w:rsidR="00036B24" w:rsidRPr="00597607">
        <w:rPr>
          <w:rStyle w:val="Strong"/>
          <w:b w:val="0"/>
        </w:rPr>
        <w:t xml:space="preserve">e </w:t>
      </w:r>
      <w:r w:rsidRPr="00597607">
        <w:rPr>
          <w:rStyle w:val="Strong"/>
          <w:b w:val="0"/>
        </w:rPr>
        <w:t xml:space="preserve">programa, proposto pelo Ministério da Educação e </w:t>
      </w:r>
      <w:r w:rsidR="00036B24">
        <w:rPr>
          <w:rStyle w:val="Strong"/>
          <w:b w:val="0"/>
        </w:rPr>
        <w:t xml:space="preserve">pela </w:t>
      </w:r>
      <w:r w:rsidRPr="00597607">
        <w:rPr>
          <w:rStyle w:val="Strong"/>
          <w:b w:val="0"/>
        </w:rPr>
        <w:t xml:space="preserve">Associação </w:t>
      </w:r>
      <w:r w:rsidR="00036B24">
        <w:rPr>
          <w:rStyle w:val="Strong"/>
          <w:b w:val="0"/>
        </w:rPr>
        <w:t xml:space="preserve">Nacional </w:t>
      </w:r>
      <w:r w:rsidRPr="00597607">
        <w:rPr>
          <w:rStyle w:val="Strong"/>
          <w:b w:val="0"/>
        </w:rPr>
        <w:t xml:space="preserve">dos Dirigentes das Instituições Federais de Ensino (Andifes). </w:t>
      </w:r>
      <w:r w:rsidR="00036B24" w:rsidRPr="00597607">
        <w:rPr>
          <w:rStyle w:val="Strong"/>
          <w:b w:val="0"/>
        </w:rPr>
        <w:t>Es</w:t>
      </w:r>
      <w:r w:rsidR="00036B24">
        <w:rPr>
          <w:rStyle w:val="Strong"/>
          <w:b w:val="0"/>
        </w:rPr>
        <w:t>s</w:t>
      </w:r>
      <w:r w:rsidR="00036B24" w:rsidRPr="00597607">
        <w:rPr>
          <w:rStyle w:val="Strong"/>
          <w:b w:val="0"/>
        </w:rPr>
        <w:t xml:space="preserve">e </w:t>
      </w:r>
      <w:r w:rsidRPr="00597607">
        <w:rPr>
          <w:rStyle w:val="Strong"/>
          <w:b w:val="0"/>
        </w:rPr>
        <w:t xml:space="preserve">programa se consolida no Fórum das Estatais pela Educação, com o objetivo de ofertar cursos e programas de educação superior a distância, em parceria com as </w:t>
      </w:r>
      <w:r w:rsidR="00036B24">
        <w:rPr>
          <w:rStyle w:val="Strong"/>
          <w:b w:val="0"/>
        </w:rPr>
        <w:t>u</w:t>
      </w:r>
      <w:r w:rsidR="00036B24" w:rsidRPr="00597607">
        <w:rPr>
          <w:rStyle w:val="Strong"/>
          <w:b w:val="0"/>
        </w:rPr>
        <w:t xml:space="preserve">niversidades </w:t>
      </w:r>
      <w:r w:rsidR="00036B24">
        <w:rPr>
          <w:rStyle w:val="Strong"/>
          <w:b w:val="0"/>
        </w:rPr>
        <w:t>p</w:t>
      </w:r>
      <w:r w:rsidR="00036B24" w:rsidRPr="00597607">
        <w:rPr>
          <w:rStyle w:val="Strong"/>
          <w:b w:val="0"/>
        </w:rPr>
        <w:t>úblicas</w:t>
      </w:r>
      <w:r w:rsidRPr="00597607">
        <w:rPr>
          <w:rStyle w:val="Strong"/>
          <w:b w:val="0"/>
        </w:rPr>
        <w:t>, por meio de consórcios com municípios e estados da Federação.</w:t>
      </w:r>
    </w:p>
    <w:p w14:paraId="0DE2AF64" w14:textId="40D731B2" w:rsidR="002663D8" w:rsidRPr="002663D8" w:rsidRDefault="00140545" w:rsidP="002663D8">
      <w:pPr>
        <w:spacing w:after="240"/>
        <w:ind w:firstLine="708"/>
        <w:jc w:val="both"/>
      </w:pPr>
      <w:r w:rsidRPr="00B82818">
        <w:rPr>
          <w:rStyle w:val="Strong"/>
          <w:b w:val="0"/>
        </w:rPr>
        <w:t>Nes</w:t>
      </w:r>
      <w:r>
        <w:rPr>
          <w:rStyle w:val="Strong"/>
          <w:b w:val="0"/>
        </w:rPr>
        <w:t>s</w:t>
      </w:r>
      <w:r w:rsidRPr="00B82818">
        <w:rPr>
          <w:rStyle w:val="Strong"/>
          <w:b w:val="0"/>
        </w:rPr>
        <w:t xml:space="preserve">e </w:t>
      </w:r>
      <w:r w:rsidR="00B82818" w:rsidRPr="00B82818">
        <w:rPr>
          <w:rStyle w:val="Strong"/>
          <w:b w:val="0"/>
        </w:rPr>
        <w:t xml:space="preserve">cenário, favorável </w:t>
      </w:r>
      <w:r>
        <w:rPr>
          <w:rStyle w:val="Strong"/>
          <w:b w:val="0"/>
        </w:rPr>
        <w:t>à</w:t>
      </w:r>
      <w:r w:rsidRPr="00B82818">
        <w:rPr>
          <w:rStyle w:val="Strong"/>
          <w:b w:val="0"/>
        </w:rPr>
        <w:t xml:space="preserve"> </w:t>
      </w:r>
      <w:r>
        <w:rPr>
          <w:rStyle w:val="Strong"/>
          <w:b w:val="0"/>
        </w:rPr>
        <w:t>e</w:t>
      </w:r>
      <w:r w:rsidRPr="00B82818">
        <w:rPr>
          <w:rStyle w:val="Strong"/>
          <w:b w:val="0"/>
        </w:rPr>
        <w:t xml:space="preserve">ducação </w:t>
      </w:r>
      <w:r w:rsidR="002663D8" w:rsidRPr="00B82818">
        <w:rPr>
          <w:rStyle w:val="Strong"/>
          <w:b w:val="0"/>
        </w:rPr>
        <w:t xml:space="preserve">a </w:t>
      </w:r>
      <w:r>
        <w:rPr>
          <w:rStyle w:val="Strong"/>
          <w:b w:val="0"/>
        </w:rPr>
        <w:t>d</w:t>
      </w:r>
      <w:r w:rsidRPr="00B82818">
        <w:rPr>
          <w:rStyle w:val="Strong"/>
          <w:b w:val="0"/>
        </w:rPr>
        <w:t>istância</w:t>
      </w:r>
      <w:r w:rsidR="002663D8" w:rsidRPr="00B82818">
        <w:rPr>
          <w:rStyle w:val="Strong"/>
          <w:b w:val="0"/>
        </w:rPr>
        <w:t xml:space="preserve">, o </w:t>
      </w:r>
      <w:proofErr w:type="spellStart"/>
      <w:r w:rsidR="00420DEA">
        <w:rPr>
          <w:rStyle w:val="Strong"/>
          <w:b w:val="0"/>
        </w:rPr>
        <w:t>Cefet</w:t>
      </w:r>
      <w:proofErr w:type="spellEnd"/>
      <w:r w:rsidR="00420DEA">
        <w:rPr>
          <w:rStyle w:val="Strong"/>
          <w:b w:val="0"/>
        </w:rPr>
        <w:t>/RJ</w:t>
      </w:r>
      <w:r w:rsidRPr="009A1A96">
        <w:rPr>
          <w:rStyle w:val="Strong"/>
          <w:b w:val="0"/>
        </w:rPr>
        <w:t>,</w:t>
      </w:r>
      <w:r>
        <w:rPr>
          <w:rStyle w:val="Strong"/>
        </w:rPr>
        <w:t xml:space="preserve"> </w:t>
      </w:r>
      <w:r w:rsidR="002663D8" w:rsidRPr="009A1A96">
        <w:rPr>
          <w:rStyle w:val="Strong"/>
          <w:b w:val="0"/>
        </w:rPr>
        <w:t>e</w:t>
      </w:r>
      <w:r w:rsidR="002663D8" w:rsidRPr="002663D8">
        <w:t xml:space="preserve">m </w:t>
      </w:r>
      <w:r w:rsidRPr="002663D8">
        <w:t>2006</w:t>
      </w:r>
      <w:r>
        <w:t xml:space="preserve">, </w:t>
      </w:r>
      <w:r w:rsidR="002663D8" w:rsidRPr="002663D8">
        <w:t xml:space="preserve">passa a integrar o Consórcio </w:t>
      </w:r>
      <w:proofErr w:type="spellStart"/>
      <w:r w:rsidR="00831FD6" w:rsidRPr="002663D8">
        <w:t>C</w:t>
      </w:r>
      <w:r w:rsidR="00831FD6">
        <w:t>ederj</w:t>
      </w:r>
      <w:proofErr w:type="spellEnd"/>
      <w:r w:rsidR="009C322C">
        <w:t xml:space="preserve"> (</w:t>
      </w:r>
      <w:r w:rsidR="002663D8" w:rsidRPr="002663D8">
        <w:t>Centro de Educação Superior a Distância do Estado do Rio de Janeiro</w:t>
      </w:r>
      <w:r w:rsidR="002663D8" w:rsidRPr="002663D8">
        <w:rPr>
          <w:vertAlign w:val="superscript"/>
        </w:rPr>
        <w:footnoteReference w:id="8"/>
      </w:r>
      <w:r w:rsidR="009C322C">
        <w:t>)</w:t>
      </w:r>
      <w:r w:rsidR="002663D8" w:rsidRPr="002663D8">
        <w:t xml:space="preserve">. Para tanto, o </w:t>
      </w:r>
      <w:proofErr w:type="spellStart"/>
      <w:r w:rsidR="00420DEA">
        <w:t>Cefet</w:t>
      </w:r>
      <w:proofErr w:type="spellEnd"/>
      <w:r w:rsidR="00420DEA">
        <w:t>/RJ</w:t>
      </w:r>
      <w:r w:rsidR="002663D8" w:rsidRPr="002663D8">
        <w:t xml:space="preserve"> se comprometeu a ampliar os cursos de educação superior a todo o </w:t>
      </w:r>
      <w:r w:rsidR="00EF40AA">
        <w:t>e</w:t>
      </w:r>
      <w:r w:rsidR="00EF40AA" w:rsidRPr="002663D8">
        <w:t xml:space="preserve">stado </w:t>
      </w:r>
      <w:r w:rsidR="002663D8" w:rsidRPr="002663D8">
        <w:t>do Rio de Janeiro, ofertando cursos de graduação por meio da modalidade formativa que associa tecnologias da educação a distância àquelas atividades de ensino-aprendizagem presenciais</w:t>
      </w:r>
      <w:r w:rsidR="00EF40AA">
        <w:t>. O</w:t>
      </w:r>
      <w:r w:rsidR="002663D8" w:rsidRPr="002663D8">
        <w:t xml:space="preserve"> primeiro a ser </w:t>
      </w:r>
      <w:r w:rsidR="002663D8" w:rsidRPr="00B82818">
        <w:rPr>
          <w:rStyle w:val="Strong"/>
          <w:b w:val="0"/>
        </w:rPr>
        <w:t xml:space="preserve">ofertado foi o </w:t>
      </w:r>
      <w:r w:rsidR="00EF40AA">
        <w:rPr>
          <w:rStyle w:val="Strong"/>
          <w:b w:val="0"/>
        </w:rPr>
        <w:t>c</w:t>
      </w:r>
      <w:r w:rsidR="002663D8" w:rsidRPr="000F0F3F">
        <w:rPr>
          <w:rStyle w:val="Strong"/>
          <w:b w:val="0"/>
        </w:rPr>
        <w:t xml:space="preserve">urso de </w:t>
      </w:r>
      <w:r w:rsidR="00EF40AA">
        <w:rPr>
          <w:rStyle w:val="Strong"/>
          <w:b w:val="0"/>
        </w:rPr>
        <w:t>e</w:t>
      </w:r>
      <w:r w:rsidR="002663D8" w:rsidRPr="000F0F3F">
        <w:rPr>
          <w:rStyle w:val="Strong"/>
          <w:b w:val="0"/>
        </w:rPr>
        <w:t xml:space="preserve">specialização em Educação </w:t>
      </w:r>
      <w:r w:rsidR="00EF40AA" w:rsidRPr="000F0F3F">
        <w:rPr>
          <w:rStyle w:val="Strong"/>
          <w:b w:val="0"/>
        </w:rPr>
        <w:t>Tecnológica</w:t>
      </w:r>
      <w:r w:rsidR="00EF40AA">
        <w:rPr>
          <w:rStyle w:val="Strong"/>
          <w:b w:val="0"/>
        </w:rPr>
        <w:t xml:space="preserve">, </w:t>
      </w:r>
      <w:r w:rsidR="002663D8" w:rsidRPr="00B82818">
        <w:rPr>
          <w:rStyle w:val="Strong"/>
          <w:b w:val="0"/>
        </w:rPr>
        <w:t xml:space="preserve">em parceria com o Consórcio </w:t>
      </w:r>
      <w:proofErr w:type="spellStart"/>
      <w:r w:rsidR="00B3518F" w:rsidRPr="00B82818">
        <w:rPr>
          <w:rStyle w:val="Strong"/>
          <w:b w:val="0"/>
        </w:rPr>
        <w:t>C</w:t>
      </w:r>
      <w:r w:rsidR="00B3518F">
        <w:rPr>
          <w:rStyle w:val="Strong"/>
          <w:b w:val="0"/>
        </w:rPr>
        <w:t>ederj</w:t>
      </w:r>
      <w:proofErr w:type="spellEnd"/>
      <w:r w:rsidR="002663D8" w:rsidRPr="00B82818">
        <w:rPr>
          <w:rStyle w:val="Strong"/>
          <w:b w:val="0"/>
        </w:rPr>
        <w:t>.</w:t>
      </w:r>
    </w:p>
    <w:p w14:paraId="4C6F57DC" w14:textId="627D6669" w:rsidR="002663D8" w:rsidRPr="002663D8" w:rsidRDefault="002663D8" w:rsidP="002663D8">
      <w:pPr>
        <w:tabs>
          <w:tab w:val="left" w:pos="720"/>
          <w:tab w:val="left" w:pos="1260"/>
        </w:tabs>
        <w:spacing w:after="240"/>
        <w:jc w:val="both"/>
      </w:pPr>
      <w:r w:rsidRPr="002663D8">
        <w:tab/>
      </w:r>
      <w:r w:rsidRPr="002663D8">
        <w:rPr>
          <w:lang w:eastAsia="en-US"/>
        </w:rPr>
        <w:t xml:space="preserve">Com a Universidade Aberta do Brasil (UAB), a </w:t>
      </w:r>
      <w:r w:rsidR="00B3518F">
        <w:rPr>
          <w:lang w:eastAsia="en-US"/>
        </w:rPr>
        <w:t>i</w:t>
      </w:r>
      <w:r w:rsidR="00B3518F" w:rsidRPr="002663D8">
        <w:rPr>
          <w:lang w:eastAsia="en-US"/>
        </w:rPr>
        <w:t xml:space="preserve">nstituição </w:t>
      </w:r>
      <w:r w:rsidRPr="002663D8">
        <w:rPr>
          <w:lang w:eastAsia="en-US"/>
        </w:rPr>
        <w:t xml:space="preserve">se interioriza no </w:t>
      </w:r>
      <w:r w:rsidR="00122633">
        <w:rPr>
          <w:lang w:eastAsia="en-US"/>
        </w:rPr>
        <w:t>e</w:t>
      </w:r>
      <w:r w:rsidR="00122633" w:rsidRPr="002663D8">
        <w:rPr>
          <w:lang w:eastAsia="en-US"/>
        </w:rPr>
        <w:t xml:space="preserve">stado </w:t>
      </w:r>
      <w:r w:rsidRPr="002663D8">
        <w:rPr>
          <w:lang w:eastAsia="en-US"/>
        </w:rPr>
        <w:t xml:space="preserve">do Rio de Janeiro, levando educação de qualidade, sobretudo para professores de educação básica, que vislumbram </w:t>
      </w:r>
      <w:r w:rsidR="008D43A6" w:rsidRPr="002663D8">
        <w:rPr>
          <w:lang w:eastAsia="en-US"/>
        </w:rPr>
        <w:t>nes</w:t>
      </w:r>
      <w:r w:rsidR="008D43A6">
        <w:rPr>
          <w:lang w:eastAsia="en-US"/>
        </w:rPr>
        <w:t>s</w:t>
      </w:r>
      <w:r w:rsidR="008D43A6" w:rsidRPr="002663D8">
        <w:rPr>
          <w:lang w:eastAsia="en-US"/>
        </w:rPr>
        <w:t xml:space="preserve">e </w:t>
      </w:r>
      <w:r w:rsidRPr="002663D8">
        <w:rPr>
          <w:lang w:eastAsia="en-US"/>
        </w:rPr>
        <w:t>curso uma ascensão na carreira profissional nos mais diversos níveis.</w:t>
      </w:r>
    </w:p>
    <w:p w14:paraId="667E51E4" w14:textId="2CE71485" w:rsidR="002663D8" w:rsidRPr="002663D8" w:rsidRDefault="002663D8" w:rsidP="000F0F3F">
      <w:pPr>
        <w:spacing w:after="240"/>
        <w:ind w:firstLine="708"/>
        <w:jc w:val="both"/>
      </w:pPr>
      <w:r w:rsidRPr="002663D8">
        <w:t xml:space="preserve">Ainda no âmbito da </w:t>
      </w:r>
      <w:r w:rsidR="008D43A6" w:rsidRPr="002663D8">
        <w:t>E</w:t>
      </w:r>
      <w:r w:rsidR="008D43A6">
        <w:t>A</w:t>
      </w:r>
      <w:r w:rsidR="008D43A6" w:rsidRPr="002663D8">
        <w:t>D</w:t>
      </w:r>
      <w:r w:rsidRPr="002663D8">
        <w:t xml:space="preserve">, em </w:t>
      </w:r>
      <w:r w:rsidR="008D43A6" w:rsidRPr="002663D8">
        <w:t>2012</w:t>
      </w:r>
      <w:r w:rsidR="008D43A6">
        <w:t xml:space="preserve">, </w:t>
      </w:r>
      <w:r w:rsidRPr="002663D8">
        <w:t xml:space="preserve">passou-se a ofertar o </w:t>
      </w:r>
      <w:r w:rsidR="008D43A6">
        <w:rPr>
          <w:u w:color="000000"/>
        </w:rPr>
        <w:t>c</w:t>
      </w:r>
      <w:r w:rsidR="008D43A6" w:rsidRPr="002663D8">
        <w:rPr>
          <w:u w:color="000000"/>
        </w:rPr>
        <w:t xml:space="preserve">urso </w:t>
      </w:r>
      <w:r w:rsidR="008D43A6">
        <w:rPr>
          <w:u w:color="000000"/>
        </w:rPr>
        <w:t>s</w:t>
      </w:r>
      <w:r w:rsidR="008D43A6" w:rsidRPr="002663D8">
        <w:rPr>
          <w:u w:color="000000"/>
        </w:rPr>
        <w:t xml:space="preserve">uperior </w:t>
      </w:r>
      <w:r w:rsidRPr="002663D8">
        <w:rPr>
          <w:u w:color="000000"/>
        </w:rPr>
        <w:t xml:space="preserve">de </w:t>
      </w:r>
      <w:r w:rsidR="008D43A6">
        <w:rPr>
          <w:u w:color="000000"/>
        </w:rPr>
        <w:t>t</w:t>
      </w:r>
      <w:r w:rsidR="008D43A6" w:rsidRPr="002663D8">
        <w:rPr>
          <w:u w:color="000000"/>
        </w:rPr>
        <w:t xml:space="preserve">ecnologia </w:t>
      </w:r>
      <w:r w:rsidRPr="002663D8">
        <w:rPr>
          <w:u w:color="000000"/>
        </w:rPr>
        <w:t xml:space="preserve">em Gestão de Turismo, que também vem sendo desenvolvido em parceria com o Centro de Educação Superior a Distância do </w:t>
      </w:r>
      <w:r w:rsidR="008D43A6">
        <w:rPr>
          <w:u w:color="000000"/>
        </w:rPr>
        <w:t xml:space="preserve">Estado do </w:t>
      </w:r>
      <w:r w:rsidRPr="002663D8">
        <w:rPr>
          <w:u w:color="000000"/>
        </w:rPr>
        <w:t xml:space="preserve">Rio de Janeiro </w:t>
      </w:r>
      <w:r w:rsidR="008D43A6">
        <w:rPr>
          <w:u w:color="000000"/>
        </w:rPr>
        <w:t>(</w:t>
      </w:r>
      <w:proofErr w:type="spellStart"/>
      <w:r w:rsidR="008D43A6" w:rsidRPr="002663D8">
        <w:rPr>
          <w:u w:color="000000"/>
        </w:rPr>
        <w:t>C</w:t>
      </w:r>
      <w:r w:rsidR="008D43A6">
        <w:rPr>
          <w:u w:color="000000"/>
        </w:rPr>
        <w:t>ederj</w:t>
      </w:r>
      <w:proofErr w:type="spellEnd"/>
      <w:r w:rsidR="008D43A6">
        <w:rPr>
          <w:u w:color="000000"/>
        </w:rPr>
        <w:t>)</w:t>
      </w:r>
      <w:r w:rsidRPr="002663D8">
        <w:rPr>
          <w:u w:color="000000"/>
        </w:rPr>
        <w:t>.</w:t>
      </w:r>
      <w:r w:rsidR="00CA2A13">
        <w:rPr>
          <w:u w:color="000000"/>
        </w:rPr>
        <w:t xml:space="preserve"> </w:t>
      </w:r>
      <w:r w:rsidRPr="002663D8">
        <w:t xml:space="preserve">Da mesma </w:t>
      </w:r>
      <w:r w:rsidR="00CA2A13" w:rsidRPr="002663D8">
        <w:t>forma</w:t>
      </w:r>
      <w:r w:rsidR="00CA2A13">
        <w:t xml:space="preserve">, </w:t>
      </w:r>
      <w:r w:rsidRPr="002663D8">
        <w:t xml:space="preserve">vale citar o </w:t>
      </w:r>
      <w:r w:rsidR="00CA2A13">
        <w:t>c</w:t>
      </w:r>
      <w:r w:rsidR="00CA2A13" w:rsidRPr="002663D8">
        <w:t xml:space="preserve">urso </w:t>
      </w:r>
      <w:r w:rsidRPr="002663D8">
        <w:t xml:space="preserve">de Engenharia de Produção a distância, desenvolvido em </w:t>
      </w:r>
      <w:r w:rsidR="00CA2A13">
        <w:t>c</w:t>
      </w:r>
      <w:r w:rsidR="00CA2A13" w:rsidRPr="002663D8">
        <w:t xml:space="preserve">onvênio </w:t>
      </w:r>
      <w:r w:rsidRPr="002663D8">
        <w:t xml:space="preserve">com a Universidade Federal Fluminense (UFF) e o </w:t>
      </w:r>
      <w:proofErr w:type="spellStart"/>
      <w:r w:rsidR="00420DEA">
        <w:t>Cefet</w:t>
      </w:r>
      <w:proofErr w:type="spellEnd"/>
      <w:r w:rsidR="00420DEA">
        <w:t>/RJ</w:t>
      </w:r>
      <w:r w:rsidR="00CA2A13">
        <w:t xml:space="preserve">, </w:t>
      </w:r>
      <w:r w:rsidRPr="002663D8">
        <w:t xml:space="preserve">no âmbito do </w:t>
      </w:r>
      <w:r w:rsidR="00CA2A13" w:rsidRPr="002663D8">
        <w:t>Con</w:t>
      </w:r>
      <w:r w:rsidR="00CA2A13">
        <w:t>sórcio</w:t>
      </w:r>
      <w:r w:rsidR="00CA2A13" w:rsidRPr="002663D8">
        <w:t xml:space="preserve"> </w:t>
      </w:r>
      <w:proofErr w:type="spellStart"/>
      <w:r w:rsidR="00CA2A13" w:rsidRPr="002663D8">
        <w:t>C</w:t>
      </w:r>
      <w:r w:rsidR="00CA2A13">
        <w:t>ederj</w:t>
      </w:r>
      <w:proofErr w:type="spellEnd"/>
      <w:r w:rsidRPr="002663D8">
        <w:t xml:space="preserve">, </w:t>
      </w:r>
      <w:r w:rsidR="00CA2A13">
        <w:t xml:space="preserve">que </w:t>
      </w:r>
      <w:r w:rsidRPr="002663D8">
        <w:t>passa a ser ofertado em 2015.</w:t>
      </w:r>
    </w:p>
    <w:p w14:paraId="1718829B" w14:textId="471004B4" w:rsidR="002663D8" w:rsidRPr="002663D8" w:rsidRDefault="002663D8" w:rsidP="002663D8">
      <w:pPr>
        <w:spacing w:after="240"/>
        <w:ind w:firstLine="708"/>
        <w:jc w:val="both"/>
      </w:pPr>
      <w:r w:rsidRPr="002663D8">
        <w:t xml:space="preserve">Ainda no âmbito das </w:t>
      </w:r>
      <w:r w:rsidR="00DA2936" w:rsidRPr="002663D8">
        <w:t>pol</w:t>
      </w:r>
      <w:r w:rsidR="00DA2936">
        <w:t>í</w:t>
      </w:r>
      <w:r w:rsidR="00DA2936" w:rsidRPr="002663D8">
        <w:t xml:space="preserve">ticas </w:t>
      </w:r>
      <w:r w:rsidRPr="002663D8">
        <w:t xml:space="preserve">públicas, o Ministério da Educação, em 2007, por meio de articulação da Secretaria de Educação a Distância e </w:t>
      </w:r>
      <w:r w:rsidR="00DA2936">
        <w:t xml:space="preserve">da </w:t>
      </w:r>
      <w:r w:rsidRPr="002663D8">
        <w:t xml:space="preserve">Secretaria de Educação Profissional e Tecnológica, lançou o Edital 01/2007/SEED/SETEC/MEC, dispondo sobre o Programa Escola Técnica Aberta do Brasil. O </w:t>
      </w:r>
      <w:proofErr w:type="spellStart"/>
      <w:r w:rsidRPr="00B82818">
        <w:rPr>
          <w:rStyle w:val="Strong"/>
          <w:b w:val="0"/>
        </w:rPr>
        <w:t>e-Tec</w:t>
      </w:r>
      <w:proofErr w:type="spellEnd"/>
      <w:r w:rsidRPr="00B82818">
        <w:rPr>
          <w:rStyle w:val="Strong"/>
          <w:b w:val="0"/>
        </w:rPr>
        <w:t xml:space="preserve"> Brasil, no </w:t>
      </w:r>
      <w:proofErr w:type="spellStart"/>
      <w:r w:rsidR="00420DEA">
        <w:rPr>
          <w:rStyle w:val="Strong"/>
          <w:b w:val="0"/>
        </w:rPr>
        <w:t>Cefet</w:t>
      </w:r>
      <w:proofErr w:type="spellEnd"/>
      <w:r w:rsidR="00420DEA">
        <w:rPr>
          <w:rStyle w:val="Strong"/>
          <w:b w:val="0"/>
        </w:rPr>
        <w:t>/RJ</w:t>
      </w:r>
      <w:r w:rsidRPr="00B82818">
        <w:rPr>
          <w:rStyle w:val="Strong"/>
          <w:b w:val="0"/>
        </w:rPr>
        <w:t>, representou</w:t>
      </w:r>
      <w:r w:rsidRPr="002663D8">
        <w:rPr>
          <w:rStyle w:val="Strong"/>
        </w:rPr>
        <w:t xml:space="preserve"> </w:t>
      </w:r>
      <w:r w:rsidRPr="002663D8">
        <w:t xml:space="preserve">expansão da educação profissionalizante. </w:t>
      </w:r>
    </w:p>
    <w:p w14:paraId="312E7CDD" w14:textId="7DA4079E" w:rsidR="005D1C09" w:rsidRDefault="00633F7A" w:rsidP="00DC4CAD">
      <w:pPr>
        <w:spacing w:after="240"/>
        <w:ind w:firstLine="708"/>
        <w:jc w:val="both"/>
      </w:pPr>
      <w:r>
        <w:t>Apresenta-</w:t>
      </w:r>
      <w:r w:rsidR="00DA2936">
        <w:t xml:space="preserve">se, </w:t>
      </w:r>
      <w:r w:rsidR="004D5C94">
        <w:t>a seguir</w:t>
      </w:r>
      <w:r w:rsidR="00DA2936">
        <w:t xml:space="preserve">, </w:t>
      </w:r>
      <w:r>
        <w:t xml:space="preserve">uma projeção da oferta de vagas dos cursos </w:t>
      </w:r>
      <w:r w:rsidR="00DA2936">
        <w:t>técnicos</w:t>
      </w:r>
      <w:r>
        <w:t xml:space="preserve">, de </w:t>
      </w:r>
      <w:r w:rsidR="00DA2936">
        <w:t xml:space="preserve">graduação </w:t>
      </w:r>
      <w:r>
        <w:t xml:space="preserve">e </w:t>
      </w:r>
      <w:r w:rsidR="00DA2936">
        <w:t>de pós</w:t>
      </w:r>
      <w:r>
        <w:t>-graduação</w:t>
      </w:r>
      <w:r w:rsidR="00803D5C">
        <w:t xml:space="preserve"> </w:t>
      </w:r>
      <w:r w:rsidR="00DA2936">
        <w:t xml:space="preserve">a distância </w:t>
      </w:r>
      <w:r w:rsidR="00803D5C">
        <w:t>para os anos de vigência do PDI 2015-2019</w:t>
      </w:r>
      <w:r w:rsidR="00DA2936">
        <w:t>.</w:t>
      </w:r>
    </w:p>
    <w:p w14:paraId="5F78FD01" w14:textId="77777777" w:rsidR="005D1C09" w:rsidRDefault="005D1C09" w:rsidP="002C5C4F">
      <w:pPr>
        <w:spacing w:after="240"/>
        <w:ind w:firstLine="708"/>
        <w:jc w:val="both"/>
      </w:pPr>
    </w:p>
    <w:p w14:paraId="3F8EFD95" w14:textId="77777777" w:rsidR="005D1C09" w:rsidRDefault="005D1C09" w:rsidP="002C5C4F">
      <w:pPr>
        <w:spacing w:after="240"/>
        <w:ind w:firstLine="708"/>
        <w:jc w:val="both"/>
      </w:pPr>
    </w:p>
    <w:p w14:paraId="4B38EACC" w14:textId="77777777" w:rsidR="004D5C94" w:rsidRDefault="004D5C94" w:rsidP="00D828C7">
      <w:pPr>
        <w:spacing w:after="240"/>
        <w:jc w:val="both"/>
      </w:pPr>
    </w:p>
    <w:tbl>
      <w:tblPr>
        <w:tblW w:w="8901" w:type="dxa"/>
        <w:tblInd w:w="55"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597607" w:rsidRPr="00597607" w14:paraId="3DE309B2" w14:textId="77777777" w:rsidTr="00597607">
        <w:trPr>
          <w:trHeight w:val="315"/>
        </w:trPr>
        <w:tc>
          <w:tcPr>
            <w:tcW w:w="8901" w:type="dxa"/>
            <w:gridSpan w:val="6"/>
            <w:shd w:val="clear" w:color="auto" w:fill="365F91" w:themeFill="accent1" w:themeFillShade="BF"/>
            <w:vAlign w:val="center"/>
            <w:hideMark/>
          </w:tcPr>
          <w:p w14:paraId="7FC4D9C3" w14:textId="77777777" w:rsidR="002663D8" w:rsidRPr="00597607" w:rsidRDefault="002663D8" w:rsidP="00B43C34">
            <w:pPr>
              <w:jc w:val="center"/>
              <w:rPr>
                <w:rFonts w:asciiTheme="minorHAnsi" w:hAnsiTheme="minorHAnsi"/>
                <w:b/>
                <w:bCs/>
                <w:color w:val="FFFFFF" w:themeColor="background1"/>
                <w:sz w:val="22"/>
                <w:szCs w:val="22"/>
              </w:rPr>
            </w:pPr>
            <w:r w:rsidRPr="00597607">
              <w:rPr>
                <w:rFonts w:asciiTheme="minorHAnsi" w:hAnsiTheme="minorHAnsi"/>
                <w:b/>
                <w:bCs/>
                <w:color w:val="FFFFFF" w:themeColor="background1"/>
                <w:sz w:val="22"/>
                <w:szCs w:val="22"/>
              </w:rPr>
              <w:t>Projeção de oferta anual de vagas</w:t>
            </w:r>
          </w:p>
        </w:tc>
      </w:tr>
      <w:tr w:rsidR="00DF1951" w:rsidRPr="00597607" w14:paraId="6A867DFD" w14:textId="77777777" w:rsidTr="001F0275">
        <w:trPr>
          <w:trHeight w:val="495"/>
        </w:trPr>
        <w:tc>
          <w:tcPr>
            <w:tcW w:w="4101" w:type="dxa"/>
            <w:shd w:val="clear" w:color="auto" w:fill="DBE5F1" w:themeFill="accent1" w:themeFillTint="33"/>
            <w:vAlign w:val="center"/>
            <w:hideMark/>
          </w:tcPr>
          <w:p w14:paraId="43BC94B9" w14:textId="51E91F8E" w:rsidR="00DF1951" w:rsidRPr="00597607" w:rsidRDefault="00DF1951">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Área profissional</w:t>
            </w:r>
          </w:p>
        </w:tc>
        <w:tc>
          <w:tcPr>
            <w:tcW w:w="960" w:type="dxa"/>
            <w:shd w:val="clear" w:color="auto" w:fill="DBE5F1" w:themeFill="accent1" w:themeFillTint="33"/>
            <w:vAlign w:val="center"/>
            <w:hideMark/>
          </w:tcPr>
          <w:p w14:paraId="34A257F2" w14:textId="77777777" w:rsidR="00DF1951" w:rsidRPr="00597607" w:rsidRDefault="00DF1951" w:rsidP="00B43C34">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2015</w:t>
            </w:r>
          </w:p>
        </w:tc>
        <w:tc>
          <w:tcPr>
            <w:tcW w:w="960" w:type="dxa"/>
            <w:shd w:val="clear" w:color="auto" w:fill="DBE5F1" w:themeFill="accent1" w:themeFillTint="33"/>
            <w:vAlign w:val="center"/>
            <w:hideMark/>
          </w:tcPr>
          <w:p w14:paraId="5314B77A" w14:textId="77777777" w:rsidR="00DF1951" w:rsidRPr="00597607" w:rsidRDefault="00DF1951" w:rsidP="00B43C34">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2016</w:t>
            </w:r>
          </w:p>
        </w:tc>
        <w:tc>
          <w:tcPr>
            <w:tcW w:w="960" w:type="dxa"/>
            <w:shd w:val="clear" w:color="auto" w:fill="DBE5F1" w:themeFill="accent1" w:themeFillTint="33"/>
            <w:vAlign w:val="center"/>
            <w:hideMark/>
          </w:tcPr>
          <w:p w14:paraId="5CCFB7FB" w14:textId="77777777" w:rsidR="00DF1951" w:rsidRPr="00597607" w:rsidRDefault="00DF1951" w:rsidP="00B43C34">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2017</w:t>
            </w:r>
          </w:p>
        </w:tc>
        <w:tc>
          <w:tcPr>
            <w:tcW w:w="960" w:type="dxa"/>
            <w:shd w:val="clear" w:color="auto" w:fill="DBE5F1" w:themeFill="accent1" w:themeFillTint="33"/>
            <w:vAlign w:val="center"/>
            <w:hideMark/>
          </w:tcPr>
          <w:p w14:paraId="27D21145" w14:textId="77777777" w:rsidR="00DF1951" w:rsidRPr="00597607" w:rsidRDefault="00DF1951" w:rsidP="00B43C34">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2018</w:t>
            </w:r>
          </w:p>
        </w:tc>
        <w:tc>
          <w:tcPr>
            <w:tcW w:w="960" w:type="dxa"/>
            <w:shd w:val="clear" w:color="auto" w:fill="DBE5F1" w:themeFill="accent1" w:themeFillTint="33"/>
            <w:vAlign w:val="center"/>
            <w:hideMark/>
          </w:tcPr>
          <w:p w14:paraId="40ED4BEC" w14:textId="77777777" w:rsidR="00DF1951" w:rsidRPr="00597607" w:rsidRDefault="00DF1951" w:rsidP="00B43C34">
            <w:pPr>
              <w:jc w:val="cente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2019</w:t>
            </w:r>
          </w:p>
        </w:tc>
      </w:tr>
      <w:tr w:rsidR="00597607" w:rsidRPr="00597607" w14:paraId="3ADA2078" w14:textId="77777777" w:rsidTr="00597607">
        <w:trPr>
          <w:trHeight w:val="382"/>
        </w:trPr>
        <w:tc>
          <w:tcPr>
            <w:tcW w:w="8901" w:type="dxa"/>
            <w:gridSpan w:val="6"/>
            <w:shd w:val="clear" w:color="auto" w:fill="B8CCE4" w:themeFill="accent1" w:themeFillTint="66"/>
            <w:vAlign w:val="center"/>
            <w:hideMark/>
          </w:tcPr>
          <w:p w14:paraId="449C4A45" w14:textId="77777777" w:rsidR="002663D8" w:rsidRPr="00597607" w:rsidRDefault="002663D8" w:rsidP="00B43C34">
            <w:pPr>
              <w:rPr>
                <w:rFonts w:asciiTheme="minorHAnsi" w:hAnsiTheme="minorHAnsi"/>
                <w:b/>
                <w:bCs/>
                <w:color w:val="365F91" w:themeColor="accent1" w:themeShade="BF"/>
                <w:sz w:val="20"/>
                <w:szCs w:val="20"/>
              </w:rPr>
            </w:pPr>
            <w:r w:rsidRPr="00597607">
              <w:rPr>
                <w:rFonts w:asciiTheme="minorHAnsi" w:hAnsiTheme="minorHAnsi"/>
                <w:b/>
                <w:bCs/>
                <w:color w:val="365F91" w:themeColor="accent1" w:themeShade="BF"/>
                <w:sz w:val="20"/>
                <w:szCs w:val="20"/>
              </w:rPr>
              <w:t>CURSO TÉCNICO EAD</w:t>
            </w:r>
          </w:p>
        </w:tc>
      </w:tr>
      <w:tr w:rsidR="00F95025" w:rsidRPr="00597607" w14:paraId="3C246D2D" w14:textId="77777777" w:rsidTr="00597607">
        <w:trPr>
          <w:trHeight w:val="284"/>
        </w:trPr>
        <w:tc>
          <w:tcPr>
            <w:tcW w:w="4101" w:type="dxa"/>
            <w:shd w:val="clear" w:color="auto" w:fill="auto"/>
            <w:vAlign w:val="center"/>
          </w:tcPr>
          <w:p w14:paraId="6B523F7B" w14:textId="776C676B" w:rsidR="00F95025" w:rsidRPr="00597607" w:rsidRDefault="00DF1951" w:rsidP="00D828C7">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Administração</w:t>
            </w:r>
          </w:p>
        </w:tc>
        <w:tc>
          <w:tcPr>
            <w:tcW w:w="960" w:type="dxa"/>
            <w:shd w:val="clear" w:color="auto" w:fill="auto"/>
            <w:noWrap/>
            <w:vAlign w:val="center"/>
          </w:tcPr>
          <w:p w14:paraId="4D5A4227" w14:textId="0CE8DC10" w:rsidR="00F95025" w:rsidRPr="00D828C7" w:rsidRDefault="003238A3"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450</w:t>
            </w:r>
          </w:p>
        </w:tc>
        <w:tc>
          <w:tcPr>
            <w:tcW w:w="960" w:type="dxa"/>
            <w:shd w:val="clear" w:color="auto" w:fill="auto"/>
            <w:noWrap/>
            <w:vAlign w:val="center"/>
          </w:tcPr>
          <w:p w14:paraId="1AA89E5F" w14:textId="669FCE83" w:rsidR="00F95025" w:rsidRPr="00D828C7" w:rsidRDefault="00AD71F9" w:rsidP="00B43C34">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200</w:t>
            </w:r>
          </w:p>
        </w:tc>
        <w:tc>
          <w:tcPr>
            <w:tcW w:w="960" w:type="dxa"/>
            <w:shd w:val="clear" w:color="auto" w:fill="auto"/>
            <w:noWrap/>
            <w:vAlign w:val="center"/>
          </w:tcPr>
          <w:p w14:paraId="51D071EF" w14:textId="22DE9FFB" w:rsidR="00F95025"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200</w:t>
            </w:r>
          </w:p>
        </w:tc>
        <w:tc>
          <w:tcPr>
            <w:tcW w:w="960" w:type="dxa"/>
            <w:shd w:val="clear" w:color="auto" w:fill="auto"/>
            <w:noWrap/>
            <w:vAlign w:val="center"/>
          </w:tcPr>
          <w:p w14:paraId="44AFCC58" w14:textId="6F77BD65" w:rsidR="00F95025" w:rsidRPr="00D828C7" w:rsidRDefault="00F47D41" w:rsidP="00B43C34">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200</w:t>
            </w:r>
          </w:p>
        </w:tc>
        <w:tc>
          <w:tcPr>
            <w:tcW w:w="960" w:type="dxa"/>
            <w:shd w:val="clear" w:color="auto" w:fill="auto"/>
            <w:noWrap/>
            <w:vAlign w:val="center"/>
          </w:tcPr>
          <w:p w14:paraId="273F22BD" w14:textId="0C45DC06" w:rsidR="00F95025" w:rsidRPr="00D828C7" w:rsidRDefault="00F47D41" w:rsidP="00B43C34">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200</w:t>
            </w:r>
          </w:p>
        </w:tc>
      </w:tr>
      <w:tr w:rsidR="009D33DD" w:rsidRPr="00597607" w14:paraId="2E7B76FB" w14:textId="77777777" w:rsidTr="00597607">
        <w:trPr>
          <w:trHeight w:val="284"/>
        </w:trPr>
        <w:tc>
          <w:tcPr>
            <w:tcW w:w="4101" w:type="dxa"/>
            <w:shd w:val="clear" w:color="auto" w:fill="auto"/>
            <w:vAlign w:val="center"/>
          </w:tcPr>
          <w:p w14:paraId="361A3878" w14:textId="548B6442" w:rsidR="009D33DD" w:rsidDel="00DF1951" w:rsidRDefault="009D33DD" w:rsidP="00DF1951">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Automação</w:t>
            </w:r>
          </w:p>
        </w:tc>
        <w:tc>
          <w:tcPr>
            <w:tcW w:w="960" w:type="dxa"/>
            <w:shd w:val="clear" w:color="auto" w:fill="auto"/>
            <w:noWrap/>
            <w:vAlign w:val="center"/>
          </w:tcPr>
          <w:p w14:paraId="26F536E0" w14:textId="5C4F146C" w:rsidR="009D33DD" w:rsidRPr="00D828C7" w:rsidRDefault="003238A3"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50</w:t>
            </w:r>
          </w:p>
        </w:tc>
        <w:tc>
          <w:tcPr>
            <w:tcW w:w="960" w:type="dxa"/>
            <w:shd w:val="clear" w:color="auto" w:fill="auto"/>
            <w:noWrap/>
            <w:vAlign w:val="center"/>
          </w:tcPr>
          <w:p w14:paraId="2846FCB4" w14:textId="3A1D14FD" w:rsidR="009D33DD" w:rsidRPr="00D828C7" w:rsidRDefault="00F92FFB"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46594A40" w14:textId="51AC166E"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6A825050" w14:textId="5B9EF46D"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24500FD0" w14:textId="5EA9CDB5"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r>
      <w:tr w:rsidR="009D33DD" w:rsidRPr="00597607" w14:paraId="70DB0CC2" w14:textId="77777777" w:rsidTr="00597607">
        <w:trPr>
          <w:trHeight w:val="284"/>
        </w:trPr>
        <w:tc>
          <w:tcPr>
            <w:tcW w:w="4101" w:type="dxa"/>
            <w:shd w:val="clear" w:color="auto" w:fill="auto"/>
            <w:vAlign w:val="center"/>
          </w:tcPr>
          <w:p w14:paraId="648F0150" w14:textId="3B2F34AA" w:rsidR="009D33DD" w:rsidDel="00DF1951" w:rsidRDefault="009D33DD" w:rsidP="009D33DD">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Informática</w:t>
            </w:r>
          </w:p>
        </w:tc>
        <w:tc>
          <w:tcPr>
            <w:tcW w:w="960" w:type="dxa"/>
            <w:shd w:val="clear" w:color="auto" w:fill="auto"/>
            <w:noWrap/>
            <w:vAlign w:val="center"/>
          </w:tcPr>
          <w:p w14:paraId="5D32570B" w14:textId="43673AEF"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200</w:t>
            </w:r>
          </w:p>
        </w:tc>
        <w:tc>
          <w:tcPr>
            <w:tcW w:w="960" w:type="dxa"/>
            <w:shd w:val="clear" w:color="auto" w:fill="auto"/>
            <w:noWrap/>
            <w:vAlign w:val="center"/>
          </w:tcPr>
          <w:p w14:paraId="6F4219EF" w14:textId="4B31B6DF" w:rsidR="009D33DD" w:rsidRPr="00D828C7" w:rsidRDefault="00AD71F9" w:rsidP="009D33DD">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100</w:t>
            </w:r>
          </w:p>
        </w:tc>
        <w:tc>
          <w:tcPr>
            <w:tcW w:w="960" w:type="dxa"/>
            <w:shd w:val="clear" w:color="auto" w:fill="auto"/>
            <w:noWrap/>
            <w:vAlign w:val="center"/>
          </w:tcPr>
          <w:p w14:paraId="55E9D6F7" w14:textId="1C0B81A6"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100</w:t>
            </w:r>
          </w:p>
        </w:tc>
        <w:tc>
          <w:tcPr>
            <w:tcW w:w="960" w:type="dxa"/>
            <w:shd w:val="clear" w:color="auto" w:fill="auto"/>
            <w:noWrap/>
            <w:vAlign w:val="center"/>
          </w:tcPr>
          <w:p w14:paraId="06E8A65D" w14:textId="007982FE"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100</w:t>
            </w:r>
          </w:p>
        </w:tc>
        <w:tc>
          <w:tcPr>
            <w:tcW w:w="960" w:type="dxa"/>
            <w:shd w:val="clear" w:color="auto" w:fill="auto"/>
            <w:noWrap/>
            <w:vAlign w:val="center"/>
          </w:tcPr>
          <w:p w14:paraId="2642EF17" w14:textId="50A2FAE7"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100</w:t>
            </w:r>
          </w:p>
        </w:tc>
      </w:tr>
      <w:tr w:rsidR="009D33DD" w:rsidRPr="00597607" w14:paraId="286D0CBF" w14:textId="77777777" w:rsidTr="00597607">
        <w:trPr>
          <w:trHeight w:val="284"/>
        </w:trPr>
        <w:tc>
          <w:tcPr>
            <w:tcW w:w="4101" w:type="dxa"/>
            <w:shd w:val="clear" w:color="auto" w:fill="auto"/>
            <w:vAlign w:val="center"/>
          </w:tcPr>
          <w:p w14:paraId="53B10DB4" w14:textId="05735FB9" w:rsidR="009D33DD" w:rsidDel="00DF1951" w:rsidRDefault="009D33DD">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Mecânica</w:t>
            </w:r>
          </w:p>
        </w:tc>
        <w:tc>
          <w:tcPr>
            <w:tcW w:w="960" w:type="dxa"/>
            <w:shd w:val="clear" w:color="auto" w:fill="auto"/>
            <w:noWrap/>
            <w:vAlign w:val="center"/>
          </w:tcPr>
          <w:p w14:paraId="4A67A2C9" w14:textId="60CF5F6E" w:rsidR="009D33DD" w:rsidRPr="00D828C7" w:rsidRDefault="003238A3"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50</w:t>
            </w:r>
          </w:p>
        </w:tc>
        <w:tc>
          <w:tcPr>
            <w:tcW w:w="960" w:type="dxa"/>
            <w:shd w:val="clear" w:color="auto" w:fill="auto"/>
            <w:noWrap/>
            <w:vAlign w:val="center"/>
          </w:tcPr>
          <w:p w14:paraId="04DCD52F" w14:textId="08BB0FD8" w:rsidR="009D33DD" w:rsidRPr="00D828C7" w:rsidRDefault="00F92FFB"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26EB2F96" w14:textId="58A4A361"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278D5A38" w14:textId="7C13DFA6"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74CAF02E" w14:textId="3345882C"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r>
      <w:tr w:rsidR="009D33DD" w:rsidRPr="00597607" w14:paraId="1EBFBB02" w14:textId="77777777" w:rsidTr="00597607">
        <w:trPr>
          <w:trHeight w:val="284"/>
        </w:trPr>
        <w:tc>
          <w:tcPr>
            <w:tcW w:w="4101" w:type="dxa"/>
            <w:shd w:val="clear" w:color="auto" w:fill="auto"/>
            <w:vAlign w:val="center"/>
          </w:tcPr>
          <w:p w14:paraId="4E824ADE" w14:textId="3F6A504E" w:rsidR="009D33DD" w:rsidRDefault="009D33DD" w:rsidP="009D33DD">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Meio Ambiente</w:t>
            </w:r>
          </w:p>
        </w:tc>
        <w:tc>
          <w:tcPr>
            <w:tcW w:w="960" w:type="dxa"/>
            <w:shd w:val="clear" w:color="auto" w:fill="auto"/>
            <w:noWrap/>
            <w:vAlign w:val="center"/>
          </w:tcPr>
          <w:p w14:paraId="777EF372" w14:textId="0E8CE3E5" w:rsidR="009D33DD" w:rsidRPr="00D828C7" w:rsidRDefault="003238A3"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400</w:t>
            </w:r>
          </w:p>
        </w:tc>
        <w:tc>
          <w:tcPr>
            <w:tcW w:w="960" w:type="dxa"/>
            <w:shd w:val="clear" w:color="auto" w:fill="auto"/>
            <w:noWrap/>
            <w:vAlign w:val="center"/>
          </w:tcPr>
          <w:p w14:paraId="5C4E6395" w14:textId="0B5B9475" w:rsidR="009D33DD" w:rsidRPr="00D828C7" w:rsidRDefault="00F92FFB"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464F3F0B" w14:textId="3F1CA684"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693262C2" w14:textId="2177CC48"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c>
          <w:tcPr>
            <w:tcW w:w="960" w:type="dxa"/>
            <w:shd w:val="clear" w:color="auto" w:fill="auto"/>
            <w:noWrap/>
            <w:vAlign w:val="center"/>
          </w:tcPr>
          <w:p w14:paraId="4D039D8B" w14:textId="0D85DDA6" w:rsidR="009D33DD" w:rsidRPr="00D828C7" w:rsidRDefault="00AC1F7C" w:rsidP="00B43C34">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w:t>
            </w:r>
          </w:p>
        </w:tc>
      </w:tr>
      <w:tr w:rsidR="009D33DD" w:rsidRPr="00597607" w14:paraId="44542D54" w14:textId="77777777" w:rsidTr="00597607">
        <w:trPr>
          <w:trHeight w:val="284"/>
        </w:trPr>
        <w:tc>
          <w:tcPr>
            <w:tcW w:w="4101" w:type="dxa"/>
            <w:shd w:val="clear" w:color="auto" w:fill="auto"/>
            <w:vAlign w:val="center"/>
          </w:tcPr>
          <w:p w14:paraId="583DDAD7" w14:textId="6C97A0EB" w:rsidR="009D33DD" w:rsidRDefault="009D33DD" w:rsidP="009D33DD">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Segurança do Trabalho</w:t>
            </w:r>
          </w:p>
        </w:tc>
        <w:tc>
          <w:tcPr>
            <w:tcW w:w="960" w:type="dxa"/>
            <w:shd w:val="clear" w:color="auto" w:fill="auto"/>
            <w:noWrap/>
            <w:vAlign w:val="center"/>
          </w:tcPr>
          <w:p w14:paraId="58015D58" w14:textId="55093F21"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900</w:t>
            </w:r>
          </w:p>
        </w:tc>
        <w:tc>
          <w:tcPr>
            <w:tcW w:w="960" w:type="dxa"/>
            <w:shd w:val="clear" w:color="auto" w:fill="auto"/>
            <w:noWrap/>
            <w:vAlign w:val="center"/>
          </w:tcPr>
          <w:p w14:paraId="4766E0BF" w14:textId="7CA4C29C" w:rsidR="009D33DD" w:rsidRPr="00D828C7" w:rsidRDefault="00AD71F9" w:rsidP="009D33DD">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150</w:t>
            </w:r>
          </w:p>
        </w:tc>
        <w:tc>
          <w:tcPr>
            <w:tcW w:w="960" w:type="dxa"/>
            <w:shd w:val="clear" w:color="auto" w:fill="auto"/>
            <w:noWrap/>
            <w:vAlign w:val="center"/>
          </w:tcPr>
          <w:p w14:paraId="50C8C8D1" w14:textId="2E9EC046"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150</w:t>
            </w:r>
          </w:p>
        </w:tc>
        <w:tc>
          <w:tcPr>
            <w:tcW w:w="960" w:type="dxa"/>
            <w:shd w:val="clear" w:color="auto" w:fill="auto"/>
            <w:noWrap/>
            <w:vAlign w:val="center"/>
          </w:tcPr>
          <w:p w14:paraId="41CCD411" w14:textId="1B430AD5"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150</w:t>
            </w:r>
          </w:p>
        </w:tc>
        <w:tc>
          <w:tcPr>
            <w:tcW w:w="960" w:type="dxa"/>
            <w:shd w:val="clear" w:color="auto" w:fill="auto"/>
            <w:noWrap/>
            <w:vAlign w:val="center"/>
          </w:tcPr>
          <w:p w14:paraId="69F0575B" w14:textId="76035934" w:rsidR="009D33DD" w:rsidRPr="00D828C7" w:rsidRDefault="009D33DD"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150</w:t>
            </w:r>
          </w:p>
        </w:tc>
      </w:tr>
      <w:tr w:rsidR="009D33DD" w:rsidRPr="00597607" w14:paraId="05E864A9" w14:textId="77777777" w:rsidTr="00597607">
        <w:trPr>
          <w:trHeight w:val="284"/>
        </w:trPr>
        <w:tc>
          <w:tcPr>
            <w:tcW w:w="4101" w:type="dxa"/>
            <w:shd w:val="clear" w:color="auto" w:fill="auto"/>
            <w:vAlign w:val="center"/>
          </w:tcPr>
          <w:p w14:paraId="135A24A7" w14:textId="33040D5E" w:rsidR="009D33DD" w:rsidRDefault="009D33DD" w:rsidP="009D33DD">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Telecomunicações</w:t>
            </w:r>
          </w:p>
        </w:tc>
        <w:tc>
          <w:tcPr>
            <w:tcW w:w="960" w:type="dxa"/>
            <w:shd w:val="clear" w:color="auto" w:fill="auto"/>
            <w:noWrap/>
            <w:vAlign w:val="center"/>
          </w:tcPr>
          <w:p w14:paraId="043CD92A" w14:textId="5D62FD9D" w:rsidR="009D33DD" w:rsidRPr="00D828C7" w:rsidRDefault="003238A3"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400</w:t>
            </w:r>
          </w:p>
        </w:tc>
        <w:tc>
          <w:tcPr>
            <w:tcW w:w="960" w:type="dxa"/>
            <w:shd w:val="clear" w:color="auto" w:fill="auto"/>
            <w:noWrap/>
            <w:vAlign w:val="center"/>
          </w:tcPr>
          <w:p w14:paraId="2D63C01B" w14:textId="5EF30573" w:rsidR="009D33DD" w:rsidRPr="00D828C7" w:rsidRDefault="00AD71F9" w:rsidP="009D33DD">
            <w:pPr>
              <w:jc w:val="center"/>
              <w:rPr>
                <w:rFonts w:asciiTheme="minorHAnsi" w:hAnsiTheme="minorHAnsi"/>
                <w:color w:val="365F91" w:themeColor="accent1" w:themeShade="BF"/>
                <w:sz w:val="20"/>
                <w:szCs w:val="20"/>
              </w:rPr>
            </w:pPr>
            <w:r>
              <w:rPr>
                <w:rFonts w:asciiTheme="minorHAnsi" w:hAnsiTheme="minorHAnsi"/>
                <w:color w:val="365F91" w:themeColor="accent1" w:themeShade="BF"/>
                <w:sz w:val="20"/>
                <w:szCs w:val="20"/>
              </w:rPr>
              <w:t>100</w:t>
            </w:r>
          </w:p>
        </w:tc>
        <w:tc>
          <w:tcPr>
            <w:tcW w:w="960" w:type="dxa"/>
            <w:shd w:val="clear" w:color="auto" w:fill="auto"/>
            <w:noWrap/>
            <w:vAlign w:val="center"/>
          </w:tcPr>
          <w:p w14:paraId="66CD86DA" w14:textId="78383D66" w:rsidR="009D33DD" w:rsidRPr="00D828C7" w:rsidRDefault="00AC1F7C"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w:t>
            </w:r>
            <w:r w:rsidR="009D33DD" w:rsidRPr="00D828C7">
              <w:rPr>
                <w:rFonts w:asciiTheme="minorHAnsi" w:hAnsiTheme="minorHAnsi"/>
                <w:color w:val="365F91" w:themeColor="accent1" w:themeShade="BF"/>
                <w:sz w:val="20"/>
                <w:szCs w:val="20"/>
              </w:rPr>
              <w:t>0</w:t>
            </w:r>
          </w:p>
        </w:tc>
        <w:tc>
          <w:tcPr>
            <w:tcW w:w="960" w:type="dxa"/>
            <w:shd w:val="clear" w:color="auto" w:fill="auto"/>
            <w:noWrap/>
            <w:vAlign w:val="center"/>
          </w:tcPr>
          <w:p w14:paraId="75BB3820" w14:textId="22670977" w:rsidR="009D33DD" w:rsidRPr="00D828C7" w:rsidRDefault="00AC1F7C"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w:t>
            </w:r>
            <w:r w:rsidR="009D33DD" w:rsidRPr="00D828C7">
              <w:rPr>
                <w:rFonts w:asciiTheme="minorHAnsi" w:hAnsiTheme="minorHAnsi"/>
                <w:color w:val="365F91" w:themeColor="accent1" w:themeShade="BF"/>
                <w:sz w:val="20"/>
                <w:szCs w:val="20"/>
              </w:rPr>
              <w:t>0</w:t>
            </w:r>
          </w:p>
        </w:tc>
        <w:tc>
          <w:tcPr>
            <w:tcW w:w="960" w:type="dxa"/>
            <w:shd w:val="clear" w:color="auto" w:fill="auto"/>
            <w:noWrap/>
            <w:vAlign w:val="center"/>
          </w:tcPr>
          <w:p w14:paraId="2A652926" w14:textId="2197D3CA" w:rsidR="009D33DD" w:rsidRPr="00D828C7" w:rsidRDefault="00AC1F7C" w:rsidP="009D33DD">
            <w:pPr>
              <w:jc w:val="center"/>
              <w:rPr>
                <w:rFonts w:asciiTheme="minorHAnsi" w:hAnsiTheme="minorHAnsi"/>
                <w:color w:val="365F91" w:themeColor="accent1" w:themeShade="BF"/>
                <w:sz w:val="20"/>
                <w:szCs w:val="20"/>
              </w:rPr>
            </w:pPr>
            <w:r w:rsidRPr="00D828C7">
              <w:rPr>
                <w:rFonts w:asciiTheme="minorHAnsi" w:hAnsiTheme="minorHAnsi"/>
                <w:color w:val="365F91" w:themeColor="accent1" w:themeShade="BF"/>
                <w:sz w:val="20"/>
                <w:szCs w:val="20"/>
              </w:rPr>
              <w:t>10</w:t>
            </w:r>
            <w:r w:rsidR="009D33DD" w:rsidRPr="00D828C7">
              <w:rPr>
                <w:rFonts w:asciiTheme="minorHAnsi" w:hAnsiTheme="minorHAnsi"/>
                <w:color w:val="365F91" w:themeColor="accent1" w:themeShade="BF"/>
                <w:sz w:val="20"/>
                <w:szCs w:val="20"/>
              </w:rPr>
              <w:t>0</w:t>
            </w:r>
          </w:p>
        </w:tc>
      </w:tr>
      <w:tr w:rsidR="009D33DD" w:rsidRPr="00597607" w14:paraId="4B3C7699" w14:textId="77777777" w:rsidTr="00597607">
        <w:trPr>
          <w:trHeight w:val="284"/>
        </w:trPr>
        <w:tc>
          <w:tcPr>
            <w:tcW w:w="4101" w:type="dxa"/>
            <w:shd w:val="clear" w:color="auto" w:fill="auto"/>
            <w:vAlign w:val="center"/>
          </w:tcPr>
          <w:p w14:paraId="56BB1902" w14:textId="699E9D40" w:rsidR="009D33DD" w:rsidRDefault="009D33DD" w:rsidP="00D828C7">
            <w:pPr>
              <w:jc w:val="right"/>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Total</w:t>
            </w:r>
          </w:p>
        </w:tc>
        <w:tc>
          <w:tcPr>
            <w:tcW w:w="960" w:type="dxa"/>
            <w:shd w:val="clear" w:color="auto" w:fill="auto"/>
            <w:noWrap/>
            <w:vAlign w:val="center"/>
          </w:tcPr>
          <w:p w14:paraId="62BB35CB" w14:textId="6754383F" w:rsidR="009D33DD" w:rsidRPr="00597607" w:rsidRDefault="00F92FFB" w:rsidP="009D33DD">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2450</w:t>
            </w:r>
          </w:p>
        </w:tc>
        <w:tc>
          <w:tcPr>
            <w:tcW w:w="960" w:type="dxa"/>
            <w:shd w:val="clear" w:color="auto" w:fill="auto"/>
            <w:noWrap/>
            <w:vAlign w:val="center"/>
          </w:tcPr>
          <w:p w14:paraId="430BA54E" w14:textId="745D4E1C" w:rsidR="009D33DD" w:rsidRDefault="00AD71F9" w:rsidP="009D33DD">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550</w:t>
            </w:r>
          </w:p>
        </w:tc>
        <w:tc>
          <w:tcPr>
            <w:tcW w:w="960" w:type="dxa"/>
            <w:shd w:val="clear" w:color="auto" w:fill="auto"/>
            <w:noWrap/>
            <w:vAlign w:val="center"/>
          </w:tcPr>
          <w:p w14:paraId="30D18524" w14:textId="01810DA9" w:rsidR="009D33DD" w:rsidRPr="00597607" w:rsidRDefault="00F47D41" w:rsidP="009D33DD">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550</w:t>
            </w:r>
          </w:p>
        </w:tc>
        <w:tc>
          <w:tcPr>
            <w:tcW w:w="960" w:type="dxa"/>
            <w:shd w:val="clear" w:color="auto" w:fill="auto"/>
            <w:noWrap/>
            <w:vAlign w:val="center"/>
          </w:tcPr>
          <w:p w14:paraId="70ED8DD1" w14:textId="4EF5B47B" w:rsidR="009D33DD" w:rsidRPr="00597607" w:rsidRDefault="00F47D41" w:rsidP="009D33DD">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550</w:t>
            </w:r>
          </w:p>
        </w:tc>
        <w:tc>
          <w:tcPr>
            <w:tcW w:w="960" w:type="dxa"/>
            <w:shd w:val="clear" w:color="auto" w:fill="auto"/>
            <w:noWrap/>
            <w:vAlign w:val="center"/>
          </w:tcPr>
          <w:p w14:paraId="64667FAA" w14:textId="4319B358" w:rsidR="009D33DD" w:rsidRPr="00597607" w:rsidRDefault="00F47D41" w:rsidP="009D33DD">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550</w:t>
            </w:r>
          </w:p>
        </w:tc>
      </w:tr>
    </w:tbl>
    <w:p w14:paraId="71F3BAB3" w14:textId="715FB4F9" w:rsidR="00D647BA" w:rsidRDefault="00D647BA"/>
    <w:p w14:paraId="4E45A85B" w14:textId="77777777" w:rsidR="001D59B9" w:rsidRDefault="001D59B9"/>
    <w:tbl>
      <w:tblPr>
        <w:tblpPr w:leftFromText="141" w:rightFromText="141" w:vertAnchor="text" w:horzAnchor="margin" w:tblpY="-42"/>
        <w:tblW w:w="8901" w:type="dxa"/>
        <w:tblBorders>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F912EB" w:rsidRPr="006F1D79" w14:paraId="2FC74994" w14:textId="77777777" w:rsidTr="00F912EB">
        <w:trPr>
          <w:trHeight w:val="315"/>
        </w:trPr>
        <w:tc>
          <w:tcPr>
            <w:tcW w:w="8901" w:type="dxa"/>
            <w:gridSpan w:val="6"/>
            <w:tcBorders>
              <w:top w:val="single" w:sz="4" w:space="0" w:color="4F81BD" w:themeColor="accent1"/>
            </w:tcBorders>
            <w:shd w:val="clear" w:color="auto" w:fill="B8CCE4" w:themeFill="accent1" w:themeFillTint="66"/>
            <w:vAlign w:val="center"/>
            <w:hideMark/>
          </w:tcPr>
          <w:p w14:paraId="40C063F3" w14:textId="77777777" w:rsidR="00F912EB" w:rsidRPr="006F1D79" w:rsidRDefault="00F912EB" w:rsidP="00F912EB">
            <w:pPr>
              <w:rPr>
                <w:rFonts w:asciiTheme="minorHAnsi" w:hAnsiTheme="minorHAnsi"/>
                <w:b/>
                <w:bCs/>
                <w:color w:val="365F91" w:themeColor="accent1" w:themeShade="BF"/>
                <w:sz w:val="20"/>
                <w:szCs w:val="20"/>
              </w:rPr>
            </w:pPr>
            <w:r w:rsidRPr="006F1D79">
              <w:rPr>
                <w:rFonts w:asciiTheme="minorHAnsi" w:hAnsiTheme="minorHAnsi"/>
                <w:b/>
                <w:bCs/>
                <w:color w:val="365F91" w:themeColor="accent1" w:themeShade="BF"/>
                <w:sz w:val="20"/>
                <w:szCs w:val="20"/>
              </w:rPr>
              <w:t>CURSOS DE GRADUAÇÃO EAD</w:t>
            </w:r>
          </w:p>
        </w:tc>
      </w:tr>
      <w:tr w:rsidR="00F912EB" w:rsidRPr="006F1D79" w14:paraId="3457A707" w14:textId="77777777" w:rsidTr="00F912EB">
        <w:trPr>
          <w:trHeight w:val="315"/>
        </w:trPr>
        <w:tc>
          <w:tcPr>
            <w:tcW w:w="4101" w:type="dxa"/>
            <w:shd w:val="clear" w:color="auto" w:fill="auto"/>
            <w:vAlign w:val="center"/>
            <w:hideMark/>
          </w:tcPr>
          <w:p w14:paraId="0B5E869D" w14:textId="77777777" w:rsidR="00F912EB" w:rsidRPr="006F1D79" w:rsidRDefault="00F912EB" w:rsidP="00F912EB">
            <w:pPr>
              <w:rPr>
                <w:rFonts w:asciiTheme="minorHAnsi" w:hAnsiTheme="minorHAnsi"/>
                <w:b/>
                <w:bCs/>
                <w:color w:val="365F91" w:themeColor="accent1" w:themeShade="BF"/>
                <w:sz w:val="20"/>
                <w:szCs w:val="20"/>
              </w:rPr>
            </w:pPr>
            <w:r>
              <w:rPr>
                <w:rFonts w:asciiTheme="minorHAnsi" w:hAnsiTheme="minorHAnsi"/>
                <w:b/>
                <w:bCs/>
                <w:color w:val="365F91" w:themeColor="accent1" w:themeShade="BF"/>
                <w:sz w:val="20"/>
                <w:szCs w:val="20"/>
              </w:rPr>
              <w:t>Gestão de Turismo</w:t>
            </w:r>
          </w:p>
        </w:tc>
        <w:tc>
          <w:tcPr>
            <w:tcW w:w="960" w:type="dxa"/>
            <w:shd w:val="clear" w:color="auto" w:fill="auto"/>
            <w:noWrap/>
            <w:vAlign w:val="center"/>
            <w:hideMark/>
          </w:tcPr>
          <w:p w14:paraId="445EF254"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500</w:t>
            </w:r>
          </w:p>
        </w:tc>
        <w:tc>
          <w:tcPr>
            <w:tcW w:w="960" w:type="dxa"/>
            <w:shd w:val="clear" w:color="auto" w:fill="auto"/>
            <w:noWrap/>
            <w:vAlign w:val="center"/>
            <w:hideMark/>
          </w:tcPr>
          <w:p w14:paraId="09834A53"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500</w:t>
            </w:r>
          </w:p>
        </w:tc>
        <w:tc>
          <w:tcPr>
            <w:tcW w:w="960" w:type="dxa"/>
            <w:shd w:val="clear" w:color="auto" w:fill="auto"/>
            <w:noWrap/>
            <w:vAlign w:val="center"/>
            <w:hideMark/>
          </w:tcPr>
          <w:p w14:paraId="0CC70269"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500</w:t>
            </w:r>
          </w:p>
        </w:tc>
        <w:tc>
          <w:tcPr>
            <w:tcW w:w="960" w:type="dxa"/>
            <w:shd w:val="clear" w:color="auto" w:fill="auto"/>
            <w:noWrap/>
            <w:vAlign w:val="center"/>
            <w:hideMark/>
          </w:tcPr>
          <w:p w14:paraId="49B428B9"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500</w:t>
            </w:r>
          </w:p>
        </w:tc>
        <w:tc>
          <w:tcPr>
            <w:tcW w:w="960" w:type="dxa"/>
            <w:shd w:val="clear" w:color="auto" w:fill="auto"/>
            <w:noWrap/>
            <w:vAlign w:val="center"/>
            <w:hideMark/>
          </w:tcPr>
          <w:p w14:paraId="1F8B0BFD"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500</w:t>
            </w:r>
          </w:p>
        </w:tc>
      </w:tr>
      <w:tr w:rsidR="00F912EB" w:rsidRPr="006F1D79" w14:paraId="5D94799B" w14:textId="77777777" w:rsidTr="00F912EB">
        <w:trPr>
          <w:trHeight w:val="315"/>
        </w:trPr>
        <w:tc>
          <w:tcPr>
            <w:tcW w:w="4101" w:type="dxa"/>
            <w:shd w:val="clear" w:color="auto" w:fill="auto"/>
            <w:vAlign w:val="center"/>
            <w:hideMark/>
          </w:tcPr>
          <w:p w14:paraId="21AF8146" w14:textId="77777777" w:rsidR="00F912EB" w:rsidRPr="006F1D79" w:rsidRDefault="00F912EB" w:rsidP="00F912EB">
            <w:pPr>
              <w:jc w:val="both"/>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Engenharia de Produção</w:t>
            </w:r>
          </w:p>
        </w:tc>
        <w:tc>
          <w:tcPr>
            <w:tcW w:w="960" w:type="dxa"/>
            <w:shd w:val="clear" w:color="auto" w:fill="auto"/>
            <w:noWrap/>
            <w:vAlign w:val="center"/>
            <w:hideMark/>
          </w:tcPr>
          <w:p w14:paraId="64FF2A14"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350</w:t>
            </w:r>
          </w:p>
        </w:tc>
        <w:tc>
          <w:tcPr>
            <w:tcW w:w="960" w:type="dxa"/>
            <w:shd w:val="clear" w:color="auto" w:fill="auto"/>
            <w:noWrap/>
            <w:vAlign w:val="center"/>
            <w:hideMark/>
          </w:tcPr>
          <w:p w14:paraId="2BFE1E54"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400</w:t>
            </w:r>
          </w:p>
        </w:tc>
        <w:tc>
          <w:tcPr>
            <w:tcW w:w="960" w:type="dxa"/>
            <w:shd w:val="clear" w:color="auto" w:fill="auto"/>
            <w:noWrap/>
            <w:vAlign w:val="center"/>
            <w:hideMark/>
          </w:tcPr>
          <w:p w14:paraId="4EDE46EB"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400</w:t>
            </w:r>
          </w:p>
        </w:tc>
        <w:tc>
          <w:tcPr>
            <w:tcW w:w="960" w:type="dxa"/>
            <w:shd w:val="clear" w:color="auto" w:fill="auto"/>
            <w:noWrap/>
            <w:vAlign w:val="center"/>
            <w:hideMark/>
          </w:tcPr>
          <w:p w14:paraId="40538D5F"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400</w:t>
            </w:r>
          </w:p>
        </w:tc>
        <w:tc>
          <w:tcPr>
            <w:tcW w:w="960" w:type="dxa"/>
            <w:shd w:val="clear" w:color="auto" w:fill="auto"/>
            <w:noWrap/>
            <w:vAlign w:val="center"/>
            <w:hideMark/>
          </w:tcPr>
          <w:p w14:paraId="606353D8" w14:textId="77777777" w:rsidR="00F912EB" w:rsidRPr="008073A4" w:rsidRDefault="00F912EB" w:rsidP="00F912EB">
            <w:pPr>
              <w:jc w:val="center"/>
              <w:rPr>
                <w:rFonts w:asciiTheme="minorHAnsi" w:hAnsiTheme="minorHAnsi"/>
                <w:color w:val="365F91" w:themeColor="accent1" w:themeShade="BF"/>
                <w:sz w:val="20"/>
                <w:szCs w:val="20"/>
              </w:rPr>
            </w:pPr>
            <w:r w:rsidRPr="008073A4">
              <w:rPr>
                <w:rFonts w:asciiTheme="minorHAnsi" w:hAnsiTheme="minorHAnsi"/>
                <w:color w:val="365F91" w:themeColor="accent1" w:themeShade="BF"/>
                <w:sz w:val="20"/>
                <w:szCs w:val="20"/>
              </w:rPr>
              <w:t>400</w:t>
            </w:r>
          </w:p>
        </w:tc>
      </w:tr>
      <w:tr w:rsidR="00F912EB" w:rsidRPr="006F1D79" w14:paraId="098377E6" w14:textId="77777777" w:rsidTr="00F912EB">
        <w:trPr>
          <w:trHeight w:val="315"/>
        </w:trPr>
        <w:tc>
          <w:tcPr>
            <w:tcW w:w="4101" w:type="dxa"/>
            <w:shd w:val="clear" w:color="auto" w:fill="auto"/>
            <w:vAlign w:val="center"/>
          </w:tcPr>
          <w:p w14:paraId="240A1DFB" w14:textId="77777777" w:rsidR="00F912EB" w:rsidRPr="006F1D79" w:rsidDel="00013077" w:rsidRDefault="00F912EB" w:rsidP="00F912EB">
            <w:pPr>
              <w:jc w:val="right"/>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Total</w:t>
            </w:r>
          </w:p>
        </w:tc>
        <w:tc>
          <w:tcPr>
            <w:tcW w:w="960" w:type="dxa"/>
            <w:shd w:val="clear" w:color="auto" w:fill="auto"/>
            <w:noWrap/>
            <w:vAlign w:val="center"/>
          </w:tcPr>
          <w:p w14:paraId="332CE486" w14:textId="77777777" w:rsidR="00F912EB" w:rsidRPr="006F1D79" w:rsidRDefault="00F912EB" w:rsidP="00F912EB">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850</w:t>
            </w:r>
          </w:p>
        </w:tc>
        <w:tc>
          <w:tcPr>
            <w:tcW w:w="960" w:type="dxa"/>
            <w:shd w:val="clear" w:color="auto" w:fill="auto"/>
            <w:noWrap/>
            <w:vAlign w:val="center"/>
          </w:tcPr>
          <w:p w14:paraId="5C47C750" w14:textId="77777777" w:rsidR="00F912EB" w:rsidRPr="006F1D79" w:rsidRDefault="00F912EB" w:rsidP="00F912EB">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900</w:t>
            </w:r>
          </w:p>
        </w:tc>
        <w:tc>
          <w:tcPr>
            <w:tcW w:w="960" w:type="dxa"/>
            <w:shd w:val="clear" w:color="auto" w:fill="auto"/>
            <w:noWrap/>
            <w:vAlign w:val="center"/>
          </w:tcPr>
          <w:p w14:paraId="48B631B6" w14:textId="77777777" w:rsidR="00F912EB" w:rsidRPr="006F1D79" w:rsidRDefault="00F912EB" w:rsidP="00F912EB">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900</w:t>
            </w:r>
          </w:p>
        </w:tc>
        <w:tc>
          <w:tcPr>
            <w:tcW w:w="960" w:type="dxa"/>
            <w:shd w:val="clear" w:color="auto" w:fill="auto"/>
            <w:noWrap/>
            <w:vAlign w:val="center"/>
          </w:tcPr>
          <w:p w14:paraId="109DF14E" w14:textId="77777777" w:rsidR="00F912EB" w:rsidRPr="006F1D79" w:rsidRDefault="00F912EB" w:rsidP="00F912EB">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900</w:t>
            </w:r>
          </w:p>
        </w:tc>
        <w:tc>
          <w:tcPr>
            <w:tcW w:w="960" w:type="dxa"/>
            <w:shd w:val="clear" w:color="auto" w:fill="auto"/>
            <w:noWrap/>
            <w:vAlign w:val="center"/>
          </w:tcPr>
          <w:p w14:paraId="163EFD2D" w14:textId="77777777" w:rsidR="00F912EB" w:rsidRPr="006F1D79" w:rsidRDefault="00F912EB" w:rsidP="00F912EB">
            <w:pPr>
              <w:jc w:val="cente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900</w:t>
            </w:r>
          </w:p>
        </w:tc>
      </w:tr>
    </w:tbl>
    <w:p w14:paraId="2DF252EF" w14:textId="0F919816" w:rsidR="001D59B9" w:rsidRDefault="00D650D1">
      <w:r w:rsidRPr="00D828C7">
        <w:rPr>
          <w:sz w:val="20"/>
          <w:szCs w:val="20"/>
        </w:rPr>
        <w:t>Fonte:</w:t>
      </w:r>
      <w:r>
        <w:t xml:space="preserve"> </w:t>
      </w:r>
      <w:r w:rsidRPr="00EA7BE0">
        <w:rPr>
          <w:spacing w:val="-1"/>
          <w:sz w:val="20"/>
          <w:szCs w:val="20"/>
        </w:rPr>
        <w:t xml:space="preserve">Coord. UAB, Coord. </w:t>
      </w:r>
      <w:proofErr w:type="spellStart"/>
      <w:r w:rsidRPr="00EA7BE0">
        <w:rPr>
          <w:spacing w:val="-1"/>
          <w:sz w:val="20"/>
          <w:szCs w:val="20"/>
        </w:rPr>
        <w:t>e-TEC</w:t>
      </w:r>
      <w:proofErr w:type="spellEnd"/>
      <w:r w:rsidRPr="00EA7BE0">
        <w:rPr>
          <w:spacing w:val="-1"/>
          <w:sz w:val="20"/>
          <w:szCs w:val="20"/>
        </w:rPr>
        <w:t>, Coord. Tecnol. Gestão Turismo EAD e Coord. de Eng. Produção EAD.</w:t>
      </w:r>
    </w:p>
    <w:tbl>
      <w:tblPr>
        <w:tblpPr w:leftFromText="141" w:rightFromText="141" w:vertAnchor="text" w:horzAnchor="margin" w:tblpY="-26"/>
        <w:tblW w:w="8901"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D650D1" w:rsidRPr="006F1D79" w14:paraId="5408D444" w14:textId="77777777" w:rsidTr="00D650D1">
        <w:trPr>
          <w:trHeight w:val="315"/>
        </w:trPr>
        <w:tc>
          <w:tcPr>
            <w:tcW w:w="8901" w:type="dxa"/>
            <w:gridSpan w:val="6"/>
            <w:shd w:val="clear" w:color="auto" w:fill="B8CCE4" w:themeFill="accent1" w:themeFillTint="66"/>
            <w:vAlign w:val="center"/>
            <w:hideMark/>
          </w:tcPr>
          <w:p w14:paraId="471A38FB" w14:textId="77777777" w:rsidR="00D650D1" w:rsidRPr="006F1D79" w:rsidRDefault="00D650D1" w:rsidP="00D650D1">
            <w:pPr>
              <w:rPr>
                <w:rFonts w:asciiTheme="minorHAnsi" w:hAnsiTheme="minorHAnsi"/>
                <w:b/>
                <w:bCs/>
                <w:color w:val="365F91" w:themeColor="accent1" w:themeShade="BF"/>
                <w:sz w:val="20"/>
                <w:szCs w:val="20"/>
              </w:rPr>
            </w:pPr>
            <w:r w:rsidRPr="006F1D79">
              <w:rPr>
                <w:rFonts w:asciiTheme="minorHAnsi" w:hAnsiTheme="minorHAnsi"/>
                <w:b/>
                <w:bCs/>
                <w:color w:val="365F91" w:themeColor="accent1" w:themeShade="BF"/>
                <w:sz w:val="20"/>
                <w:szCs w:val="20"/>
              </w:rPr>
              <w:t>CURSOS DE PÓS-GRADUAÇÃO EAD</w:t>
            </w:r>
          </w:p>
        </w:tc>
      </w:tr>
      <w:tr w:rsidR="00D650D1" w:rsidRPr="006F1D79" w14:paraId="7C7622E2" w14:textId="77777777" w:rsidTr="00D650D1">
        <w:trPr>
          <w:trHeight w:val="290"/>
        </w:trPr>
        <w:tc>
          <w:tcPr>
            <w:tcW w:w="4101" w:type="dxa"/>
            <w:vAlign w:val="center"/>
          </w:tcPr>
          <w:p w14:paraId="71C421CC" w14:textId="77777777" w:rsidR="00D650D1" w:rsidRPr="006F1D79" w:rsidRDefault="00D650D1" w:rsidP="00D650D1">
            <w:pPr>
              <w:rPr>
                <w:rFonts w:asciiTheme="minorHAnsi" w:hAnsiTheme="minorHAnsi"/>
                <w:b/>
                <w:color w:val="365F91" w:themeColor="accent1" w:themeShade="BF"/>
                <w:sz w:val="20"/>
                <w:szCs w:val="20"/>
              </w:rPr>
            </w:pPr>
            <w:r>
              <w:rPr>
                <w:rFonts w:asciiTheme="minorHAnsi" w:hAnsiTheme="minorHAnsi"/>
                <w:b/>
                <w:color w:val="365F91" w:themeColor="accent1" w:themeShade="BF"/>
                <w:sz w:val="20"/>
                <w:szCs w:val="20"/>
              </w:rPr>
              <w:t>Educação Tecnológica (UAB)</w:t>
            </w:r>
          </w:p>
        </w:tc>
        <w:tc>
          <w:tcPr>
            <w:tcW w:w="960" w:type="dxa"/>
            <w:shd w:val="clear" w:color="auto" w:fill="auto"/>
            <w:vAlign w:val="center"/>
          </w:tcPr>
          <w:p w14:paraId="0C517AEF" w14:textId="77777777" w:rsidR="00D650D1" w:rsidRPr="006F1D79" w:rsidRDefault="00D650D1" w:rsidP="00D650D1">
            <w:pPr>
              <w:jc w:val="center"/>
              <w:rPr>
                <w:rFonts w:asciiTheme="minorHAnsi" w:hAnsiTheme="minorHAnsi"/>
                <w:b/>
                <w:color w:val="365F91" w:themeColor="accent1" w:themeShade="BF"/>
                <w:sz w:val="20"/>
                <w:szCs w:val="20"/>
              </w:rPr>
            </w:pPr>
            <w:r w:rsidRPr="006F1D79">
              <w:rPr>
                <w:rFonts w:asciiTheme="minorHAnsi" w:hAnsiTheme="minorHAnsi"/>
                <w:b/>
                <w:color w:val="365F91" w:themeColor="accent1" w:themeShade="BF"/>
                <w:sz w:val="20"/>
                <w:szCs w:val="20"/>
              </w:rPr>
              <w:fldChar w:fldCharType="begin"/>
            </w:r>
            <w:r w:rsidRPr="006F1D79">
              <w:rPr>
                <w:rFonts w:asciiTheme="minorHAnsi" w:hAnsiTheme="minorHAnsi"/>
                <w:b/>
                <w:color w:val="365F91" w:themeColor="accent1" w:themeShade="BF"/>
                <w:sz w:val="20"/>
                <w:szCs w:val="20"/>
              </w:rPr>
              <w:instrText xml:space="preserve"> =SUM(ABOVE) </w:instrText>
            </w:r>
            <w:r w:rsidRPr="006F1D79">
              <w:rPr>
                <w:rFonts w:asciiTheme="minorHAnsi" w:hAnsiTheme="minorHAnsi"/>
                <w:b/>
                <w:color w:val="365F91" w:themeColor="accent1" w:themeShade="BF"/>
                <w:sz w:val="20"/>
                <w:szCs w:val="20"/>
              </w:rPr>
              <w:fldChar w:fldCharType="separate"/>
            </w:r>
            <w:r w:rsidRPr="006F1D79">
              <w:rPr>
                <w:rFonts w:asciiTheme="minorHAnsi" w:hAnsiTheme="minorHAnsi"/>
                <w:b/>
                <w:color w:val="365F91" w:themeColor="accent1" w:themeShade="BF"/>
                <w:sz w:val="20"/>
                <w:szCs w:val="20"/>
              </w:rPr>
              <w:t>150</w:t>
            </w:r>
            <w:r w:rsidRPr="006F1D79">
              <w:rPr>
                <w:rFonts w:asciiTheme="minorHAnsi" w:hAnsiTheme="minorHAnsi"/>
                <w:b/>
                <w:color w:val="365F91" w:themeColor="accent1" w:themeShade="BF"/>
                <w:sz w:val="20"/>
                <w:szCs w:val="20"/>
              </w:rPr>
              <w:fldChar w:fldCharType="end"/>
            </w:r>
          </w:p>
        </w:tc>
        <w:tc>
          <w:tcPr>
            <w:tcW w:w="960" w:type="dxa"/>
            <w:shd w:val="clear" w:color="auto" w:fill="auto"/>
            <w:vAlign w:val="center"/>
          </w:tcPr>
          <w:p w14:paraId="2CE5E4FD" w14:textId="77777777" w:rsidR="00D650D1" w:rsidRPr="006F1D79" w:rsidRDefault="00D650D1" w:rsidP="00D650D1">
            <w:pPr>
              <w:jc w:val="center"/>
              <w:rPr>
                <w:rFonts w:asciiTheme="minorHAnsi" w:hAnsiTheme="minorHAnsi"/>
                <w:b/>
                <w:color w:val="365F91" w:themeColor="accent1" w:themeShade="BF"/>
                <w:sz w:val="20"/>
                <w:szCs w:val="20"/>
              </w:rPr>
            </w:pPr>
            <w:r w:rsidRPr="006F1D79">
              <w:rPr>
                <w:rFonts w:asciiTheme="minorHAnsi" w:hAnsiTheme="minorHAnsi"/>
                <w:b/>
                <w:color w:val="365F91" w:themeColor="accent1" w:themeShade="BF"/>
                <w:sz w:val="20"/>
                <w:szCs w:val="20"/>
              </w:rPr>
              <w:fldChar w:fldCharType="begin"/>
            </w:r>
            <w:r w:rsidRPr="006F1D79">
              <w:rPr>
                <w:rFonts w:asciiTheme="minorHAnsi" w:hAnsiTheme="minorHAnsi"/>
                <w:b/>
                <w:color w:val="365F91" w:themeColor="accent1" w:themeShade="BF"/>
                <w:sz w:val="20"/>
                <w:szCs w:val="20"/>
              </w:rPr>
              <w:instrText xml:space="preserve"> =SUM(ABOVE) </w:instrText>
            </w:r>
            <w:r w:rsidRPr="006F1D79">
              <w:rPr>
                <w:rFonts w:asciiTheme="minorHAnsi" w:hAnsiTheme="minorHAnsi"/>
                <w:b/>
                <w:color w:val="365F91" w:themeColor="accent1" w:themeShade="BF"/>
                <w:sz w:val="20"/>
                <w:szCs w:val="20"/>
              </w:rPr>
              <w:fldChar w:fldCharType="separate"/>
            </w:r>
            <w:r w:rsidRPr="006F1D79">
              <w:rPr>
                <w:rFonts w:asciiTheme="minorHAnsi" w:hAnsiTheme="minorHAnsi"/>
                <w:b/>
                <w:color w:val="365F91" w:themeColor="accent1" w:themeShade="BF"/>
                <w:sz w:val="20"/>
                <w:szCs w:val="20"/>
              </w:rPr>
              <w:t>280</w:t>
            </w:r>
            <w:r w:rsidRPr="006F1D79">
              <w:rPr>
                <w:rFonts w:asciiTheme="minorHAnsi" w:hAnsiTheme="minorHAnsi"/>
                <w:b/>
                <w:color w:val="365F91" w:themeColor="accent1" w:themeShade="BF"/>
                <w:sz w:val="20"/>
                <w:szCs w:val="20"/>
              </w:rPr>
              <w:fldChar w:fldCharType="end"/>
            </w:r>
          </w:p>
        </w:tc>
        <w:tc>
          <w:tcPr>
            <w:tcW w:w="960" w:type="dxa"/>
            <w:shd w:val="clear" w:color="auto" w:fill="auto"/>
            <w:vAlign w:val="center"/>
          </w:tcPr>
          <w:p w14:paraId="0A8E804D" w14:textId="77777777" w:rsidR="00D650D1" w:rsidRPr="006F1D79" w:rsidRDefault="00D650D1" w:rsidP="00D650D1">
            <w:pPr>
              <w:jc w:val="center"/>
              <w:rPr>
                <w:rFonts w:asciiTheme="minorHAnsi" w:hAnsiTheme="minorHAnsi"/>
                <w:b/>
                <w:color w:val="365F91" w:themeColor="accent1" w:themeShade="BF"/>
                <w:sz w:val="20"/>
                <w:szCs w:val="20"/>
              </w:rPr>
            </w:pPr>
            <w:r w:rsidRPr="006F1D79">
              <w:rPr>
                <w:rFonts w:asciiTheme="minorHAnsi" w:hAnsiTheme="minorHAnsi"/>
                <w:b/>
                <w:color w:val="365F91" w:themeColor="accent1" w:themeShade="BF"/>
                <w:sz w:val="20"/>
                <w:szCs w:val="20"/>
              </w:rPr>
              <w:fldChar w:fldCharType="begin"/>
            </w:r>
            <w:r w:rsidRPr="006F1D79">
              <w:rPr>
                <w:rFonts w:asciiTheme="minorHAnsi" w:hAnsiTheme="minorHAnsi"/>
                <w:b/>
                <w:color w:val="365F91" w:themeColor="accent1" w:themeShade="BF"/>
                <w:sz w:val="20"/>
                <w:szCs w:val="20"/>
              </w:rPr>
              <w:instrText xml:space="preserve"> =SUM(ABOVE) </w:instrText>
            </w:r>
            <w:r w:rsidRPr="006F1D79">
              <w:rPr>
                <w:rFonts w:asciiTheme="minorHAnsi" w:hAnsiTheme="minorHAnsi"/>
                <w:b/>
                <w:color w:val="365F91" w:themeColor="accent1" w:themeShade="BF"/>
                <w:sz w:val="20"/>
                <w:szCs w:val="20"/>
              </w:rPr>
              <w:fldChar w:fldCharType="separate"/>
            </w:r>
            <w:r w:rsidRPr="006F1D79">
              <w:rPr>
                <w:rFonts w:asciiTheme="minorHAnsi" w:hAnsiTheme="minorHAnsi"/>
                <w:b/>
                <w:color w:val="365F91" w:themeColor="accent1" w:themeShade="BF"/>
                <w:sz w:val="20"/>
                <w:szCs w:val="20"/>
              </w:rPr>
              <w:t>150</w:t>
            </w:r>
            <w:r w:rsidRPr="006F1D79">
              <w:rPr>
                <w:rFonts w:asciiTheme="minorHAnsi" w:hAnsiTheme="minorHAnsi"/>
                <w:b/>
                <w:color w:val="365F91" w:themeColor="accent1" w:themeShade="BF"/>
                <w:sz w:val="20"/>
                <w:szCs w:val="20"/>
              </w:rPr>
              <w:fldChar w:fldCharType="end"/>
            </w:r>
          </w:p>
        </w:tc>
        <w:tc>
          <w:tcPr>
            <w:tcW w:w="960" w:type="dxa"/>
            <w:shd w:val="clear" w:color="auto" w:fill="auto"/>
            <w:vAlign w:val="center"/>
          </w:tcPr>
          <w:p w14:paraId="17DCBAE7" w14:textId="77777777" w:rsidR="00D650D1" w:rsidRPr="006F1D79" w:rsidRDefault="00D650D1" w:rsidP="00D650D1">
            <w:pPr>
              <w:jc w:val="center"/>
              <w:rPr>
                <w:rFonts w:asciiTheme="minorHAnsi" w:hAnsiTheme="minorHAnsi"/>
                <w:b/>
                <w:color w:val="365F91" w:themeColor="accent1" w:themeShade="BF"/>
                <w:sz w:val="20"/>
                <w:szCs w:val="20"/>
              </w:rPr>
            </w:pPr>
            <w:r w:rsidRPr="006F1D79">
              <w:rPr>
                <w:rFonts w:asciiTheme="minorHAnsi" w:hAnsiTheme="minorHAnsi"/>
                <w:b/>
                <w:color w:val="365F91" w:themeColor="accent1" w:themeShade="BF"/>
                <w:sz w:val="20"/>
                <w:szCs w:val="20"/>
              </w:rPr>
              <w:fldChar w:fldCharType="begin"/>
            </w:r>
            <w:r w:rsidRPr="006F1D79">
              <w:rPr>
                <w:rFonts w:asciiTheme="minorHAnsi" w:hAnsiTheme="minorHAnsi"/>
                <w:b/>
                <w:color w:val="365F91" w:themeColor="accent1" w:themeShade="BF"/>
                <w:sz w:val="20"/>
                <w:szCs w:val="20"/>
              </w:rPr>
              <w:instrText xml:space="preserve"> =SUM(ABOVE) </w:instrText>
            </w:r>
            <w:r w:rsidRPr="006F1D79">
              <w:rPr>
                <w:rFonts w:asciiTheme="minorHAnsi" w:hAnsiTheme="minorHAnsi"/>
                <w:b/>
                <w:color w:val="365F91" w:themeColor="accent1" w:themeShade="BF"/>
                <w:sz w:val="20"/>
                <w:szCs w:val="20"/>
              </w:rPr>
              <w:fldChar w:fldCharType="separate"/>
            </w:r>
            <w:r w:rsidRPr="006F1D79">
              <w:rPr>
                <w:rFonts w:asciiTheme="minorHAnsi" w:hAnsiTheme="minorHAnsi"/>
                <w:b/>
                <w:color w:val="365F91" w:themeColor="accent1" w:themeShade="BF"/>
                <w:sz w:val="20"/>
                <w:szCs w:val="20"/>
              </w:rPr>
              <w:t>280</w:t>
            </w:r>
            <w:r w:rsidRPr="006F1D79">
              <w:rPr>
                <w:rFonts w:asciiTheme="minorHAnsi" w:hAnsiTheme="minorHAnsi"/>
                <w:b/>
                <w:color w:val="365F91" w:themeColor="accent1" w:themeShade="BF"/>
                <w:sz w:val="20"/>
                <w:szCs w:val="20"/>
              </w:rPr>
              <w:fldChar w:fldCharType="end"/>
            </w:r>
          </w:p>
        </w:tc>
        <w:tc>
          <w:tcPr>
            <w:tcW w:w="960" w:type="dxa"/>
            <w:shd w:val="clear" w:color="auto" w:fill="auto"/>
            <w:vAlign w:val="center"/>
          </w:tcPr>
          <w:p w14:paraId="09FAFADA" w14:textId="77777777" w:rsidR="00D650D1" w:rsidRPr="006F1D79" w:rsidRDefault="00D650D1" w:rsidP="00D650D1">
            <w:pPr>
              <w:jc w:val="center"/>
              <w:rPr>
                <w:rFonts w:asciiTheme="minorHAnsi" w:hAnsiTheme="minorHAnsi"/>
                <w:b/>
                <w:color w:val="365F91" w:themeColor="accent1" w:themeShade="BF"/>
                <w:sz w:val="20"/>
                <w:szCs w:val="20"/>
              </w:rPr>
            </w:pPr>
            <w:r w:rsidRPr="006F1D79">
              <w:rPr>
                <w:rFonts w:asciiTheme="minorHAnsi" w:hAnsiTheme="minorHAnsi"/>
                <w:b/>
                <w:color w:val="365F91" w:themeColor="accent1" w:themeShade="BF"/>
                <w:sz w:val="20"/>
                <w:szCs w:val="20"/>
              </w:rPr>
              <w:fldChar w:fldCharType="begin"/>
            </w:r>
            <w:r w:rsidRPr="006F1D79">
              <w:rPr>
                <w:rFonts w:asciiTheme="minorHAnsi" w:hAnsiTheme="minorHAnsi"/>
                <w:b/>
                <w:color w:val="365F91" w:themeColor="accent1" w:themeShade="BF"/>
                <w:sz w:val="20"/>
                <w:szCs w:val="20"/>
              </w:rPr>
              <w:instrText xml:space="preserve"> =SUM(ABOVE) </w:instrText>
            </w:r>
            <w:r w:rsidRPr="006F1D79">
              <w:rPr>
                <w:rFonts w:asciiTheme="minorHAnsi" w:hAnsiTheme="minorHAnsi"/>
                <w:b/>
                <w:color w:val="365F91" w:themeColor="accent1" w:themeShade="BF"/>
                <w:sz w:val="20"/>
                <w:szCs w:val="20"/>
              </w:rPr>
              <w:fldChar w:fldCharType="separate"/>
            </w:r>
            <w:r w:rsidRPr="006F1D79">
              <w:rPr>
                <w:rFonts w:asciiTheme="minorHAnsi" w:hAnsiTheme="minorHAnsi"/>
                <w:b/>
                <w:color w:val="365F91" w:themeColor="accent1" w:themeShade="BF"/>
                <w:sz w:val="20"/>
                <w:szCs w:val="20"/>
              </w:rPr>
              <w:t>150</w:t>
            </w:r>
            <w:r w:rsidRPr="006F1D79">
              <w:rPr>
                <w:rFonts w:asciiTheme="minorHAnsi" w:hAnsiTheme="minorHAnsi"/>
                <w:b/>
                <w:color w:val="365F91" w:themeColor="accent1" w:themeShade="BF"/>
                <w:sz w:val="20"/>
                <w:szCs w:val="20"/>
              </w:rPr>
              <w:fldChar w:fldCharType="end"/>
            </w:r>
          </w:p>
        </w:tc>
      </w:tr>
    </w:tbl>
    <w:p w14:paraId="04799FC2" w14:textId="0D52AFAA" w:rsidR="00597607" w:rsidRDefault="00597607"/>
    <w:p w14:paraId="01B61C32" w14:textId="77777777" w:rsidR="00D647BA" w:rsidRPr="006B752A" w:rsidRDefault="00D647BA" w:rsidP="002663D8">
      <w:pPr>
        <w:rPr>
          <w:sz w:val="22"/>
          <w:szCs w:val="22"/>
        </w:rPr>
      </w:pPr>
    </w:p>
    <w:tbl>
      <w:tblPr>
        <w:tblW w:w="8901" w:type="dxa"/>
        <w:tblInd w:w="5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6F1D79" w:rsidRPr="006F1D79" w14:paraId="2126BA36" w14:textId="77777777" w:rsidTr="006F1D79">
        <w:trPr>
          <w:trHeight w:val="315"/>
        </w:trPr>
        <w:tc>
          <w:tcPr>
            <w:tcW w:w="8901" w:type="dxa"/>
            <w:gridSpan w:val="6"/>
            <w:shd w:val="clear" w:color="auto" w:fill="365F91" w:themeFill="accent1" w:themeFillShade="BF"/>
            <w:vAlign w:val="center"/>
            <w:hideMark/>
          </w:tcPr>
          <w:p w14:paraId="42646941" w14:textId="77777777" w:rsidR="002663D8" w:rsidRPr="006F1D79" w:rsidRDefault="002663D8" w:rsidP="00B43C34">
            <w:pPr>
              <w:jc w:val="center"/>
              <w:rPr>
                <w:rFonts w:asciiTheme="minorHAnsi" w:hAnsiTheme="minorHAnsi"/>
                <w:b/>
                <w:bCs/>
                <w:color w:val="FFFFFF" w:themeColor="background1"/>
                <w:sz w:val="20"/>
                <w:szCs w:val="20"/>
              </w:rPr>
            </w:pPr>
            <w:r w:rsidRPr="006F1D79">
              <w:rPr>
                <w:rFonts w:asciiTheme="minorHAnsi" w:eastAsia="Times New Roman" w:hAnsiTheme="minorHAnsi"/>
                <w:b/>
                <w:bCs/>
                <w:color w:val="FFFFFF" w:themeColor="background1"/>
                <w:sz w:val="22"/>
                <w:szCs w:val="22"/>
              </w:rPr>
              <w:t>Quantitativo da matrícula anual projetada para o período 2015-2019</w:t>
            </w:r>
          </w:p>
        </w:tc>
      </w:tr>
      <w:tr w:rsidR="00006887" w:rsidRPr="006F1D79" w14:paraId="36478935" w14:textId="77777777" w:rsidTr="001F0275">
        <w:trPr>
          <w:trHeight w:val="495"/>
        </w:trPr>
        <w:tc>
          <w:tcPr>
            <w:tcW w:w="4101" w:type="dxa"/>
            <w:shd w:val="clear" w:color="auto" w:fill="DBE5F1" w:themeFill="accent1" w:themeFillTint="33"/>
            <w:vAlign w:val="center"/>
            <w:hideMark/>
          </w:tcPr>
          <w:p w14:paraId="754DD7EF"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Área profissional</w:t>
            </w:r>
          </w:p>
          <w:p w14:paraId="6C1E3787" w14:textId="6DEB1C69" w:rsidR="00006887" w:rsidRPr="006F1D79" w:rsidRDefault="00006887" w:rsidP="00B43C34">
            <w:pPr>
              <w:jc w:val="center"/>
              <w:rPr>
                <w:rFonts w:asciiTheme="minorHAnsi" w:hAnsiTheme="minorHAnsi"/>
                <w:b/>
                <w:bCs/>
                <w:color w:val="365F91" w:themeColor="accent1" w:themeShade="BF"/>
                <w:sz w:val="18"/>
                <w:szCs w:val="18"/>
              </w:rPr>
            </w:pPr>
          </w:p>
        </w:tc>
        <w:tc>
          <w:tcPr>
            <w:tcW w:w="960" w:type="dxa"/>
            <w:shd w:val="clear" w:color="auto" w:fill="DBE5F1" w:themeFill="accent1" w:themeFillTint="33"/>
            <w:vAlign w:val="center"/>
            <w:hideMark/>
          </w:tcPr>
          <w:p w14:paraId="5E452037"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2015</w:t>
            </w:r>
          </w:p>
        </w:tc>
        <w:tc>
          <w:tcPr>
            <w:tcW w:w="960" w:type="dxa"/>
            <w:shd w:val="clear" w:color="auto" w:fill="DBE5F1" w:themeFill="accent1" w:themeFillTint="33"/>
            <w:vAlign w:val="center"/>
            <w:hideMark/>
          </w:tcPr>
          <w:p w14:paraId="1CF1C6A8"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2016</w:t>
            </w:r>
          </w:p>
        </w:tc>
        <w:tc>
          <w:tcPr>
            <w:tcW w:w="960" w:type="dxa"/>
            <w:shd w:val="clear" w:color="auto" w:fill="DBE5F1" w:themeFill="accent1" w:themeFillTint="33"/>
            <w:vAlign w:val="center"/>
            <w:hideMark/>
          </w:tcPr>
          <w:p w14:paraId="025EEB5C"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2017</w:t>
            </w:r>
          </w:p>
        </w:tc>
        <w:tc>
          <w:tcPr>
            <w:tcW w:w="960" w:type="dxa"/>
            <w:shd w:val="clear" w:color="auto" w:fill="DBE5F1" w:themeFill="accent1" w:themeFillTint="33"/>
            <w:vAlign w:val="center"/>
            <w:hideMark/>
          </w:tcPr>
          <w:p w14:paraId="0E77D11C"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2018</w:t>
            </w:r>
          </w:p>
        </w:tc>
        <w:tc>
          <w:tcPr>
            <w:tcW w:w="960" w:type="dxa"/>
            <w:shd w:val="clear" w:color="auto" w:fill="DBE5F1" w:themeFill="accent1" w:themeFillTint="33"/>
            <w:vAlign w:val="center"/>
            <w:hideMark/>
          </w:tcPr>
          <w:p w14:paraId="259DEADB" w14:textId="77777777" w:rsidR="00006887" w:rsidRPr="006F1D79" w:rsidRDefault="00006887" w:rsidP="00B43C34">
            <w:pPr>
              <w:jc w:val="cente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2019</w:t>
            </w:r>
          </w:p>
        </w:tc>
      </w:tr>
      <w:tr w:rsidR="006F1D79" w:rsidRPr="006F1D79" w14:paraId="2D6036C5" w14:textId="77777777" w:rsidTr="006F1D79">
        <w:trPr>
          <w:trHeight w:hRule="exact" w:val="348"/>
        </w:trPr>
        <w:tc>
          <w:tcPr>
            <w:tcW w:w="8901" w:type="dxa"/>
            <w:gridSpan w:val="6"/>
            <w:shd w:val="clear" w:color="auto" w:fill="B8CCE4" w:themeFill="accent1" w:themeFillTint="66"/>
            <w:noWrap/>
            <w:vAlign w:val="center"/>
            <w:hideMark/>
          </w:tcPr>
          <w:p w14:paraId="71679230" w14:textId="77777777" w:rsidR="002663D8" w:rsidRPr="006F1D79" w:rsidRDefault="002663D8" w:rsidP="00B43C34">
            <w:pP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CURSO TÉCNICO EAD</w:t>
            </w:r>
          </w:p>
        </w:tc>
      </w:tr>
      <w:tr w:rsidR="00995884" w:rsidRPr="006F1D79" w14:paraId="19D6FAF6" w14:textId="77777777" w:rsidTr="00D828C7">
        <w:trPr>
          <w:trHeight w:val="353"/>
        </w:trPr>
        <w:tc>
          <w:tcPr>
            <w:tcW w:w="4101" w:type="dxa"/>
            <w:shd w:val="clear" w:color="auto" w:fill="auto"/>
            <w:vAlign w:val="center"/>
          </w:tcPr>
          <w:p w14:paraId="7B8F1EB8" w14:textId="6FADE7D2" w:rsidR="00995884" w:rsidRPr="006F1D79" w:rsidRDefault="00995884" w:rsidP="00D828C7">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20"/>
                <w:szCs w:val="20"/>
              </w:rPr>
              <w:t>Administração</w:t>
            </w:r>
          </w:p>
        </w:tc>
        <w:tc>
          <w:tcPr>
            <w:tcW w:w="960" w:type="dxa"/>
            <w:shd w:val="clear" w:color="auto" w:fill="auto"/>
            <w:vAlign w:val="center"/>
          </w:tcPr>
          <w:p w14:paraId="3C9A7DC4" w14:textId="7DA350E8" w:rsidR="00995884" w:rsidRPr="00D828C7" w:rsidRDefault="00BD413D"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vAlign w:val="center"/>
          </w:tcPr>
          <w:p w14:paraId="0DD7AB09" w14:textId="7D63CA97"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200</w:t>
            </w:r>
          </w:p>
        </w:tc>
        <w:tc>
          <w:tcPr>
            <w:tcW w:w="960" w:type="dxa"/>
            <w:shd w:val="clear" w:color="auto" w:fill="auto"/>
            <w:vAlign w:val="center"/>
          </w:tcPr>
          <w:p w14:paraId="25C94227" w14:textId="785FFBDD"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400</w:t>
            </w:r>
          </w:p>
        </w:tc>
        <w:tc>
          <w:tcPr>
            <w:tcW w:w="960" w:type="dxa"/>
            <w:shd w:val="clear" w:color="auto" w:fill="auto"/>
            <w:vAlign w:val="center"/>
          </w:tcPr>
          <w:p w14:paraId="34FB8964" w14:textId="154E349D"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400</w:t>
            </w:r>
          </w:p>
        </w:tc>
        <w:tc>
          <w:tcPr>
            <w:tcW w:w="960" w:type="dxa"/>
            <w:shd w:val="clear" w:color="auto" w:fill="auto"/>
            <w:vAlign w:val="center"/>
          </w:tcPr>
          <w:p w14:paraId="30D29626" w14:textId="74453117"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400</w:t>
            </w:r>
          </w:p>
        </w:tc>
      </w:tr>
      <w:tr w:rsidR="00995884" w:rsidRPr="006F1D79" w14:paraId="00A29240" w14:textId="77777777" w:rsidTr="00D828C7">
        <w:trPr>
          <w:trHeight w:val="284"/>
        </w:trPr>
        <w:tc>
          <w:tcPr>
            <w:tcW w:w="4101" w:type="dxa"/>
            <w:shd w:val="clear" w:color="auto" w:fill="auto"/>
            <w:vAlign w:val="center"/>
          </w:tcPr>
          <w:p w14:paraId="39DA3C18" w14:textId="1D793931" w:rsidR="00995884" w:rsidRPr="006F1D79" w:rsidRDefault="00995884" w:rsidP="00D828C7">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20"/>
                <w:szCs w:val="20"/>
              </w:rPr>
              <w:t>Automação</w:t>
            </w:r>
          </w:p>
        </w:tc>
        <w:tc>
          <w:tcPr>
            <w:tcW w:w="960" w:type="dxa"/>
            <w:shd w:val="clear" w:color="auto" w:fill="auto"/>
            <w:noWrap/>
            <w:vAlign w:val="center"/>
          </w:tcPr>
          <w:p w14:paraId="044035DF" w14:textId="4E93CDC3" w:rsidR="00995884" w:rsidRPr="00D828C7" w:rsidRDefault="00BD413D"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2E5F54A0" w14:textId="17499E30"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1A3E42D6" w14:textId="7E4663F0"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6196D4DF" w14:textId="6D74D97B"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727153A3" w14:textId="36C84815" w:rsidR="00995884" w:rsidRPr="00D828C7"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r>
      <w:tr w:rsidR="00995884" w:rsidRPr="006F1D79" w14:paraId="41B404D4" w14:textId="77777777" w:rsidTr="006F1D79">
        <w:trPr>
          <w:trHeight w:val="284"/>
        </w:trPr>
        <w:tc>
          <w:tcPr>
            <w:tcW w:w="4101" w:type="dxa"/>
            <w:shd w:val="clear" w:color="auto" w:fill="auto"/>
            <w:vAlign w:val="center"/>
          </w:tcPr>
          <w:p w14:paraId="356E9255" w14:textId="4A047805" w:rsidR="00995884" w:rsidRPr="006F1D79" w:rsidDel="00EF30AD" w:rsidRDefault="00995884" w:rsidP="00995884">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18"/>
                <w:szCs w:val="18"/>
              </w:rPr>
              <w:t>Informática</w:t>
            </w:r>
          </w:p>
        </w:tc>
        <w:tc>
          <w:tcPr>
            <w:tcW w:w="960" w:type="dxa"/>
            <w:shd w:val="clear" w:color="auto" w:fill="auto"/>
            <w:noWrap/>
            <w:vAlign w:val="center"/>
          </w:tcPr>
          <w:p w14:paraId="6DF086DD" w14:textId="287D21FF" w:rsidR="00995884" w:rsidRPr="00EF30AD" w:rsidRDefault="00995884" w:rsidP="00995884">
            <w:pPr>
              <w:jc w:val="center"/>
              <w:rPr>
                <w:rFonts w:asciiTheme="minorHAnsi" w:hAnsiTheme="minorHAnsi"/>
                <w:color w:val="365F91" w:themeColor="accent1" w:themeShade="BF"/>
                <w:sz w:val="18"/>
                <w:szCs w:val="18"/>
              </w:rPr>
            </w:pPr>
            <w:r w:rsidRPr="003316BB">
              <w:rPr>
                <w:rFonts w:asciiTheme="minorHAnsi" w:hAnsiTheme="minorHAnsi"/>
                <w:color w:val="365F91" w:themeColor="accent1" w:themeShade="BF"/>
                <w:sz w:val="18"/>
                <w:szCs w:val="18"/>
              </w:rPr>
              <w:t>217</w:t>
            </w:r>
          </w:p>
        </w:tc>
        <w:tc>
          <w:tcPr>
            <w:tcW w:w="960" w:type="dxa"/>
            <w:shd w:val="clear" w:color="auto" w:fill="auto"/>
            <w:noWrap/>
            <w:vAlign w:val="center"/>
          </w:tcPr>
          <w:p w14:paraId="3F72D122" w14:textId="7FED88FF"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1</w:t>
            </w:r>
            <w:r w:rsidR="00995884" w:rsidRPr="003316BB">
              <w:rPr>
                <w:rFonts w:asciiTheme="minorHAnsi" w:hAnsiTheme="minorHAnsi"/>
                <w:color w:val="365F91" w:themeColor="accent1" w:themeShade="BF"/>
                <w:sz w:val="18"/>
                <w:szCs w:val="18"/>
              </w:rPr>
              <w:t>00</w:t>
            </w:r>
          </w:p>
        </w:tc>
        <w:tc>
          <w:tcPr>
            <w:tcW w:w="960" w:type="dxa"/>
            <w:shd w:val="clear" w:color="auto" w:fill="auto"/>
            <w:noWrap/>
            <w:vAlign w:val="center"/>
          </w:tcPr>
          <w:p w14:paraId="32CDE124" w14:textId="5C631F0F"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995884" w:rsidRPr="003316BB">
              <w:rPr>
                <w:rFonts w:asciiTheme="minorHAnsi" w:hAnsiTheme="minorHAnsi"/>
                <w:color w:val="365F91" w:themeColor="accent1" w:themeShade="BF"/>
                <w:sz w:val="18"/>
                <w:szCs w:val="18"/>
              </w:rPr>
              <w:t>00</w:t>
            </w:r>
          </w:p>
        </w:tc>
        <w:tc>
          <w:tcPr>
            <w:tcW w:w="960" w:type="dxa"/>
            <w:shd w:val="clear" w:color="auto" w:fill="auto"/>
            <w:noWrap/>
            <w:vAlign w:val="center"/>
          </w:tcPr>
          <w:p w14:paraId="1F42E91D" w14:textId="058A79DC"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995884" w:rsidRPr="003316BB">
              <w:rPr>
                <w:rFonts w:asciiTheme="minorHAnsi" w:hAnsiTheme="minorHAnsi"/>
                <w:color w:val="365F91" w:themeColor="accent1" w:themeShade="BF"/>
                <w:sz w:val="18"/>
                <w:szCs w:val="18"/>
              </w:rPr>
              <w:t>00</w:t>
            </w:r>
          </w:p>
        </w:tc>
        <w:tc>
          <w:tcPr>
            <w:tcW w:w="960" w:type="dxa"/>
            <w:shd w:val="clear" w:color="auto" w:fill="auto"/>
            <w:noWrap/>
            <w:vAlign w:val="center"/>
          </w:tcPr>
          <w:p w14:paraId="64F5B880" w14:textId="206500BC"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995884" w:rsidRPr="003316BB">
              <w:rPr>
                <w:rFonts w:asciiTheme="minorHAnsi" w:hAnsiTheme="minorHAnsi"/>
                <w:color w:val="365F91" w:themeColor="accent1" w:themeShade="BF"/>
                <w:sz w:val="18"/>
                <w:szCs w:val="18"/>
              </w:rPr>
              <w:t>00</w:t>
            </w:r>
          </w:p>
        </w:tc>
      </w:tr>
      <w:tr w:rsidR="00995884" w:rsidRPr="006F1D79" w14:paraId="2C6E9DFD" w14:textId="77777777" w:rsidTr="006F1D79">
        <w:trPr>
          <w:trHeight w:val="284"/>
        </w:trPr>
        <w:tc>
          <w:tcPr>
            <w:tcW w:w="4101" w:type="dxa"/>
            <w:shd w:val="clear" w:color="auto" w:fill="auto"/>
            <w:vAlign w:val="center"/>
          </w:tcPr>
          <w:p w14:paraId="253E6319" w14:textId="607AF01E" w:rsidR="00995884" w:rsidRPr="006F1D79" w:rsidDel="00EF30AD" w:rsidRDefault="00995884" w:rsidP="00995884">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20"/>
                <w:szCs w:val="20"/>
              </w:rPr>
              <w:t>Mecânica</w:t>
            </w:r>
          </w:p>
        </w:tc>
        <w:tc>
          <w:tcPr>
            <w:tcW w:w="960" w:type="dxa"/>
            <w:shd w:val="clear" w:color="auto" w:fill="auto"/>
            <w:noWrap/>
            <w:vAlign w:val="center"/>
          </w:tcPr>
          <w:p w14:paraId="656C6AAE" w14:textId="785F4FE8" w:rsidR="00995884" w:rsidRPr="00EF30AD" w:rsidRDefault="00BD413D"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0B4582AF" w14:textId="463B8D03"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04B33584" w14:textId="49CFDC19"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6A18B66F" w14:textId="4A235DBC"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511BA3FA" w14:textId="67E15268" w:rsidR="00995884" w:rsidRPr="00EF30AD" w:rsidRDefault="00995884" w:rsidP="00995884">
            <w:pPr>
              <w:jc w:val="center"/>
              <w:rPr>
                <w:rFonts w:asciiTheme="minorHAnsi" w:hAnsiTheme="minorHAnsi"/>
                <w:color w:val="365F91" w:themeColor="accent1" w:themeShade="BF"/>
                <w:sz w:val="18"/>
                <w:szCs w:val="18"/>
              </w:rPr>
            </w:pPr>
          </w:p>
        </w:tc>
      </w:tr>
      <w:tr w:rsidR="00995884" w:rsidRPr="006F1D79" w14:paraId="54106954" w14:textId="77777777" w:rsidTr="006F1D79">
        <w:trPr>
          <w:trHeight w:val="284"/>
        </w:trPr>
        <w:tc>
          <w:tcPr>
            <w:tcW w:w="4101" w:type="dxa"/>
            <w:shd w:val="clear" w:color="auto" w:fill="auto"/>
            <w:vAlign w:val="center"/>
          </w:tcPr>
          <w:p w14:paraId="2C1AF02E" w14:textId="6B30E067" w:rsidR="00995884" w:rsidRPr="006F1D79" w:rsidDel="00EF30AD" w:rsidRDefault="00995884" w:rsidP="00995884">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20"/>
                <w:szCs w:val="20"/>
              </w:rPr>
              <w:t>Meio Ambiente</w:t>
            </w:r>
          </w:p>
        </w:tc>
        <w:tc>
          <w:tcPr>
            <w:tcW w:w="960" w:type="dxa"/>
            <w:shd w:val="clear" w:color="auto" w:fill="auto"/>
            <w:noWrap/>
            <w:vAlign w:val="center"/>
          </w:tcPr>
          <w:p w14:paraId="207CCF9B" w14:textId="7B8979B1" w:rsidR="00995884" w:rsidRPr="00EF30AD" w:rsidRDefault="00BD413D"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w:t>
            </w:r>
          </w:p>
        </w:tc>
        <w:tc>
          <w:tcPr>
            <w:tcW w:w="960" w:type="dxa"/>
            <w:shd w:val="clear" w:color="auto" w:fill="auto"/>
            <w:noWrap/>
            <w:vAlign w:val="center"/>
          </w:tcPr>
          <w:p w14:paraId="6F353E4E" w14:textId="55E5F746"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68A41DBC" w14:textId="68C48317"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7B15A89C" w14:textId="37E50A2F" w:rsidR="00995884" w:rsidRPr="00EF30AD" w:rsidRDefault="00995884" w:rsidP="00995884">
            <w:pPr>
              <w:jc w:val="center"/>
              <w:rPr>
                <w:rFonts w:asciiTheme="minorHAnsi" w:hAnsiTheme="minorHAnsi"/>
                <w:color w:val="365F91" w:themeColor="accent1" w:themeShade="BF"/>
                <w:sz w:val="18"/>
                <w:szCs w:val="18"/>
              </w:rPr>
            </w:pPr>
          </w:p>
        </w:tc>
        <w:tc>
          <w:tcPr>
            <w:tcW w:w="960" w:type="dxa"/>
            <w:shd w:val="clear" w:color="auto" w:fill="auto"/>
            <w:noWrap/>
            <w:vAlign w:val="center"/>
          </w:tcPr>
          <w:p w14:paraId="08F2576B" w14:textId="397AD25D" w:rsidR="00995884" w:rsidRPr="00EF30AD" w:rsidRDefault="00995884" w:rsidP="00995884">
            <w:pPr>
              <w:jc w:val="center"/>
              <w:rPr>
                <w:rFonts w:asciiTheme="minorHAnsi" w:hAnsiTheme="minorHAnsi"/>
                <w:color w:val="365F91" w:themeColor="accent1" w:themeShade="BF"/>
                <w:sz w:val="18"/>
                <w:szCs w:val="18"/>
              </w:rPr>
            </w:pPr>
          </w:p>
        </w:tc>
      </w:tr>
      <w:tr w:rsidR="00995884" w:rsidRPr="006F1D79" w14:paraId="3A55B10B" w14:textId="77777777" w:rsidTr="006F1D79">
        <w:trPr>
          <w:trHeight w:val="284"/>
        </w:trPr>
        <w:tc>
          <w:tcPr>
            <w:tcW w:w="4101" w:type="dxa"/>
            <w:shd w:val="clear" w:color="auto" w:fill="auto"/>
            <w:vAlign w:val="center"/>
          </w:tcPr>
          <w:p w14:paraId="609DC05A" w14:textId="5409C03B" w:rsidR="00995884" w:rsidRPr="006F1D79" w:rsidDel="00EF30AD" w:rsidRDefault="00995884" w:rsidP="00995884">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18"/>
                <w:szCs w:val="18"/>
              </w:rPr>
              <w:t>Segurança do Trabalho</w:t>
            </w:r>
          </w:p>
        </w:tc>
        <w:tc>
          <w:tcPr>
            <w:tcW w:w="960" w:type="dxa"/>
            <w:shd w:val="clear" w:color="auto" w:fill="auto"/>
            <w:noWrap/>
            <w:vAlign w:val="center"/>
          </w:tcPr>
          <w:p w14:paraId="1EE92D77" w14:textId="15206FA1" w:rsidR="00995884" w:rsidRPr="00EF30AD" w:rsidRDefault="00995884" w:rsidP="00995884">
            <w:pPr>
              <w:jc w:val="center"/>
              <w:rPr>
                <w:rFonts w:asciiTheme="minorHAnsi" w:hAnsiTheme="minorHAnsi"/>
                <w:color w:val="365F91" w:themeColor="accent1" w:themeShade="BF"/>
                <w:sz w:val="18"/>
                <w:szCs w:val="18"/>
              </w:rPr>
            </w:pPr>
            <w:r w:rsidRPr="003316BB">
              <w:rPr>
                <w:rFonts w:asciiTheme="minorHAnsi" w:hAnsiTheme="minorHAnsi"/>
                <w:color w:val="365F91" w:themeColor="accent1" w:themeShade="BF"/>
                <w:sz w:val="18"/>
                <w:szCs w:val="18"/>
              </w:rPr>
              <w:t>1237</w:t>
            </w:r>
          </w:p>
        </w:tc>
        <w:tc>
          <w:tcPr>
            <w:tcW w:w="960" w:type="dxa"/>
            <w:shd w:val="clear" w:color="auto" w:fill="auto"/>
            <w:noWrap/>
            <w:vAlign w:val="center"/>
          </w:tcPr>
          <w:p w14:paraId="7281EFDD" w14:textId="37F6E3A1"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150</w:t>
            </w:r>
          </w:p>
        </w:tc>
        <w:tc>
          <w:tcPr>
            <w:tcW w:w="960" w:type="dxa"/>
            <w:shd w:val="clear" w:color="auto" w:fill="auto"/>
            <w:noWrap/>
            <w:vAlign w:val="center"/>
          </w:tcPr>
          <w:p w14:paraId="7DDBF5FB" w14:textId="08109552"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3</w:t>
            </w:r>
            <w:r w:rsidR="00995884" w:rsidRPr="003316BB">
              <w:rPr>
                <w:rFonts w:asciiTheme="minorHAnsi" w:hAnsiTheme="minorHAnsi"/>
                <w:color w:val="365F91" w:themeColor="accent1" w:themeShade="BF"/>
                <w:sz w:val="18"/>
                <w:szCs w:val="18"/>
              </w:rPr>
              <w:t>00</w:t>
            </w:r>
          </w:p>
        </w:tc>
        <w:tc>
          <w:tcPr>
            <w:tcW w:w="960" w:type="dxa"/>
            <w:shd w:val="clear" w:color="auto" w:fill="auto"/>
            <w:noWrap/>
            <w:vAlign w:val="center"/>
          </w:tcPr>
          <w:p w14:paraId="7A789265" w14:textId="674BC209"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3</w:t>
            </w:r>
            <w:r w:rsidR="00995884" w:rsidRPr="003316BB">
              <w:rPr>
                <w:rFonts w:asciiTheme="minorHAnsi" w:hAnsiTheme="minorHAnsi"/>
                <w:color w:val="365F91" w:themeColor="accent1" w:themeShade="BF"/>
                <w:sz w:val="18"/>
                <w:szCs w:val="18"/>
              </w:rPr>
              <w:t>00</w:t>
            </w:r>
          </w:p>
        </w:tc>
        <w:tc>
          <w:tcPr>
            <w:tcW w:w="960" w:type="dxa"/>
            <w:shd w:val="clear" w:color="auto" w:fill="auto"/>
            <w:noWrap/>
            <w:vAlign w:val="center"/>
          </w:tcPr>
          <w:p w14:paraId="7E952266" w14:textId="55AE2CBC" w:rsidR="00995884" w:rsidRPr="00EF30AD" w:rsidRDefault="00CE0079" w:rsidP="0099588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3</w:t>
            </w:r>
            <w:r w:rsidR="00995884" w:rsidRPr="003316BB">
              <w:rPr>
                <w:rFonts w:asciiTheme="minorHAnsi" w:hAnsiTheme="minorHAnsi"/>
                <w:color w:val="365F91" w:themeColor="accent1" w:themeShade="BF"/>
                <w:sz w:val="18"/>
                <w:szCs w:val="18"/>
              </w:rPr>
              <w:t>00</w:t>
            </w:r>
          </w:p>
        </w:tc>
      </w:tr>
      <w:tr w:rsidR="006F1D79" w:rsidRPr="006F1D79" w14:paraId="44536239" w14:textId="77777777" w:rsidTr="006F1D79">
        <w:trPr>
          <w:trHeight w:val="284"/>
        </w:trPr>
        <w:tc>
          <w:tcPr>
            <w:tcW w:w="4101" w:type="dxa"/>
            <w:shd w:val="clear" w:color="auto" w:fill="auto"/>
            <w:vAlign w:val="center"/>
          </w:tcPr>
          <w:p w14:paraId="777B19C8" w14:textId="3C8225F8" w:rsidR="002663D8" w:rsidRPr="006F1D79" w:rsidRDefault="00EF30AD" w:rsidP="00D828C7">
            <w:pPr>
              <w:rPr>
                <w:rFonts w:asciiTheme="minorHAnsi" w:hAnsiTheme="minorHAnsi"/>
                <w:b/>
                <w:bCs/>
                <w:color w:val="365F91" w:themeColor="accent1" w:themeShade="BF"/>
                <w:sz w:val="18"/>
                <w:szCs w:val="18"/>
              </w:rPr>
            </w:pPr>
            <w:r>
              <w:rPr>
                <w:rFonts w:asciiTheme="minorHAnsi" w:hAnsiTheme="minorHAnsi"/>
                <w:b/>
                <w:bCs/>
                <w:color w:val="365F91" w:themeColor="accent1" w:themeShade="BF"/>
                <w:sz w:val="18"/>
                <w:szCs w:val="18"/>
              </w:rPr>
              <w:t>Telecomunicações</w:t>
            </w:r>
          </w:p>
        </w:tc>
        <w:tc>
          <w:tcPr>
            <w:tcW w:w="960" w:type="dxa"/>
            <w:shd w:val="clear" w:color="auto" w:fill="auto"/>
            <w:noWrap/>
            <w:vAlign w:val="center"/>
          </w:tcPr>
          <w:p w14:paraId="48991307"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t>356</w:t>
            </w:r>
          </w:p>
        </w:tc>
        <w:tc>
          <w:tcPr>
            <w:tcW w:w="960" w:type="dxa"/>
            <w:shd w:val="clear" w:color="auto" w:fill="auto"/>
            <w:noWrap/>
            <w:vAlign w:val="center"/>
          </w:tcPr>
          <w:p w14:paraId="337BD9AC" w14:textId="67F77ADA" w:rsidR="002663D8" w:rsidRPr="00D828C7" w:rsidRDefault="00CE0079" w:rsidP="00B43C3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1</w:t>
            </w:r>
            <w:r w:rsidR="002663D8" w:rsidRPr="00D828C7">
              <w:rPr>
                <w:rFonts w:asciiTheme="minorHAnsi" w:hAnsiTheme="minorHAnsi"/>
                <w:color w:val="365F91" w:themeColor="accent1" w:themeShade="BF"/>
                <w:sz w:val="18"/>
                <w:szCs w:val="18"/>
              </w:rPr>
              <w:t>00</w:t>
            </w:r>
          </w:p>
        </w:tc>
        <w:tc>
          <w:tcPr>
            <w:tcW w:w="960" w:type="dxa"/>
            <w:shd w:val="clear" w:color="auto" w:fill="auto"/>
            <w:noWrap/>
            <w:vAlign w:val="center"/>
          </w:tcPr>
          <w:p w14:paraId="315A6511" w14:textId="1C30DC48" w:rsidR="002663D8" w:rsidRPr="00D828C7" w:rsidRDefault="00CE0079" w:rsidP="00B43C3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2663D8" w:rsidRPr="00D828C7">
              <w:rPr>
                <w:rFonts w:asciiTheme="minorHAnsi" w:hAnsiTheme="minorHAnsi"/>
                <w:color w:val="365F91" w:themeColor="accent1" w:themeShade="BF"/>
                <w:sz w:val="18"/>
                <w:szCs w:val="18"/>
              </w:rPr>
              <w:t>00</w:t>
            </w:r>
          </w:p>
        </w:tc>
        <w:tc>
          <w:tcPr>
            <w:tcW w:w="960" w:type="dxa"/>
            <w:shd w:val="clear" w:color="auto" w:fill="auto"/>
            <w:noWrap/>
            <w:vAlign w:val="center"/>
          </w:tcPr>
          <w:p w14:paraId="73E3FEE3" w14:textId="197F7CE4" w:rsidR="002663D8" w:rsidRPr="00D828C7" w:rsidRDefault="00CE0079" w:rsidP="00B43C3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2663D8" w:rsidRPr="00D828C7">
              <w:rPr>
                <w:rFonts w:asciiTheme="minorHAnsi" w:hAnsiTheme="minorHAnsi"/>
                <w:color w:val="365F91" w:themeColor="accent1" w:themeShade="BF"/>
                <w:sz w:val="18"/>
                <w:szCs w:val="18"/>
              </w:rPr>
              <w:t>00</w:t>
            </w:r>
          </w:p>
        </w:tc>
        <w:tc>
          <w:tcPr>
            <w:tcW w:w="960" w:type="dxa"/>
            <w:shd w:val="clear" w:color="auto" w:fill="auto"/>
            <w:noWrap/>
            <w:vAlign w:val="center"/>
          </w:tcPr>
          <w:p w14:paraId="0CB62FC5" w14:textId="4AE6FC49" w:rsidR="002663D8" w:rsidRPr="00D828C7" w:rsidRDefault="00CE0079" w:rsidP="00B43C34">
            <w:pPr>
              <w:jc w:val="center"/>
              <w:rPr>
                <w:rFonts w:asciiTheme="minorHAnsi" w:hAnsiTheme="minorHAnsi"/>
                <w:color w:val="365F91" w:themeColor="accent1" w:themeShade="BF"/>
                <w:sz w:val="18"/>
                <w:szCs w:val="18"/>
              </w:rPr>
            </w:pPr>
            <w:r>
              <w:rPr>
                <w:rFonts w:asciiTheme="minorHAnsi" w:hAnsiTheme="minorHAnsi"/>
                <w:color w:val="365F91" w:themeColor="accent1" w:themeShade="BF"/>
                <w:sz w:val="18"/>
                <w:szCs w:val="18"/>
              </w:rPr>
              <w:t>2</w:t>
            </w:r>
            <w:r w:rsidR="002663D8" w:rsidRPr="00D828C7">
              <w:rPr>
                <w:rFonts w:asciiTheme="minorHAnsi" w:hAnsiTheme="minorHAnsi"/>
                <w:color w:val="365F91" w:themeColor="accent1" w:themeShade="BF"/>
                <w:sz w:val="18"/>
                <w:szCs w:val="18"/>
              </w:rPr>
              <w:t>00</w:t>
            </w:r>
          </w:p>
        </w:tc>
      </w:tr>
      <w:tr w:rsidR="00EF30AD" w:rsidRPr="006F1D79" w14:paraId="3525E689" w14:textId="77777777" w:rsidTr="006F1D79">
        <w:trPr>
          <w:trHeight w:val="284"/>
        </w:trPr>
        <w:tc>
          <w:tcPr>
            <w:tcW w:w="4101" w:type="dxa"/>
            <w:shd w:val="clear" w:color="auto" w:fill="auto"/>
            <w:vAlign w:val="center"/>
          </w:tcPr>
          <w:p w14:paraId="1F7EF862" w14:textId="0A09E5DF" w:rsidR="00EF30AD" w:rsidRPr="006F1D79" w:rsidDel="00EF30AD" w:rsidRDefault="00EF30AD" w:rsidP="00D828C7">
            <w:pPr>
              <w:jc w:val="right"/>
              <w:rPr>
                <w:rFonts w:asciiTheme="minorHAnsi" w:hAnsiTheme="minorHAnsi"/>
                <w:b/>
                <w:bCs/>
                <w:color w:val="365F91" w:themeColor="accent1" w:themeShade="BF"/>
                <w:sz w:val="18"/>
                <w:szCs w:val="18"/>
              </w:rPr>
            </w:pPr>
            <w:r>
              <w:rPr>
                <w:rFonts w:asciiTheme="minorHAnsi" w:hAnsiTheme="minorHAnsi"/>
                <w:b/>
                <w:bCs/>
                <w:color w:val="365F91" w:themeColor="accent1" w:themeShade="BF"/>
                <w:sz w:val="18"/>
                <w:szCs w:val="18"/>
              </w:rPr>
              <w:t>Total</w:t>
            </w:r>
          </w:p>
        </w:tc>
        <w:tc>
          <w:tcPr>
            <w:tcW w:w="960" w:type="dxa"/>
            <w:shd w:val="clear" w:color="auto" w:fill="auto"/>
            <w:noWrap/>
            <w:vAlign w:val="center"/>
          </w:tcPr>
          <w:p w14:paraId="650B9C7E" w14:textId="72CBB963" w:rsidR="00EF30AD" w:rsidRPr="006F1D79" w:rsidRDefault="00CE0079"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1810</w:t>
            </w:r>
          </w:p>
        </w:tc>
        <w:tc>
          <w:tcPr>
            <w:tcW w:w="960" w:type="dxa"/>
            <w:shd w:val="clear" w:color="auto" w:fill="auto"/>
            <w:noWrap/>
            <w:vAlign w:val="center"/>
          </w:tcPr>
          <w:p w14:paraId="097F8643" w14:textId="0C93FD16" w:rsidR="00EF30AD" w:rsidRPr="006F1D79" w:rsidRDefault="00CE0079"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550</w:t>
            </w:r>
          </w:p>
        </w:tc>
        <w:tc>
          <w:tcPr>
            <w:tcW w:w="960" w:type="dxa"/>
            <w:shd w:val="clear" w:color="auto" w:fill="auto"/>
            <w:noWrap/>
            <w:vAlign w:val="center"/>
          </w:tcPr>
          <w:p w14:paraId="7C4E6ECF" w14:textId="2460DAAF" w:rsidR="00EF30AD" w:rsidRPr="006F1D79" w:rsidRDefault="00CE0079"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1100</w:t>
            </w:r>
          </w:p>
        </w:tc>
        <w:tc>
          <w:tcPr>
            <w:tcW w:w="960" w:type="dxa"/>
            <w:shd w:val="clear" w:color="auto" w:fill="auto"/>
            <w:noWrap/>
            <w:vAlign w:val="center"/>
          </w:tcPr>
          <w:p w14:paraId="67FDFD6C" w14:textId="32B22D10" w:rsidR="00EF30AD" w:rsidRPr="006F1D79" w:rsidRDefault="00CE0079"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1100</w:t>
            </w:r>
          </w:p>
        </w:tc>
        <w:tc>
          <w:tcPr>
            <w:tcW w:w="960" w:type="dxa"/>
            <w:shd w:val="clear" w:color="auto" w:fill="auto"/>
            <w:noWrap/>
            <w:vAlign w:val="center"/>
          </w:tcPr>
          <w:p w14:paraId="15F00CC0" w14:textId="78778F35" w:rsidR="00EF30AD" w:rsidRPr="006F1D79" w:rsidRDefault="00CE0079"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1100</w:t>
            </w:r>
          </w:p>
        </w:tc>
      </w:tr>
    </w:tbl>
    <w:p w14:paraId="5BFC3984" w14:textId="6EE9FB2E" w:rsidR="001D59B9" w:rsidRDefault="001D59B9"/>
    <w:p w14:paraId="79B53DD8" w14:textId="77777777" w:rsidR="001D59B9" w:rsidRDefault="001D59B9"/>
    <w:tbl>
      <w:tblPr>
        <w:tblW w:w="8901" w:type="dxa"/>
        <w:tblInd w:w="5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6F1D79" w:rsidRPr="006F1D79" w14:paraId="40840BD6" w14:textId="77777777" w:rsidTr="006F1D79">
        <w:trPr>
          <w:trHeight w:val="315"/>
        </w:trPr>
        <w:tc>
          <w:tcPr>
            <w:tcW w:w="8901" w:type="dxa"/>
            <w:gridSpan w:val="6"/>
            <w:shd w:val="clear" w:color="auto" w:fill="B8CCE4" w:themeFill="accent1" w:themeFillTint="66"/>
            <w:vAlign w:val="center"/>
            <w:hideMark/>
          </w:tcPr>
          <w:p w14:paraId="6EFED025" w14:textId="77777777" w:rsidR="002663D8" w:rsidRPr="006F1D79" w:rsidRDefault="002663D8" w:rsidP="00B43C34">
            <w:pPr>
              <w:rPr>
                <w:rFonts w:asciiTheme="minorHAnsi" w:hAnsiTheme="minorHAnsi"/>
                <w:b/>
                <w:bCs/>
                <w:color w:val="365F91" w:themeColor="accent1" w:themeShade="BF"/>
                <w:sz w:val="18"/>
                <w:szCs w:val="18"/>
              </w:rPr>
            </w:pPr>
            <w:r w:rsidRPr="006F1D79">
              <w:rPr>
                <w:rFonts w:asciiTheme="minorHAnsi" w:hAnsiTheme="minorHAnsi"/>
                <w:b/>
                <w:bCs/>
                <w:color w:val="365F91" w:themeColor="accent1" w:themeShade="BF"/>
                <w:sz w:val="18"/>
                <w:szCs w:val="18"/>
              </w:rPr>
              <w:t>CURSOS DE GRADUAÇÃO EAD</w:t>
            </w:r>
          </w:p>
        </w:tc>
      </w:tr>
      <w:tr w:rsidR="006F1D79" w:rsidRPr="006F1D79" w14:paraId="20706E41" w14:textId="77777777" w:rsidTr="006F1D79">
        <w:trPr>
          <w:trHeight w:val="315"/>
        </w:trPr>
        <w:tc>
          <w:tcPr>
            <w:tcW w:w="4101" w:type="dxa"/>
            <w:shd w:val="clear" w:color="auto" w:fill="auto"/>
            <w:vAlign w:val="center"/>
            <w:hideMark/>
          </w:tcPr>
          <w:p w14:paraId="04C0934A" w14:textId="1A6964F9" w:rsidR="002663D8" w:rsidRPr="006F1D79" w:rsidRDefault="00011DC1" w:rsidP="00D828C7">
            <w:pP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Gestão de Turismo</w:t>
            </w:r>
          </w:p>
        </w:tc>
        <w:tc>
          <w:tcPr>
            <w:tcW w:w="960" w:type="dxa"/>
            <w:shd w:val="clear" w:color="auto" w:fill="auto"/>
            <w:noWrap/>
            <w:vAlign w:val="center"/>
          </w:tcPr>
          <w:p w14:paraId="6ADF4271"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1006</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1204CA9C"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1006</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5CDD8954"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1006</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39EA405F"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1006</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6AB442B8"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1006</w:t>
            </w:r>
            <w:r w:rsidRPr="00D828C7">
              <w:rPr>
                <w:rFonts w:asciiTheme="minorHAnsi" w:hAnsiTheme="minorHAnsi"/>
                <w:color w:val="365F91" w:themeColor="accent1" w:themeShade="BF"/>
                <w:sz w:val="18"/>
                <w:szCs w:val="18"/>
              </w:rPr>
              <w:fldChar w:fldCharType="end"/>
            </w:r>
          </w:p>
        </w:tc>
      </w:tr>
      <w:tr w:rsidR="006F1D79" w:rsidRPr="006F1D79" w14:paraId="74862848" w14:textId="77777777" w:rsidTr="006F1D79">
        <w:trPr>
          <w:trHeight w:val="315"/>
        </w:trPr>
        <w:tc>
          <w:tcPr>
            <w:tcW w:w="4101" w:type="dxa"/>
            <w:shd w:val="clear" w:color="auto" w:fill="auto"/>
            <w:vAlign w:val="center"/>
            <w:hideMark/>
          </w:tcPr>
          <w:p w14:paraId="66076FBC" w14:textId="58535FE0" w:rsidR="002663D8" w:rsidRPr="006F1D79" w:rsidRDefault="00011DC1" w:rsidP="00D828C7">
            <w:pP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Engenharia de Produção</w:t>
            </w:r>
          </w:p>
        </w:tc>
        <w:tc>
          <w:tcPr>
            <w:tcW w:w="960" w:type="dxa"/>
            <w:shd w:val="clear" w:color="auto" w:fill="auto"/>
            <w:noWrap/>
            <w:vAlign w:val="center"/>
          </w:tcPr>
          <w:p w14:paraId="46565AE6"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350</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79E9F262"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750</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1F0488B9"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1150</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0BFDE313"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1550</w:t>
            </w:r>
            <w:r w:rsidRPr="00D828C7">
              <w:rPr>
                <w:rFonts w:asciiTheme="minorHAnsi" w:hAnsiTheme="minorHAnsi"/>
                <w:color w:val="365F91" w:themeColor="accent1" w:themeShade="BF"/>
                <w:sz w:val="18"/>
                <w:szCs w:val="18"/>
              </w:rPr>
              <w:fldChar w:fldCharType="end"/>
            </w:r>
          </w:p>
        </w:tc>
        <w:tc>
          <w:tcPr>
            <w:tcW w:w="960" w:type="dxa"/>
            <w:shd w:val="clear" w:color="auto" w:fill="auto"/>
            <w:noWrap/>
            <w:vAlign w:val="center"/>
          </w:tcPr>
          <w:p w14:paraId="25FCF66B" w14:textId="77777777" w:rsidR="002663D8" w:rsidRPr="00D828C7" w:rsidRDefault="002663D8" w:rsidP="00B43C34">
            <w:pPr>
              <w:jc w:val="center"/>
              <w:rPr>
                <w:rFonts w:asciiTheme="minorHAnsi" w:hAnsiTheme="minorHAnsi"/>
                <w:color w:val="365F91" w:themeColor="accent1" w:themeShade="BF"/>
                <w:sz w:val="18"/>
                <w:szCs w:val="18"/>
              </w:rPr>
            </w:pPr>
            <w:r w:rsidRPr="00D828C7">
              <w:rPr>
                <w:rFonts w:asciiTheme="minorHAnsi" w:hAnsiTheme="minorHAnsi"/>
                <w:color w:val="365F91" w:themeColor="accent1" w:themeShade="BF"/>
                <w:sz w:val="18"/>
                <w:szCs w:val="18"/>
              </w:rPr>
              <w:fldChar w:fldCharType="begin"/>
            </w:r>
            <w:r w:rsidRPr="00D828C7">
              <w:rPr>
                <w:rFonts w:asciiTheme="minorHAnsi" w:hAnsiTheme="minorHAnsi"/>
                <w:color w:val="365F91" w:themeColor="accent1" w:themeShade="BF"/>
                <w:sz w:val="18"/>
                <w:szCs w:val="18"/>
              </w:rPr>
              <w:instrText xml:space="preserve"> =SUM(ABOVE) </w:instrText>
            </w:r>
            <w:r w:rsidRPr="00D828C7">
              <w:rPr>
                <w:rFonts w:asciiTheme="minorHAnsi" w:hAnsiTheme="minorHAnsi"/>
                <w:color w:val="365F91" w:themeColor="accent1" w:themeShade="BF"/>
                <w:sz w:val="18"/>
                <w:szCs w:val="18"/>
              </w:rPr>
              <w:fldChar w:fldCharType="separate"/>
            </w:r>
            <w:r w:rsidRPr="00D828C7">
              <w:rPr>
                <w:rFonts w:asciiTheme="minorHAnsi" w:hAnsiTheme="minorHAnsi"/>
                <w:noProof/>
                <w:color w:val="365F91" w:themeColor="accent1" w:themeShade="BF"/>
                <w:sz w:val="18"/>
                <w:szCs w:val="18"/>
              </w:rPr>
              <w:t>1950</w:t>
            </w:r>
            <w:r w:rsidRPr="00D828C7">
              <w:rPr>
                <w:rFonts w:asciiTheme="minorHAnsi" w:hAnsiTheme="minorHAnsi"/>
                <w:color w:val="365F91" w:themeColor="accent1" w:themeShade="BF"/>
                <w:sz w:val="18"/>
                <w:szCs w:val="18"/>
              </w:rPr>
              <w:fldChar w:fldCharType="end"/>
            </w:r>
          </w:p>
        </w:tc>
      </w:tr>
      <w:tr w:rsidR="00011DC1" w:rsidRPr="006F1D79" w14:paraId="08768D4E" w14:textId="77777777" w:rsidTr="006F1D79">
        <w:trPr>
          <w:trHeight w:val="315"/>
        </w:trPr>
        <w:tc>
          <w:tcPr>
            <w:tcW w:w="4101" w:type="dxa"/>
            <w:shd w:val="clear" w:color="auto" w:fill="auto"/>
            <w:vAlign w:val="center"/>
          </w:tcPr>
          <w:p w14:paraId="68B73A5D" w14:textId="4717A08F" w:rsidR="00011DC1" w:rsidRPr="006F1D79" w:rsidDel="00011DC1" w:rsidRDefault="00011DC1" w:rsidP="00D828C7">
            <w:pPr>
              <w:jc w:val="right"/>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Total</w:t>
            </w:r>
          </w:p>
        </w:tc>
        <w:tc>
          <w:tcPr>
            <w:tcW w:w="960" w:type="dxa"/>
            <w:shd w:val="clear" w:color="auto" w:fill="auto"/>
            <w:noWrap/>
            <w:vAlign w:val="center"/>
          </w:tcPr>
          <w:p w14:paraId="5846EDE8" w14:textId="726BD3A5" w:rsidR="00011DC1" w:rsidRPr="006F1D79" w:rsidRDefault="000F27FF"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1356</w:t>
            </w:r>
          </w:p>
        </w:tc>
        <w:tc>
          <w:tcPr>
            <w:tcW w:w="960" w:type="dxa"/>
            <w:shd w:val="clear" w:color="auto" w:fill="auto"/>
            <w:noWrap/>
            <w:vAlign w:val="center"/>
          </w:tcPr>
          <w:p w14:paraId="3421BB3E" w14:textId="2DA343A0" w:rsidR="00011DC1" w:rsidRPr="006F1D79" w:rsidRDefault="000F27FF"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1756</w:t>
            </w:r>
          </w:p>
        </w:tc>
        <w:tc>
          <w:tcPr>
            <w:tcW w:w="960" w:type="dxa"/>
            <w:shd w:val="clear" w:color="auto" w:fill="auto"/>
            <w:noWrap/>
            <w:vAlign w:val="center"/>
          </w:tcPr>
          <w:p w14:paraId="0D190AD3" w14:textId="6B660D24" w:rsidR="00011DC1" w:rsidRPr="006F1D79" w:rsidRDefault="000F27FF"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2156</w:t>
            </w:r>
          </w:p>
        </w:tc>
        <w:tc>
          <w:tcPr>
            <w:tcW w:w="960" w:type="dxa"/>
            <w:shd w:val="clear" w:color="auto" w:fill="auto"/>
            <w:noWrap/>
            <w:vAlign w:val="center"/>
          </w:tcPr>
          <w:p w14:paraId="14C0F734" w14:textId="45130AE0" w:rsidR="00011DC1" w:rsidRPr="006F1D79" w:rsidRDefault="000F27FF"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2556</w:t>
            </w:r>
          </w:p>
        </w:tc>
        <w:tc>
          <w:tcPr>
            <w:tcW w:w="960" w:type="dxa"/>
            <w:shd w:val="clear" w:color="auto" w:fill="auto"/>
            <w:noWrap/>
            <w:vAlign w:val="center"/>
          </w:tcPr>
          <w:p w14:paraId="49D8425C" w14:textId="42A5A25F" w:rsidR="00011DC1" w:rsidRPr="006F1D79" w:rsidRDefault="00413973" w:rsidP="00B43C34">
            <w:pPr>
              <w:jc w:val="cente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2956</w:t>
            </w:r>
          </w:p>
        </w:tc>
      </w:tr>
    </w:tbl>
    <w:p w14:paraId="7D51DBD2" w14:textId="77777777" w:rsidR="00D650D1" w:rsidRDefault="00D650D1" w:rsidP="00D828C7">
      <w:pPr>
        <w:tabs>
          <w:tab w:val="left" w:pos="1275"/>
        </w:tabs>
        <w:ind w:firstLine="709"/>
      </w:pPr>
    </w:p>
    <w:tbl>
      <w:tblPr>
        <w:tblW w:w="8901" w:type="dxa"/>
        <w:tblInd w:w="5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4101"/>
        <w:gridCol w:w="960"/>
        <w:gridCol w:w="960"/>
        <w:gridCol w:w="960"/>
        <w:gridCol w:w="960"/>
        <w:gridCol w:w="960"/>
      </w:tblGrid>
      <w:tr w:rsidR="00DF2588" w:rsidRPr="006F1D79" w14:paraId="6F0D8AA3" w14:textId="77777777" w:rsidTr="001F0275">
        <w:trPr>
          <w:trHeight w:val="315"/>
        </w:trPr>
        <w:tc>
          <w:tcPr>
            <w:tcW w:w="8901" w:type="dxa"/>
            <w:gridSpan w:val="6"/>
            <w:shd w:val="clear" w:color="auto" w:fill="B8CCE4" w:themeFill="accent1" w:themeFillTint="66"/>
            <w:vAlign w:val="center"/>
            <w:hideMark/>
          </w:tcPr>
          <w:p w14:paraId="2CB6775A" w14:textId="7AAAB194" w:rsidR="00DF2588" w:rsidRPr="00DF2588" w:rsidRDefault="00DF2588" w:rsidP="001F0275">
            <w:pPr>
              <w:rPr>
                <w:rFonts w:asciiTheme="minorHAnsi" w:hAnsiTheme="minorHAnsi"/>
                <w:b/>
                <w:bCs/>
                <w:color w:val="365F91" w:themeColor="accent1" w:themeShade="BF"/>
                <w:sz w:val="18"/>
                <w:szCs w:val="18"/>
              </w:rPr>
            </w:pPr>
            <w:r w:rsidRPr="00D828C7">
              <w:rPr>
                <w:rFonts w:asciiTheme="minorHAnsi" w:hAnsiTheme="minorHAnsi"/>
                <w:b/>
                <w:color w:val="365F91" w:themeColor="accent1" w:themeShade="BF"/>
                <w:sz w:val="18"/>
                <w:szCs w:val="18"/>
              </w:rPr>
              <w:t>CURSOS DE PÓS-GRADUAÇÃO EAD</w:t>
            </w:r>
          </w:p>
        </w:tc>
      </w:tr>
      <w:tr w:rsidR="00DF2588" w:rsidRPr="006F1D79" w14:paraId="79419CE6" w14:textId="77777777" w:rsidTr="00D828C7">
        <w:trPr>
          <w:trHeight w:val="315"/>
        </w:trPr>
        <w:tc>
          <w:tcPr>
            <w:tcW w:w="4101" w:type="dxa"/>
            <w:shd w:val="clear" w:color="auto" w:fill="auto"/>
            <w:vAlign w:val="center"/>
            <w:hideMark/>
          </w:tcPr>
          <w:p w14:paraId="758C9256" w14:textId="38D46D4C" w:rsidR="00DF2588" w:rsidRPr="006F1D79" w:rsidRDefault="00DF2588" w:rsidP="00DF2588">
            <w:pPr>
              <w:rPr>
                <w:rFonts w:asciiTheme="minorHAnsi" w:hAnsiTheme="minorHAnsi"/>
                <w:b/>
                <w:color w:val="365F91" w:themeColor="accent1" w:themeShade="BF"/>
                <w:sz w:val="18"/>
                <w:szCs w:val="18"/>
              </w:rPr>
            </w:pPr>
            <w:r>
              <w:rPr>
                <w:rFonts w:asciiTheme="minorHAnsi" w:hAnsiTheme="minorHAnsi"/>
                <w:b/>
                <w:color w:val="365F91" w:themeColor="accent1" w:themeShade="BF"/>
                <w:sz w:val="18"/>
                <w:szCs w:val="18"/>
              </w:rPr>
              <w:t>Educação Tecnológica (UAB)</w:t>
            </w:r>
          </w:p>
        </w:tc>
        <w:tc>
          <w:tcPr>
            <w:tcW w:w="960" w:type="dxa"/>
            <w:shd w:val="clear" w:color="auto" w:fill="auto"/>
            <w:noWrap/>
          </w:tcPr>
          <w:p w14:paraId="2CD6E8A7" w14:textId="76BB0139" w:rsidR="00DF2588" w:rsidRPr="00DF2588" w:rsidRDefault="00DF2588" w:rsidP="00DF2588">
            <w:pPr>
              <w:jc w:val="center"/>
              <w:rPr>
                <w:rFonts w:asciiTheme="minorHAnsi" w:hAnsiTheme="minorHAnsi"/>
                <w:b/>
                <w:color w:val="365F91" w:themeColor="accent1" w:themeShade="BF"/>
                <w:sz w:val="18"/>
                <w:szCs w:val="18"/>
              </w:rPr>
            </w:pPr>
            <w:r w:rsidRPr="00D828C7">
              <w:rPr>
                <w:rFonts w:asciiTheme="minorHAnsi" w:hAnsiTheme="minorHAnsi"/>
                <w:b/>
                <w:color w:val="365F91" w:themeColor="accent1" w:themeShade="BF"/>
                <w:sz w:val="18"/>
                <w:szCs w:val="18"/>
              </w:rPr>
              <w:fldChar w:fldCharType="begin"/>
            </w:r>
            <w:r w:rsidRPr="00D828C7">
              <w:rPr>
                <w:rFonts w:asciiTheme="minorHAnsi" w:hAnsiTheme="minorHAnsi"/>
                <w:b/>
                <w:color w:val="365F91" w:themeColor="accent1" w:themeShade="BF"/>
                <w:sz w:val="18"/>
                <w:szCs w:val="18"/>
              </w:rPr>
              <w:instrText xml:space="preserve"> =SUM(ABOVE) </w:instrText>
            </w:r>
            <w:r w:rsidRPr="00D828C7">
              <w:rPr>
                <w:rFonts w:asciiTheme="minorHAnsi" w:hAnsiTheme="minorHAnsi"/>
                <w:b/>
                <w:color w:val="365F91" w:themeColor="accent1" w:themeShade="BF"/>
                <w:sz w:val="18"/>
                <w:szCs w:val="18"/>
              </w:rPr>
              <w:fldChar w:fldCharType="separate"/>
            </w:r>
            <w:r w:rsidRPr="00D828C7">
              <w:rPr>
                <w:rFonts w:asciiTheme="minorHAnsi" w:hAnsiTheme="minorHAnsi"/>
                <w:b/>
                <w:color w:val="365F91" w:themeColor="accent1" w:themeShade="BF"/>
                <w:sz w:val="18"/>
                <w:szCs w:val="18"/>
              </w:rPr>
              <w:t>428</w:t>
            </w:r>
            <w:r w:rsidRPr="00D828C7">
              <w:rPr>
                <w:rFonts w:asciiTheme="minorHAnsi" w:hAnsiTheme="minorHAnsi"/>
                <w:b/>
                <w:color w:val="365F91" w:themeColor="accent1" w:themeShade="BF"/>
                <w:sz w:val="18"/>
                <w:szCs w:val="18"/>
              </w:rPr>
              <w:fldChar w:fldCharType="end"/>
            </w:r>
          </w:p>
        </w:tc>
        <w:tc>
          <w:tcPr>
            <w:tcW w:w="960" w:type="dxa"/>
            <w:shd w:val="clear" w:color="auto" w:fill="auto"/>
            <w:noWrap/>
          </w:tcPr>
          <w:p w14:paraId="4BA80870" w14:textId="295246F3" w:rsidR="00DF2588" w:rsidRPr="00DF2588" w:rsidRDefault="00DF2588" w:rsidP="00DF2588">
            <w:pPr>
              <w:jc w:val="center"/>
              <w:rPr>
                <w:rFonts w:asciiTheme="minorHAnsi" w:hAnsiTheme="minorHAnsi"/>
                <w:b/>
                <w:color w:val="365F91" w:themeColor="accent1" w:themeShade="BF"/>
                <w:sz w:val="18"/>
                <w:szCs w:val="18"/>
              </w:rPr>
            </w:pPr>
            <w:r w:rsidRPr="00D828C7">
              <w:rPr>
                <w:rFonts w:asciiTheme="minorHAnsi" w:hAnsiTheme="minorHAnsi"/>
                <w:b/>
                <w:color w:val="365F91" w:themeColor="accent1" w:themeShade="BF"/>
                <w:sz w:val="18"/>
                <w:szCs w:val="18"/>
              </w:rPr>
              <w:fldChar w:fldCharType="begin"/>
            </w:r>
            <w:r w:rsidRPr="00D828C7">
              <w:rPr>
                <w:rFonts w:asciiTheme="minorHAnsi" w:hAnsiTheme="minorHAnsi"/>
                <w:b/>
                <w:color w:val="365F91" w:themeColor="accent1" w:themeShade="BF"/>
                <w:sz w:val="18"/>
                <w:szCs w:val="18"/>
              </w:rPr>
              <w:instrText xml:space="preserve"> =SUM(ABOVE) </w:instrText>
            </w:r>
            <w:r w:rsidRPr="00D828C7">
              <w:rPr>
                <w:rFonts w:asciiTheme="minorHAnsi" w:hAnsiTheme="minorHAnsi"/>
                <w:b/>
                <w:color w:val="365F91" w:themeColor="accent1" w:themeShade="BF"/>
                <w:sz w:val="18"/>
                <w:szCs w:val="18"/>
              </w:rPr>
              <w:fldChar w:fldCharType="separate"/>
            </w:r>
            <w:r w:rsidRPr="00D828C7">
              <w:rPr>
                <w:rFonts w:asciiTheme="minorHAnsi" w:hAnsiTheme="minorHAnsi"/>
                <w:b/>
                <w:color w:val="365F91" w:themeColor="accent1" w:themeShade="BF"/>
                <w:sz w:val="18"/>
                <w:szCs w:val="18"/>
              </w:rPr>
              <w:t>430</w:t>
            </w:r>
            <w:r w:rsidRPr="00D828C7">
              <w:rPr>
                <w:rFonts w:asciiTheme="minorHAnsi" w:hAnsiTheme="minorHAnsi"/>
                <w:b/>
                <w:color w:val="365F91" w:themeColor="accent1" w:themeShade="BF"/>
                <w:sz w:val="18"/>
                <w:szCs w:val="18"/>
              </w:rPr>
              <w:fldChar w:fldCharType="end"/>
            </w:r>
          </w:p>
        </w:tc>
        <w:tc>
          <w:tcPr>
            <w:tcW w:w="960" w:type="dxa"/>
            <w:shd w:val="clear" w:color="auto" w:fill="auto"/>
            <w:noWrap/>
          </w:tcPr>
          <w:p w14:paraId="08588C41" w14:textId="31C9A370" w:rsidR="00DF2588" w:rsidRPr="00DF2588" w:rsidRDefault="00DF2588" w:rsidP="00DF2588">
            <w:pPr>
              <w:jc w:val="center"/>
              <w:rPr>
                <w:rFonts w:asciiTheme="minorHAnsi" w:hAnsiTheme="minorHAnsi"/>
                <w:b/>
                <w:color w:val="365F91" w:themeColor="accent1" w:themeShade="BF"/>
                <w:sz w:val="18"/>
                <w:szCs w:val="18"/>
              </w:rPr>
            </w:pPr>
            <w:r w:rsidRPr="00D828C7">
              <w:rPr>
                <w:rFonts w:asciiTheme="minorHAnsi" w:hAnsiTheme="minorHAnsi"/>
                <w:b/>
                <w:color w:val="365F91" w:themeColor="accent1" w:themeShade="BF"/>
                <w:sz w:val="18"/>
                <w:szCs w:val="18"/>
              </w:rPr>
              <w:fldChar w:fldCharType="begin"/>
            </w:r>
            <w:r w:rsidRPr="00D828C7">
              <w:rPr>
                <w:rFonts w:asciiTheme="minorHAnsi" w:hAnsiTheme="minorHAnsi"/>
                <w:b/>
                <w:color w:val="365F91" w:themeColor="accent1" w:themeShade="BF"/>
                <w:sz w:val="18"/>
                <w:szCs w:val="18"/>
              </w:rPr>
              <w:instrText xml:space="preserve"> =SUM(ABOVE) </w:instrText>
            </w:r>
            <w:r w:rsidRPr="00D828C7">
              <w:rPr>
                <w:rFonts w:asciiTheme="minorHAnsi" w:hAnsiTheme="minorHAnsi"/>
                <w:b/>
                <w:color w:val="365F91" w:themeColor="accent1" w:themeShade="BF"/>
                <w:sz w:val="18"/>
                <w:szCs w:val="18"/>
              </w:rPr>
              <w:fldChar w:fldCharType="separate"/>
            </w:r>
            <w:r w:rsidRPr="00D828C7">
              <w:rPr>
                <w:rFonts w:asciiTheme="minorHAnsi" w:hAnsiTheme="minorHAnsi"/>
                <w:b/>
                <w:color w:val="365F91" w:themeColor="accent1" w:themeShade="BF"/>
                <w:sz w:val="18"/>
                <w:szCs w:val="18"/>
              </w:rPr>
              <w:t>430</w:t>
            </w:r>
            <w:r w:rsidRPr="00D828C7">
              <w:rPr>
                <w:rFonts w:asciiTheme="minorHAnsi" w:hAnsiTheme="minorHAnsi"/>
                <w:b/>
                <w:color w:val="365F91" w:themeColor="accent1" w:themeShade="BF"/>
                <w:sz w:val="18"/>
                <w:szCs w:val="18"/>
              </w:rPr>
              <w:fldChar w:fldCharType="end"/>
            </w:r>
          </w:p>
        </w:tc>
        <w:tc>
          <w:tcPr>
            <w:tcW w:w="960" w:type="dxa"/>
            <w:shd w:val="clear" w:color="auto" w:fill="auto"/>
            <w:noWrap/>
          </w:tcPr>
          <w:p w14:paraId="48094BBD" w14:textId="6C37261C" w:rsidR="00DF2588" w:rsidRPr="00DF2588" w:rsidRDefault="00DF2588" w:rsidP="00DF2588">
            <w:pPr>
              <w:jc w:val="center"/>
              <w:rPr>
                <w:rFonts w:asciiTheme="minorHAnsi" w:hAnsiTheme="minorHAnsi"/>
                <w:b/>
                <w:color w:val="365F91" w:themeColor="accent1" w:themeShade="BF"/>
                <w:sz w:val="18"/>
                <w:szCs w:val="18"/>
              </w:rPr>
            </w:pPr>
            <w:r w:rsidRPr="00D828C7">
              <w:rPr>
                <w:rFonts w:asciiTheme="minorHAnsi" w:hAnsiTheme="minorHAnsi"/>
                <w:b/>
                <w:color w:val="365F91" w:themeColor="accent1" w:themeShade="BF"/>
                <w:sz w:val="18"/>
                <w:szCs w:val="18"/>
              </w:rPr>
              <w:fldChar w:fldCharType="begin"/>
            </w:r>
            <w:r w:rsidRPr="00D828C7">
              <w:rPr>
                <w:rFonts w:asciiTheme="minorHAnsi" w:hAnsiTheme="minorHAnsi"/>
                <w:b/>
                <w:color w:val="365F91" w:themeColor="accent1" w:themeShade="BF"/>
                <w:sz w:val="18"/>
                <w:szCs w:val="18"/>
              </w:rPr>
              <w:instrText xml:space="preserve"> =SUM(ABOVE) </w:instrText>
            </w:r>
            <w:r w:rsidRPr="00D828C7">
              <w:rPr>
                <w:rFonts w:asciiTheme="minorHAnsi" w:hAnsiTheme="minorHAnsi"/>
                <w:b/>
                <w:color w:val="365F91" w:themeColor="accent1" w:themeShade="BF"/>
                <w:sz w:val="18"/>
                <w:szCs w:val="18"/>
              </w:rPr>
              <w:fldChar w:fldCharType="separate"/>
            </w:r>
            <w:r w:rsidRPr="00D828C7">
              <w:rPr>
                <w:rFonts w:asciiTheme="minorHAnsi" w:hAnsiTheme="minorHAnsi"/>
                <w:b/>
                <w:color w:val="365F91" w:themeColor="accent1" w:themeShade="BF"/>
                <w:sz w:val="18"/>
                <w:szCs w:val="18"/>
              </w:rPr>
              <w:t>430</w:t>
            </w:r>
            <w:r w:rsidRPr="00D828C7">
              <w:rPr>
                <w:rFonts w:asciiTheme="minorHAnsi" w:hAnsiTheme="minorHAnsi"/>
                <w:b/>
                <w:color w:val="365F91" w:themeColor="accent1" w:themeShade="BF"/>
                <w:sz w:val="18"/>
                <w:szCs w:val="18"/>
              </w:rPr>
              <w:fldChar w:fldCharType="end"/>
            </w:r>
          </w:p>
        </w:tc>
        <w:tc>
          <w:tcPr>
            <w:tcW w:w="960" w:type="dxa"/>
            <w:shd w:val="clear" w:color="auto" w:fill="auto"/>
            <w:noWrap/>
          </w:tcPr>
          <w:p w14:paraId="27AB7F5B" w14:textId="04104C6C" w:rsidR="00DF2588" w:rsidRPr="00DF2588" w:rsidRDefault="00DF2588" w:rsidP="00DF2588">
            <w:pPr>
              <w:jc w:val="center"/>
              <w:rPr>
                <w:rFonts w:asciiTheme="minorHAnsi" w:hAnsiTheme="minorHAnsi"/>
                <w:b/>
                <w:color w:val="365F91" w:themeColor="accent1" w:themeShade="BF"/>
                <w:sz w:val="18"/>
                <w:szCs w:val="18"/>
              </w:rPr>
            </w:pPr>
            <w:r w:rsidRPr="00D828C7">
              <w:rPr>
                <w:rFonts w:asciiTheme="minorHAnsi" w:hAnsiTheme="minorHAnsi"/>
                <w:b/>
                <w:color w:val="365F91" w:themeColor="accent1" w:themeShade="BF"/>
                <w:sz w:val="18"/>
                <w:szCs w:val="18"/>
              </w:rPr>
              <w:fldChar w:fldCharType="begin"/>
            </w:r>
            <w:r w:rsidRPr="00D828C7">
              <w:rPr>
                <w:rFonts w:asciiTheme="minorHAnsi" w:hAnsiTheme="minorHAnsi"/>
                <w:b/>
                <w:color w:val="365F91" w:themeColor="accent1" w:themeShade="BF"/>
                <w:sz w:val="18"/>
                <w:szCs w:val="18"/>
              </w:rPr>
              <w:instrText xml:space="preserve"> =SUM(ABOVE) </w:instrText>
            </w:r>
            <w:r w:rsidRPr="00D828C7">
              <w:rPr>
                <w:rFonts w:asciiTheme="minorHAnsi" w:hAnsiTheme="minorHAnsi"/>
                <w:b/>
                <w:color w:val="365F91" w:themeColor="accent1" w:themeShade="BF"/>
                <w:sz w:val="18"/>
                <w:szCs w:val="18"/>
              </w:rPr>
              <w:fldChar w:fldCharType="separate"/>
            </w:r>
            <w:r w:rsidRPr="00D828C7">
              <w:rPr>
                <w:rFonts w:asciiTheme="minorHAnsi" w:hAnsiTheme="minorHAnsi"/>
                <w:b/>
                <w:color w:val="365F91" w:themeColor="accent1" w:themeShade="BF"/>
                <w:sz w:val="18"/>
                <w:szCs w:val="18"/>
              </w:rPr>
              <w:t>430</w:t>
            </w:r>
            <w:r w:rsidRPr="00D828C7">
              <w:rPr>
                <w:rFonts w:asciiTheme="minorHAnsi" w:hAnsiTheme="minorHAnsi"/>
                <w:b/>
                <w:color w:val="365F91" w:themeColor="accent1" w:themeShade="BF"/>
                <w:sz w:val="18"/>
                <w:szCs w:val="18"/>
              </w:rPr>
              <w:fldChar w:fldCharType="end"/>
            </w:r>
          </w:p>
        </w:tc>
      </w:tr>
    </w:tbl>
    <w:p w14:paraId="489CEA46" w14:textId="77777777" w:rsidR="002663D8" w:rsidRPr="00EA7BE0" w:rsidRDefault="002663D8" w:rsidP="00CB6E21">
      <w:pPr>
        <w:rPr>
          <w:spacing w:val="-1"/>
          <w:sz w:val="20"/>
          <w:szCs w:val="20"/>
        </w:rPr>
      </w:pPr>
      <w:r w:rsidRPr="00EA7BE0">
        <w:rPr>
          <w:spacing w:val="-1"/>
          <w:sz w:val="20"/>
          <w:szCs w:val="20"/>
        </w:rPr>
        <w:t xml:space="preserve">Fonte: Coord. UAB, Coord. </w:t>
      </w:r>
      <w:proofErr w:type="spellStart"/>
      <w:r w:rsidRPr="00EA7BE0">
        <w:rPr>
          <w:spacing w:val="-1"/>
          <w:sz w:val="20"/>
          <w:szCs w:val="20"/>
        </w:rPr>
        <w:t>e-TEC</w:t>
      </w:r>
      <w:proofErr w:type="spellEnd"/>
      <w:r w:rsidRPr="00EA7BE0">
        <w:rPr>
          <w:spacing w:val="-1"/>
          <w:sz w:val="20"/>
          <w:szCs w:val="20"/>
        </w:rPr>
        <w:t>, Coord. Tecnol. Gestão Turismo EAD e Coord. de Eng. Produção EAD.</w:t>
      </w:r>
    </w:p>
    <w:p w14:paraId="5B4C1F6B" w14:textId="77777777" w:rsidR="00604E44" w:rsidRPr="00EA7BE0" w:rsidRDefault="00604E44" w:rsidP="00CB6E21">
      <w:pPr>
        <w:rPr>
          <w:spacing w:val="-1"/>
          <w:sz w:val="20"/>
          <w:szCs w:val="20"/>
        </w:rPr>
      </w:pPr>
    </w:p>
    <w:p w14:paraId="125E3479" w14:textId="77777777" w:rsidR="00406B2D" w:rsidRPr="004800F1" w:rsidRDefault="00406B2D" w:rsidP="00406B2D"/>
    <w:p w14:paraId="430FCF50" w14:textId="043222FC" w:rsidR="00D35A17" w:rsidRPr="00604E44" w:rsidRDefault="00D35A17" w:rsidP="00604E44">
      <w:pPr>
        <w:pStyle w:val="Heading1"/>
      </w:pPr>
      <w:bookmarkStart w:id="117" w:name="_Toc468540863"/>
      <w:r w:rsidRPr="00CB6E21">
        <w:t>CORPO DOCENTE</w:t>
      </w:r>
      <w:bookmarkEnd w:id="117"/>
    </w:p>
    <w:p w14:paraId="5091033B" w14:textId="5D2222FF" w:rsidR="00A83405" w:rsidRPr="00CB6E21" w:rsidRDefault="00D35A17" w:rsidP="00CB6E21">
      <w:pPr>
        <w:pStyle w:val="Heading2"/>
      </w:pPr>
      <w:bookmarkStart w:id="118" w:name="_Toc468540864"/>
      <w:r w:rsidRPr="00CB6E21">
        <w:t xml:space="preserve">Composição </w:t>
      </w:r>
      <w:r w:rsidR="00941F71" w:rsidRPr="00CB6E21">
        <w:t xml:space="preserve">e evolução </w:t>
      </w:r>
      <w:r w:rsidRPr="00CB6E21">
        <w:t>do corpo docente</w:t>
      </w:r>
      <w:bookmarkEnd w:id="118"/>
    </w:p>
    <w:p w14:paraId="6635E019" w14:textId="10A9E27C" w:rsidR="009E3AC5" w:rsidRPr="00B545AC" w:rsidRDefault="009E3AC5" w:rsidP="00387162">
      <w:pPr>
        <w:kinsoku w:val="0"/>
        <w:overflowPunct w:val="0"/>
        <w:spacing w:before="139" w:after="240" w:line="260" w:lineRule="auto"/>
        <w:ind w:right="251" w:firstLine="708"/>
        <w:jc w:val="both"/>
      </w:pPr>
      <w:r w:rsidRPr="00B545AC">
        <w:t>O</w:t>
      </w:r>
      <w:r w:rsidRPr="00B545AC">
        <w:rPr>
          <w:spacing w:val="53"/>
        </w:rPr>
        <w:t xml:space="preserve"> </w:t>
      </w:r>
      <w:proofErr w:type="spellStart"/>
      <w:r w:rsidR="00420DEA">
        <w:rPr>
          <w:spacing w:val="-1"/>
        </w:rPr>
        <w:t>Cefet</w:t>
      </w:r>
      <w:proofErr w:type="spellEnd"/>
      <w:r w:rsidR="00420DEA">
        <w:rPr>
          <w:spacing w:val="-1"/>
        </w:rPr>
        <w:t>/RJ</w:t>
      </w:r>
      <w:r w:rsidRPr="00B545AC">
        <w:rPr>
          <w:spacing w:val="-1"/>
        </w:rPr>
        <w:t>,</w:t>
      </w:r>
      <w:r w:rsidRPr="00B545AC">
        <w:rPr>
          <w:spacing w:val="54"/>
        </w:rPr>
        <w:t xml:space="preserve"> </w:t>
      </w:r>
      <w:r w:rsidRPr="00B545AC">
        <w:rPr>
          <w:spacing w:val="-1"/>
        </w:rPr>
        <w:t>em</w:t>
      </w:r>
      <w:r w:rsidRPr="00B545AC">
        <w:rPr>
          <w:spacing w:val="53"/>
        </w:rPr>
        <w:t xml:space="preserve"> </w:t>
      </w:r>
      <w:r w:rsidRPr="00B545AC">
        <w:rPr>
          <w:spacing w:val="-1"/>
        </w:rPr>
        <w:t>seu</w:t>
      </w:r>
      <w:r w:rsidRPr="00B545AC">
        <w:rPr>
          <w:spacing w:val="52"/>
        </w:rPr>
        <w:t xml:space="preserve"> </w:t>
      </w:r>
      <w:r w:rsidRPr="00B545AC">
        <w:rPr>
          <w:spacing w:val="-1"/>
        </w:rPr>
        <w:t>quadro</w:t>
      </w:r>
      <w:r w:rsidRPr="00B545AC">
        <w:rPr>
          <w:spacing w:val="54"/>
        </w:rPr>
        <w:t xml:space="preserve"> </w:t>
      </w:r>
      <w:r w:rsidRPr="00B545AC">
        <w:t>de</w:t>
      </w:r>
      <w:r w:rsidRPr="00B545AC">
        <w:rPr>
          <w:spacing w:val="53"/>
        </w:rPr>
        <w:t xml:space="preserve"> </w:t>
      </w:r>
      <w:r w:rsidRPr="00B545AC">
        <w:t>pessoal</w:t>
      </w:r>
      <w:r w:rsidRPr="00B545AC">
        <w:rPr>
          <w:spacing w:val="54"/>
        </w:rPr>
        <w:t xml:space="preserve"> </w:t>
      </w:r>
      <w:r w:rsidRPr="00B545AC">
        <w:rPr>
          <w:spacing w:val="-1"/>
        </w:rPr>
        <w:t>permanente,</w:t>
      </w:r>
      <w:r w:rsidRPr="00B545AC">
        <w:rPr>
          <w:spacing w:val="54"/>
        </w:rPr>
        <w:t xml:space="preserve"> </w:t>
      </w:r>
      <w:r w:rsidRPr="00B545AC">
        <w:rPr>
          <w:spacing w:val="-1"/>
        </w:rPr>
        <w:t>conta</w:t>
      </w:r>
      <w:r w:rsidRPr="00B545AC">
        <w:rPr>
          <w:spacing w:val="54"/>
        </w:rPr>
        <w:t xml:space="preserve"> </w:t>
      </w:r>
      <w:r w:rsidRPr="00B545AC">
        <w:rPr>
          <w:spacing w:val="-1"/>
        </w:rPr>
        <w:t>com</w:t>
      </w:r>
      <w:r w:rsidRPr="00B545AC">
        <w:rPr>
          <w:spacing w:val="54"/>
        </w:rPr>
        <w:t xml:space="preserve"> </w:t>
      </w:r>
      <w:r w:rsidRPr="00B545AC">
        <w:rPr>
          <w:spacing w:val="-1"/>
        </w:rPr>
        <w:t>servidores</w:t>
      </w:r>
      <w:r w:rsidRPr="00B545AC">
        <w:rPr>
          <w:spacing w:val="73"/>
          <w:w w:val="99"/>
        </w:rPr>
        <w:t xml:space="preserve"> </w:t>
      </w:r>
      <w:r w:rsidRPr="00B545AC">
        <w:rPr>
          <w:spacing w:val="-1"/>
        </w:rPr>
        <w:t>docentes</w:t>
      </w:r>
      <w:r w:rsidRPr="00B545AC">
        <w:rPr>
          <w:spacing w:val="7"/>
        </w:rPr>
        <w:t xml:space="preserve"> </w:t>
      </w:r>
      <w:r w:rsidRPr="00B545AC">
        <w:t>e</w:t>
      </w:r>
      <w:r w:rsidRPr="00B545AC">
        <w:rPr>
          <w:spacing w:val="6"/>
        </w:rPr>
        <w:t xml:space="preserve"> </w:t>
      </w:r>
      <w:r w:rsidRPr="00B545AC">
        <w:rPr>
          <w:spacing w:val="-1"/>
        </w:rPr>
        <w:t>técnico-administrativos</w:t>
      </w:r>
      <w:r w:rsidRPr="00B545AC">
        <w:rPr>
          <w:spacing w:val="8"/>
        </w:rPr>
        <w:t xml:space="preserve"> </w:t>
      </w:r>
      <w:r w:rsidRPr="00B545AC">
        <w:rPr>
          <w:spacing w:val="-1"/>
        </w:rPr>
        <w:t>com</w:t>
      </w:r>
      <w:r w:rsidRPr="00B545AC">
        <w:rPr>
          <w:spacing w:val="8"/>
        </w:rPr>
        <w:t xml:space="preserve"> </w:t>
      </w:r>
      <w:r w:rsidRPr="00B545AC">
        <w:rPr>
          <w:spacing w:val="-1"/>
        </w:rPr>
        <w:t>classificação</w:t>
      </w:r>
      <w:r w:rsidRPr="00B545AC">
        <w:rPr>
          <w:spacing w:val="8"/>
        </w:rPr>
        <w:t xml:space="preserve"> </w:t>
      </w:r>
      <w:r w:rsidRPr="00B545AC">
        <w:t>de</w:t>
      </w:r>
      <w:r w:rsidRPr="00B545AC">
        <w:rPr>
          <w:spacing w:val="6"/>
        </w:rPr>
        <w:t xml:space="preserve"> </w:t>
      </w:r>
      <w:r w:rsidRPr="00B545AC">
        <w:rPr>
          <w:spacing w:val="-1"/>
        </w:rPr>
        <w:t>cargos</w:t>
      </w:r>
      <w:r w:rsidRPr="00B545AC">
        <w:rPr>
          <w:spacing w:val="8"/>
        </w:rPr>
        <w:t xml:space="preserve"> </w:t>
      </w:r>
      <w:r w:rsidRPr="00B545AC">
        <w:t>e</w:t>
      </w:r>
      <w:r w:rsidRPr="00B545AC">
        <w:rPr>
          <w:spacing w:val="6"/>
        </w:rPr>
        <w:t xml:space="preserve"> </w:t>
      </w:r>
      <w:r w:rsidRPr="00B545AC">
        <w:t>empregos</w:t>
      </w:r>
      <w:r w:rsidRPr="00B545AC">
        <w:rPr>
          <w:spacing w:val="7"/>
        </w:rPr>
        <w:t xml:space="preserve"> </w:t>
      </w:r>
      <w:r w:rsidR="0023753C" w:rsidRPr="00B545AC">
        <w:rPr>
          <w:spacing w:val="-1"/>
        </w:rPr>
        <w:t>comu</w:t>
      </w:r>
      <w:r w:rsidR="0023753C">
        <w:rPr>
          <w:spacing w:val="-1"/>
        </w:rPr>
        <w:t>m</w:t>
      </w:r>
      <w:r w:rsidR="0023753C" w:rsidRPr="00B545AC">
        <w:rPr>
          <w:spacing w:val="8"/>
        </w:rPr>
        <w:t xml:space="preserve"> </w:t>
      </w:r>
      <w:r w:rsidRPr="00B545AC">
        <w:rPr>
          <w:spacing w:val="-1"/>
        </w:rPr>
        <w:t>às</w:t>
      </w:r>
      <w:r w:rsidRPr="00B545AC">
        <w:rPr>
          <w:spacing w:val="81"/>
          <w:w w:val="99"/>
        </w:rPr>
        <w:t xml:space="preserve"> </w:t>
      </w:r>
      <w:r w:rsidRPr="00B545AC">
        <w:rPr>
          <w:spacing w:val="-1"/>
        </w:rPr>
        <w:t>demais</w:t>
      </w:r>
      <w:r w:rsidRPr="00B545AC">
        <w:rPr>
          <w:spacing w:val="-8"/>
        </w:rPr>
        <w:t xml:space="preserve"> </w:t>
      </w:r>
      <w:r w:rsidRPr="00B545AC">
        <w:rPr>
          <w:spacing w:val="-1"/>
        </w:rPr>
        <w:t>instituições</w:t>
      </w:r>
      <w:r w:rsidRPr="00B545AC">
        <w:rPr>
          <w:spacing w:val="-8"/>
        </w:rPr>
        <w:t xml:space="preserve"> </w:t>
      </w:r>
      <w:r w:rsidRPr="00B545AC">
        <w:rPr>
          <w:spacing w:val="-1"/>
        </w:rPr>
        <w:t>federais</w:t>
      </w:r>
      <w:r w:rsidRPr="00B545AC">
        <w:rPr>
          <w:spacing w:val="-7"/>
        </w:rPr>
        <w:t xml:space="preserve"> </w:t>
      </w:r>
      <w:r w:rsidRPr="00B545AC">
        <w:t>de</w:t>
      </w:r>
      <w:r w:rsidRPr="00B545AC">
        <w:rPr>
          <w:spacing w:val="-9"/>
        </w:rPr>
        <w:t xml:space="preserve"> </w:t>
      </w:r>
      <w:r w:rsidRPr="00B545AC">
        <w:rPr>
          <w:spacing w:val="-1"/>
        </w:rPr>
        <w:t>ensino</w:t>
      </w:r>
      <w:r w:rsidRPr="00B545AC">
        <w:rPr>
          <w:spacing w:val="-7"/>
        </w:rPr>
        <w:t xml:space="preserve"> </w:t>
      </w:r>
      <w:r w:rsidRPr="00B545AC">
        <w:rPr>
          <w:spacing w:val="-1"/>
        </w:rPr>
        <w:t>vinculadas</w:t>
      </w:r>
      <w:r w:rsidRPr="00B545AC">
        <w:rPr>
          <w:spacing w:val="-6"/>
        </w:rPr>
        <w:t xml:space="preserve"> </w:t>
      </w:r>
      <w:r w:rsidRPr="00B545AC">
        <w:rPr>
          <w:spacing w:val="-1"/>
        </w:rPr>
        <w:t>ao</w:t>
      </w:r>
      <w:r w:rsidRPr="00B545AC">
        <w:rPr>
          <w:spacing w:val="-8"/>
        </w:rPr>
        <w:t xml:space="preserve"> </w:t>
      </w:r>
      <w:r w:rsidRPr="00B545AC">
        <w:rPr>
          <w:spacing w:val="-1"/>
        </w:rPr>
        <w:t>Ministério</w:t>
      </w:r>
      <w:r w:rsidRPr="00B545AC">
        <w:rPr>
          <w:spacing w:val="-8"/>
        </w:rPr>
        <w:t xml:space="preserve"> </w:t>
      </w:r>
      <w:r w:rsidRPr="00B545AC">
        <w:t>da</w:t>
      </w:r>
      <w:r w:rsidRPr="00B545AC">
        <w:rPr>
          <w:spacing w:val="-8"/>
        </w:rPr>
        <w:t xml:space="preserve"> </w:t>
      </w:r>
      <w:r w:rsidRPr="00B545AC">
        <w:rPr>
          <w:spacing w:val="-1"/>
        </w:rPr>
        <w:t>Educação.</w:t>
      </w:r>
    </w:p>
    <w:p w14:paraId="3BE30DFA" w14:textId="10CE4903" w:rsidR="009E3AC5" w:rsidRPr="00B545AC" w:rsidRDefault="009E3AC5" w:rsidP="00A747F5">
      <w:pPr>
        <w:spacing w:after="240"/>
        <w:ind w:firstLine="708"/>
        <w:jc w:val="both"/>
      </w:pPr>
      <w:r w:rsidRPr="00B545AC">
        <w:rPr>
          <w:noProof/>
          <w:lang w:val="en-US" w:eastAsia="en-US"/>
        </w:rPr>
        <mc:AlternateContent>
          <mc:Choice Requires="wps">
            <w:drawing>
              <wp:anchor distT="0" distB="0" distL="114300" distR="114300" simplePos="0" relativeHeight="251684864" behindDoc="1" locked="0" layoutInCell="0" allowOverlap="1" wp14:anchorId="1E8B4FD1" wp14:editId="6181D732">
                <wp:simplePos x="0" y="0"/>
                <wp:positionH relativeFrom="page">
                  <wp:posOffset>2119630</wp:posOffset>
                </wp:positionH>
                <wp:positionV relativeFrom="paragraph">
                  <wp:posOffset>921385</wp:posOffset>
                </wp:positionV>
                <wp:extent cx="50800" cy="12700"/>
                <wp:effectExtent l="0" t="0" r="0" b="0"/>
                <wp:wrapNone/>
                <wp:docPr id="1" name="Forma livr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2700"/>
                        </a:xfrm>
                        <a:custGeom>
                          <a:avLst/>
                          <a:gdLst>
                            <a:gd name="T0" fmla="*/ 0 w 80"/>
                            <a:gd name="T1" fmla="*/ 3 h 20"/>
                            <a:gd name="T2" fmla="*/ 79 w 80"/>
                            <a:gd name="T3" fmla="*/ 3 h 20"/>
                          </a:gdLst>
                          <a:ahLst/>
                          <a:cxnLst>
                            <a:cxn ang="0">
                              <a:pos x="T0" y="T1"/>
                            </a:cxn>
                            <a:cxn ang="0">
                              <a:pos x="T2" y="T3"/>
                            </a:cxn>
                          </a:cxnLst>
                          <a:rect l="0" t="0" r="r" b="b"/>
                          <a:pathLst>
                            <a:path w="80" h="20">
                              <a:moveTo>
                                <a:pt x="0" y="3"/>
                              </a:moveTo>
                              <a:lnTo>
                                <a:pt x="79" y="3"/>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0DE4A9B" id="Forma livre 22" o:spid="_x0000_s1026" style="position:absolute;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66.9pt,72.7pt,170.85pt,72.7pt" coordsize="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FFIygIAAOYFAAAOAAAAZHJzL2Uyb0RvYy54bWysVNtu2zAMfR+wfxD0OCD1JU6TGHWKIpdh&#10;QLcVaPYBiiTHxmTJk5Q4XbF/HyXbidtuL8P8YFDmMXl4KPLm9lQJdOTalEpmOLoKMeKSKlbKfYa/&#10;bTejGUbGEsmIUJJn+IkbfLt4/+6mqVMeq0IJxjWCINKkTZ3hwto6DQJDC14Rc6VqLsGZK10RC0e9&#10;D5gmDUSvRBCH4XXQKM1qrSg3Br6uWide+Ph5zqn9mueGWyQyDNysf2v/3rl3sLgh6V6TuihpR4P8&#10;A4uKlBKSnkOtiCXooMs3oaqSamVUbq+oqgKV5yXlvgaoJgpfVfNYkJr7WkAcU59lMv8vLP1yfNCo&#10;ZNA7jCSpoEUbJzYS5VFzFMdOoaY2KQAf6wftajT1vaLfDTiCFx53MIBBu+azYhCJHKzyqpxyXbk/&#10;oV508uI/ncXnJ4sofJyEsxA6RMETxVMwXXyS9r/Sg7EfufJhyPHe2LZzDCyvO+vYbyFGXglo4ocA&#10;hahBs77JZwRUekaMUYHiN4h4gJjO/xhkPIBcggDhfU+JFD1LepIdTbAQcaMRel1qZZwejjOUvY26&#10;mgHlavoLGMg58HgIhryXJBpu/ev7rjGC+75z/5C0JtZx603UZBhUQkWGQQr3tVJHvlXeby8N6zNe&#10;vEIOUdO5Z9bDWicwc+l8L895Hd1BP6XalEJ4akI6NpNZEnkiRomSOafjYvR+txQaHYkbZv90GryA&#10;aXWQzAcrOGHrzrakFK0NyYXXF25ep4K7g35an+fhfD1bz5JREl+vR0nI2Ohus0xG15toOlmNV8vl&#10;KvrVZe3/91PgLn47KTvFnmAItGqXDSxHMAqlf2LUwKLJsPlxIJpjJD5JmOR5lCQgvvWHZDKFFiA9&#10;9OyGHiIphMqwxXCPnLm07TY71LrcF5CpFU6qOxi+vHRj4vm1rLoDLBPfkG7xuW01PHvUZT0vfgMA&#10;AP//AwBQSwMEFAAGAAgAAAAhAKwOdrHhAAAACwEAAA8AAABkcnMvZG93bnJldi54bWxMj81OwzAQ&#10;hO9IvIO1SFwQdULKj0KcqiogLgWJhkOPbryJI+J1FLtt4OnZnuC4M6PZb4rF5HpxwDF0nhSkswQE&#10;Uu1NR62Cz+rl+gFEiJqM7j2hgm8MsCjPzwqdG3+kDzxsYiu4hEKuFdgYh1zKUFt0Osz8gMRe40en&#10;I59jK82oj1zuenmTJHfS6Y74g9UDrizWX5u9U/Bk399e65+r7fJZVzRVodmuV41SlxfT8hFExCn+&#10;heGEz+hQMtPO78kE0SvIsozRIxvz2xQEJ7J5ysrupNynIMtC/t9Q/gIAAP//AwBQSwECLQAUAAYA&#10;CAAAACEAtoM4kv4AAADhAQAAEwAAAAAAAAAAAAAAAAAAAAAAW0NvbnRlbnRfVHlwZXNdLnhtbFBL&#10;AQItABQABgAIAAAAIQA4/SH/1gAAAJQBAAALAAAAAAAAAAAAAAAAAC8BAABfcmVscy8ucmVsc1BL&#10;AQItABQABgAIAAAAIQAs5FFIygIAAOYFAAAOAAAAAAAAAAAAAAAAAC4CAABkcnMvZTJvRG9jLnht&#10;bFBLAQItABQABgAIAAAAIQCsDnax4QAAAAsBAAAPAAAAAAAAAAAAAAAAACQFAABkcnMvZG93bnJl&#10;di54bWxQSwUGAAAAAAQABADzAAAAMgYAAAAA&#10;" o:allowincell="f" filled="f" strokeweight=".16225mm">
                <v:path arrowok="t" o:connecttype="custom" o:connectlocs="0,1905;50165,1905" o:connectangles="0,0"/>
                <w10:wrap anchorx="page"/>
              </v:polyline>
            </w:pict>
          </mc:Fallback>
        </mc:AlternateContent>
      </w:r>
      <w:r w:rsidRPr="00B545AC">
        <w:rPr>
          <w:noProof/>
          <w:lang w:val="en-US" w:eastAsia="en-US"/>
        </w:rPr>
        <mc:AlternateContent>
          <mc:Choice Requires="wps">
            <w:drawing>
              <wp:anchor distT="0" distB="0" distL="114300" distR="114300" simplePos="0" relativeHeight="251685888" behindDoc="1" locked="0" layoutInCell="0" allowOverlap="1" wp14:anchorId="4D2983F0" wp14:editId="4CB761CF">
                <wp:simplePos x="0" y="0"/>
                <wp:positionH relativeFrom="page">
                  <wp:posOffset>2474595</wp:posOffset>
                </wp:positionH>
                <wp:positionV relativeFrom="paragraph">
                  <wp:posOffset>921385</wp:posOffset>
                </wp:positionV>
                <wp:extent cx="50800" cy="12700"/>
                <wp:effectExtent l="0" t="0" r="0" b="0"/>
                <wp:wrapNone/>
                <wp:docPr id="2" name="Forma livr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 cy="12700"/>
                        </a:xfrm>
                        <a:custGeom>
                          <a:avLst/>
                          <a:gdLst>
                            <a:gd name="T0" fmla="*/ 0 w 80"/>
                            <a:gd name="T1" fmla="*/ 3 h 20"/>
                            <a:gd name="T2" fmla="*/ 79 w 80"/>
                            <a:gd name="T3" fmla="*/ 3 h 20"/>
                          </a:gdLst>
                          <a:ahLst/>
                          <a:cxnLst>
                            <a:cxn ang="0">
                              <a:pos x="T0" y="T1"/>
                            </a:cxn>
                            <a:cxn ang="0">
                              <a:pos x="T2" y="T3"/>
                            </a:cxn>
                          </a:cxnLst>
                          <a:rect l="0" t="0" r="r" b="b"/>
                          <a:pathLst>
                            <a:path w="80" h="20">
                              <a:moveTo>
                                <a:pt x="0" y="3"/>
                              </a:moveTo>
                              <a:lnTo>
                                <a:pt x="79" y="3"/>
                              </a:lnTo>
                            </a:path>
                          </a:pathLst>
                        </a:custGeom>
                        <a:noFill/>
                        <a:ln w="584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polyline w14:anchorId="5F4F8D2D" id="Forma livre 23" o:spid="_x0000_s1026" style="position:absolute;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94.85pt,72.7pt,198.8pt,72.7pt" coordsize="8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VEazQIAAOYFAAAOAAAAZHJzL2Uyb0RvYy54bWysVNtu2zAMfR+wfxD0OCC1nTjNBXWKIpdh&#10;QLcVaPYBiiTHwmTJk5Q4XbF/HyXbidtuL8Py4FAmfXh4SOrm9lRKdOTGCq0ynFzFGHFFNRNqn+Fv&#10;281gipF1RDEiteIZfuIW3y7ev7upqzkf6kJLxg0CEGXndZXhwrlqHkWWFrwk9kpXXIEz16YkDo5m&#10;HzFDakAvZTSM4+uo1oZVRlNuLbxdNU68CPh5zqn7mueWOyQzDNxceJrw3PlntLgh870hVSFoS4P8&#10;A4uSCAVJz1Ar4gg6GPEGqhTUaKtzd0V1Gek8F5SHGqCaJH5VzWNBKh5qAXFsdZbJ/j9Y+uX4YJBg&#10;GR5ipEgJLdp4sZEUR8PRcOQVqis7h8DH6sH4Gm11r+l3C47ohccfLMSgXf1ZM0AiB6eDKqfclP5L&#10;qBedgvhPZ/H5ySEKL8fxNIYOUfAkwwmYHp/Mu0/pwbqPXAcYcry3rukcAyvozlr2W8DISwlN/BCh&#10;GNVo2jX5HJH0IkaoQMM3EaDFGWMy+yPIqBdyAQHC+44SKTqW9KRammAh4lcjDrpU2no9PGcoe5u0&#10;NUOUr+kvwUDOB4fOQL4Q3Py3SQxM/et5NxjBvO+aea+I89x8Dm+iOsOgEipgCBpepT7yrQ5+d2lY&#10;l/HilaofNZkFZl1Y4wRmPkfo5Tmvp9vrp9IbIWVoqFSezXiaJkEgq6Vg3um5WLPfLaVBR+KXOfxa&#10;wV6EGX1QLIAVnLB1azsiZGNDchn0hclrVfAzGLb1eRbP1tP1NB2kw+v1II0ZG9xtlungepNMxqvR&#10;arlcJb/arN33YQv84DebstPsCZbA6OaygcsRjEKbnxjVcNFk2P44EMMxkp8UbPIsSVMQ34VDOp5A&#10;C5Dpe3Z9D1EUoDLsMMyRN5euuc0OlRH7AjI1wil9B8uXC78mgV/Dqj3AZRIa0l58/rbqn0PU5Xpe&#10;/AYAAP//AwBQSwMEFAAGAAgAAAAhAKC0c2/iAAAACwEAAA8AAABkcnMvZG93bnJldi54bWxMj81O&#10;wzAQhO9IvIO1SFwQdUILaUOcqipUXACJhkOPbrz5EfE6it028PRsT3DcmU+zM9lytJ044uBbRwri&#10;SQQCqXSmpVrBZ7G5nYPwQZPRnSNU8I0elvnlRaZT4070gcdtqAWHkE+1giaEPpXSlw1a7SeuR2Kv&#10;coPVgc+hlmbQJw63nbyLogdpdUv8odE9rhssv7YHq+CpeX97KX9udqtnXdBY+Gr3uq6Uur4aV48g&#10;Ao7hD4Zzfa4OOXfauwMZLzoF0/kiYZSN2X0MgonpImFlf1aSGGSeyf8b8l8AAAD//wMAUEsBAi0A&#10;FAAGAAgAAAAhALaDOJL+AAAA4QEAABMAAAAAAAAAAAAAAAAAAAAAAFtDb250ZW50X1R5cGVzXS54&#10;bWxQSwECLQAUAAYACAAAACEAOP0h/9YAAACUAQAACwAAAAAAAAAAAAAAAAAvAQAAX3JlbHMvLnJl&#10;bHNQSwECLQAUAAYACAAAACEARAFRGs0CAADmBQAADgAAAAAAAAAAAAAAAAAuAgAAZHJzL2Uyb0Rv&#10;Yy54bWxQSwECLQAUAAYACAAAACEAoLRzb+IAAAALAQAADwAAAAAAAAAAAAAAAAAnBQAAZHJzL2Rv&#10;d25yZXYueG1sUEsFBgAAAAAEAAQA8wAAADYGAAAAAA==&#10;" o:allowincell="f" filled="f" strokeweight=".16225mm">
                <v:path arrowok="t" o:connecttype="custom" o:connectlocs="0,1905;50165,1905" o:connectangles="0,0"/>
                <w10:wrap anchorx="page"/>
              </v:polyline>
            </w:pict>
          </mc:Fallback>
        </mc:AlternateContent>
      </w:r>
      <w:r w:rsidRPr="00B545AC">
        <w:rPr>
          <w:spacing w:val="-1"/>
        </w:rPr>
        <w:t>Em</w:t>
      </w:r>
      <w:r w:rsidRPr="00B545AC">
        <w:rPr>
          <w:spacing w:val="45"/>
        </w:rPr>
        <w:t xml:space="preserve"> </w:t>
      </w:r>
      <w:r>
        <w:t>se tratando d</w:t>
      </w:r>
      <w:r w:rsidRPr="00B545AC">
        <w:t>os</w:t>
      </w:r>
      <w:r w:rsidRPr="00B545AC">
        <w:rPr>
          <w:spacing w:val="45"/>
        </w:rPr>
        <w:t xml:space="preserve"> </w:t>
      </w:r>
      <w:r w:rsidRPr="00B545AC">
        <w:t>docentes,</w:t>
      </w:r>
      <w:r w:rsidRPr="00B545AC">
        <w:rPr>
          <w:spacing w:val="44"/>
        </w:rPr>
        <w:t xml:space="preserve"> </w:t>
      </w:r>
      <w:r w:rsidRPr="00B545AC">
        <w:t>o</w:t>
      </w:r>
      <w:r w:rsidRPr="00B545AC">
        <w:rPr>
          <w:spacing w:val="45"/>
        </w:rPr>
        <w:t xml:space="preserve"> </w:t>
      </w:r>
      <w:r w:rsidRPr="00B545AC">
        <w:rPr>
          <w:spacing w:val="-1"/>
        </w:rPr>
        <w:t>quadro</w:t>
      </w:r>
      <w:r w:rsidRPr="00B545AC">
        <w:rPr>
          <w:spacing w:val="46"/>
        </w:rPr>
        <w:t xml:space="preserve"> </w:t>
      </w:r>
      <w:r w:rsidRPr="00B545AC">
        <w:t>era</w:t>
      </w:r>
      <w:r w:rsidRPr="00B545AC">
        <w:rPr>
          <w:spacing w:val="44"/>
        </w:rPr>
        <w:t xml:space="preserve"> </w:t>
      </w:r>
      <w:r w:rsidRPr="00B545AC">
        <w:t>constituído</w:t>
      </w:r>
      <w:r w:rsidRPr="00B545AC">
        <w:rPr>
          <w:spacing w:val="44"/>
        </w:rPr>
        <w:t xml:space="preserve"> </w:t>
      </w:r>
      <w:r w:rsidRPr="00B545AC">
        <w:rPr>
          <w:spacing w:val="-1"/>
        </w:rPr>
        <w:t>pelos</w:t>
      </w:r>
      <w:r w:rsidRPr="00B545AC">
        <w:rPr>
          <w:spacing w:val="45"/>
        </w:rPr>
        <w:t xml:space="preserve"> </w:t>
      </w:r>
      <w:r w:rsidRPr="00B545AC">
        <w:rPr>
          <w:spacing w:val="-1"/>
        </w:rPr>
        <w:t>integrantes</w:t>
      </w:r>
      <w:r w:rsidRPr="00B545AC">
        <w:rPr>
          <w:spacing w:val="44"/>
        </w:rPr>
        <w:t xml:space="preserve"> </w:t>
      </w:r>
      <w:r w:rsidRPr="00B545AC">
        <w:rPr>
          <w:spacing w:val="-1"/>
        </w:rPr>
        <w:t>das</w:t>
      </w:r>
      <w:r w:rsidRPr="00B545AC">
        <w:rPr>
          <w:spacing w:val="49"/>
          <w:w w:val="99"/>
        </w:rPr>
        <w:t xml:space="preserve"> </w:t>
      </w:r>
      <w:r w:rsidRPr="00B545AC">
        <w:rPr>
          <w:spacing w:val="-1"/>
        </w:rPr>
        <w:t>carreiras de</w:t>
      </w:r>
      <w:r w:rsidRPr="00B545AC">
        <w:rPr>
          <w:spacing w:val="38"/>
        </w:rPr>
        <w:t xml:space="preserve"> </w:t>
      </w:r>
      <w:r w:rsidRPr="00B545AC">
        <w:t>Magistério do Ensino Básico, Técnico e Tecnológico e</w:t>
      </w:r>
      <w:r w:rsidRPr="00B545AC">
        <w:rPr>
          <w:spacing w:val="38"/>
        </w:rPr>
        <w:t xml:space="preserve"> </w:t>
      </w:r>
      <w:r w:rsidRPr="00B545AC">
        <w:t>do</w:t>
      </w:r>
      <w:r w:rsidRPr="00B545AC">
        <w:rPr>
          <w:spacing w:val="40"/>
        </w:rPr>
        <w:t xml:space="preserve"> </w:t>
      </w:r>
      <w:r w:rsidRPr="00B545AC">
        <w:rPr>
          <w:spacing w:val="-1"/>
        </w:rPr>
        <w:t>Magistério</w:t>
      </w:r>
      <w:r w:rsidRPr="00B545AC">
        <w:rPr>
          <w:spacing w:val="38"/>
        </w:rPr>
        <w:t xml:space="preserve"> </w:t>
      </w:r>
      <w:r w:rsidRPr="00B545AC">
        <w:t>Superior,</w:t>
      </w:r>
      <w:r w:rsidRPr="00B545AC">
        <w:rPr>
          <w:spacing w:val="39"/>
        </w:rPr>
        <w:t xml:space="preserve"> </w:t>
      </w:r>
      <w:r w:rsidRPr="00B545AC">
        <w:t>ambas</w:t>
      </w:r>
      <w:r w:rsidRPr="00B545AC">
        <w:rPr>
          <w:spacing w:val="38"/>
        </w:rPr>
        <w:t xml:space="preserve"> </w:t>
      </w:r>
      <w:r w:rsidRPr="00B545AC">
        <w:rPr>
          <w:spacing w:val="-1"/>
        </w:rPr>
        <w:t>com</w:t>
      </w:r>
      <w:r w:rsidRPr="00B545AC">
        <w:rPr>
          <w:spacing w:val="39"/>
        </w:rPr>
        <w:t xml:space="preserve"> </w:t>
      </w:r>
      <w:r w:rsidRPr="00B545AC">
        <w:rPr>
          <w:spacing w:val="-1"/>
        </w:rPr>
        <w:t>os seguintes</w:t>
      </w:r>
      <w:r w:rsidRPr="00B545AC">
        <w:rPr>
          <w:spacing w:val="51"/>
          <w:w w:val="99"/>
        </w:rPr>
        <w:t xml:space="preserve"> </w:t>
      </w:r>
      <w:r w:rsidRPr="00B545AC">
        <w:rPr>
          <w:spacing w:val="-1"/>
        </w:rPr>
        <w:t>regimes</w:t>
      </w:r>
      <w:r w:rsidRPr="00B545AC">
        <w:rPr>
          <w:spacing w:val="25"/>
        </w:rPr>
        <w:t xml:space="preserve"> </w:t>
      </w:r>
      <w:r w:rsidRPr="00B545AC">
        <w:t>de</w:t>
      </w:r>
      <w:r w:rsidRPr="00B545AC">
        <w:rPr>
          <w:spacing w:val="25"/>
        </w:rPr>
        <w:t xml:space="preserve"> </w:t>
      </w:r>
      <w:r w:rsidRPr="00B545AC">
        <w:rPr>
          <w:spacing w:val="-1"/>
        </w:rPr>
        <w:t>trabalho:</w:t>
      </w:r>
      <w:r w:rsidRPr="00B545AC">
        <w:rPr>
          <w:spacing w:val="25"/>
        </w:rPr>
        <w:t xml:space="preserve"> </w:t>
      </w:r>
      <w:r w:rsidRPr="00B545AC">
        <w:t>tempo</w:t>
      </w:r>
      <w:r w:rsidRPr="00B545AC">
        <w:rPr>
          <w:spacing w:val="26"/>
        </w:rPr>
        <w:t xml:space="preserve"> </w:t>
      </w:r>
      <w:r w:rsidRPr="00B545AC">
        <w:rPr>
          <w:spacing w:val="-1"/>
        </w:rPr>
        <w:t>parcial,</w:t>
      </w:r>
      <w:r w:rsidRPr="00B545AC">
        <w:rPr>
          <w:spacing w:val="25"/>
        </w:rPr>
        <w:t xml:space="preserve"> </w:t>
      </w:r>
      <w:r w:rsidRPr="00B545AC">
        <w:rPr>
          <w:spacing w:val="-1"/>
        </w:rPr>
        <w:t>tempo</w:t>
      </w:r>
      <w:r w:rsidRPr="00B545AC">
        <w:rPr>
          <w:spacing w:val="26"/>
        </w:rPr>
        <w:t xml:space="preserve"> </w:t>
      </w:r>
      <w:r w:rsidRPr="00B545AC">
        <w:rPr>
          <w:spacing w:val="-1"/>
        </w:rPr>
        <w:t>integral</w:t>
      </w:r>
      <w:r w:rsidRPr="00B545AC">
        <w:rPr>
          <w:spacing w:val="25"/>
        </w:rPr>
        <w:t xml:space="preserve"> </w:t>
      </w:r>
      <w:r w:rsidRPr="00B545AC">
        <w:t>e</w:t>
      </w:r>
      <w:r w:rsidRPr="00B545AC">
        <w:rPr>
          <w:spacing w:val="25"/>
        </w:rPr>
        <w:t xml:space="preserve"> </w:t>
      </w:r>
      <w:r w:rsidRPr="00B545AC">
        <w:rPr>
          <w:spacing w:val="-1"/>
        </w:rPr>
        <w:t>dedicação</w:t>
      </w:r>
      <w:r w:rsidRPr="00B545AC">
        <w:rPr>
          <w:spacing w:val="25"/>
        </w:rPr>
        <w:t xml:space="preserve"> </w:t>
      </w:r>
      <w:r w:rsidRPr="00B545AC">
        <w:rPr>
          <w:spacing w:val="-1"/>
        </w:rPr>
        <w:t>exclusiva.</w:t>
      </w:r>
      <w:r w:rsidRPr="00B545AC">
        <w:rPr>
          <w:spacing w:val="26"/>
        </w:rPr>
        <w:t xml:space="preserve"> </w:t>
      </w:r>
      <w:r w:rsidRPr="00B545AC">
        <w:t>Com</w:t>
      </w:r>
      <w:r w:rsidRPr="00B545AC">
        <w:rPr>
          <w:spacing w:val="25"/>
        </w:rPr>
        <w:t xml:space="preserve"> </w:t>
      </w:r>
      <w:r w:rsidRPr="00B545AC">
        <w:t>o advento da</w:t>
      </w:r>
      <w:r w:rsidRPr="00B545AC">
        <w:rPr>
          <w:spacing w:val="27"/>
        </w:rPr>
        <w:t xml:space="preserve"> </w:t>
      </w:r>
      <w:r w:rsidRPr="00B545AC">
        <w:rPr>
          <w:spacing w:val="-2"/>
        </w:rPr>
        <w:t>Lei</w:t>
      </w:r>
      <w:r w:rsidR="00195379">
        <w:rPr>
          <w:spacing w:val="-2"/>
        </w:rPr>
        <w:t xml:space="preserve"> n</w:t>
      </w:r>
      <w:r w:rsidR="00472FCF" w:rsidRPr="00404658">
        <w:rPr>
          <w:u w:val="single"/>
          <w:shd w:val="clear" w:color="auto" w:fill="FFFFFF"/>
          <w:vertAlign w:val="superscript"/>
        </w:rPr>
        <w:t>o</w:t>
      </w:r>
      <w:r w:rsidRPr="00B545AC">
        <w:rPr>
          <w:spacing w:val="91"/>
          <w:w w:val="99"/>
        </w:rPr>
        <w:t xml:space="preserve"> </w:t>
      </w:r>
      <w:r w:rsidRPr="00B545AC">
        <w:t>12.772,</w:t>
      </w:r>
      <w:r w:rsidRPr="00B545AC">
        <w:rPr>
          <w:spacing w:val="31"/>
        </w:rPr>
        <w:t xml:space="preserve"> </w:t>
      </w:r>
      <w:r w:rsidRPr="00B545AC">
        <w:t>de</w:t>
      </w:r>
      <w:r w:rsidRPr="00B545AC">
        <w:rPr>
          <w:spacing w:val="30"/>
        </w:rPr>
        <w:t xml:space="preserve"> </w:t>
      </w:r>
      <w:r w:rsidRPr="00B545AC">
        <w:t>28</w:t>
      </w:r>
      <w:r w:rsidRPr="00B545AC">
        <w:rPr>
          <w:spacing w:val="31"/>
        </w:rPr>
        <w:t xml:space="preserve"> </w:t>
      </w:r>
      <w:r w:rsidRPr="00B545AC">
        <w:rPr>
          <w:spacing w:val="1"/>
        </w:rPr>
        <w:t>de</w:t>
      </w:r>
      <w:r w:rsidRPr="00B545AC">
        <w:rPr>
          <w:spacing w:val="31"/>
        </w:rPr>
        <w:t xml:space="preserve"> </w:t>
      </w:r>
      <w:r w:rsidRPr="00B545AC">
        <w:rPr>
          <w:spacing w:val="-1"/>
        </w:rPr>
        <w:t>dezembro</w:t>
      </w:r>
      <w:r w:rsidRPr="00B545AC">
        <w:rPr>
          <w:spacing w:val="31"/>
        </w:rPr>
        <w:t xml:space="preserve"> </w:t>
      </w:r>
      <w:r w:rsidRPr="00B545AC">
        <w:t>de</w:t>
      </w:r>
      <w:r w:rsidRPr="00B545AC">
        <w:rPr>
          <w:spacing w:val="30"/>
        </w:rPr>
        <w:t xml:space="preserve"> </w:t>
      </w:r>
      <w:r w:rsidRPr="00B545AC">
        <w:t>2012,</w:t>
      </w:r>
      <w:r w:rsidRPr="00B545AC">
        <w:rPr>
          <w:spacing w:val="34"/>
        </w:rPr>
        <w:t xml:space="preserve"> </w:t>
      </w:r>
      <w:r w:rsidRPr="00B545AC">
        <w:t>fica estruturado, a partir de 1</w:t>
      </w:r>
      <w:r w:rsidR="00195379">
        <w:t>º</w:t>
      </w:r>
      <w:r w:rsidR="00195379" w:rsidRPr="00B545AC">
        <w:t xml:space="preserve"> </w:t>
      </w:r>
      <w:r w:rsidRPr="00B545AC">
        <w:t xml:space="preserve">de março de </w:t>
      </w:r>
      <w:r w:rsidR="00195379" w:rsidRPr="00B545AC">
        <w:t>2013</w:t>
      </w:r>
      <w:r w:rsidR="00195379">
        <w:t xml:space="preserve">, </w:t>
      </w:r>
      <w:r w:rsidRPr="00B545AC">
        <w:t xml:space="preserve">o Plano de Carreiras e Cargos de Magistério Federal, composto pelas </w:t>
      </w:r>
      <w:r w:rsidR="00195379">
        <w:t>c</w:t>
      </w:r>
      <w:r w:rsidRPr="00B545AC">
        <w:t>arreiras de Magistério Superior e de Magistério do Ensino Básico, Técnico e Tecnológico</w:t>
      </w:r>
      <w:r w:rsidRPr="00B545AC">
        <w:rPr>
          <w:spacing w:val="-1"/>
        </w:rPr>
        <w:t>,</w:t>
      </w:r>
      <w:r w:rsidRPr="00B545AC">
        <w:rPr>
          <w:spacing w:val="50"/>
        </w:rPr>
        <w:t xml:space="preserve"> </w:t>
      </w:r>
      <w:r w:rsidRPr="00B545AC">
        <w:rPr>
          <w:spacing w:val="-1"/>
        </w:rPr>
        <w:t>estruturando-se,</w:t>
      </w:r>
      <w:r w:rsidRPr="00B545AC">
        <w:rPr>
          <w:spacing w:val="49"/>
        </w:rPr>
        <w:t xml:space="preserve"> </w:t>
      </w:r>
      <w:r w:rsidRPr="00B545AC">
        <w:rPr>
          <w:spacing w:val="-1"/>
        </w:rPr>
        <w:t>assim,</w:t>
      </w:r>
      <w:r w:rsidRPr="00B545AC">
        <w:rPr>
          <w:spacing w:val="49"/>
        </w:rPr>
        <w:t xml:space="preserve"> </w:t>
      </w:r>
      <w:r w:rsidRPr="00B545AC">
        <w:t>um</w:t>
      </w:r>
      <w:r w:rsidRPr="00B545AC">
        <w:rPr>
          <w:spacing w:val="48"/>
        </w:rPr>
        <w:t xml:space="preserve"> </w:t>
      </w:r>
      <w:r w:rsidRPr="00B545AC">
        <w:t>novo</w:t>
      </w:r>
      <w:r w:rsidRPr="00B545AC">
        <w:rPr>
          <w:spacing w:val="49"/>
        </w:rPr>
        <w:t xml:space="preserve"> </w:t>
      </w:r>
      <w:r w:rsidR="00645B82">
        <w:t>p</w:t>
      </w:r>
      <w:r w:rsidR="00645B82" w:rsidRPr="00B545AC">
        <w:t>lano</w:t>
      </w:r>
      <w:r w:rsidR="00645B82" w:rsidRPr="00B545AC">
        <w:rPr>
          <w:spacing w:val="49"/>
        </w:rPr>
        <w:t xml:space="preserve"> </w:t>
      </w:r>
      <w:r w:rsidRPr="00B545AC">
        <w:t>de</w:t>
      </w:r>
      <w:r w:rsidRPr="00B545AC">
        <w:rPr>
          <w:spacing w:val="48"/>
        </w:rPr>
        <w:t xml:space="preserve"> </w:t>
      </w:r>
      <w:r w:rsidR="00645B82">
        <w:rPr>
          <w:spacing w:val="-1"/>
        </w:rPr>
        <w:t>c</w:t>
      </w:r>
      <w:r w:rsidR="00645B82" w:rsidRPr="00B545AC">
        <w:rPr>
          <w:spacing w:val="-1"/>
        </w:rPr>
        <w:t>arreira</w:t>
      </w:r>
      <w:r w:rsidR="00645B82" w:rsidRPr="00B545AC">
        <w:rPr>
          <w:spacing w:val="49"/>
        </w:rPr>
        <w:t xml:space="preserve"> </w:t>
      </w:r>
      <w:r w:rsidRPr="00B545AC">
        <w:t>e</w:t>
      </w:r>
      <w:r w:rsidRPr="00B545AC">
        <w:rPr>
          <w:spacing w:val="48"/>
        </w:rPr>
        <w:t xml:space="preserve"> </w:t>
      </w:r>
      <w:r w:rsidR="00645B82">
        <w:rPr>
          <w:spacing w:val="-1"/>
        </w:rPr>
        <w:t>c</w:t>
      </w:r>
      <w:r w:rsidR="00645B82" w:rsidRPr="00B545AC">
        <w:rPr>
          <w:spacing w:val="-1"/>
        </w:rPr>
        <w:t>argos</w:t>
      </w:r>
      <w:r w:rsidRPr="00B545AC">
        <w:rPr>
          <w:spacing w:val="-1"/>
        </w:rPr>
        <w:t>.</w:t>
      </w:r>
      <w:r w:rsidRPr="00B545AC">
        <w:rPr>
          <w:spacing w:val="51"/>
        </w:rPr>
        <w:t xml:space="preserve"> </w:t>
      </w:r>
      <w:r w:rsidR="00632870">
        <w:t>Em 2014, foi</w:t>
      </w:r>
      <w:r w:rsidRPr="00B545AC">
        <w:t xml:space="preserve"> publicado o Decreto n</w:t>
      </w:r>
      <w:r w:rsidR="00472FCF" w:rsidRPr="00404658">
        <w:rPr>
          <w:u w:val="single"/>
          <w:shd w:val="clear" w:color="auto" w:fill="FFFFFF"/>
          <w:vertAlign w:val="superscript"/>
        </w:rPr>
        <w:t>o</w:t>
      </w:r>
      <w:r w:rsidR="00195379" w:rsidRPr="00B545AC">
        <w:t xml:space="preserve"> </w:t>
      </w:r>
      <w:r w:rsidRPr="00B545AC">
        <w:t>8.</w:t>
      </w:r>
      <w:r w:rsidR="00195379" w:rsidRPr="00B545AC">
        <w:t>260</w:t>
      </w:r>
      <w:r w:rsidR="00195379">
        <w:t xml:space="preserve">, </w:t>
      </w:r>
      <w:r w:rsidRPr="00B545AC">
        <w:t xml:space="preserve">de 29 de maio de </w:t>
      </w:r>
      <w:r w:rsidR="00195379" w:rsidRPr="00B545AC">
        <w:t>2014</w:t>
      </w:r>
      <w:r w:rsidR="00195379">
        <w:t xml:space="preserve">, </w:t>
      </w:r>
      <w:r w:rsidRPr="00B545AC">
        <w:t xml:space="preserve">que dispõe sobre o banco de </w:t>
      </w:r>
      <w:r w:rsidR="00803BDF" w:rsidRPr="00B545AC">
        <w:t>professor</w:t>
      </w:r>
      <w:r w:rsidR="00803BDF">
        <w:t>-</w:t>
      </w:r>
      <w:r w:rsidRPr="00B545AC">
        <w:t xml:space="preserve">equivalente do </w:t>
      </w:r>
      <w:r w:rsidR="00E26573">
        <w:t>e</w:t>
      </w:r>
      <w:r w:rsidR="00E26573" w:rsidRPr="00B545AC">
        <w:t xml:space="preserve">nsino </w:t>
      </w:r>
      <w:r w:rsidR="00E26573">
        <w:t>b</w:t>
      </w:r>
      <w:r w:rsidR="00E26573" w:rsidRPr="00B545AC">
        <w:t>ásico</w:t>
      </w:r>
      <w:r w:rsidRPr="00B545AC">
        <w:t xml:space="preserve">, </w:t>
      </w:r>
      <w:r w:rsidR="00E26573">
        <w:t>t</w:t>
      </w:r>
      <w:r w:rsidR="00E26573" w:rsidRPr="00B545AC">
        <w:t xml:space="preserve">écnico </w:t>
      </w:r>
      <w:r w:rsidRPr="00B545AC">
        <w:t xml:space="preserve">e </w:t>
      </w:r>
      <w:r w:rsidR="00E26573">
        <w:t>t</w:t>
      </w:r>
      <w:r w:rsidR="00E26573" w:rsidRPr="00B545AC">
        <w:t xml:space="preserve">ecnológico </w:t>
      </w:r>
      <w:r w:rsidRPr="00B545AC">
        <w:t>e sobre o quadro de lotação dos cargos dos níveis de classificação “C”, “D” e “E</w:t>
      </w:r>
      <w:r w:rsidR="00195379" w:rsidRPr="00B545AC">
        <w:t>”</w:t>
      </w:r>
      <w:r w:rsidR="00195379">
        <w:t xml:space="preserve">, </w:t>
      </w:r>
      <w:r w:rsidRPr="00B545AC">
        <w:t>integrantes do Plano de Carreira dos Cargos Técnico-</w:t>
      </w:r>
      <w:r w:rsidR="00645B82">
        <w:t>a</w:t>
      </w:r>
      <w:r w:rsidR="00645B82" w:rsidRPr="00B545AC">
        <w:t xml:space="preserve">dministrativos </w:t>
      </w:r>
      <w:r w:rsidRPr="00B545AC">
        <w:t>em Educação.</w:t>
      </w:r>
      <w:r w:rsidR="00792C7B">
        <w:t xml:space="preserve"> </w:t>
      </w:r>
      <w:r w:rsidRPr="00B545AC">
        <w:rPr>
          <w:spacing w:val="75"/>
          <w:w w:val="99"/>
        </w:rPr>
        <w:t xml:space="preserve"> </w:t>
      </w:r>
    </w:p>
    <w:p w14:paraId="109C0312" w14:textId="3C8F5C24" w:rsidR="009E3AC5" w:rsidRDefault="009E3AC5" w:rsidP="00A747F5">
      <w:pPr>
        <w:kinsoku w:val="0"/>
        <w:overflowPunct w:val="0"/>
        <w:spacing w:after="240" w:line="260" w:lineRule="auto"/>
        <w:ind w:right="-1" w:firstLine="708"/>
        <w:jc w:val="both"/>
        <w:rPr>
          <w:spacing w:val="-4"/>
        </w:rPr>
      </w:pPr>
      <w:r w:rsidRPr="00B545AC">
        <w:t>Como</w:t>
      </w:r>
      <w:r w:rsidRPr="00B545AC">
        <w:rPr>
          <w:spacing w:val="55"/>
        </w:rPr>
        <w:t xml:space="preserve"> </w:t>
      </w:r>
      <w:r w:rsidRPr="00B545AC">
        <w:t>se</w:t>
      </w:r>
      <w:r w:rsidRPr="00B545AC">
        <w:rPr>
          <w:spacing w:val="55"/>
        </w:rPr>
        <w:t xml:space="preserve"> </w:t>
      </w:r>
      <w:r w:rsidRPr="00B545AC">
        <w:rPr>
          <w:spacing w:val="-1"/>
        </w:rPr>
        <w:t>depreende,</w:t>
      </w:r>
      <w:r w:rsidRPr="00B545AC">
        <w:rPr>
          <w:spacing w:val="57"/>
        </w:rPr>
        <w:t xml:space="preserve"> </w:t>
      </w:r>
      <w:r w:rsidRPr="00B545AC">
        <w:t>no</w:t>
      </w:r>
      <w:r w:rsidRPr="00B545AC">
        <w:rPr>
          <w:spacing w:val="56"/>
        </w:rPr>
        <w:t xml:space="preserve"> </w:t>
      </w:r>
      <w:r w:rsidRPr="00B545AC">
        <w:rPr>
          <w:spacing w:val="-1"/>
        </w:rPr>
        <w:t>período</w:t>
      </w:r>
      <w:r w:rsidRPr="00B545AC">
        <w:rPr>
          <w:spacing w:val="55"/>
        </w:rPr>
        <w:t xml:space="preserve"> </w:t>
      </w:r>
      <w:r w:rsidRPr="00B545AC">
        <w:t>que</w:t>
      </w:r>
      <w:r w:rsidRPr="00B545AC">
        <w:rPr>
          <w:spacing w:val="55"/>
        </w:rPr>
        <w:t xml:space="preserve"> </w:t>
      </w:r>
      <w:r w:rsidRPr="00B545AC">
        <w:rPr>
          <w:spacing w:val="-1"/>
        </w:rPr>
        <w:t>correspondeu</w:t>
      </w:r>
      <w:r w:rsidRPr="00B545AC">
        <w:rPr>
          <w:spacing w:val="55"/>
        </w:rPr>
        <w:t xml:space="preserve"> </w:t>
      </w:r>
      <w:r w:rsidRPr="00B545AC">
        <w:rPr>
          <w:spacing w:val="-1"/>
        </w:rPr>
        <w:t>ao</w:t>
      </w:r>
      <w:r w:rsidRPr="00B545AC">
        <w:rPr>
          <w:spacing w:val="56"/>
        </w:rPr>
        <w:t xml:space="preserve"> </w:t>
      </w:r>
      <w:r w:rsidRPr="00B545AC">
        <w:rPr>
          <w:spacing w:val="1"/>
        </w:rPr>
        <w:t>PDI</w:t>
      </w:r>
      <w:r w:rsidRPr="00B545AC">
        <w:rPr>
          <w:spacing w:val="49"/>
        </w:rPr>
        <w:t xml:space="preserve"> </w:t>
      </w:r>
      <w:r w:rsidRPr="00B545AC">
        <w:t>2010-2014,</w:t>
      </w:r>
      <w:r w:rsidRPr="00B545AC">
        <w:rPr>
          <w:spacing w:val="51"/>
          <w:w w:val="99"/>
        </w:rPr>
        <w:t xml:space="preserve"> </w:t>
      </w:r>
      <w:r w:rsidRPr="00B545AC">
        <w:rPr>
          <w:spacing w:val="-1"/>
        </w:rPr>
        <w:t>aconteceram</w:t>
      </w:r>
      <w:r w:rsidRPr="00B545AC">
        <w:rPr>
          <w:spacing w:val="22"/>
        </w:rPr>
        <w:t xml:space="preserve"> importantes </w:t>
      </w:r>
      <w:r w:rsidRPr="00B545AC">
        <w:rPr>
          <w:spacing w:val="-1"/>
        </w:rPr>
        <w:t>mudanças</w:t>
      </w:r>
      <w:r w:rsidRPr="00B545AC">
        <w:rPr>
          <w:spacing w:val="22"/>
        </w:rPr>
        <w:t xml:space="preserve"> </w:t>
      </w:r>
      <w:r w:rsidRPr="00B545AC">
        <w:rPr>
          <w:spacing w:val="-1"/>
        </w:rPr>
        <w:t>referentes</w:t>
      </w:r>
      <w:r w:rsidRPr="00B545AC">
        <w:rPr>
          <w:spacing w:val="23"/>
        </w:rPr>
        <w:t xml:space="preserve"> </w:t>
      </w:r>
      <w:r w:rsidRPr="00B545AC">
        <w:t>à</w:t>
      </w:r>
      <w:r w:rsidRPr="00B545AC">
        <w:rPr>
          <w:spacing w:val="20"/>
        </w:rPr>
        <w:t xml:space="preserve"> </w:t>
      </w:r>
      <w:r w:rsidRPr="00B545AC">
        <w:rPr>
          <w:spacing w:val="-1"/>
        </w:rPr>
        <w:t>legislação</w:t>
      </w:r>
      <w:r w:rsidRPr="00B545AC">
        <w:rPr>
          <w:spacing w:val="22"/>
        </w:rPr>
        <w:t xml:space="preserve"> </w:t>
      </w:r>
      <w:r w:rsidRPr="00B545AC">
        <w:t>que</w:t>
      </w:r>
      <w:r w:rsidRPr="00B545AC">
        <w:rPr>
          <w:spacing w:val="20"/>
        </w:rPr>
        <w:t xml:space="preserve"> </w:t>
      </w:r>
      <w:r w:rsidRPr="00B545AC">
        <w:rPr>
          <w:spacing w:val="-1"/>
        </w:rPr>
        <w:t>disciplina</w:t>
      </w:r>
      <w:r w:rsidRPr="00B545AC">
        <w:rPr>
          <w:spacing w:val="21"/>
        </w:rPr>
        <w:t xml:space="preserve"> </w:t>
      </w:r>
      <w:r w:rsidRPr="00B545AC">
        <w:t>a</w:t>
      </w:r>
      <w:r w:rsidRPr="00B545AC">
        <w:rPr>
          <w:spacing w:val="20"/>
        </w:rPr>
        <w:t xml:space="preserve"> </w:t>
      </w:r>
      <w:r w:rsidRPr="00B545AC">
        <w:rPr>
          <w:spacing w:val="-1"/>
        </w:rPr>
        <w:t>carreira</w:t>
      </w:r>
      <w:r w:rsidRPr="00B545AC">
        <w:rPr>
          <w:spacing w:val="21"/>
        </w:rPr>
        <w:t xml:space="preserve"> </w:t>
      </w:r>
      <w:r w:rsidRPr="00B545AC">
        <w:t>dos</w:t>
      </w:r>
      <w:r w:rsidRPr="00B545AC">
        <w:rPr>
          <w:spacing w:val="22"/>
        </w:rPr>
        <w:t xml:space="preserve"> </w:t>
      </w:r>
      <w:r w:rsidRPr="00B545AC">
        <w:rPr>
          <w:spacing w:val="-1"/>
        </w:rPr>
        <w:t>servidores</w:t>
      </w:r>
      <w:r w:rsidRPr="00B545AC">
        <w:rPr>
          <w:spacing w:val="97"/>
          <w:w w:val="99"/>
        </w:rPr>
        <w:t xml:space="preserve"> </w:t>
      </w:r>
      <w:r w:rsidR="00632870">
        <w:rPr>
          <w:spacing w:val="-1"/>
        </w:rPr>
        <w:t>d</w:t>
      </w:r>
      <w:r w:rsidRPr="00B545AC">
        <w:rPr>
          <w:spacing w:val="-1"/>
        </w:rPr>
        <w:t xml:space="preserve">ocentes, pois a criação do “banco” propicia um promissor instrumento de gestão de pessoal, já que faculta ao </w:t>
      </w:r>
      <w:proofErr w:type="spellStart"/>
      <w:r w:rsidR="00420DEA">
        <w:rPr>
          <w:spacing w:val="-1"/>
        </w:rPr>
        <w:t>Cefet</w:t>
      </w:r>
      <w:proofErr w:type="spellEnd"/>
      <w:r w:rsidR="00420DEA">
        <w:rPr>
          <w:spacing w:val="-1"/>
        </w:rPr>
        <w:t>/RJ</w:t>
      </w:r>
      <w:r w:rsidRPr="00B545AC">
        <w:rPr>
          <w:spacing w:val="-1"/>
        </w:rPr>
        <w:t xml:space="preserve">, independentemente de prévia autorização dos Ministérios do Planejamento, Orçamento e Gestão e da Educação, realizar concurso público e prover cargos de Professor do </w:t>
      </w:r>
      <w:r w:rsidRPr="00B545AC">
        <w:t xml:space="preserve">Ensino Básico, Técnico e </w:t>
      </w:r>
      <w:r w:rsidR="00957125" w:rsidRPr="00B545AC">
        <w:t>Tecnológico</w:t>
      </w:r>
      <w:r w:rsidR="00957125">
        <w:t xml:space="preserve">, </w:t>
      </w:r>
      <w:r w:rsidRPr="00B545AC">
        <w:t>o que</w:t>
      </w:r>
      <w:r w:rsidR="00792C7B">
        <w:t xml:space="preserve"> </w:t>
      </w:r>
      <w:r w:rsidRPr="00B545AC">
        <w:t>viabiliza</w:t>
      </w:r>
      <w:r w:rsidRPr="00B545AC">
        <w:rPr>
          <w:spacing w:val="27"/>
        </w:rPr>
        <w:t xml:space="preserve"> a </w:t>
      </w:r>
      <w:r w:rsidRPr="00B545AC">
        <w:rPr>
          <w:spacing w:val="-1"/>
        </w:rPr>
        <w:t>renovação</w:t>
      </w:r>
      <w:r w:rsidRPr="00B545AC">
        <w:rPr>
          <w:spacing w:val="33"/>
        </w:rPr>
        <w:t xml:space="preserve"> </w:t>
      </w:r>
      <w:r w:rsidRPr="00B545AC">
        <w:t>e</w:t>
      </w:r>
      <w:r w:rsidRPr="00B545AC">
        <w:rPr>
          <w:spacing w:val="83"/>
          <w:w w:val="99"/>
        </w:rPr>
        <w:t xml:space="preserve"> </w:t>
      </w:r>
      <w:r w:rsidRPr="00B545AC">
        <w:rPr>
          <w:spacing w:val="-1"/>
        </w:rPr>
        <w:t>expansão</w:t>
      </w:r>
      <w:r w:rsidRPr="00B545AC">
        <w:rPr>
          <w:spacing w:val="-4"/>
        </w:rPr>
        <w:t xml:space="preserve"> </w:t>
      </w:r>
      <w:r w:rsidRPr="00B545AC">
        <w:t>do</w:t>
      </w:r>
      <w:r w:rsidRPr="00B545AC">
        <w:rPr>
          <w:spacing w:val="-3"/>
        </w:rPr>
        <w:t xml:space="preserve"> </w:t>
      </w:r>
      <w:r w:rsidRPr="00B545AC">
        <w:rPr>
          <w:spacing w:val="-1"/>
        </w:rPr>
        <w:t>quadro</w:t>
      </w:r>
      <w:r w:rsidRPr="00B545AC">
        <w:rPr>
          <w:spacing w:val="-3"/>
        </w:rPr>
        <w:t xml:space="preserve"> </w:t>
      </w:r>
      <w:r w:rsidRPr="00B545AC">
        <w:t>da</w:t>
      </w:r>
      <w:r w:rsidRPr="00B545AC">
        <w:rPr>
          <w:spacing w:val="-3"/>
        </w:rPr>
        <w:t xml:space="preserve"> </w:t>
      </w:r>
      <w:r w:rsidRPr="00B545AC">
        <w:rPr>
          <w:spacing w:val="-1"/>
        </w:rPr>
        <w:t xml:space="preserve">carreira </w:t>
      </w:r>
      <w:r>
        <w:rPr>
          <w:spacing w:val="-1"/>
        </w:rPr>
        <w:t>EBTT</w:t>
      </w:r>
      <w:r w:rsidR="00957125">
        <w:rPr>
          <w:spacing w:val="-1"/>
        </w:rPr>
        <w:t>. J</w:t>
      </w:r>
      <w:r>
        <w:rPr>
          <w:spacing w:val="-1"/>
        </w:rPr>
        <w:t>á a carreira de Magistério Superior, nesta instituição, não foi agraciada com os benefícios que acarretam a disponibilização do banco de equivalência.</w:t>
      </w:r>
      <w:r w:rsidRPr="00B545AC">
        <w:rPr>
          <w:spacing w:val="-4"/>
        </w:rPr>
        <w:t xml:space="preserve"> </w:t>
      </w:r>
    </w:p>
    <w:p w14:paraId="4C2E7572" w14:textId="2E82AF58" w:rsidR="00A747F5" w:rsidRPr="003B65BB" w:rsidRDefault="005B479D" w:rsidP="00A747F5">
      <w:pPr>
        <w:pStyle w:val="BodyText"/>
        <w:kinsoku w:val="0"/>
        <w:overflowPunct w:val="0"/>
        <w:spacing w:before="0" w:after="240" w:line="260" w:lineRule="auto"/>
        <w:ind w:left="181" w:right="248"/>
        <w:jc w:val="both"/>
      </w:pPr>
      <w:r>
        <w:rPr>
          <w:spacing w:val="-1"/>
        </w:rPr>
        <w:t>A</w:t>
      </w:r>
      <w:r w:rsidRPr="003B65BB">
        <w:rPr>
          <w:spacing w:val="-1"/>
        </w:rPr>
        <w:t>o</w:t>
      </w:r>
      <w:r w:rsidRPr="003B65BB">
        <w:rPr>
          <w:spacing w:val="-5"/>
        </w:rPr>
        <w:t xml:space="preserve"> </w:t>
      </w:r>
      <w:r w:rsidRPr="003B65BB">
        <w:rPr>
          <w:spacing w:val="-1"/>
        </w:rPr>
        <w:t>final</w:t>
      </w:r>
      <w:r>
        <w:rPr>
          <w:spacing w:val="-1"/>
        </w:rPr>
        <w:t xml:space="preserve"> do </w:t>
      </w:r>
      <w:r w:rsidRPr="003B65BB">
        <w:rPr>
          <w:spacing w:val="-1"/>
        </w:rPr>
        <w:t>ano</w:t>
      </w:r>
      <w:r w:rsidRPr="003B65BB">
        <w:rPr>
          <w:spacing w:val="-5"/>
        </w:rPr>
        <w:t xml:space="preserve"> </w:t>
      </w:r>
      <w:r w:rsidRPr="003B65BB">
        <w:t>de</w:t>
      </w:r>
      <w:r w:rsidRPr="003B65BB">
        <w:rPr>
          <w:spacing w:val="-6"/>
        </w:rPr>
        <w:t xml:space="preserve"> </w:t>
      </w:r>
      <w:r w:rsidRPr="003B65BB">
        <w:t>20</w:t>
      </w:r>
      <w:r>
        <w:t>09</w:t>
      </w:r>
      <w:r w:rsidRPr="003B65BB">
        <w:t>,</w:t>
      </w:r>
      <w:r w:rsidRPr="003B65BB">
        <w:rPr>
          <w:spacing w:val="81"/>
          <w:w w:val="99"/>
        </w:rPr>
        <w:t xml:space="preserve"> </w:t>
      </w:r>
      <w:r>
        <w:rPr>
          <w:spacing w:val="-1"/>
        </w:rPr>
        <w:t>a</w:t>
      </w:r>
      <w:r w:rsidR="00A747F5" w:rsidRPr="003B65BB">
        <w:rPr>
          <w:spacing w:val="9"/>
        </w:rPr>
        <w:t xml:space="preserve"> </w:t>
      </w:r>
      <w:r w:rsidR="00957125">
        <w:rPr>
          <w:spacing w:val="-1"/>
        </w:rPr>
        <w:t>i</w:t>
      </w:r>
      <w:r w:rsidR="00957125" w:rsidRPr="003B65BB">
        <w:rPr>
          <w:spacing w:val="-1"/>
        </w:rPr>
        <w:t>nstituição</w:t>
      </w:r>
      <w:r w:rsidR="00A747F5" w:rsidRPr="003B65BB">
        <w:rPr>
          <w:spacing w:val="-1"/>
        </w:rPr>
        <w:t>,</w:t>
      </w:r>
      <w:r w:rsidR="00A747F5" w:rsidRPr="003B65BB">
        <w:rPr>
          <w:spacing w:val="8"/>
        </w:rPr>
        <w:t xml:space="preserve"> </w:t>
      </w:r>
      <w:r>
        <w:rPr>
          <w:spacing w:val="8"/>
        </w:rPr>
        <w:t xml:space="preserve">tanto </w:t>
      </w:r>
      <w:r w:rsidR="00A747F5" w:rsidRPr="003B65BB">
        <w:t>n</w:t>
      </w:r>
      <w:r w:rsidR="00B46FBE">
        <w:t xml:space="preserve">o </w:t>
      </w:r>
      <w:r w:rsidR="00957125" w:rsidRPr="000F0F3F">
        <w:rPr>
          <w:i/>
        </w:rPr>
        <w:t>campus</w:t>
      </w:r>
      <w:r w:rsidR="009114D7">
        <w:rPr>
          <w:spacing w:val="-1"/>
        </w:rPr>
        <w:t xml:space="preserve"> Maracanã</w:t>
      </w:r>
      <w:r w:rsidR="00957125">
        <w:rPr>
          <w:spacing w:val="7"/>
        </w:rPr>
        <w:t xml:space="preserve">, </w:t>
      </w:r>
      <w:r>
        <w:t>quanto</w:t>
      </w:r>
      <w:r w:rsidR="00A747F5" w:rsidRPr="003B65BB">
        <w:rPr>
          <w:spacing w:val="7"/>
        </w:rPr>
        <w:t xml:space="preserve"> </w:t>
      </w:r>
      <w:r w:rsidR="00A02919">
        <w:rPr>
          <w:spacing w:val="-1"/>
        </w:rPr>
        <w:t>nos demais</w:t>
      </w:r>
      <w:r w:rsidR="00A747F5" w:rsidRPr="003B65BB">
        <w:rPr>
          <w:spacing w:val="8"/>
        </w:rPr>
        <w:t xml:space="preserve"> </w:t>
      </w:r>
      <w:r w:rsidR="00957125" w:rsidRPr="000F0F3F">
        <w:rPr>
          <w:i/>
          <w:spacing w:val="-1"/>
        </w:rPr>
        <w:t>campi</w:t>
      </w:r>
      <w:r w:rsidR="00A747F5" w:rsidRPr="003B65BB">
        <w:t>,</w:t>
      </w:r>
      <w:r w:rsidR="00A747F5" w:rsidRPr="003B65BB">
        <w:rPr>
          <w:spacing w:val="-3"/>
        </w:rPr>
        <w:t xml:space="preserve"> </w:t>
      </w:r>
      <w:r w:rsidR="00A747F5" w:rsidRPr="003B65BB">
        <w:rPr>
          <w:spacing w:val="-1"/>
        </w:rPr>
        <w:t>contava</w:t>
      </w:r>
      <w:r w:rsidR="00A747F5">
        <w:rPr>
          <w:spacing w:val="-1"/>
        </w:rPr>
        <w:t xml:space="preserve"> com</w:t>
      </w:r>
      <w:r w:rsidR="00A747F5" w:rsidRPr="003B65BB">
        <w:rPr>
          <w:spacing w:val="37"/>
        </w:rPr>
        <w:t xml:space="preserve"> </w:t>
      </w:r>
      <w:r w:rsidR="00A747F5">
        <w:rPr>
          <w:spacing w:val="-1"/>
        </w:rPr>
        <w:t>um número de</w:t>
      </w:r>
      <w:r w:rsidR="00A747F5" w:rsidRPr="003B65BB">
        <w:rPr>
          <w:spacing w:val="38"/>
        </w:rPr>
        <w:t xml:space="preserve"> </w:t>
      </w:r>
      <w:r w:rsidR="00A747F5" w:rsidRPr="003B65BB">
        <w:rPr>
          <w:spacing w:val="-1"/>
        </w:rPr>
        <w:t>docentes</w:t>
      </w:r>
      <w:r w:rsidR="00A747F5" w:rsidRPr="003B65BB">
        <w:rPr>
          <w:spacing w:val="39"/>
        </w:rPr>
        <w:t xml:space="preserve"> </w:t>
      </w:r>
      <w:r w:rsidR="00A747F5" w:rsidRPr="003B65BB">
        <w:rPr>
          <w:spacing w:val="-1"/>
        </w:rPr>
        <w:t>integrantes</w:t>
      </w:r>
      <w:r w:rsidR="00A747F5" w:rsidRPr="003B65BB">
        <w:rPr>
          <w:spacing w:val="39"/>
        </w:rPr>
        <w:t xml:space="preserve"> </w:t>
      </w:r>
      <w:r w:rsidR="00A747F5" w:rsidRPr="003B65BB">
        <w:rPr>
          <w:spacing w:val="-1"/>
        </w:rPr>
        <w:t>das</w:t>
      </w:r>
      <w:r w:rsidR="00A747F5" w:rsidRPr="008A7B48">
        <w:rPr>
          <w:spacing w:val="-1"/>
        </w:rPr>
        <w:t xml:space="preserve"> </w:t>
      </w:r>
      <w:r w:rsidR="00A747F5" w:rsidRPr="003B65BB">
        <w:rPr>
          <w:spacing w:val="-1"/>
        </w:rPr>
        <w:t>carreiras</w:t>
      </w:r>
      <w:r w:rsidR="00A747F5" w:rsidRPr="008A7B48">
        <w:rPr>
          <w:spacing w:val="-1"/>
        </w:rPr>
        <w:t xml:space="preserve"> de </w:t>
      </w:r>
      <w:r w:rsidR="006869C3">
        <w:rPr>
          <w:spacing w:val="-1"/>
        </w:rPr>
        <w:t>M</w:t>
      </w:r>
      <w:r w:rsidR="00A747F5" w:rsidRPr="008A7B48">
        <w:rPr>
          <w:spacing w:val="-1"/>
        </w:rPr>
        <w:t xml:space="preserve">agistério </w:t>
      </w:r>
      <w:r w:rsidR="006869C3">
        <w:rPr>
          <w:spacing w:val="-1"/>
        </w:rPr>
        <w:t>S</w:t>
      </w:r>
      <w:r w:rsidR="006869C3" w:rsidRPr="003B65BB">
        <w:rPr>
          <w:spacing w:val="-1"/>
        </w:rPr>
        <w:t>uperior</w:t>
      </w:r>
      <w:r w:rsidR="006869C3" w:rsidRPr="008A7B48">
        <w:rPr>
          <w:spacing w:val="-1"/>
        </w:rPr>
        <w:t xml:space="preserve"> </w:t>
      </w:r>
      <w:r w:rsidR="00A747F5" w:rsidRPr="008A7B48">
        <w:rPr>
          <w:spacing w:val="-1"/>
        </w:rPr>
        <w:t xml:space="preserve">e </w:t>
      </w:r>
      <w:r w:rsidR="006869C3">
        <w:rPr>
          <w:spacing w:val="-1"/>
        </w:rPr>
        <w:t>M</w:t>
      </w:r>
      <w:r w:rsidR="006869C3" w:rsidRPr="003B65BB">
        <w:rPr>
          <w:spacing w:val="-1"/>
        </w:rPr>
        <w:t>agistério</w:t>
      </w:r>
      <w:r w:rsidR="006869C3" w:rsidRPr="008A7B48">
        <w:rPr>
          <w:spacing w:val="-1"/>
        </w:rPr>
        <w:t xml:space="preserve"> </w:t>
      </w:r>
      <w:r w:rsidR="00A747F5" w:rsidRPr="008A7B48">
        <w:rPr>
          <w:spacing w:val="-1"/>
        </w:rPr>
        <w:t xml:space="preserve">do </w:t>
      </w:r>
      <w:r w:rsidR="006869C3">
        <w:rPr>
          <w:spacing w:val="-1"/>
        </w:rPr>
        <w:t>E</w:t>
      </w:r>
      <w:r w:rsidR="006869C3" w:rsidRPr="003B65BB">
        <w:rPr>
          <w:spacing w:val="-1"/>
        </w:rPr>
        <w:t>nsino</w:t>
      </w:r>
      <w:r w:rsidR="006869C3" w:rsidRPr="008A7B48">
        <w:rPr>
          <w:spacing w:val="-1"/>
        </w:rPr>
        <w:t xml:space="preserve"> </w:t>
      </w:r>
      <w:r w:rsidR="006869C3">
        <w:rPr>
          <w:spacing w:val="-1"/>
        </w:rPr>
        <w:t>B</w:t>
      </w:r>
      <w:r w:rsidR="006869C3" w:rsidRPr="008A7B48">
        <w:rPr>
          <w:spacing w:val="-1"/>
        </w:rPr>
        <w:t>ásico</w:t>
      </w:r>
      <w:r w:rsidR="00A747F5" w:rsidRPr="008A7B48">
        <w:rPr>
          <w:spacing w:val="-1"/>
        </w:rPr>
        <w:t xml:space="preserve">, </w:t>
      </w:r>
      <w:r w:rsidR="006869C3">
        <w:rPr>
          <w:spacing w:val="-1"/>
        </w:rPr>
        <w:t>T</w:t>
      </w:r>
      <w:r w:rsidR="006869C3" w:rsidRPr="003B65BB">
        <w:rPr>
          <w:spacing w:val="-1"/>
        </w:rPr>
        <w:t>écnico</w:t>
      </w:r>
      <w:r w:rsidR="006869C3" w:rsidRPr="008A7B48">
        <w:rPr>
          <w:spacing w:val="-1"/>
        </w:rPr>
        <w:t xml:space="preserve"> </w:t>
      </w:r>
      <w:r w:rsidR="00A747F5" w:rsidRPr="008A7B48">
        <w:rPr>
          <w:spacing w:val="-1"/>
        </w:rPr>
        <w:t xml:space="preserve">e </w:t>
      </w:r>
      <w:r w:rsidR="006869C3">
        <w:rPr>
          <w:spacing w:val="-1"/>
        </w:rPr>
        <w:t>T</w:t>
      </w:r>
      <w:r w:rsidR="006869C3" w:rsidRPr="003B65BB">
        <w:rPr>
          <w:spacing w:val="-1"/>
        </w:rPr>
        <w:t>ecnológico</w:t>
      </w:r>
      <w:r w:rsidR="006869C3" w:rsidRPr="008A7B48">
        <w:rPr>
          <w:spacing w:val="-1"/>
        </w:rPr>
        <w:t xml:space="preserve"> </w:t>
      </w:r>
      <w:r w:rsidR="00A747F5" w:rsidRPr="008A7B48">
        <w:rPr>
          <w:spacing w:val="-1"/>
        </w:rPr>
        <w:t xml:space="preserve">das </w:t>
      </w:r>
      <w:r w:rsidR="00A747F5" w:rsidRPr="003B65BB">
        <w:rPr>
          <w:spacing w:val="-1"/>
        </w:rPr>
        <w:t>IFES</w:t>
      </w:r>
      <w:r w:rsidR="00A747F5" w:rsidRPr="008A7B48">
        <w:rPr>
          <w:spacing w:val="20"/>
        </w:rPr>
        <w:t xml:space="preserve"> </w:t>
      </w:r>
      <w:r w:rsidR="00A747F5" w:rsidRPr="008A7B48">
        <w:rPr>
          <w:spacing w:val="-1"/>
        </w:rPr>
        <w:t>insuficiente</w:t>
      </w:r>
      <w:r w:rsidR="00A747F5" w:rsidRPr="008A7B48">
        <w:rPr>
          <w:spacing w:val="87"/>
          <w:w w:val="99"/>
        </w:rPr>
        <w:t xml:space="preserve"> </w:t>
      </w:r>
      <w:r w:rsidR="00A747F5" w:rsidRPr="008A7B48">
        <w:rPr>
          <w:spacing w:val="-1"/>
        </w:rPr>
        <w:t>para</w:t>
      </w:r>
      <w:r w:rsidR="00A747F5" w:rsidRPr="008A7B48">
        <w:rPr>
          <w:spacing w:val="32"/>
        </w:rPr>
        <w:t xml:space="preserve"> </w:t>
      </w:r>
      <w:r w:rsidR="00A747F5" w:rsidRPr="008A7B48">
        <w:rPr>
          <w:spacing w:val="-1"/>
        </w:rPr>
        <w:t>responder</w:t>
      </w:r>
      <w:r w:rsidR="00A747F5" w:rsidRPr="008A7B48">
        <w:rPr>
          <w:spacing w:val="35"/>
        </w:rPr>
        <w:t xml:space="preserve"> </w:t>
      </w:r>
      <w:r w:rsidR="00A747F5" w:rsidRPr="008A7B48">
        <w:t>a</w:t>
      </w:r>
      <w:r w:rsidR="00A747F5" w:rsidRPr="008A7B48">
        <w:rPr>
          <w:spacing w:val="33"/>
        </w:rPr>
        <w:t xml:space="preserve"> </w:t>
      </w:r>
      <w:r w:rsidR="00A747F5" w:rsidRPr="008A7B48">
        <w:t>todos</w:t>
      </w:r>
      <w:r w:rsidR="00A747F5" w:rsidRPr="008A7B48">
        <w:rPr>
          <w:spacing w:val="34"/>
        </w:rPr>
        <w:t xml:space="preserve"> </w:t>
      </w:r>
      <w:r w:rsidR="00A747F5" w:rsidRPr="008A7B48">
        <w:t>os</w:t>
      </w:r>
      <w:r w:rsidR="00A747F5" w:rsidRPr="008A7B48">
        <w:rPr>
          <w:spacing w:val="35"/>
        </w:rPr>
        <w:t xml:space="preserve"> </w:t>
      </w:r>
      <w:r w:rsidR="00A747F5" w:rsidRPr="008A7B48">
        <w:rPr>
          <w:spacing w:val="-1"/>
        </w:rPr>
        <w:t>compromissos</w:t>
      </w:r>
      <w:r w:rsidR="00A747F5" w:rsidRPr="008A7B48">
        <w:rPr>
          <w:spacing w:val="34"/>
        </w:rPr>
        <w:t xml:space="preserve"> </w:t>
      </w:r>
      <w:r w:rsidR="00A747F5" w:rsidRPr="008A7B48">
        <w:rPr>
          <w:spacing w:val="-1"/>
        </w:rPr>
        <w:t>institucionais,</w:t>
      </w:r>
      <w:r w:rsidR="00A747F5" w:rsidRPr="003B65BB">
        <w:rPr>
          <w:spacing w:val="33"/>
        </w:rPr>
        <w:t xml:space="preserve"> </w:t>
      </w:r>
      <w:r w:rsidR="00A747F5" w:rsidRPr="003B65BB">
        <w:rPr>
          <w:spacing w:val="-1"/>
        </w:rPr>
        <w:t>principalmente</w:t>
      </w:r>
      <w:r w:rsidR="00A747F5" w:rsidRPr="003B65BB">
        <w:rPr>
          <w:spacing w:val="36"/>
        </w:rPr>
        <w:t xml:space="preserve"> </w:t>
      </w:r>
      <w:r w:rsidR="00A747F5" w:rsidRPr="003B65BB">
        <w:t>se</w:t>
      </w:r>
      <w:r w:rsidR="00A747F5" w:rsidRPr="003B65BB">
        <w:rPr>
          <w:spacing w:val="32"/>
        </w:rPr>
        <w:t xml:space="preserve"> </w:t>
      </w:r>
      <w:r w:rsidR="00A747F5" w:rsidRPr="003B65BB">
        <w:rPr>
          <w:spacing w:val="-1"/>
        </w:rPr>
        <w:t>levado</w:t>
      </w:r>
      <w:r w:rsidR="00A747F5" w:rsidRPr="003B65BB">
        <w:rPr>
          <w:spacing w:val="34"/>
        </w:rPr>
        <w:t xml:space="preserve"> </w:t>
      </w:r>
      <w:r w:rsidR="00A747F5" w:rsidRPr="003B65BB">
        <w:rPr>
          <w:spacing w:val="-1"/>
        </w:rPr>
        <w:t>em</w:t>
      </w:r>
      <w:r w:rsidR="00A747F5" w:rsidRPr="003B65BB">
        <w:rPr>
          <w:spacing w:val="91"/>
          <w:w w:val="99"/>
        </w:rPr>
        <w:t xml:space="preserve"> </w:t>
      </w:r>
      <w:r w:rsidR="00A747F5" w:rsidRPr="003B65BB">
        <w:rPr>
          <w:spacing w:val="-1"/>
        </w:rPr>
        <w:t>conta</w:t>
      </w:r>
      <w:r w:rsidR="00A747F5" w:rsidRPr="003B65BB">
        <w:rPr>
          <w:spacing w:val="10"/>
        </w:rPr>
        <w:t xml:space="preserve"> </w:t>
      </w:r>
      <w:r w:rsidR="00A747F5" w:rsidRPr="003B65BB">
        <w:t>o</w:t>
      </w:r>
      <w:r w:rsidR="00A747F5" w:rsidRPr="003B65BB">
        <w:rPr>
          <w:spacing w:val="12"/>
        </w:rPr>
        <w:t xml:space="preserve"> </w:t>
      </w:r>
      <w:r w:rsidR="00A747F5" w:rsidRPr="003B65BB">
        <w:rPr>
          <w:spacing w:val="-1"/>
        </w:rPr>
        <w:t>processo</w:t>
      </w:r>
      <w:r w:rsidR="00A747F5" w:rsidRPr="003B65BB">
        <w:rPr>
          <w:spacing w:val="12"/>
        </w:rPr>
        <w:t xml:space="preserve"> </w:t>
      </w:r>
      <w:r w:rsidR="00A747F5" w:rsidRPr="003B65BB">
        <w:t>de</w:t>
      </w:r>
      <w:r w:rsidR="00A747F5" w:rsidRPr="003B65BB">
        <w:rPr>
          <w:spacing w:val="13"/>
        </w:rPr>
        <w:t xml:space="preserve"> </w:t>
      </w:r>
      <w:r w:rsidR="00A747F5" w:rsidRPr="003B65BB">
        <w:rPr>
          <w:spacing w:val="-1"/>
        </w:rPr>
        <w:t>expansão/interiorização</w:t>
      </w:r>
      <w:r w:rsidR="00A747F5" w:rsidRPr="003B65BB">
        <w:rPr>
          <w:spacing w:val="11"/>
        </w:rPr>
        <w:t xml:space="preserve"> </w:t>
      </w:r>
      <w:r w:rsidR="00A747F5" w:rsidRPr="003B65BB">
        <w:rPr>
          <w:spacing w:val="-1"/>
        </w:rPr>
        <w:t>projetado</w:t>
      </w:r>
      <w:r w:rsidR="00A747F5" w:rsidRPr="003B65BB">
        <w:rPr>
          <w:spacing w:val="12"/>
        </w:rPr>
        <w:t xml:space="preserve"> </w:t>
      </w:r>
      <w:r w:rsidR="00A747F5" w:rsidRPr="003B65BB">
        <w:t>na</w:t>
      </w:r>
      <w:r w:rsidR="00A747F5" w:rsidRPr="003B65BB">
        <w:rPr>
          <w:spacing w:val="13"/>
        </w:rPr>
        <w:t xml:space="preserve"> </w:t>
      </w:r>
      <w:r w:rsidR="00A747F5" w:rsidRPr="003B65BB">
        <w:rPr>
          <w:spacing w:val="-1"/>
        </w:rPr>
        <w:t>consolidação</w:t>
      </w:r>
      <w:r w:rsidR="00A747F5" w:rsidRPr="003B65BB">
        <w:rPr>
          <w:spacing w:val="12"/>
        </w:rPr>
        <w:t xml:space="preserve"> </w:t>
      </w:r>
      <w:r w:rsidR="00A02919">
        <w:rPr>
          <w:spacing w:val="-1"/>
        </w:rPr>
        <w:t>dos</w:t>
      </w:r>
      <w:r w:rsidR="00A747F5" w:rsidRPr="003B65BB">
        <w:rPr>
          <w:spacing w:val="11"/>
        </w:rPr>
        <w:t xml:space="preserve"> </w:t>
      </w:r>
      <w:r w:rsidR="00A02919">
        <w:rPr>
          <w:spacing w:val="-1"/>
        </w:rPr>
        <w:t>novo</w:t>
      </w:r>
      <w:r w:rsidR="00A747F5" w:rsidRPr="003B65BB">
        <w:rPr>
          <w:spacing w:val="-1"/>
        </w:rPr>
        <w:t>s</w:t>
      </w:r>
      <w:r w:rsidR="00A747F5" w:rsidRPr="003B65BB">
        <w:rPr>
          <w:spacing w:val="105"/>
          <w:w w:val="99"/>
        </w:rPr>
        <w:t xml:space="preserve"> </w:t>
      </w:r>
      <w:r w:rsidR="00DD604D" w:rsidRPr="000F0F3F">
        <w:rPr>
          <w:i/>
          <w:spacing w:val="-1"/>
        </w:rPr>
        <w:t>campi</w:t>
      </w:r>
      <w:r w:rsidR="00A747F5" w:rsidRPr="003B65BB">
        <w:rPr>
          <w:spacing w:val="-1"/>
        </w:rPr>
        <w:t>.</w:t>
      </w:r>
      <w:r w:rsidR="00A747F5">
        <w:rPr>
          <w:spacing w:val="-1"/>
        </w:rPr>
        <w:t xml:space="preserve"> </w:t>
      </w:r>
      <w:r w:rsidR="00A747F5" w:rsidRPr="008A7B48">
        <w:rPr>
          <w:spacing w:val="-1"/>
        </w:rPr>
        <w:t xml:space="preserve">Não apenas o quantitativo de docentes, </w:t>
      </w:r>
      <w:r w:rsidR="00DD604D">
        <w:rPr>
          <w:spacing w:val="-1"/>
        </w:rPr>
        <w:t>mas</w:t>
      </w:r>
      <w:r w:rsidR="00DD604D" w:rsidRPr="008A7B48">
        <w:rPr>
          <w:spacing w:val="-1"/>
        </w:rPr>
        <w:t xml:space="preserve"> </w:t>
      </w:r>
      <w:r w:rsidR="00A747F5" w:rsidRPr="008A7B48">
        <w:rPr>
          <w:spacing w:val="-1"/>
        </w:rPr>
        <w:t xml:space="preserve">também o de servidores </w:t>
      </w:r>
      <w:r w:rsidR="00DD604D" w:rsidRPr="008A7B48">
        <w:rPr>
          <w:spacing w:val="-1"/>
        </w:rPr>
        <w:t>técnico</w:t>
      </w:r>
      <w:r w:rsidR="00DD604D">
        <w:rPr>
          <w:spacing w:val="-1"/>
        </w:rPr>
        <w:t>-</w:t>
      </w:r>
      <w:r w:rsidR="00A747F5" w:rsidRPr="008A7B48">
        <w:rPr>
          <w:spacing w:val="-1"/>
        </w:rPr>
        <w:t xml:space="preserve">administrativos, </w:t>
      </w:r>
      <w:r w:rsidR="00A747F5">
        <w:rPr>
          <w:spacing w:val="-1"/>
        </w:rPr>
        <w:t>apresentava essa defasagem.</w:t>
      </w:r>
    </w:p>
    <w:p w14:paraId="2D5C8130" w14:textId="1BD347A0" w:rsidR="00A747F5" w:rsidRPr="003B65BB" w:rsidRDefault="00A747F5" w:rsidP="00A747F5">
      <w:pPr>
        <w:pStyle w:val="BodyText"/>
        <w:spacing w:before="0" w:after="240"/>
        <w:jc w:val="both"/>
      </w:pPr>
      <w:r w:rsidRPr="003B65BB">
        <w:rPr>
          <w:spacing w:val="-1"/>
        </w:rPr>
        <w:t>Nesse</w:t>
      </w:r>
      <w:r w:rsidRPr="003B65BB">
        <w:rPr>
          <w:spacing w:val="22"/>
        </w:rPr>
        <w:t xml:space="preserve"> </w:t>
      </w:r>
      <w:r w:rsidRPr="003B65BB">
        <w:rPr>
          <w:spacing w:val="-1"/>
        </w:rPr>
        <w:t>sentido,</w:t>
      </w:r>
      <w:r w:rsidRPr="003B65BB">
        <w:rPr>
          <w:spacing w:val="23"/>
        </w:rPr>
        <w:t xml:space="preserve"> </w:t>
      </w:r>
      <w:r w:rsidRPr="003B65BB">
        <w:rPr>
          <w:spacing w:val="-1"/>
        </w:rPr>
        <w:t>as</w:t>
      </w:r>
      <w:r w:rsidRPr="003B65BB">
        <w:rPr>
          <w:spacing w:val="24"/>
        </w:rPr>
        <w:t xml:space="preserve"> </w:t>
      </w:r>
      <w:r w:rsidRPr="003B65BB">
        <w:rPr>
          <w:spacing w:val="-1"/>
        </w:rPr>
        <w:t>políticas</w:t>
      </w:r>
      <w:r w:rsidRPr="003B65BB">
        <w:rPr>
          <w:spacing w:val="23"/>
        </w:rPr>
        <w:t xml:space="preserve"> </w:t>
      </w:r>
      <w:r w:rsidRPr="003B65BB">
        <w:t>de</w:t>
      </w:r>
      <w:r w:rsidRPr="003B65BB">
        <w:rPr>
          <w:spacing w:val="23"/>
        </w:rPr>
        <w:t xml:space="preserve"> </w:t>
      </w:r>
      <w:r w:rsidRPr="003B65BB">
        <w:rPr>
          <w:spacing w:val="-1"/>
        </w:rPr>
        <w:t>organização</w:t>
      </w:r>
      <w:r w:rsidRPr="003B65BB">
        <w:rPr>
          <w:spacing w:val="23"/>
        </w:rPr>
        <w:t xml:space="preserve"> </w:t>
      </w:r>
      <w:r w:rsidRPr="003B65BB">
        <w:t>e</w:t>
      </w:r>
      <w:r w:rsidRPr="003B65BB">
        <w:rPr>
          <w:spacing w:val="24"/>
        </w:rPr>
        <w:t xml:space="preserve"> </w:t>
      </w:r>
      <w:r w:rsidRPr="003B65BB">
        <w:rPr>
          <w:spacing w:val="-1"/>
        </w:rPr>
        <w:t>gestão</w:t>
      </w:r>
      <w:r w:rsidRPr="003B65BB">
        <w:rPr>
          <w:spacing w:val="23"/>
        </w:rPr>
        <w:t xml:space="preserve"> </w:t>
      </w:r>
      <w:r w:rsidRPr="003B65BB">
        <w:t>de</w:t>
      </w:r>
      <w:r w:rsidRPr="003B65BB">
        <w:rPr>
          <w:spacing w:val="23"/>
        </w:rPr>
        <w:t xml:space="preserve"> </w:t>
      </w:r>
      <w:r w:rsidRPr="003B65BB">
        <w:rPr>
          <w:spacing w:val="-1"/>
        </w:rPr>
        <w:t>pessoal</w:t>
      </w:r>
      <w:r w:rsidRPr="003B65BB">
        <w:rPr>
          <w:spacing w:val="23"/>
        </w:rPr>
        <w:t xml:space="preserve"> </w:t>
      </w:r>
      <w:r w:rsidRPr="00D647BA">
        <w:t>que</w:t>
      </w:r>
      <w:r w:rsidRPr="00D647BA">
        <w:rPr>
          <w:spacing w:val="23"/>
        </w:rPr>
        <w:t xml:space="preserve"> </w:t>
      </w:r>
      <w:r w:rsidRPr="00D647BA">
        <w:rPr>
          <w:spacing w:val="-1"/>
        </w:rPr>
        <w:t>conduziram</w:t>
      </w:r>
      <w:r w:rsidRPr="00D647BA">
        <w:rPr>
          <w:spacing w:val="23"/>
        </w:rPr>
        <w:t xml:space="preserve"> </w:t>
      </w:r>
      <w:r w:rsidRPr="00D647BA">
        <w:t>o</w:t>
      </w:r>
      <w:r w:rsidRPr="00D647BA">
        <w:rPr>
          <w:spacing w:val="83"/>
          <w:w w:val="99"/>
        </w:rPr>
        <w:t xml:space="preserve"> </w:t>
      </w:r>
      <w:r w:rsidRPr="00D647BA">
        <w:rPr>
          <w:spacing w:val="-1"/>
        </w:rPr>
        <w:t>desenvolvimento</w:t>
      </w:r>
      <w:r w:rsidRPr="00D647BA">
        <w:rPr>
          <w:spacing w:val="13"/>
        </w:rPr>
        <w:t xml:space="preserve"> </w:t>
      </w:r>
      <w:r w:rsidRPr="00D647BA">
        <w:rPr>
          <w:spacing w:val="-1"/>
        </w:rPr>
        <w:t>institucional</w:t>
      </w:r>
      <w:r w:rsidRPr="00D647BA">
        <w:rPr>
          <w:spacing w:val="13"/>
        </w:rPr>
        <w:t xml:space="preserve"> </w:t>
      </w:r>
      <w:r w:rsidRPr="00D647BA">
        <w:t>no</w:t>
      </w:r>
      <w:r w:rsidRPr="00D647BA">
        <w:rPr>
          <w:spacing w:val="13"/>
        </w:rPr>
        <w:t xml:space="preserve"> </w:t>
      </w:r>
      <w:r w:rsidRPr="00D647BA">
        <w:rPr>
          <w:spacing w:val="-1"/>
        </w:rPr>
        <w:t>período</w:t>
      </w:r>
      <w:r w:rsidRPr="00D647BA">
        <w:rPr>
          <w:spacing w:val="13"/>
        </w:rPr>
        <w:t xml:space="preserve"> </w:t>
      </w:r>
      <w:r w:rsidRPr="00D647BA">
        <w:rPr>
          <w:spacing w:val="-1"/>
        </w:rPr>
        <w:t>de vigência do PDI</w:t>
      </w:r>
      <w:r w:rsidRPr="00D647BA">
        <w:rPr>
          <w:spacing w:val="13"/>
        </w:rPr>
        <w:t xml:space="preserve"> </w:t>
      </w:r>
      <w:r w:rsidRPr="00D647BA">
        <w:t>2010-2014</w:t>
      </w:r>
      <w:r w:rsidRPr="00D647BA">
        <w:rPr>
          <w:spacing w:val="13"/>
        </w:rPr>
        <w:t xml:space="preserve"> </w:t>
      </w:r>
      <w:r w:rsidRPr="00D647BA">
        <w:rPr>
          <w:spacing w:val="-1"/>
        </w:rPr>
        <w:t>voltaram-se à constituição</w:t>
      </w:r>
      <w:r w:rsidRPr="00D647BA">
        <w:rPr>
          <w:spacing w:val="11"/>
        </w:rPr>
        <w:t xml:space="preserve"> </w:t>
      </w:r>
      <w:r w:rsidRPr="00D647BA">
        <w:t>de</w:t>
      </w:r>
      <w:r w:rsidRPr="00D647BA">
        <w:rPr>
          <w:spacing w:val="10"/>
        </w:rPr>
        <w:t xml:space="preserve"> </w:t>
      </w:r>
      <w:r w:rsidRPr="00D647BA">
        <w:t>um</w:t>
      </w:r>
      <w:r w:rsidRPr="00D647BA">
        <w:rPr>
          <w:spacing w:val="13"/>
        </w:rPr>
        <w:t xml:space="preserve"> </w:t>
      </w:r>
      <w:r w:rsidRPr="00D647BA">
        <w:rPr>
          <w:spacing w:val="-1"/>
        </w:rPr>
        <w:t>quadro</w:t>
      </w:r>
      <w:r w:rsidRPr="00D647BA">
        <w:rPr>
          <w:spacing w:val="14"/>
        </w:rPr>
        <w:t xml:space="preserve"> </w:t>
      </w:r>
      <w:r w:rsidRPr="00D647BA">
        <w:t>de</w:t>
      </w:r>
      <w:r w:rsidRPr="00D647BA">
        <w:rPr>
          <w:spacing w:val="12"/>
        </w:rPr>
        <w:t xml:space="preserve"> </w:t>
      </w:r>
      <w:r w:rsidRPr="00D647BA">
        <w:rPr>
          <w:spacing w:val="-1"/>
        </w:rPr>
        <w:t>recursos</w:t>
      </w:r>
      <w:r w:rsidRPr="00D647BA">
        <w:rPr>
          <w:spacing w:val="12"/>
        </w:rPr>
        <w:t xml:space="preserve"> </w:t>
      </w:r>
      <w:r w:rsidRPr="00D647BA">
        <w:rPr>
          <w:spacing w:val="-1"/>
        </w:rPr>
        <w:t>humanos</w:t>
      </w:r>
      <w:r w:rsidRPr="00D647BA">
        <w:rPr>
          <w:spacing w:val="13"/>
        </w:rPr>
        <w:t xml:space="preserve"> </w:t>
      </w:r>
      <w:r w:rsidR="005B479D" w:rsidRPr="00D647BA">
        <w:rPr>
          <w:spacing w:val="-1"/>
        </w:rPr>
        <w:t>que,</w:t>
      </w:r>
      <w:r w:rsidR="005B479D" w:rsidRPr="00D647BA">
        <w:t xml:space="preserve"> </w:t>
      </w:r>
      <w:r w:rsidRPr="00D647BA">
        <w:rPr>
          <w:spacing w:val="-1"/>
        </w:rPr>
        <w:t>em</w:t>
      </w:r>
      <w:r w:rsidRPr="00D647BA">
        <w:rPr>
          <w:spacing w:val="12"/>
        </w:rPr>
        <w:t xml:space="preserve"> </w:t>
      </w:r>
      <w:r w:rsidRPr="00D647BA">
        <w:rPr>
          <w:spacing w:val="-1"/>
        </w:rPr>
        <w:t>termos</w:t>
      </w:r>
      <w:r w:rsidRPr="00D647BA">
        <w:rPr>
          <w:spacing w:val="11"/>
        </w:rPr>
        <w:t xml:space="preserve"> </w:t>
      </w:r>
      <w:r w:rsidRPr="00D647BA">
        <w:rPr>
          <w:spacing w:val="1"/>
        </w:rPr>
        <w:t>de</w:t>
      </w:r>
      <w:r w:rsidRPr="00D647BA">
        <w:rPr>
          <w:spacing w:val="91"/>
          <w:w w:val="99"/>
        </w:rPr>
        <w:t xml:space="preserve"> </w:t>
      </w:r>
      <w:r w:rsidRPr="00D647BA">
        <w:rPr>
          <w:spacing w:val="-1"/>
        </w:rPr>
        <w:t xml:space="preserve">quantitativo </w:t>
      </w:r>
      <w:r w:rsidRPr="00D647BA">
        <w:t>e</w:t>
      </w:r>
      <w:r w:rsidRPr="00D647BA">
        <w:rPr>
          <w:spacing w:val="-1"/>
        </w:rPr>
        <w:t xml:space="preserve"> perfil</w:t>
      </w:r>
      <w:r w:rsidRPr="00D647BA">
        <w:rPr>
          <w:spacing w:val="1"/>
        </w:rPr>
        <w:t xml:space="preserve"> </w:t>
      </w:r>
      <w:r w:rsidRPr="00D647BA">
        <w:t>docente</w:t>
      </w:r>
      <w:r w:rsidRPr="00D647BA">
        <w:rPr>
          <w:spacing w:val="-1"/>
        </w:rPr>
        <w:t xml:space="preserve"> </w:t>
      </w:r>
      <w:r w:rsidRPr="00D647BA">
        <w:t>e</w:t>
      </w:r>
      <w:r w:rsidRPr="00D647BA">
        <w:rPr>
          <w:spacing w:val="-1"/>
        </w:rPr>
        <w:t xml:space="preserve"> técnico-administrativo, </w:t>
      </w:r>
      <w:r w:rsidR="005B479D" w:rsidRPr="00D647BA">
        <w:t>pudesse</w:t>
      </w:r>
      <w:r w:rsidR="005B479D" w:rsidRPr="00D647BA">
        <w:rPr>
          <w:spacing w:val="-1"/>
        </w:rPr>
        <w:t xml:space="preserve"> responder </w:t>
      </w:r>
      <w:r w:rsidRPr="00D647BA">
        <w:rPr>
          <w:spacing w:val="-1"/>
        </w:rPr>
        <w:t>pertinentemente</w:t>
      </w:r>
      <w:r w:rsidRPr="00D647BA">
        <w:rPr>
          <w:spacing w:val="99"/>
          <w:w w:val="99"/>
        </w:rPr>
        <w:t xml:space="preserve"> </w:t>
      </w:r>
      <w:r w:rsidRPr="00D647BA">
        <w:t>à</w:t>
      </w:r>
      <w:r w:rsidRPr="00D647BA">
        <w:rPr>
          <w:spacing w:val="17"/>
        </w:rPr>
        <w:t xml:space="preserve"> </w:t>
      </w:r>
      <w:r w:rsidRPr="00D647BA">
        <w:rPr>
          <w:spacing w:val="-1"/>
        </w:rPr>
        <w:t>diretriz</w:t>
      </w:r>
      <w:r w:rsidRPr="003B65BB">
        <w:rPr>
          <w:spacing w:val="20"/>
        </w:rPr>
        <w:t xml:space="preserve"> </w:t>
      </w:r>
      <w:r w:rsidRPr="003B65BB">
        <w:t>de</w:t>
      </w:r>
      <w:r w:rsidRPr="003B65BB">
        <w:rPr>
          <w:spacing w:val="20"/>
        </w:rPr>
        <w:t xml:space="preserve"> </w:t>
      </w:r>
      <w:r w:rsidRPr="003B65BB">
        <w:rPr>
          <w:spacing w:val="-1"/>
        </w:rPr>
        <w:t>ampliação,</w:t>
      </w:r>
      <w:r w:rsidRPr="003B65BB">
        <w:rPr>
          <w:spacing w:val="20"/>
        </w:rPr>
        <w:t xml:space="preserve"> </w:t>
      </w:r>
      <w:r w:rsidRPr="003B65BB">
        <w:rPr>
          <w:spacing w:val="-1"/>
        </w:rPr>
        <w:t>aperfeiçoamento</w:t>
      </w:r>
      <w:r w:rsidRPr="003B65BB">
        <w:rPr>
          <w:spacing w:val="19"/>
        </w:rPr>
        <w:t xml:space="preserve"> </w:t>
      </w:r>
      <w:r w:rsidRPr="003B65BB">
        <w:t>e</w:t>
      </w:r>
      <w:r w:rsidRPr="003B65BB">
        <w:rPr>
          <w:spacing w:val="18"/>
        </w:rPr>
        <w:t xml:space="preserve"> </w:t>
      </w:r>
      <w:r w:rsidRPr="003B65BB">
        <w:rPr>
          <w:spacing w:val="-1"/>
        </w:rPr>
        <w:t>sustentabilidade</w:t>
      </w:r>
      <w:r w:rsidRPr="003B65BB">
        <w:rPr>
          <w:spacing w:val="18"/>
        </w:rPr>
        <w:t xml:space="preserve"> </w:t>
      </w:r>
      <w:r w:rsidRPr="003B65BB">
        <w:rPr>
          <w:spacing w:val="-1"/>
        </w:rPr>
        <w:t>das</w:t>
      </w:r>
      <w:r w:rsidRPr="003B65BB">
        <w:rPr>
          <w:spacing w:val="19"/>
        </w:rPr>
        <w:t xml:space="preserve"> </w:t>
      </w:r>
      <w:r w:rsidRPr="003B65BB">
        <w:t>atividades</w:t>
      </w:r>
      <w:r w:rsidRPr="003B65BB">
        <w:rPr>
          <w:spacing w:val="19"/>
        </w:rPr>
        <w:t xml:space="preserve"> </w:t>
      </w:r>
      <w:r w:rsidRPr="003B65BB">
        <w:rPr>
          <w:spacing w:val="-1"/>
        </w:rPr>
        <w:t>acadêmicas</w:t>
      </w:r>
      <w:r w:rsidRPr="003B65BB">
        <w:rPr>
          <w:spacing w:val="95"/>
          <w:w w:val="99"/>
        </w:rPr>
        <w:t xml:space="preserve"> </w:t>
      </w:r>
      <w:r w:rsidRPr="003B65BB">
        <w:t>de</w:t>
      </w:r>
      <w:r w:rsidRPr="003B65BB">
        <w:rPr>
          <w:spacing w:val="-1"/>
        </w:rPr>
        <w:t xml:space="preserve"> ensino,</w:t>
      </w:r>
      <w:r w:rsidRPr="003B65BB">
        <w:rPr>
          <w:spacing w:val="1"/>
        </w:rPr>
        <w:t xml:space="preserve"> </w:t>
      </w:r>
      <w:r w:rsidRPr="003B65BB">
        <w:rPr>
          <w:spacing w:val="-1"/>
        </w:rPr>
        <w:t>pesquisa</w:t>
      </w:r>
      <w:r w:rsidRPr="003B65BB">
        <w:rPr>
          <w:spacing w:val="1"/>
        </w:rPr>
        <w:t xml:space="preserve"> </w:t>
      </w:r>
      <w:r w:rsidRPr="003B65BB">
        <w:t xml:space="preserve">e </w:t>
      </w:r>
      <w:r w:rsidRPr="003B65BB">
        <w:rPr>
          <w:spacing w:val="-1"/>
        </w:rPr>
        <w:t>extensão</w:t>
      </w:r>
      <w:r w:rsidRPr="003B65BB">
        <w:rPr>
          <w:spacing w:val="1"/>
        </w:rPr>
        <w:t xml:space="preserve"> </w:t>
      </w:r>
      <w:r w:rsidRPr="003B65BB">
        <w:rPr>
          <w:spacing w:val="-1"/>
        </w:rPr>
        <w:t>consubstanciadas</w:t>
      </w:r>
      <w:r w:rsidRPr="003B65BB">
        <w:rPr>
          <w:spacing w:val="2"/>
        </w:rPr>
        <w:t xml:space="preserve"> </w:t>
      </w:r>
      <w:r w:rsidRPr="003B65BB">
        <w:t>no</w:t>
      </w:r>
      <w:r w:rsidRPr="003B65BB">
        <w:rPr>
          <w:spacing w:val="1"/>
        </w:rPr>
        <w:t xml:space="preserve"> </w:t>
      </w:r>
      <w:r w:rsidRPr="003B65BB">
        <w:rPr>
          <w:spacing w:val="-1"/>
        </w:rPr>
        <w:t>projeto</w:t>
      </w:r>
      <w:r w:rsidRPr="003B65BB">
        <w:t xml:space="preserve"> </w:t>
      </w:r>
      <w:r w:rsidRPr="003B65BB">
        <w:rPr>
          <w:spacing w:val="-1"/>
        </w:rPr>
        <w:t>pedagógico</w:t>
      </w:r>
      <w:r w:rsidRPr="003B65BB">
        <w:rPr>
          <w:spacing w:val="3"/>
        </w:rPr>
        <w:t xml:space="preserve"> </w:t>
      </w:r>
      <w:r w:rsidRPr="003B65BB">
        <w:t>de</w:t>
      </w:r>
      <w:r w:rsidRPr="003B65BB">
        <w:rPr>
          <w:spacing w:val="1"/>
        </w:rPr>
        <w:t xml:space="preserve"> </w:t>
      </w:r>
      <w:r w:rsidRPr="003B65BB">
        <w:rPr>
          <w:spacing w:val="-1"/>
        </w:rPr>
        <w:t>universidade</w:t>
      </w:r>
      <w:r w:rsidRPr="003B65BB">
        <w:rPr>
          <w:spacing w:val="105"/>
          <w:w w:val="99"/>
        </w:rPr>
        <w:t xml:space="preserve"> </w:t>
      </w:r>
      <w:r w:rsidRPr="003B65BB">
        <w:rPr>
          <w:spacing w:val="-1"/>
        </w:rPr>
        <w:t>tecnológica</w:t>
      </w:r>
      <w:r w:rsidRPr="003B65BB">
        <w:rPr>
          <w:spacing w:val="-23"/>
        </w:rPr>
        <w:t xml:space="preserve"> </w:t>
      </w:r>
      <w:r w:rsidRPr="003B65BB">
        <w:rPr>
          <w:spacing w:val="-1"/>
        </w:rPr>
        <w:t>pretendida.</w:t>
      </w:r>
      <w:r>
        <w:rPr>
          <w:spacing w:val="-1"/>
        </w:rPr>
        <w:t xml:space="preserve"> </w:t>
      </w:r>
    </w:p>
    <w:p w14:paraId="50D4E20F" w14:textId="5A9C5ABD" w:rsidR="00037DC7" w:rsidRDefault="00DD604D" w:rsidP="004B068E">
      <w:pPr>
        <w:kinsoku w:val="0"/>
        <w:overflowPunct w:val="0"/>
        <w:spacing w:before="121" w:line="260" w:lineRule="auto"/>
        <w:ind w:right="-1" w:firstLine="708"/>
        <w:jc w:val="both"/>
        <w:rPr>
          <w:spacing w:val="-1"/>
        </w:rPr>
      </w:pPr>
      <w:r>
        <w:rPr>
          <w:spacing w:val="-1"/>
        </w:rPr>
        <w:t xml:space="preserve">Assim, </w:t>
      </w:r>
      <w:r w:rsidR="005B479D">
        <w:rPr>
          <w:spacing w:val="-1"/>
        </w:rPr>
        <w:t>e</w:t>
      </w:r>
      <w:r w:rsidR="009E3AC5" w:rsidRPr="00B545AC">
        <w:rPr>
          <w:spacing w:val="-1"/>
        </w:rPr>
        <w:t>m</w:t>
      </w:r>
      <w:r w:rsidR="009E3AC5" w:rsidRPr="00B545AC">
        <w:rPr>
          <w:spacing w:val="23"/>
        </w:rPr>
        <w:t xml:space="preserve"> </w:t>
      </w:r>
      <w:r w:rsidR="009E3AC5" w:rsidRPr="00B545AC">
        <w:rPr>
          <w:spacing w:val="-1"/>
        </w:rPr>
        <w:t>dezembro</w:t>
      </w:r>
      <w:r w:rsidR="009E3AC5" w:rsidRPr="00B545AC">
        <w:rPr>
          <w:spacing w:val="23"/>
        </w:rPr>
        <w:t xml:space="preserve"> </w:t>
      </w:r>
      <w:r w:rsidR="009E3AC5" w:rsidRPr="00B545AC">
        <w:t>de</w:t>
      </w:r>
      <w:r w:rsidR="009E3AC5" w:rsidRPr="00B545AC">
        <w:rPr>
          <w:spacing w:val="22"/>
        </w:rPr>
        <w:t xml:space="preserve"> </w:t>
      </w:r>
      <w:r w:rsidR="009E3AC5" w:rsidRPr="00B545AC">
        <w:t>2014,</w:t>
      </w:r>
      <w:r w:rsidR="009E3AC5" w:rsidRPr="00B545AC">
        <w:rPr>
          <w:spacing w:val="26"/>
        </w:rPr>
        <w:t xml:space="preserve"> </w:t>
      </w:r>
      <w:r w:rsidR="009E3AC5" w:rsidRPr="00B545AC">
        <w:rPr>
          <w:spacing w:val="-1"/>
        </w:rPr>
        <w:t>era</w:t>
      </w:r>
      <w:r w:rsidR="009E3AC5" w:rsidRPr="00B545AC">
        <w:rPr>
          <w:spacing w:val="25"/>
        </w:rPr>
        <w:t xml:space="preserve"> </w:t>
      </w:r>
      <w:r w:rsidRPr="00B545AC">
        <w:rPr>
          <w:spacing w:val="-1"/>
        </w:rPr>
        <w:t>es</w:t>
      </w:r>
      <w:r>
        <w:rPr>
          <w:spacing w:val="-1"/>
        </w:rPr>
        <w:t>t</w:t>
      </w:r>
      <w:r w:rsidRPr="00B545AC">
        <w:rPr>
          <w:spacing w:val="-1"/>
        </w:rPr>
        <w:t>e</w:t>
      </w:r>
      <w:r w:rsidRPr="00B545AC">
        <w:rPr>
          <w:spacing w:val="22"/>
        </w:rPr>
        <w:t xml:space="preserve"> </w:t>
      </w:r>
      <w:r w:rsidR="009E3AC5" w:rsidRPr="00B545AC">
        <w:t>o</w:t>
      </w:r>
      <w:r w:rsidR="009E3AC5" w:rsidRPr="00B545AC">
        <w:rPr>
          <w:spacing w:val="23"/>
        </w:rPr>
        <w:t xml:space="preserve"> </w:t>
      </w:r>
      <w:r w:rsidR="009E3AC5" w:rsidRPr="00B545AC">
        <w:t>quantitativo</w:t>
      </w:r>
      <w:r w:rsidR="009E3AC5" w:rsidRPr="00B545AC">
        <w:rPr>
          <w:spacing w:val="23"/>
        </w:rPr>
        <w:t xml:space="preserve"> </w:t>
      </w:r>
      <w:r w:rsidR="009E3AC5" w:rsidRPr="00B545AC">
        <w:rPr>
          <w:spacing w:val="-1"/>
        </w:rPr>
        <w:t>global</w:t>
      </w:r>
      <w:r w:rsidR="009E3AC5" w:rsidRPr="00B545AC">
        <w:rPr>
          <w:spacing w:val="24"/>
        </w:rPr>
        <w:t xml:space="preserve"> </w:t>
      </w:r>
      <w:r w:rsidR="009E3AC5" w:rsidRPr="00B545AC">
        <w:t>de</w:t>
      </w:r>
      <w:r w:rsidR="009E3AC5" w:rsidRPr="00B545AC">
        <w:rPr>
          <w:spacing w:val="22"/>
        </w:rPr>
        <w:t xml:space="preserve"> </w:t>
      </w:r>
      <w:r w:rsidR="009E3AC5" w:rsidRPr="00B545AC">
        <w:rPr>
          <w:spacing w:val="-1"/>
        </w:rPr>
        <w:t>servidores</w:t>
      </w:r>
      <w:r w:rsidR="009E3AC5" w:rsidRPr="00B545AC">
        <w:rPr>
          <w:spacing w:val="24"/>
        </w:rPr>
        <w:t xml:space="preserve"> </w:t>
      </w:r>
      <w:r w:rsidR="009E3AC5" w:rsidRPr="00B545AC">
        <w:t>do</w:t>
      </w:r>
      <w:r w:rsidR="009E3AC5" w:rsidRPr="00B545AC">
        <w:rPr>
          <w:spacing w:val="23"/>
        </w:rPr>
        <w:t xml:space="preserve"> </w:t>
      </w:r>
      <w:r w:rsidR="009E3AC5" w:rsidRPr="00B545AC">
        <w:t>quadro</w:t>
      </w:r>
      <w:r w:rsidR="009E3AC5" w:rsidRPr="00B545AC">
        <w:rPr>
          <w:spacing w:val="53"/>
          <w:w w:val="99"/>
        </w:rPr>
        <w:t xml:space="preserve"> </w:t>
      </w:r>
      <w:r w:rsidR="009E3AC5" w:rsidRPr="00B545AC">
        <w:rPr>
          <w:spacing w:val="-1"/>
        </w:rPr>
        <w:t>permanente</w:t>
      </w:r>
      <w:r w:rsidR="009E3AC5" w:rsidRPr="00B545AC">
        <w:rPr>
          <w:spacing w:val="-25"/>
        </w:rPr>
        <w:t xml:space="preserve"> </w:t>
      </w:r>
      <w:r w:rsidR="009E3AC5" w:rsidRPr="00B545AC">
        <w:rPr>
          <w:spacing w:val="-1"/>
        </w:rPr>
        <w:t>institucional:</w:t>
      </w:r>
    </w:p>
    <w:p w14:paraId="54C96432" w14:textId="77777777" w:rsidR="00B457B4" w:rsidRDefault="00B457B4" w:rsidP="00B457B4">
      <w:pPr>
        <w:kinsoku w:val="0"/>
        <w:overflowPunct w:val="0"/>
        <w:spacing w:before="121" w:line="260" w:lineRule="auto"/>
        <w:ind w:right="-1"/>
        <w:jc w:val="both"/>
        <w:rPr>
          <w:spacing w:val="-1"/>
        </w:rPr>
      </w:pPr>
    </w:p>
    <w:tbl>
      <w:tblPr>
        <w:tblpPr w:leftFromText="141" w:rightFromText="141" w:vertAnchor="text" w:horzAnchor="margin" w:tblpY="101"/>
        <w:tblW w:w="884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3090"/>
        <w:gridCol w:w="959"/>
        <w:gridCol w:w="960"/>
        <w:gridCol w:w="959"/>
        <w:gridCol w:w="958"/>
        <w:gridCol w:w="959"/>
        <w:gridCol w:w="960"/>
      </w:tblGrid>
      <w:tr w:rsidR="00E03791" w:rsidRPr="00E03791" w14:paraId="53B3B130" w14:textId="77777777" w:rsidTr="00E03791">
        <w:trPr>
          <w:trHeight w:hRule="exact" w:val="282"/>
        </w:trPr>
        <w:tc>
          <w:tcPr>
            <w:tcW w:w="8843" w:type="dxa"/>
            <w:gridSpan w:val="7"/>
            <w:shd w:val="clear" w:color="auto" w:fill="365F91" w:themeFill="accent1" w:themeFillShade="BF"/>
          </w:tcPr>
          <w:p w14:paraId="4D15ADA7" w14:textId="77777777" w:rsidR="004B068E" w:rsidRPr="00E03791" w:rsidRDefault="004B068E" w:rsidP="004B068E">
            <w:pPr>
              <w:pStyle w:val="TableParagraph"/>
              <w:kinsoku w:val="0"/>
              <w:overflowPunct w:val="0"/>
              <w:spacing w:line="250" w:lineRule="exact"/>
              <w:ind w:left="63"/>
              <w:rPr>
                <w:rFonts w:asciiTheme="minorHAnsi" w:hAnsiTheme="minorHAnsi"/>
                <w:color w:val="FFFFFF" w:themeColor="background1"/>
                <w:sz w:val="22"/>
                <w:szCs w:val="22"/>
              </w:rPr>
            </w:pPr>
            <w:r w:rsidRPr="00E03791">
              <w:rPr>
                <w:rFonts w:asciiTheme="minorHAnsi" w:hAnsiTheme="minorHAnsi"/>
                <w:b/>
                <w:bCs/>
                <w:color w:val="FFFFFF" w:themeColor="background1"/>
                <w:spacing w:val="-1"/>
                <w:sz w:val="22"/>
                <w:szCs w:val="22"/>
              </w:rPr>
              <w:t>Docentes</w:t>
            </w:r>
            <w:r w:rsidRPr="00E03791">
              <w:rPr>
                <w:rFonts w:asciiTheme="minorHAnsi" w:hAnsiTheme="minorHAnsi"/>
                <w:b/>
                <w:bCs/>
                <w:color w:val="FFFFFF" w:themeColor="background1"/>
                <w:sz w:val="22"/>
                <w:szCs w:val="22"/>
              </w:rPr>
              <w:t xml:space="preserve"> </w:t>
            </w:r>
            <w:r w:rsidRPr="00E03791">
              <w:rPr>
                <w:rFonts w:asciiTheme="minorHAnsi" w:hAnsiTheme="minorHAnsi"/>
                <w:b/>
                <w:bCs/>
                <w:color w:val="FFFFFF" w:themeColor="background1"/>
                <w:spacing w:val="-1"/>
                <w:sz w:val="22"/>
                <w:szCs w:val="22"/>
              </w:rPr>
              <w:t>por</w:t>
            </w:r>
            <w:r w:rsidRPr="00E03791">
              <w:rPr>
                <w:rFonts w:asciiTheme="minorHAnsi" w:hAnsiTheme="minorHAnsi"/>
                <w:b/>
                <w:bCs/>
                <w:color w:val="FFFFFF" w:themeColor="background1"/>
                <w:spacing w:val="-2"/>
                <w:sz w:val="22"/>
                <w:szCs w:val="22"/>
              </w:rPr>
              <w:t xml:space="preserve"> </w:t>
            </w:r>
            <w:r w:rsidRPr="00E03791">
              <w:rPr>
                <w:rFonts w:asciiTheme="minorHAnsi" w:hAnsiTheme="minorHAnsi"/>
                <w:b/>
                <w:bCs/>
                <w:color w:val="FFFFFF" w:themeColor="background1"/>
                <w:spacing w:val="-1"/>
                <w:sz w:val="22"/>
                <w:szCs w:val="22"/>
              </w:rPr>
              <w:t>titulação</w:t>
            </w:r>
            <w:r w:rsidRPr="00E03791">
              <w:rPr>
                <w:rFonts w:asciiTheme="minorHAnsi" w:hAnsiTheme="minorHAnsi"/>
                <w:b/>
                <w:bCs/>
                <w:color w:val="FFFFFF" w:themeColor="background1"/>
                <w:spacing w:val="-3"/>
                <w:sz w:val="22"/>
                <w:szCs w:val="22"/>
              </w:rPr>
              <w:t xml:space="preserve"> </w:t>
            </w:r>
            <w:r w:rsidRPr="00E03791">
              <w:rPr>
                <w:rFonts w:asciiTheme="minorHAnsi" w:hAnsiTheme="minorHAnsi"/>
                <w:b/>
                <w:bCs/>
                <w:color w:val="FFFFFF" w:themeColor="background1"/>
                <w:sz w:val="22"/>
                <w:szCs w:val="22"/>
              </w:rPr>
              <w:t xml:space="preserve">e </w:t>
            </w:r>
            <w:r w:rsidRPr="00E03791">
              <w:rPr>
                <w:rFonts w:asciiTheme="minorHAnsi" w:hAnsiTheme="minorHAnsi"/>
                <w:b/>
                <w:bCs/>
                <w:color w:val="FFFFFF" w:themeColor="background1"/>
                <w:spacing w:val="-1"/>
                <w:sz w:val="22"/>
                <w:szCs w:val="22"/>
              </w:rPr>
              <w:t>carreira</w:t>
            </w:r>
          </w:p>
        </w:tc>
      </w:tr>
      <w:tr w:rsidR="00E03791" w:rsidRPr="00E03791" w14:paraId="79A474CB" w14:textId="77777777" w:rsidTr="00E03791">
        <w:trPr>
          <w:trHeight w:hRule="exact" w:val="284"/>
        </w:trPr>
        <w:tc>
          <w:tcPr>
            <w:tcW w:w="3090" w:type="dxa"/>
            <w:vMerge w:val="restart"/>
            <w:tcBorders>
              <w:tl2br w:val="single" w:sz="4" w:space="0" w:color="4F81BD" w:themeColor="accent1"/>
            </w:tcBorders>
            <w:shd w:val="clear" w:color="auto" w:fill="DBE5F1" w:themeFill="accent1" w:themeFillTint="33"/>
          </w:tcPr>
          <w:p w14:paraId="2FA17041" w14:textId="77777777" w:rsidR="004B068E" w:rsidRPr="00E03791" w:rsidRDefault="004B068E" w:rsidP="004B068E">
            <w:pPr>
              <w:pStyle w:val="TableParagraph"/>
              <w:kinsoku w:val="0"/>
              <w:overflowPunct w:val="0"/>
              <w:spacing w:before="5" w:line="252" w:lineRule="exact"/>
              <w:ind w:right="59"/>
              <w:jc w:val="right"/>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pacing w:val="-1"/>
                <w:sz w:val="22"/>
                <w:szCs w:val="22"/>
              </w:rPr>
              <w:t>Carreira</w:t>
            </w:r>
          </w:p>
          <w:p w14:paraId="5F5C4414" w14:textId="77777777" w:rsidR="004B068E" w:rsidRPr="00E03791" w:rsidRDefault="004B068E" w:rsidP="004B068E">
            <w:pPr>
              <w:pStyle w:val="TableParagraph"/>
              <w:kinsoku w:val="0"/>
              <w:overflowPunct w:val="0"/>
              <w:spacing w:line="252" w:lineRule="exact"/>
              <w:ind w:left="63"/>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pacing w:val="-1"/>
                <w:sz w:val="22"/>
                <w:szCs w:val="22"/>
              </w:rPr>
              <w:t>Titulação</w:t>
            </w:r>
          </w:p>
        </w:tc>
        <w:tc>
          <w:tcPr>
            <w:tcW w:w="1918" w:type="dxa"/>
            <w:gridSpan w:val="2"/>
            <w:shd w:val="clear" w:color="auto" w:fill="DBE5F1" w:themeFill="accent1" w:themeFillTint="33"/>
          </w:tcPr>
          <w:p w14:paraId="71ACA4A1" w14:textId="77777777" w:rsidR="004B068E" w:rsidRPr="00E03791" w:rsidRDefault="004B068E" w:rsidP="004B068E">
            <w:pPr>
              <w:pStyle w:val="TableParagraph"/>
              <w:kinsoku w:val="0"/>
              <w:overflowPunct w:val="0"/>
              <w:spacing w:line="252" w:lineRule="exact"/>
              <w:ind w:left="253"/>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 xml:space="preserve">Mag. </w:t>
            </w:r>
            <w:r w:rsidRPr="00E03791">
              <w:rPr>
                <w:rFonts w:asciiTheme="minorHAnsi" w:hAnsiTheme="minorHAnsi"/>
                <w:b/>
                <w:bCs/>
                <w:color w:val="365F91" w:themeColor="accent1" w:themeShade="BF"/>
                <w:spacing w:val="-1"/>
                <w:sz w:val="22"/>
                <w:szCs w:val="22"/>
              </w:rPr>
              <w:t>Superior</w:t>
            </w:r>
          </w:p>
        </w:tc>
        <w:tc>
          <w:tcPr>
            <w:tcW w:w="1916" w:type="dxa"/>
            <w:gridSpan w:val="2"/>
            <w:shd w:val="clear" w:color="auto" w:fill="DBE5F1" w:themeFill="accent1" w:themeFillTint="33"/>
          </w:tcPr>
          <w:p w14:paraId="0734ADE0" w14:textId="77777777" w:rsidR="004B068E" w:rsidRPr="00E03791" w:rsidRDefault="004B068E" w:rsidP="004B068E">
            <w:pPr>
              <w:pStyle w:val="TableParagraph"/>
              <w:kinsoku w:val="0"/>
              <w:overflowPunct w:val="0"/>
              <w:spacing w:line="252" w:lineRule="exact"/>
              <w:ind w:left="375"/>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 xml:space="preserve">Mag. </w:t>
            </w:r>
            <w:r w:rsidRPr="00E03791">
              <w:rPr>
                <w:rFonts w:asciiTheme="minorHAnsi" w:hAnsiTheme="minorHAnsi"/>
                <w:b/>
                <w:bCs/>
                <w:color w:val="365F91" w:themeColor="accent1" w:themeShade="BF"/>
                <w:spacing w:val="-1"/>
                <w:sz w:val="22"/>
                <w:szCs w:val="22"/>
              </w:rPr>
              <w:t>EBTT</w:t>
            </w:r>
          </w:p>
        </w:tc>
        <w:tc>
          <w:tcPr>
            <w:tcW w:w="1918" w:type="dxa"/>
            <w:gridSpan w:val="2"/>
            <w:shd w:val="clear" w:color="auto" w:fill="DBE5F1" w:themeFill="accent1" w:themeFillTint="33"/>
          </w:tcPr>
          <w:p w14:paraId="0AFF27BF" w14:textId="77777777" w:rsidR="004B068E" w:rsidRPr="00E03791" w:rsidRDefault="004B068E" w:rsidP="004B068E">
            <w:pPr>
              <w:pStyle w:val="TableParagraph"/>
              <w:kinsoku w:val="0"/>
              <w:overflowPunct w:val="0"/>
              <w:spacing w:line="252" w:lineRule="exact"/>
              <w:ind w:left="553"/>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pacing w:val="-1"/>
                <w:sz w:val="22"/>
                <w:szCs w:val="22"/>
              </w:rPr>
              <w:t>TOTAL</w:t>
            </w:r>
          </w:p>
        </w:tc>
      </w:tr>
      <w:tr w:rsidR="00E03791" w:rsidRPr="00E03791" w14:paraId="34B18708" w14:textId="77777777" w:rsidTr="00E03791">
        <w:trPr>
          <w:trHeight w:hRule="exact" w:val="284"/>
        </w:trPr>
        <w:tc>
          <w:tcPr>
            <w:tcW w:w="3090" w:type="dxa"/>
            <w:vMerge/>
            <w:tcBorders>
              <w:tl2br w:val="single" w:sz="4" w:space="0" w:color="4F81BD" w:themeColor="accent1"/>
            </w:tcBorders>
            <w:shd w:val="clear" w:color="auto" w:fill="DBE5F1" w:themeFill="accent1" w:themeFillTint="33"/>
          </w:tcPr>
          <w:p w14:paraId="3521889B" w14:textId="77777777" w:rsidR="004B068E" w:rsidRPr="00E03791" w:rsidRDefault="004B068E" w:rsidP="004B068E">
            <w:pPr>
              <w:pStyle w:val="TableParagraph"/>
              <w:kinsoku w:val="0"/>
              <w:overflowPunct w:val="0"/>
              <w:spacing w:line="252" w:lineRule="exact"/>
              <w:ind w:left="553"/>
              <w:rPr>
                <w:rFonts w:asciiTheme="minorHAnsi" w:hAnsiTheme="minorHAnsi"/>
                <w:color w:val="365F91" w:themeColor="accent1" w:themeShade="BF"/>
                <w:sz w:val="22"/>
                <w:szCs w:val="22"/>
              </w:rPr>
            </w:pPr>
          </w:p>
        </w:tc>
        <w:tc>
          <w:tcPr>
            <w:tcW w:w="959" w:type="dxa"/>
            <w:shd w:val="clear" w:color="auto" w:fill="DBE5F1" w:themeFill="accent1" w:themeFillTint="33"/>
          </w:tcPr>
          <w:p w14:paraId="62827BB2" w14:textId="77777777" w:rsidR="004B068E" w:rsidRPr="00E03791" w:rsidRDefault="004B068E" w:rsidP="004B068E">
            <w:pPr>
              <w:pStyle w:val="TableParagraph"/>
              <w:kinsoku w:val="0"/>
              <w:overflowPunct w:val="0"/>
              <w:spacing w:line="250" w:lineRule="exact"/>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Nº</w:t>
            </w:r>
          </w:p>
        </w:tc>
        <w:tc>
          <w:tcPr>
            <w:tcW w:w="960" w:type="dxa"/>
            <w:shd w:val="clear" w:color="auto" w:fill="DBE5F1" w:themeFill="accent1" w:themeFillTint="33"/>
          </w:tcPr>
          <w:p w14:paraId="42D05041" w14:textId="77777777" w:rsidR="004B068E" w:rsidRPr="00E03791" w:rsidRDefault="004B068E" w:rsidP="004B068E">
            <w:pPr>
              <w:pStyle w:val="TableParagraph"/>
              <w:kinsoku w:val="0"/>
              <w:overflowPunct w:val="0"/>
              <w:spacing w:line="251" w:lineRule="exact"/>
              <w:ind w:right="2"/>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w:t>
            </w:r>
          </w:p>
        </w:tc>
        <w:tc>
          <w:tcPr>
            <w:tcW w:w="959" w:type="dxa"/>
            <w:shd w:val="clear" w:color="auto" w:fill="DBE5F1" w:themeFill="accent1" w:themeFillTint="33"/>
          </w:tcPr>
          <w:p w14:paraId="4CA3995E" w14:textId="77777777" w:rsidR="004B068E" w:rsidRPr="00E03791" w:rsidRDefault="004B068E" w:rsidP="004B068E">
            <w:pPr>
              <w:pStyle w:val="TableParagraph"/>
              <w:kinsoku w:val="0"/>
              <w:overflowPunct w:val="0"/>
              <w:spacing w:line="250" w:lineRule="exact"/>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Nº</w:t>
            </w:r>
          </w:p>
        </w:tc>
        <w:tc>
          <w:tcPr>
            <w:tcW w:w="958" w:type="dxa"/>
            <w:shd w:val="clear" w:color="auto" w:fill="DBE5F1" w:themeFill="accent1" w:themeFillTint="33"/>
          </w:tcPr>
          <w:p w14:paraId="3B3F7720" w14:textId="77777777" w:rsidR="004B068E" w:rsidRPr="00E03791" w:rsidRDefault="004B068E" w:rsidP="004B068E">
            <w:pPr>
              <w:pStyle w:val="TableParagraph"/>
              <w:kinsoku w:val="0"/>
              <w:overflowPunct w:val="0"/>
              <w:spacing w:line="251" w:lineRule="exact"/>
              <w:ind w:right="24"/>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w:t>
            </w:r>
          </w:p>
        </w:tc>
        <w:tc>
          <w:tcPr>
            <w:tcW w:w="959" w:type="dxa"/>
            <w:shd w:val="clear" w:color="auto" w:fill="DBE5F1" w:themeFill="accent1" w:themeFillTint="33"/>
          </w:tcPr>
          <w:p w14:paraId="0CC9E783" w14:textId="77777777" w:rsidR="004B068E" w:rsidRPr="00E03791" w:rsidRDefault="004B068E" w:rsidP="004B068E">
            <w:pPr>
              <w:pStyle w:val="TableParagraph"/>
              <w:kinsoku w:val="0"/>
              <w:overflowPunct w:val="0"/>
              <w:spacing w:line="250" w:lineRule="exact"/>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Nº</w:t>
            </w:r>
          </w:p>
        </w:tc>
        <w:tc>
          <w:tcPr>
            <w:tcW w:w="960" w:type="dxa"/>
            <w:shd w:val="clear" w:color="auto" w:fill="DBE5F1" w:themeFill="accent1" w:themeFillTint="33"/>
          </w:tcPr>
          <w:p w14:paraId="38C33ABF" w14:textId="77777777" w:rsidR="004B068E" w:rsidRPr="00E03791" w:rsidRDefault="004B068E" w:rsidP="004B068E">
            <w:pPr>
              <w:pStyle w:val="TableParagraph"/>
              <w:kinsoku w:val="0"/>
              <w:overflowPunct w:val="0"/>
              <w:spacing w:line="251" w:lineRule="exact"/>
              <w:ind w:right="2"/>
              <w:jc w:val="center"/>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z w:val="22"/>
                <w:szCs w:val="22"/>
              </w:rPr>
              <w:t>%</w:t>
            </w:r>
          </w:p>
        </w:tc>
      </w:tr>
      <w:tr w:rsidR="00E03791" w:rsidRPr="00E03791" w14:paraId="4C630573" w14:textId="77777777" w:rsidTr="00E03791">
        <w:trPr>
          <w:trHeight w:hRule="exact" w:val="282"/>
        </w:trPr>
        <w:tc>
          <w:tcPr>
            <w:tcW w:w="3090" w:type="dxa"/>
          </w:tcPr>
          <w:p w14:paraId="199608FD" w14:textId="77777777" w:rsidR="004B068E" w:rsidRPr="00E03791" w:rsidRDefault="004B068E" w:rsidP="004B068E">
            <w:pPr>
              <w:pStyle w:val="TableParagraph"/>
              <w:kinsoku w:val="0"/>
              <w:overflowPunct w:val="0"/>
              <w:spacing w:line="246" w:lineRule="exact"/>
              <w:ind w:left="63"/>
              <w:rPr>
                <w:rFonts w:asciiTheme="minorHAnsi" w:hAnsiTheme="minorHAnsi"/>
                <w:color w:val="365F91" w:themeColor="accent1" w:themeShade="BF"/>
                <w:sz w:val="22"/>
                <w:szCs w:val="22"/>
              </w:rPr>
            </w:pPr>
            <w:r w:rsidRPr="00E03791">
              <w:rPr>
                <w:rFonts w:asciiTheme="minorHAnsi" w:hAnsiTheme="minorHAnsi"/>
                <w:color w:val="365F91" w:themeColor="accent1" w:themeShade="BF"/>
                <w:spacing w:val="-1"/>
                <w:sz w:val="22"/>
                <w:szCs w:val="22"/>
              </w:rPr>
              <w:t>Doutorado</w:t>
            </w:r>
          </w:p>
        </w:tc>
        <w:tc>
          <w:tcPr>
            <w:tcW w:w="959" w:type="dxa"/>
          </w:tcPr>
          <w:p w14:paraId="2BE3858A"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70</w:t>
            </w:r>
          </w:p>
        </w:tc>
        <w:tc>
          <w:tcPr>
            <w:tcW w:w="960" w:type="dxa"/>
          </w:tcPr>
          <w:p w14:paraId="5286B861"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60,86</w:t>
            </w:r>
          </w:p>
        </w:tc>
        <w:tc>
          <w:tcPr>
            <w:tcW w:w="959" w:type="dxa"/>
          </w:tcPr>
          <w:p w14:paraId="155C3263"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163</w:t>
            </w:r>
          </w:p>
        </w:tc>
        <w:tc>
          <w:tcPr>
            <w:tcW w:w="958" w:type="dxa"/>
          </w:tcPr>
          <w:p w14:paraId="0D05CEF1"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25,04</w:t>
            </w:r>
          </w:p>
          <w:p w14:paraId="32E0B843" w14:textId="77777777" w:rsidR="004B068E" w:rsidRPr="00E03791" w:rsidRDefault="004B068E" w:rsidP="004B068E">
            <w:pPr>
              <w:jc w:val="center"/>
              <w:rPr>
                <w:rFonts w:asciiTheme="minorHAnsi" w:hAnsiTheme="minorHAnsi"/>
                <w:color w:val="365F91" w:themeColor="accent1" w:themeShade="BF"/>
                <w:sz w:val="22"/>
                <w:szCs w:val="22"/>
              </w:rPr>
            </w:pPr>
          </w:p>
        </w:tc>
        <w:tc>
          <w:tcPr>
            <w:tcW w:w="959" w:type="dxa"/>
          </w:tcPr>
          <w:p w14:paraId="7209AB78"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233</w:t>
            </w:r>
          </w:p>
        </w:tc>
        <w:tc>
          <w:tcPr>
            <w:tcW w:w="960" w:type="dxa"/>
          </w:tcPr>
          <w:p w14:paraId="7803FF38"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30,47</w:t>
            </w:r>
          </w:p>
        </w:tc>
      </w:tr>
      <w:tr w:rsidR="00E03791" w:rsidRPr="00E03791" w14:paraId="298997F3" w14:textId="77777777" w:rsidTr="00E03791">
        <w:trPr>
          <w:trHeight w:hRule="exact" w:val="284"/>
        </w:trPr>
        <w:tc>
          <w:tcPr>
            <w:tcW w:w="3090" w:type="dxa"/>
          </w:tcPr>
          <w:p w14:paraId="0DD4DB3B" w14:textId="77777777" w:rsidR="004B068E" w:rsidRPr="00E03791" w:rsidRDefault="004B068E" w:rsidP="004B068E">
            <w:pPr>
              <w:pStyle w:val="TableParagraph"/>
              <w:kinsoku w:val="0"/>
              <w:overflowPunct w:val="0"/>
              <w:spacing w:line="246" w:lineRule="exact"/>
              <w:ind w:left="63"/>
              <w:rPr>
                <w:rFonts w:asciiTheme="minorHAnsi" w:hAnsiTheme="minorHAnsi"/>
                <w:color w:val="365F91" w:themeColor="accent1" w:themeShade="BF"/>
                <w:sz w:val="22"/>
                <w:szCs w:val="22"/>
              </w:rPr>
            </w:pPr>
            <w:r w:rsidRPr="00E03791">
              <w:rPr>
                <w:rFonts w:asciiTheme="minorHAnsi" w:hAnsiTheme="minorHAnsi"/>
                <w:color w:val="365F91" w:themeColor="accent1" w:themeShade="BF"/>
                <w:spacing w:val="-1"/>
                <w:sz w:val="22"/>
                <w:szCs w:val="22"/>
              </w:rPr>
              <w:t>Mestrado</w:t>
            </w:r>
          </w:p>
        </w:tc>
        <w:tc>
          <w:tcPr>
            <w:tcW w:w="959" w:type="dxa"/>
          </w:tcPr>
          <w:p w14:paraId="39EB20BA"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34</w:t>
            </w:r>
          </w:p>
        </w:tc>
        <w:tc>
          <w:tcPr>
            <w:tcW w:w="960" w:type="dxa"/>
          </w:tcPr>
          <w:p w14:paraId="0C53658D"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29,57</w:t>
            </w:r>
          </w:p>
        </w:tc>
        <w:tc>
          <w:tcPr>
            <w:tcW w:w="959" w:type="dxa"/>
          </w:tcPr>
          <w:p w14:paraId="766B8DDD"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365</w:t>
            </w:r>
          </w:p>
        </w:tc>
        <w:tc>
          <w:tcPr>
            <w:tcW w:w="958" w:type="dxa"/>
          </w:tcPr>
          <w:p w14:paraId="172E479B"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57,07</w:t>
            </w:r>
          </w:p>
        </w:tc>
        <w:tc>
          <w:tcPr>
            <w:tcW w:w="959" w:type="dxa"/>
          </w:tcPr>
          <w:p w14:paraId="657DC392"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399</w:t>
            </w:r>
          </w:p>
        </w:tc>
        <w:tc>
          <w:tcPr>
            <w:tcW w:w="960" w:type="dxa"/>
          </w:tcPr>
          <w:p w14:paraId="24C4B612"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52,90</w:t>
            </w:r>
          </w:p>
        </w:tc>
      </w:tr>
      <w:tr w:rsidR="00E03791" w:rsidRPr="00E03791" w14:paraId="660EDF50" w14:textId="77777777" w:rsidTr="00E03791">
        <w:trPr>
          <w:trHeight w:hRule="exact" w:val="282"/>
        </w:trPr>
        <w:tc>
          <w:tcPr>
            <w:tcW w:w="3090" w:type="dxa"/>
          </w:tcPr>
          <w:p w14:paraId="1E96FCBA" w14:textId="77777777" w:rsidR="004B068E" w:rsidRPr="00E03791" w:rsidRDefault="004B068E" w:rsidP="004B068E">
            <w:pPr>
              <w:pStyle w:val="TableParagraph"/>
              <w:kinsoku w:val="0"/>
              <w:overflowPunct w:val="0"/>
              <w:spacing w:line="246" w:lineRule="exact"/>
              <w:ind w:left="63"/>
              <w:rPr>
                <w:rFonts w:asciiTheme="minorHAnsi" w:hAnsiTheme="minorHAnsi"/>
                <w:color w:val="365F91" w:themeColor="accent1" w:themeShade="BF"/>
                <w:sz w:val="22"/>
                <w:szCs w:val="22"/>
              </w:rPr>
            </w:pPr>
            <w:r w:rsidRPr="00E03791">
              <w:rPr>
                <w:rFonts w:asciiTheme="minorHAnsi" w:hAnsiTheme="minorHAnsi"/>
                <w:color w:val="365F91" w:themeColor="accent1" w:themeShade="BF"/>
                <w:spacing w:val="-1"/>
                <w:sz w:val="22"/>
                <w:szCs w:val="22"/>
              </w:rPr>
              <w:t>Especialização/Aperfeiçoamento</w:t>
            </w:r>
          </w:p>
        </w:tc>
        <w:tc>
          <w:tcPr>
            <w:tcW w:w="959" w:type="dxa"/>
          </w:tcPr>
          <w:p w14:paraId="216A2EEF"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w:t>
            </w:r>
          </w:p>
        </w:tc>
        <w:tc>
          <w:tcPr>
            <w:tcW w:w="960" w:type="dxa"/>
          </w:tcPr>
          <w:p w14:paraId="0197459E"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4,35</w:t>
            </w:r>
          </w:p>
        </w:tc>
        <w:tc>
          <w:tcPr>
            <w:tcW w:w="959" w:type="dxa"/>
          </w:tcPr>
          <w:p w14:paraId="23567A1E"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79</w:t>
            </w:r>
          </w:p>
        </w:tc>
        <w:tc>
          <w:tcPr>
            <w:tcW w:w="958" w:type="dxa"/>
          </w:tcPr>
          <w:p w14:paraId="4797A1D2"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12,29</w:t>
            </w:r>
          </w:p>
        </w:tc>
        <w:tc>
          <w:tcPr>
            <w:tcW w:w="959" w:type="dxa"/>
          </w:tcPr>
          <w:p w14:paraId="1F27E13A"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84</w:t>
            </w:r>
          </w:p>
        </w:tc>
        <w:tc>
          <w:tcPr>
            <w:tcW w:w="960" w:type="dxa"/>
          </w:tcPr>
          <w:p w14:paraId="57F82777"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11,09</w:t>
            </w:r>
          </w:p>
        </w:tc>
      </w:tr>
      <w:tr w:rsidR="00E03791" w:rsidRPr="00E03791" w14:paraId="4D09EFBE" w14:textId="77777777" w:rsidTr="00E03791">
        <w:trPr>
          <w:trHeight w:hRule="exact" w:val="284"/>
        </w:trPr>
        <w:tc>
          <w:tcPr>
            <w:tcW w:w="3090" w:type="dxa"/>
          </w:tcPr>
          <w:p w14:paraId="6399ED28" w14:textId="77777777" w:rsidR="004B068E" w:rsidRPr="00E03791" w:rsidRDefault="004B068E" w:rsidP="004B068E">
            <w:pPr>
              <w:pStyle w:val="TableParagraph"/>
              <w:kinsoku w:val="0"/>
              <w:overflowPunct w:val="0"/>
              <w:spacing w:line="246" w:lineRule="exact"/>
              <w:ind w:left="63"/>
              <w:rPr>
                <w:rFonts w:asciiTheme="minorHAnsi" w:hAnsiTheme="minorHAnsi"/>
                <w:color w:val="365F91" w:themeColor="accent1" w:themeShade="BF"/>
                <w:sz w:val="22"/>
                <w:szCs w:val="22"/>
              </w:rPr>
            </w:pPr>
            <w:r w:rsidRPr="00E03791">
              <w:rPr>
                <w:rFonts w:asciiTheme="minorHAnsi" w:hAnsiTheme="minorHAnsi"/>
                <w:color w:val="365F91" w:themeColor="accent1" w:themeShade="BF"/>
                <w:spacing w:val="-1"/>
                <w:sz w:val="22"/>
                <w:szCs w:val="22"/>
              </w:rPr>
              <w:t>Graduação</w:t>
            </w:r>
          </w:p>
        </w:tc>
        <w:tc>
          <w:tcPr>
            <w:tcW w:w="959" w:type="dxa"/>
          </w:tcPr>
          <w:p w14:paraId="232C035B"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w:t>
            </w:r>
          </w:p>
        </w:tc>
        <w:tc>
          <w:tcPr>
            <w:tcW w:w="960" w:type="dxa"/>
          </w:tcPr>
          <w:p w14:paraId="6A897C25"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5,22</w:t>
            </w:r>
          </w:p>
        </w:tc>
        <w:tc>
          <w:tcPr>
            <w:tcW w:w="959" w:type="dxa"/>
          </w:tcPr>
          <w:p w14:paraId="376C7939"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36</w:t>
            </w:r>
          </w:p>
        </w:tc>
        <w:tc>
          <w:tcPr>
            <w:tcW w:w="958" w:type="dxa"/>
          </w:tcPr>
          <w:p w14:paraId="57735B1E"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5,60</w:t>
            </w:r>
          </w:p>
        </w:tc>
        <w:tc>
          <w:tcPr>
            <w:tcW w:w="959" w:type="dxa"/>
          </w:tcPr>
          <w:p w14:paraId="7F7B7ED0"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42</w:t>
            </w:r>
          </w:p>
        </w:tc>
        <w:tc>
          <w:tcPr>
            <w:tcW w:w="960" w:type="dxa"/>
          </w:tcPr>
          <w:p w14:paraId="3FBCE780"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5,54</w:t>
            </w:r>
          </w:p>
        </w:tc>
      </w:tr>
      <w:tr w:rsidR="00E03791" w:rsidRPr="00E03791" w14:paraId="57721FD8" w14:textId="77777777" w:rsidTr="00E03791">
        <w:trPr>
          <w:trHeight w:hRule="exact" w:val="284"/>
        </w:trPr>
        <w:tc>
          <w:tcPr>
            <w:tcW w:w="3090" w:type="dxa"/>
            <w:shd w:val="clear" w:color="auto" w:fill="auto"/>
          </w:tcPr>
          <w:p w14:paraId="113F287D" w14:textId="77777777" w:rsidR="004B068E" w:rsidRPr="00E03791" w:rsidRDefault="004B068E" w:rsidP="007F1658">
            <w:pPr>
              <w:pStyle w:val="TableParagraph"/>
              <w:tabs>
                <w:tab w:val="center" w:pos="1549"/>
              </w:tabs>
              <w:kinsoku w:val="0"/>
              <w:overflowPunct w:val="0"/>
              <w:spacing w:line="251" w:lineRule="exact"/>
              <w:ind w:left="63"/>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pacing w:val="-1"/>
                <w:sz w:val="22"/>
                <w:szCs w:val="22"/>
              </w:rPr>
              <w:t>TOTAL</w:t>
            </w:r>
            <w:r w:rsidR="007F1658" w:rsidRPr="00E03791">
              <w:rPr>
                <w:rFonts w:asciiTheme="minorHAnsi" w:hAnsiTheme="minorHAnsi"/>
                <w:b/>
                <w:bCs/>
                <w:color w:val="365F91" w:themeColor="accent1" w:themeShade="BF"/>
                <w:spacing w:val="-1"/>
                <w:sz w:val="22"/>
                <w:szCs w:val="22"/>
              </w:rPr>
              <w:tab/>
            </w:r>
          </w:p>
        </w:tc>
        <w:tc>
          <w:tcPr>
            <w:tcW w:w="959" w:type="dxa"/>
            <w:shd w:val="clear" w:color="auto" w:fill="auto"/>
          </w:tcPr>
          <w:p w14:paraId="3F00FC6E"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115</w:t>
            </w:r>
          </w:p>
        </w:tc>
        <w:tc>
          <w:tcPr>
            <w:tcW w:w="960" w:type="dxa"/>
            <w:shd w:val="clear" w:color="auto" w:fill="auto"/>
          </w:tcPr>
          <w:p w14:paraId="23E0EA92"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c>
          <w:tcPr>
            <w:tcW w:w="959" w:type="dxa"/>
            <w:shd w:val="clear" w:color="auto" w:fill="auto"/>
          </w:tcPr>
          <w:p w14:paraId="06939804"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643</w:t>
            </w:r>
          </w:p>
        </w:tc>
        <w:tc>
          <w:tcPr>
            <w:tcW w:w="958" w:type="dxa"/>
            <w:shd w:val="clear" w:color="auto" w:fill="auto"/>
          </w:tcPr>
          <w:p w14:paraId="673B9509"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c>
          <w:tcPr>
            <w:tcW w:w="959" w:type="dxa"/>
            <w:shd w:val="clear" w:color="auto" w:fill="auto"/>
          </w:tcPr>
          <w:p w14:paraId="73D17453"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758</w:t>
            </w:r>
          </w:p>
        </w:tc>
        <w:tc>
          <w:tcPr>
            <w:tcW w:w="960" w:type="dxa"/>
            <w:shd w:val="clear" w:color="auto" w:fill="auto"/>
          </w:tcPr>
          <w:p w14:paraId="4568903C" w14:textId="77777777" w:rsidR="004B068E" w:rsidRPr="00E03791" w:rsidRDefault="004B068E" w:rsidP="004B068E">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r>
    </w:tbl>
    <w:p w14:paraId="503C7756" w14:textId="3B51FA26" w:rsidR="00FE1DB7" w:rsidRPr="00604E44" w:rsidRDefault="00604E44" w:rsidP="00604E44">
      <w:pPr>
        <w:tabs>
          <w:tab w:val="left" w:pos="0"/>
          <w:tab w:val="left" w:pos="426"/>
          <w:tab w:val="left" w:pos="708"/>
          <w:tab w:val="left" w:pos="1416"/>
          <w:tab w:val="left" w:pos="2124"/>
          <w:tab w:val="left" w:pos="2996"/>
          <w:tab w:val="left" w:pos="3738"/>
        </w:tabs>
        <w:rPr>
          <w:sz w:val="22"/>
          <w:szCs w:val="22"/>
        </w:rPr>
      </w:pPr>
      <w:r>
        <w:rPr>
          <w:sz w:val="22"/>
          <w:szCs w:val="22"/>
        </w:rPr>
        <w:t>Fonte: DRH/DIMOV</w:t>
      </w:r>
      <w:r w:rsidR="009D3DFE">
        <w:rPr>
          <w:sz w:val="22"/>
          <w:szCs w:val="22"/>
        </w:rPr>
        <w:t>,</w:t>
      </w:r>
      <w:r>
        <w:rPr>
          <w:sz w:val="22"/>
          <w:szCs w:val="22"/>
        </w:rPr>
        <w:t xml:space="preserve"> </w:t>
      </w:r>
      <w:r w:rsidR="009D3DFE">
        <w:rPr>
          <w:sz w:val="22"/>
          <w:szCs w:val="22"/>
        </w:rPr>
        <w:t>dez.</w:t>
      </w:r>
      <w:r>
        <w:rPr>
          <w:sz w:val="22"/>
          <w:szCs w:val="22"/>
        </w:rPr>
        <w:t>/2014</w:t>
      </w:r>
      <w:r w:rsidR="009D3DFE">
        <w:rPr>
          <w:sz w:val="22"/>
          <w:szCs w:val="22"/>
        </w:rPr>
        <w:t>.</w:t>
      </w:r>
    </w:p>
    <w:p w14:paraId="32B7C4B2" w14:textId="77777777" w:rsidR="00604E44" w:rsidRDefault="00604E44" w:rsidP="001D28AD">
      <w:pPr>
        <w:pStyle w:val="BodyText"/>
        <w:tabs>
          <w:tab w:val="left" w:pos="1547"/>
        </w:tabs>
        <w:kinsoku w:val="0"/>
        <w:overflowPunct w:val="0"/>
        <w:spacing w:before="73"/>
        <w:ind w:left="0" w:firstLine="0"/>
        <w:rPr>
          <w:sz w:val="20"/>
          <w:szCs w:val="20"/>
        </w:rPr>
      </w:pPr>
    </w:p>
    <w:p w14:paraId="42454D6F" w14:textId="77777777" w:rsidR="00F030B5" w:rsidRDefault="00F030B5" w:rsidP="001D28AD">
      <w:pPr>
        <w:pStyle w:val="BodyText"/>
        <w:tabs>
          <w:tab w:val="left" w:pos="1547"/>
        </w:tabs>
        <w:kinsoku w:val="0"/>
        <w:overflowPunct w:val="0"/>
        <w:spacing w:before="73"/>
        <w:ind w:left="0" w:firstLine="0"/>
        <w:rPr>
          <w:sz w:val="20"/>
          <w:szCs w:val="20"/>
        </w:rPr>
      </w:pPr>
    </w:p>
    <w:p w14:paraId="77B86979" w14:textId="77777777" w:rsidR="00F030B5" w:rsidRDefault="00F030B5" w:rsidP="001D28AD">
      <w:pPr>
        <w:pStyle w:val="BodyText"/>
        <w:tabs>
          <w:tab w:val="left" w:pos="1547"/>
        </w:tabs>
        <w:kinsoku w:val="0"/>
        <w:overflowPunct w:val="0"/>
        <w:spacing w:before="73"/>
        <w:ind w:left="0" w:firstLine="0"/>
        <w:rPr>
          <w:sz w:val="20"/>
          <w:szCs w:val="20"/>
        </w:rPr>
      </w:pPr>
    </w:p>
    <w:p w14:paraId="78B3321A" w14:textId="77777777" w:rsidR="00F030B5" w:rsidRDefault="00F030B5" w:rsidP="001D28AD">
      <w:pPr>
        <w:pStyle w:val="BodyText"/>
        <w:tabs>
          <w:tab w:val="left" w:pos="1547"/>
        </w:tabs>
        <w:kinsoku w:val="0"/>
        <w:overflowPunct w:val="0"/>
        <w:spacing w:before="73"/>
        <w:ind w:left="0" w:firstLine="0"/>
        <w:rPr>
          <w:sz w:val="20"/>
          <w:szCs w:val="20"/>
        </w:rPr>
      </w:pPr>
    </w:p>
    <w:tbl>
      <w:tblPr>
        <w:tblW w:w="8717" w:type="dxa"/>
        <w:tblInd w:w="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3046"/>
        <w:gridCol w:w="945"/>
        <w:gridCol w:w="946"/>
        <w:gridCol w:w="945"/>
        <w:gridCol w:w="944"/>
        <w:gridCol w:w="945"/>
        <w:gridCol w:w="946"/>
      </w:tblGrid>
      <w:tr w:rsidR="00E03791" w:rsidRPr="00E03791" w14:paraId="11652CA4" w14:textId="77777777" w:rsidTr="00E03791">
        <w:trPr>
          <w:trHeight w:hRule="exact" w:val="262"/>
        </w:trPr>
        <w:tc>
          <w:tcPr>
            <w:tcW w:w="8717" w:type="dxa"/>
            <w:gridSpan w:val="7"/>
            <w:shd w:val="clear" w:color="auto" w:fill="365F91" w:themeFill="accent1" w:themeFillShade="BF"/>
          </w:tcPr>
          <w:p w14:paraId="4F01C165" w14:textId="77777777" w:rsidR="004B068E" w:rsidRPr="00E03791" w:rsidRDefault="004B068E" w:rsidP="00F943E7">
            <w:pPr>
              <w:pStyle w:val="TableParagraph"/>
              <w:kinsoku w:val="0"/>
              <w:overflowPunct w:val="0"/>
              <w:spacing w:line="250" w:lineRule="exact"/>
              <w:ind w:left="63"/>
              <w:rPr>
                <w:rFonts w:asciiTheme="minorHAnsi" w:hAnsiTheme="minorHAnsi"/>
                <w:color w:val="FFFFFF" w:themeColor="background1"/>
              </w:rPr>
            </w:pPr>
            <w:r w:rsidRPr="00E03791">
              <w:rPr>
                <w:rFonts w:asciiTheme="minorHAnsi" w:hAnsiTheme="minorHAnsi"/>
                <w:b/>
                <w:bCs/>
                <w:color w:val="FFFFFF" w:themeColor="background1"/>
                <w:spacing w:val="-1"/>
                <w:sz w:val="22"/>
                <w:szCs w:val="22"/>
              </w:rPr>
              <w:t>Docentes</w:t>
            </w:r>
            <w:r w:rsidRPr="00E03791">
              <w:rPr>
                <w:rFonts w:asciiTheme="minorHAnsi" w:hAnsiTheme="minorHAnsi"/>
                <w:b/>
                <w:bCs/>
                <w:color w:val="FFFFFF" w:themeColor="background1"/>
                <w:sz w:val="22"/>
                <w:szCs w:val="22"/>
              </w:rPr>
              <w:t xml:space="preserve"> </w:t>
            </w:r>
            <w:r w:rsidRPr="00E03791">
              <w:rPr>
                <w:rFonts w:asciiTheme="minorHAnsi" w:hAnsiTheme="minorHAnsi"/>
                <w:b/>
                <w:bCs/>
                <w:color w:val="FFFFFF" w:themeColor="background1"/>
                <w:spacing w:val="-1"/>
                <w:sz w:val="22"/>
                <w:szCs w:val="22"/>
              </w:rPr>
              <w:t>por</w:t>
            </w:r>
            <w:r w:rsidRPr="00E03791">
              <w:rPr>
                <w:rFonts w:asciiTheme="minorHAnsi" w:hAnsiTheme="minorHAnsi"/>
                <w:b/>
                <w:bCs/>
                <w:color w:val="FFFFFF" w:themeColor="background1"/>
                <w:spacing w:val="-2"/>
                <w:sz w:val="22"/>
                <w:szCs w:val="22"/>
              </w:rPr>
              <w:t xml:space="preserve"> </w:t>
            </w:r>
            <w:r w:rsidRPr="00E03791">
              <w:rPr>
                <w:rFonts w:asciiTheme="minorHAnsi" w:hAnsiTheme="minorHAnsi"/>
                <w:b/>
                <w:bCs/>
                <w:color w:val="FFFFFF" w:themeColor="background1"/>
                <w:spacing w:val="-1"/>
                <w:sz w:val="22"/>
                <w:szCs w:val="22"/>
              </w:rPr>
              <w:t>regime</w:t>
            </w:r>
            <w:r w:rsidRPr="00E03791">
              <w:rPr>
                <w:rFonts w:asciiTheme="minorHAnsi" w:hAnsiTheme="minorHAnsi"/>
                <w:b/>
                <w:bCs/>
                <w:color w:val="FFFFFF" w:themeColor="background1"/>
                <w:sz w:val="22"/>
                <w:szCs w:val="22"/>
              </w:rPr>
              <w:t xml:space="preserve"> </w:t>
            </w:r>
            <w:r w:rsidRPr="00E03791">
              <w:rPr>
                <w:rFonts w:asciiTheme="minorHAnsi" w:hAnsiTheme="minorHAnsi"/>
                <w:b/>
                <w:bCs/>
                <w:color w:val="FFFFFF" w:themeColor="background1"/>
                <w:spacing w:val="-1"/>
                <w:sz w:val="22"/>
                <w:szCs w:val="22"/>
              </w:rPr>
              <w:t>de</w:t>
            </w:r>
            <w:r w:rsidRPr="00E03791">
              <w:rPr>
                <w:rFonts w:asciiTheme="minorHAnsi" w:hAnsiTheme="minorHAnsi"/>
                <w:b/>
                <w:bCs/>
                <w:color w:val="FFFFFF" w:themeColor="background1"/>
                <w:spacing w:val="-2"/>
                <w:sz w:val="22"/>
                <w:szCs w:val="22"/>
              </w:rPr>
              <w:t xml:space="preserve"> </w:t>
            </w:r>
            <w:r w:rsidRPr="00E03791">
              <w:rPr>
                <w:rFonts w:asciiTheme="minorHAnsi" w:hAnsiTheme="minorHAnsi"/>
                <w:b/>
                <w:bCs/>
                <w:color w:val="FFFFFF" w:themeColor="background1"/>
                <w:spacing w:val="-1"/>
                <w:sz w:val="22"/>
                <w:szCs w:val="22"/>
              </w:rPr>
              <w:t>trabalho</w:t>
            </w:r>
          </w:p>
        </w:tc>
      </w:tr>
      <w:tr w:rsidR="00E03791" w:rsidRPr="00E03791" w14:paraId="40C46DEA" w14:textId="77777777" w:rsidTr="00E03791">
        <w:trPr>
          <w:trHeight w:hRule="exact" w:val="264"/>
        </w:trPr>
        <w:tc>
          <w:tcPr>
            <w:tcW w:w="3046" w:type="dxa"/>
            <w:vMerge w:val="restart"/>
            <w:tcBorders>
              <w:tl2br w:val="single" w:sz="4" w:space="0" w:color="4F81BD" w:themeColor="accent1"/>
            </w:tcBorders>
            <w:shd w:val="clear" w:color="auto" w:fill="DBE5F1" w:themeFill="accent1" w:themeFillTint="33"/>
          </w:tcPr>
          <w:p w14:paraId="716E4719" w14:textId="77777777" w:rsidR="004B068E" w:rsidRPr="00E03791" w:rsidRDefault="004B068E" w:rsidP="00F943E7">
            <w:pPr>
              <w:pStyle w:val="TableParagraph"/>
              <w:kinsoku w:val="0"/>
              <w:overflowPunct w:val="0"/>
              <w:spacing w:line="252" w:lineRule="exact"/>
              <w:ind w:right="59"/>
              <w:jc w:val="right"/>
              <w:rPr>
                <w:rFonts w:asciiTheme="minorHAnsi" w:hAnsiTheme="minorHAnsi"/>
                <w:color w:val="365F91" w:themeColor="accent1" w:themeShade="BF"/>
                <w:sz w:val="22"/>
                <w:szCs w:val="22"/>
              </w:rPr>
            </w:pPr>
            <w:r w:rsidRPr="00E03791">
              <w:rPr>
                <w:rFonts w:asciiTheme="minorHAnsi" w:hAnsiTheme="minorHAnsi"/>
                <w:b/>
                <w:bCs/>
                <w:color w:val="365F91" w:themeColor="accent1" w:themeShade="BF"/>
                <w:spacing w:val="-1"/>
                <w:sz w:val="22"/>
                <w:szCs w:val="22"/>
              </w:rPr>
              <w:t>Carreira</w:t>
            </w:r>
          </w:p>
          <w:p w14:paraId="2EAA7AC7" w14:textId="77777777" w:rsidR="004B068E" w:rsidRPr="00E03791" w:rsidRDefault="004B068E" w:rsidP="00F943E7">
            <w:pPr>
              <w:pStyle w:val="TableParagraph"/>
              <w:kinsoku w:val="0"/>
              <w:overflowPunct w:val="0"/>
              <w:spacing w:line="252" w:lineRule="exact"/>
              <w:ind w:left="63"/>
              <w:rPr>
                <w:rFonts w:asciiTheme="minorHAnsi" w:hAnsiTheme="minorHAnsi"/>
                <w:color w:val="365F91" w:themeColor="accent1" w:themeShade="BF"/>
              </w:rPr>
            </w:pPr>
            <w:r w:rsidRPr="00E03791">
              <w:rPr>
                <w:rFonts w:asciiTheme="minorHAnsi" w:hAnsiTheme="minorHAnsi"/>
                <w:b/>
                <w:bCs/>
                <w:color w:val="365F91" w:themeColor="accent1" w:themeShade="BF"/>
                <w:spacing w:val="-1"/>
                <w:sz w:val="22"/>
                <w:szCs w:val="22"/>
              </w:rPr>
              <w:t>Regime</w:t>
            </w:r>
            <w:r w:rsidRPr="00E03791">
              <w:rPr>
                <w:rFonts w:asciiTheme="minorHAnsi" w:hAnsiTheme="minorHAnsi"/>
                <w:b/>
                <w:bCs/>
                <w:color w:val="365F91" w:themeColor="accent1" w:themeShade="BF"/>
                <w:sz w:val="22"/>
                <w:szCs w:val="22"/>
              </w:rPr>
              <w:t xml:space="preserve"> </w:t>
            </w:r>
            <w:r w:rsidRPr="00E03791">
              <w:rPr>
                <w:rFonts w:asciiTheme="minorHAnsi" w:hAnsiTheme="minorHAnsi"/>
                <w:b/>
                <w:bCs/>
                <w:color w:val="365F91" w:themeColor="accent1" w:themeShade="BF"/>
                <w:spacing w:val="-1"/>
                <w:sz w:val="22"/>
                <w:szCs w:val="22"/>
              </w:rPr>
              <w:t>de</w:t>
            </w:r>
            <w:r w:rsidRPr="00E03791">
              <w:rPr>
                <w:rFonts w:asciiTheme="minorHAnsi" w:hAnsiTheme="minorHAnsi"/>
                <w:b/>
                <w:bCs/>
                <w:color w:val="365F91" w:themeColor="accent1" w:themeShade="BF"/>
                <w:spacing w:val="-2"/>
                <w:sz w:val="22"/>
                <w:szCs w:val="22"/>
              </w:rPr>
              <w:t xml:space="preserve"> </w:t>
            </w:r>
            <w:r w:rsidRPr="00E03791">
              <w:rPr>
                <w:rFonts w:asciiTheme="minorHAnsi" w:hAnsiTheme="minorHAnsi"/>
                <w:b/>
                <w:bCs/>
                <w:color w:val="365F91" w:themeColor="accent1" w:themeShade="BF"/>
                <w:spacing w:val="-1"/>
                <w:sz w:val="22"/>
                <w:szCs w:val="22"/>
              </w:rPr>
              <w:t>trabalho</w:t>
            </w:r>
          </w:p>
        </w:tc>
        <w:tc>
          <w:tcPr>
            <w:tcW w:w="1891" w:type="dxa"/>
            <w:gridSpan w:val="2"/>
            <w:shd w:val="clear" w:color="auto" w:fill="DBE5F1" w:themeFill="accent1" w:themeFillTint="33"/>
          </w:tcPr>
          <w:p w14:paraId="5D34DEF6" w14:textId="77777777" w:rsidR="004B068E" w:rsidRPr="00E03791" w:rsidRDefault="004B068E" w:rsidP="00F943E7">
            <w:pPr>
              <w:pStyle w:val="TableParagraph"/>
              <w:kinsoku w:val="0"/>
              <w:overflowPunct w:val="0"/>
              <w:spacing w:line="252" w:lineRule="exact"/>
              <w:ind w:left="253"/>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 xml:space="preserve">Mag. </w:t>
            </w:r>
            <w:r w:rsidRPr="00E03791">
              <w:rPr>
                <w:rFonts w:asciiTheme="minorHAnsi" w:hAnsiTheme="minorHAnsi"/>
                <w:b/>
                <w:bCs/>
                <w:color w:val="365F91" w:themeColor="accent1" w:themeShade="BF"/>
                <w:spacing w:val="-1"/>
                <w:sz w:val="22"/>
                <w:szCs w:val="22"/>
              </w:rPr>
              <w:t>Superior</w:t>
            </w:r>
          </w:p>
        </w:tc>
        <w:tc>
          <w:tcPr>
            <w:tcW w:w="1889" w:type="dxa"/>
            <w:gridSpan w:val="2"/>
            <w:shd w:val="clear" w:color="auto" w:fill="DBE5F1" w:themeFill="accent1" w:themeFillTint="33"/>
          </w:tcPr>
          <w:p w14:paraId="505A65D3" w14:textId="77777777" w:rsidR="004B068E" w:rsidRPr="00E03791" w:rsidRDefault="004B068E" w:rsidP="00F943E7">
            <w:pPr>
              <w:pStyle w:val="TableParagraph"/>
              <w:kinsoku w:val="0"/>
              <w:overflowPunct w:val="0"/>
              <w:spacing w:line="252" w:lineRule="exact"/>
              <w:ind w:left="375"/>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 xml:space="preserve">Mag. </w:t>
            </w:r>
            <w:r w:rsidRPr="00E03791">
              <w:rPr>
                <w:rFonts w:asciiTheme="minorHAnsi" w:hAnsiTheme="minorHAnsi"/>
                <w:b/>
                <w:bCs/>
                <w:color w:val="365F91" w:themeColor="accent1" w:themeShade="BF"/>
                <w:spacing w:val="-1"/>
                <w:sz w:val="22"/>
                <w:szCs w:val="22"/>
              </w:rPr>
              <w:t>EBTT</w:t>
            </w:r>
          </w:p>
        </w:tc>
        <w:tc>
          <w:tcPr>
            <w:tcW w:w="1891" w:type="dxa"/>
            <w:gridSpan w:val="2"/>
            <w:shd w:val="clear" w:color="auto" w:fill="DBE5F1" w:themeFill="accent1" w:themeFillTint="33"/>
          </w:tcPr>
          <w:p w14:paraId="37011D0E" w14:textId="77777777" w:rsidR="004B068E" w:rsidRPr="00E03791" w:rsidRDefault="004B068E" w:rsidP="00F943E7">
            <w:pPr>
              <w:pStyle w:val="TableParagraph"/>
              <w:kinsoku w:val="0"/>
              <w:overflowPunct w:val="0"/>
              <w:spacing w:line="252" w:lineRule="exact"/>
              <w:ind w:left="553"/>
              <w:rPr>
                <w:rFonts w:asciiTheme="minorHAnsi" w:hAnsiTheme="minorHAnsi"/>
                <w:color w:val="365F91" w:themeColor="accent1" w:themeShade="BF"/>
              </w:rPr>
            </w:pPr>
            <w:r w:rsidRPr="00E03791">
              <w:rPr>
                <w:rFonts w:asciiTheme="minorHAnsi" w:hAnsiTheme="minorHAnsi"/>
                <w:b/>
                <w:bCs/>
                <w:color w:val="365F91" w:themeColor="accent1" w:themeShade="BF"/>
                <w:spacing w:val="-1"/>
                <w:sz w:val="22"/>
                <w:szCs w:val="22"/>
              </w:rPr>
              <w:t>TOTAL</w:t>
            </w:r>
          </w:p>
        </w:tc>
      </w:tr>
      <w:tr w:rsidR="00E03791" w:rsidRPr="00E03791" w14:paraId="6EB5D05A" w14:textId="77777777" w:rsidTr="00E03791">
        <w:trPr>
          <w:trHeight w:hRule="exact" w:val="264"/>
        </w:trPr>
        <w:tc>
          <w:tcPr>
            <w:tcW w:w="3046" w:type="dxa"/>
            <w:vMerge/>
            <w:tcBorders>
              <w:tl2br w:val="single" w:sz="4" w:space="0" w:color="4F81BD" w:themeColor="accent1"/>
            </w:tcBorders>
            <w:shd w:val="clear" w:color="auto" w:fill="DBE5F1" w:themeFill="accent1" w:themeFillTint="33"/>
          </w:tcPr>
          <w:p w14:paraId="4AB97CF4" w14:textId="77777777" w:rsidR="004B068E" w:rsidRPr="00E03791" w:rsidRDefault="004B068E" w:rsidP="00F943E7">
            <w:pPr>
              <w:pStyle w:val="TableParagraph"/>
              <w:kinsoku w:val="0"/>
              <w:overflowPunct w:val="0"/>
              <w:spacing w:line="252" w:lineRule="exact"/>
              <w:ind w:left="553"/>
              <w:rPr>
                <w:rFonts w:asciiTheme="minorHAnsi" w:hAnsiTheme="minorHAnsi"/>
                <w:color w:val="365F91" w:themeColor="accent1" w:themeShade="BF"/>
              </w:rPr>
            </w:pPr>
          </w:p>
        </w:tc>
        <w:tc>
          <w:tcPr>
            <w:tcW w:w="945" w:type="dxa"/>
            <w:shd w:val="clear" w:color="auto" w:fill="DBE5F1" w:themeFill="accent1" w:themeFillTint="33"/>
          </w:tcPr>
          <w:p w14:paraId="48FB7967" w14:textId="77777777" w:rsidR="004B068E" w:rsidRPr="00E03791"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Nº</w:t>
            </w:r>
          </w:p>
        </w:tc>
        <w:tc>
          <w:tcPr>
            <w:tcW w:w="946" w:type="dxa"/>
            <w:shd w:val="clear" w:color="auto" w:fill="DBE5F1" w:themeFill="accent1" w:themeFillTint="33"/>
          </w:tcPr>
          <w:p w14:paraId="726D394F" w14:textId="77777777" w:rsidR="004B068E" w:rsidRPr="00E03791" w:rsidRDefault="004B068E" w:rsidP="00F943E7">
            <w:pPr>
              <w:pStyle w:val="TableParagraph"/>
              <w:kinsoku w:val="0"/>
              <w:overflowPunct w:val="0"/>
              <w:spacing w:line="251" w:lineRule="exact"/>
              <w:ind w:right="2"/>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w:t>
            </w:r>
          </w:p>
        </w:tc>
        <w:tc>
          <w:tcPr>
            <w:tcW w:w="945" w:type="dxa"/>
            <w:shd w:val="clear" w:color="auto" w:fill="DBE5F1" w:themeFill="accent1" w:themeFillTint="33"/>
          </w:tcPr>
          <w:p w14:paraId="633C842F" w14:textId="77777777" w:rsidR="004B068E" w:rsidRPr="00E03791"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Nº</w:t>
            </w:r>
          </w:p>
        </w:tc>
        <w:tc>
          <w:tcPr>
            <w:tcW w:w="944" w:type="dxa"/>
            <w:shd w:val="clear" w:color="auto" w:fill="DBE5F1" w:themeFill="accent1" w:themeFillTint="33"/>
          </w:tcPr>
          <w:p w14:paraId="23A7DBEA" w14:textId="77777777" w:rsidR="004B068E" w:rsidRPr="00E03791" w:rsidRDefault="004B068E" w:rsidP="00F943E7">
            <w:pPr>
              <w:pStyle w:val="TableParagraph"/>
              <w:kinsoku w:val="0"/>
              <w:overflowPunct w:val="0"/>
              <w:spacing w:line="251" w:lineRule="exact"/>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w:t>
            </w:r>
          </w:p>
        </w:tc>
        <w:tc>
          <w:tcPr>
            <w:tcW w:w="945" w:type="dxa"/>
            <w:shd w:val="clear" w:color="auto" w:fill="DBE5F1" w:themeFill="accent1" w:themeFillTint="33"/>
          </w:tcPr>
          <w:p w14:paraId="79AC5581" w14:textId="77777777" w:rsidR="004B068E" w:rsidRPr="00E03791"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Nº</w:t>
            </w:r>
          </w:p>
        </w:tc>
        <w:tc>
          <w:tcPr>
            <w:tcW w:w="946" w:type="dxa"/>
            <w:shd w:val="clear" w:color="auto" w:fill="DBE5F1" w:themeFill="accent1" w:themeFillTint="33"/>
          </w:tcPr>
          <w:p w14:paraId="63592A3A" w14:textId="77777777" w:rsidR="004B068E" w:rsidRPr="00E03791" w:rsidRDefault="004B068E" w:rsidP="00F943E7">
            <w:pPr>
              <w:pStyle w:val="TableParagraph"/>
              <w:kinsoku w:val="0"/>
              <w:overflowPunct w:val="0"/>
              <w:spacing w:line="251" w:lineRule="exact"/>
              <w:ind w:right="2"/>
              <w:jc w:val="center"/>
              <w:rPr>
                <w:rFonts w:asciiTheme="minorHAnsi" w:hAnsiTheme="minorHAnsi"/>
                <w:color w:val="365F91" w:themeColor="accent1" w:themeShade="BF"/>
              </w:rPr>
            </w:pPr>
            <w:r w:rsidRPr="00E03791">
              <w:rPr>
                <w:rFonts w:asciiTheme="minorHAnsi" w:hAnsiTheme="minorHAnsi"/>
                <w:b/>
                <w:bCs/>
                <w:color w:val="365F91" w:themeColor="accent1" w:themeShade="BF"/>
                <w:sz w:val="22"/>
                <w:szCs w:val="22"/>
              </w:rPr>
              <w:t>%</w:t>
            </w:r>
          </w:p>
        </w:tc>
      </w:tr>
      <w:tr w:rsidR="00E03791" w:rsidRPr="00E03791" w14:paraId="4B43D5F0" w14:textId="77777777" w:rsidTr="00E03791">
        <w:trPr>
          <w:trHeight w:hRule="exact" w:val="262"/>
        </w:trPr>
        <w:tc>
          <w:tcPr>
            <w:tcW w:w="3046" w:type="dxa"/>
          </w:tcPr>
          <w:p w14:paraId="5007125E" w14:textId="77777777" w:rsidR="004B068E" w:rsidRPr="00E03791" w:rsidRDefault="004B068E" w:rsidP="00F943E7">
            <w:pPr>
              <w:pStyle w:val="TableParagraph"/>
              <w:kinsoku w:val="0"/>
              <w:overflowPunct w:val="0"/>
              <w:spacing w:line="246" w:lineRule="exact"/>
              <w:ind w:left="63"/>
              <w:rPr>
                <w:rFonts w:asciiTheme="minorHAnsi" w:hAnsiTheme="minorHAnsi"/>
                <w:color w:val="365F91" w:themeColor="accent1" w:themeShade="BF"/>
              </w:rPr>
            </w:pPr>
            <w:r w:rsidRPr="00E03791">
              <w:rPr>
                <w:rFonts w:asciiTheme="minorHAnsi" w:hAnsiTheme="minorHAnsi"/>
                <w:color w:val="365F91" w:themeColor="accent1" w:themeShade="BF"/>
                <w:spacing w:val="-1"/>
                <w:sz w:val="22"/>
                <w:szCs w:val="22"/>
              </w:rPr>
              <w:t>Dedicação</w:t>
            </w:r>
            <w:r w:rsidRPr="00E03791">
              <w:rPr>
                <w:rFonts w:asciiTheme="minorHAnsi" w:hAnsiTheme="minorHAnsi"/>
                <w:color w:val="365F91" w:themeColor="accent1" w:themeShade="BF"/>
                <w:spacing w:val="-3"/>
                <w:sz w:val="22"/>
                <w:szCs w:val="22"/>
              </w:rPr>
              <w:t xml:space="preserve"> </w:t>
            </w:r>
            <w:r w:rsidRPr="00E03791">
              <w:rPr>
                <w:rFonts w:asciiTheme="minorHAnsi" w:hAnsiTheme="minorHAnsi"/>
                <w:color w:val="365F91" w:themeColor="accent1" w:themeShade="BF"/>
                <w:spacing w:val="-1"/>
                <w:sz w:val="22"/>
                <w:szCs w:val="22"/>
              </w:rPr>
              <w:t>exclusiva</w:t>
            </w:r>
          </w:p>
        </w:tc>
        <w:tc>
          <w:tcPr>
            <w:tcW w:w="945" w:type="dxa"/>
          </w:tcPr>
          <w:p w14:paraId="3A587BC9"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103</w:t>
            </w:r>
          </w:p>
        </w:tc>
        <w:tc>
          <w:tcPr>
            <w:tcW w:w="946" w:type="dxa"/>
          </w:tcPr>
          <w:p w14:paraId="6F91AD7A"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89,57</w:t>
            </w:r>
          </w:p>
        </w:tc>
        <w:tc>
          <w:tcPr>
            <w:tcW w:w="945" w:type="dxa"/>
          </w:tcPr>
          <w:p w14:paraId="42B90AE5"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574</w:t>
            </w:r>
          </w:p>
        </w:tc>
        <w:tc>
          <w:tcPr>
            <w:tcW w:w="944" w:type="dxa"/>
          </w:tcPr>
          <w:p w14:paraId="4FE3CA7B"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89,27</w:t>
            </w:r>
          </w:p>
        </w:tc>
        <w:tc>
          <w:tcPr>
            <w:tcW w:w="945" w:type="dxa"/>
          </w:tcPr>
          <w:p w14:paraId="70DBC1F9"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677</w:t>
            </w:r>
          </w:p>
        </w:tc>
        <w:tc>
          <w:tcPr>
            <w:tcW w:w="946" w:type="dxa"/>
          </w:tcPr>
          <w:p w14:paraId="39AD5FE0"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89,31</w:t>
            </w:r>
          </w:p>
        </w:tc>
      </w:tr>
      <w:tr w:rsidR="00E03791" w:rsidRPr="00E03791" w14:paraId="394E2685" w14:textId="77777777" w:rsidTr="00E03791">
        <w:trPr>
          <w:trHeight w:hRule="exact" w:val="264"/>
        </w:trPr>
        <w:tc>
          <w:tcPr>
            <w:tcW w:w="3046" w:type="dxa"/>
          </w:tcPr>
          <w:p w14:paraId="04732F8F" w14:textId="77777777" w:rsidR="004B068E" w:rsidRPr="00E03791" w:rsidRDefault="004B068E" w:rsidP="00F943E7">
            <w:pPr>
              <w:pStyle w:val="TableParagraph"/>
              <w:kinsoku w:val="0"/>
              <w:overflowPunct w:val="0"/>
              <w:spacing w:line="246" w:lineRule="exact"/>
              <w:ind w:left="63"/>
              <w:rPr>
                <w:rFonts w:asciiTheme="minorHAnsi" w:hAnsiTheme="minorHAnsi"/>
                <w:color w:val="365F91" w:themeColor="accent1" w:themeShade="BF"/>
              </w:rPr>
            </w:pPr>
            <w:r w:rsidRPr="00E03791">
              <w:rPr>
                <w:rFonts w:asciiTheme="minorHAnsi" w:hAnsiTheme="minorHAnsi"/>
                <w:color w:val="365F91" w:themeColor="accent1" w:themeShade="BF"/>
                <w:sz w:val="22"/>
                <w:szCs w:val="22"/>
              </w:rPr>
              <w:t xml:space="preserve">40 </w:t>
            </w:r>
            <w:r w:rsidRPr="00E03791">
              <w:rPr>
                <w:rFonts w:asciiTheme="minorHAnsi" w:hAnsiTheme="minorHAnsi"/>
                <w:color w:val="365F91" w:themeColor="accent1" w:themeShade="BF"/>
                <w:spacing w:val="-1"/>
                <w:sz w:val="22"/>
                <w:szCs w:val="22"/>
              </w:rPr>
              <w:t>horas</w:t>
            </w:r>
            <w:r w:rsidRPr="00E03791">
              <w:rPr>
                <w:rFonts w:asciiTheme="minorHAnsi" w:hAnsiTheme="minorHAnsi"/>
                <w:color w:val="365F91" w:themeColor="accent1" w:themeShade="BF"/>
                <w:sz w:val="22"/>
                <w:szCs w:val="22"/>
              </w:rPr>
              <w:t xml:space="preserve"> </w:t>
            </w:r>
            <w:r w:rsidRPr="00E03791">
              <w:rPr>
                <w:rFonts w:asciiTheme="minorHAnsi" w:hAnsiTheme="minorHAnsi"/>
                <w:color w:val="365F91" w:themeColor="accent1" w:themeShade="BF"/>
                <w:spacing w:val="-1"/>
                <w:sz w:val="22"/>
                <w:szCs w:val="22"/>
              </w:rPr>
              <w:t>(tempo</w:t>
            </w:r>
            <w:r w:rsidRPr="00E03791">
              <w:rPr>
                <w:rFonts w:asciiTheme="minorHAnsi" w:hAnsiTheme="minorHAnsi"/>
                <w:color w:val="365F91" w:themeColor="accent1" w:themeShade="BF"/>
                <w:sz w:val="22"/>
                <w:szCs w:val="22"/>
              </w:rPr>
              <w:t xml:space="preserve"> </w:t>
            </w:r>
            <w:r w:rsidRPr="00E03791">
              <w:rPr>
                <w:rFonts w:asciiTheme="minorHAnsi" w:hAnsiTheme="minorHAnsi"/>
                <w:color w:val="365F91" w:themeColor="accent1" w:themeShade="BF"/>
                <w:spacing w:val="-1"/>
                <w:sz w:val="22"/>
                <w:szCs w:val="22"/>
              </w:rPr>
              <w:t>integral)</w:t>
            </w:r>
          </w:p>
        </w:tc>
        <w:tc>
          <w:tcPr>
            <w:tcW w:w="945" w:type="dxa"/>
          </w:tcPr>
          <w:p w14:paraId="51F42C7B"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w:t>
            </w:r>
          </w:p>
        </w:tc>
        <w:tc>
          <w:tcPr>
            <w:tcW w:w="946" w:type="dxa"/>
          </w:tcPr>
          <w:p w14:paraId="1F5B58FB"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4,34</w:t>
            </w:r>
          </w:p>
        </w:tc>
        <w:tc>
          <w:tcPr>
            <w:tcW w:w="945" w:type="dxa"/>
          </w:tcPr>
          <w:p w14:paraId="0E71570D"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21</w:t>
            </w:r>
          </w:p>
        </w:tc>
        <w:tc>
          <w:tcPr>
            <w:tcW w:w="944" w:type="dxa"/>
          </w:tcPr>
          <w:p w14:paraId="2D25343D"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3,27</w:t>
            </w:r>
          </w:p>
        </w:tc>
        <w:tc>
          <w:tcPr>
            <w:tcW w:w="945" w:type="dxa"/>
          </w:tcPr>
          <w:p w14:paraId="0751C994"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26</w:t>
            </w:r>
          </w:p>
        </w:tc>
        <w:tc>
          <w:tcPr>
            <w:tcW w:w="946" w:type="dxa"/>
          </w:tcPr>
          <w:p w14:paraId="67AED5D4"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3,43</w:t>
            </w:r>
          </w:p>
        </w:tc>
      </w:tr>
      <w:tr w:rsidR="00E03791" w:rsidRPr="00E03791" w14:paraId="5B5BA4D5" w14:textId="77777777" w:rsidTr="00E03791">
        <w:trPr>
          <w:trHeight w:hRule="exact" w:val="262"/>
        </w:trPr>
        <w:tc>
          <w:tcPr>
            <w:tcW w:w="3046" w:type="dxa"/>
          </w:tcPr>
          <w:p w14:paraId="06288381" w14:textId="77777777" w:rsidR="004B068E" w:rsidRPr="00E03791" w:rsidRDefault="004B068E" w:rsidP="00F943E7">
            <w:pPr>
              <w:pStyle w:val="TableParagraph"/>
              <w:kinsoku w:val="0"/>
              <w:overflowPunct w:val="0"/>
              <w:spacing w:line="246" w:lineRule="exact"/>
              <w:ind w:left="63"/>
              <w:rPr>
                <w:rFonts w:asciiTheme="minorHAnsi" w:hAnsiTheme="minorHAnsi"/>
                <w:color w:val="365F91" w:themeColor="accent1" w:themeShade="BF"/>
              </w:rPr>
            </w:pPr>
            <w:r w:rsidRPr="00E03791">
              <w:rPr>
                <w:rFonts w:asciiTheme="minorHAnsi" w:hAnsiTheme="minorHAnsi"/>
                <w:color w:val="365F91" w:themeColor="accent1" w:themeShade="BF"/>
                <w:sz w:val="22"/>
                <w:szCs w:val="22"/>
              </w:rPr>
              <w:t xml:space="preserve">20 </w:t>
            </w:r>
            <w:r w:rsidRPr="00E03791">
              <w:rPr>
                <w:rFonts w:asciiTheme="minorHAnsi" w:hAnsiTheme="minorHAnsi"/>
                <w:color w:val="365F91" w:themeColor="accent1" w:themeShade="BF"/>
                <w:spacing w:val="-1"/>
                <w:sz w:val="22"/>
                <w:szCs w:val="22"/>
              </w:rPr>
              <w:t>horas</w:t>
            </w:r>
            <w:r w:rsidRPr="00E03791">
              <w:rPr>
                <w:rFonts w:asciiTheme="minorHAnsi" w:hAnsiTheme="minorHAnsi"/>
                <w:color w:val="365F91" w:themeColor="accent1" w:themeShade="BF"/>
                <w:sz w:val="22"/>
                <w:szCs w:val="22"/>
              </w:rPr>
              <w:t xml:space="preserve"> </w:t>
            </w:r>
            <w:r w:rsidRPr="00E03791">
              <w:rPr>
                <w:rFonts w:asciiTheme="minorHAnsi" w:hAnsiTheme="minorHAnsi"/>
                <w:color w:val="365F91" w:themeColor="accent1" w:themeShade="BF"/>
                <w:spacing w:val="-1"/>
                <w:sz w:val="22"/>
                <w:szCs w:val="22"/>
              </w:rPr>
              <w:t>(tempo</w:t>
            </w:r>
            <w:r w:rsidRPr="00E03791">
              <w:rPr>
                <w:rFonts w:asciiTheme="minorHAnsi" w:hAnsiTheme="minorHAnsi"/>
                <w:color w:val="365F91" w:themeColor="accent1" w:themeShade="BF"/>
                <w:sz w:val="22"/>
                <w:szCs w:val="22"/>
              </w:rPr>
              <w:t xml:space="preserve"> </w:t>
            </w:r>
            <w:r w:rsidRPr="00E03791">
              <w:rPr>
                <w:rFonts w:asciiTheme="minorHAnsi" w:hAnsiTheme="minorHAnsi"/>
                <w:color w:val="365F91" w:themeColor="accent1" w:themeShade="BF"/>
                <w:spacing w:val="-1"/>
                <w:sz w:val="22"/>
                <w:szCs w:val="22"/>
              </w:rPr>
              <w:t>parcial)</w:t>
            </w:r>
          </w:p>
        </w:tc>
        <w:tc>
          <w:tcPr>
            <w:tcW w:w="945" w:type="dxa"/>
          </w:tcPr>
          <w:p w14:paraId="5B498E67"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w:t>
            </w:r>
          </w:p>
        </w:tc>
        <w:tc>
          <w:tcPr>
            <w:tcW w:w="946" w:type="dxa"/>
          </w:tcPr>
          <w:p w14:paraId="2FE8FB82"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6,09</w:t>
            </w:r>
          </w:p>
        </w:tc>
        <w:tc>
          <w:tcPr>
            <w:tcW w:w="945" w:type="dxa"/>
          </w:tcPr>
          <w:p w14:paraId="180567E5"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48</w:t>
            </w:r>
          </w:p>
        </w:tc>
        <w:tc>
          <w:tcPr>
            <w:tcW w:w="944" w:type="dxa"/>
          </w:tcPr>
          <w:p w14:paraId="226F827A"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7,46</w:t>
            </w:r>
          </w:p>
        </w:tc>
        <w:tc>
          <w:tcPr>
            <w:tcW w:w="945" w:type="dxa"/>
          </w:tcPr>
          <w:p w14:paraId="2AED4455"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55</w:t>
            </w:r>
          </w:p>
        </w:tc>
        <w:tc>
          <w:tcPr>
            <w:tcW w:w="946" w:type="dxa"/>
          </w:tcPr>
          <w:p w14:paraId="6B634BB1"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7,26</w:t>
            </w:r>
          </w:p>
        </w:tc>
      </w:tr>
      <w:tr w:rsidR="00E03791" w:rsidRPr="00E03791" w14:paraId="67181F9F" w14:textId="77777777" w:rsidTr="00E03791">
        <w:trPr>
          <w:trHeight w:hRule="exact" w:val="264"/>
        </w:trPr>
        <w:tc>
          <w:tcPr>
            <w:tcW w:w="3046" w:type="dxa"/>
          </w:tcPr>
          <w:p w14:paraId="65CF6FFF" w14:textId="77777777" w:rsidR="004B068E" w:rsidRPr="00E03791" w:rsidRDefault="004B068E" w:rsidP="00F943E7">
            <w:pPr>
              <w:pStyle w:val="TableParagraph"/>
              <w:kinsoku w:val="0"/>
              <w:overflowPunct w:val="0"/>
              <w:spacing w:line="251" w:lineRule="exact"/>
              <w:ind w:left="63"/>
              <w:rPr>
                <w:rFonts w:asciiTheme="minorHAnsi" w:hAnsiTheme="minorHAnsi"/>
                <w:color w:val="365F91" w:themeColor="accent1" w:themeShade="BF"/>
              </w:rPr>
            </w:pPr>
            <w:r w:rsidRPr="00E03791">
              <w:rPr>
                <w:rFonts w:asciiTheme="minorHAnsi" w:hAnsiTheme="minorHAnsi"/>
                <w:b/>
                <w:bCs/>
                <w:color w:val="365F91" w:themeColor="accent1" w:themeShade="BF"/>
                <w:spacing w:val="-1"/>
                <w:sz w:val="22"/>
                <w:szCs w:val="22"/>
              </w:rPr>
              <w:t>TOTAL</w:t>
            </w:r>
          </w:p>
        </w:tc>
        <w:tc>
          <w:tcPr>
            <w:tcW w:w="945" w:type="dxa"/>
          </w:tcPr>
          <w:p w14:paraId="620863B3"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115</w:t>
            </w:r>
          </w:p>
        </w:tc>
        <w:tc>
          <w:tcPr>
            <w:tcW w:w="946" w:type="dxa"/>
          </w:tcPr>
          <w:p w14:paraId="76E5B09A"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c>
          <w:tcPr>
            <w:tcW w:w="945" w:type="dxa"/>
          </w:tcPr>
          <w:p w14:paraId="64B4F755"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643</w:t>
            </w:r>
          </w:p>
        </w:tc>
        <w:tc>
          <w:tcPr>
            <w:tcW w:w="944" w:type="dxa"/>
          </w:tcPr>
          <w:p w14:paraId="0D816D98"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c>
          <w:tcPr>
            <w:tcW w:w="945" w:type="dxa"/>
          </w:tcPr>
          <w:p w14:paraId="39562168"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758</w:t>
            </w:r>
          </w:p>
        </w:tc>
        <w:tc>
          <w:tcPr>
            <w:tcW w:w="946" w:type="dxa"/>
          </w:tcPr>
          <w:p w14:paraId="384C6DAC" w14:textId="77777777" w:rsidR="004B068E" w:rsidRPr="00E03791" w:rsidRDefault="004B068E" w:rsidP="00F943E7">
            <w:pPr>
              <w:jc w:val="center"/>
              <w:rPr>
                <w:rFonts w:asciiTheme="minorHAnsi" w:hAnsiTheme="minorHAnsi"/>
                <w:color w:val="365F91" w:themeColor="accent1" w:themeShade="BF"/>
                <w:sz w:val="22"/>
                <w:szCs w:val="22"/>
              </w:rPr>
            </w:pPr>
            <w:r w:rsidRPr="00E03791">
              <w:rPr>
                <w:rFonts w:asciiTheme="minorHAnsi" w:hAnsiTheme="minorHAnsi"/>
                <w:color w:val="365F91" w:themeColor="accent1" w:themeShade="BF"/>
                <w:sz w:val="22"/>
                <w:szCs w:val="22"/>
              </w:rPr>
              <w:t>100</w:t>
            </w:r>
          </w:p>
        </w:tc>
      </w:tr>
    </w:tbl>
    <w:p w14:paraId="2382032F" w14:textId="52F65673" w:rsidR="001D28AD" w:rsidRPr="001D28AD" w:rsidRDefault="001D28AD" w:rsidP="001D28AD">
      <w:pPr>
        <w:tabs>
          <w:tab w:val="left" w:pos="0"/>
          <w:tab w:val="left" w:pos="426"/>
          <w:tab w:val="left" w:pos="708"/>
          <w:tab w:val="left" w:pos="1416"/>
          <w:tab w:val="left" w:pos="2124"/>
          <w:tab w:val="left" w:pos="2996"/>
          <w:tab w:val="left" w:pos="3738"/>
        </w:tabs>
        <w:rPr>
          <w:sz w:val="22"/>
          <w:szCs w:val="22"/>
        </w:rPr>
      </w:pPr>
      <w:r w:rsidRPr="001D28AD">
        <w:rPr>
          <w:sz w:val="22"/>
          <w:szCs w:val="22"/>
        </w:rPr>
        <w:t>Fonte: DRH/DIMOV</w:t>
      </w:r>
      <w:r w:rsidR="009D3DFE">
        <w:rPr>
          <w:sz w:val="22"/>
          <w:szCs w:val="22"/>
        </w:rPr>
        <w:t>, dez.</w:t>
      </w:r>
      <w:r w:rsidRPr="001D28AD">
        <w:rPr>
          <w:sz w:val="22"/>
          <w:szCs w:val="22"/>
        </w:rPr>
        <w:t>/2014</w:t>
      </w:r>
      <w:r w:rsidR="009D3DFE">
        <w:rPr>
          <w:sz w:val="22"/>
          <w:szCs w:val="22"/>
        </w:rPr>
        <w:t>.</w:t>
      </w:r>
    </w:p>
    <w:p w14:paraId="4DC0F58B" w14:textId="77777777" w:rsidR="00F540DA" w:rsidRDefault="00F540DA" w:rsidP="00BF7A50">
      <w:pPr>
        <w:pStyle w:val="BodyText"/>
        <w:kinsoku w:val="0"/>
        <w:overflowPunct w:val="0"/>
        <w:spacing w:before="0"/>
        <w:ind w:left="0" w:firstLine="0"/>
        <w:rPr>
          <w:sz w:val="20"/>
          <w:szCs w:val="20"/>
        </w:rPr>
      </w:pPr>
    </w:p>
    <w:tbl>
      <w:tblPr>
        <w:tblW w:w="8717" w:type="dxa"/>
        <w:tblInd w:w="5"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3046"/>
        <w:gridCol w:w="945"/>
        <w:gridCol w:w="946"/>
        <w:gridCol w:w="945"/>
        <w:gridCol w:w="944"/>
        <w:gridCol w:w="945"/>
        <w:gridCol w:w="946"/>
      </w:tblGrid>
      <w:tr w:rsidR="004B068E" w14:paraId="448AF0E5" w14:textId="77777777" w:rsidTr="007D64F8">
        <w:trPr>
          <w:trHeight w:hRule="exact" w:val="262"/>
        </w:trPr>
        <w:tc>
          <w:tcPr>
            <w:tcW w:w="8717" w:type="dxa"/>
            <w:gridSpan w:val="7"/>
            <w:shd w:val="clear" w:color="auto" w:fill="365F91" w:themeFill="accent1" w:themeFillShade="BF"/>
          </w:tcPr>
          <w:p w14:paraId="7E98BCAB" w14:textId="4F5F6107" w:rsidR="004B068E" w:rsidRPr="007D64F8" w:rsidRDefault="004B068E" w:rsidP="00F943E7">
            <w:pPr>
              <w:pStyle w:val="TableParagraph"/>
              <w:kinsoku w:val="0"/>
              <w:overflowPunct w:val="0"/>
              <w:spacing w:line="250" w:lineRule="exact"/>
              <w:ind w:left="63"/>
              <w:rPr>
                <w:rFonts w:asciiTheme="minorHAnsi" w:hAnsiTheme="minorHAnsi"/>
              </w:rPr>
            </w:pPr>
            <w:r w:rsidRPr="007D64F8">
              <w:rPr>
                <w:rFonts w:asciiTheme="minorHAnsi" w:hAnsiTheme="minorHAnsi"/>
                <w:b/>
                <w:bCs/>
                <w:color w:val="FFFFFF" w:themeColor="background1"/>
                <w:spacing w:val="-1"/>
                <w:sz w:val="22"/>
                <w:szCs w:val="22"/>
              </w:rPr>
              <w:t>Docentes</w:t>
            </w:r>
            <w:r w:rsidRPr="007D64F8">
              <w:rPr>
                <w:rFonts w:asciiTheme="minorHAnsi" w:hAnsiTheme="minorHAnsi"/>
                <w:b/>
                <w:bCs/>
                <w:color w:val="FFFFFF" w:themeColor="background1"/>
                <w:sz w:val="22"/>
                <w:szCs w:val="22"/>
              </w:rPr>
              <w:t xml:space="preserve"> </w:t>
            </w:r>
            <w:r w:rsidRPr="007D64F8">
              <w:rPr>
                <w:rFonts w:asciiTheme="minorHAnsi" w:hAnsiTheme="minorHAnsi"/>
                <w:b/>
                <w:bCs/>
                <w:color w:val="FFFFFF" w:themeColor="background1"/>
                <w:spacing w:val="-1"/>
                <w:sz w:val="22"/>
                <w:szCs w:val="22"/>
              </w:rPr>
              <w:t>por</w:t>
            </w:r>
            <w:r w:rsidRPr="007D64F8">
              <w:rPr>
                <w:rFonts w:asciiTheme="minorHAnsi" w:hAnsiTheme="minorHAnsi"/>
                <w:b/>
                <w:bCs/>
                <w:color w:val="FFFFFF" w:themeColor="background1"/>
                <w:sz w:val="22"/>
                <w:szCs w:val="22"/>
              </w:rPr>
              <w:t xml:space="preserve"> </w:t>
            </w:r>
            <w:r w:rsidR="009D3DFE" w:rsidRPr="000F0F3F">
              <w:rPr>
                <w:rFonts w:asciiTheme="minorHAnsi" w:hAnsiTheme="minorHAnsi"/>
                <w:b/>
                <w:bCs/>
                <w:i/>
                <w:color w:val="FFFFFF" w:themeColor="background1"/>
                <w:spacing w:val="-1"/>
                <w:sz w:val="22"/>
                <w:szCs w:val="22"/>
              </w:rPr>
              <w:t>c</w:t>
            </w:r>
            <w:r w:rsidR="00D230E6" w:rsidRPr="000F0F3F">
              <w:rPr>
                <w:rFonts w:asciiTheme="minorHAnsi" w:hAnsiTheme="minorHAnsi"/>
                <w:b/>
                <w:bCs/>
                <w:i/>
                <w:color w:val="FFFFFF" w:themeColor="background1"/>
                <w:spacing w:val="-1"/>
                <w:sz w:val="22"/>
                <w:szCs w:val="22"/>
              </w:rPr>
              <w:t>ampus</w:t>
            </w:r>
            <w:r w:rsidRPr="007D64F8">
              <w:rPr>
                <w:rFonts w:asciiTheme="minorHAnsi" w:hAnsiTheme="minorHAnsi"/>
                <w:b/>
                <w:bCs/>
                <w:color w:val="FFFFFF" w:themeColor="background1"/>
                <w:sz w:val="22"/>
                <w:szCs w:val="22"/>
              </w:rPr>
              <w:t xml:space="preserve"> </w:t>
            </w:r>
            <w:r w:rsidRPr="007D64F8">
              <w:rPr>
                <w:rFonts w:asciiTheme="minorHAnsi" w:hAnsiTheme="minorHAnsi"/>
                <w:b/>
                <w:bCs/>
                <w:color w:val="FFFFFF" w:themeColor="background1"/>
                <w:spacing w:val="-2"/>
                <w:sz w:val="22"/>
                <w:szCs w:val="22"/>
              </w:rPr>
              <w:t xml:space="preserve">de </w:t>
            </w:r>
            <w:r w:rsidRPr="007D64F8">
              <w:rPr>
                <w:rFonts w:asciiTheme="minorHAnsi" w:hAnsiTheme="minorHAnsi"/>
                <w:b/>
                <w:bCs/>
                <w:color w:val="FFFFFF" w:themeColor="background1"/>
                <w:spacing w:val="-1"/>
                <w:sz w:val="22"/>
                <w:szCs w:val="22"/>
              </w:rPr>
              <w:t>lotação</w:t>
            </w:r>
            <w:r w:rsidRPr="007D64F8">
              <w:rPr>
                <w:rFonts w:asciiTheme="minorHAnsi" w:hAnsiTheme="minorHAnsi"/>
                <w:b/>
                <w:bCs/>
                <w:color w:val="FFFFFF" w:themeColor="background1"/>
                <w:sz w:val="22"/>
                <w:szCs w:val="22"/>
              </w:rPr>
              <w:t xml:space="preserve"> e</w:t>
            </w:r>
            <w:r w:rsidRPr="007D64F8">
              <w:rPr>
                <w:rFonts w:asciiTheme="minorHAnsi" w:hAnsiTheme="minorHAnsi"/>
                <w:b/>
                <w:bCs/>
                <w:color w:val="FFFFFF" w:themeColor="background1"/>
                <w:spacing w:val="-2"/>
                <w:sz w:val="22"/>
                <w:szCs w:val="22"/>
              </w:rPr>
              <w:t xml:space="preserve"> </w:t>
            </w:r>
            <w:r w:rsidRPr="007D64F8">
              <w:rPr>
                <w:rFonts w:asciiTheme="minorHAnsi" w:hAnsiTheme="minorHAnsi"/>
                <w:b/>
                <w:bCs/>
                <w:color w:val="FFFFFF" w:themeColor="background1"/>
                <w:spacing w:val="-1"/>
                <w:sz w:val="22"/>
                <w:szCs w:val="22"/>
              </w:rPr>
              <w:t>carreira</w:t>
            </w:r>
          </w:p>
        </w:tc>
      </w:tr>
      <w:tr w:rsidR="004B068E" w14:paraId="6ABEBFA9" w14:textId="77777777" w:rsidTr="007D64F8">
        <w:trPr>
          <w:trHeight w:hRule="exact" w:val="264"/>
        </w:trPr>
        <w:tc>
          <w:tcPr>
            <w:tcW w:w="3046" w:type="dxa"/>
            <w:vMerge w:val="restart"/>
            <w:tcBorders>
              <w:tl2br w:val="single" w:sz="4" w:space="0" w:color="4F81BD" w:themeColor="accent1"/>
            </w:tcBorders>
            <w:shd w:val="clear" w:color="auto" w:fill="DBE5F1" w:themeFill="accent1" w:themeFillTint="33"/>
          </w:tcPr>
          <w:p w14:paraId="214855F0" w14:textId="77777777" w:rsidR="004B068E" w:rsidRPr="001D7AEF" w:rsidRDefault="007D64F8" w:rsidP="007D64F8">
            <w:pPr>
              <w:pStyle w:val="TableParagraph"/>
              <w:tabs>
                <w:tab w:val="left" w:pos="427"/>
                <w:tab w:val="right" w:pos="2982"/>
              </w:tabs>
              <w:kinsoku w:val="0"/>
              <w:overflowPunct w:val="0"/>
              <w:spacing w:line="252" w:lineRule="exact"/>
              <w:ind w:right="59"/>
              <w:rPr>
                <w:rFonts w:asciiTheme="minorHAnsi" w:hAnsiTheme="minorHAnsi"/>
                <w:color w:val="365F91" w:themeColor="accent1" w:themeShade="BF"/>
                <w:sz w:val="22"/>
                <w:szCs w:val="22"/>
              </w:rPr>
            </w:pPr>
            <w:r>
              <w:rPr>
                <w:rFonts w:asciiTheme="minorHAnsi" w:hAnsiTheme="minorHAnsi"/>
                <w:b/>
                <w:bCs/>
                <w:color w:val="365F91" w:themeColor="accent1" w:themeShade="BF"/>
                <w:spacing w:val="-1"/>
                <w:sz w:val="22"/>
                <w:szCs w:val="22"/>
              </w:rPr>
              <w:tab/>
            </w:r>
            <w:r>
              <w:rPr>
                <w:rFonts w:asciiTheme="minorHAnsi" w:hAnsiTheme="minorHAnsi"/>
                <w:b/>
                <w:bCs/>
                <w:color w:val="365F91" w:themeColor="accent1" w:themeShade="BF"/>
                <w:spacing w:val="-1"/>
                <w:sz w:val="22"/>
                <w:szCs w:val="22"/>
              </w:rPr>
              <w:tab/>
            </w:r>
            <w:r w:rsidR="004B068E" w:rsidRPr="001D7AEF">
              <w:rPr>
                <w:rFonts w:asciiTheme="minorHAnsi" w:hAnsiTheme="minorHAnsi"/>
                <w:b/>
                <w:bCs/>
                <w:color w:val="365F91" w:themeColor="accent1" w:themeShade="BF"/>
                <w:spacing w:val="-1"/>
                <w:sz w:val="22"/>
                <w:szCs w:val="22"/>
              </w:rPr>
              <w:t>Carreira</w:t>
            </w:r>
          </w:p>
          <w:p w14:paraId="6F159C5F" w14:textId="77777777" w:rsidR="004B068E" w:rsidRPr="001D7AEF" w:rsidRDefault="00D230E6" w:rsidP="00F943E7">
            <w:pPr>
              <w:pStyle w:val="TableParagraph"/>
              <w:kinsoku w:val="0"/>
              <w:overflowPunct w:val="0"/>
              <w:spacing w:line="252" w:lineRule="exact"/>
              <w:ind w:left="63"/>
              <w:rPr>
                <w:rFonts w:asciiTheme="minorHAnsi" w:hAnsiTheme="minorHAnsi"/>
                <w:color w:val="365F91" w:themeColor="accent1" w:themeShade="BF"/>
              </w:rPr>
            </w:pPr>
            <w:r w:rsidRPr="000F0F3F">
              <w:rPr>
                <w:rFonts w:asciiTheme="minorHAnsi" w:hAnsiTheme="minorHAnsi"/>
                <w:b/>
                <w:bCs/>
                <w:i/>
                <w:color w:val="365F91" w:themeColor="accent1" w:themeShade="BF"/>
                <w:spacing w:val="-1"/>
                <w:sz w:val="22"/>
                <w:szCs w:val="22"/>
              </w:rPr>
              <w:t>Campus</w:t>
            </w:r>
            <w:r w:rsidR="004B068E" w:rsidRPr="001D7AEF">
              <w:rPr>
                <w:rFonts w:asciiTheme="minorHAnsi" w:hAnsiTheme="minorHAnsi"/>
                <w:b/>
                <w:bCs/>
                <w:color w:val="365F91" w:themeColor="accent1" w:themeShade="BF"/>
                <w:sz w:val="22"/>
                <w:szCs w:val="22"/>
              </w:rPr>
              <w:t xml:space="preserve"> </w:t>
            </w:r>
            <w:r w:rsidR="004B068E" w:rsidRPr="001D7AEF">
              <w:rPr>
                <w:rFonts w:asciiTheme="minorHAnsi" w:hAnsiTheme="minorHAnsi"/>
                <w:b/>
                <w:bCs/>
                <w:color w:val="365F91" w:themeColor="accent1" w:themeShade="BF"/>
                <w:spacing w:val="-1"/>
                <w:sz w:val="22"/>
                <w:szCs w:val="22"/>
              </w:rPr>
              <w:t>de</w:t>
            </w:r>
            <w:r w:rsidR="004B068E" w:rsidRPr="001D7AEF">
              <w:rPr>
                <w:rFonts w:asciiTheme="minorHAnsi" w:hAnsiTheme="minorHAnsi"/>
                <w:b/>
                <w:bCs/>
                <w:color w:val="365F91" w:themeColor="accent1" w:themeShade="BF"/>
                <w:spacing w:val="-2"/>
                <w:sz w:val="22"/>
                <w:szCs w:val="22"/>
              </w:rPr>
              <w:t xml:space="preserve"> </w:t>
            </w:r>
            <w:r w:rsidR="004B068E" w:rsidRPr="001D7AEF">
              <w:rPr>
                <w:rFonts w:asciiTheme="minorHAnsi" w:hAnsiTheme="minorHAnsi"/>
                <w:b/>
                <w:bCs/>
                <w:color w:val="365F91" w:themeColor="accent1" w:themeShade="BF"/>
                <w:spacing w:val="-1"/>
                <w:sz w:val="22"/>
                <w:szCs w:val="22"/>
              </w:rPr>
              <w:t>lotação</w:t>
            </w:r>
          </w:p>
        </w:tc>
        <w:tc>
          <w:tcPr>
            <w:tcW w:w="1891" w:type="dxa"/>
            <w:gridSpan w:val="2"/>
            <w:shd w:val="clear" w:color="auto" w:fill="DBE5F1" w:themeFill="accent1" w:themeFillTint="33"/>
          </w:tcPr>
          <w:p w14:paraId="2B1CCD97" w14:textId="77777777" w:rsidR="004B068E" w:rsidRPr="001D7AEF" w:rsidRDefault="004B068E" w:rsidP="00F943E7">
            <w:pPr>
              <w:pStyle w:val="TableParagraph"/>
              <w:kinsoku w:val="0"/>
              <w:overflowPunct w:val="0"/>
              <w:spacing w:line="252" w:lineRule="exact"/>
              <w:ind w:left="253"/>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 xml:space="preserve">Mag. </w:t>
            </w:r>
            <w:r w:rsidRPr="001D7AEF">
              <w:rPr>
                <w:rFonts w:asciiTheme="minorHAnsi" w:hAnsiTheme="minorHAnsi"/>
                <w:b/>
                <w:bCs/>
                <w:color w:val="365F91" w:themeColor="accent1" w:themeShade="BF"/>
                <w:spacing w:val="-1"/>
                <w:sz w:val="22"/>
                <w:szCs w:val="22"/>
              </w:rPr>
              <w:t>Superior</w:t>
            </w:r>
          </w:p>
        </w:tc>
        <w:tc>
          <w:tcPr>
            <w:tcW w:w="1889" w:type="dxa"/>
            <w:gridSpan w:val="2"/>
            <w:shd w:val="clear" w:color="auto" w:fill="DBE5F1" w:themeFill="accent1" w:themeFillTint="33"/>
          </w:tcPr>
          <w:p w14:paraId="0B07F50C" w14:textId="77777777" w:rsidR="004B068E" w:rsidRPr="001D7AEF" w:rsidRDefault="004B068E" w:rsidP="00F943E7">
            <w:pPr>
              <w:pStyle w:val="TableParagraph"/>
              <w:kinsoku w:val="0"/>
              <w:overflowPunct w:val="0"/>
              <w:spacing w:line="252" w:lineRule="exact"/>
              <w:ind w:left="375"/>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 xml:space="preserve">Mag. </w:t>
            </w:r>
            <w:r w:rsidRPr="001D7AEF">
              <w:rPr>
                <w:rFonts w:asciiTheme="minorHAnsi" w:hAnsiTheme="minorHAnsi"/>
                <w:b/>
                <w:bCs/>
                <w:color w:val="365F91" w:themeColor="accent1" w:themeShade="BF"/>
                <w:spacing w:val="-1"/>
                <w:sz w:val="22"/>
                <w:szCs w:val="22"/>
              </w:rPr>
              <w:t>EBTT</w:t>
            </w:r>
          </w:p>
        </w:tc>
        <w:tc>
          <w:tcPr>
            <w:tcW w:w="1891" w:type="dxa"/>
            <w:gridSpan w:val="2"/>
            <w:shd w:val="clear" w:color="auto" w:fill="DBE5F1" w:themeFill="accent1" w:themeFillTint="33"/>
          </w:tcPr>
          <w:p w14:paraId="4B508302" w14:textId="77777777" w:rsidR="004B068E" w:rsidRPr="001D7AEF" w:rsidRDefault="004B068E" w:rsidP="00F943E7">
            <w:pPr>
              <w:pStyle w:val="TableParagraph"/>
              <w:kinsoku w:val="0"/>
              <w:overflowPunct w:val="0"/>
              <w:spacing w:line="252" w:lineRule="exact"/>
              <w:ind w:left="553"/>
              <w:rPr>
                <w:rFonts w:asciiTheme="minorHAnsi" w:hAnsiTheme="minorHAnsi"/>
                <w:color w:val="365F91" w:themeColor="accent1" w:themeShade="BF"/>
              </w:rPr>
            </w:pPr>
            <w:r w:rsidRPr="001D7AEF">
              <w:rPr>
                <w:rFonts w:asciiTheme="minorHAnsi" w:hAnsiTheme="minorHAnsi"/>
                <w:b/>
                <w:bCs/>
                <w:color w:val="365F91" w:themeColor="accent1" w:themeShade="BF"/>
                <w:spacing w:val="-1"/>
                <w:sz w:val="22"/>
                <w:szCs w:val="22"/>
              </w:rPr>
              <w:t>TOTAL</w:t>
            </w:r>
          </w:p>
        </w:tc>
      </w:tr>
      <w:tr w:rsidR="004B068E" w14:paraId="208476F5" w14:textId="77777777" w:rsidTr="007D64F8">
        <w:trPr>
          <w:trHeight w:hRule="exact" w:val="264"/>
        </w:trPr>
        <w:tc>
          <w:tcPr>
            <w:tcW w:w="3046" w:type="dxa"/>
            <w:vMerge/>
            <w:tcBorders>
              <w:tl2br w:val="single" w:sz="4" w:space="0" w:color="4F81BD" w:themeColor="accent1"/>
            </w:tcBorders>
            <w:shd w:val="clear" w:color="auto" w:fill="DBE5F1" w:themeFill="accent1" w:themeFillTint="33"/>
          </w:tcPr>
          <w:p w14:paraId="32CBB1BA" w14:textId="77777777" w:rsidR="004B068E" w:rsidRPr="001D7AEF" w:rsidRDefault="004B068E" w:rsidP="00F943E7">
            <w:pPr>
              <w:pStyle w:val="TableParagraph"/>
              <w:kinsoku w:val="0"/>
              <w:overflowPunct w:val="0"/>
              <w:spacing w:line="252" w:lineRule="exact"/>
              <w:ind w:left="553"/>
              <w:rPr>
                <w:rFonts w:asciiTheme="minorHAnsi" w:hAnsiTheme="minorHAnsi"/>
                <w:color w:val="365F91" w:themeColor="accent1" w:themeShade="BF"/>
              </w:rPr>
            </w:pPr>
          </w:p>
        </w:tc>
        <w:tc>
          <w:tcPr>
            <w:tcW w:w="945" w:type="dxa"/>
            <w:shd w:val="clear" w:color="auto" w:fill="DBE5F1" w:themeFill="accent1" w:themeFillTint="33"/>
          </w:tcPr>
          <w:p w14:paraId="4B6E05A9" w14:textId="77777777" w:rsidR="004B068E" w:rsidRPr="001D7AEF"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Nº</w:t>
            </w:r>
          </w:p>
        </w:tc>
        <w:tc>
          <w:tcPr>
            <w:tcW w:w="946" w:type="dxa"/>
            <w:shd w:val="clear" w:color="auto" w:fill="DBE5F1" w:themeFill="accent1" w:themeFillTint="33"/>
          </w:tcPr>
          <w:p w14:paraId="56DBFD1C" w14:textId="77777777" w:rsidR="004B068E" w:rsidRPr="001D7AEF" w:rsidRDefault="004B068E" w:rsidP="00F943E7">
            <w:pPr>
              <w:pStyle w:val="TableParagraph"/>
              <w:kinsoku w:val="0"/>
              <w:overflowPunct w:val="0"/>
              <w:spacing w:line="251" w:lineRule="exact"/>
              <w:ind w:right="2"/>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w:t>
            </w:r>
          </w:p>
        </w:tc>
        <w:tc>
          <w:tcPr>
            <w:tcW w:w="945" w:type="dxa"/>
            <w:shd w:val="clear" w:color="auto" w:fill="DBE5F1" w:themeFill="accent1" w:themeFillTint="33"/>
          </w:tcPr>
          <w:p w14:paraId="5089F768" w14:textId="77777777" w:rsidR="004B068E" w:rsidRPr="001D7AEF"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Nº</w:t>
            </w:r>
          </w:p>
        </w:tc>
        <w:tc>
          <w:tcPr>
            <w:tcW w:w="944" w:type="dxa"/>
            <w:shd w:val="clear" w:color="auto" w:fill="DBE5F1" w:themeFill="accent1" w:themeFillTint="33"/>
          </w:tcPr>
          <w:p w14:paraId="57E5419F" w14:textId="77777777" w:rsidR="004B068E" w:rsidRPr="001D7AEF" w:rsidRDefault="004B068E" w:rsidP="00F943E7">
            <w:pPr>
              <w:pStyle w:val="TableParagraph"/>
              <w:kinsoku w:val="0"/>
              <w:overflowPunct w:val="0"/>
              <w:spacing w:line="251" w:lineRule="exact"/>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w:t>
            </w:r>
          </w:p>
        </w:tc>
        <w:tc>
          <w:tcPr>
            <w:tcW w:w="945" w:type="dxa"/>
            <w:shd w:val="clear" w:color="auto" w:fill="DBE5F1" w:themeFill="accent1" w:themeFillTint="33"/>
          </w:tcPr>
          <w:p w14:paraId="11135FBC" w14:textId="77777777" w:rsidR="004B068E" w:rsidRPr="001D7AEF" w:rsidRDefault="004B068E" w:rsidP="00F943E7">
            <w:pPr>
              <w:pStyle w:val="TableParagraph"/>
              <w:kinsoku w:val="0"/>
              <w:overflowPunct w:val="0"/>
              <w:spacing w:line="250" w:lineRule="exact"/>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Nº</w:t>
            </w:r>
          </w:p>
        </w:tc>
        <w:tc>
          <w:tcPr>
            <w:tcW w:w="946" w:type="dxa"/>
            <w:shd w:val="clear" w:color="auto" w:fill="DBE5F1" w:themeFill="accent1" w:themeFillTint="33"/>
          </w:tcPr>
          <w:p w14:paraId="2F4C6326" w14:textId="77777777" w:rsidR="004B068E" w:rsidRPr="001D7AEF" w:rsidRDefault="004B068E" w:rsidP="00F943E7">
            <w:pPr>
              <w:pStyle w:val="TableParagraph"/>
              <w:kinsoku w:val="0"/>
              <w:overflowPunct w:val="0"/>
              <w:spacing w:line="251" w:lineRule="exact"/>
              <w:ind w:right="2"/>
              <w:jc w:val="center"/>
              <w:rPr>
                <w:rFonts w:asciiTheme="minorHAnsi" w:hAnsiTheme="minorHAnsi"/>
                <w:color w:val="365F91" w:themeColor="accent1" w:themeShade="BF"/>
              </w:rPr>
            </w:pPr>
            <w:r w:rsidRPr="001D7AEF">
              <w:rPr>
                <w:rFonts w:asciiTheme="minorHAnsi" w:hAnsiTheme="minorHAnsi"/>
                <w:b/>
                <w:bCs/>
                <w:color w:val="365F91" w:themeColor="accent1" w:themeShade="BF"/>
                <w:sz w:val="22"/>
                <w:szCs w:val="22"/>
              </w:rPr>
              <w:t>%</w:t>
            </w:r>
          </w:p>
        </w:tc>
      </w:tr>
      <w:tr w:rsidR="004B068E" w:rsidRPr="006D5EBE" w14:paraId="3D5D1DBC" w14:textId="77777777" w:rsidTr="001D7AEF">
        <w:trPr>
          <w:trHeight w:hRule="exact" w:val="262"/>
        </w:trPr>
        <w:tc>
          <w:tcPr>
            <w:tcW w:w="3046" w:type="dxa"/>
          </w:tcPr>
          <w:p w14:paraId="14D459CB" w14:textId="77777777" w:rsidR="004B068E" w:rsidRPr="001D7AEF" w:rsidRDefault="00D230E6" w:rsidP="00F943E7">
            <w:pPr>
              <w:pStyle w:val="TableParagraph"/>
              <w:kinsoku w:val="0"/>
              <w:overflowPunct w:val="0"/>
              <w:spacing w:line="246"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Maracanã</w:t>
            </w:r>
          </w:p>
        </w:tc>
        <w:tc>
          <w:tcPr>
            <w:tcW w:w="945" w:type="dxa"/>
          </w:tcPr>
          <w:p w14:paraId="31856A7B"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99</w:t>
            </w:r>
          </w:p>
        </w:tc>
        <w:tc>
          <w:tcPr>
            <w:tcW w:w="946" w:type="dxa"/>
          </w:tcPr>
          <w:p w14:paraId="6652D130"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86,09</w:t>
            </w:r>
          </w:p>
        </w:tc>
        <w:tc>
          <w:tcPr>
            <w:tcW w:w="945" w:type="dxa"/>
          </w:tcPr>
          <w:p w14:paraId="12301CD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360</w:t>
            </w:r>
          </w:p>
        </w:tc>
        <w:tc>
          <w:tcPr>
            <w:tcW w:w="944" w:type="dxa"/>
          </w:tcPr>
          <w:p w14:paraId="5ACF4E5A"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55,99</w:t>
            </w:r>
          </w:p>
        </w:tc>
        <w:tc>
          <w:tcPr>
            <w:tcW w:w="945" w:type="dxa"/>
          </w:tcPr>
          <w:p w14:paraId="5DFDC243"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459</w:t>
            </w:r>
          </w:p>
        </w:tc>
        <w:tc>
          <w:tcPr>
            <w:tcW w:w="946" w:type="dxa"/>
          </w:tcPr>
          <w:p w14:paraId="6B126FE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60,54</w:t>
            </w:r>
          </w:p>
        </w:tc>
      </w:tr>
      <w:tr w:rsidR="004B068E" w:rsidRPr="006D5EBE" w14:paraId="48079ABB" w14:textId="77777777" w:rsidTr="001D7AEF">
        <w:trPr>
          <w:trHeight w:hRule="exact" w:val="264"/>
        </w:trPr>
        <w:tc>
          <w:tcPr>
            <w:tcW w:w="3046" w:type="dxa"/>
          </w:tcPr>
          <w:p w14:paraId="384A7D27" w14:textId="77777777" w:rsidR="004B068E" w:rsidRPr="001D7AEF" w:rsidRDefault="00D230E6" w:rsidP="00F943E7">
            <w:pPr>
              <w:pStyle w:val="TableParagraph"/>
              <w:kinsoku w:val="0"/>
              <w:overflowPunct w:val="0"/>
              <w:spacing w:line="246"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Nova</w:t>
            </w:r>
            <w:r w:rsidR="004B068E" w:rsidRPr="001D7AEF">
              <w:rPr>
                <w:rFonts w:asciiTheme="minorHAnsi" w:hAnsiTheme="minorHAnsi"/>
                <w:color w:val="365F91" w:themeColor="accent1" w:themeShade="BF"/>
                <w:sz w:val="22"/>
                <w:szCs w:val="22"/>
              </w:rPr>
              <w:t xml:space="preserve"> </w:t>
            </w:r>
            <w:r w:rsidR="004B068E" w:rsidRPr="001D7AEF">
              <w:rPr>
                <w:rFonts w:asciiTheme="minorHAnsi" w:hAnsiTheme="minorHAnsi"/>
                <w:color w:val="365F91" w:themeColor="accent1" w:themeShade="BF"/>
                <w:spacing w:val="-1"/>
                <w:sz w:val="22"/>
                <w:szCs w:val="22"/>
              </w:rPr>
              <w:t>Iguaçu</w:t>
            </w:r>
          </w:p>
        </w:tc>
        <w:tc>
          <w:tcPr>
            <w:tcW w:w="945" w:type="dxa"/>
          </w:tcPr>
          <w:p w14:paraId="1CB0226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15</w:t>
            </w:r>
          </w:p>
        </w:tc>
        <w:tc>
          <w:tcPr>
            <w:tcW w:w="946" w:type="dxa"/>
          </w:tcPr>
          <w:p w14:paraId="2C258099"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13,04</w:t>
            </w:r>
          </w:p>
        </w:tc>
        <w:tc>
          <w:tcPr>
            <w:tcW w:w="945" w:type="dxa"/>
          </w:tcPr>
          <w:p w14:paraId="35C32E9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77</w:t>
            </w:r>
          </w:p>
        </w:tc>
        <w:tc>
          <w:tcPr>
            <w:tcW w:w="944" w:type="dxa"/>
          </w:tcPr>
          <w:p w14:paraId="1BE056B7"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11,97</w:t>
            </w:r>
          </w:p>
        </w:tc>
        <w:tc>
          <w:tcPr>
            <w:tcW w:w="945" w:type="dxa"/>
          </w:tcPr>
          <w:p w14:paraId="086B72D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92</w:t>
            </w:r>
          </w:p>
        </w:tc>
        <w:tc>
          <w:tcPr>
            <w:tcW w:w="946" w:type="dxa"/>
          </w:tcPr>
          <w:p w14:paraId="1D224D99"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12,14</w:t>
            </w:r>
          </w:p>
        </w:tc>
      </w:tr>
      <w:tr w:rsidR="004B068E" w:rsidRPr="006D5EBE" w14:paraId="604A6409" w14:textId="77777777" w:rsidTr="001D7AEF">
        <w:trPr>
          <w:trHeight w:hRule="exact" w:val="262"/>
        </w:trPr>
        <w:tc>
          <w:tcPr>
            <w:tcW w:w="3046" w:type="dxa"/>
          </w:tcPr>
          <w:p w14:paraId="66C7E1F5" w14:textId="77777777" w:rsidR="004B068E" w:rsidRPr="001D7AEF" w:rsidRDefault="00D230E6" w:rsidP="00F943E7">
            <w:pPr>
              <w:pStyle w:val="TableParagraph"/>
              <w:kinsoku w:val="0"/>
              <w:overflowPunct w:val="0"/>
              <w:spacing w:line="246"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Maria</w:t>
            </w:r>
            <w:r w:rsidR="004B068E" w:rsidRPr="001D7AEF">
              <w:rPr>
                <w:rFonts w:asciiTheme="minorHAnsi" w:hAnsiTheme="minorHAnsi"/>
                <w:color w:val="365F91" w:themeColor="accent1" w:themeShade="BF"/>
                <w:sz w:val="22"/>
                <w:szCs w:val="22"/>
              </w:rPr>
              <w:t xml:space="preserve"> da </w:t>
            </w:r>
            <w:r w:rsidR="004B068E" w:rsidRPr="001D7AEF">
              <w:rPr>
                <w:rFonts w:asciiTheme="minorHAnsi" w:hAnsiTheme="minorHAnsi"/>
                <w:color w:val="365F91" w:themeColor="accent1" w:themeShade="BF"/>
                <w:spacing w:val="-1"/>
                <w:sz w:val="22"/>
                <w:szCs w:val="22"/>
              </w:rPr>
              <w:t>Graça</w:t>
            </w:r>
          </w:p>
        </w:tc>
        <w:tc>
          <w:tcPr>
            <w:tcW w:w="945" w:type="dxa"/>
          </w:tcPr>
          <w:p w14:paraId="1D344EAB"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w:t>
            </w:r>
          </w:p>
        </w:tc>
        <w:tc>
          <w:tcPr>
            <w:tcW w:w="946" w:type="dxa"/>
          </w:tcPr>
          <w:p w14:paraId="7ABAC7B7"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0,87</w:t>
            </w:r>
          </w:p>
        </w:tc>
        <w:tc>
          <w:tcPr>
            <w:tcW w:w="945" w:type="dxa"/>
          </w:tcPr>
          <w:p w14:paraId="6A8CB043"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38</w:t>
            </w:r>
          </w:p>
        </w:tc>
        <w:tc>
          <w:tcPr>
            <w:tcW w:w="944" w:type="dxa"/>
          </w:tcPr>
          <w:p w14:paraId="3252F30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5,90</w:t>
            </w:r>
          </w:p>
        </w:tc>
        <w:tc>
          <w:tcPr>
            <w:tcW w:w="945" w:type="dxa"/>
          </w:tcPr>
          <w:p w14:paraId="3343051A"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39</w:t>
            </w:r>
          </w:p>
        </w:tc>
        <w:tc>
          <w:tcPr>
            <w:tcW w:w="946" w:type="dxa"/>
          </w:tcPr>
          <w:p w14:paraId="2D2785F2"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5,15</w:t>
            </w:r>
          </w:p>
        </w:tc>
      </w:tr>
      <w:tr w:rsidR="004B068E" w:rsidRPr="006D5EBE" w14:paraId="2E0CFFD6" w14:textId="77777777" w:rsidTr="001D7AEF">
        <w:trPr>
          <w:trHeight w:hRule="exact" w:val="264"/>
        </w:trPr>
        <w:tc>
          <w:tcPr>
            <w:tcW w:w="3046" w:type="dxa"/>
          </w:tcPr>
          <w:p w14:paraId="20ECA648" w14:textId="77777777" w:rsidR="004B068E" w:rsidRPr="001D7AEF" w:rsidRDefault="00D230E6" w:rsidP="00F943E7">
            <w:pPr>
              <w:pStyle w:val="TableParagraph"/>
              <w:kinsoku w:val="0"/>
              <w:overflowPunct w:val="0"/>
              <w:spacing w:line="246"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Petrópolis</w:t>
            </w:r>
          </w:p>
        </w:tc>
        <w:tc>
          <w:tcPr>
            <w:tcW w:w="945" w:type="dxa"/>
          </w:tcPr>
          <w:p w14:paraId="31B3D90C"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p w14:paraId="5B9A605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p w14:paraId="4C70137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p w14:paraId="02A8DA10"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p w14:paraId="22C25302"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p w14:paraId="13F73A3D" w14:textId="77777777" w:rsidR="004B068E" w:rsidRPr="001D7AEF" w:rsidRDefault="004B068E" w:rsidP="00F943E7">
            <w:pPr>
              <w:jc w:val="center"/>
              <w:rPr>
                <w:rFonts w:asciiTheme="minorHAnsi" w:hAnsiTheme="minorHAnsi"/>
                <w:color w:val="365F91" w:themeColor="accent1" w:themeShade="BF"/>
                <w:sz w:val="22"/>
                <w:szCs w:val="22"/>
              </w:rPr>
            </w:pPr>
          </w:p>
        </w:tc>
        <w:tc>
          <w:tcPr>
            <w:tcW w:w="946" w:type="dxa"/>
          </w:tcPr>
          <w:p w14:paraId="0E81FDB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5" w:type="dxa"/>
          </w:tcPr>
          <w:p w14:paraId="2BEF413B"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41</w:t>
            </w:r>
          </w:p>
        </w:tc>
        <w:tc>
          <w:tcPr>
            <w:tcW w:w="944" w:type="dxa"/>
          </w:tcPr>
          <w:p w14:paraId="14A62F8E"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6,38</w:t>
            </w:r>
          </w:p>
        </w:tc>
        <w:tc>
          <w:tcPr>
            <w:tcW w:w="945" w:type="dxa"/>
          </w:tcPr>
          <w:p w14:paraId="467B1A20"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41</w:t>
            </w:r>
          </w:p>
        </w:tc>
        <w:tc>
          <w:tcPr>
            <w:tcW w:w="946" w:type="dxa"/>
          </w:tcPr>
          <w:p w14:paraId="7BA618A9"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5,41</w:t>
            </w:r>
          </w:p>
        </w:tc>
      </w:tr>
      <w:tr w:rsidR="004B068E" w:rsidRPr="006D5EBE" w14:paraId="1A6552FA" w14:textId="77777777" w:rsidTr="001D7AEF">
        <w:trPr>
          <w:trHeight w:hRule="exact" w:val="262"/>
        </w:trPr>
        <w:tc>
          <w:tcPr>
            <w:tcW w:w="3046" w:type="dxa"/>
          </w:tcPr>
          <w:p w14:paraId="43BF72B5" w14:textId="77777777" w:rsidR="004B068E" w:rsidRPr="001D7AEF" w:rsidRDefault="00D230E6" w:rsidP="00F943E7">
            <w:pPr>
              <w:pStyle w:val="TableParagraph"/>
              <w:kinsoku w:val="0"/>
              <w:overflowPunct w:val="0"/>
              <w:spacing w:line="246"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Nova</w:t>
            </w:r>
            <w:r w:rsidR="004B068E" w:rsidRPr="001D7AEF">
              <w:rPr>
                <w:rFonts w:asciiTheme="minorHAnsi" w:hAnsiTheme="minorHAnsi"/>
                <w:color w:val="365F91" w:themeColor="accent1" w:themeShade="BF"/>
                <w:sz w:val="22"/>
                <w:szCs w:val="22"/>
              </w:rPr>
              <w:t xml:space="preserve"> </w:t>
            </w:r>
            <w:r w:rsidR="004B068E" w:rsidRPr="001D7AEF">
              <w:rPr>
                <w:rFonts w:asciiTheme="minorHAnsi" w:hAnsiTheme="minorHAnsi"/>
                <w:color w:val="365F91" w:themeColor="accent1" w:themeShade="BF"/>
                <w:spacing w:val="-1"/>
                <w:sz w:val="22"/>
                <w:szCs w:val="22"/>
              </w:rPr>
              <w:t>Friburgo</w:t>
            </w:r>
          </w:p>
        </w:tc>
        <w:tc>
          <w:tcPr>
            <w:tcW w:w="945" w:type="dxa"/>
          </w:tcPr>
          <w:p w14:paraId="22A06BE9"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6" w:type="dxa"/>
          </w:tcPr>
          <w:p w14:paraId="7F58A18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5" w:type="dxa"/>
          </w:tcPr>
          <w:p w14:paraId="0639E116"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34</w:t>
            </w:r>
          </w:p>
        </w:tc>
        <w:tc>
          <w:tcPr>
            <w:tcW w:w="944" w:type="dxa"/>
          </w:tcPr>
          <w:p w14:paraId="757CB413"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5,29</w:t>
            </w:r>
          </w:p>
        </w:tc>
        <w:tc>
          <w:tcPr>
            <w:tcW w:w="945" w:type="dxa"/>
          </w:tcPr>
          <w:p w14:paraId="4C1527C0"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34</w:t>
            </w:r>
          </w:p>
        </w:tc>
        <w:tc>
          <w:tcPr>
            <w:tcW w:w="946" w:type="dxa"/>
          </w:tcPr>
          <w:p w14:paraId="62A2CB7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4,49</w:t>
            </w:r>
          </w:p>
        </w:tc>
      </w:tr>
      <w:tr w:rsidR="004B068E" w:rsidRPr="006D5EBE" w14:paraId="72EF7E1C" w14:textId="77777777" w:rsidTr="001D7AEF">
        <w:trPr>
          <w:trHeight w:hRule="exact" w:val="264"/>
        </w:trPr>
        <w:tc>
          <w:tcPr>
            <w:tcW w:w="3046" w:type="dxa"/>
          </w:tcPr>
          <w:p w14:paraId="3C2D0F1F" w14:textId="77777777" w:rsidR="004B068E" w:rsidRPr="001D7AEF" w:rsidRDefault="00D230E6" w:rsidP="00F943E7">
            <w:pPr>
              <w:pStyle w:val="TableParagraph"/>
              <w:kinsoku w:val="0"/>
              <w:overflowPunct w:val="0"/>
              <w:spacing w:line="248" w:lineRule="exact"/>
              <w:ind w:left="63"/>
              <w:rPr>
                <w:rFonts w:asciiTheme="minorHAnsi" w:hAnsiTheme="minorHAnsi"/>
                <w:color w:val="365F91" w:themeColor="accent1" w:themeShade="BF"/>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pacing w:val="-2"/>
                <w:sz w:val="22"/>
                <w:szCs w:val="22"/>
              </w:rPr>
              <w:t xml:space="preserve"> </w:t>
            </w:r>
            <w:r w:rsidR="004B068E" w:rsidRPr="001D7AEF">
              <w:rPr>
                <w:rFonts w:asciiTheme="minorHAnsi" w:hAnsiTheme="minorHAnsi"/>
                <w:color w:val="365F91" w:themeColor="accent1" w:themeShade="BF"/>
                <w:spacing w:val="-1"/>
                <w:sz w:val="22"/>
                <w:szCs w:val="22"/>
              </w:rPr>
              <w:t>Itaguaí</w:t>
            </w:r>
          </w:p>
        </w:tc>
        <w:tc>
          <w:tcPr>
            <w:tcW w:w="945" w:type="dxa"/>
          </w:tcPr>
          <w:p w14:paraId="27A9EAFC"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6" w:type="dxa"/>
          </w:tcPr>
          <w:p w14:paraId="3CA88D67"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5" w:type="dxa"/>
          </w:tcPr>
          <w:p w14:paraId="294589A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45</w:t>
            </w:r>
          </w:p>
        </w:tc>
        <w:tc>
          <w:tcPr>
            <w:tcW w:w="944" w:type="dxa"/>
          </w:tcPr>
          <w:p w14:paraId="6BBF82D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7</w:t>
            </w:r>
          </w:p>
        </w:tc>
        <w:tc>
          <w:tcPr>
            <w:tcW w:w="945" w:type="dxa"/>
          </w:tcPr>
          <w:p w14:paraId="2D0B7FD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45</w:t>
            </w:r>
          </w:p>
        </w:tc>
        <w:tc>
          <w:tcPr>
            <w:tcW w:w="946" w:type="dxa"/>
          </w:tcPr>
          <w:p w14:paraId="2D355AF7"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5,94</w:t>
            </w:r>
          </w:p>
        </w:tc>
      </w:tr>
      <w:tr w:rsidR="004B068E" w:rsidRPr="006D5EBE" w14:paraId="7B67FAE0" w14:textId="77777777" w:rsidTr="001D7AEF">
        <w:trPr>
          <w:trHeight w:hRule="exact" w:val="264"/>
        </w:trPr>
        <w:tc>
          <w:tcPr>
            <w:tcW w:w="3046" w:type="dxa"/>
          </w:tcPr>
          <w:p w14:paraId="68C5E3D7" w14:textId="77777777" w:rsidR="004B068E" w:rsidRPr="001D7AEF" w:rsidRDefault="00D230E6" w:rsidP="00F943E7">
            <w:pPr>
              <w:pStyle w:val="TableParagraph"/>
              <w:kinsoku w:val="0"/>
              <w:overflowPunct w:val="0"/>
              <w:spacing w:line="248" w:lineRule="exact"/>
              <w:ind w:left="63"/>
              <w:rPr>
                <w:rFonts w:asciiTheme="minorHAnsi" w:hAnsiTheme="minorHAnsi"/>
                <w:color w:val="365F91" w:themeColor="accent1" w:themeShade="BF"/>
                <w:sz w:val="22"/>
                <w:szCs w:val="22"/>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z w:val="22"/>
                <w:szCs w:val="22"/>
              </w:rPr>
              <w:t xml:space="preserve"> Angra dos Reis</w:t>
            </w:r>
          </w:p>
          <w:p w14:paraId="0AC2B010" w14:textId="77777777" w:rsidR="004B068E" w:rsidRPr="001D7AEF" w:rsidRDefault="004B068E" w:rsidP="00F943E7">
            <w:pPr>
              <w:pStyle w:val="TableParagraph"/>
              <w:kinsoku w:val="0"/>
              <w:overflowPunct w:val="0"/>
              <w:spacing w:line="248" w:lineRule="exact"/>
              <w:ind w:left="63"/>
              <w:rPr>
                <w:rFonts w:asciiTheme="minorHAnsi" w:hAnsiTheme="minorHAnsi"/>
                <w:color w:val="365F91" w:themeColor="accent1" w:themeShade="BF"/>
                <w:sz w:val="22"/>
                <w:szCs w:val="22"/>
              </w:rPr>
            </w:pPr>
          </w:p>
        </w:tc>
        <w:tc>
          <w:tcPr>
            <w:tcW w:w="945" w:type="dxa"/>
          </w:tcPr>
          <w:p w14:paraId="69E8FA13"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6" w:type="dxa"/>
          </w:tcPr>
          <w:p w14:paraId="29CEA7C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5" w:type="dxa"/>
          </w:tcPr>
          <w:p w14:paraId="7808822B"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27</w:t>
            </w:r>
          </w:p>
        </w:tc>
        <w:tc>
          <w:tcPr>
            <w:tcW w:w="944" w:type="dxa"/>
          </w:tcPr>
          <w:p w14:paraId="7976A0E1"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4,20</w:t>
            </w:r>
          </w:p>
        </w:tc>
        <w:tc>
          <w:tcPr>
            <w:tcW w:w="945" w:type="dxa"/>
          </w:tcPr>
          <w:p w14:paraId="5706E24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27</w:t>
            </w:r>
          </w:p>
        </w:tc>
        <w:tc>
          <w:tcPr>
            <w:tcW w:w="946" w:type="dxa"/>
          </w:tcPr>
          <w:p w14:paraId="3E23B873"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3,56</w:t>
            </w:r>
          </w:p>
        </w:tc>
      </w:tr>
      <w:tr w:rsidR="004B068E" w:rsidRPr="006D5EBE" w14:paraId="4F6E775D" w14:textId="77777777" w:rsidTr="001D7AEF">
        <w:trPr>
          <w:trHeight w:hRule="exact" w:val="264"/>
        </w:trPr>
        <w:tc>
          <w:tcPr>
            <w:tcW w:w="3046" w:type="dxa"/>
          </w:tcPr>
          <w:p w14:paraId="5F10612E" w14:textId="77777777" w:rsidR="004B068E" w:rsidRPr="001D7AEF" w:rsidRDefault="00D230E6" w:rsidP="00F943E7">
            <w:pPr>
              <w:pStyle w:val="TableParagraph"/>
              <w:kinsoku w:val="0"/>
              <w:overflowPunct w:val="0"/>
              <w:spacing w:line="248" w:lineRule="exact"/>
              <w:ind w:left="63"/>
              <w:rPr>
                <w:rFonts w:asciiTheme="minorHAnsi" w:hAnsiTheme="minorHAnsi"/>
                <w:color w:val="365F91" w:themeColor="accent1" w:themeShade="BF"/>
                <w:sz w:val="22"/>
                <w:szCs w:val="22"/>
              </w:rPr>
            </w:pPr>
            <w:r w:rsidRPr="000F0F3F">
              <w:rPr>
                <w:rFonts w:asciiTheme="minorHAnsi" w:hAnsiTheme="minorHAnsi"/>
                <w:i/>
                <w:color w:val="365F91" w:themeColor="accent1" w:themeShade="BF"/>
                <w:sz w:val="22"/>
                <w:szCs w:val="22"/>
              </w:rPr>
              <w:t>Campus</w:t>
            </w:r>
            <w:r w:rsidR="004B068E" w:rsidRPr="001D7AEF">
              <w:rPr>
                <w:rFonts w:asciiTheme="minorHAnsi" w:hAnsiTheme="minorHAnsi"/>
                <w:color w:val="365F91" w:themeColor="accent1" w:themeShade="BF"/>
                <w:sz w:val="22"/>
                <w:szCs w:val="22"/>
              </w:rPr>
              <w:t xml:space="preserve"> Valença</w:t>
            </w:r>
          </w:p>
        </w:tc>
        <w:tc>
          <w:tcPr>
            <w:tcW w:w="945" w:type="dxa"/>
          </w:tcPr>
          <w:p w14:paraId="126CFAA7"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6" w:type="dxa"/>
          </w:tcPr>
          <w:p w14:paraId="79D8A371"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w:t>
            </w:r>
          </w:p>
        </w:tc>
        <w:tc>
          <w:tcPr>
            <w:tcW w:w="945" w:type="dxa"/>
          </w:tcPr>
          <w:p w14:paraId="070330E6"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21</w:t>
            </w:r>
          </w:p>
        </w:tc>
        <w:tc>
          <w:tcPr>
            <w:tcW w:w="944" w:type="dxa"/>
          </w:tcPr>
          <w:p w14:paraId="20778AF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3,27</w:t>
            </w:r>
          </w:p>
        </w:tc>
        <w:tc>
          <w:tcPr>
            <w:tcW w:w="945" w:type="dxa"/>
          </w:tcPr>
          <w:p w14:paraId="251C2F41"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21</w:t>
            </w:r>
          </w:p>
        </w:tc>
        <w:tc>
          <w:tcPr>
            <w:tcW w:w="946" w:type="dxa"/>
          </w:tcPr>
          <w:p w14:paraId="454DA98E"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2,77</w:t>
            </w:r>
          </w:p>
        </w:tc>
      </w:tr>
      <w:tr w:rsidR="004B068E" w:rsidRPr="006D5EBE" w14:paraId="60344380" w14:textId="77777777" w:rsidTr="001D7AEF">
        <w:trPr>
          <w:trHeight w:hRule="exact" w:val="264"/>
        </w:trPr>
        <w:tc>
          <w:tcPr>
            <w:tcW w:w="3046" w:type="dxa"/>
          </w:tcPr>
          <w:p w14:paraId="5BE60F43" w14:textId="77777777" w:rsidR="004B068E" w:rsidRPr="001D7AEF" w:rsidRDefault="004B068E" w:rsidP="00F943E7">
            <w:pPr>
              <w:pStyle w:val="TableParagraph"/>
              <w:kinsoku w:val="0"/>
              <w:overflowPunct w:val="0"/>
              <w:spacing w:line="251" w:lineRule="exact"/>
              <w:ind w:left="63"/>
              <w:rPr>
                <w:rFonts w:asciiTheme="minorHAnsi" w:hAnsiTheme="minorHAnsi"/>
                <w:color w:val="365F91" w:themeColor="accent1" w:themeShade="BF"/>
              </w:rPr>
            </w:pPr>
            <w:r w:rsidRPr="001D7AEF">
              <w:rPr>
                <w:rFonts w:asciiTheme="minorHAnsi" w:hAnsiTheme="minorHAnsi"/>
                <w:b/>
                <w:bCs/>
                <w:color w:val="365F91" w:themeColor="accent1" w:themeShade="BF"/>
                <w:spacing w:val="-1"/>
                <w:sz w:val="22"/>
                <w:szCs w:val="22"/>
              </w:rPr>
              <w:t>TOTAL</w:t>
            </w:r>
          </w:p>
        </w:tc>
        <w:tc>
          <w:tcPr>
            <w:tcW w:w="945" w:type="dxa"/>
          </w:tcPr>
          <w:p w14:paraId="23E46D6F"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115</w:t>
            </w:r>
          </w:p>
        </w:tc>
        <w:tc>
          <w:tcPr>
            <w:tcW w:w="946" w:type="dxa"/>
          </w:tcPr>
          <w:p w14:paraId="0D470AFA"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100</w:t>
            </w:r>
          </w:p>
        </w:tc>
        <w:tc>
          <w:tcPr>
            <w:tcW w:w="945" w:type="dxa"/>
          </w:tcPr>
          <w:p w14:paraId="797CCF84"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643</w:t>
            </w:r>
          </w:p>
        </w:tc>
        <w:tc>
          <w:tcPr>
            <w:tcW w:w="944" w:type="dxa"/>
          </w:tcPr>
          <w:p w14:paraId="4431EBB8"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100</w:t>
            </w:r>
          </w:p>
        </w:tc>
        <w:tc>
          <w:tcPr>
            <w:tcW w:w="945" w:type="dxa"/>
          </w:tcPr>
          <w:p w14:paraId="4A2CD9EB"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758</w:t>
            </w:r>
          </w:p>
        </w:tc>
        <w:tc>
          <w:tcPr>
            <w:tcW w:w="946" w:type="dxa"/>
          </w:tcPr>
          <w:p w14:paraId="35B0F1AD" w14:textId="77777777" w:rsidR="004B068E" w:rsidRPr="001D7AEF" w:rsidRDefault="004B068E" w:rsidP="00F943E7">
            <w:pPr>
              <w:jc w:val="center"/>
              <w:rPr>
                <w:rFonts w:asciiTheme="minorHAnsi" w:hAnsiTheme="minorHAnsi"/>
                <w:color w:val="365F91" w:themeColor="accent1" w:themeShade="BF"/>
                <w:sz w:val="22"/>
                <w:szCs w:val="22"/>
              </w:rPr>
            </w:pPr>
            <w:r w:rsidRPr="001D7AEF">
              <w:rPr>
                <w:rFonts w:asciiTheme="minorHAnsi" w:hAnsiTheme="minorHAnsi"/>
                <w:color w:val="365F91" w:themeColor="accent1" w:themeShade="BF"/>
                <w:sz w:val="22"/>
                <w:szCs w:val="22"/>
              </w:rPr>
              <w:t>100</w:t>
            </w:r>
          </w:p>
        </w:tc>
      </w:tr>
    </w:tbl>
    <w:p w14:paraId="500E748B" w14:textId="191A2EEC" w:rsidR="001D28AD" w:rsidRDefault="001D28AD" w:rsidP="001D28AD">
      <w:pPr>
        <w:tabs>
          <w:tab w:val="left" w:pos="0"/>
          <w:tab w:val="left" w:pos="426"/>
          <w:tab w:val="left" w:pos="708"/>
          <w:tab w:val="left" w:pos="1416"/>
          <w:tab w:val="left" w:pos="2124"/>
          <w:tab w:val="left" w:pos="2996"/>
          <w:tab w:val="left" w:pos="3738"/>
        </w:tabs>
        <w:rPr>
          <w:sz w:val="22"/>
          <w:szCs w:val="22"/>
        </w:rPr>
      </w:pPr>
      <w:r w:rsidRPr="001D28AD">
        <w:rPr>
          <w:sz w:val="22"/>
          <w:szCs w:val="22"/>
        </w:rPr>
        <w:t>Fonte: DRH/DIMOV</w:t>
      </w:r>
      <w:r w:rsidR="00713314">
        <w:rPr>
          <w:sz w:val="22"/>
          <w:szCs w:val="22"/>
        </w:rPr>
        <w:t>,</w:t>
      </w:r>
      <w:r w:rsidRPr="001D28AD">
        <w:rPr>
          <w:sz w:val="22"/>
          <w:szCs w:val="22"/>
        </w:rPr>
        <w:t xml:space="preserve"> </w:t>
      </w:r>
      <w:r w:rsidR="00713314">
        <w:rPr>
          <w:sz w:val="22"/>
          <w:szCs w:val="22"/>
        </w:rPr>
        <w:t>dez.</w:t>
      </w:r>
      <w:r>
        <w:rPr>
          <w:sz w:val="22"/>
          <w:szCs w:val="22"/>
        </w:rPr>
        <w:t>/2014</w:t>
      </w:r>
      <w:r w:rsidR="00713314">
        <w:rPr>
          <w:sz w:val="22"/>
          <w:szCs w:val="22"/>
        </w:rPr>
        <w:t>.</w:t>
      </w:r>
    </w:p>
    <w:p w14:paraId="5599D9AD" w14:textId="77777777" w:rsidR="00BF7A50" w:rsidRPr="001D28AD" w:rsidRDefault="002F3B26" w:rsidP="001D28AD">
      <w:pPr>
        <w:tabs>
          <w:tab w:val="left" w:pos="0"/>
          <w:tab w:val="left" w:pos="426"/>
          <w:tab w:val="left" w:pos="708"/>
          <w:tab w:val="left" w:pos="1416"/>
          <w:tab w:val="left" w:pos="2124"/>
          <w:tab w:val="left" w:pos="2996"/>
          <w:tab w:val="left" w:pos="3738"/>
        </w:tabs>
        <w:rPr>
          <w:sz w:val="22"/>
          <w:szCs w:val="22"/>
        </w:rPr>
      </w:pPr>
      <w:r w:rsidRPr="003B65BB">
        <w:rPr>
          <w:sz w:val="26"/>
          <w:szCs w:val="26"/>
        </w:rPr>
        <w:tab/>
      </w:r>
    </w:p>
    <w:p w14:paraId="0A40B23E" w14:textId="555249E0" w:rsidR="00DD233A" w:rsidRPr="008E26BD" w:rsidRDefault="002F3B26" w:rsidP="00DD233A">
      <w:pPr>
        <w:pStyle w:val="BodyText"/>
        <w:kinsoku w:val="0"/>
        <w:overflowPunct w:val="0"/>
        <w:spacing w:line="260" w:lineRule="auto"/>
        <w:ind w:right="110"/>
        <w:jc w:val="both"/>
      </w:pPr>
      <w:r w:rsidRPr="003B65BB">
        <w:rPr>
          <w:spacing w:val="-1"/>
        </w:rPr>
        <w:t xml:space="preserve">Do </w:t>
      </w:r>
      <w:r w:rsidRPr="003B65BB">
        <w:t>ponto de</w:t>
      </w:r>
      <w:r w:rsidRPr="003B65BB">
        <w:rPr>
          <w:spacing w:val="-1"/>
        </w:rPr>
        <w:t xml:space="preserve"> </w:t>
      </w:r>
      <w:r w:rsidRPr="003B65BB">
        <w:t>vista</w:t>
      </w:r>
      <w:r w:rsidRPr="003B65BB">
        <w:rPr>
          <w:spacing w:val="-1"/>
        </w:rPr>
        <w:t xml:space="preserve"> quantitativo,</w:t>
      </w:r>
      <w:r w:rsidRPr="003B65BB">
        <w:t xml:space="preserve"> isso </w:t>
      </w:r>
      <w:r w:rsidR="002E4E0D" w:rsidRPr="008E26BD">
        <w:rPr>
          <w:spacing w:val="-1"/>
        </w:rPr>
        <w:t>implicou</w:t>
      </w:r>
      <w:r w:rsidRPr="008E26BD">
        <w:rPr>
          <w:spacing w:val="-1"/>
        </w:rPr>
        <w:t xml:space="preserve"> </w:t>
      </w:r>
      <w:r w:rsidRPr="008E26BD">
        <w:t xml:space="preserve">o </w:t>
      </w:r>
      <w:r w:rsidRPr="008E26BD">
        <w:rPr>
          <w:spacing w:val="-1"/>
        </w:rPr>
        <w:t>preenchimento</w:t>
      </w:r>
      <w:r w:rsidRPr="008E26BD">
        <w:t xml:space="preserve"> de</w:t>
      </w:r>
      <w:r w:rsidRPr="008E26BD">
        <w:rPr>
          <w:spacing w:val="-1"/>
        </w:rPr>
        <w:t xml:space="preserve"> vagas</w:t>
      </w:r>
      <w:r w:rsidRPr="008E26BD">
        <w:rPr>
          <w:spacing w:val="1"/>
        </w:rPr>
        <w:t xml:space="preserve"> </w:t>
      </w:r>
      <w:r w:rsidRPr="008E26BD">
        <w:rPr>
          <w:spacing w:val="-1"/>
        </w:rPr>
        <w:t>existentes</w:t>
      </w:r>
      <w:r w:rsidRPr="008E26BD">
        <w:rPr>
          <w:spacing w:val="75"/>
          <w:w w:val="99"/>
        </w:rPr>
        <w:t xml:space="preserve"> </w:t>
      </w:r>
      <w:r w:rsidRPr="008E26BD">
        <w:t>e</w:t>
      </w:r>
      <w:r w:rsidRPr="008E26BD">
        <w:rPr>
          <w:spacing w:val="3"/>
        </w:rPr>
        <w:t xml:space="preserve"> </w:t>
      </w:r>
      <w:r w:rsidRPr="008E26BD">
        <w:t>a</w:t>
      </w:r>
      <w:r w:rsidRPr="008E26BD">
        <w:rPr>
          <w:spacing w:val="3"/>
        </w:rPr>
        <w:t xml:space="preserve"> </w:t>
      </w:r>
      <w:r w:rsidRPr="008E26BD">
        <w:rPr>
          <w:spacing w:val="-1"/>
        </w:rPr>
        <w:t>conquista</w:t>
      </w:r>
      <w:r w:rsidRPr="008E26BD">
        <w:rPr>
          <w:spacing w:val="3"/>
        </w:rPr>
        <w:t xml:space="preserve"> </w:t>
      </w:r>
      <w:r w:rsidRPr="008E26BD">
        <w:t>de</w:t>
      </w:r>
      <w:r w:rsidRPr="008E26BD">
        <w:rPr>
          <w:spacing w:val="3"/>
        </w:rPr>
        <w:t xml:space="preserve"> </w:t>
      </w:r>
      <w:r w:rsidRPr="008E26BD">
        <w:rPr>
          <w:spacing w:val="-1"/>
        </w:rPr>
        <w:t>novas</w:t>
      </w:r>
      <w:r w:rsidRPr="008E26BD">
        <w:rPr>
          <w:spacing w:val="3"/>
        </w:rPr>
        <w:t xml:space="preserve"> </w:t>
      </w:r>
      <w:r w:rsidRPr="008E26BD">
        <w:t>vagas,</w:t>
      </w:r>
      <w:r w:rsidRPr="008E26BD">
        <w:rPr>
          <w:spacing w:val="4"/>
        </w:rPr>
        <w:t xml:space="preserve"> </w:t>
      </w:r>
      <w:r w:rsidRPr="008E26BD">
        <w:rPr>
          <w:spacing w:val="-1"/>
        </w:rPr>
        <w:t>bem</w:t>
      </w:r>
      <w:r w:rsidRPr="008E26BD">
        <w:rPr>
          <w:spacing w:val="5"/>
        </w:rPr>
        <w:t xml:space="preserve"> </w:t>
      </w:r>
      <w:r w:rsidRPr="008E26BD">
        <w:rPr>
          <w:spacing w:val="-1"/>
        </w:rPr>
        <w:t>como</w:t>
      </w:r>
      <w:r w:rsidRPr="008E26BD">
        <w:rPr>
          <w:spacing w:val="4"/>
        </w:rPr>
        <w:t xml:space="preserve"> </w:t>
      </w:r>
      <w:r w:rsidRPr="008E26BD">
        <w:rPr>
          <w:spacing w:val="-1"/>
        </w:rPr>
        <w:t>autorização</w:t>
      </w:r>
      <w:r w:rsidRPr="008E26BD">
        <w:rPr>
          <w:spacing w:val="4"/>
        </w:rPr>
        <w:t xml:space="preserve"> </w:t>
      </w:r>
      <w:r w:rsidRPr="008E26BD">
        <w:t>de</w:t>
      </w:r>
      <w:r w:rsidRPr="008E26BD">
        <w:rPr>
          <w:spacing w:val="3"/>
        </w:rPr>
        <w:t xml:space="preserve"> </w:t>
      </w:r>
      <w:r w:rsidRPr="008E26BD">
        <w:rPr>
          <w:spacing w:val="-1"/>
        </w:rPr>
        <w:t>concurso</w:t>
      </w:r>
      <w:r w:rsidRPr="008E26BD">
        <w:rPr>
          <w:spacing w:val="4"/>
        </w:rPr>
        <w:t xml:space="preserve"> </w:t>
      </w:r>
      <w:r w:rsidRPr="008E26BD">
        <w:rPr>
          <w:spacing w:val="-1"/>
        </w:rPr>
        <w:t>público</w:t>
      </w:r>
      <w:r w:rsidRPr="008E26BD">
        <w:rPr>
          <w:spacing w:val="7"/>
        </w:rPr>
        <w:t xml:space="preserve"> </w:t>
      </w:r>
      <w:r w:rsidRPr="008E26BD">
        <w:t>e</w:t>
      </w:r>
      <w:r w:rsidRPr="008E26BD">
        <w:rPr>
          <w:spacing w:val="3"/>
        </w:rPr>
        <w:t xml:space="preserve"> </w:t>
      </w:r>
      <w:r w:rsidRPr="008E26BD">
        <w:rPr>
          <w:spacing w:val="-1"/>
        </w:rPr>
        <w:t>provimento</w:t>
      </w:r>
      <w:r w:rsidRPr="008E26BD">
        <w:rPr>
          <w:spacing w:val="95"/>
          <w:w w:val="99"/>
        </w:rPr>
        <w:t xml:space="preserve"> </w:t>
      </w:r>
      <w:r w:rsidRPr="008E26BD">
        <w:t>de</w:t>
      </w:r>
      <w:r w:rsidRPr="008E26BD">
        <w:rPr>
          <w:spacing w:val="-3"/>
        </w:rPr>
        <w:t xml:space="preserve"> </w:t>
      </w:r>
      <w:r w:rsidRPr="008E26BD">
        <w:rPr>
          <w:spacing w:val="-1"/>
        </w:rPr>
        <w:t>cargos</w:t>
      </w:r>
      <w:r w:rsidRPr="008E26BD">
        <w:t xml:space="preserve"> pelos</w:t>
      </w:r>
      <w:r w:rsidRPr="008E26BD">
        <w:rPr>
          <w:spacing w:val="-1"/>
        </w:rPr>
        <w:t xml:space="preserve"> ministérios</w:t>
      </w:r>
      <w:r w:rsidRPr="008E26BD">
        <w:t xml:space="preserve"> da</w:t>
      </w:r>
      <w:r w:rsidRPr="008E26BD">
        <w:rPr>
          <w:spacing w:val="-3"/>
        </w:rPr>
        <w:t xml:space="preserve"> </w:t>
      </w:r>
      <w:r w:rsidRPr="008E26BD">
        <w:rPr>
          <w:spacing w:val="-1"/>
        </w:rPr>
        <w:t xml:space="preserve">Educação </w:t>
      </w:r>
      <w:r w:rsidRPr="008E26BD">
        <w:t>e</w:t>
      </w:r>
      <w:r w:rsidRPr="008E26BD">
        <w:rPr>
          <w:spacing w:val="-3"/>
        </w:rPr>
        <w:t xml:space="preserve"> </w:t>
      </w:r>
      <w:r w:rsidRPr="008E26BD">
        <w:t>do</w:t>
      </w:r>
      <w:r w:rsidRPr="008E26BD">
        <w:rPr>
          <w:spacing w:val="-1"/>
        </w:rPr>
        <w:t xml:space="preserve"> Planejamento, Orçamento</w:t>
      </w:r>
      <w:r w:rsidRPr="008E26BD">
        <w:rPr>
          <w:spacing w:val="-2"/>
        </w:rPr>
        <w:t xml:space="preserve"> </w:t>
      </w:r>
      <w:r w:rsidRPr="008E26BD">
        <w:t>e</w:t>
      </w:r>
      <w:r w:rsidRPr="008E26BD">
        <w:rPr>
          <w:spacing w:val="1"/>
        </w:rPr>
        <w:t xml:space="preserve"> </w:t>
      </w:r>
      <w:r w:rsidRPr="008E26BD">
        <w:rPr>
          <w:spacing w:val="-1"/>
        </w:rPr>
        <w:t>Gestão.</w:t>
      </w:r>
      <w:r w:rsidRPr="008E26BD">
        <w:rPr>
          <w:spacing w:val="-2"/>
        </w:rPr>
        <w:t xml:space="preserve"> </w:t>
      </w:r>
    </w:p>
    <w:p w14:paraId="6F02B9AE" w14:textId="5677F971" w:rsidR="002F3B26" w:rsidRDefault="002F3B26" w:rsidP="00DD233A">
      <w:pPr>
        <w:pStyle w:val="BodyText"/>
        <w:kinsoku w:val="0"/>
        <w:overflowPunct w:val="0"/>
        <w:spacing w:line="260" w:lineRule="auto"/>
        <w:ind w:right="110"/>
        <w:jc w:val="both"/>
        <w:rPr>
          <w:spacing w:val="-1"/>
        </w:rPr>
      </w:pPr>
      <w:r w:rsidRPr="008E26BD">
        <w:rPr>
          <w:spacing w:val="-1"/>
        </w:rPr>
        <w:t>Do</w:t>
      </w:r>
      <w:r w:rsidRPr="008E26BD">
        <w:rPr>
          <w:spacing w:val="56"/>
        </w:rPr>
        <w:t xml:space="preserve"> </w:t>
      </w:r>
      <w:r w:rsidRPr="008E26BD">
        <w:t>ponto</w:t>
      </w:r>
      <w:r w:rsidRPr="008E26BD">
        <w:rPr>
          <w:spacing w:val="57"/>
        </w:rPr>
        <w:t xml:space="preserve"> </w:t>
      </w:r>
      <w:r w:rsidRPr="008E26BD">
        <w:t>de</w:t>
      </w:r>
      <w:r w:rsidRPr="008E26BD">
        <w:rPr>
          <w:spacing w:val="57"/>
        </w:rPr>
        <w:t xml:space="preserve"> </w:t>
      </w:r>
      <w:r w:rsidRPr="008E26BD">
        <w:t>vista</w:t>
      </w:r>
      <w:r w:rsidRPr="008E26BD">
        <w:rPr>
          <w:spacing w:val="56"/>
        </w:rPr>
        <w:t xml:space="preserve"> </w:t>
      </w:r>
      <w:r w:rsidRPr="008E26BD">
        <w:t>qualitativo,</w:t>
      </w:r>
      <w:r w:rsidRPr="008E26BD">
        <w:rPr>
          <w:spacing w:val="56"/>
        </w:rPr>
        <w:t xml:space="preserve"> </w:t>
      </w:r>
      <w:r w:rsidRPr="008E26BD">
        <w:t>no</w:t>
      </w:r>
      <w:r w:rsidRPr="008E26BD">
        <w:rPr>
          <w:spacing w:val="57"/>
        </w:rPr>
        <w:t xml:space="preserve"> </w:t>
      </w:r>
      <w:r w:rsidRPr="008E26BD">
        <w:rPr>
          <w:spacing w:val="-1"/>
        </w:rPr>
        <w:t>caso</w:t>
      </w:r>
      <w:r w:rsidRPr="008E26BD">
        <w:rPr>
          <w:spacing w:val="58"/>
        </w:rPr>
        <w:t xml:space="preserve"> </w:t>
      </w:r>
      <w:r w:rsidRPr="008E26BD">
        <w:t>dos</w:t>
      </w:r>
      <w:r w:rsidRPr="008E26BD">
        <w:rPr>
          <w:spacing w:val="57"/>
        </w:rPr>
        <w:t xml:space="preserve"> </w:t>
      </w:r>
      <w:r w:rsidRPr="008E26BD">
        <w:rPr>
          <w:spacing w:val="-1"/>
        </w:rPr>
        <w:t>docentes,</w:t>
      </w:r>
      <w:r w:rsidRPr="008E26BD">
        <w:rPr>
          <w:spacing w:val="56"/>
        </w:rPr>
        <w:t xml:space="preserve"> </w:t>
      </w:r>
      <w:r w:rsidRPr="008E26BD">
        <w:t>deverão</w:t>
      </w:r>
      <w:r w:rsidRPr="008E26BD">
        <w:rPr>
          <w:spacing w:val="57"/>
        </w:rPr>
        <w:t xml:space="preserve"> </w:t>
      </w:r>
      <w:r w:rsidRPr="008E26BD">
        <w:t>ser</w:t>
      </w:r>
      <w:r w:rsidRPr="008E26BD">
        <w:rPr>
          <w:spacing w:val="56"/>
        </w:rPr>
        <w:t xml:space="preserve"> </w:t>
      </w:r>
      <w:r w:rsidRPr="008E26BD">
        <w:t>definidos</w:t>
      </w:r>
      <w:r w:rsidRPr="008E26BD">
        <w:rPr>
          <w:spacing w:val="28"/>
          <w:w w:val="99"/>
        </w:rPr>
        <w:t xml:space="preserve"> </w:t>
      </w:r>
      <w:r w:rsidRPr="008E26BD">
        <w:rPr>
          <w:spacing w:val="-1"/>
        </w:rPr>
        <w:t>critérios</w:t>
      </w:r>
      <w:r w:rsidRPr="003B65BB">
        <w:rPr>
          <w:spacing w:val="21"/>
        </w:rPr>
        <w:t xml:space="preserve"> </w:t>
      </w:r>
      <w:r w:rsidRPr="003B65BB">
        <w:rPr>
          <w:spacing w:val="-1"/>
        </w:rPr>
        <w:t>que,</w:t>
      </w:r>
      <w:r w:rsidRPr="003B65BB">
        <w:rPr>
          <w:spacing w:val="23"/>
        </w:rPr>
        <w:t xml:space="preserve"> </w:t>
      </w:r>
      <w:r w:rsidRPr="003B65BB">
        <w:t>a</w:t>
      </w:r>
      <w:r w:rsidRPr="003B65BB">
        <w:rPr>
          <w:spacing w:val="20"/>
        </w:rPr>
        <w:t xml:space="preserve"> </w:t>
      </w:r>
      <w:r w:rsidRPr="003B65BB">
        <w:t>despeito</w:t>
      </w:r>
      <w:r w:rsidRPr="003B65BB">
        <w:rPr>
          <w:spacing w:val="22"/>
        </w:rPr>
        <w:t xml:space="preserve"> </w:t>
      </w:r>
      <w:r w:rsidRPr="003B65BB">
        <w:t>da</w:t>
      </w:r>
      <w:r w:rsidRPr="003B65BB">
        <w:rPr>
          <w:spacing w:val="20"/>
        </w:rPr>
        <w:t xml:space="preserve"> </w:t>
      </w:r>
      <w:r w:rsidRPr="003B65BB">
        <w:rPr>
          <w:spacing w:val="-1"/>
        </w:rPr>
        <w:t>carreira</w:t>
      </w:r>
      <w:r w:rsidR="00C5216D">
        <w:t xml:space="preserve">, </w:t>
      </w:r>
      <w:r w:rsidRPr="003B65BB">
        <w:rPr>
          <w:spacing w:val="-1"/>
        </w:rPr>
        <w:t>considerem</w:t>
      </w:r>
      <w:r w:rsidRPr="003B65BB">
        <w:rPr>
          <w:spacing w:val="34"/>
        </w:rPr>
        <w:t xml:space="preserve"> </w:t>
      </w:r>
      <w:r w:rsidRPr="003B65BB">
        <w:rPr>
          <w:spacing w:val="-1"/>
        </w:rPr>
        <w:t>as</w:t>
      </w:r>
      <w:r w:rsidRPr="003B65BB">
        <w:rPr>
          <w:spacing w:val="32"/>
        </w:rPr>
        <w:t xml:space="preserve"> </w:t>
      </w:r>
      <w:r w:rsidRPr="003B65BB">
        <w:rPr>
          <w:spacing w:val="-1"/>
        </w:rPr>
        <w:t>exigências</w:t>
      </w:r>
      <w:r w:rsidRPr="003B65BB">
        <w:rPr>
          <w:spacing w:val="31"/>
        </w:rPr>
        <w:t xml:space="preserve"> </w:t>
      </w:r>
      <w:r w:rsidRPr="003B65BB">
        <w:t>de</w:t>
      </w:r>
      <w:r w:rsidRPr="003B65BB">
        <w:rPr>
          <w:spacing w:val="31"/>
        </w:rPr>
        <w:t xml:space="preserve"> </w:t>
      </w:r>
      <w:r w:rsidRPr="003B65BB">
        <w:rPr>
          <w:spacing w:val="-1"/>
        </w:rPr>
        <w:t>titulação</w:t>
      </w:r>
      <w:r w:rsidRPr="003B65BB">
        <w:rPr>
          <w:spacing w:val="34"/>
        </w:rPr>
        <w:t xml:space="preserve"> </w:t>
      </w:r>
      <w:r w:rsidRPr="003B65BB">
        <w:t>e</w:t>
      </w:r>
      <w:r w:rsidRPr="003B65BB">
        <w:rPr>
          <w:spacing w:val="30"/>
        </w:rPr>
        <w:t xml:space="preserve"> </w:t>
      </w:r>
      <w:r w:rsidRPr="003B65BB">
        <w:t>regime</w:t>
      </w:r>
      <w:r w:rsidRPr="003B65BB">
        <w:rPr>
          <w:spacing w:val="31"/>
        </w:rPr>
        <w:t xml:space="preserve"> </w:t>
      </w:r>
      <w:r w:rsidRPr="003B65BB">
        <w:t>de</w:t>
      </w:r>
      <w:r w:rsidRPr="003B65BB">
        <w:rPr>
          <w:spacing w:val="31"/>
        </w:rPr>
        <w:t xml:space="preserve"> </w:t>
      </w:r>
      <w:r w:rsidRPr="003B65BB">
        <w:rPr>
          <w:spacing w:val="-1"/>
        </w:rPr>
        <w:t>trabalho</w:t>
      </w:r>
      <w:r w:rsidRPr="003B65BB">
        <w:rPr>
          <w:spacing w:val="31"/>
        </w:rPr>
        <w:t xml:space="preserve"> </w:t>
      </w:r>
      <w:r w:rsidRPr="003B65BB">
        <w:rPr>
          <w:spacing w:val="-1"/>
        </w:rPr>
        <w:t>correspondentes</w:t>
      </w:r>
      <w:r w:rsidRPr="003B65BB">
        <w:rPr>
          <w:spacing w:val="32"/>
        </w:rPr>
        <w:t xml:space="preserve"> </w:t>
      </w:r>
      <w:r w:rsidRPr="003B65BB">
        <w:rPr>
          <w:spacing w:val="-1"/>
        </w:rPr>
        <w:t>às</w:t>
      </w:r>
      <w:r w:rsidRPr="003B65BB">
        <w:rPr>
          <w:spacing w:val="85"/>
          <w:w w:val="99"/>
        </w:rPr>
        <w:t xml:space="preserve"> </w:t>
      </w:r>
      <w:r w:rsidRPr="003B65BB">
        <w:rPr>
          <w:spacing w:val="-1"/>
        </w:rPr>
        <w:t>instituições</w:t>
      </w:r>
      <w:r w:rsidRPr="003B65BB">
        <w:rPr>
          <w:spacing w:val="3"/>
        </w:rPr>
        <w:t xml:space="preserve"> </w:t>
      </w:r>
      <w:r w:rsidRPr="003B65BB">
        <w:rPr>
          <w:spacing w:val="-1"/>
        </w:rPr>
        <w:t>universitárias.</w:t>
      </w:r>
      <w:r w:rsidRPr="003B65BB">
        <w:rPr>
          <w:spacing w:val="4"/>
        </w:rPr>
        <w:t xml:space="preserve"> </w:t>
      </w:r>
      <w:r w:rsidRPr="003B65BB">
        <w:rPr>
          <w:spacing w:val="-1"/>
        </w:rPr>
        <w:t>Reafirmam-se,</w:t>
      </w:r>
      <w:r w:rsidRPr="003B65BB">
        <w:rPr>
          <w:spacing w:val="4"/>
        </w:rPr>
        <w:t xml:space="preserve"> </w:t>
      </w:r>
      <w:r w:rsidRPr="003B65BB">
        <w:rPr>
          <w:spacing w:val="-1"/>
        </w:rPr>
        <w:t>aqui,</w:t>
      </w:r>
      <w:r w:rsidRPr="003B65BB">
        <w:rPr>
          <w:spacing w:val="4"/>
        </w:rPr>
        <w:t xml:space="preserve"> </w:t>
      </w:r>
      <w:r w:rsidRPr="003B65BB">
        <w:t>os</w:t>
      </w:r>
      <w:r w:rsidRPr="003B65BB">
        <w:rPr>
          <w:spacing w:val="3"/>
        </w:rPr>
        <w:t xml:space="preserve"> </w:t>
      </w:r>
      <w:r w:rsidRPr="003B65BB">
        <w:rPr>
          <w:spacing w:val="-1"/>
        </w:rPr>
        <w:t>referenciais</w:t>
      </w:r>
      <w:r w:rsidRPr="003B65BB">
        <w:rPr>
          <w:spacing w:val="4"/>
        </w:rPr>
        <w:t xml:space="preserve"> </w:t>
      </w:r>
      <w:r w:rsidRPr="003B65BB">
        <w:t>de</w:t>
      </w:r>
      <w:r w:rsidRPr="003B65BB">
        <w:rPr>
          <w:spacing w:val="3"/>
        </w:rPr>
        <w:t xml:space="preserve"> </w:t>
      </w:r>
      <w:r w:rsidRPr="003B65BB">
        <w:rPr>
          <w:spacing w:val="-1"/>
        </w:rPr>
        <w:t>verticalização</w:t>
      </w:r>
      <w:r w:rsidRPr="003B65BB">
        <w:rPr>
          <w:spacing w:val="4"/>
        </w:rPr>
        <w:t xml:space="preserve"> </w:t>
      </w:r>
      <w:r w:rsidRPr="003B65BB">
        <w:t>de</w:t>
      </w:r>
      <w:r w:rsidRPr="003B65BB">
        <w:rPr>
          <w:spacing w:val="93"/>
          <w:w w:val="99"/>
        </w:rPr>
        <w:t xml:space="preserve"> </w:t>
      </w:r>
      <w:r w:rsidRPr="003B65BB">
        <w:rPr>
          <w:spacing w:val="-1"/>
        </w:rPr>
        <w:t>ensino</w:t>
      </w:r>
      <w:r w:rsidRPr="003B65BB">
        <w:rPr>
          <w:spacing w:val="10"/>
        </w:rPr>
        <w:t xml:space="preserve"> </w:t>
      </w:r>
      <w:r w:rsidRPr="003B65BB">
        <w:t>e</w:t>
      </w:r>
      <w:r w:rsidRPr="003B65BB">
        <w:rPr>
          <w:spacing w:val="10"/>
        </w:rPr>
        <w:t xml:space="preserve"> </w:t>
      </w:r>
      <w:r w:rsidRPr="003B65BB">
        <w:t>de</w:t>
      </w:r>
      <w:r w:rsidRPr="003B65BB">
        <w:rPr>
          <w:spacing w:val="10"/>
        </w:rPr>
        <w:t xml:space="preserve"> </w:t>
      </w:r>
      <w:r w:rsidRPr="003B65BB">
        <w:rPr>
          <w:spacing w:val="-1"/>
        </w:rPr>
        <w:t>integração</w:t>
      </w:r>
      <w:r w:rsidRPr="003B65BB">
        <w:rPr>
          <w:spacing w:val="11"/>
        </w:rPr>
        <w:t xml:space="preserve"> </w:t>
      </w:r>
      <w:r w:rsidRPr="003B65BB">
        <w:t>das</w:t>
      </w:r>
      <w:r w:rsidRPr="003B65BB">
        <w:rPr>
          <w:spacing w:val="12"/>
        </w:rPr>
        <w:t xml:space="preserve"> </w:t>
      </w:r>
      <w:r w:rsidRPr="003B65BB">
        <w:rPr>
          <w:spacing w:val="-1"/>
        </w:rPr>
        <w:t>atividades</w:t>
      </w:r>
      <w:r w:rsidRPr="003B65BB">
        <w:rPr>
          <w:spacing w:val="12"/>
        </w:rPr>
        <w:t xml:space="preserve"> </w:t>
      </w:r>
      <w:r w:rsidRPr="003B65BB">
        <w:t>de</w:t>
      </w:r>
      <w:r w:rsidRPr="003B65BB">
        <w:rPr>
          <w:spacing w:val="10"/>
        </w:rPr>
        <w:t xml:space="preserve"> </w:t>
      </w:r>
      <w:r w:rsidRPr="003B65BB">
        <w:rPr>
          <w:spacing w:val="-1"/>
        </w:rPr>
        <w:t>ensino,</w:t>
      </w:r>
      <w:r w:rsidRPr="003B65BB">
        <w:rPr>
          <w:spacing w:val="11"/>
        </w:rPr>
        <w:t xml:space="preserve"> </w:t>
      </w:r>
      <w:r w:rsidRPr="003B65BB">
        <w:rPr>
          <w:spacing w:val="-1"/>
        </w:rPr>
        <w:t>pesquisa</w:t>
      </w:r>
      <w:r w:rsidRPr="003B65BB">
        <w:rPr>
          <w:spacing w:val="10"/>
        </w:rPr>
        <w:t xml:space="preserve"> </w:t>
      </w:r>
      <w:r w:rsidRPr="003B65BB">
        <w:t>e</w:t>
      </w:r>
      <w:r w:rsidRPr="003B65BB">
        <w:rPr>
          <w:spacing w:val="10"/>
        </w:rPr>
        <w:t xml:space="preserve"> </w:t>
      </w:r>
      <w:r w:rsidRPr="003B65BB">
        <w:rPr>
          <w:spacing w:val="-1"/>
        </w:rPr>
        <w:t>extensão,</w:t>
      </w:r>
      <w:r w:rsidRPr="003B65BB">
        <w:rPr>
          <w:spacing w:val="11"/>
        </w:rPr>
        <w:t xml:space="preserve"> </w:t>
      </w:r>
      <w:r w:rsidRPr="003B65BB">
        <w:rPr>
          <w:spacing w:val="-1"/>
        </w:rPr>
        <w:t>segundo</w:t>
      </w:r>
      <w:r w:rsidRPr="003B65BB">
        <w:rPr>
          <w:spacing w:val="11"/>
        </w:rPr>
        <w:t xml:space="preserve"> </w:t>
      </w:r>
      <w:r w:rsidRPr="003B65BB">
        <w:t>os</w:t>
      </w:r>
      <w:r w:rsidRPr="003B65BB">
        <w:rPr>
          <w:spacing w:val="12"/>
        </w:rPr>
        <w:t xml:space="preserve"> </w:t>
      </w:r>
      <w:r w:rsidRPr="003B65BB">
        <w:rPr>
          <w:spacing w:val="-1"/>
        </w:rPr>
        <w:t>quais</w:t>
      </w:r>
      <w:r w:rsidRPr="003B65BB">
        <w:rPr>
          <w:spacing w:val="97"/>
          <w:w w:val="99"/>
        </w:rPr>
        <w:t xml:space="preserve"> </w:t>
      </w:r>
      <w:r w:rsidRPr="003B65BB">
        <w:rPr>
          <w:spacing w:val="-1"/>
        </w:rPr>
        <w:t>docentes</w:t>
      </w:r>
      <w:r w:rsidRPr="003B65BB">
        <w:rPr>
          <w:spacing w:val="59"/>
        </w:rPr>
        <w:t xml:space="preserve"> </w:t>
      </w:r>
      <w:r w:rsidRPr="003B65BB">
        <w:t>da</w:t>
      </w:r>
      <w:r w:rsidRPr="003B65BB">
        <w:rPr>
          <w:spacing w:val="57"/>
        </w:rPr>
        <w:t xml:space="preserve"> </w:t>
      </w:r>
      <w:r w:rsidRPr="003B65BB">
        <w:rPr>
          <w:spacing w:val="-1"/>
        </w:rPr>
        <w:t>carreira</w:t>
      </w:r>
      <w:r w:rsidRPr="003B65BB">
        <w:rPr>
          <w:spacing w:val="57"/>
        </w:rPr>
        <w:t xml:space="preserve"> </w:t>
      </w:r>
      <w:r w:rsidR="00A747F5">
        <w:t xml:space="preserve">de </w:t>
      </w:r>
      <w:r w:rsidR="00BE40B2">
        <w:rPr>
          <w:spacing w:val="-1"/>
        </w:rPr>
        <w:t>M</w:t>
      </w:r>
      <w:r w:rsidR="00BE40B2" w:rsidRPr="003B65BB">
        <w:rPr>
          <w:spacing w:val="-1"/>
        </w:rPr>
        <w:t>agistério</w:t>
      </w:r>
      <w:r w:rsidR="00BE40B2" w:rsidRPr="003B65BB">
        <w:rPr>
          <w:spacing w:val="58"/>
        </w:rPr>
        <w:t xml:space="preserve"> </w:t>
      </w:r>
      <w:r w:rsidRPr="003B65BB">
        <w:t>do</w:t>
      </w:r>
      <w:r w:rsidRPr="003B65BB">
        <w:rPr>
          <w:spacing w:val="58"/>
        </w:rPr>
        <w:t xml:space="preserve"> </w:t>
      </w:r>
      <w:r w:rsidR="00BE40B2">
        <w:rPr>
          <w:spacing w:val="-1"/>
        </w:rPr>
        <w:t>E</w:t>
      </w:r>
      <w:r w:rsidR="00BE40B2" w:rsidRPr="003B65BB">
        <w:rPr>
          <w:spacing w:val="-1"/>
        </w:rPr>
        <w:t>nsino</w:t>
      </w:r>
      <w:r w:rsidR="00BE40B2" w:rsidRPr="003B65BB">
        <w:rPr>
          <w:spacing w:val="58"/>
        </w:rPr>
        <w:t xml:space="preserve"> </w:t>
      </w:r>
      <w:r w:rsidR="00BE40B2">
        <w:rPr>
          <w:spacing w:val="-1"/>
        </w:rPr>
        <w:t>B</w:t>
      </w:r>
      <w:r w:rsidR="00BE40B2" w:rsidRPr="003B65BB">
        <w:rPr>
          <w:spacing w:val="-1"/>
        </w:rPr>
        <w:t>ásico</w:t>
      </w:r>
      <w:r w:rsidRPr="003B65BB">
        <w:rPr>
          <w:spacing w:val="-1"/>
        </w:rPr>
        <w:t>,</w:t>
      </w:r>
      <w:r w:rsidRPr="003B65BB">
        <w:rPr>
          <w:spacing w:val="58"/>
        </w:rPr>
        <w:t xml:space="preserve"> </w:t>
      </w:r>
      <w:r w:rsidR="00BE40B2">
        <w:rPr>
          <w:spacing w:val="-1"/>
        </w:rPr>
        <w:t>T</w:t>
      </w:r>
      <w:r w:rsidR="00BE40B2" w:rsidRPr="003B65BB">
        <w:rPr>
          <w:spacing w:val="-1"/>
        </w:rPr>
        <w:t>écnico</w:t>
      </w:r>
      <w:r w:rsidR="00BE40B2" w:rsidRPr="003B65BB">
        <w:rPr>
          <w:spacing w:val="58"/>
        </w:rPr>
        <w:t xml:space="preserve"> </w:t>
      </w:r>
      <w:r w:rsidRPr="003B65BB">
        <w:t>e</w:t>
      </w:r>
      <w:r w:rsidRPr="003B65BB">
        <w:rPr>
          <w:spacing w:val="57"/>
        </w:rPr>
        <w:t xml:space="preserve"> </w:t>
      </w:r>
      <w:r w:rsidR="00BE40B2">
        <w:rPr>
          <w:spacing w:val="-1"/>
        </w:rPr>
        <w:t>T</w:t>
      </w:r>
      <w:r w:rsidR="00BE40B2" w:rsidRPr="003B65BB">
        <w:rPr>
          <w:spacing w:val="-1"/>
        </w:rPr>
        <w:t>ecnológico</w:t>
      </w:r>
      <w:r w:rsidR="00BE40B2" w:rsidRPr="003B65BB">
        <w:rPr>
          <w:spacing w:val="58"/>
        </w:rPr>
        <w:t xml:space="preserve"> </w:t>
      </w:r>
      <w:r w:rsidRPr="003B65BB">
        <w:rPr>
          <w:spacing w:val="-1"/>
        </w:rPr>
        <w:t>atuam,</w:t>
      </w:r>
      <w:r w:rsidRPr="003B65BB">
        <w:rPr>
          <w:spacing w:val="81"/>
          <w:w w:val="99"/>
        </w:rPr>
        <w:t xml:space="preserve"> </w:t>
      </w:r>
      <w:r w:rsidRPr="003B65BB">
        <w:rPr>
          <w:spacing w:val="-1"/>
        </w:rPr>
        <w:t>também,</w:t>
      </w:r>
      <w:r w:rsidRPr="003B65BB">
        <w:rPr>
          <w:spacing w:val="25"/>
        </w:rPr>
        <w:t xml:space="preserve"> </w:t>
      </w:r>
      <w:r w:rsidRPr="003B65BB">
        <w:t>nos</w:t>
      </w:r>
      <w:r w:rsidRPr="003B65BB">
        <w:rPr>
          <w:spacing w:val="25"/>
        </w:rPr>
        <w:t xml:space="preserve"> </w:t>
      </w:r>
      <w:r w:rsidRPr="003B65BB">
        <w:rPr>
          <w:spacing w:val="-1"/>
        </w:rPr>
        <w:t>cursos</w:t>
      </w:r>
      <w:r w:rsidRPr="003B65BB">
        <w:rPr>
          <w:spacing w:val="25"/>
        </w:rPr>
        <w:t xml:space="preserve"> </w:t>
      </w:r>
      <w:r w:rsidRPr="003B65BB">
        <w:t>de</w:t>
      </w:r>
      <w:r w:rsidRPr="003B65BB">
        <w:rPr>
          <w:spacing w:val="24"/>
        </w:rPr>
        <w:t xml:space="preserve"> </w:t>
      </w:r>
      <w:r w:rsidRPr="003B65BB">
        <w:rPr>
          <w:spacing w:val="-1"/>
        </w:rPr>
        <w:t>educação</w:t>
      </w:r>
      <w:r w:rsidRPr="003B65BB">
        <w:rPr>
          <w:spacing w:val="25"/>
        </w:rPr>
        <w:t xml:space="preserve"> </w:t>
      </w:r>
      <w:r w:rsidRPr="003B65BB">
        <w:rPr>
          <w:spacing w:val="-1"/>
        </w:rPr>
        <w:t>superior,</w:t>
      </w:r>
      <w:r w:rsidRPr="003B65BB">
        <w:rPr>
          <w:spacing w:val="26"/>
        </w:rPr>
        <w:t xml:space="preserve"> </w:t>
      </w:r>
      <w:r w:rsidRPr="003B65BB">
        <w:t>assim</w:t>
      </w:r>
      <w:r w:rsidRPr="003B65BB">
        <w:rPr>
          <w:spacing w:val="25"/>
        </w:rPr>
        <w:t xml:space="preserve"> </w:t>
      </w:r>
      <w:r w:rsidRPr="003B65BB">
        <w:rPr>
          <w:spacing w:val="-1"/>
        </w:rPr>
        <w:t>como</w:t>
      </w:r>
      <w:r w:rsidRPr="003B65BB">
        <w:rPr>
          <w:spacing w:val="25"/>
        </w:rPr>
        <w:t xml:space="preserve"> </w:t>
      </w:r>
      <w:r w:rsidRPr="003B65BB">
        <w:rPr>
          <w:spacing w:val="-1"/>
        </w:rPr>
        <w:t>docentes</w:t>
      </w:r>
      <w:r w:rsidRPr="003B65BB">
        <w:rPr>
          <w:spacing w:val="25"/>
        </w:rPr>
        <w:t xml:space="preserve"> </w:t>
      </w:r>
      <w:r w:rsidRPr="003B65BB">
        <w:t>da</w:t>
      </w:r>
      <w:r w:rsidRPr="003B65BB">
        <w:rPr>
          <w:spacing w:val="24"/>
        </w:rPr>
        <w:t xml:space="preserve"> </w:t>
      </w:r>
      <w:r w:rsidRPr="003B65BB">
        <w:rPr>
          <w:spacing w:val="-1"/>
        </w:rPr>
        <w:t>carreira</w:t>
      </w:r>
      <w:r w:rsidRPr="003B65BB">
        <w:rPr>
          <w:spacing w:val="25"/>
        </w:rPr>
        <w:t xml:space="preserve"> </w:t>
      </w:r>
      <w:r w:rsidRPr="003B65BB">
        <w:t>de</w:t>
      </w:r>
      <w:r w:rsidRPr="003B65BB">
        <w:rPr>
          <w:spacing w:val="67"/>
          <w:w w:val="99"/>
        </w:rPr>
        <w:t xml:space="preserve"> </w:t>
      </w:r>
      <w:r w:rsidR="00BE40B2">
        <w:rPr>
          <w:spacing w:val="-1"/>
        </w:rPr>
        <w:t>M</w:t>
      </w:r>
      <w:r w:rsidR="00BE40B2" w:rsidRPr="003B65BB">
        <w:rPr>
          <w:spacing w:val="-1"/>
        </w:rPr>
        <w:t>agistério</w:t>
      </w:r>
      <w:r w:rsidR="00BE40B2" w:rsidRPr="003B65BB">
        <w:rPr>
          <w:spacing w:val="55"/>
        </w:rPr>
        <w:t xml:space="preserve"> </w:t>
      </w:r>
      <w:r w:rsidR="00BE40B2">
        <w:t>S</w:t>
      </w:r>
      <w:r w:rsidR="00BE40B2" w:rsidRPr="003B65BB">
        <w:t>uperior</w:t>
      </w:r>
      <w:r w:rsidR="00BE40B2" w:rsidRPr="003B65BB">
        <w:rPr>
          <w:spacing w:val="55"/>
        </w:rPr>
        <w:t xml:space="preserve"> </w:t>
      </w:r>
      <w:r w:rsidRPr="003B65BB">
        <w:rPr>
          <w:spacing w:val="-1"/>
        </w:rPr>
        <w:t>são</w:t>
      </w:r>
      <w:r w:rsidRPr="003B65BB">
        <w:rPr>
          <w:spacing w:val="57"/>
        </w:rPr>
        <w:t xml:space="preserve"> </w:t>
      </w:r>
      <w:r w:rsidRPr="003B65BB">
        <w:rPr>
          <w:spacing w:val="-1"/>
        </w:rPr>
        <w:t>convidados</w:t>
      </w:r>
      <w:r w:rsidRPr="003B65BB">
        <w:rPr>
          <w:spacing w:val="55"/>
        </w:rPr>
        <w:t xml:space="preserve"> </w:t>
      </w:r>
      <w:r w:rsidRPr="003B65BB">
        <w:t>a</w:t>
      </w:r>
      <w:r w:rsidRPr="003B65BB">
        <w:rPr>
          <w:spacing w:val="55"/>
        </w:rPr>
        <w:t xml:space="preserve"> </w:t>
      </w:r>
      <w:r w:rsidRPr="003B65BB">
        <w:rPr>
          <w:spacing w:val="-1"/>
        </w:rPr>
        <w:t>ministrar</w:t>
      </w:r>
      <w:r w:rsidRPr="003B65BB">
        <w:rPr>
          <w:spacing w:val="57"/>
        </w:rPr>
        <w:t xml:space="preserve"> </w:t>
      </w:r>
      <w:r w:rsidRPr="003B65BB">
        <w:rPr>
          <w:spacing w:val="-1"/>
        </w:rPr>
        <w:t>disciplinas</w:t>
      </w:r>
      <w:r w:rsidRPr="003B65BB">
        <w:rPr>
          <w:spacing w:val="56"/>
        </w:rPr>
        <w:t xml:space="preserve"> </w:t>
      </w:r>
      <w:r w:rsidRPr="003B65BB">
        <w:t>nos</w:t>
      </w:r>
      <w:r w:rsidRPr="003B65BB">
        <w:rPr>
          <w:spacing w:val="55"/>
        </w:rPr>
        <w:t xml:space="preserve"> </w:t>
      </w:r>
      <w:r w:rsidRPr="003B65BB">
        <w:rPr>
          <w:spacing w:val="-1"/>
        </w:rPr>
        <w:t>cursos</w:t>
      </w:r>
      <w:r w:rsidRPr="003B65BB">
        <w:rPr>
          <w:spacing w:val="58"/>
        </w:rPr>
        <w:t xml:space="preserve"> </w:t>
      </w:r>
      <w:r w:rsidRPr="003B65BB">
        <w:t>de</w:t>
      </w:r>
      <w:r w:rsidRPr="003B65BB">
        <w:rPr>
          <w:spacing w:val="55"/>
        </w:rPr>
        <w:t xml:space="preserve"> </w:t>
      </w:r>
      <w:r w:rsidR="00BE40B2">
        <w:rPr>
          <w:spacing w:val="-1"/>
        </w:rPr>
        <w:t>E</w:t>
      </w:r>
      <w:r w:rsidR="00BE40B2" w:rsidRPr="003B65BB">
        <w:rPr>
          <w:spacing w:val="-1"/>
        </w:rPr>
        <w:t>ducação</w:t>
      </w:r>
      <w:r w:rsidR="00BE40B2" w:rsidRPr="003B65BB">
        <w:rPr>
          <w:spacing w:val="83"/>
          <w:w w:val="99"/>
        </w:rPr>
        <w:t xml:space="preserve"> </w:t>
      </w:r>
      <w:r w:rsidR="00BE40B2">
        <w:rPr>
          <w:spacing w:val="-1"/>
        </w:rPr>
        <w:t>P</w:t>
      </w:r>
      <w:r w:rsidR="00BE40B2" w:rsidRPr="003B65BB">
        <w:rPr>
          <w:spacing w:val="-1"/>
        </w:rPr>
        <w:t>rofissional</w:t>
      </w:r>
      <w:r w:rsidR="00BE40B2" w:rsidRPr="003B65BB">
        <w:rPr>
          <w:spacing w:val="-4"/>
        </w:rPr>
        <w:t xml:space="preserve"> </w:t>
      </w:r>
      <w:r w:rsidR="00BE40B2">
        <w:rPr>
          <w:spacing w:val="-1"/>
        </w:rPr>
        <w:t>T</w:t>
      </w:r>
      <w:r w:rsidR="00BE40B2" w:rsidRPr="003B65BB">
        <w:rPr>
          <w:spacing w:val="-1"/>
        </w:rPr>
        <w:t>écnica</w:t>
      </w:r>
      <w:r w:rsidR="00BE40B2" w:rsidRPr="003B65BB">
        <w:rPr>
          <w:spacing w:val="-4"/>
        </w:rPr>
        <w:t xml:space="preserve"> </w:t>
      </w:r>
      <w:r w:rsidRPr="003B65BB">
        <w:t>de</w:t>
      </w:r>
      <w:r w:rsidRPr="003B65BB">
        <w:rPr>
          <w:spacing w:val="-5"/>
        </w:rPr>
        <w:t xml:space="preserve"> </w:t>
      </w:r>
      <w:r w:rsidR="00BE40B2">
        <w:t>N</w:t>
      </w:r>
      <w:r w:rsidR="00BE40B2" w:rsidRPr="003B65BB">
        <w:t>ível</w:t>
      </w:r>
      <w:r w:rsidR="00BE40B2" w:rsidRPr="003B65BB">
        <w:rPr>
          <w:spacing w:val="-3"/>
        </w:rPr>
        <w:t xml:space="preserve"> </w:t>
      </w:r>
      <w:r w:rsidR="00BE40B2">
        <w:rPr>
          <w:spacing w:val="-1"/>
        </w:rPr>
        <w:t>M</w:t>
      </w:r>
      <w:r w:rsidR="00BE40B2" w:rsidRPr="003B65BB">
        <w:rPr>
          <w:spacing w:val="-1"/>
        </w:rPr>
        <w:t>édio</w:t>
      </w:r>
      <w:r w:rsidRPr="003B65BB">
        <w:rPr>
          <w:spacing w:val="-1"/>
        </w:rPr>
        <w:t>,</w:t>
      </w:r>
      <w:r w:rsidRPr="003B65BB">
        <w:rPr>
          <w:spacing w:val="-3"/>
        </w:rPr>
        <w:t xml:space="preserve"> </w:t>
      </w:r>
      <w:r w:rsidRPr="003B65BB">
        <w:t>e</w:t>
      </w:r>
      <w:r w:rsidRPr="003B65BB">
        <w:rPr>
          <w:spacing w:val="-5"/>
        </w:rPr>
        <w:t xml:space="preserve"> </w:t>
      </w:r>
      <w:r w:rsidRPr="003B65BB">
        <w:t>todos</w:t>
      </w:r>
      <w:r w:rsidRPr="003B65BB">
        <w:rPr>
          <w:spacing w:val="-3"/>
        </w:rPr>
        <w:t xml:space="preserve"> </w:t>
      </w:r>
      <w:r w:rsidRPr="003B65BB">
        <w:t>podem</w:t>
      </w:r>
      <w:r w:rsidRPr="003B65BB">
        <w:rPr>
          <w:spacing w:val="-3"/>
        </w:rPr>
        <w:t xml:space="preserve"> </w:t>
      </w:r>
      <w:r w:rsidRPr="003B65BB">
        <w:rPr>
          <w:spacing w:val="-1"/>
        </w:rPr>
        <w:t>desenvolver</w:t>
      </w:r>
      <w:r w:rsidRPr="003B65BB">
        <w:rPr>
          <w:spacing w:val="-2"/>
        </w:rPr>
        <w:t xml:space="preserve"> </w:t>
      </w:r>
      <w:r w:rsidRPr="003B65BB">
        <w:rPr>
          <w:spacing w:val="-1"/>
        </w:rPr>
        <w:t xml:space="preserve">atividades </w:t>
      </w:r>
      <w:r w:rsidRPr="003B65BB">
        <w:t>de</w:t>
      </w:r>
      <w:r w:rsidRPr="003B65BB">
        <w:rPr>
          <w:spacing w:val="-4"/>
        </w:rPr>
        <w:t xml:space="preserve"> </w:t>
      </w:r>
      <w:r w:rsidRPr="003B65BB">
        <w:rPr>
          <w:spacing w:val="-1"/>
        </w:rPr>
        <w:t>pesquisa</w:t>
      </w:r>
      <w:r w:rsidRPr="003B65BB">
        <w:rPr>
          <w:spacing w:val="-3"/>
        </w:rPr>
        <w:t xml:space="preserve"> </w:t>
      </w:r>
      <w:r w:rsidRPr="003B65BB">
        <w:t>e</w:t>
      </w:r>
      <w:r w:rsidRPr="003B65BB">
        <w:rPr>
          <w:spacing w:val="89"/>
          <w:w w:val="99"/>
        </w:rPr>
        <w:t xml:space="preserve"> </w:t>
      </w:r>
      <w:r w:rsidRPr="003B65BB">
        <w:t>de</w:t>
      </w:r>
      <w:r w:rsidRPr="003B65BB">
        <w:rPr>
          <w:spacing w:val="-13"/>
        </w:rPr>
        <w:t xml:space="preserve"> </w:t>
      </w:r>
      <w:r w:rsidRPr="003B65BB">
        <w:rPr>
          <w:spacing w:val="-1"/>
        </w:rPr>
        <w:t>extensão.</w:t>
      </w:r>
    </w:p>
    <w:p w14:paraId="569A3B26" w14:textId="77777777" w:rsidR="00DD233A" w:rsidRDefault="00DD233A" w:rsidP="00D95A63">
      <w:pPr>
        <w:pStyle w:val="BodyText"/>
        <w:tabs>
          <w:tab w:val="left" w:pos="1424"/>
        </w:tabs>
        <w:kinsoku w:val="0"/>
        <w:overflowPunct w:val="0"/>
        <w:spacing w:before="7"/>
        <w:ind w:left="0" w:firstLine="0"/>
        <w:rPr>
          <w:sz w:val="18"/>
          <w:szCs w:val="18"/>
        </w:rPr>
      </w:pPr>
    </w:p>
    <w:tbl>
      <w:tblPr>
        <w:tblStyle w:val="LightShading-Accent1"/>
        <w:tblW w:w="6461" w:type="dxa"/>
        <w:jc w:val="center"/>
        <w:tblLook w:val="04A0" w:firstRow="1" w:lastRow="0" w:firstColumn="1" w:lastColumn="0" w:noHBand="0" w:noVBand="1"/>
      </w:tblPr>
      <w:tblGrid>
        <w:gridCol w:w="2670"/>
        <w:gridCol w:w="1895"/>
        <w:gridCol w:w="1896"/>
      </w:tblGrid>
      <w:tr w:rsidR="004B068E" w:rsidRPr="00646D12" w14:paraId="16DA3332" w14:textId="77777777" w:rsidTr="00A66838">
        <w:trPr>
          <w:cnfStyle w:val="100000000000" w:firstRow="1" w:lastRow="0" w:firstColumn="0" w:lastColumn="0" w:oddVBand="0" w:evenVBand="0" w:oddHBand="0" w:evenHBand="0" w:firstRowFirstColumn="0" w:firstRowLastColumn="0" w:lastRowFirstColumn="0" w:lastRowLastColumn="0"/>
          <w:trHeight w:hRule="exact" w:val="624"/>
          <w:jc w:val="center"/>
        </w:trPr>
        <w:tc>
          <w:tcPr>
            <w:cnfStyle w:val="001000000000" w:firstRow="0" w:lastRow="0" w:firstColumn="1" w:lastColumn="0" w:oddVBand="0" w:evenVBand="0" w:oddHBand="0" w:evenHBand="0" w:firstRowFirstColumn="0" w:firstRowLastColumn="0" w:lastRowFirstColumn="0" w:lastRowLastColumn="0"/>
            <w:tcW w:w="6461" w:type="dxa"/>
            <w:gridSpan w:val="3"/>
            <w:tcBorders>
              <w:bottom w:val="single" w:sz="4" w:space="0" w:color="4F81BD" w:themeColor="accent1"/>
            </w:tcBorders>
            <w:shd w:val="clear" w:color="auto" w:fill="365F91" w:themeFill="accent1" w:themeFillShade="BF"/>
          </w:tcPr>
          <w:p w14:paraId="75DC1338" w14:textId="205EB27E" w:rsidR="004B068E" w:rsidRPr="00A66838" w:rsidRDefault="004B068E" w:rsidP="0059368B">
            <w:pPr>
              <w:jc w:val="center"/>
              <w:rPr>
                <w:rFonts w:asciiTheme="minorHAnsi" w:eastAsia="Times New Roman" w:hAnsiTheme="minorHAnsi"/>
                <w:bCs w:val="0"/>
              </w:rPr>
            </w:pPr>
            <w:r w:rsidRPr="00A66838">
              <w:rPr>
                <w:rFonts w:asciiTheme="minorHAnsi" w:eastAsia="Times New Roman" w:hAnsiTheme="minorHAnsi"/>
                <w:bCs w:val="0"/>
                <w:color w:val="FFFFFF" w:themeColor="background1"/>
                <w:spacing w:val="-1"/>
              </w:rPr>
              <w:t xml:space="preserve">Situação de vagas docentes por </w:t>
            </w:r>
            <w:r w:rsidR="0059368B" w:rsidRPr="000F0F3F">
              <w:rPr>
                <w:rFonts w:asciiTheme="minorHAnsi" w:eastAsia="Times New Roman" w:hAnsiTheme="minorHAnsi"/>
                <w:i/>
                <w:color w:val="FFFFFF" w:themeColor="background1"/>
                <w:spacing w:val="-1"/>
              </w:rPr>
              <w:t>campus</w:t>
            </w:r>
            <w:r w:rsidR="0059368B" w:rsidRPr="00A66838">
              <w:rPr>
                <w:rFonts w:asciiTheme="minorHAnsi" w:eastAsia="Times New Roman" w:hAnsiTheme="minorHAnsi"/>
                <w:bCs w:val="0"/>
                <w:color w:val="FFFFFF" w:themeColor="background1"/>
                <w:spacing w:val="-1"/>
              </w:rPr>
              <w:t xml:space="preserve"> </w:t>
            </w:r>
            <w:r w:rsidRPr="00A66838">
              <w:rPr>
                <w:rFonts w:asciiTheme="minorHAnsi" w:eastAsia="Times New Roman" w:hAnsiTheme="minorHAnsi"/>
                <w:bCs w:val="0"/>
                <w:color w:val="FFFFFF" w:themeColor="background1"/>
                <w:spacing w:val="-1"/>
              </w:rPr>
              <w:t>de lotação e carreira: dezembro de 2014</w:t>
            </w:r>
          </w:p>
        </w:tc>
      </w:tr>
      <w:tr w:rsidR="004B068E" w:rsidRPr="00646D12" w14:paraId="54851737" w14:textId="77777777" w:rsidTr="000F0F3F">
        <w:trPr>
          <w:cnfStyle w:val="000000100000" w:firstRow="0" w:lastRow="0" w:firstColumn="0" w:lastColumn="0" w:oddVBand="0" w:evenVBand="0" w:oddHBand="1" w:evenHBand="0" w:firstRowFirstColumn="0" w:firstRowLastColumn="0" w:lastRowFirstColumn="0" w:lastRowLastColumn="0"/>
          <w:trHeight w:hRule="exact" w:val="315"/>
          <w:jc w:val="center"/>
        </w:trPr>
        <w:tc>
          <w:tcPr>
            <w:cnfStyle w:val="001000000000" w:firstRow="0" w:lastRow="0" w:firstColumn="1" w:lastColumn="0" w:oddVBand="0" w:evenVBand="0" w:oddHBand="0" w:evenHBand="0" w:firstRowFirstColumn="0" w:firstRowLastColumn="0" w:lastRowFirstColumn="0" w:lastRowLastColumn="0"/>
            <w:tcW w:w="2670" w:type="dxa"/>
            <w:vMerge w:val="restart"/>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4BEAD5B6" w14:textId="77777777" w:rsidR="004B068E" w:rsidRPr="003A74B5" w:rsidRDefault="004B068E" w:rsidP="0059368B">
            <w:pPr>
              <w:rPr>
                <w:rFonts w:asciiTheme="minorHAnsi" w:eastAsia="Times New Roman" w:hAnsiTheme="minorHAnsi"/>
                <w:sz w:val="22"/>
                <w:szCs w:val="22"/>
              </w:rPr>
            </w:pPr>
            <w:r w:rsidRPr="0059368B">
              <w:rPr>
                <w:rFonts w:asciiTheme="minorHAnsi" w:eastAsia="Times New Roman" w:hAnsiTheme="minorHAnsi"/>
                <w:spacing w:val="-1"/>
                <w:sz w:val="22"/>
                <w:szCs w:val="22"/>
              </w:rPr>
              <w:t>Carreira</w:t>
            </w:r>
          </w:p>
        </w:tc>
        <w:tc>
          <w:tcPr>
            <w:tcW w:w="3791" w:type="dxa"/>
            <w:gridSpan w:val="2"/>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0B158B13" w14:textId="6BF246D1" w:rsidR="004B068E" w:rsidRPr="00A66838" w:rsidRDefault="004B068E" w:rsidP="0059368B">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2"/>
                <w:szCs w:val="22"/>
              </w:rPr>
            </w:pPr>
            <w:r w:rsidRPr="00A66838">
              <w:rPr>
                <w:rFonts w:asciiTheme="minorHAnsi" w:eastAsia="Times New Roman" w:hAnsiTheme="minorHAnsi"/>
                <w:b/>
                <w:bCs/>
                <w:sz w:val="22"/>
                <w:szCs w:val="22"/>
              </w:rPr>
              <w:t xml:space="preserve">Quantitativo de </w:t>
            </w:r>
            <w:r w:rsidR="0059368B">
              <w:rPr>
                <w:rFonts w:asciiTheme="minorHAnsi" w:eastAsia="Times New Roman" w:hAnsiTheme="minorHAnsi"/>
                <w:b/>
                <w:bCs/>
                <w:sz w:val="22"/>
                <w:szCs w:val="22"/>
              </w:rPr>
              <w:t>v</w:t>
            </w:r>
            <w:r w:rsidR="0059368B" w:rsidRPr="00A66838">
              <w:rPr>
                <w:rFonts w:asciiTheme="minorHAnsi" w:eastAsia="Times New Roman" w:hAnsiTheme="minorHAnsi"/>
                <w:b/>
                <w:bCs/>
                <w:sz w:val="22"/>
                <w:szCs w:val="22"/>
              </w:rPr>
              <w:t>agas</w:t>
            </w:r>
          </w:p>
        </w:tc>
      </w:tr>
      <w:tr w:rsidR="004B068E" w:rsidRPr="00646D12" w14:paraId="746B8C30" w14:textId="77777777" w:rsidTr="00A66838">
        <w:trPr>
          <w:trHeight w:val="318"/>
          <w:jc w:val="center"/>
        </w:trPr>
        <w:tc>
          <w:tcPr>
            <w:cnfStyle w:val="001000000000" w:firstRow="0" w:lastRow="0" w:firstColumn="1" w:lastColumn="0" w:oddVBand="0" w:evenVBand="0" w:oddHBand="0" w:evenHBand="0" w:firstRowFirstColumn="0" w:firstRowLastColumn="0" w:lastRowFirstColumn="0" w:lastRowLastColumn="0"/>
            <w:tcW w:w="2670" w:type="dxa"/>
            <w:vMerge/>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0D8857B" w14:textId="77777777" w:rsidR="004B068E" w:rsidRPr="00A66838" w:rsidRDefault="004B068E" w:rsidP="00F943E7">
            <w:pPr>
              <w:rPr>
                <w:rFonts w:asciiTheme="minorHAnsi" w:eastAsia="Times New Roman" w:hAnsiTheme="minorHAnsi"/>
                <w:b w:val="0"/>
                <w:bCs w:val="0"/>
                <w:sz w:val="22"/>
                <w:szCs w:val="22"/>
              </w:rPr>
            </w:pPr>
          </w:p>
        </w:tc>
        <w:tc>
          <w:tcPr>
            <w:tcW w:w="18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D8573C2" w14:textId="48939EDC" w:rsidR="004B068E" w:rsidRPr="00A66838" w:rsidRDefault="004B068E" w:rsidP="0059368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A66838">
              <w:rPr>
                <w:rFonts w:asciiTheme="minorHAnsi" w:eastAsia="Times New Roman" w:hAnsiTheme="minorHAnsi"/>
                <w:b/>
                <w:bCs/>
                <w:spacing w:val="-1"/>
                <w:sz w:val="22"/>
                <w:szCs w:val="22"/>
              </w:rPr>
              <w:t xml:space="preserve">Vagas </w:t>
            </w:r>
            <w:r w:rsidR="0059368B">
              <w:rPr>
                <w:rFonts w:asciiTheme="minorHAnsi" w:eastAsia="Times New Roman" w:hAnsiTheme="minorHAnsi"/>
                <w:b/>
                <w:bCs/>
                <w:spacing w:val="-1"/>
                <w:sz w:val="22"/>
                <w:szCs w:val="22"/>
              </w:rPr>
              <w:t>o</w:t>
            </w:r>
            <w:r w:rsidR="0059368B" w:rsidRPr="00A66838">
              <w:rPr>
                <w:rFonts w:asciiTheme="minorHAnsi" w:eastAsia="Times New Roman" w:hAnsiTheme="minorHAnsi"/>
                <w:b/>
                <w:bCs/>
                <w:spacing w:val="-1"/>
                <w:sz w:val="22"/>
                <w:szCs w:val="22"/>
              </w:rPr>
              <w:t>cupadas</w:t>
            </w:r>
          </w:p>
        </w:tc>
        <w:tc>
          <w:tcPr>
            <w:tcW w:w="1896"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63B6BC88" w14:textId="62423D27" w:rsidR="004B068E" w:rsidRPr="00A66838" w:rsidRDefault="004B068E" w:rsidP="0059368B">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A66838">
              <w:rPr>
                <w:rFonts w:asciiTheme="minorHAnsi" w:eastAsia="Times New Roman" w:hAnsiTheme="minorHAnsi"/>
                <w:b/>
                <w:bCs/>
                <w:spacing w:val="-1"/>
                <w:sz w:val="22"/>
                <w:szCs w:val="22"/>
              </w:rPr>
              <w:t xml:space="preserve">Vagas </w:t>
            </w:r>
            <w:r w:rsidR="0059368B">
              <w:rPr>
                <w:rFonts w:asciiTheme="minorHAnsi" w:eastAsia="Times New Roman" w:hAnsiTheme="minorHAnsi"/>
                <w:b/>
                <w:bCs/>
                <w:spacing w:val="-1"/>
                <w:sz w:val="22"/>
                <w:szCs w:val="22"/>
              </w:rPr>
              <w:t>d</w:t>
            </w:r>
            <w:r w:rsidR="0059368B" w:rsidRPr="00A66838">
              <w:rPr>
                <w:rFonts w:asciiTheme="minorHAnsi" w:eastAsia="Times New Roman" w:hAnsiTheme="minorHAnsi"/>
                <w:b/>
                <w:bCs/>
                <w:spacing w:val="-1"/>
                <w:sz w:val="22"/>
                <w:szCs w:val="22"/>
              </w:rPr>
              <w:t>isponíveis</w:t>
            </w:r>
          </w:p>
        </w:tc>
      </w:tr>
      <w:tr w:rsidR="008E26BD" w:rsidRPr="00646D12" w14:paraId="145F987D" w14:textId="77777777" w:rsidTr="00A66838">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5CEE0506" w14:textId="77777777" w:rsidR="008E26BD" w:rsidRPr="00A66838" w:rsidRDefault="008E26BD" w:rsidP="00D84250">
            <w:pPr>
              <w:rPr>
                <w:rFonts w:asciiTheme="minorHAnsi" w:eastAsia="Times New Roman" w:hAnsiTheme="minorHAnsi"/>
                <w:sz w:val="22"/>
                <w:szCs w:val="22"/>
              </w:rPr>
            </w:pPr>
            <w:r w:rsidRPr="00A66838">
              <w:rPr>
                <w:rFonts w:asciiTheme="minorHAnsi" w:eastAsia="Times New Roman" w:hAnsiTheme="minorHAnsi"/>
                <w:sz w:val="22"/>
                <w:szCs w:val="22"/>
              </w:rPr>
              <w:t>Magistério EBTT</w:t>
            </w:r>
          </w:p>
        </w:tc>
        <w:tc>
          <w:tcPr>
            <w:tcW w:w="18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2438D20" w14:textId="77777777" w:rsidR="008E26BD" w:rsidRPr="00A66838" w:rsidRDefault="008E26BD" w:rsidP="00D8425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A66838">
              <w:rPr>
                <w:rFonts w:asciiTheme="minorHAnsi" w:eastAsia="Times New Roman" w:hAnsiTheme="minorHAnsi"/>
                <w:sz w:val="22"/>
                <w:szCs w:val="22"/>
              </w:rPr>
              <w:t>643</w:t>
            </w:r>
          </w:p>
        </w:tc>
        <w:tc>
          <w:tcPr>
            <w:tcW w:w="1896"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6489C536" w14:textId="77777777" w:rsidR="008E26BD" w:rsidRPr="00A66838" w:rsidRDefault="008E26BD" w:rsidP="00D84250">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A66838">
              <w:rPr>
                <w:rFonts w:asciiTheme="minorHAnsi" w:eastAsia="Times New Roman" w:hAnsiTheme="minorHAnsi"/>
                <w:sz w:val="22"/>
                <w:szCs w:val="22"/>
              </w:rPr>
              <w:t>160</w:t>
            </w:r>
          </w:p>
        </w:tc>
      </w:tr>
      <w:tr w:rsidR="008E26BD" w:rsidRPr="00646D12" w14:paraId="4DA239B4" w14:textId="77777777" w:rsidTr="00A66838">
        <w:trPr>
          <w:trHeight w:hRule="exact" w:val="30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tcPr>
          <w:p w14:paraId="3269AE28" w14:textId="77777777" w:rsidR="008E26BD" w:rsidRPr="00A66838" w:rsidRDefault="008E26BD" w:rsidP="00D84250">
            <w:pPr>
              <w:rPr>
                <w:rFonts w:asciiTheme="minorHAnsi" w:eastAsia="Times New Roman" w:hAnsiTheme="minorHAnsi"/>
                <w:sz w:val="22"/>
                <w:szCs w:val="22"/>
              </w:rPr>
            </w:pPr>
            <w:r w:rsidRPr="00A66838">
              <w:rPr>
                <w:rFonts w:asciiTheme="minorHAnsi" w:eastAsia="Times New Roman" w:hAnsiTheme="minorHAnsi"/>
                <w:sz w:val="22"/>
                <w:szCs w:val="22"/>
              </w:rPr>
              <w:t>Magistério Superior</w:t>
            </w:r>
          </w:p>
        </w:tc>
        <w:tc>
          <w:tcPr>
            <w:tcW w:w="1895"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B4AF798" w14:textId="77777777" w:rsidR="008E26BD" w:rsidRPr="00A66838" w:rsidRDefault="008E26BD" w:rsidP="00D8425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A66838">
              <w:rPr>
                <w:rFonts w:asciiTheme="minorHAnsi" w:eastAsia="Times New Roman" w:hAnsiTheme="minorHAnsi"/>
                <w:sz w:val="22"/>
                <w:szCs w:val="22"/>
              </w:rPr>
              <w:t>115</w:t>
            </w:r>
          </w:p>
        </w:tc>
        <w:tc>
          <w:tcPr>
            <w:tcW w:w="1896"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26094B80" w14:textId="77777777" w:rsidR="008E26BD" w:rsidRPr="00A66838" w:rsidRDefault="008E26BD" w:rsidP="00D84250">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A66838">
              <w:rPr>
                <w:rFonts w:asciiTheme="minorHAnsi" w:eastAsia="Times New Roman" w:hAnsiTheme="minorHAnsi"/>
                <w:sz w:val="22"/>
                <w:szCs w:val="22"/>
              </w:rPr>
              <w:t>9</w:t>
            </w:r>
            <w:r w:rsidR="00FE6551" w:rsidRPr="00A66838">
              <w:rPr>
                <w:rFonts w:asciiTheme="minorHAnsi" w:eastAsia="Times New Roman" w:hAnsiTheme="minorHAnsi"/>
                <w:sz w:val="22"/>
                <w:szCs w:val="22"/>
              </w:rPr>
              <w:t>*</w:t>
            </w:r>
          </w:p>
        </w:tc>
      </w:tr>
      <w:tr w:rsidR="008E26BD" w:rsidRPr="00646D12" w14:paraId="046A5394" w14:textId="77777777" w:rsidTr="00A66838">
        <w:trPr>
          <w:cnfStyle w:val="000000100000" w:firstRow="0" w:lastRow="0" w:firstColumn="0" w:lastColumn="0" w:oddVBand="0" w:evenVBand="0" w:oddHBand="1" w:evenHBand="0" w:firstRowFirstColumn="0" w:firstRowLastColumn="0" w:lastRowFirstColumn="0" w:lastRowLastColumn="0"/>
          <w:trHeight w:hRule="exact" w:val="302"/>
          <w:jc w:val="center"/>
        </w:trPr>
        <w:tc>
          <w:tcPr>
            <w:cnfStyle w:val="001000000000" w:firstRow="0" w:lastRow="0" w:firstColumn="1" w:lastColumn="0" w:oddVBand="0" w:evenVBand="0" w:oddHBand="0" w:evenHBand="0" w:firstRowFirstColumn="0" w:firstRowLastColumn="0" w:lastRowFirstColumn="0" w:lastRowLastColumn="0"/>
            <w:tcW w:w="2670"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tcPr>
          <w:p w14:paraId="638C7DD0" w14:textId="77777777" w:rsidR="008E26BD" w:rsidRPr="003A74B5" w:rsidRDefault="008E26BD" w:rsidP="00F943E7">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asciiTheme="minorHAnsi" w:eastAsia="Times New Roman" w:hAnsiTheme="minorHAnsi"/>
                <w:sz w:val="22"/>
                <w:szCs w:val="22"/>
              </w:rPr>
            </w:pPr>
            <w:r w:rsidRPr="0059368B">
              <w:rPr>
                <w:rFonts w:asciiTheme="minorHAnsi" w:eastAsia="Times New Roman" w:hAnsiTheme="minorHAnsi"/>
                <w:sz w:val="22"/>
                <w:szCs w:val="22"/>
              </w:rPr>
              <w:t>TOTAL</w:t>
            </w:r>
          </w:p>
        </w:tc>
        <w:tc>
          <w:tcPr>
            <w:tcW w:w="1895"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14:paraId="1FC38316" w14:textId="77777777" w:rsidR="008E26BD" w:rsidRPr="00A66838" w:rsidRDefault="008E26BD" w:rsidP="00F943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2"/>
                <w:szCs w:val="22"/>
              </w:rPr>
            </w:pPr>
            <w:r w:rsidRPr="00A66838">
              <w:rPr>
                <w:rFonts w:asciiTheme="minorHAnsi" w:eastAsia="Times New Roman" w:hAnsiTheme="minorHAnsi"/>
                <w:b/>
                <w:sz w:val="22"/>
                <w:szCs w:val="22"/>
              </w:rPr>
              <w:t>758</w:t>
            </w:r>
          </w:p>
          <w:p w14:paraId="2A889366" w14:textId="77777777" w:rsidR="008E26BD" w:rsidRPr="00A66838" w:rsidRDefault="008E26BD" w:rsidP="00F943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2"/>
                <w:szCs w:val="22"/>
              </w:rPr>
            </w:pPr>
          </w:p>
        </w:tc>
        <w:tc>
          <w:tcPr>
            <w:tcW w:w="1896"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tcPr>
          <w:p w14:paraId="548B7091" w14:textId="77777777" w:rsidR="008E26BD" w:rsidRPr="00A66838" w:rsidRDefault="008E26BD" w:rsidP="00F943E7">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sz w:val="22"/>
                <w:szCs w:val="22"/>
              </w:rPr>
            </w:pPr>
            <w:r w:rsidRPr="00A66838">
              <w:rPr>
                <w:rFonts w:asciiTheme="minorHAnsi" w:eastAsia="Times New Roman" w:hAnsiTheme="minorHAnsi"/>
                <w:b/>
                <w:sz w:val="22"/>
                <w:szCs w:val="22"/>
              </w:rPr>
              <w:t>169</w:t>
            </w:r>
          </w:p>
        </w:tc>
      </w:tr>
    </w:tbl>
    <w:p w14:paraId="7E1513A1" w14:textId="2230FC34" w:rsidR="00DD233A" w:rsidRDefault="00DD233A" w:rsidP="000F0F3F">
      <w:pPr>
        <w:pStyle w:val="BodyText"/>
        <w:tabs>
          <w:tab w:val="left" w:pos="6969"/>
        </w:tabs>
        <w:kinsoku w:val="0"/>
        <w:overflowPunct w:val="0"/>
        <w:spacing w:before="7"/>
        <w:ind w:left="0" w:firstLine="1134"/>
        <w:jc w:val="left"/>
        <w:rPr>
          <w:sz w:val="18"/>
          <w:szCs w:val="18"/>
        </w:rPr>
      </w:pPr>
      <w:r w:rsidRPr="00D95A63">
        <w:rPr>
          <w:sz w:val="22"/>
          <w:szCs w:val="22"/>
        </w:rPr>
        <w:t>Fonte</w:t>
      </w:r>
      <w:r w:rsidR="008E26BD">
        <w:rPr>
          <w:sz w:val="22"/>
          <w:szCs w:val="22"/>
        </w:rPr>
        <w:t xml:space="preserve">: </w:t>
      </w:r>
      <w:r w:rsidR="00D84250">
        <w:rPr>
          <w:sz w:val="18"/>
          <w:szCs w:val="18"/>
        </w:rPr>
        <w:t>DRH/</w:t>
      </w:r>
      <w:r w:rsidR="008E26BD">
        <w:rPr>
          <w:sz w:val="18"/>
          <w:szCs w:val="18"/>
        </w:rPr>
        <w:t>DIMOV, 2015</w:t>
      </w:r>
      <w:r w:rsidR="00713995">
        <w:rPr>
          <w:sz w:val="18"/>
          <w:szCs w:val="18"/>
        </w:rPr>
        <w:t>.</w:t>
      </w:r>
    </w:p>
    <w:p w14:paraId="317EAB16" w14:textId="04383903" w:rsidR="00BF7A50" w:rsidRPr="00FE6551" w:rsidRDefault="00AD7FCE" w:rsidP="00F030B5">
      <w:pPr>
        <w:pStyle w:val="BodyText"/>
        <w:tabs>
          <w:tab w:val="left" w:pos="6969"/>
        </w:tabs>
        <w:kinsoku w:val="0"/>
        <w:overflowPunct w:val="0"/>
        <w:spacing w:before="7"/>
        <w:ind w:left="1169" w:firstLine="0"/>
        <w:jc w:val="both"/>
        <w:rPr>
          <w:sz w:val="18"/>
          <w:szCs w:val="18"/>
        </w:rPr>
      </w:pPr>
      <w:r>
        <w:rPr>
          <w:sz w:val="18"/>
          <w:szCs w:val="18"/>
        </w:rPr>
        <w:t xml:space="preserve">* </w:t>
      </w:r>
      <w:r w:rsidR="00A50C87" w:rsidRPr="00FE6551">
        <w:rPr>
          <w:sz w:val="18"/>
          <w:szCs w:val="18"/>
        </w:rPr>
        <w:t>Atualmente</w:t>
      </w:r>
      <w:r w:rsidR="00A50C87">
        <w:rPr>
          <w:sz w:val="18"/>
          <w:szCs w:val="18"/>
        </w:rPr>
        <w:t xml:space="preserve">, </w:t>
      </w:r>
      <w:r w:rsidR="00FE6551" w:rsidRPr="00FE6551">
        <w:rPr>
          <w:sz w:val="18"/>
          <w:szCs w:val="18"/>
        </w:rPr>
        <w:t>não possuímos autonomia para o preenchimento das vagas</w:t>
      </w:r>
      <w:r>
        <w:rPr>
          <w:sz w:val="18"/>
          <w:szCs w:val="18"/>
        </w:rPr>
        <w:t xml:space="preserve"> para o Magistério Superior</w:t>
      </w:r>
      <w:r w:rsidR="00FE6551" w:rsidRPr="00FE6551">
        <w:rPr>
          <w:sz w:val="18"/>
          <w:szCs w:val="18"/>
        </w:rPr>
        <w:t>, visto n</w:t>
      </w:r>
      <w:r w:rsidR="00632870">
        <w:rPr>
          <w:sz w:val="18"/>
          <w:szCs w:val="18"/>
        </w:rPr>
        <w:t>ão ser contemplado no b</w:t>
      </w:r>
      <w:r w:rsidR="00FE6551" w:rsidRPr="00FE6551">
        <w:rPr>
          <w:sz w:val="18"/>
          <w:szCs w:val="18"/>
        </w:rPr>
        <w:t xml:space="preserve">anco de equivalência da </w:t>
      </w:r>
      <w:r w:rsidR="00A50C87">
        <w:rPr>
          <w:sz w:val="18"/>
          <w:szCs w:val="18"/>
        </w:rPr>
        <w:t>i</w:t>
      </w:r>
      <w:r w:rsidR="00A50C87" w:rsidRPr="00FE6551">
        <w:rPr>
          <w:sz w:val="18"/>
          <w:szCs w:val="18"/>
        </w:rPr>
        <w:t>nstituição</w:t>
      </w:r>
      <w:r w:rsidR="00FE6551" w:rsidRPr="00FE6551">
        <w:rPr>
          <w:sz w:val="18"/>
          <w:szCs w:val="18"/>
        </w:rPr>
        <w:t>.</w:t>
      </w:r>
    </w:p>
    <w:p w14:paraId="489DAF2F" w14:textId="55E254A3" w:rsidR="00604E44" w:rsidRPr="00604E44" w:rsidRDefault="00D35A17" w:rsidP="00604E44">
      <w:pPr>
        <w:pStyle w:val="Heading2"/>
        <w:spacing w:after="240"/>
        <w:rPr>
          <w:szCs w:val="24"/>
        </w:rPr>
      </w:pPr>
      <w:bookmarkStart w:id="119" w:name="_Toc468540865"/>
      <w:r w:rsidRPr="008F30C8">
        <w:rPr>
          <w:szCs w:val="24"/>
        </w:rPr>
        <w:t>Critérios de seleção e contratação</w:t>
      </w:r>
      <w:bookmarkEnd w:id="119"/>
    </w:p>
    <w:p w14:paraId="64567896" w14:textId="3DB8E51B" w:rsidR="00A04E67" w:rsidRPr="008F30C8" w:rsidRDefault="009B0CDA" w:rsidP="000F0F3F">
      <w:pPr>
        <w:pStyle w:val="Heading3"/>
        <w:tabs>
          <w:tab w:val="left" w:pos="1134"/>
        </w:tabs>
        <w:ind w:hanging="153"/>
        <w:rPr>
          <w:szCs w:val="24"/>
          <w:lang w:val="pt-BR"/>
        </w:rPr>
      </w:pPr>
      <w:bookmarkStart w:id="120" w:name="_Toc468540866"/>
      <w:r w:rsidRPr="008F30C8">
        <w:rPr>
          <w:szCs w:val="24"/>
          <w:lang w:val="pt-BR"/>
        </w:rPr>
        <w:t>Levantamento das necessidades</w:t>
      </w:r>
      <w:bookmarkEnd w:id="120"/>
    </w:p>
    <w:p w14:paraId="645CFC84" w14:textId="0BBDF56A" w:rsidR="00A04E67" w:rsidRPr="008F30C8" w:rsidRDefault="00A04E67" w:rsidP="00BF2507">
      <w:pPr>
        <w:spacing w:after="240"/>
        <w:ind w:firstLine="708"/>
        <w:jc w:val="both"/>
      </w:pPr>
      <w:r w:rsidRPr="008F30C8">
        <w:t xml:space="preserve">O </w:t>
      </w:r>
      <w:r w:rsidR="002E041E">
        <w:t>p</w:t>
      </w:r>
      <w:r w:rsidR="002E041E" w:rsidRPr="008F30C8">
        <w:t xml:space="preserve">rocedimento </w:t>
      </w:r>
      <w:r w:rsidRPr="008F30C8">
        <w:t xml:space="preserve">para seleção e contratação de docentes tem sua origem nos </w:t>
      </w:r>
      <w:r w:rsidR="00733093">
        <w:t>c</w:t>
      </w:r>
      <w:r w:rsidR="00733093" w:rsidRPr="008F30C8">
        <w:t>olegiados</w:t>
      </w:r>
      <w:r w:rsidRPr="008F30C8">
        <w:t>, isto é, cada Departamento Acadêmico, Coordenação de Curso Técnico ou Coordenação de Disciplina realiza um levantamento de suas necessidades, estabelecendo o perfil (formação)</w:t>
      </w:r>
      <w:r w:rsidR="002E041E">
        <w:t xml:space="preserve"> </w:t>
      </w:r>
      <w:r w:rsidRPr="008F30C8">
        <w:t xml:space="preserve">mínimo a ser exigido para a ocupação de cada vaga e indicando os docentes que comporão a banca examinadora. </w:t>
      </w:r>
    </w:p>
    <w:p w14:paraId="5E502E9D" w14:textId="3201D91F" w:rsidR="00A04E67" w:rsidRPr="008F30C8" w:rsidRDefault="009B0CDA" w:rsidP="00BF2507">
      <w:pPr>
        <w:spacing w:after="240"/>
        <w:ind w:firstLine="708"/>
        <w:jc w:val="both"/>
      </w:pPr>
      <w:r w:rsidRPr="008F30C8">
        <w:t>Ess</w:t>
      </w:r>
      <w:r w:rsidR="00A04E67" w:rsidRPr="008F30C8">
        <w:t xml:space="preserve">e levantamento é repassado ao Departamento de Ensino </w:t>
      </w:r>
      <w:r w:rsidR="00733093" w:rsidRPr="008F30C8">
        <w:t>correspondente</w:t>
      </w:r>
      <w:r w:rsidR="00733093">
        <w:t xml:space="preserve">, </w:t>
      </w:r>
      <w:r w:rsidR="00733093" w:rsidRPr="008F30C8">
        <w:t>que</w:t>
      </w:r>
      <w:r w:rsidR="00733093">
        <w:t xml:space="preserve">, </w:t>
      </w:r>
      <w:r w:rsidR="00A04E67" w:rsidRPr="008F30C8">
        <w:t xml:space="preserve">em reunião do Conselho de Dirigentes, após análise criteriosa sobre as reais necessidades e as prioridades, elabora o quadro das vagas que serão ofertadas, obedecendo </w:t>
      </w:r>
      <w:r w:rsidR="00733093">
        <w:t>à</w:t>
      </w:r>
      <w:r w:rsidR="00733093" w:rsidRPr="008F30C8">
        <w:t xml:space="preserve"> </w:t>
      </w:r>
      <w:r w:rsidR="00A04E67" w:rsidRPr="008F30C8">
        <w:t>disponibilidade de vagas existente.</w:t>
      </w:r>
    </w:p>
    <w:p w14:paraId="7312ED0E" w14:textId="2882D82B" w:rsidR="00A04E67" w:rsidRPr="008F30C8" w:rsidRDefault="009B0CDA" w:rsidP="000F0F3F">
      <w:pPr>
        <w:pStyle w:val="Heading3"/>
        <w:tabs>
          <w:tab w:val="left" w:pos="1134"/>
        </w:tabs>
        <w:ind w:hanging="153"/>
        <w:rPr>
          <w:szCs w:val="24"/>
          <w:lang w:val="pt-BR"/>
        </w:rPr>
      </w:pPr>
      <w:bookmarkStart w:id="121" w:name="_Toc468540867"/>
      <w:r w:rsidRPr="008F30C8">
        <w:rPr>
          <w:szCs w:val="24"/>
          <w:lang w:val="pt-BR"/>
        </w:rPr>
        <w:t>Elaboração do edital</w:t>
      </w:r>
      <w:bookmarkEnd w:id="121"/>
    </w:p>
    <w:p w14:paraId="381D2ACC" w14:textId="49E9F830" w:rsidR="00A04E67" w:rsidRPr="008F30C8" w:rsidRDefault="00A04E67" w:rsidP="00BF2507">
      <w:pPr>
        <w:spacing w:after="240"/>
        <w:ind w:firstLine="708"/>
        <w:jc w:val="both"/>
      </w:pPr>
      <w:r w:rsidRPr="008F30C8">
        <w:t xml:space="preserve">O quadro de vagas elaborado no Conselho de Dirigentes é, então, encaminhado pelo </w:t>
      </w:r>
      <w:r w:rsidR="00733093">
        <w:t>d</w:t>
      </w:r>
      <w:r w:rsidR="00733093" w:rsidRPr="008F30C8">
        <w:t>iretor</w:t>
      </w:r>
      <w:r w:rsidRPr="008F30C8">
        <w:t>-</w:t>
      </w:r>
      <w:r w:rsidR="00733093">
        <w:t>g</w:t>
      </w:r>
      <w:r w:rsidR="00733093" w:rsidRPr="008F30C8">
        <w:t xml:space="preserve">eral </w:t>
      </w:r>
      <w:r w:rsidRPr="008F30C8">
        <w:t>à Coordenação de Concursos</w:t>
      </w:r>
      <w:r w:rsidR="00733093">
        <w:t xml:space="preserve"> (</w:t>
      </w:r>
      <w:r w:rsidRPr="008F30C8">
        <w:t>CCONC</w:t>
      </w:r>
      <w:r w:rsidR="00733093">
        <w:t>)</w:t>
      </w:r>
      <w:r w:rsidRPr="008F30C8">
        <w:t>, que se encarrega de elaborar o edital do concurso.</w:t>
      </w:r>
    </w:p>
    <w:p w14:paraId="51FF9F90" w14:textId="300A70C7" w:rsidR="00A04E67" w:rsidRPr="008F30C8" w:rsidRDefault="00A04E67" w:rsidP="00BF2507">
      <w:pPr>
        <w:spacing w:after="240"/>
        <w:ind w:firstLine="708"/>
        <w:jc w:val="both"/>
      </w:pPr>
      <w:r w:rsidRPr="008F30C8">
        <w:t xml:space="preserve">Esse edital é elaborado em função das normas que regerão o certame, mas obedecendo </w:t>
      </w:r>
      <w:r w:rsidR="00733093">
        <w:t>ao</w:t>
      </w:r>
      <w:r w:rsidR="00733093" w:rsidRPr="008F30C8">
        <w:t xml:space="preserve">s </w:t>
      </w:r>
      <w:r w:rsidRPr="008F30C8">
        <w:t>diplomas legais que abrangem o assunto, tais como: a Constituição Federal, a Lei n</w:t>
      </w:r>
      <w:r w:rsidR="00472FCF" w:rsidRPr="00404658">
        <w:rPr>
          <w:u w:val="single"/>
          <w:shd w:val="clear" w:color="auto" w:fill="FFFFFF"/>
          <w:vertAlign w:val="superscript"/>
        </w:rPr>
        <w:t>o</w:t>
      </w:r>
      <w:r w:rsidRPr="008F30C8">
        <w:t xml:space="preserve"> 8.112/1990 e suas alterações, a Lei n</w:t>
      </w:r>
      <w:r w:rsidR="00472FCF" w:rsidRPr="00404658">
        <w:rPr>
          <w:u w:val="single"/>
          <w:shd w:val="clear" w:color="auto" w:fill="FFFFFF"/>
          <w:vertAlign w:val="superscript"/>
        </w:rPr>
        <w:t>o</w:t>
      </w:r>
      <w:r w:rsidRPr="008F30C8">
        <w:t xml:space="preserve"> 9.784/1999, o Decreto Presidencial n</w:t>
      </w:r>
      <w:r w:rsidR="00472FCF" w:rsidRPr="00404658">
        <w:rPr>
          <w:u w:val="single"/>
          <w:shd w:val="clear" w:color="auto" w:fill="FFFFFF"/>
          <w:vertAlign w:val="superscript"/>
        </w:rPr>
        <w:t>o</w:t>
      </w:r>
      <w:r w:rsidRPr="008F30C8">
        <w:t xml:space="preserve"> 6.593/1998, o Decreto Presidencial n</w:t>
      </w:r>
      <w:r w:rsidR="00472FCF" w:rsidRPr="00404658">
        <w:rPr>
          <w:u w:val="single"/>
          <w:shd w:val="clear" w:color="auto" w:fill="FFFFFF"/>
          <w:vertAlign w:val="superscript"/>
        </w:rPr>
        <w:t>o</w:t>
      </w:r>
      <w:r w:rsidRPr="008F30C8">
        <w:t xml:space="preserve"> 6.593/1998, o Decreto Presidencial n</w:t>
      </w:r>
      <w:r w:rsidR="00472FCF" w:rsidRPr="00404658">
        <w:rPr>
          <w:u w:val="single"/>
          <w:shd w:val="clear" w:color="auto" w:fill="FFFFFF"/>
          <w:vertAlign w:val="superscript"/>
        </w:rPr>
        <w:t>o</w:t>
      </w:r>
      <w:r w:rsidRPr="008F30C8">
        <w:t xml:space="preserve"> 6.944/2009 e a Lei n</w:t>
      </w:r>
      <w:r w:rsidR="00472FCF" w:rsidRPr="00404658">
        <w:rPr>
          <w:u w:val="single"/>
          <w:shd w:val="clear" w:color="auto" w:fill="FFFFFF"/>
          <w:vertAlign w:val="superscript"/>
        </w:rPr>
        <w:t>o</w:t>
      </w:r>
      <w:r w:rsidRPr="008F30C8">
        <w:t xml:space="preserve"> 12.772/2012.</w:t>
      </w:r>
    </w:p>
    <w:p w14:paraId="4D7E1CA9" w14:textId="707BE211" w:rsidR="00A04E67" w:rsidRPr="008F30C8" w:rsidRDefault="009B0CDA" w:rsidP="000F0F3F">
      <w:pPr>
        <w:pStyle w:val="Heading3"/>
        <w:tabs>
          <w:tab w:val="left" w:pos="1134"/>
        </w:tabs>
        <w:spacing w:before="0"/>
        <w:ind w:hanging="153"/>
        <w:rPr>
          <w:szCs w:val="24"/>
          <w:lang w:val="pt-BR"/>
        </w:rPr>
      </w:pPr>
      <w:bookmarkStart w:id="122" w:name="_Toc468540868"/>
      <w:r w:rsidRPr="008F30C8">
        <w:rPr>
          <w:szCs w:val="24"/>
          <w:lang w:val="pt-BR"/>
        </w:rPr>
        <w:t>Realização do concurso</w:t>
      </w:r>
      <w:bookmarkEnd w:id="122"/>
    </w:p>
    <w:p w14:paraId="7A1E5269" w14:textId="05053DB6" w:rsidR="00A04E67" w:rsidRDefault="00404658" w:rsidP="00404658">
      <w:pPr>
        <w:jc w:val="both"/>
      </w:pPr>
      <w:r w:rsidRPr="008F30C8">
        <w:tab/>
      </w:r>
      <w:r w:rsidR="00A04E67" w:rsidRPr="008F30C8">
        <w:t>Em função da natureza da vaga a ser ofertada, a Coordenação de Concursos pode dar início a um Processo Seletivo Simplificado</w:t>
      </w:r>
      <w:r w:rsidR="00B457B4">
        <w:t xml:space="preserve"> ou a um Concurso Público</w:t>
      </w:r>
      <w:r w:rsidR="001B5150">
        <w:t xml:space="preserve"> conforme as considerações estabelecidas por lei e pelo regimento interno</w:t>
      </w:r>
    </w:p>
    <w:p w14:paraId="4668C877" w14:textId="77777777" w:rsidR="009567A0" w:rsidRPr="008F30C8" w:rsidRDefault="009567A0" w:rsidP="00404658">
      <w:pPr>
        <w:jc w:val="both"/>
      </w:pPr>
    </w:p>
    <w:p w14:paraId="28AB1098" w14:textId="4019017F" w:rsidR="000F2775" w:rsidRPr="008F30C8" w:rsidRDefault="000F2775" w:rsidP="00604E44">
      <w:pPr>
        <w:pStyle w:val="Heading2"/>
        <w:spacing w:before="0"/>
        <w:rPr>
          <w:szCs w:val="24"/>
        </w:rPr>
      </w:pPr>
      <w:bookmarkStart w:id="123" w:name="_Toc468540869"/>
      <w:r w:rsidRPr="008F30C8">
        <w:rPr>
          <w:szCs w:val="24"/>
        </w:rPr>
        <w:t>Procedimentos para substituição de professores do quadro</w:t>
      </w:r>
      <w:bookmarkEnd w:id="123"/>
    </w:p>
    <w:p w14:paraId="45A84E71" w14:textId="77777777" w:rsidR="000F2775" w:rsidRPr="008F30C8" w:rsidRDefault="000F2775" w:rsidP="000F2775">
      <w:pPr>
        <w:pStyle w:val="ListParagraph"/>
        <w:tabs>
          <w:tab w:val="left" w:pos="0"/>
          <w:tab w:val="left" w:pos="426"/>
          <w:tab w:val="left" w:pos="708"/>
          <w:tab w:val="left" w:pos="1416"/>
          <w:tab w:val="left" w:pos="2124"/>
          <w:tab w:val="left" w:pos="2996"/>
          <w:tab w:val="left" w:pos="3738"/>
        </w:tabs>
        <w:rPr>
          <w:b/>
        </w:rPr>
      </w:pPr>
    </w:p>
    <w:p w14:paraId="64D619DE" w14:textId="3E2C4B82" w:rsidR="000F2775" w:rsidRPr="008F30C8" w:rsidRDefault="008F30C8" w:rsidP="000F2775">
      <w:pPr>
        <w:spacing w:after="240"/>
        <w:jc w:val="both"/>
      </w:pPr>
      <w:r>
        <w:tab/>
      </w:r>
      <w:r w:rsidR="000F2775" w:rsidRPr="008F30C8">
        <w:t>A Lei n</w:t>
      </w:r>
      <w:r w:rsidR="00472FCF" w:rsidRPr="00404658">
        <w:rPr>
          <w:u w:val="single"/>
          <w:shd w:val="clear" w:color="auto" w:fill="FFFFFF"/>
          <w:vertAlign w:val="superscript"/>
        </w:rPr>
        <w:t>o</w:t>
      </w:r>
      <w:r w:rsidR="000F2775" w:rsidRPr="008F30C8">
        <w:t xml:space="preserve"> 8.745, publicada no Diário Oficial da União de 10</w:t>
      </w:r>
      <w:r w:rsidR="00B2278B">
        <w:t xml:space="preserve"> de dezembro de </w:t>
      </w:r>
      <w:r w:rsidR="000F2775" w:rsidRPr="008F30C8">
        <w:t>1993, prevê em seu art. 2º, § 1º, inciso II, incluído pela Lei n</w:t>
      </w:r>
      <w:r w:rsidR="00472FCF" w:rsidRPr="00404658">
        <w:rPr>
          <w:u w:val="single"/>
          <w:shd w:val="clear" w:color="auto" w:fill="FFFFFF"/>
          <w:vertAlign w:val="superscript"/>
        </w:rPr>
        <w:t>o</w:t>
      </w:r>
      <w:r w:rsidR="000F2775" w:rsidRPr="008F30C8">
        <w:t xml:space="preserve"> 12.425/2011, que a contratação de professor substituto poderá ocorrer para suprir a falta de professor efetivo em razão de afastamento ou licença, na forma do regulamento.</w:t>
      </w:r>
    </w:p>
    <w:p w14:paraId="04AB4B2B" w14:textId="2CFB90FE" w:rsidR="000F2775" w:rsidRPr="008F30C8" w:rsidRDefault="008F30C8" w:rsidP="000F2775">
      <w:pPr>
        <w:spacing w:after="240"/>
        <w:jc w:val="both"/>
      </w:pPr>
      <w:r>
        <w:tab/>
      </w:r>
      <w:r w:rsidR="000F2775" w:rsidRPr="008F30C8">
        <w:t xml:space="preserve">Nesse sentido, foi </w:t>
      </w:r>
      <w:r w:rsidR="00007E94" w:rsidRPr="008F30C8">
        <w:t>publicado</w:t>
      </w:r>
      <w:r w:rsidR="00007E94">
        <w:t xml:space="preserve">, </w:t>
      </w:r>
      <w:r w:rsidR="000F2775" w:rsidRPr="008F30C8">
        <w:t>no Diário Oficial da União de 30</w:t>
      </w:r>
      <w:r w:rsidR="00007E94">
        <w:t xml:space="preserve"> de maio de </w:t>
      </w:r>
      <w:r w:rsidR="000F2775" w:rsidRPr="008F30C8">
        <w:t>2014</w:t>
      </w:r>
      <w:r w:rsidR="00007E94">
        <w:t xml:space="preserve">, </w:t>
      </w:r>
      <w:r w:rsidR="000F2775" w:rsidRPr="008F30C8">
        <w:t>o Decreto n</w:t>
      </w:r>
      <w:r w:rsidR="00472FCF" w:rsidRPr="00404658">
        <w:rPr>
          <w:u w:val="single"/>
          <w:shd w:val="clear" w:color="auto" w:fill="FFFFFF"/>
          <w:vertAlign w:val="superscript"/>
        </w:rPr>
        <w:t>o</w:t>
      </w:r>
      <w:r w:rsidR="00007E94" w:rsidRPr="008F30C8">
        <w:t xml:space="preserve"> </w:t>
      </w:r>
      <w:r w:rsidR="000F2775" w:rsidRPr="008F30C8">
        <w:t xml:space="preserve">8.260, que dispõe sobre o </w:t>
      </w:r>
      <w:r w:rsidR="00803BDF">
        <w:t>b</w:t>
      </w:r>
      <w:r w:rsidR="00803BDF" w:rsidRPr="008F30C8">
        <w:t xml:space="preserve">anco </w:t>
      </w:r>
      <w:r w:rsidR="000F2775" w:rsidRPr="008F30C8">
        <w:t xml:space="preserve">de </w:t>
      </w:r>
      <w:r w:rsidR="00803BDF">
        <w:t>p</w:t>
      </w:r>
      <w:r w:rsidR="00803BDF" w:rsidRPr="008F30C8">
        <w:t>rofessor</w:t>
      </w:r>
      <w:r w:rsidR="000F2775" w:rsidRPr="008F30C8">
        <w:t>-</w:t>
      </w:r>
      <w:r w:rsidR="00803BDF">
        <w:t>e</w:t>
      </w:r>
      <w:r w:rsidR="00803BDF" w:rsidRPr="008F30C8">
        <w:t xml:space="preserve">quivalente </w:t>
      </w:r>
      <w:r w:rsidR="000F2775" w:rsidRPr="008F30C8">
        <w:t xml:space="preserve">do </w:t>
      </w:r>
      <w:r w:rsidR="00803BDF">
        <w:t>e</w:t>
      </w:r>
      <w:r w:rsidR="00803BDF" w:rsidRPr="008F30C8">
        <w:t xml:space="preserve">nsino </w:t>
      </w:r>
      <w:r w:rsidR="00803BDF">
        <w:t>b</w:t>
      </w:r>
      <w:r w:rsidR="00803BDF" w:rsidRPr="008F30C8">
        <w:t>ásico</w:t>
      </w:r>
      <w:r w:rsidR="000F2775" w:rsidRPr="008F30C8">
        <w:t xml:space="preserve">, </w:t>
      </w:r>
      <w:r w:rsidR="00803BDF">
        <w:t>t</w:t>
      </w:r>
      <w:r w:rsidR="00803BDF" w:rsidRPr="008F30C8">
        <w:t xml:space="preserve">écnico </w:t>
      </w:r>
      <w:r w:rsidR="000F2775" w:rsidRPr="008F30C8">
        <w:t xml:space="preserve">e </w:t>
      </w:r>
      <w:r w:rsidR="00803BDF">
        <w:t>t</w:t>
      </w:r>
      <w:r w:rsidR="00803BDF" w:rsidRPr="008F30C8">
        <w:t xml:space="preserve">ecnológico </w:t>
      </w:r>
      <w:r w:rsidR="000F2775" w:rsidRPr="008F30C8">
        <w:t xml:space="preserve">– </w:t>
      </w:r>
      <w:proofErr w:type="spellStart"/>
      <w:r w:rsidR="000F2775" w:rsidRPr="008F30C8">
        <w:t>BPEq</w:t>
      </w:r>
      <w:proofErr w:type="spellEnd"/>
      <w:r w:rsidR="000F2775" w:rsidRPr="008F30C8">
        <w:t xml:space="preserve"> </w:t>
      </w:r>
      <w:r w:rsidR="00803BDF">
        <w:t>–</w:t>
      </w:r>
      <w:r w:rsidR="00803BDF" w:rsidRPr="008F30C8">
        <w:t xml:space="preserve"> </w:t>
      </w:r>
      <w:r w:rsidR="000F2775" w:rsidRPr="008F30C8">
        <w:t xml:space="preserve">EBTT para as </w:t>
      </w:r>
      <w:r w:rsidR="00803BDF">
        <w:t>u</w:t>
      </w:r>
      <w:r w:rsidR="00803BDF" w:rsidRPr="008F30C8">
        <w:t xml:space="preserve">nidades </w:t>
      </w:r>
      <w:r w:rsidR="000F2775" w:rsidRPr="008F30C8">
        <w:t xml:space="preserve">de </w:t>
      </w:r>
      <w:r w:rsidR="00803BDF">
        <w:t>e</w:t>
      </w:r>
      <w:r w:rsidR="00803BDF" w:rsidRPr="008F30C8">
        <w:t xml:space="preserve">nsino </w:t>
      </w:r>
      <w:r w:rsidR="00803BDF">
        <w:t>b</w:t>
      </w:r>
      <w:r w:rsidR="00803BDF" w:rsidRPr="008F30C8">
        <w:t xml:space="preserve">ásico </w:t>
      </w:r>
      <w:r w:rsidR="000F2775" w:rsidRPr="008F30C8">
        <w:t xml:space="preserve">e </w:t>
      </w:r>
      <w:r w:rsidR="00803BDF">
        <w:t>t</w:t>
      </w:r>
      <w:r w:rsidR="00803BDF" w:rsidRPr="008F30C8">
        <w:t xml:space="preserve">écnico </w:t>
      </w:r>
      <w:r w:rsidR="000F2775" w:rsidRPr="008F30C8">
        <w:t xml:space="preserve">vinculadas às </w:t>
      </w:r>
      <w:r w:rsidR="00803BDF">
        <w:t>u</w:t>
      </w:r>
      <w:r w:rsidR="00803BDF" w:rsidRPr="008F30C8">
        <w:t xml:space="preserve">niversidades </w:t>
      </w:r>
      <w:r w:rsidR="00803BDF">
        <w:t>f</w:t>
      </w:r>
      <w:r w:rsidR="00803BDF" w:rsidRPr="008F30C8">
        <w:t>edera</w:t>
      </w:r>
      <w:r w:rsidR="00803BDF">
        <w:t>i</w:t>
      </w:r>
      <w:r w:rsidR="00803BDF" w:rsidRPr="008F30C8">
        <w:t xml:space="preserve">s </w:t>
      </w:r>
      <w:r w:rsidR="000F2775" w:rsidRPr="008F30C8">
        <w:t>e para o Centro Federal de Educação Tecnológica de Minas Gerais (</w:t>
      </w:r>
      <w:proofErr w:type="spellStart"/>
      <w:r w:rsidR="000F2775" w:rsidRPr="008F30C8">
        <w:t>C</w:t>
      </w:r>
      <w:r w:rsidR="00803BDF">
        <w:t>efet</w:t>
      </w:r>
      <w:proofErr w:type="spellEnd"/>
      <w:r w:rsidR="00803BDF">
        <w:t>/</w:t>
      </w:r>
      <w:r w:rsidR="000F2775" w:rsidRPr="008F30C8">
        <w:t xml:space="preserve">MG), Centro Federal de Educação Tecnológica Celso </w:t>
      </w:r>
      <w:proofErr w:type="spellStart"/>
      <w:r w:rsidR="000F2775" w:rsidRPr="008F30C8">
        <w:t>Suckow</w:t>
      </w:r>
      <w:proofErr w:type="spellEnd"/>
      <w:r w:rsidR="000F2775" w:rsidRPr="008F30C8">
        <w:t xml:space="preserve"> da Fonseca (</w:t>
      </w:r>
      <w:proofErr w:type="spellStart"/>
      <w:r w:rsidR="00420DEA">
        <w:t>Cefet</w:t>
      </w:r>
      <w:proofErr w:type="spellEnd"/>
      <w:r w:rsidR="00420DEA">
        <w:t>/RJ</w:t>
      </w:r>
      <w:r w:rsidR="000F2775" w:rsidRPr="008F30C8">
        <w:t>) e Colégio Pedro II.</w:t>
      </w:r>
    </w:p>
    <w:p w14:paraId="3A6F6B37" w14:textId="2A8C7223" w:rsidR="000F2775" w:rsidRPr="008F30C8" w:rsidRDefault="008F30C8" w:rsidP="000F2775">
      <w:pPr>
        <w:spacing w:after="240"/>
        <w:jc w:val="both"/>
      </w:pPr>
      <w:r>
        <w:tab/>
      </w:r>
      <w:r w:rsidR="000F2775" w:rsidRPr="008F30C8">
        <w:t xml:space="preserve">A criação do </w:t>
      </w:r>
      <w:r w:rsidR="006730FA">
        <w:t>b</w:t>
      </w:r>
      <w:r w:rsidR="006730FA" w:rsidRPr="008F30C8">
        <w:t xml:space="preserve">anco </w:t>
      </w:r>
      <w:r w:rsidR="000F2775" w:rsidRPr="008F30C8">
        <w:t xml:space="preserve">tem por objetivo fornecer mecanismos necessários para efetuar a reposição das vacâncias de forma automática, semelhantemente ao que foi concedido às </w:t>
      </w:r>
      <w:r w:rsidR="006730FA">
        <w:t>u</w:t>
      </w:r>
      <w:r w:rsidR="006730FA" w:rsidRPr="008F30C8">
        <w:t xml:space="preserve">niversidades </w:t>
      </w:r>
      <w:r w:rsidR="006730FA">
        <w:t>f</w:t>
      </w:r>
      <w:r w:rsidR="006730FA" w:rsidRPr="008F30C8">
        <w:t>ederais</w:t>
      </w:r>
      <w:r w:rsidR="000F2775" w:rsidRPr="008F30C8">
        <w:t>, mediante os Decretos n</w:t>
      </w:r>
      <w:r w:rsidR="00472FCF" w:rsidRPr="00404658">
        <w:rPr>
          <w:u w:val="single"/>
          <w:shd w:val="clear" w:color="auto" w:fill="FFFFFF"/>
          <w:vertAlign w:val="superscript"/>
        </w:rPr>
        <w:t>o</w:t>
      </w:r>
      <w:r w:rsidR="000F2775" w:rsidRPr="008F30C8">
        <w:t xml:space="preserve"> 7.485/2011 e 7.232/2010, e aos Institutos Federais, por meio do Decreto n</w:t>
      </w:r>
      <w:r w:rsidR="00472FCF" w:rsidRPr="00404658">
        <w:rPr>
          <w:u w:val="single"/>
          <w:shd w:val="clear" w:color="auto" w:fill="FFFFFF"/>
          <w:vertAlign w:val="superscript"/>
        </w:rPr>
        <w:t>o</w:t>
      </w:r>
      <w:r w:rsidR="00974610" w:rsidRPr="008F30C8">
        <w:t xml:space="preserve"> </w:t>
      </w:r>
      <w:r w:rsidR="000F2775" w:rsidRPr="008F30C8">
        <w:t xml:space="preserve">7.312/2010. </w:t>
      </w:r>
      <w:r w:rsidR="00894018">
        <w:t xml:space="preserve"> Este banco não ocorre com o Magistério Superior o que fragiliza as ações de consolidação de novos cursos e de cursos de excelência  por seus profissionais já em via de aposentadoria.</w:t>
      </w:r>
    </w:p>
    <w:p w14:paraId="08B81705" w14:textId="66EFFB22" w:rsidR="000F2775" w:rsidRPr="008F30C8" w:rsidRDefault="008F30C8" w:rsidP="000F2775">
      <w:pPr>
        <w:spacing w:after="240"/>
        <w:jc w:val="both"/>
      </w:pPr>
      <w:r>
        <w:tab/>
      </w:r>
      <w:bookmarkStart w:id="124" w:name="art4"/>
      <w:bookmarkEnd w:id="124"/>
      <w:r w:rsidR="000F2775" w:rsidRPr="008F30C8">
        <w:t>Em conformidade com o art. 4</w:t>
      </w:r>
      <w:r w:rsidR="00472FCF" w:rsidRPr="00404658">
        <w:rPr>
          <w:u w:val="single"/>
          <w:shd w:val="clear" w:color="auto" w:fill="FFFFFF"/>
          <w:vertAlign w:val="superscript"/>
        </w:rPr>
        <w:t>o</w:t>
      </w:r>
      <w:r w:rsidR="000F2775" w:rsidRPr="008F30C8">
        <w:t xml:space="preserve"> do Decreto n</w:t>
      </w:r>
      <w:r w:rsidR="00472FCF" w:rsidRPr="00404658">
        <w:rPr>
          <w:u w:val="single"/>
          <w:shd w:val="clear" w:color="auto" w:fill="FFFFFF"/>
          <w:vertAlign w:val="superscript"/>
        </w:rPr>
        <w:t>o</w:t>
      </w:r>
      <w:r w:rsidR="000F2775" w:rsidRPr="008F30C8">
        <w:t xml:space="preserve"> 8.260/2014, o banco de professor-equivalente será calculado utilizando como referência para cada professor-equivalente o </w:t>
      </w:r>
      <w:r w:rsidR="0067519E">
        <w:t>p</w:t>
      </w:r>
      <w:r w:rsidR="0067519E" w:rsidRPr="008F30C8">
        <w:t xml:space="preserve">rofessor </w:t>
      </w:r>
      <w:r w:rsidR="000F2775" w:rsidRPr="008F30C8">
        <w:t xml:space="preserve">do </w:t>
      </w:r>
      <w:r w:rsidR="0067519E">
        <w:t>e</w:t>
      </w:r>
      <w:r w:rsidR="0067519E" w:rsidRPr="008F30C8">
        <w:t xml:space="preserve">nsino </w:t>
      </w:r>
      <w:r w:rsidR="0067519E">
        <w:t>b</w:t>
      </w:r>
      <w:r w:rsidR="0067519E" w:rsidRPr="008F30C8">
        <w:t>ásico</w:t>
      </w:r>
      <w:r w:rsidR="000F2775" w:rsidRPr="008F30C8">
        <w:t xml:space="preserve">, </w:t>
      </w:r>
      <w:r w:rsidR="0067519E">
        <w:t>t</w:t>
      </w:r>
      <w:r w:rsidR="0067519E" w:rsidRPr="008F30C8">
        <w:t xml:space="preserve">écnico </w:t>
      </w:r>
      <w:r w:rsidR="000F2775" w:rsidRPr="008F30C8">
        <w:t xml:space="preserve">e </w:t>
      </w:r>
      <w:r w:rsidR="0067519E">
        <w:t>t</w:t>
      </w:r>
      <w:r w:rsidR="0067519E" w:rsidRPr="008F30C8">
        <w:t>ecnológico</w:t>
      </w:r>
      <w:r w:rsidR="000F2775" w:rsidRPr="008F30C8">
        <w:t xml:space="preserve">, </w:t>
      </w:r>
      <w:r w:rsidR="0067519E">
        <w:t>cl</w:t>
      </w:r>
      <w:r w:rsidR="0067519E" w:rsidRPr="008F30C8">
        <w:t xml:space="preserve">asse </w:t>
      </w:r>
      <w:r w:rsidR="000F2775" w:rsidRPr="008F30C8">
        <w:t>DI, nível 1, com regime de trabalho de quarenta horas semanais e retribuição por titulação no nível de mestrado, que corresponderá ao fator um inteiro.</w:t>
      </w:r>
    </w:p>
    <w:p w14:paraId="1957CDFF" w14:textId="77777777" w:rsidR="000F2775" w:rsidRDefault="008F30C8" w:rsidP="000F2775">
      <w:pPr>
        <w:spacing w:after="240"/>
        <w:jc w:val="both"/>
      </w:pPr>
      <w:r>
        <w:tab/>
      </w:r>
      <w:r w:rsidR="000F2775" w:rsidRPr="008F30C8">
        <w:t>Em síntese, nos moldes dos incisos II a V do mesmo art. 4º, o banco em questão será calculado a partir da multiplicação da quantidade de professores em cada regime de trabalho, tanto os docentes efetivos como os contratados, pelos fatores constantes do quadro a</w:t>
      </w:r>
      <w:r w:rsidR="00604E44">
        <w:t xml:space="preserve"> seguir</w:t>
      </w:r>
      <w:r w:rsidR="000F2775" w:rsidRPr="008F30C8">
        <w:t>:</w:t>
      </w:r>
    </w:p>
    <w:tbl>
      <w:tblPr>
        <w:tblStyle w:val="LightShading-Accent1"/>
        <w:tblW w:w="8613" w:type="dxa"/>
        <w:jc w:val="center"/>
        <w:tblLayout w:type="fixed"/>
        <w:tblLook w:val="04A0" w:firstRow="1" w:lastRow="0" w:firstColumn="1" w:lastColumn="0" w:noHBand="0" w:noVBand="1"/>
      </w:tblPr>
      <w:tblGrid>
        <w:gridCol w:w="3510"/>
        <w:gridCol w:w="2977"/>
        <w:gridCol w:w="2126"/>
      </w:tblGrid>
      <w:tr w:rsidR="000F2775" w:rsidRPr="000F2775" w14:paraId="01608975" w14:textId="77777777" w:rsidTr="0000152D">
        <w:trPr>
          <w:cnfStyle w:val="100000000000" w:firstRow="1" w:lastRow="0" w:firstColumn="0" w:lastColumn="0" w:oddVBand="0" w:evenVBand="0" w:oddHBand="0" w:evenHBand="0" w:firstRowFirstColumn="0" w:firstRowLastColumn="0" w:lastRowFirstColumn="0" w:lastRowLastColumn="0"/>
          <w:trHeight w:val="483"/>
          <w:jc w:val="center"/>
        </w:trPr>
        <w:tc>
          <w:tcPr>
            <w:cnfStyle w:val="001000000000" w:firstRow="0" w:lastRow="0" w:firstColumn="1" w:lastColumn="0" w:oddVBand="0" w:evenVBand="0" w:oddHBand="0" w:evenHBand="0" w:firstRowFirstColumn="0" w:firstRowLastColumn="0" w:lastRowFirstColumn="0" w:lastRowLastColumn="0"/>
            <w:tcW w:w="3510" w:type="dxa"/>
            <w:tcBorders>
              <w:right w:val="single" w:sz="4" w:space="0" w:color="FFFFFF" w:themeColor="background1"/>
            </w:tcBorders>
            <w:shd w:val="clear" w:color="auto" w:fill="365F91" w:themeFill="accent1" w:themeFillShade="BF"/>
          </w:tcPr>
          <w:p w14:paraId="5886656F" w14:textId="34EB5E0D" w:rsidR="000F2775" w:rsidRPr="0000152D" w:rsidRDefault="000F2775" w:rsidP="00EA0176">
            <w:pPr>
              <w:jc w:val="center"/>
              <w:rPr>
                <w:rFonts w:asciiTheme="minorHAnsi" w:hAnsiTheme="minorHAnsi"/>
                <w:color w:val="FFFFFF" w:themeColor="background1"/>
                <w:sz w:val="22"/>
                <w:szCs w:val="22"/>
              </w:rPr>
            </w:pPr>
            <w:r w:rsidRPr="0000152D">
              <w:rPr>
                <w:rFonts w:asciiTheme="minorHAnsi" w:hAnsiTheme="minorHAnsi"/>
                <w:color w:val="FFFFFF" w:themeColor="background1"/>
                <w:sz w:val="22"/>
                <w:szCs w:val="22"/>
              </w:rPr>
              <w:t>Cargo/</w:t>
            </w:r>
            <w:r w:rsidR="00EA0176">
              <w:rPr>
                <w:rFonts w:asciiTheme="minorHAnsi" w:hAnsiTheme="minorHAnsi"/>
                <w:color w:val="FFFFFF" w:themeColor="background1"/>
                <w:sz w:val="22"/>
                <w:szCs w:val="22"/>
              </w:rPr>
              <w:t>C</w:t>
            </w:r>
            <w:r w:rsidR="00EA0176" w:rsidRPr="0000152D">
              <w:rPr>
                <w:rFonts w:asciiTheme="minorHAnsi" w:hAnsiTheme="minorHAnsi"/>
                <w:color w:val="FFFFFF" w:themeColor="background1"/>
                <w:sz w:val="22"/>
                <w:szCs w:val="22"/>
              </w:rPr>
              <w:t>ontrato</w:t>
            </w:r>
          </w:p>
        </w:tc>
        <w:tc>
          <w:tcPr>
            <w:tcW w:w="2977" w:type="dxa"/>
            <w:tcBorders>
              <w:left w:val="single" w:sz="4" w:space="0" w:color="FFFFFF" w:themeColor="background1"/>
              <w:right w:val="single" w:sz="4" w:space="0" w:color="FFFFFF" w:themeColor="background1"/>
            </w:tcBorders>
            <w:shd w:val="clear" w:color="auto" w:fill="365F91" w:themeFill="accent1" w:themeFillShade="BF"/>
          </w:tcPr>
          <w:p w14:paraId="36EE3D33" w14:textId="4483E66C" w:rsidR="000F2775" w:rsidRPr="0000152D" w:rsidRDefault="000F2775" w:rsidP="00EA01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0152D">
              <w:rPr>
                <w:rFonts w:asciiTheme="minorHAnsi" w:hAnsiTheme="minorHAnsi"/>
                <w:color w:val="FFFFFF" w:themeColor="background1"/>
                <w:sz w:val="22"/>
                <w:szCs w:val="22"/>
              </w:rPr>
              <w:t xml:space="preserve">Carga horária/ Regime de </w:t>
            </w:r>
            <w:r w:rsidR="00EA0176">
              <w:rPr>
                <w:rFonts w:asciiTheme="minorHAnsi" w:hAnsiTheme="minorHAnsi"/>
                <w:color w:val="FFFFFF" w:themeColor="background1"/>
                <w:sz w:val="22"/>
                <w:szCs w:val="22"/>
              </w:rPr>
              <w:t>t</w:t>
            </w:r>
            <w:r w:rsidR="00EA0176" w:rsidRPr="0000152D">
              <w:rPr>
                <w:rFonts w:asciiTheme="minorHAnsi" w:hAnsiTheme="minorHAnsi"/>
                <w:color w:val="FFFFFF" w:themeColor="background1"/>
                <w:sz w:val="22"/>
                <w:szCs w:val="22"/>
              </w:rPr>
              <w:t>rabalho</w:t>
            </w:r>
          </w:p>
        </w:tc>
        <w:tc>
          <w:tcPr>
            <w:tcW w:w="2126" w:type="dxa"/>
            <w:tcBorders>
              <w:left w:val="single" w:sz="4" w:space="0" w:color="FFFFFF" w:themeColor="background1"/>
            </w:tcBorders>
            <w:shd w:val="clear" w:color="auto" w:fill="365F91" w:themeFill="accent1" w:themeFillShade="BF"/>
          </w:tcPr>
          <w:p w14:paraId="6CAE9A40" w14:textId="77777777" w:rsidR="000F2775" w:rsidRPr="0000152D" w:rsidRDefault="000F2775" w:rsidP="000F2775">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2"/>
                <w:szCs w:val="22"/>
              </w:rPr>
            </w:pPr>
            <w:r w:rsidRPr="0000152D">
              <w:rPr>
                <w:rFonts w:asciiTheme="minorHAnsi" w:hAnsiTheme="minorHAnsi"/>
                <w:color w:val="FFFFFF" w:themeColor="background1"/>
                <w:sz w:val="22"/>
                <w:szCs w:val="22"/>
              </w:rPr>
              <w:t>Fator de equivalência</w:t>
            </w:r>
          </w:p>
        </w:tc>
      </w:tr>
      <w:tr w:rsidR="000F2775" w:rsidRPr="000F2775" w14:paraId="64F92EB0" w14:textId="77777777" w:rsidTr="0000152D">
        <w:trPr>
          <w:cnfStyle w:val="000000100000" w:firstRow="0" w:lastRow="0" w:firstColumn="0" w:lastColumn="0" w:oddVBand="0" w:evenVBand="0" w:oddHBand="1" w:evenHBand="0" w:firstRowFirstColumn="0" w:firstRowLastColumn="0" w:lastRowFirstColumn="0" w:lastRowLastColumn="0"/>
          <w:trHeight w:hRule="exact" w:val="31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8" w:space="0" w:color="4F81BD" w:themeColor="accent1"/>
              <w:bottom w:val="single" w:sz="4" w:space="0" w:color="4F81BD" w:themeColor="accent1"/>
              <w:right w:val="single" w:sz="4" w:space="0" w:color="4F81BD" w:themeColor="accent1"/>
            </w:tcBorders>
          </w:tcPr>
          <w:p w14:paraId="6F85F8E3" w14:textId="77777777" w:rsidR="000F2775" w:rsidRPr="001D7AEF" w:rsidRDefault="000F2775" w:rsidP="00900356">
            <w:pPr>
              <w:spacing w:after="240"/>
              <w:rPr>
                <w:rFonts w:asciiTheme="minorHAnsi" w:hAnsiTheme="minorHAnsi"/>
                <w:sz w:val="22"/>
                <w:szCs w:val="22"/>
              </w:rPr>
            </w:pPr>
            <w:r w:rsidRPr="001D7AEF">
              <w:rPr>
                <w:rFonts w:asciiTheme="minorHAnsi" w:hAnsiTheme="minorHAnsi"/>
                <w:sz w:val="22"/>
                <w:szCs w:val="22"/>
              </w:rPr>
              <w:t>Professor do EBTT efetivo</w:t>
            </w:r>
          </w:p>
        </w:tc>
        <w:tc>
          <w:tcPr>
            <w:tcW w:w="2977" w:type="dxa"/>
            <w:tcBorders>
              <w:top w:val="single" w:sz="8" w:space="0" w:color="4F81BD" w:themeColor="accent1"/>
              <w:left w:val="single" w:sz="4" w:space="0" w:color="4F81BD" w:themeColor="accent1"/>
              <w:bottom w:val="single" w:sz="4" w:space="0" w:color="4F81BD" w:themeColor="accent1"/>
              <w:right w:val="single" w:sz="4" w:space="0" w:color="4F81BD" w:themeColor="accent1"/>
            </w:tcBorders>
          </w:tcPr>
          <w:p w14:paraId="01A9FCD4"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Dedicação Exclusiva</w:t>
            </w:r>
          </w:p>
        </w:tc>
        <w:tc>
          <w:tcPr>
            <w:tcW w:w="2126" w:type="dxa"/>
            <w:tcBorders>
              <w:top w:val="single" w:sz="8" w:space="0" w:color="4F81BD" w:themeColor="accent1"/>
              <w:left w:val="single" w:sz="4" w:space="0" w:color="4F81BD" w:themeColor="accent1"/>
              <w:bottom w:val="single" w:sz="4" w:space="0" w:color="4F81BD" w:themeColor="accent1"/>
            </w:tcBorders>
          </w:tcPr>
          <w:p w14:paraId="7155004B"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1,59</w:t>
            </w:r>
          </w:p>
        </w:tc>
      </w:tr>
      <w:tr w:rsidR="000F2775" w:rsidRPr="000F2775" w14:paraId="698B421E" w14:textId="77777777" w:rsidTr="0000152D">
        <w:trPr>
          <w:trHeight w:hRule="exact" w:val="31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4F81BD" w:themeColor="accent1"/>
              <w:bottom w:val="single" w:sz="4" w:space="0" w:color="4F81BD" w:themeColor="accent1"/>
              <w:right w:val="single" w:sz="4" w:space="0" w:color="4F81BD" w:themeColor="accent1"/>
            </w:tcBorders>
          </w:tcPr>
          <w:p w14:paraId="4680FB77" w14:textId="77777777" w:rsidR="000F2775" w:rsidRPr="001D7AEF" w:rsidRDefault="000F2775" w:rsidP="00900356">
            <w:pPr>
              <w:spacing w:after="240"/>
              <w:rPr>
                <w:rFonts w:asciiTheme="minorHAnsi" w:hAnsiTheme="minorHAnsi"/>
                <w:sz w:val="22"/>
                <w:szCs w:val="22"/>
              </w:rPr>
            </w:pPr>
            <w:r w:rsidRPr="001D7AEF">
              <w:rPr>
                <w:rFonts w:asciiTheme="minorHAnsi" w:hAnsiTheme="minorHAnsi"/>
                <w:sz w:val="22"/>
                <w:szCs w:val="22"/>
              </w:rPr>
              <w:t>Professor do EBTT efetivo</w:t>
            </w:r>
          </w:p>
        </w:tc>
        <w:tc>
          <w:tcPr>
            <w:tcW w:w="29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5D3BE2CA" w14:textId="77777777" w:rsidR="000F2775" w:rsidRPr="001D7AEF" w:rsidRDefault="000F2775" w:rsidP="00900356">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40 horas</w:t>
            </w:r>
          </w:p>
        </w:tc>
        <w:tc>
          <w:tcPr>
            <w:tcW w:w="2126" w:type="dxa"/>
            <w:tcBorders>
              <w:top w:val="single" w:sz="4" w:space="0" w:color="4F81BD" w:themeColor="accent1"/>
              <w:left w:val="single" w:sz="4" w:space="0" w:color="4F81BD" w:themeColor="accent1"/>
              <w:bottom w:val="single" w:sz="4" w:space="0" w:color="4F81BD" w:themeColor="accent1"/>
            </w:tcBorders>
          </w:tcPr>
          <w:p w14:paraId="5D784210" w14:textId="77777777" w:rsidR="000F2775" w:rsidRPr="001D7AEF" w:rsidRDefault="000F2775" w:rsidP="00900356">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1,00</w:t>
            </w:r>
          </w:p>
        </w:tc>
      </w:tr>
      <w:tr w:rsidR="000F2775" w:rsidRPr="000F2775" w14:paraId="6C8FA1CF" w14:textId="77777777" w:rsidTr="0000152D">
        <w:trPr>
          <w:cnfStyle w:val="000000100000" w:firstRow="0" w:lastRow="0" w:firstColumn="0" w:lastColumn="0" w:oddVBand="0" w:evenVBand="0" w:oddHBand="1" w:evenHBand="0" w:firstRowFirstColumn="0" w:firstRowLastColumn="0" w:lastRowFirstColumn="0" w:lastRowLastColumn="0"/>
          <w:trHeight w:hRule="exact" w:val="31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4F81BD" w:themeColor="accent1"/>
              <w:bottom w:val="single" w:sz="4" w:space="0" w:color="4F81BD" w:themeColor="accent1"/>
              <w:right w:val="single" w:sz="4" w:space="0" w:color="4F81BD" w:themeColor="accent1"/>
            </w:tcBorders>
          </w:tcPr>
          <w:p w14:paraId="1E745EBA" w14:textId="77777777" w:rsidR="000F2775" w:rsidRPr="001D7AEF" w:rsidRDefault="000F2775" w:rsidP="00900356">
            <w:pPr>
              <w:spacing w:after="240"/>
              <w:rPr>
                <w:rFonts w:asciiTheme="minorHAnsi" w:hAnsiTheme="minorHAnsi"/>
                <w:sz w:val="22"/>
                <w:szCs w:val="22"/>
              </w:rPr>
            </w:pPr>
            <w:r w:rsidRPr="001D7AEF">
              <w:rPr>
                <w:rFonts w:asciiTheme="minorHAnsi" w:hAnsiTheme="minorHAnsi"/>
                <w:sz w:val="22"/>
                <w:szCs w:val="22"/>
              </w:rPr>
              <w:t>Professor do EBTT efetivo</w:t>
            </w:r>
          </w:p>
        </w:tc>
        <w:tc>
          <w:tcPr>
            <w:tcW w:w="29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7162D9A3"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20 horas</w:t>
            </w:r>
          </w:p>
        </w:tc>
        <w:tc>
          <w:tcPr>
            <w:tcW w:w="2126" w:type="dxa"/>
            <w:tcBorders>
              <w:top w:val="single" w:sz="4" w:space="0" w:color="4F81BD" w:themeColor="accent1"/>
              <w:left w:val="single" w:sz="4" w:space="0" w:color="4F81BD" w:themeColor="accent1"/>
              <w:bottom w:val="single" w:sz="4" w:space="0" w:color="4F81BD" w:themeColor="accent1"/>
            </w:tcBorders>
          </w:tcPr>
          <w:p w14:paraId="78443AC5"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0,67</w:t>
            </w:r>
          </w:p>
        </w:tc>
      </w:tr>
      <w:tr w:rsidR="000F2775" w:rsidRPr="000F2775" w14:paraId="4482EF12" w14:textId="77777777" w:rsidTr="0000152D">
        <w:trPr>
          <w:trHeight w:hRule="exact" w:val="31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4F81BD" w:themeColor="accent1"/>
              <w:bottom w:val="single" w:sz="4" w:space="0" w:color="4F81BD" w:themeColor="accent1"/>
              <w:right w:val="single" w:sz="4" w:space="0" w:color="4F81BD" w:themeColor="accent1"/>
            </w:tcBorders>
          </w:tcPr>
          <w:p w14:paraId="5D3F60FB" w14:textId="77777777" w:rsidR="000F2775" w:rsidRPr="001D7AEF" w:rsidRDefault="000F2775" w:rsidP="00900356">
            <w:pPr>
              <w:spacing w:after="240"/>
              <w:rPr>
                <w:rFonts w:asciiTheme="minorHAnsi" w:hAnsiTheme="minorHAnsi"/>
                <w:sz w:val="22"/>
                <w:szCs w:val="22"/>
              </w:rPr>
            </w:pPr>
            <w:r w:rsidRPr="001D7AEF">
              <w:rPr>
                <w:rFonts w:asciiTheme="minorHAnsi" w:hAnsiTheme="minorHAnsi"/>
                <w:sz w:val="22"/>
                <w:szCs w:val="22"/>
              </w:rPr>
              <w:t>Professor substituto e visitante</w:t>
            </w:r>
          </w:p>
        </w:tc>
        <w:tc>
          <w:tcPr>
            <w:tcW w:w="2977"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tcPr>
          <w:p w14:paraId="637874D8" w14:textId="77777777" w:rsidR="000F2775" w:rsidRPr="001D7AEF" w:rsidRDefault="000F2775" w:rsidP="00900356">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40 horas</w:t>
            </w:r>
          </w:p>
        </w:tc>
        <w:tc>
          <w:tcPr>
            <w:tcW w:w="2126" w:type="dxa"/>
            <w:tcBorders>
              <w:top w:val="single" w:sz="4" w:space="0" w:color="4F81BD" w:themeColor="accent1"/>
              <w:left w:val="single" w:sz="4" w:space="0" w:color="4F81BD" w:themeColor="accent1"/>
              <w:bottom w:val="single" w:sz="4" w:space="0" w:color="4F81BD" w:themeColor="accent1"/>
            </w:tcBorders>
          </w:tcPr>
          <w:p w14:paraId="1F275F62" w14:textId="77777777" w:rsidR="000F2775" w:rsidRPr="001D7AEF" w:rsidRDefault="000F2775" w:rsidP="00900356">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1,00</w:t>
            </w:r>
          </w:p>
        </w:tc>
      </w:tr>
      <w:tr w:rsidR="000F2775" w:rsidRPr="000F2775" w14:paraId="01AC052F" w14:textId="77777777" w:rsidTr="0000152D">
        <w:trPr>
          <w:cnfStyle w:val="000000100000" w:firstRow="0" w:lastRow="0" w:firstColumn="0" w:lastColumn="0" w:oddVBand="0" w:evenVBand="0" w:oddHBand="1" w:evenHBand="0" w:firstRowFirstColumn="0" w:firstRowLastColumn="0" w:lastRowFirstColumn="0" w:lastRowLastColumn="0"/>
          <w:trHeight w:hRule="exact" w:val="318"/>
          <w:jc w:val="center"/>
        </w:trPr>
        <w:tc>
          <w:tcPr>
            <w:cnfStyle w:val="001000000000" w:firstRow="0" w:lastRow="0" w:firstColumn="1" w:lastColumn="0" w:oddVBand="0" w:evenVBand="0" w:oddHBand="0" w:evenHBand="0" w:firstRowFirstColumn="0" w:firstRowLastColumn="0" w:lastRowFirstColumn="0" w:lastRowLastColumn="0"/>
            <w:tcW w:w="3510" w:type="dxa"/>
            <w:tcBorders>
              <w:top w:val="single" w:sz="4" w:space="0" w:color="4F81BD" w:themeColor="accent1"/>
              <w:bottom w:val="single" w:sz="8" w:space="0" w:color="4F81BD" w:themeColor="accent1"/>
              <w:right w:val="single" w:sz="4" w:space="0" w:color="4F81BD" w:themeColor="accent1"/>
            </w:tcBorders>
          </w:tcPr>
          <w:p w14:paraId="6E1A4F6A" w14:textId="77777777" w:rsidR="000F2775" w:rsidRPr="001D7AEF" w:rsidRDefault="000F2775" w:rsidP="00900356">
            <w:pPr>
              <w:spacing w:after="240"/>
              <w:rPr>
                <w:rFonts w:asciiTheme="minorHAnsi" w:hAnsiTheme="minorHAnsi"/>
                <w:sz w:val="22"/>
                <w:szCs w:val="22"/>
              </w:rPr>
            </w:pPr>
            <w:r w:rsidRPr="001D7AEF">
              <w:rPr>
                <w:rFonts w:asciiTheme="minorHAnsi" w:hAnsiTheme="minorHAnsi"/>
                <w:sz w:val="22"/>
                <w:szCs w:val="22"/>
              </w:rPr>
              <w:t>Professor substituto e visitante</w:t>
            </w:r>
          </w:p>
        </w:tc>
        <w:tc>
          <w:tcPr>
            <w:tcW w:w="2977"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tcPr>
          <w:p w14:paraId="02659976"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20 horas</w:t>
            </w:r>
          </w:p>
        </w:tc>
        <w:tc>
          <w:tcPr>
            <w:tcW w:w="2126" w:type="dxa"/>
            <w:tcBorders>
              <w:top w:val="single" w:sz="4" w:space="0" w:color="4F81BD" w:themeColor="accent1"/>
              <w:left w:val="single" w:sz="4" w:space="0" w:color="4F81BD" w:themeColor="accent1"/>
              <w:bottom w:val="single" w:sz="8" w:space="0" w:color="4F81BD" w:themeColor="accent1"/>
            </w:tcBorders>
          </w:tcPr>
          <w:p w14:paraId="0EBCF267" w14:textId="77777777" w:rsidR="000F2775" w:rsidRPr="001D7AEF" w:rsidRDefault="000F2775" w:rsidP="00900356">
            <w:pPr>
              <w:spacing w:after="240"/>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1D7AEF">
              <w:rPr>
                <w:rFonts w:asciiTheme="minorHAnsi" w:hAnsiTheme="minorHAnsi"/>
                <w:sz w:val="22"/>
                <w:szCs w:val="22"/>
              </w:rPr>
              <w:t>0,67</w:t>
            </w:r>
          </w:p>
        </w:tc>
      </w:tr>
    </w:tbl>
    <w:p w14:paraId="3F4F8330" w14:textId="77777777" w:rsidR="000F2775" w:rsidRPr="008208FC" w:rsidRDefault="000F2775" w:rsidP="000F2775">
      <w:pPr>
        <w:jc w:val="both"/>
        <w:rPr>
          <w:rFonts w:ascii="Arial" w:hAnsi="Arial" w:cs="Arial"/>
        </w:rPr>
      </w:pPr>
    </w:p>
    <w:p w14:paraId="101832A1" w14:textId="37EBFC2A" w:rsidR="00D35A17" w:rsidRPr="00CB6E21" w:rsidRDefault="00800E70" w:rsidP="00CB6E21">
      <w:pPr>
        <w:pStyle w:val="Heading2"/>
      </w:pPr>
      <w:bookmarkStart w:id="125" w:name="_Toc468540870"/>
      <w:r w:rsidRPr="0026070F">
        <w:rPr>
          <w:rFonts w:cs="Times New Roman"/>
          <w:szCs w:val="24"/>
        </w:rPr>
        <w:t>Política</w:t>
      </w:r>
      <w:r>
        <w:rPr>
          <w:rFonts w:cs="Times New Roman"/>
          <w:szCs w:val="24"/>
        </w:rPr>
        <w:t xml:space="preserve"> de</w:t>
      </w:r>
      <w:r w:rsidR="00F44672">
        <w:rPr>
          <w:rFonts w:cs="Times New Roman"/>
          <w:szCs w:val="24"/>
        </w:rPr>
        <w:t xml:space="preserve"> Capacitação do</w:t>
      </w:r>
      <w:r>
        <w:rPr>
          <w:rFonts w:cs="Times New Roman"/>
          <w:szCs w:val="24"/>
        </w:rPr>
        <w:t xml:space="preserve"> Pessoal Docente</w:t>
      </w:r>
      <w:bookmarkEnd w:id="125"/>
    </w:p>
    <w:p w14:paraId="0B5AF833" w14:textId="77777777" w:rsidR="00960C2F" w:rsidRDefault="00960C2F" w:rsidP="00960C2F">
      <w:pPr>
        <w:pStyle w:val="ListParagraph"/>
        <w:tabs>
          <w:tab w:val="left" w:pos="0"/>
          <w:tab w:val="left" w:pos="426"/>
          <w:tab w:val="left" w:pos="708"/>
          <w:tab w:val="left" w:pos="1416"/>
          <w:tab w:val="left" w:pos="2124"/>
          <w:tab w:val="left" w:pos="2996"/>
          <w:tab w:val="left" w:pos="3738"/>
        </w:tabs>
        <w:rPr>
          <w:b/>
        </w:rPr>
      </w:pPr>
    </w:p>
    <w:p w14:paraId="3BF0685C" w14:textId="05B8C0DE" w:rsidR="00800E70" w:rsidRDefault="008F30C8" w:rsidP="00800E70">
      <w:pPr>
        <w:spacing w:after="240"/>
        <w:jc w:val="both"/>
      </w:pPr>
      <w:r>
        <w:tab/>
      </w:r>
      <w:r w:rsidR="00800E70">
        <w:t>O</w:t>
      </w:r>
      <w:r w:rsidR="00800E70" w:rsidRPr="0026070F">
        <w:t xml:space="preserve"> órgão colegiado com competência para assessorar o CODIR na formulação e </w:t>
      </w:r>
      <w:r w:rsidR="00AA062A">
        <w:t>no</w:t>
      </w:r>
      <w:r w:rsidR="00AA062A" w:rsidRPr="0026070F">
        <w:t xml:space="preserve"> </w:t>
      </w:r>
      <w:r w:rsidR="00800E70" w:rsidRPr="0026070F">
        <w:t>acompanhamento da execução da Política</w:t>
      </w:r>
      <w:r w:rsidR="00800E70">
        <w:t xml:space="preserve"> de Pessoal Docente do </w:t>
      </w:r>
      <w:proofErr w:type="spellStart"/>
      <w:r w:rsidR="00420DEA">
        <w:t>Cefet</w:t>
      </w:r>
      <w:proofErr w:type="spellEnd"/>
      <w:r w:rsidR="00420DEA">
        <w:t>/RJ</w:t>
      </w:r>
      <w:r w:rsidR="00800E70">
        <w:t xml:space="preserve"> é a</w:t>
      </w:r>
      <w:r w:rsidR="00800E70" w:rsidRPr="0026070F">
        <w:t xml:space="preserve"> </w:t>
      </w:r>
      <w:r w:rsidR="00800E70" w:rsidRPr="00173E4C">
        <w:t>Comissão Permanente de Pessoal</w:t>
      </w:r>
      <w:r w:rsidR="00800E70">
        <w:t xml:space="preserve"> </w:t>
      </w:r>
      <w:r w:rsidR="00800E70" w:rsidRPr="00173E4C">
        <w:t>Docente (CPPD)</w:t>
      </w:r>
      <w:r w:rsidR="00800E70">
        <w:t xml:space="preserve">, cujos membros </w:t>
      </w:r>
      <w:r w:rsidR="00800E70" w:rsidRPr="000D7496">
        <w:t>são eleit</w:t>
      </w:r>
      <w:r w:rsidR="00800E70">
        <w:t>os por seus pares, conforme prevê</w:t>
      </w:r>
      <w:r w:rsidR="00800E70" w:rsidRPr="000D7496">
        <w:t xml:space="preserve"> o </w:t>
      </w:r>
      <w:r w:rsidR="00AE1A9B">
        <w:t>a</w:t>
      </w:r>
      <w:r w:rsidR="00AE1A9B" w:rsidRPr="000D7496">
        <w:t>rt</w:t>
      </w:r>
      <w:r w:rsidR="00800E70" w:rsidRPr="000D7496">
        <w:t>. 26 da Lei n</w:t>
      </w:r>
      <w:r w:rsidR="00D27A78" w:rsidRPr="00404658">
        <w:rPr>
          <w:u w:val="single"/>
          <w:shd w:val="clear" w:color="auto" w:fill="FFFFFF"/>
          <w:vertAlign w:val="superscript"/>
        </w:rPr>
        <w:t>o</w:t>
      </w:r>
      <w:r w:rsidR="00800E70">
        <w:t xml:space="preserve"> 12.772/2012 e a Lei n</w:t>
      </w:r>
      <w:r w:rsidR="00D27A78" w:rsidRPr="00404658">
        <w:rPr>
          <w:u w:val="single"/>
          <w:shd w:val="clear" w:color="auto" w:fill="FFFFFF"/>
          <w:vertAlign w:val="superscript"/>
        </w:rPr>
        <w:t>o</w:t>
      </w:r>
      <w:r w:rsidR="00800E70">
        <w:t xml:space="preserve"> 12.863/</w:t>
      </w:r>
      <w:r w:rsidR="00800E70" w:rsidRPr="000D7496">
        <w:t xml:space="preserve">2013. </w:t>
      </w:r>
    </w:p>
    <w:p w14:paraId="10E0753B" w14:textId="4EDC6760" w:rsidR="00800E70" w:rsidRPr="0026070F" w:rsidRDefault="008F30C8" w:rsidP="00800E70">
      <w:pPr>
        <w:spacing w:after="240"/>
        <w:jc w:val="both"/>
      </w:pPr>
      <w:r>
        <w:tab/>
      </w:r>
      <w:r w:rsidR="00800E70">
        <w:t>Vinculada</w:t>
      </w:r>
      <w:r w:rsidR="00800E70" w:rsidRPr="0026070F">
        <w:t xml:space="preserve"> à </w:t>
      </w:r>
      <w:r w:rsidR="00AE1A9B" w:rsidRPr="0026070F">
        <w:t>Direção</w:t>
      </w:r>
      <w:r w:rsidR="00AE1A9B">
        <w:t>-</w:t>
      </w:r>
      <w:r w:rsidR="00800E70" w:rsidRPr="0026070F">
        <w:t>Geral,</w:t>
      </w:r>
      <w:r w:rsidR="00800E70">
        <w:t xml:space="preserve"> a CPPD </w:t>
      </w:r>
      <w:r w:rsidR="00800E70" w:rsidRPr="0049288E">
        <w:t>é constituída p</w:t>
      </w:r>
      <w:r w:rsidR="00800E70">
        <w:t xml:space="preserve">or um Comitê Central, sediado no </w:t>
      </w:r>
      <w:r w:rsidR="00AE1A9B" w:rsidRPr="000F0F3F">
        <w:rPr>
          <w:i/>
        </w:rPr>
        <w:t>campus</w:t>
      </w:r>
      <w:r w:rsidR="009114D7">
        <w:t xml:space="preserve"> </w:t>
      </w:r>
      <w:r w:rsidR="00800E70" w:rsidRPr="0049288E">
        <w:t>Maracanã</w:t>
      </w:r>
      <w:r w:rsidR="00800E70">
        <w:t>,</w:t>
      </w:r>
      <w:r w:rsidR="00800E70" w:rsidRPr="0049288E">
        <w:t xml:space="preserve"> e </w:t>
      </w:r>
      <w:r w:rsidR="00AE1A9B">
        <w:t>por</w:t>
      </w:r>
      <w:r w:rsidR="00AE1A9B" w:rsidRPr="0049288E">
        <w:t xml:space="preserve"> </w:t>
      </w:r>
      <w:r w:rsidR="00800E70" w:rsidRPr="0049288E">
        <w:t xml:space="preserve">Núcleos Permanentes </w:t>
      </w:r>
      <w:r w:rsidR="00800E70">
        <w:t>de Pessoal Docente (</w:t>
      </w:r>
      <w:proofErr w:type="spellStart"/>
      <w:r w:rsidR="00800E70">
        <w:t>NPPDs</w:t>
      </w:r>
      <w:proofErr w:type="spellEnd"/>
      <w:r w:rsidR="00800E70">
        <w:t>) localizados nos</w:t>
      </w:r>
      <w:r w:rsidR="00800E70" w:rsidRPr="0049288E">
        <w:t xml:space="preserve"> demais</w:t>
      </w:r>
      <w:r w:rsidR="00800E70">
        <w:t xml:space="preserve"> </w:t>
      </w:r>
      <w:r w:rsidR="00AE1A9B" w:rsidRPr="000F0F3F">
        <w:rPr>
          <w:i/>
        </w:rPr>
        <w:t>campi</w:t>
      </w:r>
      <w:r w:rsidR="00AE1A9B" w:rsidRPr="0049288E">
        <w:t xml:space="preserve"> </w:t>
      </w:r>
      <w:r w:rsidR="00800E70" w:rsidRPr="0049288E">
        <w:t>(Resolução n</w:t>
      </w:r>
      <w:r w:rsidR="00D27A78" w:rsidRPr="00404658">
        <w:rPr>
          <w:u w:val="single"/>
          <w:shd w:val="clear" w:color="auto" w:fill="FFFFFF"/>
          <w:vertAlign w:val="superscript"/>
        </w:rPr>
        <w:t>o</w:t>
      </w:r>
      <w:r w:rsidR="00800E70" w:rsidRPr="0049288E">
        <w:t xml:space="preserve"> 24/2013).</w:t>
      </w:r>
    </w:p>
    <w:p w14:paraId="0DFE09D1" w14:textId="7A8E7A4E" w:rsidR="00800E70" w:rsidRPr="00014203" w:rsidRDefault="008F30C8" w:rsidP="00800E70">
      <w:pPr>
        <w:spacing w:after="240"/>
        <w:jc w:val="both"/>
      </w:pPr>
      <w:r>
        <w:tab/>
      </w:r>
      <w:r w:rsidR="00800E70" w:rsidRPr="000D7496">
        <w:t xml:space="preserve">O Comitê Central é formado por três representantes da </w:t>
      </w:r>
      <w:r w:rsidR="00B25834">
        <w:t>C</w:t>
      </w:r>
      <w:r w:rsidR="00B25834" w:rsidRPr="000D7496">
        <w:t>arreira d</w:t>
      </w:r>
      <w:r w:rsidR="00B25834">
        <w:t>e</w:t>
      </w:r>
      <w:r w:rsidR="00B25834" w:rsidRPr="000D7496">
        <w:t xml:space="preserve"> </w:t>
      </w:r>
      <w:r w:rsidR="00800E70" w:rsidRPr="000D7496">
        <w:t xml:space="preserve">Magistério Superior (MS) e três do Ensino Básico, </w:t>
      </w:r>
      <w:r w:rsidR="00800E70">
        <w:t>Técnico e Tecnológico (EBTT). Já os</w:t>
      </w:r>
      <w:r w:rsidR="00800E70" w:rsidRPr="000D7496">
        <w:t xml:space="preserve"> </w:t>
      </w:r>
      <w:proofErr w:type="spellStart"/>
      <w:r w:rsidR="00800E70" w:rsidRPr="000D7496">
        <w:t>N</w:t>
      </w:r>
      <w:r w:rsidR="00800E70">
        <w:t>PPDs</w:t>
      </w:r>
      <w:proofErr w:type="spellEnd"/>
      <w:r w:rsidR="00800E70" w:rsidRPr="000D7496">
        <w:t xml:space="preserve"> são compostos por </w:t>
      </w:r>
      <w:r w:rsidR="00800E70">
        <w:t xml:space="preserve">apenas </w:t>
      </w:r>
      <w:r w:rsidR="00800E70" w:rsidRPr="000D7496">
        <w:t xml:space="preserve">um representante de cada carreira (MS e EBTT), quando existir mais de </w:t>
      </w:r>
      <w:r w:rsidR="00800E70" w:rsidRPr="00014203">
        <w:t>uma.</w:t>
      </w:r>
    </w:p>
    <w:p w14:paraId="65CB3EEF" w14:textId="753B36A6" w:rsidR="00800E70" w:rsidRPr="00014203" w:rsidRDefault="008F30C8" w:rsidP="00800E70">
      <w:pPr>
        <w:spacing w:after="240"/>
        <w:jc w:val="both"/>
      </w:pPr>
      <w:r>
        <w:tab/>
      </w:r>
      <w:r w:rsidR="00800E70">
        <w:t xml:space="preserve">Constituem </w:t>
      </w:r>
      <w:r w:rsidR="00800E70" w:rsidRPr="00014203">
        <w:t xml:space="preserve">atribuições </w:t>
      </w:r>
      <w:r w:rsidR="00800E70">
        <w:t xml:space="preserve">da </w:t>
      </w:r>
      <w:r w:rsidR="00800E70" w:rsidRPr="00173E4C">
        <w:t>Comissão Permanente de Pessoal</w:t>
      </w:r>
      <w:r w:rsidR="00800E70">
        <w:t xml:space="preserve"> </w:t>
      </w:r>
      <w:r w:rsidR="00800E70" w:rsidRPr="00173E4C">
        <w:t>Docente (CPPD)</w:t>
      </w:r>
      <w:r w:rsidR="00800E70">
        <w:t>,</w:t>
      </w:r>
      <w:r w:rsidR="00792C7B">
        <w:t xml:space="preserve"> </w:t>
      </w:r>
      <w:r w:rsidR="00800E70">
        <w:t xml:space="preserve">estabelecidas na </w:t>
      </w:r>
      <w:r w:rsidR="008B7B19">
        <w:t>Lei n</w:t>
      </w:r>
      <w:r w:rsidR="00D27A78" w:rsidRPr="00404658">
        <w:rPr>
          <w:u w:val="single"/>
          <w:shd w:val="clear" w:color="auto" w:fill="FFFFFF"/>
          <w:vertAlign w:val="superscript"/>
        </w:rPr>
        <w:t>o</w:t>
      </w:r>
      <w:r w:rsidR="008B7B19">
        <w:t xml:space="preserve"> </w:t>
      </w:r>
      <w:r w:rsidR="00800E70">
        <w:t>12.772/2012 (</w:t>
      </w:r>
      <w:r w:rsidR="008B7B19">
        <w:t>art</w:t>
      </w:r>
      <w:r w:rsidR="00800E70">
        <w:t>.</w:t>
      </w:r>
      <w:r w:rsidR="008B7B19">
        <w:t xml:space="preserve"> </w:t>
      </w:r>
      <w:r w:rsidR="00800E70">
        <w:t>26, §1</w:t>
      </w:r>
      <w:r w:rsidR="00D27A78" w:rsidRPr="00404658">
        <w:rPr>
          <w:u w:val="single"/>
          <w:shd w:val="clear" w:color="auto" w:fill="FFFFFF"/>
          <w:vertAlign w:val="superscript"/>
        </w:rPr>
        <w:t>o</w:t>
      </w:r>
      <w:r w:rsidR="00800E70">
        <w:t>)</w:t>
      </w:r>
      <w:r w:rsidR="00800E70" w:rsidRPr="00014203">
        <w:t>:</w:t>
      </w:r>
    </w:p>
    <w:p w14:paraId="413A56E0" w14:textId="7BAC81A7" w:rsidR="00800E70" w:rsidRPr="00014203" w:rsidRDefault="008B7B19" w:rsidP="00B64309">
      <w:pPr>
        <w:pStyle w:val="ListParagraph"/>
        <w:widowControl/>
        <w:numPr>
          <w:ilvl w:val="0"/>
          <w:numId w:val="35"/>
        </w:numPr>
        <w:autoSpaceDE/>
        <w:autoSpaceDN/>
        <w:adjustRightInd/>
        <w:spacing w:after="240" w:line="276" w:lineRule="auto"/>
        <w:ind w:hanging="11"/>
        <w:contextualSpacing/>
      </w:pPr>
      <w:r>
        <w:t>o d</w:t>
      </w:r>
      <w:r w:rsidRPr="00014203">
        <w:t xml:space="preserve">imensionamento </w:t>
      </w:r>
      <w:r w:rsidR="00800E70" w:rsidRPr="00014203">
        <w:t xml:space="preserve">da alocação de vagas docentes nas unidades; </w:t>
      </w:r>
    </w:p>
    <w:p w14:paraId="7623B978" w14:textId="23F6CD8B" w:rsidR="00800E70" w:rsidRPr="00014203" w:rsidRDefault="008B7B19" w:rsidP="00B64309">
      <w:pPr>
        <w:pStyle w:val="ListParagraph"/>
        <w:widowControl/>
        <w:numPr>
          <w:ilvl w:val="0"/>
          <w:numId w:val="35"/>
        </w:numPr>
        <w:autoSpaceDE/>
        <w:autoSpaceDN/>
        <w:adjustRightInd/>
        <w:spacing w:after="200" w:line="276" w:lineRule="auto"/>
        <w:ind w:hanging="11"/>
        <w:contextualSpacing/>
      </w:pPr>
      <w:r>
        <w:t>a c</w:t>
      </w:r>
      <w:r w:rsidRPr="00014203">
        <w:t xml:space="preserve">ontratação </w:t>
      </w:r>
      <w:r w:rsidR="00800E70" w:rsidRPr="00014203">
        <w:t xml:space="preserve">e admissão de professores efetivos e substitutos; </w:t>
      </w:r>
    </w:p>
    <w:p w14:paraId="538F3896" w14:textId="4E381A4C" w:rsidR="00800E70" w:rsidRPr="00014203" w:rsidRDefault="008B7B19" w:rsidP="00B64309">
      <w:pPr>
        <w:pStyle w:val="ListParagraph"/>
        <w:widowControl/>
        <w:numPr>
          <w:ilvl w:val="0"/>
          <w:numId w:val="35"/>
        </w:numPr>
        <w:autoSpaceDE/>
        <w:autoSpaceDN/>
        <w:adjustRightInd/>
        <w:spacing w:after="200" w:line="276" w:lineRule="auto"/>
        <w:ind w:hanging="11"/>
        <w:contextualSpacing/>
      </w:pPr>
      <w:r>
        <w:t>a a</w:t>
      </w:r>
      <w:r w:rsidRPr="00014203">
        <w:t xml:space="preserve">lteração </w:t>
      </w:r>
      <w:r w:rsidR="00800E70" w:rsidRPr="00014203">
        <w:t xml:space="preserve">do regime de trabalho docente; </w:t>
      </w:r>
    </w:p>
    <w:p w14:paraId="387AC668" w14:textId="5955B66A" w:rsidR="00800E70" w:rsidRPr="00014203" w:rsidRDefault="008B7B19" w:rsidP="00B64309">
      <w:pPr>
        <w:pStyle w:val="ListParagraph"/>
        <w:widowControl/>
        <w:numPr>
          <w:ilvl w:val="0"/>
          <w:numId w:val="35"/>
        </w:numPr>
        <w:autoSpaceDE/>
        <w:autoSpaceDN/>
        <w:adjustRightInd/>
        <w:spacing w:after="200" w:line="276" w:lineRule="auto"/>
        <w:ind w:hanging="11"/>
        <w:contextualSpacing/>
      </w:pPr>
      <w:r>
        <w:t>a a</w:t>
      </w:r>
      <w:r w:rsidRPr="00014203">
        <w:t xml:space="preserve">valiação </w:t>
      </w:r>
      <w:r w:rsidR="00800E70" w:rsidRPr="00014203">
        <w:t xml:space="preserve">do desempenho para fins de progressão e promoção funcional; </w:t>
      </w:r>
    </w:p>
    <w:p w14:paraId="591A5D8B" w14:textId="4843F46C" w:rsidR="00800E70" w:rsidRPr="00014203" w:rsidRDefault="008B7B19" w:rsidP="00B64309">
      <w:pPr>
        <w:pStyle w:val="ListParagraph"/>
        <w:widowControl/>
        <w:numPr>
          <w:ilvl w:val="0"/>
          <w:numId w:val="35"/>
        </w:numPr>
        <w:autoSpaceDE/>
        <w:autoSpaceDN/>
        <w:adjustRightInd/>
        <w:spacing w:after="200" w:line="276" w:lineRule="auto"/>
        <w:ind w:hanging="11"/>
        <w:contextualSpacing/>
      </w:pPr>
      <w:r>
        <w:t>a s</w:t>
      </w:r>
      <w:r w:rsidRPr="00014203">
        <w:t xml:space="preserve">olicitação </w:t>
      </w:r>
      <w:r w:rsidR="00800E70" w:rsidRPr="00014203">
        <w:t xml:space="preserve">de afastamento de docentes para aperfeiçoamento, especialização, mestrado, doutorado ou pós-doutorado; </w:t>
      </w:r>
    </w:p>
    <w:p w14:paraId="63838E90" w14:textId="7204ACFF" w:rsidR="00800E70" w:rsidRDefault="008B7B19" w:rsidP="00B64309">
      <w:pPr>
        <w:pStyle w:val="ListParagraph"/>
        <w:widowControl/>
        <w:numPr>
          <w:ilvl w:val="0"/>
          <w:numId w:val="35"/>
        </w:numPr>
        <w:autoSpaceDE/>
        <w:autoSpaceDN/>
        <w:adjustRightInd/>
        <w:spacing w:after="200" w:line="276" w:lineRule="auto"/>
        <w:ind w:hanging="11"/>
        <w:contextualSpacing/>
      </w:pPr>
      <w:r>
        <w:t>a l</w:t>
      </w:r>
      <w:r w:rsidRPr="00014203">
        <w:t xml:space="preserve">iberação </w:t>
      </w:r>
      <w:r w:rsidR="00800E70" w:rsidRPr="00014203">
        <w:t>de professores para programas de cooperação com outras instituições, universitárias ou não.</w:t>
      </w:r>
    </w:p>
    <w:p w14:paraId="5345576B" w14:textId="60D9C10D" w:rsidR="000B0EFD" w:rsidRPr="006706E7" w:rsidRDefault="000B0EFD" w:rsidP="000B0EFD">
      <w:pPr>
        <w:widowControl/>
        <w:autoSpaceDE/>
        <w:autoSpaceDN/>
        <w:adjustRightInd/>
        <w:spacing w:after="200" w:line="276" w:lineRule="auto"/>
        <w:ind w:firstLine="432"/>
        <w:contextualSpacing/>
      </w:pPr>
      <w:r w:rsidRPr="006706E7">
        <w:t>O Plano de Capacitação dos Docentes</w:t>
      </w:r>
      <w:r w:rsidR="006706E7" w:rsidRPr="006706E7">
        <w:t xml:space="preserve"> está em tramitação na Comissão porém</w:t>
      </w:r>
      <w:r w:rsidRPr="006706E7">
        <w:t xml:space="preserve"> ainda não foi aprovado e existe a intenção de implementá-lo no próximo quadriênio</w:t>
      </w:r>
    </w:p>
    <w:p w14:paraId="4795F781" w14:textId="78400D85" w:rsidR="00A83405" w:rsidRPr="00800E70" w:rsidRDefault="00D35A17" w:rsidP="00800E70">
      <w:pPr>
        <w:pStyle w:val="Heading1"/>
      </w:pPr>
      <w:bookmarkStart w:id="126" w:name="_Toc468540871"/>
      <w:r w:rsidRPr="00AF2725">
        <w:t>CORPO TÉCNICO-ADMINISTRATIVO</w:t>
      </w:r>
      <w:bookmarkEnd w:id="126"/>
      <w:r w:rsidRPr="00AF2725">
        <w:t xml:space="preserve"> </w:t>
      </w:r>
    </w:p>
    <w:p w14:paraId="5F44DF23" w14:textId="1B501FD4" w:rsidR="002A5302" w:rsidRPr="00AF2725" w:rsidRDefault="00404658" w:rsidP="00AF2725">
      <w:pPr>
        <w:pStyle w:val="Heading2"/>
      </w:pPr>
      <w:r w:rsidRPr="00AF2725">
        <w:t xml:space="preserve"> </w:t>
      </w:r>
      <w:bookmarkStart w:id="127" w:name="_Toc468540872"/>
      <w:r w:rsidR="00A83405" w:rsidRPr="00AF2725">
        <w:t>Composição</w:t>
      </w:r>
      <w:r w:rsidR="00941F71" w:rsidRPr="00AF2725">
        <w:t xml:space="preserve"> e evolução</w:t>
      </w:r>
      <w:r w:rsidR="00A83405" w:rsidRPr="00AF2725">
        <w:t xml:space="preserve"> do corpo </w:t>
      </w:r>
      <w:r w:rsidR="009A41D9" w:rsidRPr="00AF2725">
        <w:t>técnico</w:t>
      </w:r>
      <w:r w:rsidR="009A41D9">
        <w:t>-</w:t>
      </w:r>
      <w:r w:rsidR="00A83405" w:rsidRPr="00AF2725">
        <w:t>administrativo</w:t>
      </w:r>
      <w:bookmarkEnd w:id="127"/>
    </w:p>
    <w:p w14:paraId="7031224B" w14:textId="77777777" w:rsidR="002A5302" w:rsidRDefault="002A5302" w:rsidP="002A5302">
      <w:pPr>
        <w:tabs>
          <w:tab w:val="left" w:pos="0"/>
          <w:tab w:val="left" w:pos="426"/>
          <w:tab w:val="left" w:pos="708"/>
          <w:tab w:val="left" w:pos="1416"/>
          <w:tab w:val="left" w:pos="2124"/>
          <w:tab w:val="left" w:pos="2996"/>
          <w:tab w:val="left" w:pos="3738"/>
        </w:tabs>
        <w:rPr>
          <w:b/>
        </w:rPr>
      </w:pPr>
    </w:p>
    <w:p w14:paraId="27FD9C9F" w14:textId="708EBEDD" w:rsidR="009E3AC5" w:rsidRPr="009E3AC5" w:rsidRDefault="009E3AC5" w:rsidP="009E3AC5">
      <w:pPr>
        <w:tabs>
          <w:tab w:val="left" w:pos="0"/>
          <w:tab w:val="left" w:pos="426"/>
          <w:tab w:val="left" w:pos="708"/>
          <w:tab w:val="left" w:pos="1416"/>
          <w:tab w:val="left" w:pos="2124"/>
          <w:tab w:val="left" w:pos="2996"/>
          <w:tab w:val="left" w:pos="3738"/>
        </w:tabs>
        <w:spacing w:after="240"/>
        <w:ind w:firstLine="708"/>
        <w:jc w:val="both"/>
        <w:rPr>
          <w:b/>
        </w:rPr>
      </w:pPr>
      <w:r w:rsidRPr="009E3AC5">
        <w:t xml:space="preserve">O </w:t>
      </w:r>
      <w:r w:rsidR="00B572C5">
        <w:t>c</w:t>
      </w:r>
      <w:r w:rsidR="00B572C5" w:rsidRPr="009E3AC5">
        <w:t xml:space="preserve">orpo </w:t>
      </w:r>
      <w:r w:rsidR="00B572C5">
        <w:t>t</w:t>
      </w:r>
      <w:r w:rsidR="00B572C5" w:rsidRPr="009E3AC5">
        <w:t>écnico</w:t>
      </w:r>
      <w:r w:rsidRPr="009E3AC5">
        <w:t>-</w:t>
      </w:r>
      <w:r w:rsidR="00B572C5">
        <w:t>a</w:t>
      </w:r>
      <w:r w:rsidR="00B572C5" w:rsidRPr="009E3AC5">
        <w:t xml:space="preserve">dministrativo </w:t>
      </w:r>
      <w:r w:rsidRPr="009E3AC5">
        <w:t xml:space="preserve">do </w:t>
      </w:r>
      <w:proofErr w:type="spellStart"/>
      <w:r w:rsidR="00420DEA">
        <w:t>Cefet</w:t>
      </w:r>
      <w:proofErr w:type="spellEnd"/>
      <w:r w:rsidR="00420DEA">
        <w:t>/RJ</w:t>
      </w:r>
      <w:r w:rsidRPr="009E3AC5">
        <w:t xml:space="preserve"> é composto pelos servidores de nível básico, médio e superior, permanentes, que têm sob sua responsabilidade a execução das atividades técnicas e de apoio administrativo necessárias ao bom funcionamento da </w:t>
      </w:r>
      <w:r w:rsidR="00B572C5">
        <w:t>i</w:t>
      </w:r>
      <w:r w:rsidR="00B572C5" w:rsidRPr="009E3AC5">
        <w:t>nstituição</w:t>
      </w:r>
      <w:r w:rsidRPr="009E3AC5">
        <w:t>.</w:t>
      </w:r>
    </w:p>
    <w:p w14:paraId="476E3F87" w14:textId="254F5A13" w:rsidR="009E3AC5" w:rsidRPr="009E3AC5" w:rsidRDefault="009E3AC5" w:rsidP="009E3AC5">
      <w:pPr>
        <w:tabs>
          <w:tab w:val="left" w:pos="0"/>
          <w:tab w:val="left" w:pos="426"/>
          <w:tab w:val="left" w:pos="708"/>
          <w:tab w:val="left" w:pos="1416"/>
          <w:tab w:val="left" w:pos="2124"/>
          <w:tab w:val="left" w:pos="2996"/>
          <w:tab w:val="left" w:pos="3738"/>
        </w:tabs>
        <w:spacing w:after="240"/>
        <w:ind w:firstLine="708"/>
        <w:jc w:val="both"/>
      </w:pPr>
      <w:r w:rsidRPr="009E3AC5">
        <w:t xml:space="preserve">O </w:t>
      </w:r>
      <w:r w:rsidR="00645B82">
        <w:t>P</w:t>
      </w:r>
      <w:r w:rsidR="00645B82" w:rsidRPr="009E3AC5">
        <w:t xml:space="preserve">lano </w:t>
      </w:r>
      <w:r w:rsidRPr="009E3AC5">
        <w:t xml:space="preserve">de </w:t>
      </w:r>
      <w:r w:rsidR="00645B82">
        <w:t>C</w:t>
      </w:r>
      <w:r w:rsidR="00645B82" w:rsidRPr="009E3AC5">
        <w:t xml:space="preserve">arreira </w:t>
      </w:r>
      <w:r w:rsidRPr="009E3AC5">
        <w:t xml:space="preserve">dos </w:t>
      </w:r>
      <w:r w:rsidR="00645B82">
        <w:t>Cargos</w:t>
      </w:r>
      <w:r w:rsidR="00645B82" w:rsidRPr="009E3AC5">
        <w:t xml:space="preserve"> </w:t>
      </w:r>
      <w:r w:rsidR="00645B82">
        <w:t>T</w:t>
      </w:r>
      <w:r w:rsidR="00645B82" w:rsidRPr="009E3AC5">
        <w:t>écnico</w:t>
      </w:r>
      <w:r w:rsidRPr="009E3AC5">
        <w:t xml:space="preserve">-administrativos em </w:t>
      </w:r>
      <w:r w:rsidR="00645B82">
        <w:t>E</w:t>
      </w:r>
      <w:r w:rsidR="00645B82" w:rsidRPr="009E3AC5">
        <w:t xml:space="preserve">ducação </w:t>
      </w:r>
      <w:r w:rsidRPr="009E3AC5">
        <w:t>é estabelecido pela Lei n</w:t>
      </w:r>
      <w:r w:rsidR="00472FCF" w:rsidRPr="00404658">
        <w:rPr>
          <w:u w:val="single"/>
          <w:shd w:val="clear" w:color="auto" w:fill="FFFFFF"/>
          <w:vertAlign w:val="superscript"/>
        </w:rPr>
        <w:t>o</w:t>
      </w:r>
      <w:r w:rsidRPr="009E3AC5">
        <w:t xml:space="preserve"> 11.091/2005, sendo dividido em cinco níveis de classificação: A, B, C, D e </w:t>
      </w:r>
      <w:proofErr w:type="spellStart"/>
      <w:r w:rsidRPr="009E3AC5">
        <w:t>E</w:t>
      </w:r>
      <w:proofErr w:type="spellEnd"/>
      <w:r w:rsidRPr="009E3AC5">
        <w:t xml:space="preserve">. Esses níveis são conjuntos de cargos de mesma hierarquia, classificados a partir do requisito de escolaridade, nível de responsabilidade, conhecimentos, habilidades específicas, formação especializada, experiência, risco e esforço físico para o desempenho de suas atribuições. O quadro de pessoal da </w:t>
      </w:r>
      <w:r w:rsidR="002967BF">
        <w:t>i</w:t>
      </w:r>
      <w:r w:rsidR="002967BF" w:rsidRPr="009E3AC5">
        <w:t xml:space="preserve">nstituição </w:t>
      </w:r>
      <w:r w:rsidRPr="009E3AC5">
        <w:t xml:space="preserve">conta atualmente com as </w:t>
      </w:r>
      <w:r w:rsidR="002967BF">
        <w:t>c</w:t>
      </w:r>
      <w:r w:rsidR="002967BF" w:rsidRPr="009E3AC5">
        <w:t xml:space="preserve">lasses </w:t>
      </w:r>
      <w:r w:rsidRPr="009E3AC5">
        <w:t xml:space="preserve">C, D e </w:t>
      </w:r>
      <w:proofErr w:type="spellStart"/>
      <w:r w:rsidRPr="009E3AC5">
        <w:t>E</w:t>
      </w:r>
      <w:proofErr w:type="spellEnd"/>
      <w:r w:rsidRPr="009E3AC5">
        <w:t>, cada uma dessas classes divide-se ainda em quatro níveis de capacitação (I, II, III e IV).</w:t>
      </w:r>
    </w:p>
    <w:p w14:paraId="6B87E79F" w14:textId="703F4139" w:rsidR="009E3AC5" w:rsidRPr="009E3AC5" w:rsidRDefault="009E3AC5" w:rsidP="009E3AC5">
      <w:pPr>
        <w:tabs>
          <w:tab w:val="left" w:pos="0"/>
          <w:tab w:val="left" w:pos="426"/>
          <w:tab w:val="left" w:pos="708"/>
          <w:tab w:val="left" w:pos="1416"/>
          <w:tab w:val="left" w:pos="2124"/>
          <w:tab w:val="left" w:pos="2996"/>
          <w:tab w:val="left" w:pos="3738"/>
        </w:tabs>
        <w:spacing w:after="240"/>
        <w:ind w:firstLine="708"/>
        <w:jc w:val="both"/>
      </w:pPr>
      <w:r w:rsidRPr="009E3AC5">
        <w:t xml:space="preserve">O ingresso nos cargos técnico-administrativos ocorrerá no padrão inicial do primeiro nível de capacitação do respectivo nível de classificação por concurso público de provas, sendo observada rigorosamente a escolaridade exigida para cada nível de classificação, conforme estabelecido em </w:t>
      </w:r>
      <w:r w:rsidR="001073C1">
        <w:t>l</w:t>
      </w:r>
      <w:r w:rsidR="001073C1" w:rsidRPr="009E3AC5">
        <w:t>ei</w:t>
      </w:r>
      <w:r w:rsidRPr="009E3AC5">
        <w:t xml:space="preserve">. </w:t>
      </w:r>
    </w:p>
    <w:p w14:paraId="57CDA6D6" w14:textId="45B61BFF" w:rsidR="009E3AC5" w:rsidRPr="009E3AC5" w:rsidRDefault="009E3AC5" w:rsidP="009E3AC5">
      <w:pPr>
        <w:tabs>
          <w:tab w:val="left" w:pos="0"/>
          <w:tab w:val="left" w:pos="426"/>
          <w:tab w:val="left" w:pos="708"/>
          <w:tab w:val="left" w:pos="1416"/>
          <w:tab w:val="left" w:pos="2124"/>
          <w:tab w:val="left" w:pos="2996"/>
          <w:tab w:val="left" w:pos="3738"/>
        </w:tabs>
        <w:spacing w:after="240"/>
        <w:ind w:firstLine="708"/>
        <w:jc w:val="both"/>
      </w:pPr>
      <w:r w:rsidRPr="009E3AC5">
        <w:t xml:space="preserve">O desenvolvimento do servidor na carreira dar-se-á pela mudança de nível de capacitação (Progressão por Capacitação) ou padrão de vencimento (Progressão por Mérito Profissional), conforme estabelecido em </w:t>
      </w:r>
      <w:r w:rsidR="001073C1">
        <w:t>l</w:t>
      </w:r>
      <w:r w:rsidR="001073C1" w:rsidRPr="009E3AC5">
        <w:t>ei</w:t>
      </w:r>
      <w:r w:rsidRPr="009E3AC5">
        <w:t>.</w:t>
      </w:r>
    </w:p>
    <w:p w14:paraId="07864520" w14:textId="5751A54B" w:rsidR="009E3AC5" w:rsidRDefault="009E3AC5" w:rsidP="009E3AC5">
      <w:pPr>
        <w:tabs>
          <w:tab w:val="left" w:pos="0"/>
          <w:tab w:val="left" w:pos="426"/>
          <w:tab w:val="left" w:pos="708"/>
          <w:tab w:val="left" w:pos="1416"/>
          <w:tab w:val="left" w:pos="2124"/>
          <w:tab w:val="left" w:pos="2996"/>
          <w:tab w:val="left" w:pos="3738"/>
        </w:tabs>
        <w:spacing w:after="240"/>
        <w:ind w:firstLine="708"/>
        <w:jc w:val="both"/>
      </w:pPr>
      <w:r w:rsidRPr="009E3AC5">
        <w:t xml:space="preserve">O </w:t>
      </w:r>
      <w:proofErr w:type="spellStart"/>
      <w:r w:rsidR="00420DEA">
        <w:t>Cefet</w:t>
      </w:r>
      <w:proofErr w:type="spellEnd"/>
      <w:r w:rsidR="00420DEA">
        <w:t>/RJ</w:t>
      </w:r>
      <w:r w:rsidRPr="009E3AC5">
        <w:t xml:space="preserve"> conta, em seu quadro de servidores técnico-administrativos, com 578 (quinhentos e setenta e oito) servidores distribuídos nos diversos níveis da carreira, conforme apresentado no quadro abaixo.</w:t>
      </w:r>
    </w:p>
    <w:tbl>
      <w:tblPr>
        <w:tblW w:w="9241" w:type="dxa"/>
        <w:jc w:val="center"/>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Layout w:type="fixed"/>
        <w:tblCellMar>
          <w:left w:w="70" w:type="dxa"/>
          <w:right w:w="70" w:type="dxa"/>
        </w:tblCellMar>
        <w:tblLook w:val="04A0" w:firstRow="1" w:lastRow="0" w:firstColumn="1" w:lastColumn="0" w:noHBand="0" w:noVBand="1"/>
      </w:tblPr>
      <w:tblGrid>
        <w:gridCol w:w="1089"/>
        <w:gridCol w:w="1023"/>
        <w:gridCol w:w="1012"/>
        <w:gridCol w:w="915"/>
        <w:gridCol w:w="1046"/>
        <w:gridCol w:w="776"/>
        <w:gridCol w:w="654"/>
        <w:gridCol w:w="757"/>
        <w:gridCol w:w="884"/>
        <w:gridCol w:w="579"/>
        <w:gridCol w:w="506"/>
      </w:tblGrid>
      <w:tr w:rsidR="008D2404" w:rsidRPr="008D2404" w14:paraId="0C417707" w14:textId="77777777" w:rsidTr="000F0F3F">
        <w:trPr>
          <w:trHeight w:val="312"/>
          <w:jc w:val="center"/>
        </w:trPr>
        <w:tc>
          <w:tcPr>
            <w:tcW w:w="9241" w:type="dxa"/>
            <w:gridSpan w:val="11"/>
            <w:shd w:val="clear" w:color="auto" w:fill="365F91" w:themeFill="accent1" w:themeFillShade="BF"/>
            <w:noWrap/>
            <w:vAlign w:val="center"/>
            <w:hideMark/>
          </w:tcPr>
          <w:p w14:paraId="451686E2" w14:textId="468F3AE9" w:rsidR="009E3AC5" w:rsidRPr="008D2404" w:rsidRDefault="009E3AC5" w:rsidP="0014499A">
            <w:pPr>
              <w:jc w:val="center"/>
              <w:rPr>
                <w:rFonts w:asciiTheme="minorHAnsi" w:eastAsia="Times New Roman" w:hAnsiTheme="minorHAnsi"/>
                <w:b/>
                <w:bCs/>
                <w:color w:val="365F91" w:themeColor="accent1" w:themeShade="BF"/>
              </w:rPr>
            </w:pPr>
            <w:r w:rsidRPr="008D2404">
              <w:rPr>
                <w:rFonts w:asciiTheme="minorHAnsi" w:eastAsia="Times New Roman" w:hAnsiTheme="minorHAnsi"/>
                <w:b/>
                <w:bCs/>
                <w:color w:val="FFFFFF" w:themeColor="background1"/>
              </w:rPr>
              <w:t xml:space="preserve">Técnico-administrativos por nível de classificação e escolaridade real </w:t>
            </w:r>
            <w:r w:rsidR="001073C1">
              <w:rPr>
                <w:rFonts w:asciiTheme="minorHAnsi" w:eastAsia="Times New Roman" w:hAnsiTheme="minorHAnsi"/>
                <w:b/>
                <w:bCs/>
                <w:color w:val="FFFFFF" w:themeColor="background1"/>
              </w:rPr>
              <w:t>–</w:t>
            </w:r>
            <w:r w:rsidRPr="008D2404">
              <w:rPr>
                <w:rFonts w:asciiTheme="minorHAnsi" w:eastAsia="Times New Roman" w:hAnsiTheme="minorHAnsi"/>
                <w:b/>
                <w:bCs/>
                <w:color w:val="FFFFFF" w:themeColor="background1"/>
              </w:rPr>
              <w:t xml:space="preserve"> </w:t>
            </w:r>
            <w:r w:rsidR="001073C1" w:rsidRPr="008D2404">
              <w:rPr>
                <w:rFonts w:asciiTheme="minorHAnsi" w:eastAsia="Times New Roman" w:hAnsiTheme="minorHAnsi"/>
                <w:b/>
                <w:bCs/>
                <w:color w:val="FFFFFF" w:themeColor="background1"/>
              </w:rPr>
              <w:t>Dezembro</w:t>
            </w:r>
            <w:r w:rsidR="001073C1">
              <w:rPr>
                <w:rFonts w:asciiTheme="minorHAnsi" w:eastAsia="Times New Roman" w:hAnsiTheme="minorHAnsi"/>
                <w:b/>
                <w:bCs/>
                <w:color w:val="FFFFFF" w:themeColor="background1"/>
              </w:rPr>
              <w:t>/</w:t>
            </w:r>
            <w:r w:rsidRPr="008D2404">
              <w:rPr>
                <w:rFonts w:asciiTheme="minorHAnsi" w:eastAsia="Times New Roman" w:hAnsiTheme="minorHAnsi"/>
                <w:b/>
                <w:bCs/>
                <w:color w:val="FFFFFF" w:themeColor="background1"/>
              </w:rPr>
              <w:t>2014</w:t>
            </w:r>
          </w:p>
        </w:tc>
      </w:tr>
      <w:tr w:rsidR="008D2404" w:rsidRPr="008D2404" w14:paraId="21BCCFDF" w14:textId="77777777" w:rsidTr="000F0F3F">
        <w:trPr>
          <w:trHeight w:val="312"/>
          <w:jc w:val="center"/>
        </w:trPr>
        <w:tc>
          <w:tcPr>
            <w:tcW w:w="1089" w:type="dxa"/>
            <w:vMerge w:val="restart"/>
            <w:shd w:val="clear" w:color="auto" w:fill="B8CCE4" w:themeFill="accent1" w:themeFillTint="66"/>
            <w:vAlign w:val="center"/>
            <w:hideMark/>
          </w:tcPr>
          <w:p w14:paraId="468002BC" w14:textId="77777777" w:rsidR="009E3AC5" w:rsidRPr="008D2404" w:rsidRDefault="009E3AC5" w:rsidP="009E3AC5">
            <w:pPr>
              <w:ind w:left="-70" w:right="-65"/>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 xml:space="preserve">Nível de </w:t>
            </w:r>
          </w:p>
          <w:p w14:paraId="37F5D32B" w14:textId="7FD3DF3F" w:rsidR="009E3AC5" w:rsidRPr="008D2404" w:rsidRDefault="003D164A" w:rsidP="009E3AC5">
            <w:pPr>
              <w:ind w:left="-70" w:right="-65"/>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c</w:t>
            </w:r>
            <w:r w:rsidRPr="008D2404">
              <w:rPr>
                <w:rFonts w:asciiTheme="minorHAnsi" w:eastAsia="Times New Roman" w:hAnsiTheme="minorHAnsi"/>
                <w:b/>
                <w:bCs/>
                <w:color w:val="365F91" w:themeColor="accent1" w:themeShade="BF"/>
                <w:sz w:val="20"/>
                <w:szCs w:val="20"/>
              </w:rPr>
              <w:t>lassificação</w:t>
            </w:r>
          </w:p>
        </w:tc>
        <w:tc>
          <w:tcPr>
            <w:tcW w:w="6183" w:type="dxa"/>
            <w:gridSpan w:val="7"/>
            <w:shd w:val="clear" w:color="auto" w:fill="DBE5F1" w:themeFill="accent1" w:themeFillTint="33"/>
            <w:noWrap/>
            <w:vAlign w:val="center"/>
            <w:hideMark/>
          </w:tcPr>
          <w:p w14:paraId="6CB2EF89" w14:textId="7E287596" w:rsidR="009E3AC5" w:rsidRPr="008D2404" w:rsidRDefault="009E3AC5" w:rsidP="003D164A">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 xml:space="preserve">Escolaridade </w:t>
            </w:r>
            <w:r w:rsidR="003D164A">
              <w:rPr>
                <w:rFonts w:asciiTheme="minorHAnsi" w:eastAsia="Times New Roman" w:hAnsiTheme="minorHAnsi"/>
                <w:b/>
                <w:bCs/>
                <w:color w:val="365F91" w:themeColor="accent1" w:themeShade="BF"/>
                <w:sz w:val="20"/>
                <w:szCs w:val="20"/>
              </w:rPr>
              <w:t>c</w:t>
            </w:r>
            <w:r w:rsidR="003D164A" w:rsidRPr="008D2404">
              <w:rPr>
                <w:rFonts w:asciiTheme="minorHAnsi" w:eastAsia="Times New Roman" w:hAnsiTheme="minorHAnsi"/>
                <w:b/>
                <w:bCs/>
                <w:color w:val="365F91" w:themeColor="accent1" w:themeShade="BF"/>
                <w:sz w:val="20"/>
                <w:szCs w:val="20"/>
              </w:rPr>
              <w:t>oncluída</w:t>
            </w:r>
          </w:p>
        </w:tc>
        <w:tc>
          <w:tcPr>
            <w:tcW w:w="884" w:type="dxa"/>
            <w:shd w:val="clear" w:color="auto" w:fill="DBE5F1" w:themeFill="accent1" w:themeFillTint="33"/>
            <w:noWrap/>
            <w:vAlign w:val="center"/>
            <w:hideMark/>
          </w:tcPr>
          <w:p w14:paraId="279C4F96"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 </w:t>
            </w:r>
          </w:p>
        </w:tc>
        <w:tc>
          <w:tcPr>
            <w:tcW w:w="1085" w:type="dxa"/>
            <w:gridSpan w:val="2"/>
            <w:shd w:val="clear" w:color="auto" w:fill="DBE5F1" w:themeFill="accent1" w:themeFillTint="33"/>
            <w:noWrap/>
            <w:vAlign w:val="bottom"/>
            <w:hideMark/>
          </w:tcPr>
          <w:p w14:paraId="32A5E7DD" w14:textId="77777777" w:rsidR="009E3AC5" w:rsidRPr="000F0F3F" w:rsidRDefault="009E3AC5" w:rsidP="009E3AC5">
            <w:pPr>
              <w:jc w:val="center"/>
              <w:rPr>
                <w:rFonts w:asciiTheme="minorHAnsi" w:eastAsia="Times New Roman" w:hAnsiTheme="minorHAnsi"/>
                <w:b/>
                <w:color w:val="365F91" w:themeColor="accent1" w:themeShade="BF"/>
                <w:sz w:val="20"/>
                <w:szCs w:val="20"/>
              </w:rPr>
            </w:pPr>
            <w:r w:rsidRPr="000F0F3F">
              <w:rPr>
                <w:rFonts w:asciiTheme="minorHAnsi" w:eastAsia="Times New Roman" w:hAnsiTheme="minorHAnsi"/>
                <w:b/>
                <w:color w:val="365F91" w:themeColor="accent1" w:themeShade="BF"/>
                <w:sz w:val="20"/>
                <w:szCs w:val="20"/>
              </w:rPr>
              <w:t>TOTAL</w:t>
            </w:r>
          </w:p>
        </w:tc>
      </w:tr>
      <w:tr w:rsidR="00B457B4" w:rsidRPr="008D2404" w14:paraId="1F072561" w14:textId="77777777" w:rsidTr="000F0F3F">
        <w:trPr>
          <w:trHeight w:val="864"/>
          <w:jc w:val="center"/>
        </w:trPr>
        <w:tc>
          <w:tcPr>
            <w:tcW w:w="1089" w:type="dxa"/>
            <w:vMerge/>
            <w:shd w:val="clear" w:color="auto" w:fill="B8CCE4" w:themeFill="accent1" w:themeFillTint="66"/>
            <w:vAlign w:val="center"/>
            <w:hideMark/>
          </w:tcPr>
          <w:p w14:paraId="637F5588" w14:textId="77777777" w:rsidR="009E3AC5" w:rsidRPr="008D2404" w:rsidRDefault="009E3AC5" w:rsidP="009E3AC5">
            <w:pPr>
              <w:rPr>
                <w:rFonts w:asciiTheme="minorHAnsi" w:eastAsia="Times New Roman" w:hAnsiTheme="minorHAnsi"/>
                <w:b/>
                <w:bCs/>
                <w:color w:val="365F91" w:themeColor="accent1" w:themeShade="BF"/>
                <w:sz w:val="20"/>
                <w:szCs w:val="20"/>
              </w:rPr>
            </w:pPr>
          </w:p>
        </w:tc>
        <w:tc>
          <w:tcPr>
            <w:tcW w:w="1023" w:type="dxa"/>
            <w:shd w:val="clear" w:color="auto" w:fill="DBE5F1" w:themeFill="accent1" w:themeFillTint="33"/>
            <w:noWrap/>
            <w:vAlign w:val="center"/>
            <w:hideMark/>
          </w:tcPr>
          <w:p w14:paraId="2701331A" w14:textId="77777777" w:rsidR="009E3AC5" w:rsidRPr="008D2404" w:rsidRDefault="009E3AC5" w:rsidP="009E3AC5">
            <w:pPr>
              <w:ind w:right="-47"/>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Doutorado</w:t>
            </w:r>
          </w:p>
        </w:tc>
        <w:tc>
          <w:tcPr>
            <w:tcW w:w="1012" w:type="dxa"/>
            <w:shd w:val="clear" w:color="auto" w:fill="DBE5F1" w:themeFill="accent1" w:themeFillTint="33"/>
            <w:noWrap/>
            <w:vAlign w:val="center"/>
            <w:hideMark/>
          </w:tcPr>
          <w:p w14:paraId="7412271C"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Mestrado</w:t>
            </w:r>
          </w:p>
        </w:tc>
        <w:tc>
          <w:tcPr>
            <w:tcW w:w="915" w:type="dxa"/>
            <w:shd w:val="clear" w:color="auto" w:fill="DBE5F1" w:themeFill="accent1" w:themeFillTint="33"/>
            <w:noWrap/>
            <w:vAlign w:val="center"/>
            <w:hideMark/>
          </w:tcPr>
          <w:p w14:paraId="777365FD"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Especial.</w:t>
            </w:r>
          </w:p>
        </w:tc>
        <w:tc>
          <w:tcPr>
            <w:tcW w:w="1046" w:type="dxa"/>
            <w:shd w:val="clear" w:color="auto" w:fill="DBE5F1" w:themeFill="accent1" w:themeFillTint="33"/>
            <w:noWrap/>
            <w:vAlign w:val="center"/>
            <w:hideMark/>
          </w:tcPr>
          <w:p w14:paraId="211C8ED4" w14:textId="77777777" w:rsidR="009E3AC5" w:rsidRPr="008D2404" w:rsidRDefault="0019592B"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Graduação</w:t>
            </w:r>
          </w:p>
        </w:tc>
        <w:tc>
          <w:tcPr>
            <w:tcW w:w="776" w:type="dxa"/>
            <w:shd w:val="clear" w:color="auto" w:fill="DBE5F1" w:themeFill="accent1" w:themeFillTint="33"/>
            <w:vAlign w:val="center"/>
            <w:hideMark/>
          </w:tcPr>
          <w:p w14:paraId="5FA00E7D" w14:textId="77777777" w:rsidR="009E3AC5" w:rsidRPr="008D2404" w:rsidRDefault="009E3AC5" w:rsidP="009E3AC5">
            <w:pPr>
              <w:ind w:left="-152" w:right="-142" w:hanging="24"/>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Ensino</w:t>
            </w:r>
          </w:p>
          <w:p w14:paraId="1A58C973" w14:textId="7133E583" w:rsidR="009E3AC5" w:rsidRPr="008D2404" w:rsidRDefault="003D164A" w:rsidP="009E3AC5">
            <w:pPr>
              <w:ind w:left="-152" w:right="-142" w:hanging="24"/>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m</w:t>
            </w:r>
            <w:r w:rsidRPr="008D2404">
              <w:rPr>
                <w:rFonts w:asciiTheme="minorHAnsi" w:eastAsia="Times New Roman" w:hAnsiTheme="minorHAnsi"/>
                <w:b/>
                <w:bCs/>
                <w:color w:val="365F91" w:themeColor="accent1" w:themeShade="BF"/>
                <w:sz w:val="20"/>
                <w:szCs w:val="20"/>
              </w:rPr>
              <w:t>édio</w:t>
            </w:r>
          </w:p>
          <w:p w14:paraId="5B34F3CD" w14:textId="6EF8D3B0" w:rsidR="009E3AC5" w:rsidRPr="008D2404" w:rsidRDefault="003D164A" w:rsidP="009E3AC5">
            <w:pPr>
              <w:ind w:left="-152" w:right="-142" w:hanging="24"/>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t</w:t>
            </w:r>
            <w:r w:rsidRPr="008D2404">
              <w:rPr>
                <w:rFonts w:asciiTheme="minorHAnsi" w:eastAsia="Times New Roman" w:hAnsiTheme="minorHAnsi"/>
                <w:b/>
                <w:bCs/>
                <w:color w:val="365F91" w:themeColor="accent1" w:themeShade="BF"/>
                <w:sz w:val="20"/>
                <w:szCs w:val="20"/>
              </w:rPr>
              <w:t>écnico</w:t>
            </w:r>
          </w:p>
        </w:tc>
        <w:tc>
          <w:tcPr>
            <w:tcW w:w="654" w:type="dxa"/>
            <w:shd w:val="clear" w:color="auto" w:fill="DBE5F1" w:themeFill="accent1" w:themeFillTint="33"/>
            <w:vAlign w:val="center"/>
            <w:hideMark/>
          </w:tcPr>
          <w:p w14:paraId="1979F410" w14:textId="77777777" w:rsidR="009E3AC5" w:rsidRPr="008D2404" w:rsidRDefault="009E3AC5" w:rsidP="009E3AC5">
            <w:pPr>
              <w:ind w:left="-101" w:right="-51"/>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Ensino</w:t>
            </w:r>
          </w:p>
          <w:p w14:paraId="7694D590" w14:textId="5ADE05F1" w:rsidR="009E3AC5" w:rsidRPr="008D2404" w:rsidRDefault="003D164A" w:rsidP="009E3AC5">
            <w:pPr>
              <w:ind w:left="-101" w:right="-51"/>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m</w:t>
            </w:r>
            <w:r w:rsidRPr="008D2404">
              <w:rPr>
                <w:rFonts w:asciiTheme="minorHAnsi" w:eastAsia="Times New Roman" w:hAnsiTheme="minorHAnsi"/>
                <w:b/>
                <w:bCs/>
                <w:color w:val="365F91" w:themeColor="accent1" w:themeShade="BF"/>
                <w:sz w:val="20"/>
                <w:szCs w:val="20"/>
              </w:rPr>
              <w:t>édio</w:t>
            </w:r>
          </w:p>
        </w:tc>
        <w:tc>
          <w:tcPr>
            <w:tcW w:w="757" w:type="dxa"/>
            <w:shd w:val="clear" w:color="auto" w:fill="DBE5F1" w:themeFill="accent1" w:themeFillTint="33"/>
            <w:vAlign w:val="center"/>
            <w:hideMark/>
          </w:tcPr>
          <w:p w14:paraId="46D1E7A7" w14:textId="77777777" w:rsidR="009E3AC5" w:rsidRPr="008D2404" w:rsidRDefault="009E3AC5" w:rsidP="009E3AC5">
            <w:pPr>
              <w:ind w:left="-75" w:right="-55"/>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Ensino</w:t>
            </w:r>
          </w:p>
          <w:p w14:paraId="7DB0D2B2" w14:textId="1296C3E6" w:rsidR="009E3AC5" w:rsidRPr="008D2404" w:rsidRDefault="003D164A" w:rsidP="009E3AC5">
            <w:pPr>
              <w:ind w:left="-75" w:right="-55"/>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f</w:t>
            </w:r>
            <w:r w:rsidRPr="008D2404">
              <w:rPr>
                <w:rFonts w:asciiTheme="minorHAnsi" w:eastAsia="Times New Roman" w:hAnsiTheme="minorHAnsi"/>
                <w:b/>
                <w:bCs/>
                <w:color w:val="365F91" w:themeColor="accent1" w:themeShade="BF"/>
                <w:sz w:val="20"/>
                <w:szCs w:val="20"/>
              </w:rPr>
              <w:t>undam</w:t>
            </w:r>
            <w:r w:rsidR="009E3AC5" w:rsidRPr="008D2404">
              <w:rPr>
                <w:rFonts w:asciiTheme="minorHAnsi" w:eastAsia="Times New Roman" w:hAnsiTheme="minorHAnsi"/>
                <w:b/>
                <w:bCs/>
                <w:color w:val="365F91" w:themeColor="accent1" w:themeShade="BF"/>
                <w:sz w:val="20"/>
                <w:szCs w:val="20"/>
              </w:rPr>
              <w:t>.</w:t>
            </w:r>
          </w:p>
        </w:tc>
        <w:tc>
          <w:tcPr>
            <w:tcW w:w="884" w:type="dxa"/>
            <w:shd w:val="clear" w:color="auto" w:fill="DBE5F1" w:themeFill="accent1" w:themeFillTint="33"/>
            <w:vAlign w:val="center"/>
            <w:hideMark/>
          </w:tcPr>
          <w:p w14:paraId="038FFF7D"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Ensino</w:t>
            </w:r>
          </w:p>
          <w:p w14:paraId="46490599" w14:textId="3CE5FDC3" w:rsidR="009E3AC5" w:rsidRPr="008D2404" w:rsidRDefault="003D164A" w:rsidP="009E3AC5">
            <w:pPr>
              <w:jc w:val="center"/>
              <w:rPr>
                <w:rFonts w:asciiTheme="minorHAnsi" w:eastAsia="Times New Roman" w:hAnsiTheme="minorHAnsi"/>
                <w:b/>
                <w:bCs/>
                <w:color w:val="365F91" w:themeColor="accent1" w:themeShade="BF"/>
                <w:sz w:val="20"/>
                <w:szCs w:val="20"/>
              </w:rPr>
            </w:pPr>
            <w:r>
              <w:rPr>
                <w:rFonts w:asciiTheme="minorHAnsi" w:eastAsia="Times New Roman" w:hAnsiTheme="minorHAnsi"/>
                <w:b/>
                <w:bCs/>
                <w:color w:val="365F91" w:themeColor="accent1" w:themeShade="BF"/>
                <w:sz w:val="20"/>
                <w:szCs w:val="20"/>
              </w:rPr>
              <w:t>f</w:t>
            </w:r>
            <w:r w:rsidRPr="008D2404">
              <w:rPr>
                <w:rFonts w:asciiTheme="minorHAnsi" w:eastAsia="Times New Roman" w:hAnsiTheme="minorHAnsi"/>
                <w:b/>
                <w:bCs/>
                <w:color w:val="365F91" w:themeColor="accent1" w:themeShade="BF"/>
                <w:sz w:val="20"/>
                <w:szCs w:val="20"/>
              </w:rPr>
              <w:t>undam</w:t>
            </w:r>
            <w:r w:rsidR="009E3AC5" w:rsidRPr="008D2404">
              <w:rPr>
                <w:rFonts w:asciiTheme="minorHAnsi" w:eastAsia="Times New Roman" w:hAnsiTheme="minorHAnsi"/>
                <w:b/>
                <w:bCs/>
                <w:color w:val="365F91" w:themeColor="accent1" w:themeShade="BF"/>
                <w:sz w:val="20"/>
                <w:szCs w:val="20"/>
              </w:rPr>
              <w:t>.</w:t>
            </w:r>
          </w:p>
          <w:p w14:paraId="7A689858" w14:textId="5E44E5F3" w:rsidR="009E3AC5" w:rsidRPr="008D2404" w:rsidRDefault="003D164A" w:rsidP="009E3AC5">
            <w:pPr>
              <w:jc w:val="center"/>
              <w:rPr>
                <w:rFonts w:asciiTheme="minorHAnsi" w:eastAsia="Times New Roman" w:hAnsiTheme="minorHAnsi"/>
                <w:b/>
                <w:bCs/>
                <w:color w:val="365F91" w:themeColor="accent1" w:themeShade="BF"/>
                <w:sz w:val="20"/>
                <w:szCs w:val="20"/>
              </w:rPr>
            </w:pPr>
            <w:proofErr w:type="spellStart"/>
            <w:r>
              <w:rPr>
                <w:rFonts w:asciiTheme="minorHAnsi" w:eastAsia="Times New Roman" w:hAnsiTheme="minorHAnsi"/>
                <w:b/>
                <w:bCs/>
                <w:color w:val="365F91" w:themeColor="accent1" w:themeShade="BF"/>
                <w:sz w:val="20"/>
                <w:szCs w:val="20"/>
              </w:rPr>
              <w:t>i</w:t>
            </w:r>
            <w:r w:rsidRPr="008D2404">
              <w:rPr>
                <w:rFonts w:asciiTheme="minorHAnsi" w:eastAsia="Times New Roman" w:hAnsiTheme="minorHAnsi"/>
                <w:b/>
                <w:bCs/>
                <w:color w:val="365F91" w:themeColor="accent1" w:themeShade="BF"/>
                <w:sz w:val="20"/>
                <w:szCs w:val="20"/>
              </w:rPr>
              <w:t>ncomp</w:t>
            </w:r>
            <w:proofErr w:type="spellEnd"/>
            <w:r w:rsidR="009E3AC5" w:rsidRPr="008D2404">
              <w:rPr>
                <w:rFonts w:asciiTheme="minorHAnsi" w:eastAsia="Times New Roman" w:hAnsiTheme="minorHAnsi"/>
                <w:b/>
                <w:bCs/>
                <w:color w:val="365F91" w:themeColor="accent1" w:themeShade="BF"/>
                <w:sz w:val="20"/>
                <w:szCs w:val="20"/>
              </w:rPr>
              <w:t>.</w:t>
            </w:r>
          </w:p>
        </w:tc>
        <w:tc>
          <w:tcPr>
            <w:tcW w:w="579" w:type="dxa"/>
            <w:shd w:val="clear" w:color="auto" w:fill="DBE5F1" w:themeFill="accent1" w:themeFillTint="33"/>
            <w:noWrap/>
            <w:vAlign w:val="center"/>
            <w:hideMark/>
          </w:tcPr>
          <w:p w14:paraId="19A9590A"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Nº</w:t>
            </w:r>
          </w:p>
        </w:tc>
        <w:tc>
          <w:tcPr>
            <w:tcW w:w="506" w:type="dxa"/>
            <w:shd w:val="clear" w:color="auto" w:fill="DBE5F1" w:themeFill="accent1" w:themeFillTint="33"/>
            <w:noWrap/>
            <w:vAlign w:val="center"/>
            <w:hideMark/>
          </w:tcPr>
          <w:p w14:paraId="10C98BDC"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w:t>
            </w:r>
          </w:p>
        </w:tc>
      </w:tr>
      <w:tr w:rsidR="00B457B4" w:rsidRPr="008D2404" w14:paraId="68270D01" w14:textId="77777777" w:rsidTr="000F0F3F">
        <w:trPr>
          <w:trHeight w:val="312"/>
          <w:jc w:val="center"/>
        </w:trPr>
        <w:tc>
          <w:tcPr>
            <w:tcW w:w="1089" w:type="dxa"/>
            <w:shd w:val="clear" w:color="auto" w:fill="auto"/>
            <w:noWrap/>
            <w:vAlign w:val="bottom"/>
            <w:hideMark/>
          </w:tcPr>
          <w:p w14:paraId="7031C564"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A</w:t>
            </w:r>
          </w:p>
        </w:tc>
        <w:tc>
          <w:tcPr>
            <w:tcW w:w="1023" w:type="dxa"/>
            <w:shd w:val="clear" w:color="auto" w:fill="auto"/>
            <w:noWrap/>
            <w:vAlign w:val="bottom"/>
            <w:hideMark/>
          </w:tcPr>
          <w:p w14:paraId="406E6E49"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12" w:type="dxa"/>
            <w:shd w:val="clear" w:color="auto" w:fill="auto"/>
            <w:noWrap/>
            <w:vAlign w:val="bottom"/>
            <w:hideMark/>
          </w:tcPr>
          <w:p w14:paraId="6789C22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915" w:type="dxa"/>
            <w:shd w:val="clear" w:color="auto" w:fill="auto"/>
            <w:noWrap/>
            <w:vAlign w:val="bottom"/>
            <w:hideMark/>
          </w:tcPr>
          <w:p w14:paraId="2AEA57FE"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46" w:type="dxa"/>
            <w:shd w:val="clear" w:color="auto" w:fill="auto"/>
            <w:noWrap/>
            <w:vAlign w:val="bottom"/>
            <w:hideMark/>
          </w:tcPr>
          <w:p w14:paraId="7B3E6E7B"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776" w:type="dxa"/>
            <w:shd w:val="clear" w:color="auto" w:fill="auto"/>
            <w:noWrap/>
            <w:vAlign w:val="bottom"/>
            <w:hideMark/>
          </w:tcPr>
          <w:p w14:paraId="25216244"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654" w:type="dxa"/>
            <w:shd w:val="clear" w:color="auto" w:fill="auto"/>
            <w:noWrap/>
            <w:vAlign w:val="bottom"/>
            <w:hideMark/>
          </w:tcPr>
          <w:p w14:paraId="0CC38EAB"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757" w:type="dxa"/>
            <w:shd w:val="clear" w:color="auto" w:fill="auto"/>
            <w:noWrap/>
            <w:vAlign w:val="bottom"/>
            <w:hideMark/>
          </w:tcPr>
          <w:p w14:paraId="4544DFEE"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884" w:type="dxa"/>
            <w:shd w:val="clear" w:color="auto" w:fill="auto"/>
            <w:noWrap/>
            <w:vAlign w:val="bottom"/>
            <w:hideMark/>
          </w:tcPr>
          <w:p w14:paraId="7E4F94EF"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579" w:type="dxa"/>
            <w:shd w:val="clear" w:color="auto" w:fill="auto"/>
            <w:noWrap/>
            <w:vAlign w:val="bottom"/>
            <w:hideMark/>
          </w:tcPr>
          <w:p w14:paraId="4E118F1B"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0</w:t>
            </w:r>
          </w:p>
        </w:tc>
        <w:tc>
          <w:tcPr>
            <w:tcW w:w="506" w:type="dxa"/>
            <w:shd w:val="clear" w:color="auto" w:fill="auto"/>
            <w:noWrap/>
            <w:vAlign w:val="bottom"/>
            <w:hideMark/>
          </w:tcPr>
          <w:p w14:paraId="12ABE96F"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0%</w:t>
            </w:r>
          </w:p>
        </w:tc>
      </w:tr>
      <w:tr w:rsidR="00B457B4" w:rsidRPr="008D2404" w14:paraId="1C63070F" w14:textId="77777777" w:rsidTr="000F0F3F">
        <w:trPr>
          <w:trHeight w:val="312"/>
          <w:jc w:val="center"/>
        </w:trPr>
        <w:tc>
          <w:tcPr>
            <w:tcW w:w="1089" w:type="dxa"/>
            <w:shd w:val="clear" w:color="auto" w:fill="auto"/>
            <w:noWrap/>
            <w:vAlign w:val="bottom"/>
            <w:hideMark/>
          </w:tcPr>
          <w:p w14:paraId="3D2ADCB8"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B</w:t>
            </w:r>
          </w:p>
        </w:tc>
        <w:tc>
          <w:tcPr>
            <w:tcW w:w="1023" w:type="dxa"/>
            <w:shd w:val="clear" w:color="auto" w:fill="auto"/>
            <w:noWrap/>
            <w:vAlign w:val="bottom"/>
            <w:hideMark/>
          </w:tcPr>
          <w:p w14:paraId="30625443"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12" w:type="dxa"/>
            <w:shd w:val="clear" w:color="auto" w:fill="auto"/>
            <w:noWrap/>
            <w:vAlign w:val="bottom"/>
            <w:hideMark/>
          </w:tcPr>
          <w:p w14:paraId="47476AE0"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915" w:type="dxa"/>
            <w:shd w:val="clear" w:color="auto" w:fill="auto"/>
            <w:noWrap/>
            <w:vAlign w:val="bottom"/>
            <w:hideMark/>
          </w:tcPr>
          <w:p w14:paraId="19DBF9BB"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46" w:type="dxa"/>
            <w:shd w:val="clear" w:color="auto" w:fill="auto"/>
            <w:noWrap/>
            <w:vAlign w:val="bottom"/>
            <w:hideMark/>
          </w:tcPr>
          <w:p w14:paraId="2708330F"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776" w:type="dxa"/>
            <w:shd w:val="clear" w:color="auto" w:fill="auto"/>
            <w:noWrap/>
            <w:vAlign w:val="bottom"/>
            <w:hideMark/>
          </w:tcPr>
          <w:p w14:paraId="009B7BCD"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654" w:type="dxa"/>
            <w:shd w:val="clear" w:color="auto" w:fill="auto"/>
            <w:noWrap/>
            <w:vAlign w:val="bottom"/>
            <w:hideMark/>
          </w:tcPr>
          <w:p w14:paraId="67E92789"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757" w:type="dxa"/>
            <w:shd w:val="clear" w:color="auto" w:fill="auto"/>
            <w:noWrap/>
            <w:vAlign w:val="bottom"/>
            <w:hideMark/>
          </w:tcPr>
          <w:p w14:paraId="769E983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884" w:type="dxa"/>
            <w:shd w:val="clear" w:color="auto" w:fill="auto"/>
            <w:noWrap/>
            <w:vAlign w:val="bottom"/>
            <w:hideMark/>
          </w:tcPr>
          <w:p w14:paraId="3D42A5C3"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w:t>
            </w:r>
          </w:p>
        </w:tc>
        <w:tc>
          <w:tcPr>
            <w:tcW w:w="579" w:type="dxa"/>
            <w:shd w:val="clear" w:color="auto" w:fill="auto"/>
            <w:noWrap/>
            <w:vAlign w:val="bottom"/>
            <w:hideMark/>
          </w:tcPr>
          <w:p w14:paraId="40DE08C6"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w:t>
            </w:r>
          </w:p>
        </w:tc>
        <w:tc>
          <w:tcPr>
            <w:tcW w:w="506" w:type="dxa"/>
            <w:shd w:val="clear" w:color="auto" w:fill="auto"/>
            <w:noWrap/>
            <w:vAlign w:val="bottom"/>
            <w:hideMark/>
          </w:tcPr>
          <w:p w14:paraId="21037317"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0%</w:t>
            </w:r>
          </w:p>
        </w:tc>
      </w:tr>
      <w:tr w:rsidR="00B457B4" w:rsidRPr="008D2404" w14:paraId="2888D14D" w14:textId="77777777" w:rsidTr="000F0F3F">
        <w:trPr>
          <w:trHeight w:val="312"/>
          <w:jc w:val="center"/>
        </w:trPr>
        <w:tc>
          <w:tcPr>
            <w:tcW w:w="1089" w:type="dxa"/>
            <w:shd w:val="clear" w:color="auto" w:fill="auto"/>
            <w:noWrap/>
            <w:vAlign w:val="bottom"/>
            <w:hideMark/>
          </w:tcPr>
          <w:p w14:paraId="1E128BCA"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C</w:t>
            </w:r>
          </w:p>
        </w:tc>
        <w:tc>
          <w:tcPr>
            <w:tcW w:w="1023" w:type="dxa"/>
            <w:shd w:val="clear" w:color="auto" w:fill="auto"/>
            <w:noWrap/>
            <w:vAlign w:val="bottom"/>
            <w:hideMark/>
          </w:tcPr>
          <w:p w14:paraId="488986D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12" w:type="dxa"/>
            <w:shd w:val="clear" w:color="auto" w:fill="auto"/>
            <w:noWrap/>
            <w:vAlign w:val="bottom"/>
            <w:hideMark/>
          </w:tcPr>
          <w:p w14:paraId="5F06EABA"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915" w:type="dxa"/>
            <w:shd w:val="clear" w:color="auto" w:fill="auto"/>
            <w:noWrap/>
            <w:vAlign w:val="bottom"/>
            <w:hideMark/>
          </w:tcPr>
          <w:p w14:paraId="2767CEBE"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18</w:t>
            </w:r>
          </w:p>
        </w:tc>
        <w:tc>
          <w:tcPr>
            <w:tcW w:w="1046" w:type="dxa"/>
            <w:shd w:val="clear" w:color="auto" w:fill="auto"/>
            <w:noWrap/>
            <w:vAlign w:val="bottom"/>
            <w:hideMark/>
          </w:tcPr>
          <w:p w14:paraId="54731B73"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10</w:t>
            </w:r>
          </w:p>
        </w:tc>
        <w:tc>
          <w:tcPr>
            <w:tcW w:w="776" w:type="dxa"/>
            <w:shd w:val="clear" w:color="auto" w:fill="auto"/>
            <w:noWrap/>
            <w:vAlign w:val="bottom"/>
            <w:hideMark/>
          </w:tcPr>
          <w:p w14:paraId="5EF0EF1B"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7</w:t>
            </w:r>
          </w:p>
        </w:tc>
        <w:tc>
          <w:tcPr>
            <w:tcW w:w="654" w:type="dxa"/>
            <w:shd w:val="clear" w:color="auto" w:fill="auto"/>
            <w:noWrap/>
            <w:vAlign w:val="bottom"/>
            <w:hideMark/>
          </w:tcPr>
          <w:p w14:paraId="5C11C0F7"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22</w:t>
            </w:r>
          </w:p>
        </w:tc>
        <w:tc>
          <w:tcPr>
            <w:tcW w:w="757" w:type="dxa"/>
            <w:shd w:val="clear" w:color="auto" w:fill="auto"/>
            <w:noWrap/>
            <w:vAlign w:val="bottom"/>
            <w:hideMark/>
          </w:tcPr>
          <w:p w14:paraId="30249B9F"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14</w:t>
            </w:r>
          </w:p>
        </w:tc>
        <w:tc>
          <w:tcPr>
            <w:tcW w:w="884" w:type="dxa"/>
            <w:shd w:val="clear" w:color="auto" w:fill="auto"/>
            <w:noWrap/>
            <w:vAlign w:val="bottom"/>
            <w:hideMark/>
          </w:tcPr>
          <w:p w14:paraId="0772FF14"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30</w:t>
            </w:r>
          </w:p>
        </w:tc>
        <w:tc>
          <w:tcPr>
            <w:tcW w:w="579" w:type="dxa"/>
            <w:shd w:val="clear" w:color="auto" w:fill="auto"/>
            <w:noWrap/>
            <w:vAlign w:val="bottom"/>
            <w:hideMark/>
          </w:tcPr>
          <w:p w14:paraId="61B04D59"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101</w:t>
            </w:r>
          </w:p>
        </w:tc>
        <w:tc>
          <w:tcPr>
            <w:tcW w:w="506" w:type="dxa"/>
            <w:shd w:val="clear" w:color="auto" w:fill="auto"/>
            <w:noWrap/>
            <w:vAlign w:val="bottom"/>
            <w:hideMark/>
          </w:tcPr>
          <w:p w14:paraId="43943A2E"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18%</w:t>
            </w:r>
          </w:p>
        </w:tc>
      </w:tr>
      <w:tr w:rsidR="00B457B4" w:rsidRPr="008D2404" w14:paraId="10C0B603" w14:textId="77777777" w:rsidTr="000F0F3F">
        <w:trPr>
          <w:trHeight w:val="312"/>
          <w:jc w:val="center"/>
        </w:trPr>
        <w:tc>
          <w:tcPr>
            <w:tcW w:w="1089" w:type="dxa"/>
            <w:shd w:val="clear" w:color="auto" w:fill="auto"/>
            <w:noWrap/>
            <w:vAlign w:val="bottom"/>
            <w:hideMark/>
          </w:tcPr>
          <w:p w14:paraId="23D2419A"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D</w:t>
            </w:r>
          </w:p>
        </w:tc>
        <w:tc>
          <w:tcPr>
            <w:tcW w:w="1023" w:type="dxa"/>
            <w:shd w:val="clear" w:color="auto" w:fill="auto"/>
            <w:noWrap/>
            <w:vAlign w:val="bottom"/>
            <w:hideMark/>
          </w:tcPr>
          <w:p w14:paraId="542B877D"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1012" w:type="dxa"/>
            <w:shd w:val="clear" w:color="auto" w:fill="auto"/>
            <w:noWrap/>
            <w:vAlign w:val="bottom"/>
            <w:hideMark/>
          </w:tcPr>
          <w:p w14:paraId="24F99862"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24</w:t>
            </w:r>
          </w:p>
        </w:tc>
        <w:tc>
          <w:tcPr>
            <w:tcW w:w="915" w:type="dxa"/>
            <w:shd w:val="clear" w:color="auto" w:fill="auto"/>
            <w:noWrap/>
            <w:vAlign w:val="bottom"/>
            <w:hideMark/>
          </w:tcPr>
          <w:p w14:paraId="1657B681"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83</w:t>
            </w:r>
          </w:p>
        </w:tc>
        <w:tc>
          <w:tcPr>
            <w:tcW w:w="1046" w:type="dxa"/>
            <w:shd w:val="clear" w:color="auto" w:fill="auto"/>
            <w:noWrap/>
            <w:vAlign w:val="bottom"/>
            <w:hideMark/>
          </w:tcPr>
          <w:p w14:paraId="3E01309B"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56</w:t>
            </w:r>
          </w:p>
        </w:tc>
        <w:tc>
          <w:tcPr>
            <w:tcW w:w="776" w:type="dxa"/>
            <w:shd w:val="clear" w:color="auto" w:fill="auto"/>
            <w:noWrap/>
            <w:vAlign w:val="bottom"/>
            <w:hideMark/>
          </w:tcPr>
          <w:p w14:paraId="4EB2778F"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41</w:t>
            </w:r>
          </w:p>
        </w:tc>
        <w:tc>
          <w:tcPr>
            <w:tcW w:w="654" w:type="dxa"/>
            <w:shd w:val="clear" w:color="auto" w:fill="auto"/>
            <w:noWrap/>
            <w:vAlign w:val="bottom"/>
            <w:hideMark/>
          </w:tcPr>
          <w:p w14:paraId="2FA18D34"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58</w:t>
            </w:r>
          </w:p>
        </w:tc>
        <w:tc>
          <w:tcPr>
            <w:tcW w:w="757" w:type="dxa"/>
            <w:shd w:val="clear" w:color="auto" w:fill="auto"/>
            <w:noWrap/>
            <w:vAlign w:val="bottom"/>
            <w:hideMark/>
          </w:tcPr>
          <w:p w14:paraId="63B2DF14"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3</w:t>
            </w:r>
          </w:p>
        </w:tc>
        <w:tc>
          <w:tcPr>
            <w:tcW w:w="884" w:type="dxa"/>
            <w:shd w:val="clear" w:color="auto" w:fill="auto"/>
            <w:noWrap/>
            <w:vAlign w:val="bottom"/>
            <w:hideMark/>
          </w:tcPr>
          <w:p w14:paraId="6024DE47"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w:t>
            </w:r>
          </w:p>
        </w:tc>
        <w:tc>
          <w:tcPr>
            <w:tcW w:w="579" w:type="dxa"/>
            <w:shd w:val="clear" w:color="auto" w:fill="auto"/>
            <w:noWrap/>
            <w:vAlign w:val="bottom"/>
            <w:hideMark/>
          </w:tcPr>
          <w:p w14:paraId="017025BC"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266</w:t>
            </w:r>
          </w:p>
        </w:tc>
        <w:tc>
          <w:tcPr>
            <w:tcW w:w="506" w:type="dxa"/>
            <w:shd w:val="clear" w:color="auto" w:fill="auto"/>
            <w:noWrap/>
            <w:vAlign w:val="bottom"/>
            <w:hideMark/>
          </w:tcPr>
          <w:p w14:paraId="46644BE7"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46%</w:t>
            </w:r>
          </w:p>
        </w:tc>
      </w:tr>
      <w:tr w:rsidR="00B457B4" w:rsidRPr="008D2404" w14:paraId="1691356C" w14:textId="77777777" w:rsidTr="000F0F3F">
        <w:trPr>
          <w:trHeight w:val="312"/>
          <w:jc w:val="center"/>
        </w:trPr>
        <w:tc>
          <w:tcPr>
            <w:tcW w:w="1089" w:type="dxa"/>
            <w:shd w:val="clear" w:color="auto" w:fill="auto"/>
            <w:noWrap/>
            <w:vAlign w:val="bottom"/>
            <w:hideMark/>
          </w:tcPr>
          <w:p w14:paraId="4C134EE8"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E</w:t>
            </w:r>
          </w:p>
        </w:tc>
        <w:tc>
          <w:tcPr>
            <w:tcW w:w="1023" w:type="dxa"/>
            <w:shd w:val="clear" w:color="auto" w:fill="auto"/>
            <w:noWrap/>
            <w:vAlign w:val="bottom"/>
            <w:hideMark/>
          </w:tcPr>
          <w:p w14:paraId="1BC6EE81"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4</w:t>
            </w:r>
          </w:p>
        </w:tc>
        <w:tc>
          <w:tcPr>
            <w:tcW w:w="1012" w:type="dxa"/>
            <w:shd w:val="clear" w:color="auto" w:fill="auto"/>
            <w:noWrap/>
            <w:vAlign w:val="bottom"/>
            <w:hideMark/>
          </w:tcPr>
          <w:p w14:paraId="39B884A2"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48</w:t>
            </w:r>
          </w:p>
        </w:tc>
        <w:tc>
          <w:tcPr>
            <w:tcW w:w="915" w:type="dxa"/>
            <w:shd w:val="clear" w:color="auto" w:fill="auto"/>
            <w:noWrap/>
            <w:vAlign w:val="bottom"/>
            <w:hideMark/>
          </w:tcPr>
          <w:p w14:paraId="76C51669"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88</w:t>
            </w:r>
          </w:p>
        </w:tc>
        <w:tc>
          <w:tcPr>
            <w:tcW w:w="1046" w:type="dxa"/>
            <w:shd w:val="clear" w:color="auto" w:fill="auto"/>
            <w:noWrap/>
            <w:vAlign w:val="bottom"/>
            <w:hideMark/>
          </w:tcPr>
          <w:p w14:paraId="01F9B901"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69</w:t>
            </w:r>
          </w:p>
        </w:tc>
        <w:tc>
          <w:tcPr>
            <w:tcW w:w="776" w:type="dxa"/>
            <w:shd w:val="clear" w:color="auto" w:fill="auto"/>
            <w:noWrap/>
            <w:vAlign w:val="bottom"/>
            <w:hideMark/>
          </w:tcPr>
          <w:p w14:paraId="643AFC6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1</w:t>
            </w:r>
          </w:p>
        </w:tc>
        <w:tc>
          <w:tcPr>
            <w:tcW w:w="654" w:type="dxa"/>
            <w:shd w:val="clear" w:color="auto" w:fill="auto"/>
            <w:noWrap/>
            <w:vAlign w:val="bottom"/>
            <w:hideMark/>
          </w:tcPr>
          <w:p w14:paraId="45F1FF9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757" w:type="dxa"/>
            <w:shd w:val="clear" w:color="auto" w:fill="auto"/>
            <w:noWrap/>
            <w:vAlign w:val="bottom"/>
            <w:hideMark/>
          </w:tcPr>
          <w:p w14:paraId="6FE74494"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884" w:type="dxa"/>
            <w:shd w:val="clear" w:color="auto" w:fill="auto"/>
            <w:noWrap/>
            <w:vAlign w:val="bottom"/>
            <w:hideMark/>
          </w:tcPr>
          <w:p w14:paraId="163EE438" w14:textId="77777777" w:rsidR="009E3AC5" w:rsidRPr="008D2404" w:rsidRDefault="009E3AC5" w:rsidP="009E3AC5">
            <w:pPr>
              <w:jc w:val="center"/>
              <w:rPr>
                <w:rFonts w:asciiTheme="minorHAnsi" w:eastAsia="Times New Roman" w:hAnsiTheme="minorHAnsi"/>
                <w:color w:val="365F91" w:themeColor="accent1" w:themeShade="BF"/>
                <w:sz w:val="20"/>
                <w:szCs w:val="20"/>
              </w:rPr>
            </w:pPr>
            <w:r w:rsidRPr="008D2404">
              <w:rPr>
                <w:rFonts w:asciiTheme="minorHAnsi" w:eastAsia="Times New Roman" w:hAnsiTheme="minorHAnsi"/>
                <w:color w:val="365F91" w:themeColor="accent1" w:themeShade="BF"/>
                <w:sz w:val="20"/>
                <w:szCs w:val="20"/>
              </w:rPr>
              <w:t>0</w:t>
            </w:r>
          </w:p>
        </w:tc>
        <w:tc>
          <w:tcPr>
            <w:tcW w:w="579" w:type="dxa"/>
            <w:shd w:val="clear" w:color="auto" w:fill="auto"/>
            <w:noWrap/>
            <w:vAlign w:val="bottom"/>
            <w:hideMark/>
          </w:tcPr>
          <w:p w14:paraId="05C5F4F7" w14:textId="77777777" w:rsidR="009E3AC5" w:rsidRPr="008D2404" w:rsidRDefault="009E3AC5" w:rsidP="009E3AC5">
            <w:pPr>
              <w:jc w:val="center"/>
              <w:rPr>
                <w:rFonts w:asciiTheme="minorHAnsi" w:eastAsia="Times New Roman" w:hAnsiTheme="minorHAnsi"/>
                <w:b/>
                <w:bCs/>
                <w:color w:val="365F91" w:themeColor="accent1" w:themeShade="BF"/>
                <w:sz w:val="20"/>
                <w:szCs w:val="20"/>
                <w:highlight w:val="yellow"/>
              </w:rPr>
            </w:pPr>
            <w:r w:rsidRPr="008D2404">
              <w:rPr>
                <w:rFonts w:asciiTheme="minorHAnsi" w:eastAsia="Times New Roman" w:hAnsiTheme="minorHAnsi"/>
                <w:b/>
                <w:bCs/>
                <w:color w:val="365F91" w:themeColor="accent1" w:themeShade="BF"/>
                <w:sz w:val="20"/>
                <w:szCs w:val="20"/>
              </w:rPr>
              <w:t>210</w:t>
            </w:r>
          </w:p>
        </w:tc>
        <w:tc>
          <w:tcPr>
            <w:tcW w:w="506" w:type="dxa"/>
            <w:shd w:val="clear" w:color="auto" w:fill="auto"/>
            <w:noWrap/>
            <w:vAlign w:val="bottom"/>
            <w:hideMark/>
          </w:tcPr>
          <w:p w14:paraId="16535930" w14:textId="77777777" w:rsidR="009E3AC5" w:rsidRPr="008D2404" w:rsidRDefault="009E3AC5"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36%</w:t>
            </w:r>
          </w:p>
        </w:tc>
      </w:tr>
      <w:tr w:rsidR="00B457B4" w:rsidRPr="008D2404" w14:paraId="4C4B4C47" w14:textId="77777777" w:rsidTr="000F0F3F">
        <w:trPr>
          <w:trHeight w:val="299"/>
          <w:jc w:val="center"/>
        </w:trPr>
        <w:tc>
          <w:tcPr>
            <w:tcW w:w="1089" w:type="dxa"/>
            <w:shd w:val="clear" w:color="auto" w:fill="auto"/>
            <w:noWrap/>
            <w:vAlign w:val="bottom"/>
            <w:hideMark/>
          </w:tcPr>
          <w:p w14:paraId="5BBB1F70"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TOTAL</w:t>
            </w:r>
          </w:p>
        </w:tc>
        <w:tc>
          <w:tcPr>
            <w:tcW w:w="1023" w:type="dxa"/>
            <w:shd w:val="clear" w:color="auto" w:fill="auto"/>
            <w:noWrap/>
            <w:vAlign w:val="bottom"/>
            <w:hideMark/>
          </w:tcPr>
          <w:p w14:paraId="34B1F629"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4</w:t>
            </w:r>
          </w:p>
        </w:tc>
        <w:tc>
          <w:tcPr>
            <w:tcW w:w="1012" w:type="dxa"/>
            <w:shd w:val="clear" w:color="auto" w:fill="auto"/>
            <w:noWrap/>
            <w:vAlign w:val="bottom"/>
            <w:hideMark/>
          </w:tcPr>
          <w:p w14:paraId="2A3D6102"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72</w:t>
            </w:r>
          </w:p>
        </w:tc>
        <w:tc>
          <w:tcPr>
            <w:tcW w:w="915" w:type="dxa"/>
            <w:shd w:val="clear" w:color="auto" w:fill="auto"/>
            <w:noWrap/>
            <w:vAlign w:val="bottom"/>
            <w:hideMark/>
          </w:tcPr>
          <w:p w14:paraId="0FBF429A"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189</w:t>
            </w:r>
          </w:p>
        </w:tc>
        <w:tc>
          <w:tcPr>
            <w:tcW w:w="1046" w:type="dxa"/>
            <w:shd w:val="clear" w:color="auto" w:fill="auto"/>
            <w:noWrap/>
            <w:vAlign w:val="bottom"/>
            <w:hideMark/>
          </w:tcPr>
          <w:p w14:paraId="376ABC40"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135</w:t>
            </w:r>
          </w:p>
        </w:tc>
        <w:tc>
          <w:tcPr>
            <w:tcW w:w="776" w:type="dxa"/>
            <w:shd w:val="clear" w:color="auto" w:fill="auto"/>
            <w:noWrap/>
            <w:vAlign w:val="bottom"/>
            <w:hideMark/>
          </w:tcPr>
          <w:p w14:paraId="14C4C6D5"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49</w:t>
            </w:r>
          </w:p>
        </w:tc>
        <w:tc>
          <w:tcPr>
            <w:tcW w:w="654" w:type="dxa"/>
            <w:shd w:val="clear" w:color="auto" w:fill="auto"/>
            <w:noWrap/>
            <w:vAlign w:val="bottom"/>
            <w:hideMark/>
          </w:tcPr>
          <w:p w14:paraId="5C0C9C37"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80</w:t>
            </w:r>
          </w:p>
        </w:tc>
        <w:tc>
          <w:tcPr>
            <w:tcW w:w="757" w:type="dxa"/>
            <w:shd w:val="clear" w:color="auto" w:fill="auto"/>
            <w:noWrap/>
            <w:vAlign w:val="bottom"/>
            <w:hideMark/>
          </w:tcPr>
          <w:p w14:paraId="6AD1C4B7"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17</w:t>
            </w:r>
          </w:p>
        </w:tc>
        <w:tc>
          <w:tcPr>
            <w:tcW w:w="884" w:type="dxa"/>
            <w:shd w:val="clear" w:color="auto" w:fill="auto"/>
            <w:noWrap/>
            <w:vAlign w:val="bottom"/>
            <w:hideMark/>
          </w:tcPr>
          <w:p w14:paraId="0C749F6A"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32</w:t>
            </w:r>
          </w:p>
        </w:tc>
        <w:tc>
          <w:tcPr>
            <w:tcW w:w="579" w:type="dxa"/>
            <w:vMerge w:val="restart"/>
            <w:shd w:val="clear" w:color="auto" w:fill="auto"/>
            <w:noWrap/>
            <w:vAlign w:val="bottom"/>
            <w:hideMark/>
          </w:tcPr>
          <w:p w14:paraId="71144D97"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578</w:t>
            </w:r>
          </w:p>
          <w:p w14:paraId="32F1A0E1" w14:textId="77777777" w:rsidR="00D1218A" w:rsidRPr="008D2404" w:rsidRDefault="00D1218A" w:rsidP="009E3AC5">
            <w:pPr>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color w:val="365F91" w:themeColor="accent1" w:themeShade="BF"/>
                <w:sz w:val="20"/>
                <w:szCs w:val="20"/>
              </w:rPr>
              <w:t> </w:t>
            </w:r>
          </w:p>
        </w:tc>
        <w:tc>
          <w:tcPr>
            <w:tcW w:w="506" w:type="dxa"/>
            <w:vMerge w:val="restart"/>
            <w:shd w:val="clear" w:color="auto" w:fill="auto"/>
            <w:noWrap/>
            <w:vAlign w:val="bottom"/>
            <w:hideMark/>
          </w:tcPr>
          <w:p w14:paraId="7AB59780" w14:textId="77777777" w:rsidR="00D1218A" w:rsidRPr="008D2404" w:rsidRDefault="00D1218A" w:rsidP="009E3AC5">
            <w:pPr>
              <w:ind w:left="-118" w:right="-141"/>
              <w:jc w:val="cente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b/>
                <w:bCs/>
                <w:color w:val="365F91" w:themeColor="accent1" w:themeShade="BF"/>
                <w:sz w:val="20"/>
                <w:szCs w:val="20"/>
              </w:rPr>
              <w:t>100%</w:t>
            </w:r>
          </w:p>
          <w:p w14:paraId="2381F972" w14:textId="77777777" w:rsidR="00D1218A" w:rsidRPr="008D2404" w:rsidRDefault="00D1218A" w:rsidP="009E3AC5">
            <w:pPr>
              <w:rPr>
                <w:rFonts w:asciiTheme="minorHAnsi" w:eastAsia="Times New Roman" w:hAnsiTheme="minorHAnsi"/>
                <w:b/>
                <w:bCs/>
                <w:color w:val="365F91" w:themeColor="accent1" w:themeShade="BF"/>
                <w:sz w:val="20"/>
                <w:szCs w:val="20"/>
              </w:rPr>
            </w:pPr>
            <w:r w:rsidRPr="008D2404">
              <w:rPr>
                <w:rFonts w:asciiTheme="minorHAnsi" w:eastAsia="Times New Roman" w:hAnsiTheme="minorHAnsi"/>
                <w:color w:val="365F91" w:themeColor="accent1" w:themeShade="BF"/>
                <w:sz w:val="20"/>
                <w:szCs w:val="20"/>
              </w:rPr>
              <w:t> </w:t>
            </w:r>
          </w:p>
        </w:tc>
      </w:tr>
      <w:tr w:rsidR="00B457B4" w:rsidRPr="008D2404" w14:paraId="7BDF6388" w14:textId="77777777" w:rsidTr="000F0F3F">
        <w:trPr>
          <w:trHeight w:val="299"/>
          <w:jc w:val="center"/>
        </w:trPr>
        <w:tc>
          <w:tcPr>
            <w:tcW w:w="1089" w:type="dxa"/>
            <w:shd w:val="clear" w:color="auto" w:fill="auto"/>
            <w:noWrap/>
            <w:vAlign w:val="bottom"/>
            <w:hideMark/>
          </w:tcPr>
          <w:p w14:paraId="7FBA0CAA"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w:t>
            </w:r>
          </w:p>
        </w:tc>
        <w:tc>
          <w:tcPr>
            <w:tcW w:w="1023" w:type="dxa"/>
            <w:shd w:val="clear" w:color="auto" w:fill="auto"/>
            <w:noWrap/>
            <w:vAlign w:val="bottom"/>
            <w:hideMark/>
          </w:tcPr>
          <w:p w14:paraId="1F84E3E6"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1%</w:t>
            </w:r>
          </w:p>
        </w:tc>
        <w:tc>
          <w:tcPr>
            <w:tcW w:w="1012" w:type="dxa"/>
            <w:shd w:val="clear" w:color="auto" w:fill="auto"/>
            <w:noWrap/>
            <w:vAlign w:val="bottom"/>
            <w:hideMark/>
          </w:tcPr>
          <w:p w14:paraId="4827B80F"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12%</w:t>
            </w:r>
          </w:p>
        </w:tc>
        <w:tc>
          <w:tcPr>
            <w:tcW w:w="915" w:type="dxa"/>
            <w:shd w:val="clear" w:color="auto" w:fill="auto"/>
            <w:noWrap/>
            <w:vAlign w:val="bottom"/>
            <w:hideMark/>
          </w:tcPr>
          <w:p w14:paraId="36CCF88F"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33%</w:t>
            </w:r>
          </w:p>
        </w:tc>
        <w:tc>
          <w:tcPr>
            <w:tcW w:w="1046" w:type="dxa"/>
            <w:shd w:val="clear" w:color="auto" w:fill="auto"/>
            <w:noWrap/>
            <w:vAlign w:val="bottom"/>
            <w:hideMark/>
          </w:tcPr>
          <w:p w14:paraId="70684902"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23%</w:t>
            </w:r>
          </w:p>
        </w:tc>
        <w:tc>
          <w:tcPr>
            <w:tcW w:w="776" w:type="dxa"/>
            <w:shd w:val="clear" w:color="auto" w:fill="auto"/>
            <w:noWrap/>
            <w:vAlign w:val="bottom"/>
            <w:hideMark/>
          </w:tcPr>
          <w:p w14:paraId="6BC5C15E"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8%</w:t>
            </w:r>
          </w:p>
        </w:tc>
        <w:tc>
          <w:tcPr>
            <w:tcW w:w="654" w:type="dxa"/>
            <w:shd w:val="clear" w:color="auto" w:fill="auto"/>
            <w:noWrap/>
            <w:vAlign w:val="bottom"/>
            <w:hideMark/>
          </w:tcPr>
          <w:p w14:paraId="1C9825DE"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14%</w:t>
            </w:r>
          </w:p>
        </w:tc>
        <w:tc>
          <w:tcPr>
            <w:tcW w:w="757" w:type="dxa"/>
            <w:shd w:val="clear" w:color="auto" w:fill="auto"/>
            <w:noWrap/>
            <w:vAlign w:val="bottom"/>
            <w:hideMark/>
          </w:tcPr>
          <w:p w14:paraId="13F16CB9"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3%</w:t>
            </w:r>
          </w:p>
        </w:tc>
        <w:tc>
          <w:tcPr>
            <w:tcW w:w="884" w:type="dxa"/>
            <w:shd w:val="clear" w:color="auto" w:fill="auto"/>
            <w:noWrap/>
            <w:vAlign w:val="bottom"/>
            <w:hideMark/>
          </w:tcPr>
          <w:p w14:paraId="2FE4BC17" w14:textId="77777777" w:rsidR="00D1218A" w:rsidRPr="008D2404" w:rsidRDefault="00D1218A" w:rsidP="009E3AC5">
            <w:pPr>
              <w:jc w:val="center"/>
              <w:rPr>
                <w:rFonts w:asciiTheme="minorHAnsi" w:eastAsia="Times New Roman" w:hAnsiTheme="minorHAnsi"/>
                <w:b/>
                <w:bCs/>
                <w:color w:val="365F91" w:themeColor="accent1" w:themeShade="BF"/>
                <w:sz w:val="18"/>
                <w:szCs w:val="18"/>
              </w:rPr>
            </w:pPr>
            <w:r w:rsidRPr="008D2404">
              <w:rPr>
                <w:rFonts w:asciiTheme="minorHAnsi" w:eastAsia="Times New Roman" w:hAnsiTheme="minorHAnsi"/>
                <w:b/>
                <w:bCs/>
                <w:color w:val="365F91" w:themeColor="accent1" w:themeShade="BF"/>
                <w:sz w:val="18"/>
                <w:szCs w:val="18"/>
              </w:rPr>
              <w:t>6%</w:t>
            </w:r>
          </w:p>
        </w:tc>
        <w:tc>
          <w:tcPr>
            <w:tcW w:w="579" w:type="dxa"/>
            <w:vMerge/>
            <w:shd w:val="clear" w:color="auto" w:fill="auto"/>
            <w:noWrap/>
            <w:vAlign w:val="bottom"/>
            <w:hideMark/>
          </w:tcPr>
          <w:p w14:paraId="751091BF" w14:textId="77777777" w:rsidR="00D1218A" w:rsidRPr="008D2404" w:rsidRDefault="00D1218A" w:rsidP="009E3AC5">
            <w:pPr>
              <w:jc w:val="center"/>
              <w:rPr>
                <w:rFonts w:asciiTheme="minorHAnsi" w:eastAsia="Times New Roman" w:hAnsiTheme="minorHAnsi"/>
                <w:color w:val="365F91" w:themeColor="accent1" w:themeShade="BF"/>
                <w:sz w:val="18"/>
                <w:szCs w:val="18"/>
              </w:rPr>
            </w:pPr>
          </w:p>
        </w:tc>
        <w:tc>
          <w:tcPr>
            <w:tcW w:w="506" w:type="dxa"/>
            <w:vMerge/>
            <w:shd w:val="clear" w:color="auto" w:fill="auto"/>
            <w:noWrap/>
            <w:vAlign w:val="bottom"/>
            <w:hideMark/>
          </w:tcPr>
          <w:p w14:paraId="17B452F6" w14:textId="77777777" w:rsidR="00D1218A" w:rsidRPr="008D2404" w:rsidRDefault="00D1218A" w:rsidP="009E3AC5">
            <w:pPr>
              <w:rPr>
                <w:rFonts w:asciiTheme="minorHAnsi" w:eastAsia="Times New Roman" w:hAnsiTheme="minorHAnsi"/>
                <w:color w:val="365F91" w:themeColor="accent1" w:themeShade="BF"/>
                <w:sz w:val="18"/>
                <w:szCs w:val="18"/>
              </w:rPr>
            </w:pPr>
          </w:p>
        </w:tc>
      </w:tr>
    </w:tbl>
    <w:p w14:paraId="43FA5324" w14:textId="08DBAA34" w:rsidR="009E3AC5" w:rsidRPr="00F40F45" w:rsidRDefault="009E3AC5" w:rsidP="009E3AC5">
      <w:pPr>
        <w:tabs>
          <w:tab w:val="left" w:pos="0"/>
          <w:tab w:val="left" w:pos="426"/>
          <w:tab w:val="left" w:pos="708"/>
          <w:tab w:val="left" w:pos="1416"/>
          <w:tab w:val="left" w:pos="2124"/>
          <w:tab w:val="left" w:pos="2996"/>
          <w:tab w:val="left" w:pos="3738"/>
        </w:tabs>
        <w:rPr>
          <w:sz w:val="20"/>
          <w:szCs w:val="20"/>
        </w:rPr>
      </w:pPr>
      <w:r w:rsidRPr="00F40F45">
        <w:rPr>
          <w:sz w:val="20"/>
          <w:szCs w:val="20"/>
        </w:rPr>
        <w:t>Fonte: DRH/DIMOV</w:t>
      </w:r>
      <w:r w:rsidR="00ED215F">
        <w:rPr>
          <w:sz w:val="20"/>
          <w:szCs w:val="20"/>
        </w:rPr>
        <w:t>, d</w:t>
      </w:r>
      <w:r w:rsidR="00ED215F" w:rsidRPr="00F40F45">
        <w:rPr>
          <w:sz w:val="20"/>
          <w:szCs w:val="20"/>
        </w:rPr>
        <w:t>ez</w:t>
      </w:r>
      <w:r w:rsidR="00ED215F">
        <w:rPr>
          <w:sz w:val="20"/>
          <w:szCs w:val="20"/>
        </w:rPr>
        <w:t>.</w:t>
      </w:r>
      <w:r w:rsidRPr="00F40F45">
        <w:rPr>
          <w:sz w:val="20"/>
          <w:szCs w:val="20"/>
        </w:rPr>
        <w:t>/2014</w:t>
      </w:r>
      <w:r w:rsidR="00ED215F">
        <w:rPr>
          <w:sz w:val="20"/>
          <w:szCs w:val="20"/>
        </w:rPr>
        <w:t>.</w:t>
      </w:r>
    </w:p>
    <w:p w14:paraId="755453EE" w14:textId="77777777" w:rsidR="009E3AC5" w:rsidRDefault="009E3AC5" w:rsidP="009E3AC5">
      <w:pPr>
        <w:tabs>
          <w:tab w:val="left" w:pos="0"/>
          <w:tab w:val="left" w:pos="426"/>
          <w:tab w:val="left" w:pos="708"/>
          <w:tab w:val="left" w:pos="1416"/>
          <w:tab w:val="left" w:pos="2124"/>
          <w:tab w:val="left" w:pos="2996"/>
          <w:tab w:val="left" w:pos="3738"/>
        </w:tabs>
        <w:jc w:val="center"/>
        <w:rPr>
          <w:b/>
        </w:rPr>
      </w:pPr>
    </w:p>
    <w:p w14:paraId="3F24D915" w14:textId="0678F24D" w:rsidR="00800E70" w:rsidRDefault="009E3AC5" w:rsidP="000F0F3F">
      <w:pPr>
        <w:tabs>
          <w:tab w:val="left" w:pos="0"/>
          <w:tab w:val="left" w:pos="426"/>
          <w:tab w:val="left" w:pos="708"/>
          <w:tab w:val="left" w:pos="1416"/>
          <w:tab w:val="left" w:pos="2124"/>
          <w:tab w:val="left" w:pos="2996"/>
          <w:tab w:val="left" w:pos="3738"/>
        </w:tabs>
        <w:ind w:firstLine="709"/>
        <w:jc w:val="both"/>
      </w:pPr>
      <w:r w:rsidRPr="00E60AD0">
        <w:t>Entre o período de 2009 e 2014</w:t>
      </w:r>
      <w:r>
        <w:t>,</w:t>
      </w:r>
      <w:r w:rsidRPr="00E60AD0">
        <w:t xml:space="preserve"> a instituição apresentou aumento de 22% das vagas ocupadas, obtendo uma ampliação significativa do corpo de servidores técnico-administrativos, como mostra o quadro a</w:t>
      </w:r>
      <w:r w:rsidR="00BF2507">
        <w:t xml:space="preserve"> seguir</w:t>
      </w:r>
      <w:r w:rsidRPr="00E60AD0">
        <w:t>:</w:t>
      </w:r>
    </w:p>
    <w:p w14:paraId="0D96060F" w14:textId="77777777" w:rsidR="00F030B5" w:rsidRDefault="00F030B5" w:rsidP="000F0F3F">
      <w:pPr>
        <w:tabs>
          <w:tab w:val="left" w:pos="0"/>
          <w:tab w:val="left" w:pos="426"/>
          <w:tab w:val="left" w:pos="708"/>
          <w:tab w:val="left" w:pos="1416"/>
          <w:tab w:val="left" w:pos="2124"/>
          <w:tab w:val="left" w:pos="2996"/>
          <w:tab w:val="left" w:pos="3738"/>
        </w:tabs>
        <w:ind w:firstLine="709"/>
        <w:jc w:val="both"/>
      </w:pPr>
    </w:p>
    <w:p w14:paraId="4C4589C7" w14:textId="77777777" w:rsidR="00F030B5" w:rsidRDefault="00F030B5" w:rsidP="000F0F3F">
      <w:pPr>
        <w:tabs>
          <w:tab w:val="left" w:pos="0"/>
          <w:tab w:val="left" w:pos="426"/>
          <w:tab w:val="left" w:pos="708"/>
          <w:tab w:val="left" w:pos="1416"/>
          <w:tab w:val="left" w:pos="2124"/>
          <w:tab w:val="left" w:pos="2996"/>
          <w:tab w:val="left" w:pos="3738"/>
        </w:tabs>
        <w:ind w:firstLine="709"/>
        <w:jc w:val="both"/>
      </w:pPr>
    </w:p>
    <w:p w14:paraId="03A8CBC8" w14:textId="77777777" w:rsidR="00BF2507" w:rsidRPr="00E60AD0" w:rsidRDefault="00BF2507" w:rsidP="009E3AC5">
      <w:pPr>
        <w:tabs>
          <w:tab w:val="left" w:pos="0"/>
          <w:tab w:val="left" w:pos="426"/>
          <w:tab w:val="left" w:pos="708"/>
          <w:tab w:val="left" w:pos="1416"/>
          <w:tab w:val="left" w:pos="2124"/>
          <w:tab w:val="left" w:pos="2996"/>
          <w:tab w:val="left" w:pos="3738"/>
        </w:tabs>
        <w:jc w:val="both"/>
      </w:pPr>
    </w:p>
    <w:tbl>
      <w:tblPr>
        <w:tblStyle w:val="LightShading-Accent1"/>
        <w:tblW w:w="7860" w:type="dxa"/>
        <w:tblLook w:val="04A0" w:firstRow="1" w:lastRow="0" w:firstColumn="1" w:lastColumn="0" w:noHBand="0" w:noVBand="1"/>
      </w:tblPr>
      <w:tblGrid>
        <w:gridCol w:w="2392"/>
        <w:gridCol w:w="2579"/>
        <w:gridCol w:w="2889"/>
      </w:tblGrid>
      <w:tr w:rsidR="000D1775" w:rsidRPr="000D1775" w14:paraId="3FDFFBC7" w14:textId="77777777" w:rsidTr="00B457B4">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860" w:type="dxa"/>
            <w:gridSpan w:val="3"/>
            <w:tcBorders>
              <w:bottom w:val="single" w:sz="4" w:space="0" w:color="4F81BD" w:themeColor="accent1"/>
            </w:tcBorders>
            <w:shd w:val="clear" w:color="auto" w:fill="365F91" w:themeFill="accent1" w:themeFillShade="BF"/>
            <w:noWrap/>
            <w:hideMark/>
          </w:tcPr>
          <w:p w14:paraId="7D9E6044" w14:textId="7AA3FD71" w:rsidR="009E3AC5" w:rsidRPr="000D1775" w:rsidRDefault="009E3AC5" w:rsidP="003D164A">
            <w:pPr>
              <w:jc w:val="center"/>
              <w:rPr>
                <w:rFonts w:asciiTheme="minorHAnsi" w:eastAsia="Times New Roman" w:hAnsiTheme="minorHAnsi"/>
                <w:bCs w:val="0"/>
                <w:color w:val="FFFFFF" w:themeColor="background1"/>
              </w:rPr>
            </w:pPr>
            <w:r w:rsidRPr="000D1775">
              <w:rPr>
                <w:rFonts w:asciiTheme="minorHAnsi" w:eastAsia="Times New Roman" w:hAnsiTheme="minorHAnsi"/>
                <w:bCs w:val="0"/>
                <w:color w:val="FFFFFF" w:themeColor="background1"/>
              </w:rPr>
              <w:t xml:space="preserve">Situação do quadro de vagas de técnico-administrativos no </w:t>
            </w:r>
            <w:proofErr w:type="spellStart"/>
            <w:r w:rsidR="00420DEA">
              <w:rPr>
                <w:rFonts w:asciiTheme="minorHAnsi" w:eastAsia="Times New Roman" w:hAnsiTheme="minorHAnsi"/>
                <w:bCs w:val="0"/>
                <w:color w:val="FFFFFF" w:themeColor="background1"/>
              </w:rPr>
              <w:t>Cefet</w:t>
            </w:r>
            <w:proofErr w:type="spellEnd"/>
            <w:r w:rsidR="00420DEA">
              <w:rPr>
                <w:rFonts w:asciiTheme="minorHAnsi" w:eastAsia="Times New Roman" w:hAnsiTheme="minorHAnsi"/>
                <w:bCs w:val="0"/>
                <w:color w:val="FFFFFF" w:themeColor="background1"/>
              </w:rPr>
              <w:t>/RJ</w:t>
            </w:r>
            <w:r w:rsidRPr="000D1775">
              <w:rPr>
                <w:rFonts w:asciiTheme="minorHAnsi" w:eastAsia="Times New Roman" w:hAnsiTheme="minorHAnsi"/>
                <w:bCs w:val="0"/>
                <w:color w:val="FFFFFF" w:themeColor="background1"/>
              </w:rPr>
              <w:t xml:space="preserve">: </w:t>
            </w:r>
            <w:r w:rsidR="003D164A">
              <w:rPr>
                <w:rFonts w:asciiTheme="minorHAnsi" w:eastAsia="Times New Roman" w:hAnsiTheme="minorHAnsi"/>
                <w:bCs w:val="0"/>
                <w:color w:val="FFFFFF" w:themeColor="background1"/>
              </w:rPr>
              <w:t>D</w:t>
            </w:r>
            <w:r w:rsidR="003D164A" w:rsidRPr="000D1775">
              <w:rPr>
                <w:rFonts w:asciiTheme="minorHAnsi" w:eastAsia="Times New Roman" w:hAnsiTheme="minorHAnsi"/>
                <w:bCs w:val="0"/>
                <w:color w:val="FFFFFF" w:themeColor="background1"/>
              </w:rPr>
              <w:t>ezembro</w:t>
            </w:r>
            <w:r w:rsidRPr="000D1775">
              <w:rPr>
                <w:rFonts w:asciiTheme="minorHAnsi" w:eastAsia="Times New Roman" w:hAnsiTheme="minorHAnsi"/>
                <w:bCs w:val="0"/>
                <w:color w:val="FFFFFF" w:themeColor="background1"/>
              </w:rPr>
              <w:t>/2014</w:t>
            </w:r>
          </w:p>
        </w:tc>
      </w:tr>
      <w:tr w:rsidR="000D1775" w:rsidRPr="000D1775" w14:paraId="3E30E0D8" w14:textId="77777777" w:rsidTr="00B457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2" w:type="dxa"/>
            <w:vMerge w:val="restart"/>
            <w:tcBorders>
              <w:top w:val="single" w:sz="4" w:space="0" w:color="4F81BD" w:themeColor="accent1"/>
              <w:bottom w:val="single" w:sz="4" w:space="0" w:color="FFFFFF" w:themeColor="background1"/>
              <w:right w:val="single" w:sz="4" w:space="0" w:color="4F81BD" w:themeColor="accent1"/>
            </w:tcBorders>
            <w:shd w:val="clear" w:color="auto" w:fill="B8CCE4" w:themeFill="accent1" w:themeFillTint="66"/>
            <w:noWrap/>
            <w:hideMark/>
          </w:tcPr>
          <w:p w14:paraId="0ECACA80" w14:textId="559C4593" w:rsidR="009E3AC5" w:rsidRPr="000D1775" w:rsidRDefault="009E3AC5" w:rsidP="003D164A">
            <w:pPr>
              <w:jc w:val="center"/>
              <w:rPr>
                <w:rFonts w:asciiTheme="minorHAnsi" w:eastAsia="Times New Roman" w:hAnsiTheme="minorHAnsi"/>
                <w:bCs w:val="0"/>
                <w:sz w:val="22"/>
                <w:szCs w:val="22"/>
              </w:rPr>
            </w:pPr>
            <w:r w:rsidRPr="000D1775">
              <w:rPr>
                <w:rFonts w:asciiTheme="minorHAnsi" w:eastAsia="Times New Roman" w:hAnsiTheme="minorHAnsi"/>
                <w:bCs w:val="0"/>
                <w:sz w:val="22"/>
                <w:szCs w:val="22"/>
              </w:rPr>
              <w:t>Nível</w:t>
            </w:r>
            <w:r w:rsidR="000D1775">
              <w:rPr>
                <w:rFonts w:asciiTheme="minorHAnsi" w:eastAsia="Times New Roman" w:hAnsiTheme="minorHAnsi"/>
                <w:bCs w:val="0"/>
                <w:sz w:val="22"/>
                <w:szCs w:val="22"/>
              </w:rPr>
              <w:t xml:space="preserve"> </w:t>
            </w:r>
            <w:r w:rsidRPr="000D1775">
              <w:rPr>
                <w:rFonts w:asciiTheme="minorHAnsi" w:eastAsia="Times New Roman" w:hAnsiTheme="minorHAnsi"/>
                <w:bCs w:val="0"/>
                <w:sz w:val="22"/>
                <w:szCs w:val="22"/>
              </w:rPr>
              <w:t xml:space="preserve">de </w:t>
            </w:r>
            <w:r w:rsidR="003D164A">
              <w:rPr>
                <w:rFonts w:asciiTheme="minorHAnsi" w:eastAsia="Times New Roman" w:hAnsiTheme="minorHAnsi"/>
                <w:bCs w:val="0"/>
                <w:sz w:val="22"/>
                <w:szCs w:val="22"/>
              </w:rPr>
              <w:t>c</w:t>
            </w:r>
            <w:r w:rsidR="003D164A" w:rsidRPr="000D1775">
              <w:rPr>
                <w:rFonts w:asciiTheme="minorHAnsi" w:eastAsia="Times New Roman" w:hAnsiTheme="minorHAnsi"/>
                <w:bCs w:val="0"/>
                <w:sz w:val="22"/>
                <w:szCs w:val="22"/>
              </w:rPr>
              <w:t>lassificação</w:t>
            </w:r>
          </w:p>
        </w:tc>
        <w:tc>
          <w:tcPr>
            <w:tcW w:w="5468" w:type="dxa"/>
            <w:gridSpan w:val="2"/>
            <w:tcBorders>
              <w:top w:val="single" w:sz="4" w:space="0" w:color="4F81BD" w:themeColor="accent1"/>
              <w:left w:val="single" w:sz="4" w:space="0" w:color="4F81BD" w:themeColor="accent1"/>
              <w:bottom w:val="single" w:sz="4" w:space="0" w:color="FFFFFF" w:themeColor="background1"/>
            </w:tcBorders>
            <w:shd w:val="clear" w:color="auto" w:fill="DBE5F1" w:themeFill="accent1" w:themeFillTint="33"/>
            <w:noWrap/>
            <w:hideMark/>
          </w:tcPr>
          <w:p w14:paraId="14C755BD"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sz w:val="22"/>
                <w:szCs w:val="22"/>
              </w:rPr>
            </w:pPr>
            <w:r w:rsidRPr="000D1775">
              <w:rPr>
                <w:rFonts w:asciiTheme="minorHAnsi" w:eastAsia="Times New Roman" w:hAnsiTheme="minorHAnsi"/>
                <w:b/>
                <w:bCs/>
                <w:sz w:val="22"/>
                <w:szCs w:val="22"/>
              </w:rPr>
              <w:t>Quantitativo de vagas</w:t>
            </w:r>
          </w:p>
        </w:tc>
      </w:tr>
      <w:tr w:rsidR="000D1775" w:rsidRPr="000D1775" w14:paraId="245C4C26" w14:textId="77777777" w:rsidTr="00B457B4">
        <w:trPr>
          <w:trHeight w:val="270"/>
        </w:trPr>
        <w:tc>
          <w:tcPr>
            <w:cnfStyle w:val="001000000000" w:firstRow="0" w:lastRow="0" w:firstColumn="1" w:lastColumn="0" w:oddVBand="0" w:evenVBand="0" w:oddHBand="0" w:evenHBand="0" w:firstRowFirstColumn="0" w:firstRowLastColumn="0" w:lastRowFirstColumn="0" w:lastRowLastColumn="0"/>
            <w:tcW w:w="2392" w:type="dxa"/>
            <w:vMerge/>
            <w:tcBorders>
              <w:top w:val="single" w:sz="4" w:space="0" w:color="FFFFFF" w:themeColor="background1"/>
              <w:bottom w:val="single" w:sz="4" w:space="0" w:color="4F81BD" w:themeColor="accent1"/>
              <w:right w:val="single" w:sz="4" w:space="0" w:color="4F81BD" w:themeColor="accent1"/>
            </w:tcBorders>
            <w:shd w:val="clear" w:color="auto" w:fill="B8CCE4" w:themeFill="accent1" w:themeFillTint="66"/>
            <w:hideMark/>
          </w:tcPr>
          <w:p w14:paraId="742E863F" w14:textId="77777777" w:rsidR="009E3AC5" w:rsidRPr="000D1775" w:rsidRDefault="009E3AC5" w:rsidP="009E3AC5">
            <w:pPr>
              <w:rPr>
                <w:rFonts w:asciiTheme="minorHAnsi" w:eastAsia="Times New Roman" w:hAnsiTheme="minorHAnsi"/>
                <w:b w:val="0"/>
                <w:bCs w:val="0"/>
                <w:sz w:val="22"/>
                <w:szCs w:val="22"/>
              </w:rPr>
            </w:pP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noWrap/>
            <w:hideMark/>
          </w:tcPr>
          <w:p w14:paraId="37E11F8A" w14:textId="67260E6A" w:rsidR="009E3AC5" w:rsidRPr="000D1775" w:rsidRDefault="009E3AC5" w:rsidP="003D16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0D1775">
              <w:rPr>
                <w:rFonts w:asciiTheme="minorHAnsi" w:eastAsia="Times New Roman" w:hAnsiTheme="minorHAnsi"/>
                <w:b/>
                <w:bCs/>
                <w:sz w:val="22"/>
                <w:szCs w:val="22"/>
              </w:rPr>
              <w:t xml:space="preserve">Vagas </w:t>
            </w:r>
            <w:r w:rsidR="003D164A">
              <w:rPr>
                <w:rFonts w:asciiTheme="minorHAnsi" w:eastAsia="Times New Roman" w:hAnsiTheme="minorHAnsi"/>
                <w:b/>
                <w:bCs/>
                <w:sz w:val="22"/>
                <w:szCs w:val="22"/>
              </w:rPr>
              <w:t>o</w:t>
            </w:r>
            <w:r w:rsidR="003D164A" w:rsidRPr="000D1775">
              <w:rPr>
                <w:rFonts w:asciiTheme="minorHAnsi" w:eastAsia="Times New Roman" w:hAnsiTheme="minorHAnsi"/>
                <w:b/>
                <w:bCs/>
                <w:sz w:val="22"/>
                <w:szCs w:val="22"/>
              </w:rPr>
              <w:t>cupadas</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noWrap/>
            <w:hideMark/>
          </w:tcPr>
          <w:p w14:paraId="5283C653" w14:textId="3A03D592" w:rsidR="009E3AC5" w:rsidRPr="000D1775" w:rsidRDefault="009E3AC5" w:rsidP="003D164A">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0D1775">
              <w:rPr>
                <w:rFonts w:asciiTheme="minorHAnsi" w:eastAsia="Times New Roman" w:hAnsiTheme="minorHAnsi"/>
                <w:b/>
                <w:bCs/>
                <w:sz w:val="22"/>
                <w:szCs w:val="22"/>
              </w:rPr>
              <w:t xml:space="preserve">Vagas </w:t>
            </w:r>
            <w:r w:rsidR="003D164A">
              <w:rPr>
                <w:rFonts w:asciiTheme="minorHAnsi" w:eastAsia="Times New Roman" w:hAnsiTheme="minorHAnsi"/>
                <w:b/>
                <w:bCs/>
                <w:sz w:val="22"/>
                <w:szCs w:val="22"/>
              </w:rPr>
              <w:t>d</w:t>
            </w:r>
            <w:r w:rsidR="003D164A" w:rsidRPr="000D1775">
              <w:rPr>
                <w:rFonts w:asciiTheme="minorHAnsi" w:eastAsia="Times New Roman" w:hAnsiTheme="minorHAnsi"/>
                <w:b/>
                <w:bCs/>
                <w:sz w:val="22"/>
                <w:szCs w:val="22"/>
              </w:rPr>
              <w:t>isponíveis</w:t>
            </w:r>
          </w:p>
        </w:tc>
      </w:tr>
      <w:tr w:rsidR="000D1775" w:rsidRPr="000D1775" w14:paraId="2FE78553" w14:textId="77777777" w:rsidTr="00B457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hideMark/>
          </w:tcPr>
          <w:p w14:paraId="03E21A29"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A</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14124DE5"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0</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1D430A1C"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0</w:t>
            </w:r>
          </w:p>
        </w:tc>
      </w:tr>
      <w:tr w:rsidR="000D1775" w:rsidRPr="000D1775" w14:paraId="6E33C2DB" w14:textId="77777777" w:rsidTr="00B457B4">
        <w:trPr>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hideMark/>
          </w:tcPr>
          <w:p w14:paraId="5FF2A0FC"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B</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7A16C999"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1</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5740DB8E"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1</w:t>
            </w:r>
          </w:p>
        </w:tc>
      </w:tr>
      <w:tr w:rsidR="000D1775" w:rsidRPr="000D1775" w14:paraId="3F322776" w14:textId="77777777" w:rsidTr="00B457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hideMark/>
          </w:tcPr>
          <w:p w14:paraId="52C73774"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C</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FA74C8F"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101</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1030E79D"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120</w:t>
            </w:r>
          </w:p>
        </w:tc>
      </w:tr>
      <w:tr w:rsidR="000D1775" w:rsidRPr="000D1775" w14:paraId="4B929A3E" w14:textId="77777777" w:rsidTr="00B457B4">
        <w:trPr>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hideMark/>
          </w:tcPr>
          <w:p w14:paraId="0220A0E7"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D</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8C978E3"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266</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242F746F"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322</w:t>
            </w:r>
          </w:p>
        </w:tc>
      </w:tr>
      <w:tr w:rsidR="000D1775" w:rsidRPr="000D1775" w14:paraId="501780D6" w14:textId="77777777" w:rsidTr="00B457B4">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noWrap/>
            <w:hideMark/>
          </w:tcPr>
          <w:p w14:paraId="52342725"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E</w:t>
            </w:r>
          </w:p>
        </w:tc>
        <w:tc>
          <w:tcPr>
            <w:tcW w:w="257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hideMark/>
          </w:tcPr>
          <w:p w14:paraId="35CEA27D"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210</w:t>
            </w:r>
          </w:p>
        </w:tc>
        <w:tc>
          <w:tcPr>
            <w:tcW w:w="2889"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hideMark/>
          </w:tcPr>
          <w:p w14:paraId="533C6C67" w14:textId="77777777" w:rsidR="009E3AC5" w:rsidRPr="000D1775" w:rsidRDefault="009E3AC5" w:rsidP="009E3AC5">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0D1775">
              <w:rPr>
                <w:rFonts w:asciiTheme="minorHAnsi" w:eastAsia="Times New Roman" w:hAnsiTheme="minorHAnsi"/>
                <w:sz w:val="22"/>
                <w:szCs w:val="22"/>
              </w:rPr>
              <w:t>243</w:t>
            </w:r>
          </w:p>
        </w:tc>
      </w:tr>
      <w:tr w:rsidR="000D1775" w:rsidRPr="000D1775" w14:paraId="6C5404CF" w14:textId="77777777" w:rsidTr="00B457B4">
        <w:trPr>
          <w:trHeight w:val="270"/>
        </w:trPr>
        <w:tc>
          <w:tcPr>
            <w:cnfStyle w:val="001000000000" w:firstRow="0" w:lastRow="0" w:firstColumn="1" w:lastColumn="0" w:oddVBand="0" w:evenVBand="0" w:oddHBand="0" w:evenHBand="0" w:firstRowFirstColumn="0" w:firstRowLastColumn="0" w:lastRowFirstColumn="0" w:lastRowLastColumn="0"/>
            <w:tcW w:w="2392"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noWrap/>
            <w:hideMark/>
          </w:tcPr>
          <w:p w14:paraId="30B66E48" w14:textId="77777777" w:rsidR="009E3AC5" w:rsidRPr="000D1775" w:rsidRDefault="009E3AC5" w:rsidP="009E3AC5">
            <w:pPr>
              <w:jc w:val="center"/>
              <w:rPr>
                <w:rFonts w:asciiTheme="minorHAnsi" w:eastAsia="Times New Roman" w:hAnsiTheme="minorHAnsi"/>
                <w:b w:val="0"/>
                <w:bCs w:val="0"/>
                <w:sz w:val="22"/>
                <w:szCs w:val="22"/>
              </w:rPr>
            </w:pPr>
            <w:r w:rsidRPr="000D1775">
              <w:rPr>
                <w:rFonts w:asciiTheme="minorHAnsi" w:eastAsia="Times New Roman" w:hAnsiTheme="minorHAnsi"/>
                <w:b w:val="0"/>
                <w:bCs w:val="0"/>
                <w:sz w:val="22"/>
                <w:szCs w:val="22"/>
              </w:rPr>
              <w:t>TOTAL</w:t>
            </w:r>
          </w:p>
        </w:tc>
        <w:tc>
          <w:tcPr>
            <w:tcW w:w="2579"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hideMark/>
          </w:tcPr>
          <w:p w14:paraId="61B18025"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0D1775">
              <w:rPr>
                <w:rFonts w:asciiTheme="minorHAnsi" w:eastAsia="Times New Roman" w:hAnsiTheme="minorHAnsi"/>
                <w:b/>
                <w:bCs/>
                <w:sz w:val="22"/>
                <w:szCs w:val="22"/>
              </w:rPr>
              <w:t>578</w:t>
            </w:r>
          </w:p>
        </w:tc>
        <w:tc>
          <w:tcPr>
            <w:tcW w:w="2889"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hideMark/>
          </w:tcPr>
          <w:p w14:paraId="718DE9EC" w14:textId="77777777" w:rsidR="009E3AC5" w:rsidRPr="000D1775" w:rsidRDefault="009E3AC5" w:rsidP="009E3AC5">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22"/>
                <w:szCs w:val="22"/>
              </w:rPr>
            </w:pPr>
            <w:r w:rsidRPr="000D1775">
              <w:rPr>
                <w:rFonts w:asciiTheme="minorHAnsi" w:eastAsia="Times New Roman" w:hAnsiTheme="minorHAnsi"/>
                <w:b/>
                <w:bCs/>
                <w:sz w:val="22"/>
                <w:szCs w:val="22"/>
              </w:rPr>
              <w:t>686</w:t>
            </w:r>
          </w:p>
        </w:tc>
      </w:tr>
    </w:tbl>
    <w:p w14:paraId="6E495FA0" w14:textId="685B330D" w:rsidR="009E3AC5" w:rsidRDefault="009E3AC5" w:rsidP="009E3AC5">
      <w:pPr>
        <w:tabs>
          <w:tab w:val="left" w:pos="0"/>
          <w:tab w:val="left" w:pos="426"/>
          <w:tab w:val="left" w:pos="708"/>
          <w:tab w:val="left" w:pos="1416"/>
          <w:tab w:val="left" w:pos="2124"/>
          <w:tab w:val="left" w:pos="2996"/>
          <w:tab w:val="left" w:pos="3738"/>
        </w:tabs>
        <w:rPr>
          <w:sz w:val="20"/>
          <w:szCs w:val="20"/>
        </w:rPr>
      </w:pPr>
      <w:r w:rsidRPr="00F40F45">
        <w:rPr>
          <w:sz w:val="20"/>
          <w:szCs w:val="20"/>
        </w:rPr>
        <w:t>Fonte: DRH/DIMOV</w:t>
      </w:r>
      <w:r w:rsidR="008A30D6">
        <w:rPr>
          <w:sz w:val="20"/>
          <w:szCs w:val="20"/>
        </w:rPr>
        <w:t>, d</w:t>
      </w:r>
      <w:r w:rsidR="008A30D6" w:rsidRPr="00F40F45">
        <w:rPr>
          <w:sz w:val="20"/>
          <w:szCs w:val="20"/>
        </w:rPr>
        <w:t>ez</w:t>
      </w:r>
      <w:r w:rsidR="008A30D6">
        <w:rPr>
          <w:sz w:val="20"/>
          <w:szCs w:val="20"/>
        </w:rPr>
        <w:t>.</w:t>
      </w:r>
      <w:r w:rsidRPr="00F40F45">
        <w:rPr>
          <w:sz w:val="20"/>
          <w:szCs w:val="20"/>
        </w:rPr>
        <w:t>/2014</w:t>
      </w:r>
      <w:r w:rsidR="008A30D6">
        <w:rPr>
          <w:sz w:val="20"/>
          <w:szCs w:val="20"/>
        </w:rPr>
        <w:t>.</w:t>
      </w:r>
    </w:p>
    <w:p w14:paraId="22C38032" w14:textId="77777777" w:rsidR="00F030B5" w:rsidRDefault="00F030B5" w:rsidP="007D64F8">
      <w:pPr>
        <w:tabs>
          <w:tab w:val="left" w:pos="-142"/>
          <w:tab w:val="left" w:pos="0"/>
          <w:tab w:val="left" w:pos="284"/>
          <w:tab w:val="left" w:pos="426"/>
          <w:tab w:val="left" w:pos="708"/>
          <w:tab w:val="left" w:pos="1416"/>
          <w:tab w:val="left" w:pos="2124"/>
        </w:tabs>
        <w:spacing w:after="240"/>
        <w:ind w:firstLine="709"/>
        <w:jc w:val="both"/>
      </w:pPr>
    </w:p>
    <w:p w14:paraId="14637F4E" w14:textId="0393E30A" w:rsidR="009E3AC5" w:rsidRPr="00921304" w:rsidRDefault="009E3AC5" w:rsidP="007D64F8">
      <w:pPr>
        <w:tabs>
          <w:tab w:val="left" w:pos="-142"/>
          <w:tab w:val="left" w:pos="0"/>
          <w:tab w:val="left" w:pos="284"/>
          <w:tab w:val="left" w:pos="426"/>
          <w:tab w:val="left" w:pos="708"/>
          <w:tab w:val="left" w:pos="1416"/>
          <w:tab w:val="left" w:pos="2124"/>
        </w:tabs>
        <w:spacing w:after="240"/>
        <w:ind w:firstLine="709"/>
        <w:jc w:val="both"/>
        <w:rPr>
          <w:b/>
        </w:rPr>
      </w:pPr>
      <w:r>
        <w:t xml:space="preserve">Com </w:t>
      </w:r>
      <w:r w:rsidR="008A30D6">
        <w:t xml:space="preserve">essa </w:t>
      </w:r>
      <w:r>
        <w:t xml:space="preserve">nova realidade de quantitativo de servidores, </w:t>
      </w:r>
      <w:r w:rsidR="008A30D6">
        <w:t>em face da</w:t>
      </w:r>
      <w:r>
        <w:t xml:space="preserve"> expansão da </w:t>
      </w:r>
      <w:r w:rsidR="008A30D6">
        <w:t>instituição</w:t>
      </w:r>
      <w:r>
        <w:t xml:space="preserve">, o </w:t>
      </w:r>
      <w:proofErr w:type="spellStart"/>
      <w:r w:rsidR="00420DEA">
        <w:t>Cefet</w:t>
      </w:r>
      <w:proofErr w:type="spellEnd"/>
      <w:r w:rsidR="00420DEA">
        <w:t>/RJ</w:t>
      </w:r>
      <w:r w:rsidRPr="00ED6E65">
        <w:t xml:space="preserve"> entende que é de suma importância implantar políticas </w:t>
      </w:r>
      <w:r w:rsidRPr="00C10CC4">
        <w:t xml:space="preserve">de gestão de pessoas, visando à qualificação e </w:t>
      </w:r>
      <w:r w:rsidR="008A30D6">
        <w:t xml:space="preserve">à </w:t>
      </w:r>
      <w:r w:rsidRPr="00C10CC4">
        <w:t xml:space="preserve">capacitação de pessoal, qualidade </w:t>
      </w:r>
      <w:r w:rsidRPr="00921304">
        <w:t xml:space="preserve">de vida, segurança, saúde, além de </w:t>
      </w:r>
      <w:r>
        <w:t>a</w:t>
      </w:r>
      <w:r w:rsidRPr="00921304">
        <w:t>presentar um quadro de pessoal que esteja quantitativamente adequado.</w:t>
      </w:r>
    </w:p>
    <w:p w14:paraId="4817969F" w14:textId="6668A9BD" w:rsidR="008D2404" w:rsidRDefault="009E3AC5" w:rsidP="00604E44">
      <w:pPr>
        <w:tabs>
          <w:tab w:val="left" w:pos="426"/>
          <w:tab w:val="left" w:pos="709"/>
          <w:tab w:val="left" w:pos="1416"/>
          <w:tab w:val="left" w:pos="2124"/>
          <w:tab w:val="left" w:pos="2996"/>
          <w:tab w:val="left" w:pos="3738"/>
        </w:tabs>
        <w:spacing w:after="240"/>
        <w:ind w:firstLine="709"/>
        <w:jc w:val="both"/>
      </w:pPr>
      <w:r w:rsidRPr="00921304">
        <w:t xml:space="preserve">Em relação à titulação, o </w:t>
      </w:r>
      <w:proofErr w:type="spellStart"/>
      <w:r w:rsidR="00420DEA">
        <w:t>Cefet</w:t>
      </w:r>
      <w:proofErr w:type="spellEnd"/>
      <w:r w:rsidR="00420DEA">
        <w:t>/RJ</w:t>
      </w:r>
      <w:r w:rsidRPr="00921304">
        <w:t xml:space="preserve"> conta com um corpo de técnico-administrativos bem </w:t>
      </w:r>
      <w:r w:rsidR="001F3BD0" w:rsidRPr="00921304">
        <w:t>qualificado</w:t>
      </w:r>
      <w:r w:rsidR="001F3BD0">
        <w:t xml:space="preserve">, </w:t>
      </w:r>
      <w:r w:rsidRPr="00921304">
        <w:t>com 69% de seus ser</w:t>
      </w:r>
      <w:r w:rsidR="008D2404">
        <w:t>vidores com ensino superior e 46</w:t>
      </w:r>
      <w:r w:rsidRPr="00921304">
        <w:t>% com titulação de pós-</w:t>
      </w:r>
      <w:r w:rsidR="001F3BD0" w:rsidRPr="00921304">
        <w:t>graduação</w:t>
      </w:r>
      <w:r w:rsidR="001F3BD0">
        <w:t xml:space="preserve">, </w:t>
      </w:r>
      <w:r w:rsidRPr="00921304">
        <w:t>distribuídos entre especialização, mestrado e doutorado.</w:t>
      </w:r>
    </w:p>
    <w:p w14:paraId="4BFA2FF2" w14:textId="543A3BE6" w:rsidR="009E3AC5" w:rsidRPr="00AF2725" w:rsidRDefault="009E3AC5" w:rsidP="00AF2725">
      <w:pPr>
        <w:pStyle w:val="Heading2"/>
      </w:pPr>
      <w:bookmarkStart w:id="128" w:name="_Toc468540873"/>
      <w:r w:rsidRPr="00AF2725">
        <w:t>Critérios de seleção e contratação</w:t>
      </w:r>
      <w:bookmarkEnd w:id="128"/>
    </w:p>
    <w:p w14:paraId="580E3D1D" w14:textId="77777777" w:rsidR="009E3AC5" w:rsidRPr="00431BC7" w:rsidRDefault="009E3AC5" w:rsidP="009E3AC5">
      <w:pPr>
        <w:pStyle w:val="ListParagraph"/>
        <w:rPr>
          <w:b/>
          <w:sz w:val="22"/>
          <w:szCs w:val="22"/>
        </w:rPr>
      </w:pPr>
    </w:p>
    <w:p w14:paraId="354B7873" w14:textId="77777777" w:rsidR="009E3AC5" w:rsidRPr="00921304" w:rsidRDefault="009E3AC5" w:rsidP="001D28AD">
      <w:pPr>
        <w:tabs>
          <w:tab w:val="left" w:pos="0"/>
          <w:tab w:val="left" w:pos="426"/>
          <w:tab w:val="left" w:pos="708"/>
          <w:tab w:val="left" w:pos="1416"/>
          <w:tab w:val="left" w:pos="2124"/>
          <w:tab w:val="left" w:pos="2996"/>
          <w:tab w:val="left" w:pos="3738"/>
        </w:tabs>
        <w:spacing w:after="240"/>
        <w:ind w:firstLine="708"/>
        <w:jc w:val="both"/>
        <w:rPr>
          <w:spacing w:val="-1"/>
        </w:rPr>
      </w:pPr>
      <w:r w:rsidRPr="00431BC7">
        <w:t xml:space="preserve">Os requisitos utilizados na seleção dos servidores são estabelecidos a partir da legislação que regulamenta o regime jurídico dos servidores públicos civis da União, das autarquias e </w:t>
      </w:r>
      <w:r w:rsidRPr="00921304">
        <w:t>das fundações públicas federais. É definido por meio dessa legislação que o processo seletivo</w:t>
      </w:r>
      <w:r w:rsidRPr="00921304">
        <w:rPr>
          <w:spacing w:val="-1"/>
        </w:rPr>
        <w:t xml:space="preserve"> ocorra por meio de concurso público.</w:t>
      </w:r>
    </w:p>
    <w:p w14:paraId="2B58915F" w14:textId="68F7D6F9" w:rsidR="009E3AC5" w:rsidRPr="00921304" w:rsidRDefault="009E3AC5" w:rsidP="001D28AD">
      <w:pPr>
        <w:tabs>
          <w:tab w:val="left" w:pos="0"/>
          <w:tab w:val="left" w:pos="426"/>
          <w:tab w:val="left" w:pos="708"/>
          <w:tab w:val="left" w:pos="1416"/>
          <w:tab w:val="left" w:pos="2124"/>
          <w:tab w:val="left" w:pos="2996"/>
          <w:tab w:val="left" w:pos="3738"/>
        </w:tabs>
        <w:spacing w:after="240"/>
        <w:ind w:firstLine="708"/>
        <w:jc w:val="both"/>
        <w:rPr>
          <w:spacing w:val="-1"/>
        </w:rPr>
      </w:pPr>
      <w:r w:rsidRPr="00921304">
        <w:rPr>
          <w:spacing w:val="-1"/>
        </w:rPr>
        <w:t xml:space="preserve">Em 2014, com a previsão da entrada dos </w:t>
      </w:r>
      <w:r w:rsidRPr="00921304">
        <w:t>aprovados no concurso do edital n</w:t>
      </w:r>
      <w:r w:rsidR="00D27A78" w:rsidRPr="00404658">
        <w:rPr>
          <w:u w:val="single"/>
          <w:shd w:val="clear" w:color="auto" w:fill="FFFFFF"/>
          <w:vertAlign w:val="superscript"/>
        </w:rPr>
        <w:t>o</w:t>
      </w:r>
      <w:r w:rsidRPr="00921304">
        <w:t xml:space="preserve"> 11/2014, o Departamento de Recursos Humanos elaborou o “Manual de Integração e Acolhimento” a ser entregue para os servidores que estavam sendo admitidos na </w:t>
      </w:r>
      <w:r w:rsidR="00AC165B">
        <w:t>i</w:t>
      </w:r>
      <w:r w:rsidR="00AC165B" w:rsidRPr="00921304">
        <w:t>nstituição</w:t>
      </w:r>
      <w:r w:rsidRPr="00921304">
        <w:t>, bem como criou a “Seção de Admissão de Pessoal</w:t>
      </w:r>
      <w:r w:rsidR="00AC165B" w:rsidRPr="00921304">
        <w:t>”</w:t>
      </w:r>
      <w:r w:rsidR="00AC165B">
        <w:t xml:space="preserve">, </w:t>
      </w:r>
      <w:r w:rsidRPr="00921304">
        <w:t>com a finalidade de controlar as convocações e admissões dos servidores docentes e técnico-administrativos dos editais vigentes.</w:t>
      </w:r>
    </w:p>
    <w:p w14:paraId="7FCDA8D3" w14:textId="5CD047AA" w:rsidR="009E3AC5" w:rsidRPr="00F84C12" w:rsidRDefault="009E3AC5" w:rsidP="001D28AD">
      <w:pPr>
        <w:tabs>
          <w:tab w:val="left" w:pos="0"/>
          <w:tab w:val="left" w:pos="426"/>
          <w:tab w:val="left" w:pos="708"/>
          <w:tab w:val="left" w:pos="1416"/>
          <w:tab w:val="left" w:pos="2124"/>
          <w:tab w:val="left" w:pos="2996"/>
          <w:tab w:val="left" w:pos="3738"/>
        </w:tabs>
        <w:spacing w:after="240"/>
        <w:ind w:firstLine="708"/>
        <w:jc w:val="both"/>
      </w:pPr>
      <w:r w:rsidRPr="00921304">
        <w:t xml:space="preserve">O </w:t>
      </w:r>
      <w:proofErr w:type="spellStart"/>
      <w:r w:rsidR="00420DEA">
        <w:t>Cefet</w:t>
      </w:r>
      <w:proofErr w:type="spellEnd"/>
      <w:r w:rsidR="00420DEA">
        <w:t>/RJ</w:t>
      </w:r>
      <w:r w:rsidRPr="00921304">
        <w:t xml:space="preserve">, também em </w:t>
      </w:r>
      <w:r w:rsidR="00AC165B" w:rsidRPr="00921304">
        <w:t>2014</w:t>
      </w:r>
      <w:r w:rsidR="00AC165B">
        <w:t xml:space="preserve">, </w:t>
      </w:r>
      <w:r w:rsidRPr="00921304">
        <w:t xml:space="preserve">iniciou um </w:t>
      </w:r>
      <w:r w:rsidR="00AC165B">
        <w:t>p</w:t>
      </w:r>
      <w:r w:rsidR="00AC165B" w:rsidRPr="00921304">
        <w:t>rojeto</w:t>
      </w:r>
      <w:r w:rsidR="00AC165B">
        <w:t>-p</w:t>
      </w:r>
      <w:r w:rsidRPr="00921304">
        <w:t>iloto n</w:t>
      </w:r>
      <w:r w:rsidR="00B46FBE">
        <w:t xml:space="preserve">o </w:t>
      </w:r>
      <w:r w:rsidR="00AC165B" w:rsidRPr="000F0F3F">
        <w:rPr>
          <w:i/>
        </w:rPr>
        <w:t>campus</w:t>
      </w:r>
      <w:r w:rsidRPr="00921304">
        <w:t xml:space="preserve"> Maracanã com o objetivo de realizar a lotação dos servidores de maneira mais adequada. </w:t>
      </w:r>
      <w:r w:rsidR="00E62517" w:rsidRPr="00921304">
        <w:t>Es</w:t>
      </w:r>
      <w:r w:rsidR="00E62517">
        <w:t>s</w:t>
      </w:r>
      <w:r w:rsidR="00E62517" w:rsidRPr="00921304">
        <w:t xml:space="preserve">e </w:t>
      </w:r>
      <w:r w:rsidRPr="00921304">
        <w:t xml:space="preserve">trabalho, </w:t>
      </w:r>
      <w:r w:rsidR="00E62517">
        <w:t xml:space="preserve">denominado </w:t>
      </w:r>
      <w:r w:rsidRPr="00921304">
        <w:t xml:space="preserve">“Projeto de </w:t>
      </w:r>
      <w:r w:rsidR="00E62517">
        <w:t>a</w:t>
      </w:r>
      <w:r w:rsidR="00E62517" w:rsidRPr="00921304">
        <w:t xml:space="preserve">colhimento </w:t>
      </w:r>
      <w:r w:rsidRPr="00921304">
        <w:t xml:space="preserve">e alocação de </w:t>
      </w:r>
      <w:r w:rsidR="00E62517">
        <w:t>n</w:t>
      </w:r>
      <w:r w:rsidR="00E62517" w:rsidRPr="00921304">
        <w:t xml:space="preserve">ovos </w:t>
      </w:r>
      <w:r w:rsidRPr="00921304">
        <w:t xml:space="preserve">servidores”, é conduzido pelo Departamento de Recursos Humanos </w:t>
      </w:r>
      <w:r w:rsidR="00E62517">
        <w:t>(</w:t>
      </w:r>
      <w:r w:rsidRPr="00921304">
        <w:t>DRH</w:t>
      </w:r>
      <w:r w:rsidR="00E62517">
        <w:t>)</w:t>
      </w:r>
      <w:r w:rsidRPr="00921304">
        <w:t xml:space="preserve">, por uma equipe multidisciplinar da Divisão de Capacitação </w:t>
      </w:r>
      <w:r w:rsidR="00E62517">
        <w:t>(</w:t>
      </w:r>
      <w:r w:rsidRPr="00921304">
        <w:t>DICAP</w:t>
      </w:r>
      <w:r w:rsidR="00E62517">
        <w:t>)</w:t>
      </w:r>
      <w:r w:rsidRPr="00921304">
        <w:t>.</w:t>
      </w:r>
      <w:r w:rsidRPr="00F84C12">
        <w:t xml:space="preserve"> </w:t>
      </w:r>
    </w:p>
    <w:p w14:paraId="0FD29327" w14:textId="341237D5" w:rsidR="009E3AC5" w:rsidRPr="00F84C12" w:rsidRDefault="009E3AC5" w:rsidP="001D28AD">
      <w:pPr>
        <w:tabs>
          <w:tab w:val="left" w:pos="0"/>
          <w:tab w:val="left" w:pos="426"/>
          <w:tab w:val="left" w:pos="708"/>
          <w:tab w:val="left" w:pos="1416"/>
          <w:tab w:val="left" w:pos="2124"/>
          <w:tab w:val="left" w:pos="2996"/>
          <w:tab w:val="left" w:pos="3738"/>
        </w:tabs>
        <w:spacing w:after="240"/>
        <w:ind w:firstLine="708"/>
        <w:jc w:val="both"/>
      </w:pPr>
      <w:r w:rsidRPr="00F84C12">
        <w:t xml:space="preserve">O trabalho </w:t>
      </w:r>
      <w:r w:rsidR="004443A8">
        <w:t>consistiu na</w:t>
      </w:r>
      <w:r w:rsidR="004443A8" w:rsidRPr="00F84C12">
        <w:t xml:space="preserve"> </w:t>
      </w:r>
      <w:r w:rsidRPr="00F84C12">
        <w:t xml:space="preserve">alocação dos novos servidores levando em consideração uma conciliação entre a necessidade da </w:t>
      </w:r>
      <w:r w:rsidR="004443A8">
        <w:t>i</w:t>
      </w:r>
      <w:r w:rsidR="004443A8" w:rsidRPr="00F84C12">
        <w:t xml:space="preserve">nstituição </w:t>
      </w:r>
      <w:r w:rsidRPr="00F84C12">
        <w:t>e o perfil profissional de cada servidor.</w:t>
      </w:r>
      <w:r>
        <w:t xml:space="preserve"> </w:t>
      </w:r>
      <w:r w:rsidR="004443A8">
        <w:t xml:space="preserve">Nesse </w:t>
      </w:r>
      <w:r>
        <w:t>primeiro momento,</w:t>
      </w:r>
      <w:r w:rsidRPr="00F84C12">
        <w:t xml:space="preserve"> </w:t>
      </w:r>
      <w:r w:rsidR="004443A8" w:rsidRPr="00F84C12">
        <w:t>es</w:t>
      </w:r>
      <w:r w:rsidR="004443A8">
        <w:t>s</w:t>
      </w:r>
      <w:r w:rsidR="004443A8" w:rsidRPr="00F84C12">
        <w:t xml:space="preserve">e </w:t>
      </w:r>
      <w:r w:rsidRPr="00F84C12">
        <w:t>processo</w:t>
      </w:r>
      <w:r>
        <w:t xml:space="preserve"> foi realizado</w:t>
      </w:r>
      <w:r w:rsidRPr="00F84C12">
        <w:t xml:space="preserve"> com </w:t>
      </w:r>
      <w:r w:rsidR="004443A8">
        <w:t>os cargos para os quais</w:t>
      </w:r>
      <w:r w:rsidRPr="00F84C12">
        <w:t xml:space="preserve"> havia mais de uma possibilidade de setor de destino</w:t>
      </w:r>
      <w:r w:rsidR="004443A8">
        <w:t>;</w:t>
      </w:r>
      <w:r w:rsidRPr="00F84C12">
        <w:t xml:space="preserve"> sendo assim, alguns não </w:t>
      </w:r>
      <w:r>
        <w:t>foram contemplados.</w:t>
      </w:r>
    </w:p>
    <w:p w14:paraId="1C63F33F" w14:textId="7802FD62" w:rsidR="009E3AC5" w:rsidRDefault="009E3AC5" w:rsidP="001D28AD">
      <w:pPr>
        <w:tabs>
          <w:tab w:val="left" w:pos="0"/>
          <w:tab w:val="left" w:pos="426"/>
          <w:tab w:val="left" w:pos="708"/>
          <w:tab w:val="left" w:pos="1416"/>
          <w:tab w:val="left" w:pos="2124"/>
          <w:tab w:val="left" w:pos="2996"/>
          <w:tab w:val="left" w:pos="3738"/>
        </w:tabs>
        <w:spacing w:after="240"/>
        <w:ind w:firstLine="708"/>
        <w:jc w:val="both"/>
      </w:pPr>
      <w:r w:rsidRPr="00F84C12">
        <w:t xml:space="preserve">É importante ressaltar que </w:t>
      </w:r>
      <w:r w:rsidR="00437A40" w:rsidRPr="00F84C12">
        <w:t>es</w:t>
      </w:r>
      <w:r w:rsidR="00437A40">
        <w:t>s</w:t>
      </w:r>
      <w:r w:rsidR="00437A40" w:rsidRPr="00F84C12">
        <w:t>e</w:t>
      </w:r>
      <w:r w:rsidR="00437A40">
        <w:rPr>
          <w:rFonts w:ascii="Arial" w:hAnsi="Arial" w:cs="Arial"/>
        </w:rPr>
        <w:t xml:space="preserve"> </w:t>
      </w:r>
      <w:r w:rsidR="00437A40">
        <w:t>p</w:t>
      </w:r>
      <w:r w:rsidR="00437A40" w:rsidRPr="00F84C12">
        <w:t>rojeto</w:t>
      </w:r>
      <w:r w:rsidR="00437A40">
        <w:t>-p</w:t>
      </w:r>
      <w:r w:rsidRPr="00F84C12">
        <w:t xml:space="preserve">iloto foi </w:t>
      </w:r>
      <w:r>
        <w:t>aplicado</w:t>
      </w:r>
      <w:r w:rsidRPr="00F84C12">
        <w:t xml:space="preserve"> n</w:t>
      </w:r>
      <w:r w:rsidR="00B46FBE">
        <w:t xml:space="preserve">o </w:t>
      </w:r>
      <w:r w:rsidR="00437A40" w:rsidRPr="000F0F3F">
        <w:rPr>
          <w:i/>
        </w:rPr>
        <w:t>campus</w:t>
      </w:r>
      <w:r w:rsidRPr="00F84C12">
        <w:t xml:space="preserve"> Maracanã, mas há pretensão de </w:t>
      </w:r>
      <w:r>
        <w:t>ampliação de tal ação para também a</w:t>
      </w:r>
      <w:r w:rsidRPr="00F84C12">
        <w:t>tender a</w:t>
      </w:r>
      <w:r w:rsidR="00A02919">
        <w:t>o</w:t>
      </w:r>
      <w:r w:rsidRPr="00F84C12">
        <w:t>s</w:t>
      </w:r>
      <w:r w:rsidR="00A02919">
        <w:t xml:space="preserve"> outros</w:t>
      </w:r>
      <w:r w:rsidRPr="00F84C12">
        <w:t xml:space="preserve"> </w:t>
      </w:r>
      <w:r w:rsidR="00437A40" w:rsidRPr="000F0F3F">
        <w:rPr>
          <w:i/>
        </w:rPr>
        <w:t>campi</w:t>
      </w:r>
      <w:r w:rsidRPr="00F84C12">
        <w:t xml:space="preserve">. </w:t>
      </w:r>
    </w:p>
    <w:p w14:paraId="41777494" w14:textId="20616D7C" w:rsidR="009E3AC5" w:rsidRPr="00AF2725" w:rsidRDefault="00346C67" w:rsidP="00AF2725">
      <w:pPr>
        <w:pStyle w:val="Heading2"/>
        <w:spacing w:after="240"/>
      </w:pPr>
      <w:bookmarkStart w:id="129" w:name="_Toc468540874"/>
      <w:r>
        <w:t>P</w:t>
      </w:r>
      <w:r w:rsidR="00D148BF" w:rsidRPr="00AF2725">
        <w:t xml:space="preserve">olíticas </w:t>
      </w:r>
      <w:r w:rsidR="009E3AC5" w:rsidRPr="00AF2725">
        <w:t xml:space="preserve">de </w:t>
      </w:r>
      <w:r>
        <w:t>capacitação de Técnico-Administrativo</w:t>
      </w:r>
      <w:bookmarkEnd w:id="129"/>
    </w:p>
    <w:p w14:paraId="4E136272" w14:textId="650C8ABA" w:rsidR="009E3AC5" w:rsidRDefault="009E3AC5" w:rsidP="001D28AD">
      <w:pPr>
        <w:spacing w:after="240"/>
        <w:ind w:firstLine="851"/>
        <w:jc w:val="both"/>
      </w:pPr>
      <w:r w:rsidRPr="002C7A6B">
        <w:t xml:space="preserve">O </w:t>
      </w:r>
      <w:r w:rsidR="00F170B5">
        <w:t>g</w:t>
      </w:r>
      <w:r w:rsidR="00F170B5" w:rsidRPr="002C7A6B">
        <w:t xml:space="preserve">overno </w:t>
      </w:r>
      <w:r w:rsidR="00F170B5">
        <w:t>f</w:t>
      </w:r>
      <w:r w:rsidR="00F170B5" w:rsidRPr="002C7A6B">
        <w:t>ederal</w:t>
      </w:r>
      <w:r w:rsidRPr="002C7A6B">
        <w:t>, por meio do Decreto n</w:t>
      </w:r>
      <w:r w:rsidR="00D27A78" w:rsidRPr="00404658">
        <w:rPr>
          <w:u w:val="single"/>
          <w:shd w:val="clear" w:color="auto" w:fill="FFFFFF"/>
          <w:vertAlign w:val="superscript"/>
        </w:rPr>
        <w:t>o</w:t>
      </w:r>
      <w:r w:rsidRPr="002C7A6B">
        <w:t xml:space="preserve"> 5.707, de 23 de fevereiro de 2006, instituiu a Política Nacional de Desenvolvimento de Pessoal para a Administração Pública Federal direta, autárquica e fundacional, </w:t>
      </w:r>
      <w:r w:rsidRPr="001B7D25">
        <w:t>que vem sendo implementada pelo Ministério do Planejamento, Orçamento e Gestão (MPOG), por meio da Secretaria de Gestão Pública (SEGEP), nos órgãos que compõem o SIPEC devendo ser, portanto, um dos eixos orientadores do trabalho de capacitação a ser implementado. Tem por</w:t>
      </w:r>
      <w:r>
        <w:t xml:space="preserve"> </w:t>
      </w:r>
      <w:r w:rsidRPr="002C7A6B">
        <w:t>objetivos melhorar a efetividade</w:t>
      </w:r>
      <w:r w:rsidR="007F5D04">
        <w:t xml:space="preserve"> e</w:t>
      </w:r>
      <w:r w:rsidR="007F5D04" w:rsidRPr="002C7A6B">
        <w:t xml:space="preserve"> </w:t>
      </w:r>
      <w:r w:rsidRPr="002C7A6B">
        <w:t xml:space="preserve">a qualidade dos serviços prestados e promover o desenvolvimento permanente dos servidores técnico-administrativos, possibilitando sua formação continuada, de forma a superar os desafios impostos e atender </w:t>
      </w:r>
      <w:r w:rsidR="007F5D04">
        <w:t>ao</w:t>
      </w:r>
      <w:r w:rsidR="007F5D04" w:rsidRPr="002C7A6B">
        <w:t xml:space="preserve">s </w:t>
      </w:r>
      <w:r w:rsidRPr="002C7A6B">
        <w:t xml:space="preserve">novos perfis profissionais demandados pelo setor público. </w:t>
      </w:r>
    </w:p>
    <w:p w14:paraId="58B4855B" w14:textId="150F2630" w:rsidR="009E3AC5" w:rsidRDefault="009E3AC5" w:rsidP="001D28AD">
      <w:pPr>
        <w:spacing w:after="240"/>
        <w:ind w:firstLine="851"/>
        <w:jc w:val="both"/>
      </w:pPr>
      <w:r w:rsidRPr="001B7D25">
        <w:t>Além dessas referências importantes, consideramos ainda os pressupostos estabelecidos na legislação específica para a elaboração de planos de desenvolvimento dos integrantes do Plano de Carreira dos Cargos Técnico-</w:t>
      </w:r>
      <w:r w:rsidR="00645B82">
        <w:t>a</w:t>
      </w:r>
      <w:r w:rsidR="00645B82" w:rsidRPr="001B7D25">
        <w:t xml:space="preserve">dministrativos </w:t>
      </w:r>
      <w:r w:rsidRPr="001B7D25">
        <w:t xml:space="preserve">em Educação (PCCTAE), </w:t>
      </w:r>
      <w:r>
        <w:t xml:space="preserve">Lei </w:t>
      </w:r>
      <w:r w:rsidR="007403F5">
        <w:t>n</w:t>
      </w:r>
      <w:r w:rsidR="00D27A78" w:rsidRPr="00404658">
        <w:rPr>
          <w:u w:val="single"/>
          <w:shd w:val="clear" w:color="auto" w:fill="FFFFFF"/>
          <w:vertAlign w:val="superscript"/>
        </w:rPr>
        <w:t>o</w:t>
      </w:r>
      <w:r w:rsidR="007403F5">
        <w:t xml:space="preserve"> </w:t>
      </w:r>
      <w:r>
        <w:t xml:space="preserve">11.091/2005, </w:t>
      </w:r>
      <w:r w:rsidRPr="001B7D25">
        <w:t xml:space="preserve">bem como </w:t>
      </w:r>
      <w:r>
        <w:t>a Portaria n</w:t>
      </w:r>
      <w:r w:rsidR="00D27A78" w:rsidRPr="00404658">
        <w:rPr>
          <w:u w:val="single"/>
          <w:shd w:val="clear" w:color="auto" w:fill="FFFFFF"/>
          <w:vertAlign w:val="superscript"/>
        </w:rPr>
        <w:t>o</w:t>
      </w:r>
      <w:r>
        <w:t xml:space="preserve"> 27/2014 do Ministério da Educação (MEC).</w:t>
      </w:r>
    </w:p>
    <w:p w14:paraId="206CDB03" w14:textId="62F34861" w:rsidR="009E3AC5" w:rsidRDefault="009E3AC5" w:rsidP="001D28AD">
      <w:pPr>
        <w:spacing w:after="240"/>
        <w:ind w:firstLine="851"/>
        <w:jc w:val="both"/>
      </w:pPr>
      <w:r w:rsidRPr="00377125">
        <w:t>A</w:t>
      </w:r>
      <w:r w:rsidR="00F22EF8">
        <w:t xml:space="preserve"> Divisão de Capacitação e Desenvolvimento (DICAP) DO Departamento de Recursos Humanos é responsável pela </w:t>
      </w:r>
      <w:r w:rsidR="00F9550A">
        <w:t>p</w:t>
      </w:r>
      <w:r w:rsidR="00F9550A" w:rsidRPr="00377125">
        <w:t xml:space="preserve">olítica </w:t>
      </w:r>
      <w:r w:rsidRPr="00377125">
        <w:t xml:space="preserve">de </w:t>
      </w:r>
      <w:r w:rsidR="00F9550A">
        <w:t>d</w:t>
      </w:r>
      <w:r w:rsidR="00F9550A" w:rsidRPr="00377125">
        <w:t xml:space="preserve">esenvolvimento </w:t>
      </w:r>
      <w:r w:rsidRPr="00377125">
        <w:t xml:space="preserve">de </w:t>
      </w:r>
      <w:r w:rsidR="00F9550A">
        <w:t>p</w:t>
      </w:r>
      <w:r w:rsidR="00F9550A" w:rsidRPr="00377125">
        <w:t xml:space="preserve">essoal </w:t>
      </w:r>
      <w:r w:rsidR="00F22EF8">
        <w:t xml:space="preserve">que </w:t>
      </w:r>
      <w:r w:rsidRPr="00377125">
        <w:t xml:space="preserve">está pautada na natureza dinâmica do fazer da </w:t>
      </w:r>
      <w:r w:rsidR="00F9550A">
        <w:t>i</w:t>
      </w:r>
      <w:r w:rsidR="00F9550A" w:rsidRPr="00377125">
        <w:t>nstituição</w:t>
      </w:r>
      <w:r w:rsidRPr="00377125">
        <w:t>, no desenvolvimento permanente do quadro de pessoal, na garantia da qualidade dos processos de trabalho e, também, na participação dos servidores. Para garantir o objetivo de desenvolver e q</w:t>
      </w:r>
      <w:r>
        <w:t>ualificar os servidores técnico-</w:t>
      </w:r>
      <w:r w:rsidRPr="00377125">
        <w:t xml:space="preserve">administrativos em </w:t>
      </w:r>
      <w:r w:rsidR="00F9550A" w:rsidRPr="00377125">
        <w:t>educação</w:t>
      </w:r>
      <w:r w:rsidR="00F9550A">
        <w:t xml:space="preserve">, </w:t>
      </w:r>
      <w:r w:rsidRPr="00377125">
        <w:t>as estratégias utilizadas são:</w:t>
      </w:r>
    </w:p>
    <w:p w14:paraId="0B1ACB99" w14:textId="6C675C98" w:rsidR="009E3AC5" w:rsidRPr="001D28AD" w:rsidRDefault="00F9550A" w:rsidP="00B64309">
      <w:pPr>
        <w:pStyle w:val="ListParagraph"/>
        <w:widowControl/>
        <w:numPr>
          <w:ilvl w:val="0"/>
          <w:numId w:val="1"/>
        </w:numPr>
        <w:tabs>
          <w:tab w:val="left" w:pos="1134"/>
        </w:tabs>
        <w:spacing w:after="240"/>
        <w:ind w:left="851" w:firstLine="0"/>
        <w:jc w:val="both"/>
        <w:rPr>
          <w:rFonts w:eastAsiaTheme="minorHAnsi"/>
          <w:lang w:eastAsia="en-US"/>
        </w:rPr>
      </w:pPr>
      <w:r>
        <w:rPr>
          <w:rFonts w:eastAsiaTheme="minorHAnsi"/>
          <w:lang w:eastAsia="en-US"/>
        </w:rPr>
        <w:t>p</w:t>
      </w:r>
      <w:r w:rsidRPr="001D28AD">
        <w:rPr>
          <w:rFonts w:eastAsiaTheme="minorHAnsi"/>
          <w:lang w:eastAsia="en-US"/>
        </w:rPr>
        <w:t xml:space="preserve">rogramas </w:t>
      </w:r>
      <w:r w:rsidR="009E3AC5" w:rsidRPr="001D28AD">
        <w:rPr>
          <w:rFonts w:eastAsiaTheme="minorHAnsi"/>
          <w:lang w:eastAsia="en-US"/>
        </w:rPr>
        <w:t xml:space="preserve">de capacitação que contribuam para o aperfeiçoamento dos servidores; </w:t>
      </w:r>
    </w:p>
    <w:p w14:paraId="1E016754" w14:textId="54581932" w:rsidR="009E3AC5" w:rsidRPr="001D28AD" w:rsidRDefault="00F9550A" w:rsidP="00B64309">
      <w:pPr>
        <w:pStyle w:val="ListParagraph"/>
        <w:widowControl/>
        <w:numPr>
          <w:ilvl w:val="0"/>
          <w:numId w:val="1"/>
        </w:numPr>
        <w:tabs>
          <w:tab w:val="left" w:pos="1134"/>
        </w:tabs>
        <w:spacing w:after="240"/>
        <w:ind w:left="851" w:firstLine="0"/>
        <w:jc w:val="both"/>
        <w:rPr>
          <w:rFonts w:eastAsiaTheme="minorHAnsi"/>
          <w:lang w:eastAsia="en-US"/>
        </w:rPr>
      </w:pPr>
      <w:r>
        <w:rPr>
          <w:rFonts w:eastAsiaTheme="minorHAnsi"/>
          <w:lang w:eastAsia="en-US"/>
        </w:rPr>
        <w:t>c</w:t>
      </w:r>
      <w:r w:rsidRPr="001D28AD">
        <w:rPr>
          <w:rFonts w:eastAsiaTheme="minorHAnsi"/>
          <w:lang w:eastAsia="en-US"/>
        </w:rPr>
        <w:t xml:space="preserve">onvênios </w:t>
      </w:r>
      <w:r w:rsidR="009E3AC5" w:rsidRPr="001D28AD">
        <w:rPr>
          <w:rFonts w:eastAsiaTheme="minorHAnsi"/>
          <w:lang w:eastAsia="en-US"/>
        </w:rPr>
        <w:t>com outras instituições para a oferta de cursos de educação formal que visem à qualificação do servidor;</w:t>
      </w:r>
    </w:p>
    <w:p w14:paraId="36E5C494" w14:textId="625DC2CF" w:rsidR="009E3AC5" w:rsidRPr="001D28AD" w:rsidRDefault="00F9550A" w:rsidP="00B64309">
      <w:pPr>
        <w:pStyle w:val="ListParagraph"/>
        <w:widowControl/>
        <w:numPr>
          <w:ilvl w:val="0"/>
          <w:numId w:val="1"/>
        </w:numPr>
        <w:tabs>
          <w:tab w:val="left" w:pos="1134"/>
        </w:tabs>
        <w:spacing w:after="240"/>
        <w:ind w:left="851" w:firstLine="0"/>
        <w:jc w:val="both"/>
        <w:rPr>
          <w:rFonts w:eastAsiaTheme="minorHAnsi"/>
          <w:lang w:eastAsia="en-US"/>
        </w:rPr>
      </w:pPr>
      <w:r>
        <w:rPr>
          <w:rFonts w:eastAsiaTheme="minorHAnsi"/>
          <w:lang w:eastAsia="en-US"/>
        </w:rPr>
        <w:t>p</w:t>
      </w:r>
      <w:r w:rsidRPr="001D28AD">
        <w:rPr>
          <w:rFonts w:eastAsiaTheme="minorHAnsi"/>
          <w:lang w:eastAsia="en-US"/>
        </w:rPr>
        <w:t xml:space="preserve">articipação </w:t>
      </w:r>
      <w:r w:rsidR="009E3AC5" w:rsidRPr="001D28AD">
        <w:rPr>
          <w:rFonts w:eastAsiaTheme="minorHAnsi"/>
          <w:lang w:eastAsia="en-US"/>
        </w:rPr>
        <w:t>de servidores em eventos externos de capacitação</w:t>
      </w:r>
      <w:r w:rsidR="00792C7B">
        <w:rPr>
          <w:rFonts w:eastAsiaTheme="minorHAnsi"/>
          <w:lang w:eastAsia="en-US"/>
        </w:rPr>
        <w:t xml:space="preserve"> </w:t>
      </w:r>
      <w:r w:rsidR="009E3AC5" w:rsidRPr="001D28AD">
        <w:rPr>
          <w:rFonts w:eastAsiaTheme="minorHAnsi"/>
          <w:lang w:eastAsia="en-US"/>
        </w:rPr>
        <w:t>(seminários, congressos, reuniões técnicas, cursos, entre outros).</w:t>
      </w:r>
    </w:p>
    <w:p w14:paraId="12682693" w14:textId="77777777" w:rsidR="0000152D" w:rsidRDefault="0000152D" w:rsidP="00B16876">
      <w:pPr>
        <w:tabs>
          <w:tab w:val="left" w:pos="2996"/>
          <w:tab w:val="left" w:pos="3738"/>
        </w:tabs>
        <w:spacing w:after="240"/>
        <w:rPr>
          <w:b/>
        </w:rPr>
      </w:pPr>
    </w:p>
    <w:p w14:paraId="409C9F0F" w14:textId="44497780" w:rsidR="00D35A17" w:rsidRPr="00AF2725" w:rsidRDefault="00D35A17" w:rsidP="00AF2725">
      <w:pPr>
        <w:pStyle w:val="Heading1"/>
      </w:pPr>
      <w:bookmarkStart w:id="130" w:name="_Toc468540875"/>
      <w:r w:rsidRPr="00AF2725">
        <w:t>CORPO DISCENTE</w:t>
      </w:r>
      <w:bookmarkEnd w:id="130"/>
    </w:p>
    <w:p w14:paraId="2813922C" w14:textId="506B6C94" w:rsidR="00E45458" w:rsidRPr="00604E44" w:rsidRDefault="00354DF6" w:rsidP="00604E44">
      <w:pPr>
        <w:pStyle w:val="Heading2"/>
      </w:pPr>
      <w:bookmarkStart w:id="131" w:name="_Toc468540876"/>
      <w:r w:rsidRPr="00AF2725">
        <w:t>Formas de acesso</w:t>
      </w:r>
      <w:bookmarkEnd w:id="131"/>
    </w:p>
    <w:p w14:paraId="11DB6C04" w14:textId="6242AB69" w:rsidR="00E45458" w:rsidRPr="00AF2725" w:rsidRDefault="00E45458" w:rsidP="000F0F3F">
      <w:pPr>
        <w:pStyle w:val="Heading3"/>
        <w:tabs>
          <w:tab w:val="left" w:pos="1134"/>
        </w:tabs>
        <w:ind w:hanging="153"/>
        <w:rPr>
          <w:lang w:val="pt-BR"/>
        </w:rPr>
      </w:pPr>
      <w:r w:rsidRPr="00AF2725">
        <w:rPr>
          <w:lang w:val="pt-BR"/>
        </w:rPr>
        <w:t xml:space="preserve"> </w:t>
      </w:r>
      <w:bookmarkStart w:id="132" w:name="_Toc468540877"/>
      <w:r w:rsidR="00286B5E" w:rsidRPr="00AF2725">
        <w:rPr>
          <w:lang w:val="pt-BR"/>
        </w:rPr>
        <w:t xml:space="preserve">Educação </w:t>
      </w:r>
      <w:r w:rsidR="009B2283">
        <w:rPr>
          <w:lang w:val="pt-BR"/>
        </w:rPr>
        <w:t>p</w:t>
      </w:r>
      <w:r w:rsidR="009B2283" w:rsidRPr="00AF2725">
        <w:rPr>
          <w:lang w:val="pt-BR"/>
        </w:rPr>
        <w:t xml:space="preserve">rofissional </w:t>
      </w:r>
      <w:r w:rsidR="009B2283">
        <w:rPr>
          <w:lang w:val="pt-BR"/>
        </w:rPr>
        <w:t>t</w:t>
      </w:r>
      <w:r w:rsidR="009B2283" w:rsidRPr="00AF2725">
        <w:rPr>
          <w:lang w:val="pt-BR"/>
        </w:rPr>
        <w:t xml:space="preserve">écnica </w:t>
      </w:r>
      <w:r w:rsidRPr="00AF2725">
        <w:rPr>
          <w:lang w:val="pt-BR"/>
        </w:rPr>
        <w:t xml:space="preserve">de </w:t>
      </w:r>
      <w:r w:rsidR="009B2283">
        <w:rPr>
          <w:lang w:val="pt-BR"/>
        </w:rPr>
        <w:t>n</w:t>
      </w:r>
      <w:r w:rsidR="009B2283" w:rsidRPr="00AF2725">
        <w:rPr>
          <w:lang w:val="pt-BR"/>
        </w:rPr>
        <w:t xml:space="preserve">ível </w:t>
      </w:r>
      <w:r w:rsidR="009B2283">
        <w:rPr>
          <w:lang w:val="pt-BR"/>
        </w:rPr>
        <w:t>m</w:t>
      </w:r>
      <w:r w:rsidR="009B2283" w:rsidRPr="00AF2725">
        <w:rPr>
          <w:lang w:val="pt-BR"/>
        </w:rPr>
        <w:t>édio</w:t>
      </w:r>
      <w:bookmarkEnd w:id="132"/>
    </w:p>
    <w:p w14:paraId="29CB9A9D" w14:textId="4A22EDE7" w:rsidR="001B51C7" w:rsidRDefault="00E45458" w:rsidP="00404658">
      <w:pPr>
        <w:pStyle w:val="ListParagraph"/>
        <w:tabs>
          <w:tab w:val="left" w:pos="0"/>
          <w:tab w:val="left" w:pos="142"/>
          <w:tab w:val="left" w:pos="426"/>
          <w:tab w:val="left" w:pos="708"/>
          <w:tab w:val="left" w:pos="1416"/>
          <w:tab w:val="left" w:pos="2124"/>
          <w:tab w:val="left" w:pos="2996"/>
          <w:tab w:val="left" w:pos="3738"/>
        </w:tabs>
        <w:spacing w:after="240"/>
        <w:ind w:firstLine="851"/>
        <w:jc w:val="both"/>
      </w:pPr>
      <w:r w:rsidRPr="00E45458">
        <w:t xml:space="preserve">O processo seletivo é realizado pelo próprio </w:t>
      </w:r>
      <w:proofErr w:type="spellStart"/>
      <w:r w:rsidR="00420DEA">
        <w:t>Cefet</w:t>
      </w:r>
      <w:proofErr w:type="spellEnd"/>
      <w:r w:rsidR="00420DEA">
        <w:t>/RJ</w:t>
      </w:r>
      <w:r w:rsidRPr="00E45458">
        <w:t>, através de concurso</w:t>
      </w:r>
      <w:r w:rsidR="00E313DD">
        <w:t xml:space="preserve"> público</w:t>
      </w:r>
      <w:r w:rsidRPr="00E45458">
        <w:t xml:space="preserve"> que se divide em duas fases</w:t>
      </w:r>
      <w:r w:rsidR="009B2283">
        <w:t>.</w:t>
      </w:r>
    </w:p>
    <w:p w14:paraId="02F7459E" w14:textId="0067F2F6" w:rsidR="001B51C7" w:rsidRPr="00E45458" w:rsidRDefault="001B51C7" w:rsidP="001B51C7">
      <w:pPr>
        <w:pStyle w:val="ListParagraph"/>
        <w:tabs>
          <w:tab w:val="left" w:pos="0"/>
          <w:tab w:val="left" w:pos="142"/>
          <w:tab w:val="left" w:pos="426"/>
          <w:tab w:val="left" w:pos="708"/>
          <w:tab w:val="left" w:pos="1416"/>
          <w:tab w:val="left" w:pos="2124"/>
          <w:tab w:val="left" w:pos="2996"/>
          <w:tab w:val="left" w:pos="3738"/>
        </w:tabs>
        <w:spacing w:after="240"/>
        <w:ind w:firstLine="851"/>
        <w:jc w:val="both"/>
      </w:pPr>
      <w:r>
        <w:t xml:space="preserve">A </w:t>
      </w:r>
      <w:r w:rsidR="009B2283">
        <w:t>primeira fase</w:t>
      </w:r>
      <w:r>
        <w:t xml:space="preserve">, de </w:t>
      </w:r>
      <w:r w:rsidR="00E45458" w:rsidRPr="00E45458">
        <w:t xml:space="preserve">caráter eliminatório e classificatório, constitui-se de uma prova objetiva com questões, distribuídas pelas disciplinas do </w:t>
      </w:r>
      <w:r w:rsidR="00436E2B">
        <w:t>e</w:t>
      </w:r>
      <w:r w:rsidR="00436E2B" w:rsidRPr="00E45458">
        <w:t xml:space="preserve">nsino </w:t>
      </w:r>
      <w:r w:rsidR="00436E2B">
        <w:t>f</w:t>
      </w:r>
      <w:r w:rsidR="00436E2B" w:rsidRPr="00E45458">
        <w:t>undamental</w:t>
      </w:r>
      <w:r w:rsidR="00E45458" w:rsidRPr="00E45458">
        <w:t>, com questões de Língua Portuguesa, de Matemática, de Ciências (Física, Química e Biologia</w:t>
      </w:r>
      <w:r w:rsidR="00B457B4">
        <w:t>)</w:t>
      </w:r>
      <w:r w:rsidR="00E45458" w:rsidRPr="00E45458">
        <w:t xml:space="preserve"> e de Estudos Sociais (História e Geografia).</w:t>
      </w:r>
    </w:p>
    <w:p w14:paraId="633663F0" w14:textId="7B7B3A7E" w:rsidR="00E45458" w:rsidRDefault="00E45458" w:rsidP="001B51C7">
      <w:pPr>
        <w:pStyle w:val="BodyTextIndent"/>
        <w:tabs>
          <w:tab w:val="left" w:pos="0"/>
          <w:tab w:val="left" w:pos="142"/>
          <w:tab w:val="left" w:pos="708"/>
        </w:tabs>
        <w:spacing w:after="240"/>
        <w:ind w:left="0" w:firstLine="851"/>
        <w:jc w:val="both"/>
      </w:pPr>
      <w:r w:rsidRPr="00E45458">
        <w:t>Nessa primeira fase, habilitam-se a passar para a próxima um número de candidatos igual ao dobro</w:t>
      </w:r>
      <w:r w:rsidR="001B51C7">
        <w:t xml:space="preserve"> do número de vagas oferecidas.</w:t>
      </w:r>
    </w:p>
    <w:p w14:paraId="38A4C81B" w14:textId="417FEAE9" w:rsidR="001B51C7" w:rsidRPr="00E45458" w:rsidRDefault="001B51C7" w:rsidP="001B51C7">
      <w:pPr>
        <w:pStyle w:val="BodyTextIndent"/>
        <w:tabs>
          <w:tab w:val="left" w:pos="0"/>
          <w:tab w:val="left" w:pos="142"/>
          <w:tab w:val="left" w:pos="708"/>
        </w:tabs>
        <w:spacing w:after="240"/>
        <w:ind w:left="0" w:firstLine="851"/>
        <w:jc w:val="both"/>
      </w:pPr>
      <w:r>
        <w:t xml:space="preserve">A </w:t>
      </w:r>
      <w:r w:rsidR="00436E2B">
        <w:t>segunda f</w:t>
      </w:r>
      <w:r>
        <w:t xml:space="preserve">ase, igualmente de </w:t>
      </w:r>
      <w:r w:rsidR="00E45458" w:rsidRPr="00E45458">
        <w:t>caráte</w:t>
      </w:r>
      <w:r>
        <w:t>r classificatório e eliminatório</w:t>
      </w:r>
      <w:r w:rsidR="00E45458" w:rsidRPr="00E45458">
        <w:t xml:space="preserve">, constitui-se de uma prova discursiva, composta de uma Redação e </w:t>
      </w:r>
      <w:r w:rsidR="00F17C4B">
        <w:t xml:space="preserve">de </w:t>
      </w:r>
      <w:r w:rsidR="00E45458" w:rsidRPr="00E45458">
        <w:t>questões de Matemática.</w:t>
      </w:r>
    </w:p>
    <w:p w14:paraId="249D7D17" w14:textId="5F2E4826" w:rsidR="00E45458" w:rsidRDefault="00E313DD" w:rsidP="001B51C7">
      <w:pPr>
        <w:pStyle w:val="BodyTextIndent"/>
        <w:tabs>
          <w:tab w:val="left" w:pos="0"/>
          <w:tab w:val="left" w:pos="142"/>
          <w:tab w:val="left" w:pos="708"/>
        </w:tabs>
        <w:spacing w:after="240"/>
        <w:ind w:left="0" w:firstLine="851"/>
        <w:jc w:val="both"/>
      </w:pPr>
      <w:r>
        <w:t>T</w:t>
      </w:r>
      <w:r w:rsidR="00E45458" w:rsidRPr="00E45458">
        <w:t xml:space="preserve">anto na passagem da </w:t>
      </w:r>
      <w:r w:rsidR="00F17C4B">
        <w:t>primeira</w:t>
      </w:r>
      <w:r w:rsidR="00F17C4B" w:rsidRPr="00E45458">
        <w:t xml:space="preserve"> </w:t>
      </w:r>
      <w:r w:rsidR="00E45458" w:rsidRPr="00E45458">
        <w:t xml:space="preserve">para a </w:t>
      </w:r>
      <w:r w:rsidR="00F17C4B">
        <w:t xml:space="preserve">segunda </w:t>
      </w:r>
      <w:r>
        <w:t>fase, como no resultado final, a</w:t>
      </w:r>
      <w:r w:rsidRPr="00E45458">
        <w:t xml:space="preserve"> Lei n</w:t>
      </w:r>
      <w:r w:rsidR="00D27A78" w:rsidRPr="00404658">
        <w:rPr>
          <w:u w:val="single"/>
          <w:shd w:val="clear" w:color="auto" w:fill="FFFFFF"/>
          <w:vertAlign w:val="superscript"/>
        </w:rPr>
        <w:t>o</w:t>
      </w:r>
      <w:r w:rsidRPr="00E45458">
        <w:t xml:space="preserve"> 12.711 (L</w:t>
      </w:r>
      <w:r>
        <w:t>ei das Cotas) é aplicada.</w:t>
      </w:r>
    </w:p>
    <w:p w14:paraId="160ABE05" w14:textId="0D92CBC6" w:rsidR="00E313DD" w:rsidRDefault="00E313DD" w:rsidP="00E313DD">
      <w:pPr>
        <w:widowControl/>
        <w:ind w:firstLine="708"/>
        <w:rPr>
          <w:rFonts w:eastAsiaTheme="minorHAnsi"/>
          <w:lang w:eastAsia="en-US"/>
        </w:rPr>
      </w:pPr>
      <w:r w:rsidRPr="00E45458">
        <w:rPr>
          <w:rFonts w:eastAsiaTheme="minorHAnsi"/>
          <w:lang w:eastAsia="en-US"/>
        </w:rPr>
        <w:t xml:space="preserve">A </w:t>
      </w:r>
      <w:r w:rsidR="00F17C4B" w:rsidRPr="00E45458">
        <w:rPr>
          <w:rFonts w:eastAsiaTheme="minorHAnsi"/>
          <w:lang w:eastAsia="en-US"/>
        </w:rPr>
        <w:t>seguir</w:t>
      </w:r>
      <w:r w:rsidR="00F17C4B">
        <w:rPr>
          <w:rFonts w:eastAsiaTheme="minorHAnsi"/>
          <w:lang w:eastAsia="en-US"/>
        </w:rPr>
        <w:t xml:space="preserve">, </w:t>
      </w:r>
      <w:r w:rsidRPr="00E45458">
        <w:rPr>
          <w:rFonts w:eastAsiaTheme="minorHAnsi"/>
          <w:lang w:eastAsia="en-US"/>
        </w:rPr>
        <w:t>apresentam-se os dados do processo seletivo</w:t>
      </w:r>
      <w:r w:rsidR="00C71CFE">
        <w:rPr>
          <w:rFonts w:eastAsiaTheme="minorHAnsi"/>
          <w:lang w:eastAsia="en-US"/>
        </w:rPr>
        <w:t xml:space="preserve"> de</w:t>
      </w:r>
      <w:r w:rsidRPr="00E45458">
        <w:rPr>
          <w:rFonts w:eastAsiaTheme="minorHAnsi"/>
          <w:lang w:eastAsia="en-US"/>
        </w:rPr>
        <w:t xml:space="preserve"> </w:t>
      </w:r>
      <w:r>
        <w:rPr>
          <w:rFonts w:eastAsiaTheme="minorHAnsi"/>
          <w:lang w:eastAsia="en-US"/>
        </w:rPr>
        <w:t>2014</w:t>
      </w:r>
      <w:r w:rsidRPr="00E45458">
        <w:rPr>
          <w:rFonts w:eastAsiaTheme="minorHAnsi"/>
          <w:lang w:eastAsia="en-US"/>
        </w:rPr>
        <w:t>:</w:t>
      </w:r>
    </w:p>
    <w:p w14:paraId="35288881" w14:textId="77777777" w:rsidR="00BD3683" w:rsidRPr="00E45458" w:rsidRDefault="00BD3683" w:rsidP="00E313DD">
      <w:pPr>
        <w:widowControl/>
        <w:ind w:firstLine="708"/>
        <w:rPr>
          <w:rFonts w:eastAsiaTheme="minorHAnsi"/>
          <w:lang w:eastAsia="en-US"/>
        </w:rPr>
      </w:pPr>
    </w:p>
    <w:tbl>
      <w:tblPr>
        <w:tblStyle w:val="LightShading-Accent1"/>
        <w:tblW w:w="8760" w:type="dxa"/>
        <w:tblBorders>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1660"/>
        <w:gridCol w:w="3320"/>
        <w:gridCol w:w="996"/>
        <w:gridCol w:w="940"/>
        <w:gridCol w:w="940"/>
        <w:gridCol w:w="960"/>
      </w:tblGrid>
      <w:tr w:rsidR="00E313DD" w:rsidRPr="00286B5E" w14:paraId="619E64F2" w14:textId="77777777" w:rsidTr="00043C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Borders>
              <w:bottom w:val="single" w:sz="4" w:space="0" w:color="365F91" w:themeColor="accent1" w:themeShade="BF"/>
              <w:right w:val="single" w:sz="4" w:space="0" w:color="FFFFFF" w:themeColor="background1"/>
            </w:tcBorders>
            <w:shd w:val="clear" w:color="auto" w:fill="365F91" w:themeFill="accent1" w:themeFillShade="BF"/>
            <w:noWrap/>
            <w:hideMark/>
          </w:tcPr>
          <w:p w14:paraId="6F0989AA" w14:textId="77777777" w:rsidR="00E313DD" w:rsidRPr="000F0F3F" w:rsidRDefault="00E313DD" w:rsidP="00E313DD">
            <w:pPr>
              <w:widowControl/>
              <w:autoSpaceDE/>
              <w:autoSpaceDN/>
              <w:adjustRightInd/>
              <w:jc w:val="center"/>
              <w:rPr>
                <w:rFonts w:asciiTheme="minorHAnsi" w:eastAsia="Times New Roman" w:hAnsiTheme="minorHAnsi"/>
                <w:i/>
                <w:color w:val="FFFFFF" w:themeColor="background1"/>
              </w:rPr>
            </w:pPr>
            <w:r w:rsidRPr="000F0F3F">
              <w:rPr>
                <w:rFonts w:asciiTheme="minorHAnsi" w:eastAsia="Times New Roman" w:hAnsiTheme="minorHAnsi"/>
                <w:b w:val="0"/>
                <w:bCs w:val="0"/>
                <w:i/>
                <w:color w:val="FFFFFF" w:themeColor="background1"/>
              </w:rPr>
              <w:t>Campus</w:t>
            </w:r>
          </w:p>
        </w:tc>
        <w:tc>
          <w:tcPr>
            <w:tcW w:w="3320" w:type="dxa"/>
            <w:tcBorders>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noWrap/>
            <w:hideMark/>
          </w:tcPr>
          <w:p w14:paraId="5BF31F90" w14:textId="53A028F8" w:rsidR="00E313DD" w:rsidRPr="0000152D" w:rsidRDefault="00E313DD" w:rsidP="00F17C4B">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 xml:space="preserve">Cursos </w:t>
            </w:r>
            <w:r w:rsidR="00F17C4B">
              <w:rPr>
                <w:rFonts w:asciiTheme="minorHAnsi" w:eastAsia="Times New Roman" w:hAnsiTheme="minorHAnsi"/>
                <w:color w:val="FFFFFF" w:themeColor="background1"/>
              </w:rPr>
              <w:t>o</w:t>
            </w:r>
            <w:r w:rsidR="00F17C4B" w:rsidRPr="0000152D">
              <w:rPr>
                <w:rFonts w:asciiTheme="minorHAnsi" w:eastAsia="Times New Roman" w:hAnsiTheme="minorHAnsi"/>
                <w:color w:val="FFFFFF" w:themeColor="background1"/>
              </w:rPr>
              <w:t>ferecidos</w:t>
            </w:r>
          </w:p>
        </w:tc>
        <w:tc>
          <w:tcPr>
            <w:tcW w:w="940" w:type="dxa"/>
            <w:tcBorders>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noWrap/>
            <w:hideMark/>
          </w:tcPr>
          <w:p w14:paraId="190ECB3B" w14:textId="77777777" w:rsidR="00E313DD" w:rsidRPr="0000152D" w:rsidRDefault="00E313DD" w:rsidP="00E313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Período</w:t>
            </w:r>
          </w:p>
        </w:tc>
        <w:tc>
          <w:tcPr>
            <w:tcW w:w="940" w:type="dxa"/>
            <w:tcBorders>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noWrap/>
            <w:hideMark/>
          </w:tcPr>
          <w:p w14:paraId="679749D5" w14:textId="77777777" w:rsidR="00E313DD" w:rsidRPr="0000152D" w:rsidRDefault="00E313DD" w:rsidP="00E313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Turno</w:t>
            </w:r>
          </w:p>
        </w:tc>
        <w:tc>
          <w:tcPr>
            <w:tcW w:w="940" w:type="dxa"/>
            <w:tcBorders>
              <w:left w:val="single" w:sz="4" w:space="0" w:color="FFFFFF" w:themeColor="background1"/>
              <w:bottom w:val="single" w:sz="4" w:space="0" w:color="365F91" w:themeColor="accent1" w:themeShade="BF"/>
              <w:right w:val="single" w:sz="4" w:space="0" w:color="FFFFFF" w:themeColor="background1"/>
            </w:tcBorders>
            <w:shd w:val="clear" w:color="auto" w:fill="365F91" w:themeFill="accent1" w:themeFillShade="BF"/>
            <w:noWrap/>
            <w:hideMark/>
          </w:tcPr>
          <w:p w14:paraId="31F86172" w14:textId="77777777" w:rsidR="00E313DD" w:rsidRPr="0000152D" w:rsidRDefault="00E313DD" w:rsidP="00E313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Vagas</w:t>
            </w:r>
          </w:p>
        </w:tc>
        <w:tc>
          <w:tcPr>
            <w:tcW w:w="960" w:type="dxa"/>
            <w:tcBorders>
              <w:left w:val="single" w:sz="4" w:space="0" w:color="FFFFFF" w:themeColor="background1"/>
              <w:bottom w:val="single" w:sz="4" w:space="0" w:color="365F91" w:themeColor="accent1" w:themeShade="BF"/>
            </w:tcBorders>
            <w:shd w:val="clear" w:color="auto" w:fill="365F91" w:themeFill="accent1" w:themeFillShade="BF"/>
            <w:noWrap/>
            <w:hideMark/>
          </w:tcPr>
          <w:p w14:paraId="20BF2FED" w14:textId="77777777" w:rsidR="00E313DD" w:rsidRPr="0000152D" w:rsidRDefault="00E313DD" w:rsidP="00E313D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Vagas</w:t>
            </w:r>
          </w:p>
        </w:tc>
      </w:tr>
      <w:tr w:rsidR="00E313DD" w:rsidRPr="00E313DD" w14:paraId="3EFD6D66"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FFFFFF" w:themeColor="background1"/>
              <w:right w:val="single" w:sz="4" w:space="0" w:color="FFFFFF" w:themeColor="background1"/>
            </w:tcBorders>
            <w:shd w:val="clear" w:color="auto" w:fill="DBE5F1" w:themeFill="accent1" w:themeFillTint="33"/>
            <w:noWrap/>
            <w:hideMark/>
          </w:tcPr>
          <w:p w14:paraId="14938D8E"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Angra Dos Reis</w:t>
            </w:r>
          </w:p>
        </w:tc>
        <w:tc>
          <w:tcPr>
            <w:tcW w:w="3320" w:type="dxa"/>
            <w:vMerge w:val="restart"/>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BAA3ACD"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Mecânica</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C9ECFD8"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1º Sem</w:t>
            </w:r>
            <w:r w:rsidR="00F17C4B">
              <w:rPr>
                <w:rFonts w:asciiTheme="minorHAnsi" w:eastAsia="Times New Roman" w:hAnsiTheme="minorHAnsi"/>
                <w:sz w:val="22"/>
                <w:szCs w:val="22"/>
              </w:rPr>
              <w:t>.</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398779A"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B30F22A"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365F91" w:themeColor="accent1" w:themeShade="BF"/>
              <w:left w:val="single" w:sz="4" w:space="0" w:color="FFFFFF" w:themeColor="background1"/>
              <w:bottom w:val="single" w:sz="4" w:space="0" w:color="FFFFFF" w:themeColor="background1"/>
            </w:tcBorders>
            <w:shd w:val="clear" w:color="auto" w:fill="DBE5F1" w:themeFill="accent1" w:themeFillTint="33"/>
            <w:noWrap/>
            <w:hideMark/>
          </w:tcPr>
          <w:p w14:paraId="6FC6F6F8"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E313DD" w:rsidRPr="00E313DD" w14:paraId="38E59985"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365F91" w:themeColor="accent1" w:themeShade="BF"/>
              <w:right w:val="single" w:sz="4" w:space="0" w:color="FFFFFF" w:themeColor="background1"/>
            </w:tcBorders>
            <w:hideMark/>
          </w:tcPr>
          <w:p w14:paraId="1B5AABB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hideMark/>
          </w:tcPr>
          <w:p w14:paraId="007A2DCD"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6A3BCC4A"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2º Sem</w:t>
            </w:r>
            <w:r w:rsidR="00F17C4B">
              <w:rPr>
                <w:rFonts w:asciiTheme="minorHAnsi" w:eastAsia="Times New Roman" w:hAnsiTheme="minorHAnsi"/>
                <w:sz w:val="22"/>
                <w:szCs w:val="22"/>
              </w:rPr>
              <w:t>.</w:t>
            </w: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13192348"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466B2B6A"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FFFFFF" w:themeColor="background1"/>
              <w:left w:val="single" w:sz="4" w:space="0" w:color="FFFFFF" w:themeColor="background1"/>
              <w:bottom w:val="single" w:sz="4" w:space="0" w:color="365F91" w:themeColor="accent1" w:themeShade="BF"/>
            </w:tcBorders>
            <w:hideMark/>
          </w:tcPr>
          <w:p w14:paraId="186D6C6F"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r w:rsidR="00E313DD" w:rsidRPr="00E313DD" w14:paraId="4B94D92C"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DBE5F1" w:themeColor="accent1" w:themeTint="33"/>
              <w:right w:val="single" w:sz="4" w:space="0" w:color="DBE5F1" w:themeColor="accent1" w:themeTint="33"/>
            </w:tcBorders>
            <w:shd w:val="clear" w:color="auto" w:fill="FFFFFF" w:themeFill="background1"/>
            <w:noWrap/>
            <w:hideMark/>
          </w:tcPr>
          <w:p w14:paraId="5B3F49D3"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Itaguaí</w:t>
            </w:r>
          </w:p>
        </w:tc>
        <w:tc>
          <w:tcPr>
            <w:tcW w:w="3320" w:type="dxa"/>
            <w:vMerge w:val="restart"/>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5FFFA92"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Mecânica</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83C817D"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440791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8716727"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365F91" w:themeColor="accent1" w:themeShade="BF"/>
              <w:left w:val="single" w:sz="4" w:space="0" w:color="DBE5F1" w:themeColor="accent1" w:themeTint="33"/>
              <w:bottom w:val="nil"/>
            </w:tcBorders>
            <w:shd w:val="clear" w:color="auto" w:fill="FFFFFF" w:themeFill="background1"/>
            <w:noWrap/>
            <w:hideMark/>
          </w:tcPr>
          <w:p w14:paraId="618F253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E313DD" w:rsidRPr="00E313DD" w14:paraId="586EC0A5"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hideMark/>
          </w:tcPr>
          <w:p w14:paraId="285C4D6B"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hideMark/>
          </w:tcPr>
          <w:p w14:paraId="7812D2F1"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053355ED"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1D7407A4"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nil"/>
            </w:tcBorders>
            <w:shd w:val="clear" w:color="auto" w:fill="FFFFFF" w:themeFill="background1"/>
            <w:noWrap/>
            <w:hideMark/>
          </w:tcPr>
          <w:p w14:paraId="0755EE4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nil"/>
              <w:left w:val="nil"/>
              <w:bottom w:val="single" w:sz="4" w:space="0" w:color="365F91" w:themeColor="accent1" w:themeShade="BF"/>
            </w:tcBorders>
            <w:shd w:val="clear" w:color="auto" w:fill="FFFFFF" w:themeFill="background1"/>
            <w:hideMark/>
          </w:tcPr>
          <w:p w14:paraId="06A3E401"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r w:rsidR="00E313DD" w:rsidRPr="00E313DD" w14:paraId="54C0D2EB"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FFFFFF" w:themeColor="background1"/>
              <w:right w:val="single" w:sz="4" w:space="0" w:color="FFFFFF" w:themeColor="background1"/>
            </w:tcBorders>
            <w:shd w:val="clear" w:color="auto" w:fill="DBE5F1" w:themeFill="accent1" w:themeFillTint="33"/>
            <w:noWrap/>
            <w:hideMark/>
          </w:tcPr>
          <w:p w14:paraId="2BE16251"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Maracanã</w:t>
            </w:r>
          </w:p>
        </w:tc>
        <w:tc>
          <w:tcPr>
            <w:tcW w:w="332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085983E"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Administração</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02E3BB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8B4E5D9"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365F91" w:themeColor="accent1" w:themeShade="BF"/>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EE26E1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365F91" w:themeColor="accent1" w:themeShade="BF"/>
              <w:left w:val="single" w:sz="4" w:space="0" w:color="FFFFFF" w:themeColor="background1"/>
              <w:bottom w:val="single" w:sz="4" w:space="0" w:color="FFFFFF" w:themeColor="background1"/>
            </w:tcBorders>
            <w:shd w:val="clear" w:color="auto" w:fill="DBE5F1" w:themeFill="accent1" w:themeFillTint="33"/>
            <w:noWrap/>
            <w:hideMark/>
          </w:tcPr>
          <w:p w14:paraId="0FA5552A"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2957E9D9"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468771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6AD482E"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Edificações</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0B6E79A"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3DFBF1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9B2750C"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7E414744" w14:textId="77777777" w:rsidR="00E313DD" w:rsidRPr="006D5199" w:rsidRDefault="00E313DD"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64</w:t>
            </w:r>
          </w:p>
        </w:tc>
      </w:tr>
      <w:tr w:rsidR="00E313DD" w:rsidRPr="00E313DD" w14:paraId="4D4C2547"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CB3044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AB7AE1F"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39FBA0C"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1B12F95"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57B3D1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23E2C27E" w14:textId="77777777" w:rsidR="00E313DD" w:rsidRPr="006D5199" w:rsidRDefault="00E313DD"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E313DD" w:rsidRPr="00E313DD" w14:paraId="47D5AC70"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D3EF5E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36C61FA"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Eletrônica</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FF7A38A"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A49B860"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9333382"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3C4BED26" w14:textId="77777777" w:rsidR="00E313DD" w:rsidRPr="006D5199" w:rsidRDefault="00E313DD"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64</w:t>
            </w:r>
          </w:p>
        </w:tc>
      </w:tr>
      <w:tr w:rsidR="00E313DD" w:rsidRPr="00E313DD" w14:paraId="70C4B14F"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B451229"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3D6A80D"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CF9EFFC"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B787AA7"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80625EB"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4EE98CA0" w14:textId="77777777" w:rsidR="00E313DD" w:rsidRPr="006D5199" w:rsidRDefault="00E313DD"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E313DD" w:rsidRPr="00E313DD" w14:paraId="24985E6F"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4D32613"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36882D6"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Eletrotécnica</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B704714"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D637D24"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CC4B4BB"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41563E14" w14:textId="77777777" w:rsidR="00E313DD" w:rsidRPr="006D5199" w:rsidRDefault="00E313DD"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64</w:t>
            </w:r>
          </w:p>
        </w:tc>
      </w:tr>
      <w:tr w:rsidR="00E313DD" w:rsidRPr="00E313DD" w14:paraId="1CBC3B51"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46B81A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B596F0F"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1065D4E"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C363E6C"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8057AD8"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2546807E" w14:textId="77777777" w:rsidR="00E313DD" w:rsidRPr="006D5199" w:rsidRDefault="00E313DD"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E313DD" w:rsidRPr="00E313DD" w14:paraId="19A8A7F7"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C3C4839"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FAB9C95"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Estradas</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5A2CCE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19CA74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1C9CF9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162EBA2A" w14:textId="77777777" w:rsidR="00E313DD" w:rsidRPr="006D5199" w:rsidRDefault="00E313DD"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5F0A59DC"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64065E0"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F913697"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Informática</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0E80E35"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175C87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E9771F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hideMark/>
          </w:tcPr>
          <w:p w14:paraId="32FAEAB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64</w:t>
            </w:r>
          </w:p>
        </w:tc>
      </w:tr>
      <w:tr w:rsidR="00E313DD" w:rsidRPr="00E313DD" w14:paraId="68E8611A"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B262F0B"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2E77A2E"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54737F7"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83ABEF3"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0BC16F1"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hideMark/>
          </w:tcPr>
          <w:p w14:paraId="5AC8EAE6"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r w:rsidR="00E313DD" w:rsidRPr="00E313DD" w14:paraId="2E6FCC9F"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35E223B3"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F804A2B"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Mecânica</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7AA19AE"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3A7FBA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E6F2963"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hideMark/>
          </w:tcPr>
          <w:p w14:paraId="7993995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64</w:t>
            </w:r>
          </w:p>
        </w:tc>
      </w:tr>
      <w:tr w:rsidR="00E313DD" w:rsidRPr="00E313DD" w14:paraId="603EC2CD"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209B406"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94C0FDE"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6096848"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1F24137"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5BC9127"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hideMark/>
          </w:tcPr>
          <w:p w14:paraId="6E196B85"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r w:rsidR="00E313DD" w:rsidRPr="00E313DD" w14:paraId="42417C50"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2C42B7B"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AC4F4F0"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Meteorologia</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0F55A35"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F924D84"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AB48584"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hideMark/>
          </w:tcPr>
          <w:p w14:paraId="1A72D426"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1E589AC8"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54ADFFA"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47F6EA3" w14:textId="42509B38" w:rsidR="00E313DD" w:rsidRPr="006D5199" w:rsidRDefault="00E313DD" w:rsidP="00F17C4B">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Segurança </w:t>
            </w:r>
            <w:r w:rsidR="00F17C4B">
              <w:rPr>
                <w:rFonts w:asciiTheme="minorHAnsi" w:eastAsia="Times New Roman" w:hAnsiTheme="minorHAnsi"/>
                <w:sz w:val="22"/>
                <w:szCs w:val="22"/>
              </w:rPr>
              <w:t>d</w:t>
            </w:r>
            <w:r w:rsidR="00F17C4B" w:rsidRPr="006D5199">
              <w:rPr>
                <w:rFonts w:asciiTheme="minorHAnsi" w:eastAsia="Times New Roman" w:hAnsiTheme="minorHAnsi"/>
                <w:sz w:val="22"/>
                <w:szCs w:val="22"/>
              </w:rPr>
              <w:t xml:space="preserve">o </w:t>
            </w:r>
            <w:r w:rsidRPr="006D5199">
              <w:rPr>
                <w:rFonts w:asciiTheme="minorHAnsi" w:eastAsia="Times New Roman" w:hAnsiTheme="minorHAnsi"/>
                <w:sz w:val="22"/>
                <w:szCs w:val="22"/>
              </w:rPr>
              <w:t>Trabalho</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7C41D83"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9ACEA3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9A1AEE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hideMark/>
          </w:tcPr>
          <w:p w14:paraId="7ABF7781"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5460A651"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836BB81"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6C41D53"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Telecomunicações</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CA5F4B5"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5A9B1D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A17BEF9"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hideMark/>
          </w:tcPr>
          <w:p w14:paraId="3C062FB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223415D7"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hideMark/>
          </w:tcPr>
          <w:p w14:paraId="1AD9456C"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1C490B77" w14:textId="77777777" w:rsidR="0033733A" w:rsidRPr="006D5199" w:rsidRDefault="0033733A"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394995CB"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5704641D"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FFFFFF" w:themeColor="background1"/>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5E817E6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c>
          <w:tcPr>
            <w:tcW w:w="960" w:type="dxa"/>
            <w:tcBorders>
              <w:top w:val="single" w:sz="4" w:space="0" w:color="FFFFFF" w:themeColor="background1"/>
              <w:left w:val="single" w:sz="4" w:space="0" w:color="FFFFFF" w:themeColor="background1"/>
              <w:bottom w:val="single" w:sz="4" w:space="0" w:color="365F91" w:themeColor="accent1" w:themeShade="BF"/>
            </w:tcBorders>
            <w:shd w:val="clear" w:color="auto" w:fill="DBE5F1" w:themeFill="accent1" w:themeFillTint="33"/>
            <w:noWrap/>
            <w:hideMark/>
          </w:tcPr>
          <w:p w14:paraId="28DC3042"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32</w:t>
            </w:r>
          </w:p>
        </w:tc>
      </w:tr>
      <w:tr w:rsidR="00E313DD" w:rsidRPr="00E313DD" w14:paraId="504906E6"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DBE5F1" w:themeColor="accent1" w:themeTint="33"/>
              <w:right w:val="single" w:sz="4" w:space="0" w:color="DBE5F1" w:themeColor="accent1" w:themeTint="33"/>
            </w:tcBorders>
            <w:shd w:val="clear" w:color="auto" w:fill="FFFFFF" w:themeFill="background1"/>
            <w:noWrap/>
            <w:hideMark/>
          </w:tcPr>
          <w:p w14:paraId="4336A5FB" w14:textId="295F871E" w:rsidR="00E313DD" w:rsidRPr="006D5199" w:rsidRDefault="00E313DD" w:rsidP="00F17C4B">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M</w:t>
            </w:r>
            <w:r w:rsidR="00F17C4B">
              <w:rPr>
                <w:rFonts w:asciiTheme="minorHAnsi" w:eastAsia="Times New Roman" w:hAnsiTheme="minorHAnsi"/>
                <w:sz w:val="22"/>
                <w:szCs w:val="22"/>
              </w:rPr>
              <w:t>aria d</w:t>
            </w:r>
            <w:r w:rsidRPr="006D5199">
              <w:rPr>
                <w:rFonts w:asciiTheme="minorHAnsi" w:eastAsia="Times New Roman" w:hAnsiTheme="minorHAnsi"/>
                <w:sz w:val="22"/>
                <w:szCs w:val="22"/>
              </w:rPr>
              <w:t>a Graça</w:t>
            </w:r>
          </w:p>
        </w:tc>
        <w:tc>
          <w:tcPr>
            <w:tcW w:w="332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28A75F6"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Automação Industrial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4DC27CC"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CEF973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E8A396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c>
          <w:tcPr>
            <w:tcW w:w="960" w:type="dxa"/>
            <w:tcBorders>
              <w:top w:val="single" w:sz="4" w:space="0" w:color="365F91" w:themeColor="accent1" w:themeShade="BF"/>
              <w:left w:val="single" w:sz="4" w:space="0" w:color="DBE5F1" w:themeColor="accent1" w:themeTint="33"/>
              <w:bottom w:val="single" w:sz="4" w:space="0" w:color="DBE5F1" w:themeColor="accent1" w:themeTint="33"/>
            </w:tcBorders>
            <w:shd w:val="clear" w:color="auto" w:fill="FFFFFF" w:themeFill="background1"/>
            <w:noWrap/>
            <w:hideMark/>
          </w:tcPr>
          <w:p w14:paraId="67CA206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r>
      <w:tr w:rsidR="00E313DD" w:rsidRPr="00E313DD" w14:paraId="2D4C5D54"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1C9A8158"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E60D400"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Manutenção Automotiva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3B1E556"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AB7C5EC"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730B29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c>
          <w:tcPr>
            <w:tcW w:w="960" w:type="dxa"/>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hideMark/>
          </w:tcPr>
          <w:p w14:paraId="524146F7"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r>
      <w:tr w:rsidR="00E313DD" w:rsidRPr="00E313DD" w14:paraId="4879FD74"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hideMark/>
          </w:tcPr>
          <w:p w14:paraId="65A5330F"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0DA4B499" w14:textId="50CF4039" w:rsidR="00E313DD" w:rsidRPr="006D5199" w:rsidRDefault="00E313DD" w:rsidP="00F17C4B">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Segurança </w:t>
            </w:r>
            <w:r w:rsidR="00F17C4B">
              <w:rPr>
                <w:rFonts w:asciiTheme="minorHAnsi" w:eastAsia="Times New Roman" w:hAnsiTheme="minorHAnsi"/>
                <w:sz w:val="22"/>
                <w:szCs w:val="22"/>
              </w:rPr>
              <w:t>d</w:t>
            </w:r>
            <w:r w:rsidR="00F17C4B" w:rsidRPr="006D5199">
              <w:rPr>
                <w:rFonts w:asciiTheme="minorHAnsi" w:eastAsia="Times New Roman" w:hAnsiTheme="minorHAnsi"/>
                <w:sz w:val="22"/>
                <w:szCs w:val="22"/>
              </w:rPr>
              <w:t xml:space="preserve">o </w:t>
            </w:r>
            <w:r w:rsidRPr="006D5199">
              <w:rPr>
                <w:rFonts w:asciiTheme="minorHAnsi" w:eastAsia="Times New Roman" w:hAnsiTheme="minorHAnsi"/>
                <w:sz w:val="22"/>
                <w:szCs w:val="22"/>
              </w:rPr>
              <w:t>Trabalho</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02B10583"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5C2D2158"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4A6513F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c>
          <w:tcPr>
            <w:tcW w:w="960" w:type="dxa"/>
            <w:tcBorders>
              <w:top w:val="single" w:sz="4" w:space="0" w:color="DBE5F1" w:themeColor="accent1" w:themeTint="33"/>
              <w:left w:val="single" w:sz="4" w:space="0" w:color="DBE5F1" w:themeColor="accent1" w:themeTint="33"/>
              <w:bottom w:val="single" w:sz="4" w:space="0" w:color="365F91" w:themeColor="accent1" w:themeShade="BF"/>
            </w:tcBorders>
            <w:shd w:val="clear" w:color="auto" w:fill="FFFFFF" w:themeFill="background1"/>
            <w:noWrap/>
            <w:hideMark/>
          </w:tcPr>
          <w:p w14:paraId="22BD051D"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30</w:t>
            </w:r>
          </w:p>
        </w:tc>
      </w:tr>
      <w:tr w:rsidR="00E313DD" w:rsidRPr="00E313DD" w14:paraId="5929973A"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noWrap/>
            <w:hideMark/>
          </w:tcPr>
          <w:p w14:paraId="0AFD35C4"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Nova Friburgo</w:t>
            </w:r>
          </w:p>
        </w:tc>
        <w:tc>
          <w:tcPr>
            <w:tcW w:w="332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2F0465E3"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Informática</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56C58C7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73AA39EB"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Integral</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647CEF45"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tcBorders>
              <w:top w:val="single" w:sz="4" w:space="0" w:color="365F91" w:themeColor="accent1" w:themeShade="BF"/>
              <w:left w:val="single" w:sz="4" w:space="0" w:color="FFFFFF" w:themeColor="background1"/>
              <w:bottom w:val="single" w:sz="4" w:space="0" w:color="365F91" w:themeColor="accent1" w:themeShade="BF"/>
            </w:tcBorders>
            <w:shd w:val="clear" w:color="auto" w:fill="DBE5F1" w:themeFill="accent1" w:themeFillTint="33"/>
            <w:noWrap/>
            <w:hideMark/>
          </w:tcPr>
          <w:p w14:paraId="27F4107F"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r>
      <w:tr w:rsidR="00E313DD" w:rsidRPr="00E313DD" w14:paraId="0F232DB2"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DBE5F1" w:themeColor="accent1" w:themeTint="33"/>
              <w:right w:val="single" w:sz="4" w:space="0" w:color="DBE5F1" w:themeColor="accent1" w:themeTint="33"/>
            </w:tcBorders>
            <w:shd w:val="clear" w:color="auto" w:fill="FFFFFF" w:themeFill="background1"/>
            <w:noWrap/>
            <w:hideMark/>
          </w:tcPr>
          <w:p w14:paraId="2B9B63AA"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Nova Iguaçu</w:t>
            </w:r>
          </w:p>
        </w:tc>
        <w:tc>
          <w:tcPr>
            <w:tcW w:w="332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34B3133"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Automação Industrial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6AB2D18"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FEDDB13"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Integral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2FA1AE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c>
          <w:tcPr>
            <w:tcW w:w="960" w:type="dxa"/>
            <w:tcBorders>
              <w:top w:val="single" w:sz="4" w:space="0" w:color="365F91" w:themeColor="accent1" w:themeShade="BF"/>
              <w:left w:val="single" w:sz="4" w:space="0" w:color="DBE5F1" w:themeColor="accent1" w:themeTint="33"/>
              <w:bottom w:val="single" w:sz="4" w:space="0" w:color="DBE5F1" w:themeColor="accent1" w:themeTint="33"/>
            </w:tcBorders>
            <w:shd w:val="clear" w:color="auto" w:fill="FFFFFF" w:themeFill="background1"/>
            <w:noWrap/>
            <w:hideMark/>
          </w:tcPr>
          <w:p w14:paraId="4FE7EAAF"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r>
      <w:tr w:rsidR="00E313DD" w:rsidRPr="00E313DD" w14:paraId="3425EF9B"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539CC248"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FD61BF9"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Enfermagem</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3FBF4CE"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3EB320A"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Integral</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0EB941B"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c>
          <w:tcPr>
            <w:tcW w:w="960" w:type="dxa"/>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hideMark/>
          </w:tcPr>
          <w:p w14:paraId="589DADEB"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r>
      <w:tr w:rsidR="00E313DD" w:rsidRPr="00E313DD" w14:paraId="20021A31"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E65E1FB"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59B1767"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Informática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9DD8D40"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380D15A"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Integral</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FEC4256"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c>
          <w:tcPr>
            <w:tcW w:w="960" w:type="dxa"/>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hideMark/>
          </w:tcPr>
          <w:p w14:paraId="65B9B282"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r>
      <w:tr w:rsidR="00E313DD" w:rsidRPr="00E313DD" w14:paraId="3BEEBB45"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hideMark/>
          </w:tcPr>
          <w:p w14:paraId="0BB39209"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02F61AA5"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Telecomunicações</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3668E856"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71A5EE27"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Integral</w:t>
            </w:r>
          </w:p>
        </w:tc>
        <w:tc>
          <w:tcPr>
            <w:tcW w:w="940" w:type="dxa"/>
            <w:tcBorders>
              <w:top w:val="single" w:sz="4" w:space="0" w:color="DBE5F1" w:themeColor="accent1" w:themeTint="33"/>
              <w:left w:val="single" w:sz="4" w:space="0" w:color="DBE5F1" w:themeColor="accent1" w:themeTint="33"/>
              <w:bottom w:val="single" w:sz="4" w:space="0" w:color="365F91" w:themeColor="accent1" w:themeShade="BF"/>
              <w:right w:val="single" w:sz="4" w:space="0" w:color="DBE5F1" w:themeColor="accent1" w:themeTint="33"/>
            </w:tcBorders>
            <w:shd w:val="clear" w:color="auto" w:fill="FFFFFF" w:themeFill="background1"/>
            <w:noWrap/>
            <w:hideMark/>
          </w:tcPr>
          <w:p w14:paraId="05AE46E2"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c>
          <w:tcPr>
            <w:tcW w:w="960" w:type="dxa"/>
            <w:tcBorders>
              <w:top w:val="single" w:sz="4" w:space="0" w:color="DBE5F1" w:themeColor="accent1" w:themeTint="33"/>
              <w:left w:val="single" w:sz="4" w:space="0" w:color="DBE5F1" w:themeColor="accent1" w:themeTint="33"/>
              <w:bottom w:val="single" w:sz="4" w:space="0" w:color="365F91" w:themeColor="accent1" w:themeShade="BF"/>
            </w:tcBorders>
            <w:shd w:val="clear" w:color="auto" w:fill="FFFFFF" w:themeFill="background1"/>
            <w:noWrap/>
            <w:hideMark/>
          </w:tcPr>
          <w:p w14:paraId="09E1F132"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r>
      <w:tr w:rsidR="00E313DD" w:rsidRPr="00E313DD" w14:paraId="559BE730"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Borders>
              <w:top w:val="single" w:sz="4" w:space="0" w:color="365F91" w:themeColor="accent1" w:themeShade="BF"/>
              <w:bottom w:val="single" w:sz="4" w:space="0" w:color="365F91" w:themeColor="accent1" w:themeShade="BF"/>
              <w:right w:val="single" w:sz="4" w:space="0" w:color="FFFFFF" w:themeColor="background1"/>
            </w:tcBorders>
            <w:shd w:val="clear" w:color="auto" w:fill="DBE5F1" w:themeFill="accent1" w:themeFillTint="33"/>
            <w:noWrap/>
            <w:hideMark/>
          </w:tcPr>
          <w:p w14:paraId="50931112"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Petrópolis</w:t>
            </w:r>
          </w:p>
        </w:tc>
        <w:tc>
          <w:tcPr>
            <w:tcW w:w="332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3502B290"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Telecomunicações</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4388FBAE"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792C12FB"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365F91" w:themeColor="accent1" w:themeShade="BF"/>
              <w:left w:val="single" w:sz="4" w:space="0" w:color="FFFFFF" w:themeColor="background1"/>
              <w:bottom w:val="single" w:sz="4" w:space="0" w:color="365F91" w:themeColor="accent1" w:themeShade="BF"/>
              <w:right w:val="single" w:sz="4" w:space="0" w:color="FFFFFF" w:themeColor="background1"/>
            </w:tcBorders>
            <w:shd w:val="clear" w:color="auto" w:fill="DBE5F1" w:themeFill="accent1" w:themeFillTint="33"/>
            <w:noWrap/>
            <w:hideMark/>
          </w:tcPr>
          <w:p w14:paraId="2AE1200B"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c>
          <w:tcPr>
            <w:tcW w:w="960" w:type="dxa"/>
            <w:tcBorders>
              <w:top w:val="single" w:sz="4" w:space="0" w:color="365F91" w:themeColor="accent1" w:themeShade="BF"/>
              <w:left w:val="single" w:sz="4" w:space="0" w:color="FFFFFF" w:themeColor="background1"/>
              <w:bottom w:val="single" w:sz="4" w:space="0" w:color="365F91" w:themeColor="accent1" w:themeShade="BF"/>
            </w:tcBorders>
            <w:shd w:val="clear" w:color="auto" w:fill="DBE5F1" w:themeFill="accent1" w:themeFillTint="33"/>
            <w:noWrap/>
            <w:hideMark/>
          </w:tcPr>
          <w:p w14:paraId="19971F63"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36</w:t>
            </w:r>
          </w:p>
        </w:tc>
      </w:tr>
      <w:tr w:rsidR="00E313DD" w:rsidRPr="00E313DD" w14:paraId="722AF738"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365F91" w:themeColor="accent1" w:themeShade="BF"/>
              <w:bottom w:val="single" w:sz="4" w:space="0" w:color="DBE5F1" w:themeColor="accent1" w:themeTint="33"/>
              <w:right w:val="single" w:sz="4" w:space="0" w:color="DBE5F1" w:themeColor="accent1" w:themeTint="33"/>
            </w:tcBorders>
            <w:shd w:val="clear" w:color="auto" w:fill="FFFFFF" w:themeFill="background1"/>
            <w:noWrap/>
            <w:hideMark/>
          </w:tcPr>
          <w:p w14:paraId="59010E8D" w14:textId="77777777" w:rsidR="00E313DD" w:rsidRPr="006D5199" w:rsidRDefault="00E313DD" w:rsidP="00E313DD">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Valença</w:t>
            </w:r>
          </w:p>
        </w:tc>
        <w:tc>
          <w:tcPr>
            <w:tcW w:w="332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8982991" w14:textId="77777777" w:rsidR="00E313DD" w:rsidRPr="006D5199" w:rsidRDefault="00E313DD" w:rsidP="00E313DD">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Agroindústria</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07F5A32"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0B404AF"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365F91" w:themeColor="accent1" w:themeShade="BF"/>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5248338"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tcBorders>
              <w:top w:val="single" w:sz="4" w:space="0" w:color="365F91" w:themeColor="accent1" w:themeShade="BF"/>
              <w:left w:val="single" w:sz="4" w:space="0" w:color="DBE5F1" w:themeColor="accent1" w:themeTint="33"/>
              <w:bottom w:val="single" w:sz="4" w:space="0" w:color="DBE5F1" w:themeColor="accent1" w:themeTint="33"/>
            </w:tcBorders>
            <w:shd w:val="clear" w:color="auto" w:fill="FFFFFF" w:themeFill="background1"/>
            <w:noWrap/>
            <w:hideMark/>
          </w:tcPr>
          <w:p w14:paraId="04CAC66D" w14:textId="77777777" w:rsidR="00E313DD" w:rsidRPr="006D5199" w:rsidRDefault="00E313DD" w:rsidP="00E313DD">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r>
      <w:tr w:rsidR="00E313DD" w:rsidRPr="00E313DD" w14:paraId="2AF5802E"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hideMark/>
          </w:tcPr>
          <w:p w14:paraId="755B2550" w14:textId="77777777" w:rsidR="00E313DD" w:rsidRPr="006D5199" w:rsidRDefault="00E313DD" w:rsidP="00E313DD">
            <w:pPr>
              <w:widowControl/>
              <w:autoSpaceDE/>
              <w:autoSpaceDN/>
              <w:adjustRightInd/>
              <w:rPr>
                <w:rFonts w:asciiTheme="minorHAnsi" w:eastAsia="Times New Roman" w:hAnsiTheme="minorHAnsi"/>
                <w:sz w:val="22"/>
                <w:szCs w:val="22"/>
              </w:rPr>
            </w:pPr>
          </w:p>
        </w:tc>
        <w:tc>
          <w:tcPr>
            <w:tcW w:w="332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44B36593" w14:textId="77777777" w:rsidR="00E313DD" w:rsidRPr="006D5199" w:rsidRDefault="00E313DD" w:rsidP="00E313DD">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Química</w:t>
            </w:r>
          </w:p>
        </w:tc>
        <w:tc>
          <w:tcPr>
            <w:tcW w:w="94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314C8774"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4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5FF538D1"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5D91954C"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tcBorders>
              <w:top w:val="single" w:sz="4" w:space="0" w:color="DBE5F1" w:themeColor="accent1" w:themeTint="33"/>
              <w:left w:val="single" w:sz="4" w:space="0" w:color="DBE5F1" w:themeColor="accent1" w:themeTint="33"/>
              <w:bottom w:val="single" w:sz="8" w:space="0" w:color="4F81BD" w:themeColor="accent1"/>
            </w:tcBorders>
            <w:shd w:val="clear" w:color="auto" w:fill="FFFFFF" w:themeFill="background1"/>
            <w:noWrap/>
            <w:hideMark/>
          </w:tcPr>
          <w:p w14:paraId="3519699D" w14:textId="77777777" w:rsidR="00E313DD" w:rsidRPr="006D5199" w:rsidRDefault="00E313DD" w:rsidP="00E313DD">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r>
    </w:tbl>
    <w:p w14:paraId="27433DE1" w14:textId="77777777" w:rsidR="00E45458" w:rsidRPr="007E3392" w:rsidRDefault="007E3392" w:rsidP="007E3392">
      <w:pPr>
        <w:pStyle w:val="BodyTextIndent"/>
        <w:tabs>
          <w:tab w:val="left" w:pos="0"/>
          <w:tab w:val="left" w:pos="142"/>
          <w:tab w:val="left" w:pos="708"/>
        </w:tabs>
        <w:spacing w:after="0"/>
        <w:ind w:left="0"/>
        <w:jc w:val="both"/>
        <w:rPr>
          <w:sz w:val="22"/>
          <w:szCs w:val="22"/>
        </w:rPr>
      </w:pPr>
      <w:r w:rsidRPr="007E3392">
        <w:rPr>
          <w:sz w:val="22"/>
          <w:szCs w:val="22"/>
        </w:rPr>
        <w:t>Fonte:</w:t>
      </w:r>
      <w:r>
        <w:rPr>
          <w:sz w:val="22"/>
          <w:szCs w:val="22"/>
        </w:rPr>
        <w:t xml:space="preserve"> CECONC, 2015</w:t>
      </w:r>
      <w:r w:rsidR="00F17C4B">
        <w:rPr>
          <w:sz w:val="22"/>
          <w:szCs w:val="22"/>
        </w:rPr>
        <w:t>.</w:t>
      </w:r>
    </w:p>
    <w:p w14:paraId="59A99A0F" w14:textId="77777777" w:rsidR="001D28AD" w:rsidRDefault="001D28AD" w:rsidP="001B51C7">
      <w:pPr>
        <w:pStyle w:val="BodyTextIndent"/>
        <w:tabs>
          <w:tab w:val="left" w:pos="0"/>
          <w:tab w:val="left" w:pos="142"/>
          <w:tab w:val="left" w:pos="708"/>
        </w:tabs>
        <w:spacing w:after="0"/>
        <w:ind w:left="0" w:firstLine="851"/>
        <w:jc w:val="both"/>
      </w:pPr>
    </w:p>
    <w:p w14:paraId="5A880990" w14:textId="24FB4CFA" w:rsidR="00E45458" w:rsidRPr="00AF2725" w:rsidRDefault="00286B5E" w:rsidP="000F0F3F">
      <w:pPr>
        <w:pStyle w:val="Heading3"/>
        <w:tabs>
          <w:tab w:val="left" w:pos="1134"/>
        </w:tabs>
        <w:ind w:hanging="153"/>
        <w:rPr>
          <w:lang w:val="pt-BR"/>
        </w:rPr>
      </w:pPr>
      <w:bookmarkStart w:id="133" w:name="_Toc468540878"/>
      <w:r w:rsidRPr="00AF2725">
        <w:rPr>
          <w:lang w:val="pt-BR"/>
        </w:rPr>
        <w:t xml:space="preserve">Educação </w:t>
      </w:r>
      <w:r w:rsidR="00E87DB5">
        <w:rPr>
          <w:lang w:val="pt-BR"/>
        </w:rPr>
        <w:t>p</w:t>
      </w:r>
      <w:r w:rsidR="00E87DB5" w:rsidRPr="00AF2725">
        <w:rPr>
          <w:lang w:val="pt-BR"/>
        </w:rPr>
        <w:t xml:space="preserve">rofissional </w:t>
      </w:r>
      <w:r w:rsidR="00E87DB5">
        <w:rPr>
          <w:lang w:val="pt-BR"/>
        </w:rPr>
        <w:t>t</w:t>
      </w:r>
      <w:r w:rsidR="00E87DB5" w:rsidRPr="00AF2725">
        <w:rPr>
          <w:lang w:val="pt-BR"/>
        </w:rPr>
        <w:t xml:space="preserve">écnica </w:t>
      </w:r>
      <w:r w:rsidR="00E313DD" w:rsidRPr="00AF2725">
        <w:rPr>
          <w:lang w:val="pt-BR"/>
        </w:rPr>
        <w:t xml:space="preserve">de </w:t>
      </w:r>
      <w:r w:rsidR="00E87DB5">
        <w:rPr>
          <w:lang w:val="pt-BR"/>
        </w:rPr>
        <w:t>n</w:t>
      </w:r>
      <w:r w:rsidR="00E87DB5" w:rsidRPr="00AF2725">
        <w:rPr>
          <w:lang w:val="pt-BR"/>
        </w:rPr>
        <w:t xml:space="preserve">ível </w:t>
      </w:r>
      <w:r w:rsidR="00E87DB5">
        <w:rPr>
          <w:lang w:val="pt-BR"/>
        </w:rPr>
        <w:t>m</w:t>
      </w:r>
      <w:r w:rsidR="00E87DB5" w:rsidRPr="00AF2725">
        <w:rPr>
          <w:lang w:val="pt-BR"/>
        </w:rPr>
        <w:t xml:space="preserve">édio </w:t>
      </w:r>
      <w:r w:rsidR="00E313DD" w:rsidRPr="00AF2725">
        <w:rPr>
          <w:lang w:val="pt-BR"/>
        </w:rPr>
        <w:t xml:space="preserve">subsequente ao </w:t>
      </w:r>
      <w:r w:rsidR="00E87DB5">
        <w:rPr>
          <w:lang w:val="pt-BR"/>
        </w:rPr>
        <w:t>e</w:t>
      </w:r>
      <w:r w:rsidR="00E87DB5" w:rsidRPr="00AF2725">
        <w:rPr>
          <w:lang w:val="pt-BR"/>
        </w:rPr>
        <w:t xml:space="preserve">nsino </w:t>
      </w:r>
      <w:r w:rsidR="00E87DB5">
        <w:rPr>
          <w:lang w:val="pt-BR"/>
        </w:rPr>
        <w:t>m</w:t>
      </w:r>
      <w:r w:rsidR="00E87DB5" w:rsidRPr="00AF2725">
        <w:rPr>
          <w:lang w:val="pt-BR"/>
        </w:rPr>
        <w:t>édio</w:t>
      </w:r>
      <w:bookmarkEnd w:id="133"/>
    </w:p>
    <w:p w14:paraId="2FE3CA88" w14:textId="5888735F" w:rsidR="00E45458" w:rsidRPr="007E3392" w:rsidRDefault="00286B5E" w:rsidP="000F0F3F">
      <w:pPr>
        <w:pStyle w:val="ListParagraph"/>
        <w:tabs>
          <w:tab w:val="left" w:pos="0"/>
          <w:tab w:val="left" w:pos="426"/>
          <w:tab w:val="left" w:pos="708"/>
          <w:tab w:val="left" w:pos="1416"/>
          <w:tab w:val="left" w:pos="2124"/>
          <w:tab w:val="left" w:pos="2996"/>
          <w:tab w:val="left" w:pos="3738"/>
        </w:tabs>
        <w:spacing w:after="240"/>
        <w:ind w:firstLine="709"/>
        <w:jc w:val="both"/>
      </w:pPr>
      <w:r w:rsidRPr="007E3392">
        <w:t>A</w:t>
      </w:r>
      <w:r w:rsidR="00855A65" w:rsidRPr="007E3392">
        <w:t>l</w:t>
      </w:r>
      <w:r w:rsidRPr="007E3392">
        <w:t>ém dos cursos</w:t>
      </w:r>
      <w:r w:rsidR="00855A65" w:rsidRPr="007E3392">
        <w:t xml:space="preserve"> supracitados, são oferecidos pelo </w:t>
      </w:r>
      <w:proofErr w:type="spellStart"/>
      <w:r w:rsidR="00420DEA">
        <w:t>Cefet</w:t>
      </w:r>
      <w:proofErr w:type="spellEnd"/>
      <w:r w:rsidR="00420DEA">
        <w:t>/RJ</w:t>
      </w:r>
      <w:r w:rsidR="00855A65" w:rsidRPr="007E3392">
        <w:t xml:space="preserve"> </w:t>
      </w:r>
      <w:r w:rsidR="00F70B24">
        <w:t>c</w:t>
      </w:r>
      <w:r w:rsidR="00F70B24" w:rsidRPr="007E3392">
        <w:t xml:space="preserve">ursos </w:t>
      </w:r>
      <w:r w:rsidRPr="007E3392">
        <w:t>d</w:t>
      </w:r>
      <w:r w:rsidR="00855A65" w:rsidRPr="007E3392">
        <w:t xml:space="preserve">e </w:t>
      </w:r>
      <w:r w:rsidR="00F70B24">
        <w:t>e</w:t>
      </w:r>
      <w:r w:rsidR="00F70B24" w:rsidRPr="007E3392">
        <w:t xml:space="preserve">nsino </w:t>
      </w:r>
      <w:r w:rsidR="00F70B24">
        <w:t>t</w:t>
      </w:r>
      <w:r w:rsidR="00F70B24" w:rsidRPr="007E3392">
        <w:t xml:space="preserve">écnico </w:t>
      </w:r>
      <w:r w:rsidR="00855A65" w:rsidRPr="007E3392">
        <w:t xml:space="preserve">de </w:t>
      </w:r>
      <w:r w:rsidR="00F70B24">
        <w:t>n</w:t>
      </w:r>
      <w:r w:rsidR="00F70B24" w:rsidRPr="007E3392">
        <w:t xml:space="preserve">ível </w:t>
      </w:r>
      <w:r w:rsidR="00F70B24">
        <w:t>m</w:t>
      </w:r>
      <w:r w:rsidR="00F70B24" w:rsidRPr="007E3392">
        <w:t xml:space="preserve">édio </w:t>
      </w:r>
      <w:r w:rsidR="00855A65" w:rsidRPr="007E3392">
        <w:t xml:space="preserve">para alunos que já tenham concluído o </w:t>
      </w:r>
      <w:r w:rsidR="00F70B24">
        <w:t>e</w:t>
      </w:r>
      <w:r w:rsidR="00F70B24" w:rsidRPr="007E3392">
        <w:t xml:space="preserve">nsino </w:t>
      </w:r>
      <w:r w:rsidR="00F70B24">
        <w:t>m</w:t>
      </w:r>
      <w:r w:rsidR="00F70B24" w:rsidRPr="007E3392">
        <w:t>édio</w:t>
      </w:r>
      <w:r w:rsidR="00855A65" w:rsidRPr="007E3392">
        <w:t xml:space="preserve"> e desejem</w:t>
      </w:r>
      <w:r w:rsidRPr="007E3392">
        <w:t xml:space="preserve"> uma formação técnica. Nesse </w:t>
      </w:r>
      <w:r w:rsidR="00F70B24" w:rsidRPr="007E3392">
        <w:t>caso</w:t>
      </w:r>
      <w:r w:rsidR="00F70B24">
        <w:t xml:space="preserve">, </w:t>
      </w:r>
      <w:r w:rsidRPr="007E3392">
        <w:t>o</w:t>
      </w:r>
      <w:r w:rsidR="00855A65" w:rsidRPr="007E3392">
        <w:t xml:space="preserve"> processo seletivo se dá </w:t>
      </w:r>
      <w:r w:rsidR="00E45458" w:rsidRPr="007E3392">
        <w:t xml:space="preserve">através de concurso </w:t>
      </w:r>
      <w:r w:rsidR="00855A65" w:rsidRPr="007E3392">
        <w:t xml:space="preserve">público </w:t>
      </w:r>
      <w:r w:rsidR="00E45458" w:rsidRPr="007E3392">
        <w:t xml:space="preserve">que se constitui de uma prova objetiva com questões distribuídas pelos programas de Língua Portuguesa e Matemática ministrados no </w:t>
      </w:r>
      <w:r w:rsidR="00F70B24">
        <w:t>e</w:t>
      </w:r>
      <w:r w:rsidR="00F70B24" w:rsidRPr="007E3392">
        <w:t xml:space="preserve">nsino </w:t>
      </w:r>
      <w:r w:rsidR="00F70B24">
        <w:t>m</w:t>
      </w:r>
      <w:r w:rsidR="00F70B24" w:rsidRPr="007E3392">
        <w:t>édio</w:t>
      </w:r>
      <w:r w:rsidR="00E45458" w:rsidRPr="007E3392">
        <w:t>.</w:t>
      </w:r>
    </w:p>
    <w:p w14:paraId="50DD887D" w14:textId="77777777" w:rsidR="00286B5E" w:rsidRDefault="00286B5E" w:rsidP="003B083C">
      <w:pPr>
        <w:pStyle w:val="BodyTextIndent"/>
        <w:tabs>
          <w:tab w:val="left" w:pos="708"/>
        </w:tabs>
        <w:spacing w:after="240"/>
        <w:ind w:left="0" w:firstLine="851"/>
        <w:jc w:val="both"/>
      </w:pPr>
      <w:r>
        <w:t>O</w:t>
      </w:r>
      <w:r w:rsidR="00E45458" w:rsidRPr="00E45458">
        <w:t xml:space="preserve"> quadro </w:t>
      </w:r>
      <w:r>
        <w:t>abaixo informa as</w:t>
      </w:r>
      <w:r w:rsidR="00E45458" w:rsidRPr="00E45458">
        <w:t xml:space="preserve"> vagas ofer</w:t>
      </w:r>
      <w:r>
        <w:t>ecidas no processo seletivo de 2014:</w:t>
      </w:r>
    </w:p>
    <w:p w14:paraId="18C52400" w14:textId="77777777" w:rsidR="00DC4CAD" w:rsidRDefault="00DC4CAD" w:rsidP="003B083C">
      <w:pPr>
        <w:pStyle w:val="BodyTextIndent"/>
        <w:tabs>
          <w:tab w:val="left" w:pos="708"/>
        </w:tabs>
        <w:spacing w:after="240"/>
        <w:ind w:left="0" w:firstLine="851"/>
        <w:jc w:val="both"/>
      </w:pPr>
    </w:p>
    <w:tbl>
      <w:tblPr>
        <w:tblStyle w:val="LightShading-Accent1"/>
        <w:tblW w:w="8712" w:type="dxa"/>
        <w:tblBorders>
          <w:insideH w:val="single" w:sz="4" w:space="0" w:color="4F81BD" w:themeColor="accent1"/>
          <w:insideV w:val="single" w:sz="4" w:space="0" w:color="4F81BD" w:themeColor="accent1"/>
        </w:tblBorders>
        <w:tblLook w:val="04A0" w:firstRow="1" w:lastRow="0" w:firstColumn="1" w:lastColumn="0" w:noHBand="0" w:noVBand="1"/>
      </w:tblPr>
      <w:tblGrid>
        <w:gridCol w:w="1660"/>
        <w:gridCol w:w="3240"/>
        <w:gridCol w:w="996"/>
        <w:gridCol w:w="972"/>
        <w:gridCol w:w="940"/>
        <w:gridCol w:w="960"/>
      </w:tblGrid>
      <w:tr w:rsidR="006D5199" w:rsidRPr="006D5199" w14:paraId="5E2E68E0" w14:textId="77777777" w:rsidTr="00043C6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tcBorders>
              <w:bottom w:val="single" w:sz="4" w:space="0" w:color="4F81BD" w:themeColor="accent1"/>
              <w:right w:val="single" w:sz="4" w:space="0" w:color="FFFFFF" w:themeColor="background1"/>
            </w:tcBorders>
            <w:shd w:val="clear" w:color="auto" w:fill="365F91" w:themeFill="accent1" w:themeFillShade="BF"/>
            <w:noWrap/>
            <w:hideMark/>
          </w:tcPr>
          <w:p w14:paraId="5DCA0F61" w14:textId="77777777" w:rsidR="00286B5E" w:rsidRPr="000F0F3F" w:rsidRDefault="00286B5E" w:rsidP="00286B5E">
            <w:pPr>
              <w:widowControl/>
              <w:autoSpaceDE/>
              <w:autoSpaceDN/>
              <w:adjustRightInd/>
              <w:jc w:val="center"/>
              <w:rPr>
                <w:rFonts w:asciiTheme="minorHAnsi" w:eastAsia="Times New Roman" w:hAnsiTheme="minorHAnsi"/>
                <w:i/>
                <w:color w:val="FFFFFF" w:themeColor="background1"/>
              </w:rPr>
            </w:pPr>
            <w:r w:rsidRPr="000F0F3F">
              <w:rPr>
                <w:rFonts w:asciiTheme="minorHAnsi" w:eastAsia="Times New Roman" w:hAnsiTheme="minorHAnsi"/>
                <w:i/>
                <w:color w:val="FFFFFF" w:themeColor="background1"/>
              </w:rPr>
              <w:t>Campus</w:t>
            </w:r>
          </w:p>
        </w:tc>
        <w:tc>
          <w:tcPr>
            <w:tcW w:w="3240" w:type="dxa"/>
            <w:tcBorders>
              <w:left w:val="single" w:sz="4" w:space="0" w:color="FFFFFF" w:themeColor="background1"/>
              <w:bottom w:val="single" w:sz="4" w:space="0" w:color="4F81BD" w:themeColor="accent1"/>
              <w:right w:val="single" w:sz="4" w:space="0" w:color="FFFFFF" w:themeColor="background1"/>
            </w:tcBorders>
            <w:shd w:val="clear" w:color="auto" w:fill="365F91" w:themeFill="accent1" w:themeFillShade="BF"/>
            <w:noWrap/>
            <w:hideMark/>
          </w:tcPr>
          <w:p w14:paraId="2BBCF2A0" w14:textId="315F6A39" w:rsidR="00286B5E" w:rsidRPr="0000152D" w:rsidRDefault="00286B5E" w:rsidP="00F70B24">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 xml:space="preserve">Cursos </w:t>
            </w:r>
            <w:r w:rsidR="00F70B24">
              <w:rPr>
                <w:rFonts w:asciiTheme="minorHAnsi" w:eastAsia="Times New Roman" w:hAnsiTheme="minorHAnsi"/>
                <w:color w:val="FFFFFF" w:themeColor="background1"/>
              </w:rPr>
              <w:t>o</w:t>
            </w:r>
            <w:r w:rsidR="00F70B24" w:rsidRPr="0000152D">
              <w:rPr>
                <w:rFonts w:asciiTheme="minorHAnsi" w:eastAsia="Times New Roman" w:hAnsiTheme="minorHAnsi"/>
                <w:color w:val="FFFFFF" w:themeColor="background1"/>
              </w:rPr>
              <w:t>ferecidos</w:t>
            </w:r>
          </w:p>
        </w:tc>
        <w:tc>
          <w:tcPr>
            <w:tcW w:w="940" w:type="dxa"/>
            <w:tcBorders>
              <w:left w:val="single" w:sz="4" w:space="0" w:color="FFFFFF" w:themeColor="background1"/>
              <w:bottom w:val="single" w:sz="4" w:space="0" w:color="4F81BD" w:themeColor="accent1"/>
              <w:right w:val="single" w:sz="4" w:space="0" w:color="FFFFFF" w:themeColor="background1"/>
            </w:tcBorders>
            <w:shd w:val="clear" w:color="auto" w:fill="365F91" w:themeFill="accent1" w:themeFillShade="BF"/>
            <w:noWrap/>
            <w:hideMark/>
          </w:tcPr>
          <w:p w14:paraId="0AB4BDAB"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Período</w:t>
            </w:r>
          </w:p>
        </w:tc>
        <w:tc>
          <w:tcPr>
            <w:tcW w:w="972" w:type="dxa"/>
            <w:tcBorders>
              <w:left w:val="single" w:sz="4" w:space="0" w:color="FFFFFF" w:themeColor="background1"/>
              <w:bottom w:val="single" w:sz="4" w:space="0" w:color="4F81BD" w:themeColor="accent1"/>
              <w:right w:val="single" w:sz="4" w:space="0" w:color="FFFFFF" w:themeColor="background1"/>
            </w:tcBorders>
            <w:shd w:val="clear" w:color="auto" w:fill="365F91" w:themeFill="accent1" w:themeFillShade="BF"/>
            <w:noWrap/>
            <w:hideMark/>
          </w:tcPr>
          <w:p w14:paraId="52DCFEEB"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Turno</w:t>
            </w:r>
          </w:p>
        </w:tc>
        <w:tc>
          <w:tcPr>
            <w:tcW w:w="940" w:type="dxa"/>
            <w:tcBorders>
              <w:left w:val="single" w:sz="4" w:space="0" w:color="FFFFFF" w:themeColor="background1"/>
              <w:bottom w:val="single" w:sz="4" w:space="0" w:color="4F81BD" w:themeColor="accent1"/>
              <w:right w:val="single" w:sz="4" w:space="0" w:color="FFFFFF" w:themeColor="background1"/>
            </w:tcBorders>
            <w:shd w:val="clear" w:color="auto" w:fill="365F91" w:themeFill="accent1" w:themeFillShade="BF"/>
            <w:noWrap/>
            <w:hideMark/>
          </w:tcPr>
          <w:p w14:paraId="032C6740"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Vagas</w:t>
            </w:r>
          </w:p>
        </w:tc>
        <w:tc>
          <w:tcPr>
            <w:tcW w:w="960" w:type="dxa"/>
            <w:tcBorders>
              <w:top w:val="single" w:sz="4" w:space="0" w:color="4F81BD" w:themeColor="accent1"/>
              <w:left w:val="single" w:sz="4" w:space="0" w:color="FFFFFF" w:themeColor="background1"/>
              <w:bottom w:val="single" w:sz="4" w:space="0" w:color="4F81BD" w:themeColor="accent1"/>
            </w:tcBorders>
            <w:shd w:val="clear" w:color="auto" w:fill="365F91" w:themeFill="accent1" w:themeFillShade="BF"/>
            <w:noWrap/>
            <w:hideMark/>
          </w:tcPr>
          <w:p w14:paraId="5981A89D"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rPr>
            </w:pPr>
            <w:r w:rsidRPr="0000152D">
              <w:rPr>
                <w:rFonts w:asciiTheme="minorHAnsi" w:eastAsia="Times New Roman" w:hAnsiTheme="minorHAnsi"/>
                <w:color w:val="FFFFFF" w:themeColor="background1"/>
              </w:rPr>
              <w:t>Total</w:t>
            </w:r>
          </w:p>
        </w:tc>
      </w:tr>
      <w:tr w:rsidR="00550C88" w:rsidRPr="006D5199" w14:paraId="4FFE5733"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4F81BD" w:themeColor="accent1"/>
              <w:bottom w:val="single" w:sz="4" w:space="0" w:color="FFFFFF" w:themeColor="background1"/>
              <w:right w:val="single" w:sz="4" w:space="0" w:color="FFFFFF" w:themeColor="background1"/>
            </w:tcBorders>
            <w:shd w:val="clear" w:color="auto" w:fill="DBE5F1" w:themeFill="accent1" w:themeFillTint="33"/>
            <w:noWrap/>
            <w:hideMark/>
          </w:tcPr>
          <w:p w14:paraId="357A420D" w14:textId="77777777" w:rsidR="00286B5E" w:rsidRPr="006D5199" w:rsidRDefault="00286B5E" w:rsidP="00286B5E">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Itaguaí</w:t>
            </w:r>
          </w:p>
        </w:tc>
        <w:tc>
          <w:tcPr>
            <w:tcW w:w="3240" w:type="dxa"/>
            <w:vMerge w:val="restart"/>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E44BD0C"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Portos</w:t>
            </w:r>
          </w:p>
        </w:tc>
        <w:tc>
          <w:tcPr>
            <w:tcW w:w="940"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E154469"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1º Sem</w:t>
            </w:r>
            <w:r w:rsidR="00F70B24">
              <w:rPr>
                <w:rFonts w:asciiTheme="minorHAnsi" w:eastAsia="Times New Roman" w:hAnsiTheme="minorHAnsi"/>
                <w:sz w:val="22"/>
                <w:szCs w:val="22"/>
              </w:rPr>
              <w:t>.</w:t>
            </w:r>
          </w:p>
        </w:tc>
        <w:tc>
          <w:tcPr>
            <w:tcW w:w="972"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0EE3BD3"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E79D2A9"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4F81BD" w:themeColor="accent1"/>
              <w:left w:val="single" w:sz="4" w:space="0" w:color="FFFFFF" w:themeColor="background1"/>
              <w:bottom w:val="single" w:sz="4" w:space="0" w:color="FFFFFF" w:themeColor="background1"/>
            </w:tcBorders>
            <w:shd w:val="clear" w:color="auto" w:fill="DBE5F1" w:themeFill="accent1" w:themeFillTint="33"/>
            <w:noWrap/>
            <w:hideMark/>
          </w:tcPr>
          <w:p w14:paraId="62938265"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550C88" w:rsidRPr="006D5199" w14:paraId="3784B280"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FFFFFF" w:themeColor="background1"/>
              <w:bottom w:val="single" w:sz="4" w:space="0" w:color="4F81BD" w:themeColor="accent1"/>
              <w:right w:val="single" w:sz="4" w:space="0" w:color="FFFFFF" w:themeColor="background1"/>
            </w:tcBorders>
            <w:shd w:val="clear" w:color="auto" w:fill="FFFFFF" w:themeFill="background1"/>
            <w:hideMark/>
          </w:tcPr>
          <w:p w14:paraId="6B6418B1"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FFFFFF" w:themeFill="background1"/>
            <w:hideMark/>
          </w:tcPr>
          <w:p w14:paraId="7A141DFB"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hideMark/>
          </w:tcPr>
          <w:p w14:paraId="70CF24BC" w14:textId="347AE772" w:rsidR="00286B5E" w:rsidRPr="006D5199" w:rsidRDefault="00286B5E" w:rsidP="00F70B24">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hideMark/>
          </w:tcPr>
          <w:p w14:paraId="55C1388E"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hideMark/>
          </w:tcPr>
          <w:p w14:paraId="70A38DF4"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FFFFFF" w:themeColor="background1"/>
              <w:left w:val="single" w:sz="4" w:space="0" w:color="FFFFFF" w:themeColor="background1"/>
              <w:bottom w:val="single" w:sz="4" w:space="0" w:color="4F81BD" w:themeColor="accent1"/>
            </w:tcBorders>
            <w:shd w:val="clear" w:color="auto" w:fill="DBE5F1" w:themeFill="accent1" w:themeFillTint="33"/>
            <w:hideMark/>
          </w:tcPr>
          <w:p w14:paraId="4D89B8D5"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r w:rsidR="00043C60" w:rsidRPr="006D5199" w14:paraId="345A08AE"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val="restart"/>
            <w:tcBorders>
              <w:top w:val="single" w:sz="4" w:space="0" w:color="4F81BD" w:themeColor="accent1"/>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78C09A49" w14:textId="77777777" w:rsidR="00286B5E" w:rsidRPr="006D5199" w:rsidRDefault="00286B5E" w:rsidP="006D5199">
            <w:pPr>
              <w:widowControl/>
              <w:autoSpaceDE/>
              <w:autoSpaceDN/>
              <w:adjustRightInd/>
              <w:jc w:val="center"/>
              <w:rPr>
                <w:rFonts w:asciiTheme="minorHAnsi" w:eastAsia="Times New Roman" w:hAnsiTheme="minorHAnsi"/>
                <w:sz w:val="22"/>
                <w:szCs w:val="22"/>
              </w:rPr>
            </w:pPr>
            <w:r w:rsidRPr="006D5199">
              <w:rPr>
                <w:rFonts w:asciiTheme="minorHAnsi" w:eastAsia="Times New Roman" w:hAnsiTheme="minorHAnsi"/>
                <w:sz w:val="22"/>
                <w:szCs w:val="22"/>
              </w:rPr>
              <w:t>Maracanã</w:t>
            </w:r>
          </w:p>
        </w:tc>
        <w:tc>
          <w:tcPr>
            <w:tcW w:w="324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FEBCECB"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Administração</w:t>
            </w:r>
          </w:p>
        </w:tc>
        <w:tc>
          <w:tcPr>
            <w:tcW w:w="94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469075A"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72"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C4BFE15"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A5F452A"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tcBorders>
              <w:top w:val="single" w:sz="4" w:space="0" w:color="4F81BD" w:themeColor="accent1"/>
              <w:left w:val="single" w:sz="4" w:space="0" w:color="DBE5F1" w:themeColor="accent1" w:themeTint="33"/>
              <w:bottom w:val="single" w:sz="4" w:space="0" w:color="DBE5F1" w:themeColor="accent1" w:themeTint="33"/>
            </w:tcBorders>
            <w:shd w:val="clear" w:color="auto" w:fill="FFFFFF" w:themeFill="background1"/>
            <w:noWrap/>
            <w:vAlign w:val="center"/>
            <w:hideMark/>
          </w:tcPr>
          <w:p w14:paraId="33ED5EC9"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r>
      <w:tr w:rsidR="00043C60" w:rsidRPr="006D5199" w14:paraId="5B5B7F95"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D0BD5DF"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A18C3F9"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Edificações</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322F9F4" w14:textId="6A0DD8FA" w:rsidR="00286B5E" w:rsidRPr="006D5199" w:rsidRDefault="00286B5E" w:rsidP="00F70B24">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FDBDEF4"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1052444"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0D4CEE38"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043C60" w:rsidRPr="006D5199" w14:paraId="5CDD9001"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603A5B88"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39D65988"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F358A2C" w14:textId="3049E37C"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402BD08"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81AD046"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27B4C45B"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043C60" w:rsidRPr="006D5199" w14:paraId="72D52107"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3AEA5200"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A58A975"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Eletrônica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669D714" w14:textId="1DA8DEC5"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56CF17B"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F78E602"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7C1CAAE6"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043C60" w:rsidRPr="006D5199" w14:paraId="0D27BA47"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56103E6"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5DF8039"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A46D351" w14:textId="7276F36B"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A257E46"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B6A37F1"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64F103B2"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043C60" w:rsidRPr="006D5199" w14:paraId="28CE4A76"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4821FDE0"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B154A2C"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Eletrotécnica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ACB64FB" w14:textId="5865577D"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7EDD9B5"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MANHÃ</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AC5DD82"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63CF7527"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043C60" w:rsidRPr="006D5199" w14:paraId="6DC26780"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0D0B5CEC"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07F88B3A"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501DA1A" w14:textId="42DA4DC5"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31913D4"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41A7392"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45D093C9"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043C60" w:rsidRPr="006D5199" w14:paraId="56FC3E80"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56097F67"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5696D75"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Informática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898EF93" w14:textId="4BE665F8"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E2BE4F2"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4FAEC36"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7944945A"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043C60" w:rsidRPr="006D5199" w14:paraId="3A13ED17"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5F68D71"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E9CF2D3"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61C937E" w14:textId="60E2A80B"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15338F0"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TARDE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0BC4C2C"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72C2E68F"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043C60" w:rsidRPr="006D5199" w14:paraId="250AF093"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97B6FFC"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F83EE36"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Mecânica</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3567B64" w14:textId="72559CBD"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7C862DA"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D850F86"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04B168B7"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043C60" w:rsidRPr="006D5199" w14:paraId="30F47DA9"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FBC04CE"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5B111EA9" w14:textId="77777777" w:rsidR="00286B5E" w:rsidRPr="006D5199"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AD232B4" w14:textId="596AEA55"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CF00027"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E42AD11"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2EF610EF"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p>
        </w:tc>
      </w:tr>
      <w:tr w:rsidR="00043C60" w:rsidRPr="006D5199" w14:paraId="194BB847"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E859842"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62EE9FA" w14:textId="75AC9977" w:rsidR="00286B5E" w:rsidRPr="006D5199" w:rsidRDefault="00286B5E" w:rsidP="00F70B24">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Segurança </w:t>
            </w:r>
            <w:r w:rsidR="00F70B24">
              <w:rPr>
                <w:rFonts w:asciiTheme="minorHAnsi" w:eastAsia="Times New Roman" w:hAnsiTheme="minorHAnsi"/>
                <w:sz w:val="22"/>
                <w:szCs w:val="22"/>
              </w:rPr>
              <w:t>d</w:t>
            </w:r>
            <w:r w:rsidR="00F70B24" w:rsidRPr="006D5199">
              <w:rPr>
                <w:rFonts w:asciiTheme="minorHAnsi" w:eastAsia="Times New Roman" w:hAnsiTheme="minorHAnsi"/>
                <w:sz w:val="22"/>
                <w:szCs w:val="22"/>
              </w:rPr>
              <w:t xml:space="preserve">o </w:t>
            </w:r>
            <w:r w:rsidRPr="006D5199">
              <w:rPr>
                <w:rFonts w:asciiTheme="minorHAnsi" w:eastAsia="Times New Roman" w:hAnsiTheme="minorHAnsi"/>
                <w:sz w:val="22"/>
                <w:szCs w:val="22"/>
              </w:rPr>
              <w:t>Trabalho</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0D2F908"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Anual</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8A88040"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34CD0A6"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04ED2908" w14:textId="77777777" w:rsidR="00286B5E" w:rsidRPr="006D5199" w:rsidRDefault="00286B5E" w:rsidP="006D5199">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r>
      <w:tr w:rsidR="00043C60" w:rsidRPr="006D5199" w14:paraId="60E37517" w14:textId="77777777" w:rsidTr="00043C6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08E94141"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7791CB2" w14:textId="77777777" w:rsidR="00286B5E" w:rsidRPr="00550C88"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550C88">
              <w:rPr>
                <w:rFonts w:asciiTheme="minorHAnsi" w:eastAsia="Times New Roman" w:hAnsiTheme="minorHAnsi"/>
                <w:sz w:val="22"/>
                <w:szCs w:val="22"/>
              </w:rPr>
              <w:t>Telecomunicações</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C4EE0CE" w14:textId="79885B38"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1º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91340AF"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2A57188" w14:textId="77777777" w:rsidR="00286B5E" w:rsidRPr="006D5199"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50016744" w14:textId="77777777" w:rsidR="00286B5E" w:rsidRPr="006D5199" w:rsidRDefault="00286B5E" w:rsidP="006D5199">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80</w:t>
            </w:r>
          </w:p>
        </w:tc>
      </w:tr>
      <w:tr w:rsidR="006D5199" w:rsidRPr="006D5199" w14:paraId="4400A945" w14:textId="77777777" w:rsidTr="00043C60">
        <w:trPr>
          <w:trHeight w:val="300"/>
        </w:trPr>
        <w:tc>
          <w:tcPr>
            <w:cnfStyle w:val="001000000000" w:firstRow="0" w:lastRow="0" w:firstColumn="1" w:lastColumn="0" w:oddVBand="0" w:evenVBand="0" w:oddHBand="0" w:evenHBand="0" w:firstRowFirstColumn="0" w:firstRowLastColumn="0" w:lastRowFirstColumn="0" w:lastRowLastColumn="0"/>
            <w:tcW w:w="1660" w:type="dxa"/>
            <w:vMerge/>
            <w:tcBorders>
              <w:top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hideMark/>
          </w:tcPr>
          <w:p w14:paraId="110FE7F2" w14:textId="77777777" w:rsidR="00286B5E" w:rsidRPr="006D5199" w:rsidRDefault="00286B5E" w:rsidP="00286B5E">
            <w:pPr>
              <w:widowControl/>
              <w:autoSpaceDE/>
              <w:autoSpaceDN/>
              <w:adjustRightInd/>
              <w:rPr>
                <w:rFonts w:asciiTheme="minorHAnsi" w:eastAsia="Times New Roman" w:hAnsiTheme="minorHAnsi"/>
                <w:sz w:val="22"/>
                <w:szCs w:val="22"/>
              </w:rPr>
            </w:pPr>
          </w:p>
        </w:tc>
        <w:tc>
          <w:tcPr>
            <w:tcW w:w="3240" w:type="dxa"/>
            <w:vMerge/>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hideMark/>
          </w:tcPr>
          <w:p w14:paraId="2A41FAAB"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c>
          <w:tcPr>
            <w:tcW w:w="94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403A3E19" w14:textId="7F20703F"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 xml:space="preserve">2º </w:t>
            </w:r>
            <w:r w:rsidR="00F70B24" w:rsidRPr="006D5199">
              <w:rPr>
                <w:rFonts w:asciiTheme="minorHAnsi" w:eastAsia="Times New Roman" w:hAnsiTheme="minorHAnsi"/>
                <w:sz w:val="22"/>
                <w:szCs w:val="22"/>
              </w:rPr>
              <w:t>S</w:t>
            </w:r>
            <w:r w:rsidR="00F70B24">
              <w:rPr>
                <w:rFonts w:asciiTheme="minorHAnsi" w:eastAsia="Times New Roman" w:hAnsiTheme="minorHAnsi"/>
                <w:sz w:val="22"/>
                <w:szCs w:val="22"/>
              </w:rPr>
              <w:t>em.</w:t>
            </w:r>
          </w:p>
        </w:tc>
        <w:tc>
          <w:tcPr>
            <w:tcW w:w="972"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156D25F8"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NOITE</w:t>
            </w:r>
          </w:p>
        </w:tc>
        <w:tc>
          <w:tcPr>
            <w:tcW w:w="940" w:type="dxa"/>
            <w:tcBorders>
              <w:top w:val="single" w:sz="4" w:space="0" w:color="DBE5F1" w:themeColor="accent1" w:themeTint="33"/>
              <w:left w:val="single" w:sz="4" w:space="0" w:color="DBE5F1" w:themeColor="accent1" w:themeTint="33"/>
              <w:bottom w:val="single" w:sz="8" w:space="0" w:color="4F81BD" w:themeColor="accent1"/>
              <w:right w:val="single" w:sz="4" w:space="0" w:color="DBE5F1" w:themeColor="accent1" w:themeTint="33"/>
            </w:tcBorders>
            <w:shd w:val="clear" w:color="auto" w:fill="FFFFFF" w:themeFill="background1"/>
            <w:noWrap/>
            <w:hideMark/>
          </w:tcPr>
          <w:p w14:paraId="17564941" w14:textId="77777777" w:rsidR="00286B5E" w:rsidRPr="006D5199"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r w:rsidRPr="006D5199">
              <w:rPr>
                <w:rFonts w:asciiTheme="minorHAnsi" w:eastAsia="Times New Roman" w:hAnsiTheme="minorHAnsi"/>
                <w:sz w:val="22"/>
                <w:szCs w:val="22"/>
              </w:rPr>
              <w:t>40</w:t>
            </w:r>
          </w:p>
        </w:tc>
        <w:tc>
          <w:tcPr>
            <w:tcW w:w="960" w:type="dxa"/>
            <w:vMerge/>
            <w:tcBorders>
              <w:top w:val="single" w:sz="4" w:space="0" w:color="DBE5F1" w:themeColor="accent1" w:themeTint="33"/>
              <w:left w:val="single" w:sz="4" w:space="0" w:color="DBE5F1" w:themeColor="accent1" w:themeTint="33"/>
              <w:bottom w:val="single" w:sz="8" w:space="0" w:color="4F81BD" w:themeColor="accent1"/>
            </w:tcBorders>
            <w:hideMark/>
          </w:tcPr>
          <w:p w14:paraId="6444F1E4" w14:textId="77777777" w:rsidR="00286B5E" w:rsidRPr="006D5199"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2"/>
                <w:szCs w:val="22"/>
              </w:rPr>
            </w:pPr>
          </w:p>
        </w:tc>
      </w:tr>
    </w:tbl>
    <w:p w14:paraId="686A960E" w14:textId="77777777" w:rsidR="007E3392" w:rsidRDefault="007E3392" w:rsidP="007E3392">
      <w:pPr>
        <w:pStyle w:val="BodyTextIndent"/>
        <w:tabs>
          <w:tab w:val="left" w:pos="0"/>
          <w:tab w:val="left" w:pos="142"/>
          <w:tab w:val="left" w:pos="708"/>
        </w:tabs>
        <w:spacing w:after="0"/>
        <w:ind w:left="0"/>
        <w:jc w:val="both"/>
        <w:rPr>
          <w:sz w:val="22"/>
          <w:szCs w:val="22"/>
        </w:rPr>
      </w:pPr>
      <w:r w:rsidRPr="007E3392">
        <w:rPr>
          <w:sz w:val="22"/>
          <w:szCs w:val="22"/>
        </w:rPr>
        <w:t>Fonte:</w:t>
      </w:r>
      <w:r>
        <w:rPr>
          <w:sz w:val="22"/>
          <w:szCs w:val="22"/>
        </w:rPr>
        <w:t xml:space="preserve"> CECONC, 2015</w:t>
      </w:r>
      <w:r w:rsidR="00F70B24">
        <w:rPr>
          <w:sz w:val="22"/>
          <w:szCs w:val="22"/>
        </w:rPr>
        <w:t>.</w:t>
      </w:r>
    </w:p>
    <w:p w14:paraId="5C0B76B1" w14:textId="77777777" w:rsidR="003B083C" w:rsidRPr="007E3392" w:rsidRDefault="003B083C" w:rsidP="007E3392">
      <w:pPr>
        <w:pStyle w:val="BodyTextIndent"/>
        <w:tabs>
          <w:tab w:val="left" w:pos="0"/>
          <w:tab w:val="left" w:pos="142"/>
          <w:tab w:val="left" w:pos="708"/>
        </w:tabs>
        <w:spacing w:after="0"/>
        <w:ind w:left="0"/>
        <w:jc w:val="both"/>
        <w:rPr>
          <w:sz w:val="22"/>
          <w:szCs w:val="22"/>
        </w:rPr>
      </w:pPr>
    </w:p>
    <w:p w14:paraId="3ED55BD0" w14:textId="52FEA6C2" w:rsidR="00E45458" w:rsidRPr="00AF2725" w:rsidRDefault="00C71CFE" w:rsidP="000F0F3F">
      <w:pPr>
        <w:pStyle w:val="Heading3"/>
        <w:tabs>
          <w:tab w:val="left" w:pos="1134"/>
        </w:tabs>
        <w:ind w:hanging="153"/>
        <w:rPr>
          <w:lang w:val="pt-BR"/>
        </w:rPr>
      </w:pPr>
      <w:bookmarkStart w:id="134" w:name="_Toc468540879"/>
      <w:r w:rsidRPr="00AF2725">
        <w:rPr>
          <w:lang w:val="pt-BR"/>
        </w:rPr>
        <w:t xml:space="preserve">Cursos de </w:t>
      </w:r>
      <w:r w:rsidR="00F70B24">
        <w:rPr>
          <w:lang w:val="pt-BR"/>
        </w:rPr>
        <w:t>g</w:t>
      </w:r>
      <w:r w:rsidR="00F70B24" w:rsidRPr="00AF2725">
        <w:rPr>
          <w:lang w:val="pt-BR"/>
        </w:rPr>
        <w:t>raduação</w:t>
      </w:r>
      <w:bookmarkEnd w:id="134"/>
    </w:p>
    <w:p w14:paraId="1A30098A" w14:textId="55A45E2C" w:rsidR="00E45458" w:rsidRPr="00E45458" w:rsidRDefault="00E45458" w:rsidP="007E3392">
      <w:pPr>
        <w:pStyle w:val="BodyTextIndent"/>
        <w:tabs>
          <w:tab w:val="left" w:pos="708"/>
        </w:tabs>
        <w:spacing w:after="240"/>
        <w:ind w:left="0" w:firstLine="851"/>
        <w:jc w:val="both"/>
      </w:pPr>
      <w:r w:rsidRPr="00E45458">
        <w:t>O processo seletivo é realizado por meio do Sistema de Seleção Unificada (</w:t>
      </w:r>
      <w:proofErr w:type="spellStart"/>
      <w:r w:rsidR="002F2C51" w:rsidRPr="00E45458">
        <w:t>Si</w:t>
      </w:r>
      <w:r w:rsidR="002F2C51">
        <w:t>su</w:t>
      </w:r>
      <w:proofErr w:type="spellEnd"/>
      <w:r w:rsidRPr="00E45458">
        <w:t>) da Secretaria de Educação Superior/MEC, utilizando exclusivamente as notas obtidas pelos candidatos no Exame Nacional do Ensino Médio (</w:t>
      </w:r>
      <w:r w:rsidR="002F2C51" w:rsidRPr="00E45458">
        <w:t>E</w:t>
      </w:r>
      <w:r w:rsidR="002F2C51">
        <w:t>nem</w:t>
      </w:r>
      <w:r w:rsidRPr="00E45458">
        <w:t>).</w:t>
      </w:r>
    </w:p>
    <w:p w14:paraId="3FEAB7D8" w14:textId="10C3654E" w:rsidR="00E45458" w:rsidRDefault="00C71CFE" w:rsidP="007E3392">
      <w:pPr>
        <w:pStyle w:val="BodyTextIndent"/>
        <w:tabs>
          <w:tab w:val="left" w:pos="708"/>
        </w:tabs>
        <w:spacing w:after="240"/>
        <w:ind w:left="0" w:firstLine="851"/>
        <w:jc w:val="both"/>
      </w:pPr>
      <w:r>
        <w:t xml:space="preserve">Foram </w:t>
      </w:r>
      <w:r w:rsidR="002F2C51">
        <w:t xml:space="preserve">oferecidas, </w:t>
      </w:r>
      <w:r>
        <w:t xml:space="preserve">no processo seletivo de </w:t>
      </w:r>
      <w:r w:rsidR="002F2C51">
        <w:t xml:space="preserve">2014, </w:t>
      </w:r>
      <w:r>
        <w:t xml:space="preserve">as seguintes </w:t>
      </w:r>
      <w:r w:rsidR="00E45458" w:rsidRPr="00E45458">
        <w:t>vagas</w:t>
      </w:r>
      <w:r>
        <w:t>:</w:t>
      </w:r>
    </w:p>
    <w:tbl>
      <w:tblPr>
        <w:tblStyle w:val="LightShading-Accent1"/>
        <w:tblW w:w="8919" w:type="dxa"/>
        <w:tblLook w:val="04A0" w:firstRow="1" w:lastRow="0" w:firstColumn="1" w:lastColumn="0" w:noHBand="0" w:noVBand="1"/>
      </w:tblPr>
      <w:tblGrid>
        <w:gridCol w:w="1509"/>
        <w:gridCol w:w="3419"/>
        <w:gridCol w:w="1160"/>
        <w:gridCol w:w="1002"/>
        <w:gridCol w:w="815"/>
        <w:gridCol w:w="1014"/>
      </w:tblGrid>
      <w:tr w:rsidR="00286B5E" w:rsidRPr="00286B5E" w14:paraId="3D6A049A" w14:textId="77777777" w:rsidTr="0000152D">
        <w:trPr>
          <w:cnfStyle w:val="100000000000" w:firstRow="1" w:lastRow="0" w:firstColumn="0" w:lastColumn="0" w:oddVBand="0" w:evenVBand="0" w:oddHBand="0"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shd w:val="clear" w:color="auto" w:fill="365F91" w:themeFill="accent1" w:themeFillShade="BF"/>
            <w:noWrap/>
            <w:hideMark/>
          </w:tcPr>
          <w:p w14:paraId="2A9BA29A" w14:textId="77777777" w:rsidR="00286B5E" w:rsidRPr="000F0F3F" w:rsidRDefault="00286B5E" w:rsidP="00F030B5">
            <w:pPr>
              <w:widowControl/>
              <w:pBdr>
                <w:top w:val="single" w:sz="8" w:space="0" w:color="000000"/>
                <w:left w:val="single" w:sz="8" w:space="0" w:color="000000"/>
                <w:bottom w:val="single" w:sz="8" w:space="0" w:color="000000"/>
              </w:pBdr>
              <w:autoSpaceDE/>
              <w:autoSpaceDN/>
              <w:adjustRightInd/>
              <w:jc w:val="center"/>
              <w:rPr>
                <w:rFonts w:asciiTheme="minorHAnsi" w:eastAsia="Times New Roman" w:hAnsiTheme="minorHAnsi"/>
                <w:i/>
                <w:color w:val="FFFFFF" w:themeColor="background1"/>
                <w:sz w:val="20"/>
                <w:szCs w:val="20"/>
              </w:rPr>
            </w:pPr>
            <w:r w:rsidRPr="00F030B5">
              <w:rPr>
                <w:rFonts w:asciiTheme="minorHAnsi" w:eastAsia="Times New Roman" w:hAnsiTheme="minorHAnsi"/>
                <w:color w:val="FFFFFF" w:themeColor="background1"/>
                <w:sz w:val="20"/>
                <w:szCs w:val="20"/>
              </w:rPr>
              <w:t>Campus</w:t>
            </w:r>
          </w:p>
        </w:tc>
        <w:tc>
          <w:tcPr>
            <w:tcW w:w="3419" w:type="dxa"/>
            <w:shd w:val="clear" w:color="auto" w:fill="365F91" w:themeFill="accent1" w:themeFillShade="BF"/>
            <w:noWrap/>
            <w:hideMark/>
          </w:tcPr>
          <w:p w14:paraId="2FB9AC36" w14:textId="33122466" w:rsidR="00286B5E" w:rsidRPr="0000152D" w:rsidRDefault="00286B5E" w:rsidP="002F2C5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20"/>
                <w:szCs w:val="20"/>
              </w:rPr>
            </w:pPr>
            <w:r w:rsidRPr="0000152D">
              <w:rPr>
                <w:rFonts w:asciiTheme="minorHAnsi" w:eastAsia="Times New Roman" w:hAnsiTheme="minorHAnsi"/>
                <w:color w:val="FFFFFF" w:themeColor="background1"/>
                <w:sz w:val="20"/>
                <w:szCs w:val="20"/>
              </w:rPr>
              <w:t xml:space="preserve">Cursos </w:t>
            </w:r>
            <w:r w:rsidR="002F2C51">
              <w:rPr>
                <w:rFonts w:asciiTheme="minorHAnsi" w:eastAsia="Times New Roman" w:hAnsiTheme="minorHAnsi"/>
                <w:color w:val="FFFFFF" w:themeColor="background1"/>
                <w:sz w:val="20"/>
                <w:szCs w:val="20"/>
              </w:rPr>
              <w:t>o</w:t>
            </w:r>
            <w:r w:rsidR="002F2C51" w:rsidRPr="0000152D">
              <w:rPr>
                <w:rFonts w:asciiTheme="minorHAnsi" w:eastAsia="Times New Roman" w:hAnsiTheme="minorHAnsi"/>
                <w:color w:val="FFFFFF" w:themeColor="background1"/>
                <w:sz w:val="20"/>
                <w:szCs w:val="20"/>
              </w:rPr>
              <w:t>ferecidos</w:t>
            </w:r>
          </w:p>
        </w:tc>
        <w:tc>
          <w:tcPr>
            <w:tcW w:w="1160" w:type="dxa"/>
            <w:shd w:val="clear" w:color="auto" w:fill="365F91" w:themeFill="accent1" w:themeFillShade="BF"/>
            <w:noWrap/>
            <w:hideMark/>
          </w:tcPr>
          <w:p w14:paraId="01106B4A"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20"/>
                <w:szCs w:val="20"/>
              </w:rPr>
            </w:pPr>
            <w:r w:rsidRPr="0000152D">
              <w:rPr>
                <w:rFonts w:asciiTheme="minorHAnsi" w:eastAsia="Times New Roman" w:hAnsiTheme="minorHAnsi"/>
                <w:color w:val="FFFFFF" w:themeColor="background1"/>
                <w:sz w:val="20"/>
                <w:szCs w:val="20"/>
              </w:rPr>
              <w:t>Período</w:t>
            </w:r>
          </w:p>
        </w:tc>
        <w:tc>
          <w:tcPr>
            <w:tcW w:w="1002" w:type="dxa"/>
            <w:shd w:val="clear" w:color="auto" w:fill="365F91" w:themeFill="accent1" w:themeFillShade="BF"/>
            <w:noWrap/>
            <w:hideMark/>
          </w:tcPr>
          <w:p w14:paraId="6DF096EC"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20"/>
                <w:szCs w:val="20"/>
              </w:rPr>
            </w:pPr>
            <w:r w:rsidRPr="0000152D">
              <w:rPr>
                <w:rFonts w:asciiTheme="minorHAnsi" w:eastAsia="Times New Roman" w:hAnsiTheme="minorHAnsi"/>
                <w:color w:val="FFFFFF" w:themeColor="background1"/>
                <w:sz w:val="20"/>
                <w:szCs w:val="20"/>
              </w:rPr>
              <w:t>Turno</w:t>
            </w:r>
          </w:p>
        </w:tc>
        <w:tc>
          <w:tcPr>
            <w:tcW w:w="815" w:type="dxa"/>
            <w:shd w:val="clear" w:color="auto" w:fill="365F91" w:themeFill="accent1" w:themeFillShade="BF"/>
            <w:noWrap/>
            <w:hideMark/>
          </w:tcPr>
          <w:p w14:paraId="41DADFE9"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20"/>
                <w:szCs w:val="20"/>
              </w:rPr>
            </w:pPr>
            <w:r w:rsidRPr="0000152D">
              <w:rPr>
                <w:rFonts w:asciiTheme="minorHAnsi" w:eastAsia="Times New Roman" w:hAnsiTheme="minorHAnsi"/>
                <w:color w:val="FFFFFF" w:themeColor="background1"/>
                <w:sz w:val="20"/>
                <w:szCs w:val="20"/>
              </w:rPr>
              <w:t>Vagas</w:t>
            </w:r>
          </w:p>
        </w:tc>
        <w:tc>
          <w:tcPr>
            <w:tcW w:w="1014" w:type="dxa"/>
            <w:shd w:val="clear" w:color="auto" w:fill="365F91" w:themeFill="accent1" w:themeFillShade="BF"/>
            <w:noWrap/>
            <w:hideMark/>
          </w:tcPr>
          <w:p w14:paraId="04CCBC8C" w14:textId="77777777" w:rsidR="00286B5E" w:rsidRPr="0000152D" w:rsidRDefault="00286B5E" w:rsidP="00286B5E">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olor w:val="FFFFFF" w:themeColor="background1"/>
                <w:sz w:val="20"/>
                <w:szCs w:val="20"/>
              </w:rPr>
            </w:pPr>
            <w:r w:rsidRPr="0000152D">
              <w:rPr>
                <w:rFonts w:asciiTheme="minorHAnsi" w:eastAsia="Times New Roman" w:hAnsiTheme="minorHAnsi"/>
                <w:color w:val="FFFFFF" w:themeColor="background1"/>
                <w:sz w:val="20"/>
                <w:szCs w:val="20"/>
              </w:rPr>
              <w:t>Total</w:t>
            </w:r>
          </w:p>
        </w:tc>
      </w:tr>
      <w:tr w:rsidR="0033733A" w:rsidRPr="00286B5E" w14:paraId="3448AACC"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8" w:space="0" w:color="4F81BD" w:themeColor="accent1"/>
              <w:bottom w:val="single" w:sz="4" w:space="0" w:color="FFFFFF" w:themeColor="background1"/>
              <w:right w:val="single" w:sz="4" w:space="0" w:color="FFFFFF" w:themeColor="background1"/>
            </w:tcBorders>
            <w:shd w:val="clear" w:color="auto" w:fill="DBE5F1" w:themeFill="accent1" w:themeFillTint="33"/>
            <w:noWrap/>
            <w:hideMark/>
          </w:tcPr>
          <w:p w14:paraId="273F5533" w14:textId="77777777" w:rsidR="00286B5E" w:rsidRPr="0033733A" w:rsidRDefault="00286B5E" w:rsidP="007E3392">
            <w:pPr>
              <w:rPr>
                <w:rFonts w:asciiTheme="minorHAnsi" w:eastAsia="Times New Roman" w:hAnsiTheme="minorHAnsi"/>
                <w:sz w:val="20"/>
                <w:szCs w:val="20"/>
              </w:rPr>
            </w:pPr>
            <w:r w:rsidRPr="0033733A">
              <w:rPr>
                <w:rFonts w:asciiTheme="minorHAnsi" w:eastAsia="Times New Roman" w:hAnsiTheme="minorHAnsi"/>
                <w:sz w:val="20"/>
                <w:szCs w:val="20"/>
              </w:rPr>
              <w:t>Angra Dos Reis</w:t>
            </w:r>
          </w:p>
        </w:tc>
        <w:tc>
          <w:tcPr>
            <w:tcW w:w="3419" w:type="dxa"/>
            <w:vMerge w:val="restart"/>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3B4436B" w14:textId="77777777" w:rsidR="00286B5E" w:rsidRPr="0033733A" w:rsidRDefault="00286B5E" w:rsidP="007E3392">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Mecânica</w:t>
            </w:r>
          </w:p>
        </w:tc>
        <w:tc>
          <w:tcPr>
            <w:tcW w:w="1160" w:type="dxa"/>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58B3B0E" w14:textId="77777777" w:rsidR="00286B5E" w:rsidRPr="0033733A" w:rsidRDefault="00286B5E" w:rsidP="0033733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9658A75" w14:textId="77777777" w:rsidR="00286B5E" w:rsidRPr="0033733A" w:rsidRDefault="00286B5E" w:rsidP="0033733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8"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77DACCE" w14:textId="77777777" w:rsidR="00286B5E" w:rsidRPr="0033733A" w:rsidRDefault="00286B5E" w:rsidP="0033733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35</w:t>
            </w:r>
          </w:p>
        </w:tc>
        <w:tc>
          <w:tcPr>
            <w:tcW w:w="1014" w:type="dxa"/>
            <w:vMerge w:val="restart"/>
            <w:tcBorders>
              <w:top w:val="single" w:sz="8" w:space="0" w:color="4F81BD" w:themeColor="accent1"/>
              <w:left w:val="single" w:sz="4" w:space="0" w:color="FFFFFF" w:themeColor="background1"/>
              <w:bottom w:val="single" w:sz="4" w:space="0" w:color="FFFFFF" w:themeColor="background1"/>
            </w:tcBorders>
            <w:shd w:val="clear" w:color="auto" w:fill="DBE5F1" w:themeFill="accent1" w:themeFillTint="33"/>
            <w:noWrap/>
            <w:vAlign w:val="center"/>
            <w:hideMark/>
          </w:tcPr>
          <w:p w14:paraId="3B5B2FE1" w14:textId="77777777" w:rsidR="00286B5E" w:rsidRPr="0033733A" w:rsidRDefault="00286B5E" w:rsidP="0033733A">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70</w:t>
            </w:r>
          </w:p>
        </w:tc>
      </w:tr>
      <w:tr w:rsidR="00286B5E" w:rsidRPr="00286B5E" w14:paraId="66167A1B"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2CD28B4"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39F5E00"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3E61352"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C800B3A"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073B9321"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35</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13881190"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382B0D84"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75751E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BECBFB7"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Metalúrgica</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48391F2"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682A8CF"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D92FA5F"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2A9BDAF1"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r>
      <w:tr w:rsidR="00286B5E" w:rsidRPr="00286B5E" w14:paraId="6A7EE6F4" w14:textId="77777777" w:rsidTr="00043C60">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4F81BD" w:themeColor="accent1"/>
              <w:right w:val="single" w:sz="4" w:space="0" w:color="FFFFFF" w:themeColor="background1"/>
            </w:tcBorders>
            <w:hideMark/>
          </w:tcPr>
          <w:p w14:paraId="66B2631B"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hideMark/>
          </w:tcPr>
          <w:p w14:paraId="64910110"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hideMark/>
          </w:tcPr>
          <w:p w14:paraId="29E29F20"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hideMark/>
          </w:tcPr>
          <w:p w14:paraId="75FF6012"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M/T</w:t>
            </w:r>
          </w:p>
        </w:tc>
        <w:tc>
          <w:tcPr>
            <w:tcW w:w="81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noWrap/>
            <w:vAlign w:val="center"/>
            <w:hideMark/>
          </w:tcPr>
          <w:p w14:paraId="61157D63"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tcBorders>
              <w:top w:val="single" w:sz="4" w:space="0" w:color="FFFFFF" w:themeColor="background1"/>
              <w:left w:val="single" w:sz="4" w:space="0" w:color="FFFFFF" w:themeColor="background1"/>
              <w:bottom w:val="single" w:sz="4" w:space="0" w:color="4F81BD" w:themeColor="accent1"/>
            </w:tcBorders>
            <w:vAlign w:val="center"/>
            <w:hideMark/>
          </w:tcPr>
          <w:p w14:paraId="107819B5"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5478F38D" w14:textId="77777777" w:rsidTr="00043C60">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left w:val="single" w:sz="4" w:space="0" w:color="FFFFFF" w:themeColor="background1"/>
              <w:bottom w:val="single" w:sz="4" w:space="0" w:color="DBE5F1" w:themeColor="accent1" w:themeTint="33"/>
              <w:right w:val="single" w:sz="4" w:space="0" w:color="DBE5F1" w:themeColor="accent1" w:themeTint="33"/>
            </w:tcBorders>
            <w:shd w:val="clear" w:color="auto" w:fill="FFFFFF" w:themeFill="background1"/>
            <w:noWrap/>
            <w:hideMark/>
          </w:tcPr>
          <w:p w14:paraId="216F134E"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Itaguaí</w:t>
            </w:r>
          </w:p>
        </w:tc>
        <w:tc>
          <w:tcPr>
            <w:tcW w:w="3419" w:type="dxa"/>
            <w:vMerge w:val="restart"/>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D446A0F"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Mecânica</w:t>
            </w:r>
          </w:p>
        </w:tc>
        <w:tc>
          <w:tcPr>
            <w:tcW w:w="116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4A5894F"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5D915697"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2BB3D63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4F81BD" w:themeColor="accent1"/>
              <w:left w:val="single" w:sz="4" w:space="0" w:color="DBE5F1" w:themeColor="accent1" w:themeTint="33"/>
              <w:bottom w:val="single" w:sz="4" w:space="0" w:color="DBE5F1" w:themeColor="accent1" w:themeTint="33"/>
            </w:tcBorders>
            <w:shd w:val="clear" w:color="auto" w:fill="FFFFFF" w:themeFill="background1"/>
            <w:noWrap/>
            <w:vAlign w:val="center"/>
            <w:hideMark/>
          </w:tcPr>
          <w:p w14:paraId="2D2DE362"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33733A" w:rsidRPr="00286B5E" w14:paraId="703E50CA" w14:textId="77777777" w:rsidTr="00043C60">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left w:val="single" w:sz="4" w:space="0" w:color="FFFFFF" w:themeColor="background1"/>
              <w:bottom w:val="single" w:sz="4" w:space="0" w:color="4F81BD" w:themeColor="accent1"/>
              <w:right w:val="single" w:sz="4" w:space="0" w:color="DBE5F1" w:themeColor="accent1" w:themeTint="33"/>
            </w:tcBorders>
            <w:shd w:val="clear" w:color="auto" w:fill="FFFFFF" w:themeFill="background1"/>
            <w:hideMark/>
          </w:tcPr>
          <w:p w14:paraId="3F2456F8"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hideMark/>
          </w:tcPr>
          <w:p w14:paraId="70292D66"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noWrap/>
            <w:hideMark/>
          </w:tcPr>
          <w:p w14:paraId="76BFA2E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noWrap/>
            <w:hideMark/>
          </w:tcPr>
          <w:p w14:paraId="30DA6E7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noWrap/>
            <w:vAlign w:val="center"/>
            <w:hideMark/>
          </w:tcPr>
          <w:p w14:paraId="46CD65C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4F81BD" w:themeColor="accent1"/>
            </w:tcBorders>
            <w:shd w:val="clear" w:color="auto" w:fill="FFFFFF" w:themeFill="background1"/>
            <w:vAlign w:val="center"/>
            <w:hideMark/>
          </w:tcPr>
          <w:p w14:paraId="50C6A896"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33733A" w14:paraId="6D9DF538"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1AE4E78"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Maracanã</w:t>
            </w:r>
          </w:p>
        </w:tc>
        <w:tc>
          <w:tcPr>
            <w:tcW w:w="3419" w:type="dxa"/>
            <w:vMerge w:val="restart"/>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7051973"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Administração</w:t>
            </w:r>
          </w:p>
        </w:tc>
        <w:tc>
          <w:tcPr>
            <w:tcW w:w="1160"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9AE320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AC25445"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C279C1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val="restart"/>
            <w:tcBorders>
              <w:top w:val="single" w:sz="4" w:space="0" w:color="4F81BD" w:themeColor="accent1"/>
              <w:left w:val="single" w:sz="4" w:space="0" w:color="FFFFFF" w:themeColor="background1"/>
              <w:bottom w:val="single" w:sz="4" w:space="0" w:color="FFFFFF" w:themeColor="background1"/>
            </w:tcBorders>
            <w:shd w:val="clear" w:color="auto" w:fill="DBE5F1" w:themeFill="accent1" w:themeFillTint="33"/>
            <w:noWrap/>
            <w:vAlign w:val="center"/>
            <w:hideMark/>
          </w:tcPr>
          <w:p w14:paraId="769C84C2"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100</w:t>
            </w:r>
          </w:p>
        </w:tc>
      </w:tr>
      <w:tr w:rsidR="00286B5E" w:rsidRPr="00286B5E" w14:paraId="2C8835B4"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FD5512A"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597A0C9"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5000167"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C42CA13"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94F05E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77A2684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6CFF6EE6"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0810B3E"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198FC9F" w14:textId="5A0B2655" w:rsidR="00286B5E" w:rsidRPr="0033733A" w:rsidRDefault="00286B5E" w:rsidP="002F2C5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Ciência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a </w:t>
            </w:r>
            <w:r w:rsidRPr="0033733A">
              <w:rPr>
                <w:rFonts w:asciiTheme="minorHAnsi" w:eastAsia="Times New Roman" w:hAnsiTheme="minorHAnsi"/>
                <w:sz w:val="20"/>
                <w:szCs w:val="20"/>
              </w:rPr>
              <w:t>Computação</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5205B53"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55C2C0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0C12278B"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2F83C3E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r>
      <w:tr w:rsidR="00286B5E" w:rsidRPr="00286B5E" w14:paraId="0720F622"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E4E62AC"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02C105D"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57C9C3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882FC45"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414C5BF"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0BF312B2"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45F6FBF2"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68F241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C6725A6"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Civil</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C1C0EBE"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B6E8D22"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B28F971"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5DF61E5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286B5E" w:rsidRPr="00286B5E" w14:paraId="599E27EE"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F2C54EC"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2C2ABB0"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141637F"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492A97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97C527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11753C7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261C095B"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36EA8DC"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750B9C4" w14:textId="0B3B4DD7" w:rsidR="00286B5E" w:rsidRPr="0033733A" w:rsidRDefault="00286B5E" w:rsidP="002F2C5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 xml:space="preserve">Controle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 </w:t>
            </w:r>
            <w:r w:rsidRPr="0033733A">
              <w:rPr>
                <w:rFonts w:asciiTheme="minorHAnsi" w:eastAsia="Times New Roman" w:hAnsiTheme="minorHAnsi"/>
                <w:sz w:val="20"/>
                <w:szCs w:val="20"/>
              </w:rPr>
              <w:t>Automação</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EF376BC"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D1EDEA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4510DD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548C5169"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r>
      <w:tr w:rsidR="00286B5E" w:rsidRPr="00286B5E" w14:paraId="655C9A8A"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C9FA43A"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336C1971"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518CBC2"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34DA4C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4B7FF5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61CBDFFB"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7133AAD2"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CA191BA"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D604E22"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Elétrica</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2A245B9"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65975BE"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106C1F5"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0B4BACDF"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r>
      <w:tr w:rsidR="00286B5E" w:rsidRPr="00286B5E" w14:paraId="454A4E60"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62D22E3"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CA04E2E"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CE4343E"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9B52057"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4A68012"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328C23E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22E38F47"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EADA393"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6690B0D"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Eletrônica</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6D9EAF5"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1178EF2"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FD3C0DD"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599ACE27"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r>
      <w:tr w:rsidR="00286B5E" w:rsidRPr="00286B5E" w14:paraId="6FF4758B"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EFC59DB"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020FEFD8"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870D74F"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C00C120"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3FDC7C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59E637B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5DA861BD"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04E3E53"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4B9AE20"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Mecânica</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259CF68"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A766AB9"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BE91FE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797A2347"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100</w:t>
            </w:r>
          </w:p>
        </w:tc>
      </w:tr>
      <w:tr w:rsidR="00286B5E" w:rsidRPr="00286B5E" w14:paraId="31EEC06E"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FBA6EBF"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E375C1E"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CD5D6B9"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29B394B"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7F1D407"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235FEC0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0D307B8F"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F59076A"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57E43FB" w14:textId="7D25F942" w:rsidR="00286B5E" w:rsidRPr="0033733A" w:rsidRDefault="00286B5E" w:rsidP="002F2C5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Produção</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80298D3"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6ADA9AB"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F530F36"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307B81D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100</w:t>
            </w:r>
          </w:p>
        </w:tc>
      </w:tr>
      <w:tr w:rsidR="00286B5E" w:rsidRPr="00286B5E" w14:paraId="396437AE"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800D2C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72A1D342"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5327E11"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D1B2C0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6746720"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4AA5100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35F0247A"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4B8D9F6"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28EA4B5" w14:textId="34D8561C" w:rsidR="00286B5E" w:rsidRPr="0033733A" w:rsidRDefault="00286B5E" w:rsidP="002F2C5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Telecomunicações</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55194A3"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5C005BB"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2A8D2F1"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71B132A0"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r>
      <w:tr w:rsidR="00286B5E" w:rsidRPr="00286B5E" w14:paraId="11100E2C"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8B43C01"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156ECA7B"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65A9B89"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D0DC237"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3E0A3F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1BFE97B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r>
      <w:tr w:rsidR="0033733A" w:rsidRPr="00286B5E" w14:paraId="0E50B945"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FFC5FAA"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FEEC0A4" w14:textId="53949279" w:rsidR="00286B5E" w:rsidRPr="0033733A" w:rsidRDefault="00286B5E" w:rsidP="002F2C51">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Línguas Estrangeiras Aplicadas </w:t>
            </w:r>
            <w:r w:rsidR="002F2C51">
              <w:rPr>
                <w:rFonts w:asciiTheme="minorHAnsi" w:eastAsia="Times New Roman" w:hAnsiTheme="minorHAnsi"/>
                <w:sz w:val="20"/>
                <w:szCs w:val="20"/>
              </w:rPr>
              <w:t>à</w:t>
            </w:r>
            <w:r w:rsidR="002F2C51" w:rsidRPr="0033733A">
              <w:rPr>
                <w:rFonts w:asciiTheme="minorHAnsi" w:eastAsia="Times New Roman" w:hAnsiTheme="minorHAnsi"/>
                <w:sz w:val="20"/>
                <w:szCs w:val="20"/>
              </w:rPr>
              <w:t xml:space="preserve">s </w:t>
            </w:r>
            <w:r w:rsidR="002F2C51">
              <w:rPr>
                <w:rFonts w:asciiTheme="minorHAnsi" w:eastAsia="Times New Roman" w:hAnsiTheme="minorHAnsi"/>
                <w:sz w:val="20"/>
                <w:szCs w:val="20"/>
              </w:rPr>
              <w:t>Negocia</w:t>
            </w:r>
            <w:r w:rsidR="002F2C51" w:rsidRPr="0033733A">
              <w:rPr>
                <w:rFonts w:asciiTheme="minorHAnsi" w:eastAsia="Times New Roman" w:hAnsiTheme="minorHAnsi"/>
                <w:sz w:val="20"/>
                <w:szCs w:val="20"/>
              </w:rPr>
              <w:t xml:space="preserve">ções </w:t>
            </w:r>
            <w:r w:rsidRPr="0033733A">
              <w:rPr>
                <w:rFonts w:asciiTheme="minorHAnsi" w:eastAsia="Times New Roman" w:hAnsiTheme="minorHAnsi"/>
                <w:sz w:val="20"/>
                <w:szCs w:val="20"/>
              </w:rPr>
              <w:t>Internacionais</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5614326"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Anual</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F59CE1C"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345090D"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7A78FB61"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r>
      <w:tr w:rsidR="00286B5E" w:rsidRPr="00286B5E" w14:paraId="70D2FC02"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9E03773"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39BC1723" w14:textId="5E07956D"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Superior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002F2C51">
              <w:rPr>
                <w:rFonts w:asciiTheme="minorHAnsi" w:eastAsia="Times New Roman" w:hAnsiTheme="minorHAnsi"/>
                <w:sz w:val="20"/>
                <w:szCs w:val="20"/>
              </w:rPr>
              <w:t>t</w:t>
            </w:r>
            <w:r w:rsidR="002F2C51" w:rsidRPr="0033733A">
              <w:rPr>
                <w:rFonts w:asciiTheme="minorHAnsi" w:eastAsia="Times New Roman" w:hAnsiTheme="minorHAnsi"/>
                <w:sz w:val="20"/>
                <w:szCs w:val="20"/>
              </w:rPr>
              <w:t xml:space="preserve">ecnologia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m </w:t>
            </w:r>
            <w:r w:rsidRPr="0033733A">
              <w:rPr>
                <w:rFonts w:asciiTheme="minorHAnsi" w:eastAsia="Times New Roman" w:hAnsiTheme="minorHAnsi"/>
                <w:sz w:val="20"/>
                <w:szCs w:val="20"/>
              </w:rPr>
              <w:t>Gestão Ambiental</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FD063D1"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78923B6A"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CFE405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60F6A2D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33733A" w:rsidRPr="00286B5E" w14:paraId="09B424F5"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91ABF0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21E60F4"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27A5772"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A796BFB"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F306589"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6EB3FB1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77483C03"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EFA73B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93518FA" w14:textId="27FB70A6" w:rsidR="00286B5E" w:rsidRPr="00D828C7"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828C7">
              <w:rPr>
                <w:rFonts w:asciiTheme="minorHAnsi" w:eastAsia="Times New Roman" w:hAnsiTheme="minorHAnsi"/>
                <w:color w:val="auto"/>
                <w:sz w:val="20"/>
                <w:szCs w:val="20"/>
              </w:rPr>
              <w:t xml:space="preserve">Superior </w:t>
            </w:r>
            <w:r w:rsidR="002F2C51" w:rsidRPr="00D828C7">
              <w:rPr>
                <w:rFonts w:asciiTheme="minorHAnsi" w:eastAsia="Times New Roman" w:hAnsiTheme="minorHAnsi"/>
                <w:color w:val="auto"/>
                <w:sz w:val="20"/>
                <w:szCs w:val="20"/>
              </w:rPr>
              <w:t xml:space="preserve">de tecnologia em </w:t>
            </w:r>
            <w:r w:rsidRPr="00D828C7">
              <w:rPr>
                <w:rFonts w:asciiTheme="minorHAnsi" w:eastAsia="Times New Roman" w:hAnsiTheme="minorHAnsi"/>
                <w:color w:val="auto"/>
                <w:sz w:val="20"/>
                <w:szCs w:val="20"/>
              </w:rPr>
              <w:t xml:space="preserve">Sistemas </w:t>
            </w:r>
            <w:r w:rsidR="002F2C51" w:rsidRPr="00D828C7">
              <w:rPr>
                <w:rFonts w:asciiTheme="minorHAnsi" w:eastAsia="Times New Roman" w:hAnsiTheme="minorHAnsi"/>
                <w:color w:val="auto"/>
                <w:sz w:val="20"/>
                <w:szCs w:val="20"/>
              </w:rPr>
              <w:t xml:space="preserve">para </w:t>
            </w:r>
            <w:r w:rsidRPr="00D828C7">
              <w:rPr>
                <w:rFonts w:asciiTheme="minorHAnsi" w:eastAsia="Times New Roman" w:hAnsiTheme="minorHAnsi"/>
                <w:color w:val="auto"/>
                <w:sz w:val="20"/>
                <w:szCs w:val="20"/>
              </w:rPr>
              <w:t>Internet</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50C1A32" w14:textId="77777777" w:rsidR="00286B5E" w:rsidRPr="00D828C7"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828C7">
              <w:rPr>
                <w:rFonts w:asciiTheme="minorHAnsi" w:eastAsia="Times New Roman" w:hAnsiTheme="minorHAnsi"/>
                <w:color w:val="auto"/>
                <w:sz w:val="20"/>
                <w:szCs w:val="20"/>
              </w:rPr>
              <w:t>1º Sem</w:t>
            </w:r>
            <w:r w:rsidR="002F2C51" w:rsidRPr="00D828C7">
              <w:rPr>
                <w:rFonts w:asciiTheme="minorHAnsi" w:eastAsia="Times New Roman" w:hAnsiTheme="minorHAnsi"/>
                <w:color w:val="auto"/>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0C55AECF" w14:textId="77777777" w:rsidR="00286B5E" w:rsidRPr="00D828C7"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828C7">
              <w:rPr>
                <w:rFonts w:asciiTheme="minorHAnsi" w:eastAsia="Times New Roman" w:hAnsiTheme="minorHAnsi"/>
                <w:color w:val="auto"/>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E1FE8FB" w14:textId="77777777" w:rsidR="00286B5E" w:rsidRPr="00D828C7"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828C7">
              <w:rPr>
                <w:rFonts w:asciiTheme="minorHAnsi" w:eastAsia="Times New Roman" w:hAnsiTheme="minorHAnsi"/>
                <w:color w:val="auto"/>
                <w:sz w:val="20"/>
                <w:szCs w:val="20"/>
              </w:rPr>
              <w:t>40</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3939BE59" w14:textId="77777777" w:rsidR="00286B5E" w:rsidRPr="00D828C7"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D828C7">
              <w:rPr>
                <w:rFonts w:asciiTheme="minorHAnsi" w:eastAsia="Times New Roman" w:hAnsiTheme="minorHAnsi"/>
                <w:color w:val="auto"/>
                <w:sz w:val="20"/>
                <w:szCs w:val="20"/>
              </w:rPr>
              <w:t>80</w:t>
            </w:r>
          </w:p>
        </w:tc>
      </w:tr>
      <w:tr w:rsidR="0033733A" w:rsidRPr="00286B5E" w14:paraId="6C5AE304"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hideMark/>
          </w:tcPr>
          <w:p w14:paraId="29333D92"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hideMark/>
          </w:tcPr>
          <w:p w14:paraId="2DCDD4E5" w14:textId="77777777" w:rsidR="00286B5E" w:rsidRPr="00D24077"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trike/>
                <w:color w:val="FF0000"/>
                <w:sz w:val="20"/>
                <w:szCs w:val="20"/>
              </w:rPr>
            </w:pPr>
          </w:p>
        </w:tc>
        <w:tc>
          <w:tcPr>
            <w:tcW w:w="116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hideMark/>
          </w:tcPr>
          <w:p w14:paraId="4C6D1A46" w14:textId="77777777" w:rsidR="00286B5E" w:rsidRPr="00D828C7"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20"/>
                <w:szCs w:val="20"/>
              </w:rPr>
            </w:pPr>
            <w:r w:rsidRPr="00D828C7">
              <w:rPr>
                <w:rFonts w:asciiTheme="minorHAnsi" w:eastAsia="Times New Roman" w:hAnsiTheme="minorHAnsi"/>
                <w:color w:val="auto"/>
                <w:sz w:val="20"/>
                <w:szCs w:val="20"/>
              </w:rPr>
              <w:t>2º Sem</w:t>
            </w:r>
            <w:r w:rsidR="002F2C51" w:rsidRPr="00D828C7">
              <w:rPr>
                <w:rFonts w:asciiTheme="minorHAnsi" w:eastAsia="Times New Roman" w:hAnsiTheme="minorHAnsi"/>
                <w:color w:val="auto"/>
                <w:sz w:val="20"/>
                <w:szCs w:val="20"/>
              </w:rPr>
              <w:t>.</w:t>
            </w:r>
          </w:p>
        </w:tc>
        <w:tc>
          <w:tcPr>
            <w:tcW w:w="100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vAlign w:val="center"/>
            <w:hideMark/>
          </w:tcPr>
          <w:p w14:paraId="1095DB68" w14:textId="77777777" w:rsidR="00286B5E" w:rsidRPr="00D828C7"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20"/>
                <w:szCs w:val="20"/>
              </w:rPr>
            </w:pPr>
            <w:r w:rsidRPr="00D828C7">
              <w:rPr>
                <w:rFonts w:asciiTheme="minorHAnsi" w:eastAsia="Times New Roman" w:hAnsiTheme="minorHAnsi"/>
                <w:color w:val="auto"/>
                <w:sz w:val="20"/>
                <w:szCs w:val="20"/>
              </w:rPr>
              <w:t>N</w:t>
            </w:r>
          </w:p>
        </w:tc>
        <w:tc>
          <w:tcPr>
            <w:tcW w:w="81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vAlign w:val="center"/>
            <w:hideMark/>
          </w:tcPr>
          <w:p w14:paraId="600ECE71" w14:textId="77777777" w:rsidR="00286B5E" w:rsidRPr="00D828C7"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color w:val="auto"/>
                <w:sz w:val="20"/>
                <w:szCs w:val="20"/>
              </w:rPr>
            </w:pPr>
            <w:r w:rsidRPr="00D828C7">
              <w:rPr>
                <w:rFonts w:asciiTheme="minorHAnsi" w:eastAsia="Times New Roman" w:hAnsiTheme="minorHAnsi"/>
                <w:color w:val="auto"/>
                <w:sz w:val="20"/>
                <w:szCs w:val="20"/>
              </w:rPr>
              <w:t>40</w:t>
            </w:r>
          </w:p>
        </w:tc>
        <w:tc>
          <w:tcPr>
            <w:tcW w:w="1014" w:type="dxa"/>
            <w:vMerge/>
            <w:tcBorders>
              <w:top w:val="single" w:sz="4" w:space="0" w:color="FFFFFF" w:themeColor="background1"/>
              <w:left w:val="single" w:sz="4" w:space="0" w:color="FFFFFF" w:themeColor="background1"/>
              <w:bottom w:val="single" w:sz="4" w:space="0" w:color="4F81BD" w:themeColor="accent1"/>
            </w:tcBorders>
            <w:shd w:val="clear" w:color="auto" w:fill="DBE5F1" w:themeFill="accent1" w:themeFillTint="33"/>
            <w:vAlign w:val="center"/>
            <w:hideMark/>
          </w:tcPr>
          <w:p w14:paraId="33129E97"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0CF4FC19"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bottom w:val="single" w:sz="4" w:space="0" w:color="DBE5F1" w:themeColor="accent1" w:themeTint="33"/>
              <w:right w:val="single" w:sz="4" w:space="0" w:color="DBE5F1" w:themeColor="accent1" w:themeTint="33"/>
            </w:tcBorders>
            <w:shd w:val="clear" w:color="auto" w:fill="FFFFFF" w:themeFill="background1"/>
            <w:noWrap/>
            <w:hideMark/>
          </w:tcPr>
          <w:p w14:paraId="75C3FA53"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Nova Friburgo</w:t>
            </w:r>
          </w:p>
        </w:tc>
        <w:tc>
          <w:tcPr>
            <w:tcW w:w="3419" w:type="dxa"/>
            <w:vMerge w:val="restart"/>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A673550" w14:textId="741D4773"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Licenciatura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m </w:t>
            </w:r>
            <w:r w:rsidRPr="0033733A">
              <w:rPr>
                <w:rFonts w:asciiTheme="minorHAnsi" w:eastAsia="Times New Roman" w:hAnsiTheme="minorHAnsi"/>
                <w:sz w:val="20"/>
                <w:szCs w:val="20"/>
              </w:rPr>
              <w:t>Física</w:t>
            </w:r>
          </w:p>
        </w:tc>
        <w:tc>
          <w:tcPr>
            <w:tcW w:w="116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475454E"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01F0BC4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0B7465D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4F81BD" w:themeColor="accent1"/>
              <w:left w:val="single" w:sz="4" w:space="0" w:color="DBE5F1" w:themeColor="accent1" w:themeTint="33"/>
              <w:bottom w:val="single" w:sz="4" w:space="0" w:color="DBE5F1" w:themeColor="accent1" w:themeTint="33"/>
            </w:tcBorders>
            <w:shd w:val="clear" w:color="auto" w:fill="FFFFFF" w:themeFill="background1"/>
            <w:noWrap/>
            <w:vAlign w:val="center"/>
            <w:hideMark/>
          </w:tcPr>
          <w:p w14:paraId="0B746FE3"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286B5E" w:rsidRPr="00286B5E" w14:paraId="23296AB3"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2D780ED9"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1DE5D82"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AB62824"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392EE27E"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56B3C786"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49FA5205"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4DD7B0F5"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06EF298D"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019B581" w14:textId="224AFAFE"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Sistemas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Informação</w:t>
            </w: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1554E0F2"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7446578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499928B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13BCD22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286B5E" w:rsidRPr="00286B5E" w14:paraId="0037C0DE"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66AC9213"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056CD266"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AD05152"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64CC8E7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1681E5E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105DF975"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66DCB8E8"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5EEC36F"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3CC81C5" w14:textId="028DBFF4"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Superior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002F2C51">
              <w:rPr>
                <w:rFonts w:asciiTheme="minorHAnsi" w:eastAsia="Times New Roman" w:hAnsiTheme="minorHAnsi"/>
                <w:sz w:val="20"/>
                <w:szCs w:val="20"/>
              </w:rPr>
              <w:t>t</w:t>
            </w:r>
            <w:r w:rsidR="002F2C51" w:rsidRPr="0033733A">
              <w:rPr>
                <w:rFonts w:asciiTheme="minorHAnsi" w:eastAsia="Times New Roman" w:hAnsiTheme="minorHAnsi"/>
                <w:sz w:val="20"/>
                <w:szCs w:val="20"/>
              </w:rPr>
              <w:t xml:space="preserve">ecnologia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m </w:t>
            </w:r>
            <w:r w:rsidRPr="0033733A">
              <w:rPr>
                <w:rFonts w:asciiTheme="minorHAnsi" w:eastAsia="Times New Roman" w:hAnsiTheme="minorHAnsi"/>
                <w:sz w:val="20"/>
                <w:szCs w:val="20"/>
              </w:rPr>
              <w:t>Gestão De Turismo</w:t>
            </w: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79B41F3"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5A3DE9E2"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14425E71"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512DD8A3"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33733A" w:rsidRPr="00286B5E" w14:paraId="22FBC7F0"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4F81BD" w:themeColor="accent1"/>
              <w:right w:val="single" w:sz="4" w:space="0" w:color="DBE5F1" w:themeColor="accent1" w:themeTint="33"/>
            </w:tcBorders>
            <w:hideMark/>
          </w:tcPr>
          <w:p w14:paraId="3CAE985D"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hideMark/>
          </w:tcPr>
          <w:p w14:paraId="1117F9D6"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hideMark/>
          </w:tcPr>
          <w:p w14:paraId="5FD8363F"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vAlign w:val="center"/>
            <w:hideMark/>
          </w:tcPr>
          <w:p w14:paraId="04A5EEE0"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vAlign w:val="center"/>
            <w:hideMark/>
          </w:tcPr>
          <w:p w14:paraId="6CC9AEA3"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4F81BD" w:themeColor="accent1"/>
            </w:tcBorders>
            <w:vAlign w:val="center"/>
            <w:hideMark/>
          </w:tcPr>
          <w:p w14:paraId="103D83F3"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33733A" w:rsidRPr="00286B5E" w14:paraId="2CD0E672"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bottom w:val="single" w:sz="4" w:space="0" w:color="FFFFFF" w:themeColor="background1"/>
              <w:right w:val="single" w:sz="4" w:space="0" w:color="FFFFFF" w:themeColor="background1"/>
            </w:tcBorders>
            <w:shd w:val="clear" w:color="auto" w:fill="DBE5F1" w:themeFill="accent1" w:themeFillTint="33"/>
            <w:noWrap/>
            <w:hideMark/>
          </w:tcPr>
          <w:p w14:paraId="303200AE"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Nova Iguaçu</w:t>
            </w:r>
          </w:p>
        </w:tc>
        <w:tc>
          <w:tcPr>
            <w:tcW w:w="3419" w:type="dxa"/>
            <w:vMerge w:val="restart"/>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950D96C" w14:textId="7AA7E7F3"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 xml:space="preserve">Controle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 </w:t>
            </w:r>
            <w:r w:rsidR="002F2C51">
              <w:rPr>
                <w:rFonts w:asciiTheme="minorHAnsi" w:eastAsia="Times New Roman" w:hAnsiTheme="minorHAnsi"/>
                <w:sz w:val="20"/>
                <w:szCs w:val="20"/>
              </w:rPr>
              <w:t>a</w:t>
            </w:r>
            <w:r w:rsidR="002F2C51" w:rsidRPr="0033733A">
              <w:rPr>
                <w:rFonts w:asciiTheme="minorHAnsi" w:eastAsia="Times New Roman" w:hAnsiTheme="minorHAnsi"/>
                <w:sz w:val="20"/>
                <w:szCs w:val="20"/>
              </w:rPr>
              <w:t>utomação</w:t>
            </w:r>
          </w:p>
        </w:tc>
        <w:tc>
          <w:tcPr>
            <w:tcW w:w="1160"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7DB1BF46"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703E5BB"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B90EFCE"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val="restart"/>
            <w:tcBorders>
              <w:top w:val="single" w:sz="4" w:space="0" w:color="4F81BD" w:themeColor="accent1"/>
              <w:left w:val="single" w:sz="4" w:space="0" w:color="FFFFFF" w:themeColor="background1"/>
              <w:bottom w:val="single" w:sz="4" w:space="0" w:color="FFFFFF" w:themeColor="background1"/>
            </w:tcBorders>
            <w:shd w:val="clear" w:color="auto" w:fill="DBE5F1" w:themeFill="accent1" w:themeFillTint="33"/>
            <w:noWrap/>
            <w:vAlign w:val="center"/>
            <w:hideMark/>
          </w:tcPr>
          <w:p w14:paraId="624C8681"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72</w:t>
            </w:r>
          </w:p>
        </w:tc>
      </w:tr>
      <w:tr w:rsidR="0033733A" w:rsidRPr="00286B5E" w14:paraId="4723A42D"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525664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6D07FFC"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7CAE579"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DD2479E"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712717C"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599869E7"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274BC6B5"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3D5E2358"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5F7ECE5E"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Engenharia Mecânica</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EBFDF77"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41ECA09D"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DDA6C5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2F7B467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72</w:t>
            </w:r>
          </w:p>
        </w:tc>
      </w:tr>
      <w:tr w:rsidR="0033733A" w:rsidRPr="00286B5E" w14:paraId="7EB367C9"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2112E86B"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D6B2277"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2162804"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709F3CC"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03DACADB"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7BA4DCB1"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63230BE4"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43A18307"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262C8ADF" w14:textId="167A59D4"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Produção</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15D852FF"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26F4CD2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86EA30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6770881F"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72</w:t>
            </w:r>
          </w:p>
        </w:tc>
      </w:tr>
      <w:tr w:rsidR="0033733A" w:rsidRPr="00286B5E" w14:paraId="6F2ED1C8"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4F81BD" w:themeColor="accent1"/>
              <w:right w:val="single" w:sz="4" w:space="0" w:color="FFFFFF" w:themeColor="background1"/>
            </w:tcBorders>
            <w:shd w:val="clear" w:color="auto" w:fill="DBE5F1" w:themeFill="accent1" w:themeFillTint="33"/>
            <w:hideMark/>
          </w:tcPr>
          <w:p w14:paraId="528C029E"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shd w:val="clear" w:color="auto" w:fill="DBE5F1" w:themeFill="accent1" w:themeFillTint="33"/>
            <w:hideMark/>
          </w:tcPr>
          <w:p w14:paraId="604D4A9A"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hideMark/>
          </w:tcPr>
          <w:p w14:paraId="1033E2AB"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vAlign w:val="center"/>
            <w:hideMark/>
          </w:tcPr>
          <w:p w14:paraId="318B831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4F81BD" w:themeColor="accent1"/>
              <w:right w:val="single" w:sz="4" w:space="0" w:color="FFFFFF" w:themeColor="background1"/>
            </w:tcBorders>
            <w:noWrap/>
            <w:vAlign w:val="center"/>
            <w:hideMark/>
          </w:tcPr>
          <w:p w14:paraId="50315323"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36</w:t>
            </w:r>
          </w:p>
        </w:tc>
        <w:tc>
          <w:tcPr>
            <w:tcW w:w="1014" w:type="dxa"/>
            <w:vMerge/>
            <w:tcBorders>
              <w:top w:val="single" w:sz="4" w:space="0" w:color="FFFFFF" w:themeColor="background1"/>
              <w:left w:val="single" w:sz="4" w:space="0" w:color="FFFFFF" w:themeColor="background1"/>
              <w:bottom w:val="single" w:sz="4" w:space="0" w:color="4F81BD" w:themeColor="accent1"/>
            </w:tcBorders>
            <w:shd w:val="clear" w:color="auto" w:fill="DBE5F1" w:themeFill="accent1" w:themeFillTint="33"/>
            <w:vAlign w:val="center"/>
            <w:hideMark/>
          </w:tcPr>
          <w:p w14:paraId="0F4F45A0"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03B19F8A"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bottom w:val="single" w:sz="4" w:space="0" w:color="DBE5F1" w:themeColor="accent1" w:themeTint="33"/>
              <w:right w:val="single" w:sz="4" w:space="0" w:color="DBE5F1" w:themeColor="accent1" w:themeTint="33"/>
            </w:tcBorders>
            <w:shd w:val="clear" w:color="auto" w:fill="FFFFFF" w:themeFill="background1"/>
            <w:noWrap/>
            <w:hideMark/>
          </w:tcPr>
          <w:p w14:paraId="7232CA82"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Petrópolis</w:t>
            </w:r>
          </w:p>
        </w:tc>
        <w:tc>
          <w:tcPr>
            <w:tcW w:w="3419" w:type="dxa"/>
            <w:vMerge w:val="restart"/>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18FC9F3" w14:textId="6ED4D9ED"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Computação</w:t>
            </w:r>
          </w:p>
        </w:tc>
        <w:tc>
          <w:tcPr>
            <w:tcW w:w="1160"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24433856"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41D4F28A"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4F81BD" w:themeColor="accent1"/>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216973EC"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val="restart"/>
            <w:tcBorders>
              <w:top w:val="single" w:sz="4" w:space="0" w:color="4F81BD" w:themeColor="accent1"/>
              <w:left w:val="single" w:sz="4" w:space="0" w:color="DBE5F1" w:themeColor="accent1" w:themeTint="33"/>
              <w:bottom w:val="single" w:sz="4" w:space="0" w:color="DBE5F1" w:themeColor="accent1" w:themeTint="33"/>
            </w:tcBorders>
            <w:shd w:val="clear" w:color="auto" w:fill="FFFFFF" w:themeFill="background1"/>
            <w:noWrap/>
            <w:vAlign w:val="center"/>
            <w:hideMark/>
          </w:tcPr>
          <w:p w14:paraId="6590EBC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r>
      <w:tr w:rsidR="00286B5E" w:rsidRPr="00286B5E" w14:paraId="100C979F"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504222BC"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143B6994"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464E2017"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3E31FD9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1ED9EDD6"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2985E0C4"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47D59AF9"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4E216F20"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73B0F996" w14:textId="76B956F9"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Licenciatura </w:t>
            </w:r>
            <w:r w:rsidR="002F2C51">
              <w:rPr>
                <w:rFonts w:asciiTheme="minorHAnsi" w:eastAsia="Times New Roman" w:hAnsiTheme="minorHAnsi"/>
                <w:sz w:val="20"/>
                <w:szCs w:val="20"/>
              </w:rPr>
              <w:t>e</w:t>
            </w:r>
            <w:r w:rsidR="002F2C51" w:rsidRPr="0033733A">
              <w:rPr>
                <w:rFonts w:asciiTheme="minorHAnsi" w:eastAsia="Times New Roman" w:hAnsiTheme="minorHAnsi"/>
                <w:sz w:val="20"/>
                <w:szCs w:val="20"/>
              </w:rPr>
              <w:t xml:space="preserve">m </w:t>
            </w:r>
            <w:r w:rsidRPr="0033733A">
              <w:rPr>
                <w:rFonts w:asciiTheme="minorHAnsi" w:eastAsia="Times New Roman" w:hAnsiTheme="minorHAnsi"/>
                <w:sz w:val="20"/>
                <w:szCs w:val="20"/>
              </w:rPr>
              <w:t>Física</w:t>
            </w: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6763DCF6"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7D20B1BD"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6A4FA0D6"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0BDA1147"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286B5E" w:rsidRPr="00286B5E" w14:paraId="2C9F4DF8"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68A7158D"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6CF2ACEB"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4E0A663"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295BF6E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481C256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vAlign w:val="center"/>
            <w:hideMark/>
          </w:tcPr>
          <w:p w14:paraId="7AD3DBAC"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787BE9C5"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hideMark/>
          </w:tcPr>
          <w:p w14:paraId="767EFFED"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012D2954"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Turismo</w:t>
            </w:r>
          </w:p>
        </w:tc>
        <w:tc>
          <w:tcPr>
            <w:tcW w:w="1160"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hideMark/>
          </w:tcPr>
          <w:p w14:paraId="3C97234E"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0D322C20"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DBE5F1" w:themeColor="accent1" w:themeTint="33"/>
              <w:right w:val="single" w:sz="4" w:space="0" w:color="DBE5F1" w:themeColor="accent1" w:themeTint="33"/>
            </w:tcBorders>
            <w:shd w:val="clear" w:color="auto" w:fill="FFFFFF" w:themeFill="background1"/>
            <w:noWrap/>
            <w:vAlign w:val="center"/>
            <w:hideMark/>
          </w:tcPr>
          <w:p w14:paraId="58D37CD3"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val="restart"/>
            <w:tcBorders>
              <w:top w:val="single" w:sz="4" w:space="0" w:color="DBE5F1" w:themeColor="accent1" w:themeTint="33"/>
              <w:left w:val="single" w:sz="4" w:space="0" w:color="DBE5F1" w:themeColor="accent1" w:themeTint="33"/>
              <w:bottom w:val="single" w:sz="4" w:space="0" w:color="DBE5F1" w:themeColor="accent1" w:themeTint="33"/>
            </w:tcBorders>
            <w:shd w:val="clear" w:color="auto" w:fill="FFFFFF" w:themeFill="background1"/>
            <w:noWrap/>
            <w:vAlign w:val="center"/>
            <w:hideMark/>
          </w:tcPr>
          <w:p w14:paraId="44688325"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80</w:t>
            </w:r>
          </w:p>
        </w:tc>
      </w:tr>
      <w:tr w:rsidR="0033733A" w:rsidRPr="00286B5E" w14:paraId="073C8237"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DBE5F1" w:themeColor="accent1" w:themeTint="33"/>
              <w:bottom w:val="single" w:sz="4" w:space="0" w:color="4F81BD" w:themeColor="accent1"/>
              <w:right w:val="single" w:sz="4" w:space="0" w:color="DBE5F1" w:themeColor="accent1" w:themeTint="33"/>
            </w:tcBorders>
            <w:hideMark/>
          </w:tcPr>
          <w:p w14:paraId="44C427C6"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hideMark/>
          </w:tcPr>
          <w:p w14:paraId="34369E7D"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hideMark/>
          </w:tcPr>
          <w:p w14:paraId="2E6AE6CC"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vAlign w:val="center"/>
            <w:hideMark/>
          </w:tcPr>
          <w:p w14:paraId="5624DB3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DBE5F1" w:themeColor="accent1" w:themeTint="33"/>
              <w:left w:val="single" w:sz="4" w:space="0" w:color="DBE5F1" w:themeColor="accent1" w:themeTint="33"/>
              <w:bottom w:val="single" w:sz="4" w:space="0" w:color="4F81BD" w:themeColor="accent1"/>
              <w:right w:val="single" w:sz="4" w:space="0" w:color="DBE5F1" w:themeColor="accent1" w:themeTint="33"/>
            </w:tcBorders>
            <w:shd w:val="clear" w:color="auto" w:fill="FFFFFF" w:themeFill="background1"/>
            <w:noWrap/>
            <w:vAlign w:val="center"/>
            <w:hideMark/>
          </w:tcPr>
          <w:p w14:paraId="5EFB25F9"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40</w:t>
            </w:r>
          </w:p>
        </w:tc>
        <w:tc>
          <w:tcPr>
            <w:tcW w:w="1014" w:type="dxa"/>
            <w:vMerge/>
            <w:tcBorders>
              <w:top w:val="single" w:sz="4" w:space="0" w:color="DBE5F1" w:themeColor="accent1" w:themeTint="33"/>
              <w:left w:val="single" w:sz="4" w:space="0" w:color="DBE5F1" w:themeColor="accent1" w:themeTint="33"/>
              <w:bottom w:val="single" w:sz="4" w:space="0" w:color="4F81BD" w:themeColor="accent1"/>
            </w:tcBorders>
            <w:shd w:val="clear" w:color="auto" w:fill="FFFFFF" w:themeFill="background1"/>
            <w:vAlign w:val="center"/>
            <w:hideMark/>
          </w:tcPr>
          <w:p w14:paraId="63EC9C7E"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33733A" w:rsidRPr="00286B5E" w14:paraId="21D41122"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val="restart"/>
            <w:tcBorders>
              <w:top w:val="single" w:sz="4" w:space="0" w:color="4F81BD" w:themeColor="accent1"/>
              <w:bottom w:val="single" w:sz="4" w:space="0" w:color="FFFFFF" w:themeColor="background1"/>
              <w:right w:val="single" w:sz="4" w:space="0" w:color="FFFFFF" w:themeColor="background1"/>
            </w:tcBorders>
            <w:shd w:val="clear" w:color="auto" w:fill="DBE5F1" w:themeFill="accent1" w:themeFillTint="33"/>
            <w:noWrap/>
            <w:hideMark/>
          </w:tcPr>
          <w:p w14:paraId="375C35CC" w14:textId="77777777" w:rsidR="00286B5E" w:rsidRPr="0033733A" w:rsidRDefault="00286B5E" w:rsidP="00286B5E">
            <w:pPr>
              <w:widowControl/>
              <w:autoSpaceDE/>
              <w:autoSpaceDN/>
              <w:adjustRightInd/>
              <w:jc w:val="center"/>
              <w:rPr>
                <w:rFonts w:asciiTheme="minorHAnsi" w:eastAsia="Times New Roman" w:hAnsiTheme="minorHAnsi"/>
                <w:sz w:val="20"/>
                <w:szCs w:val="20"/>
              </w:rPr>
            </w:pPr>
            <w:r w:rsidRPr="0033733A">
              <w:rPr>
                <w:rFonts w:asciiTheme="minorHAnsi" w:eastAsia="Times New Roman" w:hAnsiTheme="minorHAnsi"/>
                <w:sz w:val="20"/>
                <w:szCs w:val="20"/>
              </w:rPr>
              <w:t>Valença</w:t>
            </w:r>
          </w:p>
        </w:tc>
        <w:tc>
          <w:tcPr>
            <w:tcW w:w="3419" w:type="dxa"/>
            <w:vMerge w:val="restart"/>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6788A754" w14:textId="77777777" w:rsidR="00286B5E" w:rsidRPr="0033733A" w:rsidRDefault="00286B5E" w:rsidP="00286B5E">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Administração</w:t>
            </w:r>
          </w:p>
        </w:tc>
        <w:tc>
          <w:tcPr>
            <w:tcW w:w="1160"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08821A7"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017FB8DF"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4F81BD" w:themeColor="accent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BE3F52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35</w:t>
            </w:r>
          </w:p>
        </w:tc>
        <w:tc>
          <w:tcPr>
            <w:tcW w:w="1014" w:type="dxa"/>
            <w:vMerge w:val="restart"/>
            <w:tcBorders>
              <w:top w:val="single" w:sz="4" w:space="0" w:color="4F81BD" w:themeColor="accent1"/>
              <w:left w:val="single" w:sz="4" w:space="0" w:color="FFFFFF" w:themeColor="background1"/>
              <w:bottom w:val="single" w:sz="4" w:space="0" w:color="FFFFFF" w:themeColor="background1"/>
            </w:tcBorders>
            <w:shd w:val="clear" w:color="auto" w:fill="DBE5F1" w:themeFill="accent1" w:themeFillTint="33"/>
            <w:noWrap/>
            <w:vAlign w:val="center"/>
            <w:hideMark/>
          </w:tcPr>
          <w:p w14:paraId="134038E9"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70</w:t>
            </w:r>
          </w:p>
        </w:tc>
      </w:tr>
      <w:tr w:rsidR="0033733A" w:rsidRPr="00286B5E" w14:paraId="0009860C"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5FA2164F"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hideMark/>
          </w:tcPr>
          <w:p w14:paraId="683ECBCC"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4C1D3344"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17448F99"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N</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3C459688"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35</w:t>
            </w:r>
          </w:p>
        </w:tc>
        <w:tc>
          <w:tcPr>
            <w:tcW w:w="1014" w:type="dxa"/>
            <w:vMerge/>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vAlign w:val="center"/>
            <w:hideMark/>
          </w:tcPr>
          <w:p w14:paraId="54ACB0DA" w14:textId="77777777" w:rsidR="00286B5E" w:rsidRPr="0033733A" w:rsidRDefault="00286B5E" w:rsidP="0033733A">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r w:rsidR="00286B5E" w:rsidRPr="00286B5E" w14:paraId="216922A4" w14:textId="77777777" w:rsidTr="00550C88">
        <w:trPr>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single" w:sz="4" w:space="0" w:color="FFFFFF" w:themeColor="background1"/>
              <w:bottom w:val="nil"/>
              <w:right w:val="single" w:sz="4" w:space="0" w:color="FFFFFF" w:themeColor="background1"/>
            </w:tcBorders>
            <w:shd w:val="clear" w:color="auto" w:fill="DBE5F1" w:themeFill="accent1" w:themeFillTint="33"/>
            <w:hideMark/>
          </w:tcPr>
          <w:p w14:paraId="08682E97" w14:textId="77777777" w:rsidR="00286B5E" w:rsidRPr="0033733A" w:rsidRDefault="00286B5E" w:rsidP="00286B5E">
            <w:pPr>
              <w:widowControl/>
              <w:autoSpaceDE/>
              <w:autoSpaceDN/>
              <w:adjustRightInd/>
              <w:rPr>
                <w:rFonts w:asciiTheme="minorHAnsi" w:eastAsia="Times New Roman" w:hAnsiTheme="minorHAnsi"/>
                <w:sz w:val="20"/>
                <w:szCs w:val="20"/>
              </w:rPr>
            </w:pPr>
          </w:p>
        </w:tc>
        <w:tc>
          <w:tcPr>
            <w:tcW w:w="3419" w:type="dxa"/>
            <w:vMerge w:val="restart"/>
            <w:tcBorders>
              <w:top w:val="single" w:sz="4" w:space="0" w:color="FFFFFF" w:themeColor="background1"/>
              <w:left w:val="single" w:sz="4" w:space="0" w:color="FFFFFF" w:themeColor="background1"/>
              <w:bottom w:val="nil"/>
              <w:right w:val="single" w:sz="4" w:space="0" w:color="FFFFFF" w:themeColor="background1"/>
            </w:tcBorders>
            <w:shd w:val="clear" w:color="auto" w:fill="DBE5F1" w:themeFill="accent1" w:themeFillTint="33"/>
            <w:noWrap/>
            <w:hideMark/>
          </w:tcPr>
          <w:p w14:paraId="1FCFFB20" w14:textId="3F4A94A7" w:rsidR="00286B5E" w:rsidRPr="0033733A" w:rsidRDefault="00286B5E" w:rsidP="002F2C51">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 xml:space="preserve">Engenharia </w:t>
            </w:r>
            <w:r w:rsidR="002F2C51">
              <w:rPr>
                <w:rFonts w:asciiTheme="minorHAnsi" w:eastAsia="Times New Roman" w:hAnsiTheme="minorHAnsi"/>
                <w:sz w:val="20"/>
                <w:szCs w:val="20"/>
              </w:rPr>
              <w:t>d</w:t>
            </w:r>
            <w:r w:rsidR="002F2C51" w:rsidRPr="0033733A">
              <w:rPr>
                <w:rFonts w:asciiTheme="minorHAnsi" w:eastAsia="Times New Roman" w:hAnsiTheme="minorHAnsi"/>
                <w:sz w:val="20"/>
                <w:szCs w:val="20"/>
              </w:rPr>
              <w:t xml:space="preserve">e </w:t>
            </w:r>
            <w:r w:rsidRPr="0033733A">
              <w:rPr>
                <w:rFonts w:asciiTheme="minorHAnsi" w:eastAsia="Times New Roman" w:hAnsiTheme="minorHAnsi"/>
                <w:sz w:val="20"/>
                <w:szCs w:val="20"/>
              </w:rPr>
              <w:t>Alimentos</w:t>
            </w:r>
          </w:p>
        </w:tc>
        <w:tc>
          <w:tcPr>
            <w:tcW w:w="11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hideMark/>
          </w:tcPr>
          <w:p w14:paraId="08E1B877" w14:textId="77777777" w:rsidR="00286B5E" w:rsidRPr="0033733A" w:rsidRDefault="00286B5E" w:rsidP="00286B5E">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1º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566E5338"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M/T</w:t>
            </w:r>
          </w:p>
        </w:tc>
        <w:tc>
          <w:tcPr>
            <w:tcW w:w="81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noWrap/>
            <w:vAlign w:val="center"/>
            <w:hideMark/>
          </w:tcPr>
          <w:p w14:paraId="617B68B4"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val="restart"/>
            <w:tcBorders>
              <w:top w:val="single" w:sz="4" w:space="0" w:color="FFFFFF" w:themeColor="background1"/>
              <w:left w:val="single" w:sz="4" w:space="0" w:color="FFFFFF" w:themeColor="background1"/>
              <w:bottom w:val="single" w:sz="4" w:space="0" w:color="FFFFFF" w:themeColor="background1"/>
            </w:tcBorders>
            <w:shd w:val="clear" w:color="auto" w:fill="DBE5F1" w:themeFill="accent1" w:themeFillTint="33"/>
            <w:noWrap/>
            <w:vAlign w:val="center"/>
            <w:hideMark/>
          </w:tcPr>
          <w:p w14:paraId="566CA7AB" w14:textId="77777777" w:rsidR="00286B5E" w:rsidRPr="0033733A" w:rsidRDefault="00286B5E" w:rsidP="0033733A">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50</w:t>
            </w:r>
          </w:p>
        </w:tc>
      </w:tr>
      <w:tr w:rsidR="00286B5E" w:rsidRPr="00286B5E" w14:paraId="54122EF8" w14:textId="77777777" w:rsidTr="00550C88">
        <w:trPr>
          <w:cnfStyle w:val="000000100000" w:firstRow="0" w:lastRow="0" w:firstColumn="0" w:lastColumn="0" w:oddVBand="0" w:evenVBand="0" w:oddHBand="1" w:evenHBand="0" w:firstRowFirstColumn="0" w:firstRowLastColumn="0" w:lastRowFirstColumn="0" w:lastRowLastColumn="0"/>
          <w:trHeight w:val="259"/>
        </w:trPr>
        <w:tc>
          <w:tcPr>
            <w:cnfStyle w:val="001000000000" w:firstRow="0" w:lastRow="0" w:firstColumn="1" w:lastColumn="0" w:oddVBand="0" w:evenVBand="0" w:oddHBand="0" w:evenHBand="0" w:firstRowFirstColumn="0" w:firstRowLastColumn="0" w:lastRowFirstColumn="0" w:lastRowLastColumn="0"/>
            <w:tcW w:w="1509" w:type="dxa"/>
            <w:vMerge/>
            <w:tcBorders>
              <w:top w:val="nil"/>
            </w:tcBorders>
            <w:shd w:val="clear" w:color="auto" w:fill="DBE5F1" w:themeFill="accent1" w:themeFillTint="33"/>
            <w:hideMark/>
          </w:tcPr>
          <w:p w14:paraId="5962A70C" w14:textId="77777777" w:rsidR="00286B5E" w:rsidRPr="00286B5E" w:rsidRDefault="00286B5E" w:rsidP="00286B5E">
            <w:pPr>
              <w:widowControl/>
              <w:autoSpaceDE/>
              <w:autoSpaceDN/>
              <w:adjustRightInd/>
              <w:rPr>
                <w:rFonts w:eastAsia="Times New Roman"/>
                <w:color w:val="000000"/>
                <w:sz w:val="20"/>
                <w:szCs w:val="20"/>
              </w:rPr>
            </w:pPr>
          </w:p>
        </w:tc>
        <w:tc>
          <w:tcPr>
            <w:tcW w:w="3419" w:type="dxa"/>
            <w:vMerge/>
            <w:tcBorders>
              <w:top w:val="nil"/>
            </w:tcBorders>
            <w:shd w:val="clear" w:color="auto" w:fill="DBE5F1" w:themeFill="accent1" w:themeFillTint="33"/>
            <w:hideMark/>
          </w:tcPr>
          <w:p w14:paraId="38AF5D6A" w14:textId="77777777" w:rsidR="00286B5E" w:rsidRPr="00286B5E"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p>
        </w:tc>
        <w:tc>
          <w:tcPr>
            <w:tcW w:w="1160" w:type="dxa"/>
            <w:tcBorders>
              <w:top w:val="single" w:sz="4" w:space="0" w:color="FFFFFF" w:themeColor="background1"/>
              <w:bottom w:val="single" w:sz="8" w:space="0" w:color="4F81BD" w:themeColor="accent1"/>
              <w:right w:val="single" w:sz="4" w:space="0" w:color="FFFFFF" w:themeColor="background1"/>
            </w:tcBorders>
            <w:shd w:val="clear" w:color="auto" w:fill="DBE5F1" w:themeFill="accent1" w:themeFillTint="33"/>
            <w:noWrap/>
            <w:hideMark/>
          </w:tcPr>
          <w:p w14:paraId="3A9F6E1F"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2º Sem</w:t>
            </w:r>
            <w:r w:rsidR="002F2C51">
              <w:rPr>
                <w:rFonts w:asciiTheme="minorHAnsi" w:eastAsia="Times New Roman" w:hAnsiTheme="minorHAnsi"/>
                <w:sz w:val="20"/>
                <w:szCs w:val="20"/>
              </w:rPr>
              <w:t>.</w:t>
            </w:r>
          </w:p>
        </w:tc>
        <w:tc>
          <w:tcPr>
            <w:tcW w:w="1002" w:type="dxa"/>
            <w:tcBorders>
              <w:top w:val="single" w:sz="4" w:space="0" w:color="FFFFFF" w:themeColor="background1"/>
              <w:left w:val="single" w:sz="4" w:space="0" w:color="FFFFFF" w:themeColor="background1"/>
              <w:bottom w:val="single" w:sz="8" w:space="0" w:color="4F81BD" w:themeColor="accent1"/>
              <w:right w:val="single" w:sz="4" w:space="0" w:color="FFFFFF" w:themeColor="background1"/>
            </w:tcBorders>
            <w:shd w:val="clear" w:color="auto" w:fill="DBE5F1" w:themeFill="accent1" w:themeFillTint="33"/>
            <w:noWrap/>
            <w:hideMark/>
          </w:tcPr>
          <w:p w14:paraId="11506119"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M/T</w:t>
            </w:r>
          </w:p>
        </w:tc>
        <w:tc>
          <w:tcPr>
            <w:tcW w:w="815" w:type="dxa"/>
            <w:tcBorders>
              <w:top w:val="single" w:sz="4" w:space="0" w:color="FFFFFF" w:themeColor="background1"/>
              <w:left w:val="single" w:sz="4" w:space="0" w:color="FFFFFF" w:themeColor="background1"/>
              <w:bottom w:val="single" w:sz="8" w:space="0" w:color="4F81BD" w:themeColor="accent1"/>
              <w:right w:val="single" w:sz="4" w:space="0" w:color="FFFFFF" w:themeColor="background1"/>
            </w:tcBorders>
            <w:shd w:val="clear" w:color="auto" w:fill="DBE5F1" w:themeFill="accent1" w:themeFillTint="33"/>
            <w:noWrap/>
            <w:hideMark/>
          </w:tcPr>
          <w:p w14:paraId="53A9BAA5" w14:textId="77777777" w:rsidR="00286B5E" w:rsidRPr="0033733A" w:rsidRDefault="00286B5E" w:rsidP="00286B5E">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3733A">
              <w:rPr>
                <w:rFonts w:asciiTheme="minorHAnsi" w:eastAsia="Times New Roman" w:hAnsiTheme="minorHAnsi"/>
                <w:sz w:val="20"/>
                <w:szCs w:val="20"/>
              </w:rPr>
              <w:t>25</w:t>
            </w:r>
          </w:p>
        </w:tc>
        <w:tc>
          <w:tcPr>
            <w:tcW w:w="1014" w:type="dxa"/>
            <w:vMerge/>
            <w:tcBorders>
              <w:top w:val="single" w:sz="4" w:space="0" w:color="FFFFFF" w:themeColor="background1"/>
              <w:left w:val="single" w:sz="4" w:space="0" w:color="FFFFFF" w:themeColor="background1"/>
              <w:bottom w:val="single" w:sz="8" w:space="0" w:color="4F81BD" w:themeColor="accent1"/>
            </w:tcBorders>
            <w:shd w:val="clear" w:color="auto" w:fill="DBE5F1" w:themeFill="accent1" w:themeFillTint="33"/>
            <w:hideMark/>
          </w:tcPr>
          <w:p w14:paraId="316A3F7B" w14:textId="77777777" w:rsidR="00286B5E" w:rsidRPr="0033733A" w:rsidRDefault="00286B5E" w:rsidP="00286B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r>
    </w:tbl>
    <w:p w14:paraId="58A0BF67" w14:textId="77777777" w:rsidR="00286B5E" w:rsidRDefault="00286B5E" w:rsidP="00286B5E">
      <w:pPr>
        <w:pStyle w:val="BodyTextIndent"/>
        <w:tabs>
          <w:tab w:val="left" w:pos="708"/>
        </w:tabs>
        <w:spacing w:after="0"/>
        <w:ind w:left="0"/>
        <w:jc w:val="both"/>
      </w:pPr>
    </w:p>
    <w:p w14:paraId="29DBAE0F" w14:textId="77777777" w:rsidR="00037DC7" w:rsidRDefault="00037DC7" w:rsidP="00286B5E">
      <w:pPr>
        <w:pStyle w:val="BodyTextIndent"/>
        <w:tabs>
          <w:tab w:val="left" w:pos="708"/>
        </w:tabs>
        <w:spacing w:after="0"/>
        <w:ind w:left="0"/>
        <w:jc w:val="both"/>
      </w:pPr>
    </w:p>
    <w:p w14:paraId="6BB12E8B" w14:textId="31AB55FC" w:rsidR="00374812" w:rsidRPr="00AF2725" w:rsidRDefault="00374812" w:rsidP="000F0F3F">
      <w:pPr>
        <w:pStyle w:val="Heading3"/>
        <w:tabs>
          <w:tab w:val="left" w:pos="1134"/>
        </w:tabs>
        <w:ind w:hanging="153"/>
        <w:rPr>
          <w:lang w:val="pt-BR"/>
        </w:rPr>
      </w:pPr>
      <w:bookmarkStart w:id="135" w:name="_Toc468540880"/>
      <w:r w:rsidRPr="00AF2725">
        <w:rPr>
          <w:lang w:val="pt-BR"/>
        </w:rPr>
        <w:t xml:space="preserve">Cursos de </w:t>
      </w:r>
      <w:r w:rsidR="00BA2E96">
        <w:rPr>
          <w:lang w:val="pt-BR"/>
        </w:rPr>
        <w:t>p</w:t>
      </w:r>
      <w:r w:rsidR="00BA2E96" w:rsidRPr="00AF2725">
        <w:rPr>
          <w:lang w:val="pt-BR"/>
        </w:rPr>
        <w:t>ós</w:t>
      </w:r>
      <w:r w:rsidRPr="00AF2725">
        <w:rPr>
          <w:lang w:val="pt-BR"/>
        </w:rPr>
        <w:t>-graduação</w:t>
      </w:r>
      <w:bookmarkEnd w:id="135"/>
    </w:p>
    <w:p w14:paraId="07537413" w14:textId="62C86364" w:rsidR="00374812" w:rsidRPr="00374812" w:rsidRDefault="00374812" w:rsidP="00374812">
      <w:pPr>
        <w:pStyle w:val="BodyTextIndent"/>
        <w:tabs>
          <w:tab w:val="left" w:pos="708"/>
        </w:tabs>
        <w:spacing w:after="240"/>
        <w:ind w:left="0" w:firstLine="851"/>
        <w:jc w:val="both"/>
      </w:pPr>
      <w:r w:rsidRPr="00374812">
        <w:t xml:space="preserve">O ingresso nos cursos de pós-graduação da </w:t>
      </w:r>
      <w:r w:rsidR="00BB7922">
        <w:t>i</w:t>
      </w:r>
      <w:r w:rsidR="00BB7922" w:rsidRPr="00374812">
        <w:t>nstituição</w:t>
      </w:r>
      <w:r w:rsidRPr="00374812">
        <w:t xml:space="preserve">, </w:t>
      </w:r>
      <w:r w:rsidRPr="000F0F3F">
        <w:rPr>
          <w:i/>
        </w:rPr>
        <w:t>stricto</w:t>
      </w:r>
      <w:r w:rsidRPr="00374812">
        <w:t xml:space="preserve"> e </w:t>
      </w:r>
      <w:r w:rsidRPr="000F0F3F">
        <w:rPr>
          <w:i/>
        </w:rPr>
        <w:t>lato sensu</w:t>
      </w:r>
      <w:r w:rsidRPr="00374812">
        <w:t xml:space="preserve">, se dá através de processo seletivo estabelecido </w:t>
      </w:r>
      <w:r w:rsidR="00BB7922">
        <w:t>em</w:t>
      </w:r>
      <w:r w:rsidRPr="00374812">
        <w:t xml:space="preserve"> editais públicos aprovados no Conselho de Pesquisa e Pós-</w:t>
      </w:r>
      <w:r w:rsidR="00BB7922">
        <w:t>g</w:t>
      </w:r>
      <w:r w:rsidR="00BB7922" w:rsidRPr="00374812">
        <w:t>raduação</w:t>
      </w:r>
      <w:r w:rsidRPr="00374812">
        <w:t xml:space="preserve">. </w:t>
      </w:r>
    </w:p>
    <w:p w14:paraId="2798ADD5" w14:textId="1C259189" w:rsidR="00374812" w:rsidRDefault="00374812" w:rsidP="00374812">
      <w:pPr>
        <w:pStyle w:val="BodyTextIndent"/>
        <w:tabs>
          <w:tab w:val="left" w:pos="708"/>
        </w:tabs>
        <w:spacing w:after="240"/>
        <w:ind w:left="0" w:firstLine="851"/>
        <w:jc w:val="both"/>
      </w:pPr>
      <w:r w:rsidRPr="00374812">
        <w:t xml:space="preserve">O quadro apresentado a seguir informa o número de vagas oferecidas nos processos seletivos de 2014 para os programas de </w:t>
      </w:r>
      <w:r w:rsidR="00BB7922">
        <w:t>p</w:t>
      </w:r>
      <w:r w:rsidR="00BB7922" w:rsidRPr="00374812">
        <w:t>ós</w:t>
      </w:r>
      <w:r w:rsidRPr="00374812">
        <w:t>-</w:t>
      </w:r>
      <w:r w:rsidR="00BB7922">
        <w:t>g</w:t>
      </w:r>
      <w:r w:rsidR="00BB7922" w:rsidRPr="00374812">
        <w:t xml:space="preserve">raduação </w:t>
      </w:r>
      <w:r w:rsidR="00BB7922">
        <w:rPr>
          <w:i/>
        </w:rPr>
        <w:t>s</w:t>
      </w:r>
      <w:r w:rsidR="00BB7922" w:rsidRPr="00374812">
        <w:rPr>
          <w:i/>
        </w:rPr>
        <w:t xml:space="preserve">tricto </w:t>
      </w:r>
      <w:r w:rsidR="00BB7922">
        <w:rPr>
          <w:i/>
        </w:rPr>
        <w:t>s</w:t>
      </w:r>
      <w:r w:rsidR="00BB7922" w:rsidRPr="00374812">
        <w:rPr>
          <w:i/>
        </w:rPr>
        <w:t>ensu</w:t>
      </w:r>
      <w:r w:rsidRPr="00374812">
        <w:t>.</w:t>
      </w:r>
    </w:p>
    <w:p w14:paraId="2251FA06" w14:textId="77777777" w:rsidR="00F030B5" w:rsidRDefault="00F030B5" w:rsidP="00374812">
      <w:pPr>
        <w:pStyle w:val="BodyTextIndent"/>
        <w:tabs>
          <w:tab w:val="left" w:pos="708"/>
        </w:tabs>
        <w:spacing w:after="240"/>
        <w:ind w:left="0" w:firstLine="851"/>
        <w:jc w:val="both"/>
      </w:pPr>
    </w:p>
    <w:p w14:paraId="3DF172A0" w14:textId="77777777" w:rsidR="00F030B5" w:rsidRPr="00374812" w:rsidRDefault="00F030B5" w:rsidP="00374812">
      <w:pPr>
        <w:pStyle w:val="BodyTextIndent"/>
        <w:tabs>
          <w:tab w:val="left" w:pos="708"/>
        </w:tabs>
        <w:spacing w:after="240"/>
        <w:ind w:left="0" w:firstLine="851"/>
        <w:jc w:val="both"/>
      </w:pPr>
    </w:p>
    <w:tbl>
      <w:tblPr>
        <w:tblW w:w="9356"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5245"/>
        <w:gridCol w:w="1276"/>
        <w:gridCol w:w="1559"/>
        <w:gridCol w:w="1276"/>
      </w:tblGrid>
      <w:tr w:rsidR="008D2404" w:rsidRPr="008D2404" w14:paraId="0C9D57BB" w14:textId="77777777" w:rsidTr="008D2404">
        <w:trPr>
          <w:trHeight w:val="315"/>
        </w:trPr>
        <w:tc>
          <w:tcPr>
            <w:tcW w:w="5245" w:type="dxa"/>
            <w:shd w:val="clear" w:color="auto" w:fill="365F91" w:themeFill="accent1" w:themeFillShade="BF"/>
            <w:noWrap/>
            <w:vAlign w:val="center"/>
            <w:hideMark/>
          </w:tcPr>
          <w:p w14:paraId="27518F4F" w14:textId="3C2C7F5E" w:rsidR="00374812" w:rsidRPr="008D2404" w:rsidRDefault="00374812" w:rsidP="00BB7922">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 xml:space="preserve">Programa de </w:t>
            </w:r>
            <w:r w:rsidR="00BB7922">
              <w:rPr>
                <w:rFonts w:asciiTheme="minorHAnsi" w:eastAsia="Times New Roman" w:hAnsiTheme="minorHAnsi"/>
                <w:b/>
                <w:bCs/>
                <w:color w:val="FFFFFF" w:themeColor="background1"/>
                <w:sz w:val="22"/>
                <w:szCs w:val="22"/>
              </w:rPr>
              <w:t>p</w:t>
            </w:r>
            <w:r w:rsidR="00BB7922" w:rsidRPr="008D2404">
              <w:rPr>
                <w:rFonts w:asciiTheme="minorHAnsi" w:eastAsia="Times New Roman" w:hAnsiTheme="minorHAnsi"/>
                <w:b/>
                <w:bCs/>
                <w:color w:val="FFFFFF" w:themeColor="background1"/>
                <w:sz w:val="22"/>
                <w:szCs w:val="22"/>
              </w:rPr>
              <w:t>ós</w:t>
            </w:r>
            <w:r w:rsidRPr="008D2404">
              <w:rPr>
                <w:rFonts w:asciiTheme="minorHAnsi" w:eastAsia="Times New Roman" w:hAnsiTheme="minorHAnsi"/>
                <w:b/>
                <w:bCs/>
                <w:color w:val="FFFFFF" w:themeColor="background1"/>
                <w:sz w:val="22"/>
                <w:szCs w:val="22"/>
              </w:rPr>
              <w:t>-</w:t>
            </w:r>
            <w:r w:rsidR="00BB7922">
              <w:rPr>
                <w:rFonts w:asciiTheme="minorHAnsi" w:eastAsia="Times New Roman" w:hAnsiTheme="minorHAnsi"/>
                <w:b/>
                <w:bCs/>
                <w:color w:val="FFFFFF" w:themeColor="background1"/>
                <w:sz w:val="22"/>
                <w:szCs w:val="22"/>
              </w:rPr>
              <w:t>graduação</w:t>
            </w:r>
          </w:p>
        </w:tc>
        <w:tc>
          <w:tcPr>
            <w:tcW w:w="1276" w:type="dxa"/>
            <w:shd w:val="clear" w:color="auto" w:fill="365F91" w:themeFill="accent1" w:themeFillShade="BF"/>
            <w:noWrap/>
            <w:vAlign w:val="center"/>
            <w:hideMark/>
          </w:tcPr>
          <w:p w14:paraId="7EF395BF" w14:textId="77777777" w:rsidR="00374812" w:rsidRPr="008D2404" w:rsidRDefault="00374812">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Mestrado</w:t>
            </w:r>
          </w:p>
        </w:tc>
        <w:tc>
          <w:tcPr>
            <w:tcW w:w="1559" w:type="dxa"/>
            <w:shd w:val="clear" w:color="auto" w:fill="365F91" w:themeFill="accent1" w:themeFillShade="BF"/>
            <w:noWrap/>
            <w:vAlign w:val="center"/>
            <w:hideMark/>
          </w:tcPr>
          <w:p w14:paraId="61C4CE99" w14:textId="77777777" w:rsidR="00374812" w:rsidRPr="008D2404" w:rsidRDefault="00374812">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Doutorado</w:t>
            </w:r>
          </w:p>
        </w:tc>
        <w:tc>
          <w:tcPr>
            <w:tcW w:w="1276" w:type="dxa"/>
            <w:shd w:val="clear" w:color="auto" w:fill="365F91" w:themeFill="accent1" w:themeFillShade="BF"/>
            <w:noWrap/>
            <w:vAlign w:val="center"/>
            <w:hideMark/>
          </w:tcPr>
          <w:p w14:paraId="5636BA7E" w14:textId="77777777" w:rsidR="00374812" w:rsidRPr="008D2404" w:rsidRDefault="00374812">
            <w:pPr>
              <w:jc w:val="center"/>
              <w:rPr>
                <w:rFonts w:asciiTheme="minorHAnsi" w:eastAsia="Times New Roman" w:hAnsiTheme="minorHAnsi"/>
                <w:b/>
                <w:bCs/>
                <w:color w:val="FFFFFF" w:themeColor="background1"/>
                <w:sz w:val="22"/>
                <w:szCs w:val="22"/>
              </w:rPr>
            </w:pPr>
            <w:proofErr w:type="spellStart"/>
            <w:r w:rsidRPr="008D2404">
              <w:rPr>
                <w:rFonts w:asciiTheme="minorHAnsi" w:eastAsia="Times New Roman" w:hAnsiTheme="minorHAnsi"/>
                <w:b/>
                <w:bCs/>
                <w:color w:val="FFFFFF" w:themeColor="background1"/>
                <w:sz w:val="22"/>
                <w:szCs w:val="22"/>
              </w:rPr>
              <w:t>Sub-Total</w:t>
            </w:r>
            <w:proofErr w:type="spellEnd"/>
          </w:p>
        </w:tc>
      </w:tr>
      <w:tr w:rsidR="008D2404" w:rsidRPr="008D2404" w14:paraId="5BA24397" w14:textId="77777777" w:rsidTr="008D2404">
        <w:trPr>
          <w:trHeight w:val="300"/>
        </w:trPr>
        <w:tc>
          <w:tcPr>
            <w:tcW w:w="5245" w:type="dxa"/>
            <w:noWrap/>
            <w:vAlign w:val="center"/>
            <w:hideMark/>
          </w:tcPr>
          <w:p w14:paraId="0B3B6040" w14:textId="121F0F8B" w:rsidR="00374812" w:rsidRPr="008D2404" w:rsidRDefault="00374812" w:rsidP="004F7F25">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Eng. de Produção e Sistemas </w:t>
            </w:r>
            <w:r w:rsidR="004F7F25">
              <w:rPr>
                <w:rFonts w:asciiTheme="minorHAnsi" w:eastAsia="Times New Roman" w:hAnsiTheme="minorHAnsi"/>
                <w:color w:val="365F91" w:themeColor="accent1" w:themeShade="BF"/>
                <w:sz w:val="22"/>
                <w:szCs w:val="22"/>
              </w:rPr>
              <w:t>–</w:t>
            </w:r>
            <w:r w:rsidR="004F7F25" w:rsidRPr="008D2404">
              <w:rPr>
                <w:rFonts w:asciiTheme="minorHAnsi" w:eastAsia="Times New Roman" w:hAnsiTheme="minorHAnsi"/>
                <w:color w:val="365F91" w:themeColor="accent1" w:themeShade="BF"/>
                <w:sz w:val="22"/>
                <w:szCs w:val="22"/>
              </w:rPr>
              <w:t xml:space="preserve"> </w:t>
            </w:r>
            <w:r w:rsidRPr="008D2404">
              <w:rPr>
                <w:rFonts w:asciiTheme="minorHAnsi" w:eastAsia="Times New Roman" w:hAnsiTheme="minorHAnsi"/>
                <w:color w:val="365F91" w:themeColor="accent1" w:themeShade="BF"/>
                <w:sz w:val="22"/>
                <w:szCs w:val="22"/>
              </w:rPr>
              <w:t>PPPRO (PPTEC até 2014)</w:t>
            </w:r>
          </w:p>
        </w:tc>
        <w:tc>
          <w:tcPr>
            <w:tcW w:w="1276" w:type="dxa"/>
            <w:noWrap/>
            <w:vAlign w:val="center"/>
            <w:hideMark/>
          </w:tcPr>
          <w:p w14:paraId="7FE83D61"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15</w:t>
            </w:r>
          </w:p>
        </w:tc>
        <w:tc>
          <w:tcPr>
            <w:tcW w:w="1559" w:type="dxa"/>
            <w:noWrap/>
            <w:vAlign w:val="center"/>
            <w:hideMark/>
          </w:tcPr>
          <w:p w14:paraId="0B87B30B"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noWrap/>
            <w:vAlign w:val="center"/>
            <w:hideMark/>
          </w:tcPr>
          <w:p w14:paraId="6FEC69C3"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15</w:t>
            </w:r>
          </w:p>
        </w:tc>
      </w:tr>
      <w:tr w:rsidR="008D2404" w:rsidRPr="008D2404" w14:paraId="3B06399B" w14:textId="77777777" w:rsidTr="008D2404">
        <w:trPr>
          <w:trHeight w:val="300"/>
        </w:trPr>
        <w:tc>
          <w:tcPr>
            <w:tcW w:w="5245" w:type="dxa"/>
            <w:noWrap/>
            <w:vAlign w:val="center"/>
            <w:hideMark/>
          </w:tcPr>
          <w:p w14:paraId="7B07EB77" w14:textId="4CA40B88"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Ensino de Ciências e Matemática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PPECM</w:t>
            </w:r>
          </w:p>
        </w:tc>
        <w:tc>
          <w:tcPr>
            <w:tcW w:w="1276" w:type="dxa"/>
            <w:noWrap/>
            <w:vAlign w:val="center"/>
            <w:hideMark/>
          </w:tcPr>
          <w:p w14:paraId="79E13ED8"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559" w:type="dxa"/>
            <w:noWrap/>
            <w:vAlign w:val="center"/>
            <w:hideMark/>
          </w:tcPr>
          <w:p w14:paraId="5134E62B"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noWrap/>
            <w:vAlign w:val="center"/>
            <w:hideMark/>
          </w:tcPr>
          <w:p w14:paraId="756EE9A4"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r>
      <w:tr w:rsidR="008D2404" w:rsidRPr="008D2404" w14:paraId="79F4C8A6" w14:textId="77777777" w:rsidTr="008D2404">
        <w:trPr>
          <w:trHeight w:val="300"/>
        </w:trPr>
        <w:tc>
          <w:tcPr>
            <w:tcW w:w="5245" w:type="dxa"/>
            <w:noWrap/>
            <w:vAlign w:val="center"/>
            <w:hideMark/>
          </w:tcPr>
          <w:p w14:paraId="78DCC10D" w14:textId="4C5B378C"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Eng. Mecânica e Tecnologia de Materiais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PPEMM</w:t>
            </w:r>
          </w:p>
        </w:tc>
        <w:tc>
          <w:tcPr>
            <w:tcW w:w="1276" w:type="dxa"/>
            <w:noWrap/>
            <w:vAlign w:val="center"/>
            <w:hideMark/>
          </w:tcPr>
          <w:p w14:paraId="47E71672"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37</w:t>
            </w:r>
          </w:p>
        </w:tc>
        <w:tc>
          <w:tcPr>
            <w:tcW w:w="1559" w:type="dxa"/>
            <w:noWrap/>
            <w:vAlign w:val="center"/>
            <w:hideMark/>
          </w:tcPr>
          <w:p w14:paraId="0754DDAC"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noWrap/>
            <w:vAlign w:val="center"/>
            <w:hideMark/>
          </w:tcPr>
          <w:p w14:paraId="5DC8C32F"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37</w:t>
            </w:r>
          </w:p>
        </w:tc>
      </w:tr>
      <w:tr w:rsidR="008D2404" w:rsidRPr="008D2404" w14:paraId="35E232CF" w14:textId="77777777" w:rsidTr="008D2404">
        <w:trPr>
          <w:trHeight w:val="300"/>
        </w:trPr>
        <w:tc>
          <w:tcPr>
            <w:tcW w:w="5245" w:type="dxa"/>
            <w:noWrap/>
            <w:vAlign w:val="center"/>
            <w:hideMark/>
          </w:tcPr>
          <w:p w14:paraId="3EC27BB2" w14:textId="626ED936"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Eng. Elétrica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PPEEL</w:t>
            </w:r>
          </w:p>
        </w:tc>
        <w:tc>
          <w:tcPr>
            <w:tcW w:w="1276" w:type="dxa"/>
            <w:noWrap/>
            <w:vAlign w:val="center"/>
            <w:hideMark/>
          </w:tcPr>
          <w:p w14:paraId="46102B03"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29</w:t>
            </w:r>
          </w:p>
        </w:tc>
        <w:tc>
          <w:tcPr>
            <w:tcW w:w="1559" w:type="dxa"/>
            <w:noWrap/>
            <w:vAlign w:val="center"/>
            <w:hideMark/>
          </w:tcPr>
          <w:p w14:paraId="754EF9A3"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noWrap/>
            <w:vAlign w:val="center"/>
            <w:hideMark/>
          </w:tcPr>
          <w:p w14:paraId="71CBE377"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29</w:t>
            </w:r>
          </w:p>
        </w:tc>
      </w:tr>
      <w:tr w:rsidR="008D2404" w:rsidRPr="008D2404" w14:paraId="6073B122" w14:textId="77777777" w:rsidTr="008D2404">
        <w:trPr>
          <w:trHeight w:val="300"/>
        </w:trPr>
        <w:tc>
          <w:tcPr>
            <w:tcW w:w="5245" w:type="dxa"/>
            <w:noWrap/>
            <w:vAlign w:val="center"/>
            <w:hideMark/>
          </w:tcPr>
          <w:p w14:paraId="41C3FC4D" w14:textId="518FE746"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Ciência, Tecnologia e Educação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PPCTE</w:t>
            </w:r>
          </w:p>
        </w:tc>
        <w:tc>
          <w:tcPr>
            <w:tcW w:w="1276" w:type="dxa"/>
            <w:noWrap/>
            <w:vAlign w:val="center"/>
            <w:hideMark/>
          </w:tcPr>
          <w:p w14:paraId="16B2EC4B"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20</w:t>
            </w:r>
          </w:p>
        </w:tc>
        <w:tc>
          <w:tcPr>
            <w:tcW w:w="1559" w:type="dxa"/>
            <w:noWrap/>
            <w:vAlign w:val="center"/>
            <w:hideMark/>
          </w:tcPr>
          <w:p w14:paraId="691FB64F"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16</w:t>
            </w:r>
          </w:p>
        </w:tc>
        <w:tc>
          <w:tcPr>
            <w:tcW w:w="1276" w:type="dxa"/>
            <w:noWrap/>
            <w:vAlign w:val="center"/>
            <w:hideMark/>
          </w:tcPr>
          <w:p w14:paraId="00A1F654"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36</w:t>
            </w:r>
          </w:p>
        </w:tc>
      </w:tr>
      <w:tr w:rsidR="008D2404" w:rsidRPr="008D2404" w14:paraId="3DC8D4C3" w14:textId="77777777" w:rsidTr="008D2404">
        <w:trPr>
          <w:trHeight w:val="300"/>
        </w:trPr>
        <w:tc>
          <w:tcPr>
            <w:tcW w:w="5245" w:type="dxa"/>
            <w:noWrap/>
            <w:vAlign w:val="center"/>
            <w:hideMark/>
          </w:tcPr>
          <w:p w14:paraId="515F3D2B" w14:textId="18A84F89"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Relações Étnico-Raciais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PPRER</w:t>
            </w:r>
          </w:p>
        </w:tc>
        <w:tc>
          <w:tcPr>
            <w:tcW w:w="1276" w:type="dxa"/>
            <w:noWrap/>
            <w:vAlign w:val="center"/>
            <w:hideMark/>
          </w:tcPr>
          <w:p w14:paraId="4DBA7B6E"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30</w:t>
            </w:r>
          </w:p>
        </w:tc>
        <w:tc>
          <w:tcPr>
            <w:tcW w:w="1559" w:type="dxa"/>
            <w:noWrap/>
            <w:vAlign w:val="center"/>
            <w:hideMark/>
          </w:tcPr>
          <w:p w14:paraId="061DF884"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noWrap/>
            <w:vAlign w:val="center"/>
            <w:hideMark/>
          </w:tcPr>
          <w:p w14:paraId="46D3935B"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30</w:t>
            </w:r>
          </w:p>
        </w:tc>
      </w:tr>
      <w:tr w:rsidR="008D2404" w:rsidRPr="008D2404" w14:paraId="43570DD6" w14:textId="77777777" w:rsidTr="008D2404">
        <w:trPr>
          <w:trHeight w:val="315"/>
        </w:trPr>
        <w:tc>
          <w:tcPr>
            <w:tcW w:w="5245" w:type="dxa"/>
            <w:shd w:val="clear" w:color="auto" w:fill="FFFFFF" w:themeFill="background1"/>
            <w:noWrap/>
            <w:vAlign w:val="center"/>
            <w:hideMark/>
          </w:tcPr>
          <w:p w14:paraId="5C971A59" w14:textId="77777777" w:rsidR="00374812" w:rsidRPr="008D2404" w:rsidRDefault="00374812" w:rsidP="00900356">
            <w:pPr>
              <w:rPr>
                <w:rFonts w:asciiTheme="minorHAnsi" w:eastAsia="Times New Roman" w:hAnsiTheme="minorHAnsi"/>
                <w:b/>
                <w:bCs/>
                <w:color w:val="365F91" w:themeColor="accent1" w:themeShade="BF"/>
                <w:sz w:val="22"/>
                <w:szCs w:val="22"/>
              </w:rPr>
            </w:pPr>
            <w:r w:rsidRPr="008D2404">
              <w:rPr>
                <w:rFonts w:asciiTheme="minorHAnsi" w:eastAsia="Times New Roman" w:hAnsiTheme="minorHAnsi"/>
                <w:b/>
                <w:bCs/>
                <w:color w:val="365F91" w:themeColor="accent1" w:themeShade="BF"/>
                <w:sz w:val="22"/>
                <w:szCs w:val="22"/>
              </w:rPr>
              <w:t>TOTAL</w:t>
            </w:r>
          </w:p>
        </w:tc>
        <w:tc>
          <w:tcPr>
            <w:tcW w:w="1276" w:type="dxa"/>
            <w:shd w:val="clear" w:color="auto" w:fill="FFFFFF" w:themeFill="background1"/>
            <w:noWrap/>
            <w:vAlign w:val="center"/>
            <w:hideMark/>
          </w:tcPr>
          <w:p w14:paraId="2BDABC8C" w14:textId="77777777" w:rsidR="00374812" w:rsidRPr="008D2404" w:rsidRDefault="00374812">
            <w:pPr>
              <w:jc w:val="center"/>
              <w:rPr>
                <w:rFonts w:asciiTheme="minorHAnsi" w:eastAsia="Times New Roman" w:hAnsiTheme="minorHAnsi"/>
                <w:b/>
                <w:color w:val="365F91" w:themeColor="accent1" w:themeShade="BF"/>
                <w:sz w:val="22"/>
                <w:szCs w:val="22"/>
              </w:rPr>
            </w:pPr>
            <w:r w:rsidRPr="008D2404">
              <w:rPr>
                <w:rFonts w:asciiTheme="minorHAnsi" w:eastAsia="Times New Roman" w:hAnsiTheme="minorHAnsi"/>
                <w:b/>
                <w:color w:val="365F91" w:themeColor="accent1" w:themeShade="BF"/>
                <w:sz w:val="22"/>
                <w:szCs w:val="22"/>
              </w:rPr>
              <w:t>131</w:t>
            </w:r>
          </w:p>
        </w:tc>
        <w:tc>
          <w:tcPr>
            <w:tcW w:w="1559" w:type="dxa"/>
            <w:shd w:val="clear" w:color="auto" w:fill="FFFFFF" w:themeFill="background1"/>
            <w:noWrap/>
            <w:vAlign w:val="center"/>
            <w:hideMark/>
          </w:tcPr>
          <w:p w14:paraId="01801623" w14:textId="77777777" w:rsidR="00374812" w:rsidRPr="008D2404" w:rsidRDefault="00374812">
            <w:pPr>
              <w:jc w:val="center"/>
              <w:rPr>
                <w:rFonts w:asciiTheme="minorHAnsi" w:eastAsia="Times New Roman" w:hAnsiTheme="minorHAnsi"/>
                <w:b/>
                <w:color w:val="365F91" w:themeColor="accent1" w:themeShade="BF"/>
                <w:sz w:val="22"/>
                <w:szCs w:val="22"/>
              </w:rPr>
            </w:pPr>
            <w:r w:rsidRPr="008D2404">
              <w:rPr>
                <w:rFonts w:asciiTheme="minorHAnsi" w:eastAsia="Times New Roman" w:hAnsiTheme="minorHAnsi"/>
                <w:b/>
                <w:color w:val="365F91" w:themeColor="accent1" w:themeShade="BF"/>
                <w:sz w:val="22"/>
                <w:szCs w:val="22"/>
              </w:rPr>
              <w:t>16</w:t>
            </w:r>
          </w:p>
        </w:tc>
        <w:tc>
          <w:tcPr>
            <w:tcW w:w="1276" w:type="dxa"/>
            <w:shd w:val="clear" w:color="auto" w:fill="FFFFFF" w:themeFill="background1"/>
            <w:noWrap/>
            <w:vAlign w:val="center"/>
            <w:hideMark/>
          </w:tcPr>
          <w:p w14:paraId="29DDF6F0" w14:textId="77777777" w:rsidR="00374812" w:rsidRPr="008D2404" w:rsidRDefault="00374812">
            <w:pPr>
              <w:jc w:val="center"/>
              <w:rPr>
                <w:rFonts w:asciiTheme="minorHAnsi" w:eastAsia="Times New Roman" w:hAnsiTheme="minorHAnsi"/>
                <w:b/>
                <w:bCs/>
                <w:color w:val="365F91" w:themeColor="accent1" w:themeShade="BF"/>
                <w:sz w:val="22"/>
                <w:szCs w:val="22"/>
              </w:rPr>
            </w:pPr>
            <w:r w:rsidRPr="008D2404">
              <w:rPr>
                <w:rFonts w:asciiTheme="minorHAnsi" w:eastAsia="Times New Roman" w:hAnsiTheme="minorHAnsi"/>
                <w:b/>
                <w:bCs/>
                <w:color w:val="365F91" w:themeColor="accent1" w:themeShade="BF"/>
                <w:sz w:val="22"/>
                <w:szCs w:val="22"/>
              </w:rPr>
              <w:t>147</w:t>
            </w:r>
          </w:p>
        </w:tc>
      </w:tr>
    </w:tbl>
    <w:p w14:paraId="7DBA9601" w14:textId="77777777" w:rsidR="00374812" w:rsidRPr="00374812" w:rsidRDefault="00374812" w:rsidP="00374812">
      <w:pPr>
        <w:pStyle w:val="ListParagraph"/>
        <w:ind w:left="585"/>
        <w:jc w:val="both"/>
        <w:rPr>
          <w:lang w:eastAsia="en-US"/>
        </w:rPr>
      </w:pPr>
    </w:p>
    <w:p w14:paraId="7A19A2FD" w14:textId="6CB1146A" w:rsidR="00374812" w:rsidRPr="00374812" w:rsidRDefault="00374812" w:rsidP="00374812">
      <w:pPr>
        <w:pStyle w:val="BodyTextIndent"/>
        <w:tabs>
          <w:tab w:val="left" w:pos="708"/>
        </w:tabs>
        <w:spacing w:after="240"/>
        <w:ind w:left="0" w:firstLine="851"/>
        <w:jc w:val="both"/>
      </w:pPr>
      <w:r w:rsidRPr="00374812">
        <w:t xml:space="preserve">O quadro apresentado a seguir informa o número de vagas oferecidas nos processos seletivos de 2014 para os cursos de </w:t>
      </w:r>
      <w:r w:rsidR="004F7F25">
        <w:t>p</w:t>
      </w:r>
      <w:r w:rsidR="004F7F25" w:rsidRPr="00374812">
        <w:t>ós</w:t>
      </w:r>
      <w:r w:rsidRPr="00374812">
        <w:t>-</w:t>
      </w:r>
      <w:r w:rsidR="004F7F25">
        <w:t>g</w:t>
      </w:r>
      <w:r w:rsidR="004F7F25" w:rsidRPr="00374812">
        <w:t xml:space="preserve">raduação </w:t>
      </w:r>
      <w:r w:rsidR="004F7F25">
        <w:rPr>
          <w:i/>
        </w:rPr>
        <w:t>l</w:t>
      </w:r>
      <w:r w:rsidR="004F7F25" w:rsidRPr="00374812">
        <w:rPr>
          <w:i/>
        </w:rPr>
        <w:t xml:space="preserve">ato </w:t>
      </w:r>
      <w:r w:rsidR="004F7F25">
        <w:rPr>
          <w:i/>
        </w:rPr>
        <w:t>s</w:t>
      </w:r>
      <w:r w:rsidR="004F7F25" w:rsidRPr="00374812">
        <w:rPr>
          <w:i/>
        </w:rPr>
        <w:t>ensu</w:t>
      </w:r>
      <w:r w:rsidRPr="00374812">
        <w:t>.</w:t>
      </w:r>
    </w:p>
    <w:tbl>
      <w:tblPr>
        <w:tblW w:w="9439"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shd w:val="clear" w:color="auto" w:fill="FFFFFF" w:themeFill="background1"/>
        <w:tblCellMar>
          <w:left w:w="70" w:type="dxa"/>
          <w:right w:w="70" w:type="dxa"/>
        </w:tblCellMar>
        <w:tblLook w:val="04A0" w:firstRow="1" w:lastRow="0" w:firstColumn="1" w:lastColumn="0" w:noHBand="0" w:noVBand="1"/>
      </w:tblPr>
      <w:tblGrid>
        <w:gridCol w:w="5235"/>
        <w:gridCol w:w="1369"/>
        <w:gridCol w:w="1559"/>
        <w:gridCol w:w="1276"/>
      </w:tblGrid>
      <w:tr w:rsidR="008D2404" w:rsidRPr="008D2404" w14:paraId="07AC4D27" w14:textId="77777777" w:rsidTr="008D2404">
        <w:trPr>
          <w:trHeight w:val="315"/>
        </w:trPr>
        <w:tc>
          <w:tcPr>
            <w:tcW w:w="5235" w:type="dxa"/>
            <w:shd w:val="clear" w:color="auto" w:fill="365F91" w:themeFill="accent1" w:themeFillShade="BF"/>
            <w:noWrap/>
            <w:vAlign w:val="center"/>
            <w:hideMark/>
          </w:tcPr>
          <w:p w14:paraId="448EC337" w14:textId="64D3C7A8" w:rsidR="00374812" w:rsidRPr="008D2404" w:rsidRDefault="00374812" w:rsidP="004F7F25">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 xml:space="preserve">Curso de </w:t>
            </w:r>
            <w:r w:rsidR="004F7F25">
              <w:rPr>
                <w:rFonts w:asciiTheme="minorHAnsi" w:eastAsia="Times New Roman" w:hAnsiTheme="minorHAnsi"/>
                <w:b/>
                <w:bCs/>
                <w:color w:val="FFFFFF" w:themeColor="background1"/>
                <w:sz w:val="22"/>
                <w:szCs w:val="22"/>
              </w:rPr>
              <w:t>p</w:t>
            </w:r>
            <w:r w:rsidR="004F7F25" w:rsidRPr="008D2404">
              <w:rPr>
                <w:rFonts w:asciiTheme="minorHAnsi" w:eastAsia="Times New Roman" w:hAnsiTheme="minorHAnsi"/>
                <w:b/>
                <w:bCs/>
                <w:color w:val="FFFFFF" w:themeColor="background1"/>
                <w:sz w:val="22"/>
                <w:szCs w:val="22"/>
              </w:rPr>
              <w:t>ós</w:t>
            </w:r>
            <w:r w:rsidRPr="008D2404">
              <w:rPr>
                <w:rFonts w:asciiTheme="minorHAnsi" w:eastAsia="Times New Roman" w:hAnsiTheme="minorHAnsi"/>
                <w:b/>
                <w:bCs/>
                <w:color w:val="FFFFFF" w:themeColor="background1"/>
                <w:sz w:val="22"/>
                <w:szCs w:val="22"/>
              </w:rPr>
              <w:t>-</w:t>
            </w:r>
            <w:r w:rsidR="004F7F25">
              <w:rPr>
                <w:rFonts w:asciiTheme="minorHAnsi" w:eastAsia="Times New Roman" w:hAnsiTheme="minorHAnsi"/>
                <w:b/>
                <w:bCs/>
                <w:color w:val="FFFFFF" w:themeColor="background1"/>
                <w:sz w:val="22"/>
                <w:szCs w:val="22"/>
              </w:rPr>
              <w:t>g</w:t>
            </w:r>
            <w:r w:rsidR="004F7F25" w:rsidRPr="008D2404">
              <w:rPr>
                <w:rFonts w:asciiTheme="minorHAnsi" w:eastAsia="Times New Roman" w:hAnsiTheme="minorHAnsi"/>
                <w:b/>
                <w:bCs/>
                <w:color w:val="FFFFFF" w:themeColor="background1"/>
                <w:sz w:val="22"/>
                <w:szCs w:val="22"/>
              </w:rPr>
              <w:t>raduação</w:t>
            </w:r>
          </w:p>
        </w:tc>
        <w:tc>
          <w:tcPr>
            <w:tcW w:w="1369" w:type="dxa"/>
            <w:shd w:val="clear" w:color="auto" w:fill="365F91" w:themeFill="accent1" w:themeFillShade="BF"/>
            <w:noWrap/>
            <w:vAlign w:val="center"/>
            <w:hideMark/>
          </w:tcPr>
          <w:p w14:paraId="33E3DFD6" w14:textId="77777777" w:rsidR="00374812" w:rsidRPr="008D2404" w:rsidRDefault="00374812">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Presencial</w:t>
            </w:r>
          </w:p>
        </w:tc>
        <w:tc>
          <w:tcPr>
            <w:tcW w:w="1559" w:type="dxa"/>
            <w:shd w:val="clear" w:color="auto" w:fill="365F91" w:themeFill="accent1" w:themeFillShade="BF"/>
            <w:noWrap/>
            <w:vAlign w:val="center"/>
            <w:hideMark/>
          </w:tcPr>
          <w:p w14:paraId="480ED9D3" w14:textId="77777777" w:rsidR="00374812" w:rsidRPr="008D2404" w:rsidRDefault="00374812">
            <w:pPr>
              <w:jc w:val="center"/>
              <w:rPr>
                <w:rFonts w:asciiTheme="minorHAnsi" w:eastAsia="Times New Roman" w:hAnsiTheme="minorHAnsi"/>
                <w:b/>
                <w:bCs/>
                <w:color w:val="FFFFFF" w:themeColor="background1"/>
                <w:sz w:val="22"/>
                <w:szCs w:val="22"/>
              </w:rPr>
            </w:pPr>
            <w:r w:rsidRPr="008D2404">
              <w:rPr>
                <w:rFonts w:asciiTheme="minorHAnsi" w:eastAsia="Times New Roman" w:hAnsiTheme="minorHAnsi"/>
                <w:b/>
                <w:bCs/>
                <w:color w:val="FFFFFF" w:themeColor="background1"/>
                <w:sz w:val="22"/>
                <w:szCs w:val="22"/>
              </w:rPr>
              <w:t>EAD</w:t>
            </w:r>
          </w:p>
        </w:tc>
        <w:tc>
          <w:tcPr>
            <w:tcW w:w="1276" w:type="dxa"/>
            <w:shd w:val="clear" w:color="auto" w:fill="365F91" w:themeFill="accent1" w:themeFillShade="BF"/>
            <w:noWrap/>
            <w:vAlign w:val="center"/>
            <w:hideMark/>
          </w:tcPr>
          <w:p w14:paraId="7CC75F9F" w14:textId="77777777" w:rsidR="00374812" w:rsidRPr="008D2404" w:rsidRDefault="00374812">
            <w:pPr>
              <w:jc w:val="center"/>
              <w:rPr>
                <w:rFonts w:asciiTheme="minorHAnsi" w:eastAsia="Times New Roman" w:hAnsiTheme="minorHAnsi"/>
                <w:b/>
                <w:bCs/>
                <w:color w:val="FFFFFF" w:themeColor="background1"/>
                <w:sz w:val="22"/>
                <w:szCs w:val="22"/>
              </w:rPr>
            </w:pPr>
            <w:proofErr w:type="spellStart"/>
            <w:r w:rsidRPr="008D2404">
              <w:rPr>
                <w:rFonts w:asciiTheme="minorHAnsi" w:eastAsia="Times New Roman" w:hAnsiTheme="minorHAnsi"/>
                <w:b/>
                <w:bCs/>
                <w:color w:val="FFFFFF" w:themeColor="background1"/>
                <w:sz w:val="22"/>
                <w:szCs w:val="22"/>
              </w:rPr>
              <w:t>Sub-Total</w:t>
            </w:r>
            <w:proofErr w:type="spellEnd"/>
          </w:p>
        </w:tc>
      </w:tr>
      <w:tr w:rsidR="008D2404" w:rsidRPr="008D2404" w14:paraId="2AE072B6" w14:textId="77777777" w:rsidTr="008D2404">
        <w:trPr>
          <w:trHeight w:val="300"/>
        </w:trPr>
        <w:tc>
          <w:tcPr>
            <w:tcW w:w="5235" w:type="dxa"/>
            <w:shd w:val="clear" w:color="auto" w:fill="FFFFFF" w:themeFill="background1"/>
            <w:noWrap/>
            <w:vAlign w:val="center"/>
            <w:hideMark/>
          </w:tcPr>
          <w:p w14:paraId="78188457" w14:textId="77777777"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Ensino de Filosofia com Ênfase na Prática Docente </w:t>
            </w:r>
          </w:p>
        </w:tc>
        <w:tc>
          <w:tcPr>
            <w:tcW w:w="1369" w:type="dxa"/>
            <w:shd w:val="clear" w:color="auto" w:fill="FFFFFF" w:themeFill="background1"/>
            <w:noWrap/>
            <w:vAlign w:val="center"/>
            <w:hideMark/>
          </w:tcPr>
          <w:p w14:paraId="5F9A0021"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25</w:t>
            </w:r>
          </w:p>
        </w:tc>
        <w:tc>
          <w:tcPr>
            <w:tcW w:w="1559" w:type="dxa"/>
            <w:shd w:val="clear" w:color="auto" w:fill="FFFFFF" w:themeFill="background1"/>
            <w:noWrap/>
            <w:vAlign w:val="center"/>
            <w:hideMark/>
          </w:tcPr>
          <w:p w14:paraId="3203DC03"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276" w:type="dxa"/>
            <w:shd w:val="clear" w:color="auto" w:fill="FFFFFF" w:themeFill="background1"/>
            <w:noWrap/>
            <w:vAlign w:val="center"/>
            <w:hideMark/>
          </w:tcPr>
          <w:p w14:paraId="591C39C0"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25</w:t>
            </w:r>
          </w:p>
        </w:tc>
      </w:tr>
      <w:tr w:rsidR="008D2404" w:rsidRPr="008D2404" w14:paraId="41A6A314" w14:textId="77777777" w:rsidTr="008D2404">
        <w:trPr>
          <w:trHeight w:val="300"/>
        </w:trPr>
        <w:tc>
          <w:tcPr>
            <w:tcW w:w="5235" w:type="dxa"/>
            <w:shd w:val="clear" w:color="auto" w:fill="FFFFFF" w:themeFill="background1"/>
            <w:noWrap/>
            <w:vAlign w:val="center"/>
            <w:hideMark/>
          </w:tcPr>
          <w:p w14:paraId="7F9D8289" w14:textId="2B9F6368" w:rsidR="00374812" w:rsidRPr="008D2404" w:rsidRDefault="00374812" w:rsidP="00374812">
            <w:pP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 xml:space="preserve">Educação Tecnológica </w:t>
            </w:r>
            <w:r w:rsidR="004F7F25">
              <w:rPr>
                <w:rFonts w:asciiTheme="minorHAnsi" w:eastAsia="Times New Roman" w:hAnsiTheme="minorHAnsi"/>
                <w:color w:val="365F91" w:themeColor="accent1" w:themeShade="BF"/>
                <w:sz w:val="22"/>
                <w:szCs w:val="22"/>
              </w:rPr>
              <w:t>–</w:t>
            </w:r>
            <w:r w:rsidRPr="008D2404">
              <w:rPr>
                <w:rFonts w:asciiTheme="minorHAnsi" w:eastAsia="Times New Roman" w:hAnsiTheme="minorHAnsi"/>
                <w:color w:val="365F91" w:themeColor="accent1" w:themeShade="BF"/>
                <w:sz w:val="22"/>
                <w:szCs w:val="22"/>
              </w:rPr>
              <w:t xml:space="preserve"> da UAB</w:t>
            </w:r>
          </w:p>
        </w:tc>
        <w:tc>
          <w:tcPr>
            <w:tcW w:w="1369" w:type="dxa"/>
            <w:shd w:val="clear" w:color="auto" w:fill="FFFFFF" w:themeFill="background1"/>
            <w:noWrap/>
            <w:vAlign w:val="center"/>
            <w:hideMark/>
          </w:tcPr>
          <w:p w14:paraId="58A5BA7A"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0</w:t>
            </w:r>
          </w:p>
        </w:tc>
        <w:tc>
          <w:tcPr>
            <w:tcW w:w="1559" w:type="dxa"/>
            <w:shd w:val="clear" w:color="auto" w:fill="FFFFFF" w:themeFill="background1"/>
            <w:noWrap/>
            <w:vAlign w:val="center"/>
            <w:hideMark/>
          </w:tcPr>
          <w:p w14:paraId="68EFCC22"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319</w:t>
            </w:r>
          </w:p>
        </w:tc>
        <w:tc>
          <w:tcPr>
            <w:tcW w:w="1276" w:type="dxa"/>
            <w:shd w:val="clear" w:color="auto" w:fill="FFFFFF" w:themeFill="background1"/>
            <w:noWrap/>
            <w:vAlign w:val="center"/>
            <w:hideMark/>
          </w:tcPr>
          <w:p w14:paraId="5277312E" w14:textId="77777777" w:rsidR="00374812" w:rsidRPr="008D2404" w:rsidRDefault="00374812">
            <w:pPr>
              <w:jc w:val="center"/>
              <w:rPr>
                <w:rFonts w:asciiTheme="minorHAnsi" w:eastAsia="Times New Roman" w:hAnsiTheme="minorHAnsi"/>
                <w:color w:val="365F91" w:themeColor="accent1" w:themeShade="BF"/>
                <w:sz w:val="22"/>
                <w:szCs w:val="22"/>
              </w:rPr>
            </w:pPr>
            <w:r w:rsidRPr="008D2404">
              <w:rPr>
                <w:rFonts w:asciiTheme="minorHAnsi" w:eastAsia="Times New Roman" w:hAnsiTheme="minorHAnsi"/>
                <w:color w:val="365F91" w:themeColor="accent1" w:themeShade="BF"/>
                <w:sz w:val="22"/>
                <w:szCs w:val="22"/>
              </w:rPr>
              <w:t>319</w:t>
            </w:r>
          </w:p>
        </w:tc>
      </w:tr>
      <w:tr w:rsidR="008D2404" w:rsidRPr="008D2404" w14:paraId="675082E7" w14:textId="77777777" w:rsidTr="008D2404">
        <w:trPr>
          <w:trHeight w:val="315"/>
        </w:trPr>
        <w:tc>
          <w:tcPr>
            <w:tcW w:w="5235" w:type="dxa"/>
            <w:shd w:val="clear" w:color="auto" w:fill="FFFFFF" w:themeFill="background1"/>
            <w:noWrap/>
            <w:vAlign w:val="center"/>
            <w:hideMark/>
          </w:tcPr>
          <w:p w14:paraId="30CB094A" w14:textId="77777777" w:rsidR="00374812" w:rsidRPr="008D2404" w:rsidRDefault="00374812" w:rsidP="00900356">
            <w:pPr>
              <w:rPr>
                <w:rFonts w:asciiTheme="minorHAnsi" w:eastAsia="Times New Roman" w:hAnsiTheme="minorHAnsi"/>
                <w:b/>
                <w:bCs/>
                <w:color w:val="365F91" w:themeColor="accent1" w:themeShade="BF"/>
                <w:sz w:val="22"/>
                <w:szCs w:val="22"/>
              </w:rPr>
            </w:pPr>
            <w:r w:rsidRPr="008D2404">
              <w:rPr>
                <w:rFonts w:asciiTheme="minorHAnsi" w:eastAsia="Times New Roman" w:hAnsiTheme="minorHAnsi"/>
                <w:b/>
                <w:bCs/>
                <w:color w:val="365F91" w:themeColor="accent1" w:themeShade="BF"/>
                <w:sz w:val="22"/>
                <w:szCs w:val="22"/>
              </w:rPr>
              <w:t>TOTAL</w:t>
            </w:r>
          </w:p>
        </w:tc>
        <w:tc>
          <w:tcPr>
            <w:tcW w:w="1369" w:type="dxa"/>
            <w:shd w:val="clear" w:color="auto" w:fill="FFFFFF" w:themeFill="background1"/>
            <w:noWrap/>
            <w:vAlign w:val="center"/>
            <w:hideMark/>
          </w:tcPr>
          <w:p w14:paraId="7830193F" w14:textId="77777777" w:rsidR="00374812" w:rsidRPr="008D2404" w:rsidRDefault="00374812">
            <w:pPr>
              <w:jc w:val="center"/>
              <w:rPr>
                <w:rFonts w:asciiTheme="minorHAnsi" w:eastAsia="Times New Roman" w:hAnsiTheme="minorHAnsi"/>
                <w:b/>
                <w:color w:val="365F91" w:themeColor="accent1" w:themeShade="BF"/>
                <w:sz w:val="22"/>
                <w:szCs w:val="22"/>
              </w:rPr>
            </w:pPr>
            <w:r w:rsidRPr="008D2404">
              <w:rPr>
                <w:rFonts w:asciiTheme="minorHAnsi" w:eastAsia="Times New Roman" w:hAnsiTheme="minorHAnsi"/>
                <w:b/>
                <w:color w:val="365F91" w:themeColor="accent1" w:themeShade="BF"/>
                <w:sz w:val="22"/>
                <w:szCs w:val="22"/>
              </w:rPr>
              <w:t>25</w:t>
            </w:r>
          </w:p>
        </w:tc>
        <w:tc>
          <w:tcPr>
            <w:tcW w:w="1559" w:type="dxa"/>
            <w:shd w:val="clear" w:color="auto" w:fill="FFFFFF" w:themeFill="background1"/>
            <w:noWrap/>
            <w:vAlign w:val="center"/>
            <w:hideMark/>
          </w:tcPr>
          <w:p w14:paraId="68457D05" w14:textId="77777777" w:rsidR="00374812" w:rsidRPr="008D2404" w:rsidRDefault="00374812">
            <w:pPr>
              <w:jc w:val="center"/>
              <w:rPr>
                <w:rFonts w:asciiTheme="minorHAnsi" w:eastAsia="Times New Roman" w:hAnsiTheme="minorHAnsi"/>
                <w:b/>
                <w:color w:val="365F91" w:themeColor="accent1" w:themeShade="BF"/>
                <w:sz w:val="22"/>
                <w:szCs w:val="22"/>
              </w:rPr>
            </w:pPr>
            <w:r w:rsidRPr="008D2404">
              <w:rPr>
                <w:rFonts w:asciiTheme="minorHAnsi" w:eastAsia="Times New Roman" w:hAnsiTheme="minorHAnsi"/>
                <w:b/>
                <w:color w:val="365F91" w:themeColor="accent1" w:themeShade="BF"/>
                <w:sz w:val="22"/>
                <w:szCs w:val="22"/>
              </w:rPr>
              <w:t>319</w:t>
            </w:r>
          </w:p>
        </w:tc>
        <w:tc>
          <w:tcPr>
            <w:tcW w:w="1276" w:type="dxa"/>
            <w:shd w:val="clear" w:color="auto" w:fill="FFFFFF" w:themeFill="background1"/>
            <w:noWrap/>
            <w:vAlign w:val="center"/>
            <w:hideMark/>
          </w:tcPr>
          <w:p w14:paraId="4CDA21D3" w14:textId="77777777" w:rsidR="00374812" w:rsidRPr="008D2404" w:rsidRDefault="00374812">
            <w:pPr>
              <w:jc w:val="center"/>
              <w:rPr>
                <w:rFonts w:asciiTheme="minorHAnsi" w:eastAsia="Times New Roman" w:hAnsiTheme="minorHAnsi"/>
                <w:b/>
                <w:bCs/>
                <w:color w:val="365F91" w:themeColor="accent1" w:themeShade="BF"/>
                <w:sz w:val="22"/>
                <w:szCs w:val="22"/>
              </w:rPr>
            </w:pPr>
            <w:r w:rsidRPr="008D2404">
              <w:rPr>
                <w:rFonts w:asciiTheme="minorHAnsi" w:eastAsia="Times New Roman" w:hAnsiTheme="minorHAnsi"/>
                <w:b/>
                <w:bCs/>
                <w:color w:val="365F91" w:themeColor="accent1" w:themeShade="BF"/>
                <w:sz w:val="22"/>
                <w:szCs w:val="22"/>
              </w:rPr>
              <w:t>344</w:t>
            </w:r>
          </w:p>
        </w:tc>
      </w:tr>
    </w:tbl>
    <w:p w14:paraId="16BABD4C" w14:textId="77777777" w:rsidR="00374812" w:rsidRPr="00374812" w:rsidRDefault="00374812" w:rsidP="00374812">
      <w:pPr>
        <w:pStyle w:val="ListParagraph"/>
        <w:ind w:left="585"/>
        <w:jc w:val="both"/>
        <w:rPr>
          <w:sz w:val="22"/>
          <w:szCs w:val="22"/>
          <w:lang w:eastAsia="en-US"/>
        </w:rPr>
      </w:pPr>
    </w:p>
    <w:p w14:paraId="14FCDD3C" w14:textId="77777777" w:rsidR="00374812" w:rsidRDefault="00374812" w:rsidP="00374812">
      <w:pPr>
        <w:pStyle w:val="BodyTextIndent"/>
        <w:tabs>
          <w:tab w:val="left" w:pos="708"/>
        </w:tabs>
        <w:spacing w:after="0"/>
        <w:ind w:left="720"/>
        <w:jc w:val="both"/>
        <w:rPr>
          <w:b/>
        </w:rPr>
      </w:pPr>
    </w:p>
    <w:p w14:paraId="43C00B5B" w14:textId="5FE0A5C0" w:rsidR="00037DC7" w:rsidRPr="00AF2725" w:rsidRDefault="00037DC7" w:rsidP="000F0F3F">
      <w:pPr>
        <w:pStyle w:val="Heading3"/>
        <w:tabs>
          <w:tab w:val="left" w:pos="1134"/>
        </w:tabs>
        <w:ind w:hanging="153"/>
      </w:pPr>
      <w:bookmarkStart w:id="136" w:name="_Toc468540881"/>
      <w:r w:rsidRPr="00AF2725">
        <w:rPr>
          <w:lang w:val="pt-BR"/>
        </w:rPr>
        <w:t xml:space="preserve">Educação a </w:t>
      </w:r>
      <w:r w:rsidR="00111365">
        <w:rPr>
          <w:lang w:val="pt-BR"/>
        </w:rPr>
        <w:t>d</w:t>
      </w:r>
      <w:r w:rsidR="00111365" w:rsidRPr="00AF2725">
        <w:rPr>
          <w:lang w:val="pt-BR"/>
        </w:rPr>
        <w:t>istância</w:t>
      </w:r>
      <w:bookmarkEnd w:id="136"/>
    </w:p>
    <w:p w14:paraId="12460AE9" w14:textId="0838809C" w:rsidR="00037DC7" w:rsidRPr="00037DC7" w:rsidRDefault="00037DC7" w:rsidP="00F95265">
      <w:pPr>
        <w:ind w:firstLine="708"/>
        <w:jc w:val="both"/>
        <w:rPr>
          <w:color w:val="000000" w:themeColor="text1"/>
        </w:rPr>
      </w:pPr>
      <w:r w:rsidRPr="00037DC7">
        <w:rPr>
          <w:color w:val="000000" w:themeColor="text1"/>
        </w:rPr>
        <w:t xml:space="preserve">O acesso aos cursos de </w:t>
      </w:r>
      <w:r w:rsidR="00EF1F02">
        <w:rPr>
          <w:color w:val="000000" w:themeColor="text1"/>
        </w:rPr>
        <w:t>educação</w:t>
      </w:r>
      <w:r w:rsidR="00EF1F02" w:rsidRPr="00037DC7">
        <w:rPr>
          <w:color w:val="000000" w:themeColor="text1"/>
        </w:rPr>
        <w:t xml:space="preserve"> </w:t>
      </w:r>
      <w:r w:rsidR="00111365">
        <w:rPr>
          <w:color w:val="000000" w:themeColor="text1"/>
        </w:rPr>
        <w:t>a</w:t>
      </w:r>
      <w:r w:rsidR="00111365" w:rsidRPr="00037DC7">
        <w:rPr>
          <w:color w:val="000000" w:themeColor="text1"/>
        </w:rPr>
        <w:t xml:space="preserve"> </w:t>
      </w:r>
      <w:r w:rsidRPr="00037DC7">
        <w:rPr>
          <w:color w:val="000000" w:themeColor="text1"/>
        </w:rPr>
        <w:t xml:space="preserve">distância oferecidos pelo </w:t>
      </w:r>
      <w:proofErr w:type="spellStart"/>
      <w:r w:rsidR="00420DEA">
        <w:rPr>
          <w:color w:val="000000" w:themeColor="text1"/>
        </w:rPr>
        <w:t>Cefet</w:t>
      </w:r>
      <w:proofErr w:type="spellEnd"/>
      <w:r w:rsidR="00420DEA">
        <w:rPr>
          <w:color w:val="000000" w:themeColor="text1"/>
        </w:rPr>
        <w:t>/RJ</w:t>
      </w:r>
      <w:r w:rsidRPr="00037DC7">
        <w:rPr>
          <w:color w:val="000000" w:themeColor="text1"/>
        </w:rPr>
        <w:t xml:space="preserve"> é estabelecido por meio de editais, onde são apresentadas também as exigências requeridas para cada curso. </w:t>
      </w:r>
    </w:p>
    <w:p w14:paraId="241D3D33" w14:textId="77777777" w:rsidR="00037DC7" w:rsidRPr="00037DC7" w:rsidRDefault="00037DC7" w:rsidP="00F95265">
      <w:pPr>
        <w:ind w:firstLine="708"/>
        <w:jc w:val="both"/>
        <w:rPr>
          <w:color w:val="000000" w:themeColor="text1"/>
        </w:rPr>
      </w:pPr>
    </w:p>
    <w:p w14:paraId="10C19BFB" w14:textId="7D7B020B" w:rsidR="00037DC7" w:rsidRPr="00037DC7" w:rsidRDefault="00037DC7" w:rsidP="00F95265">
      <w:pPr>
        <w:spacing w:after="240"/>
        <w:ind w:firstLine="708"/>
        <w:jc w:val="both"/>
        <w:rPr>
          <w:color w:val="000000" w:themeColor="text1"/>
          <w:shd w:val="clear" w:color="auto" w:fill="FFFFFF"/>
        </w:rPr>
      </w:pPr>
      <w:r w:rsidRPr="00037DC7">
        <w:rPr>
          <w:color w:val="000000" w:themeColor="text1"/>
          <w:shd w:val="clear" w:color="auto" w:fill="FFFFFF"/>
        </w:rPr>
        <w:t xml:space="preserve">O ingresso aos cursos de graduação a distância oferecidos pelo </w:t>
      </w:r>
      <w:proofErr w:type="spellStart"/>
      <w:r w:rsidR="00420DEA">
        <w:rPr>
          <w:color w:val="000000" w:themeColor="text1"/>
          <w:shd w:val="clear" w:color="auto" w:fill="FFFFFF"/>
        </w:rPr>
        <w:t>Cefet</w:t>
      </w:r>
      <w:proofErr w:type="spellEnd"/>
      <w:r w:rsidR="00420DEA">
        <w:rPr>
          <w:color w:val="000000" w:themeColor="text1"/>
          <w:shd w:val="clear" w:color="auto" w:fill="FFFFFF"/>
        </w:rPr>
        <w:t>/RJ</w:t>
      </w:r>
      <w:r w:rsidRPr="00037DC7">
        <w:rPr>
          <w:color w:val="000000" w:themeColor="text1"/>
          <w:shd w:val="clear" w:color="auto" w:fill="FFFFFF"/>
        </w:rPr>
        <w:t xml:space="preserve"> por meio do Consórcio </w:t>
      </w:r>
      <w:proofErr w:type="spellStart"/>
      <w:r w:rsidRPr="00037DC7">
        <w:rPr>
          <w:color w:val="000000" w:themeColor="text1"/>
          <w:shd w:val="clear" w:color="auto" w:fill="FFFFFF"/>
        </w:rPr>
        <w:t>Cederj</w:t>
      </w:r>
      <w:proofErr w:type="spellEnd"/>
      <w:r w:rsidR="00792C7B">
        <w:rPr>
          <w:color w:val="000000" w:themeColor="text1"/>
          <w:shd w:val="clear" w:color="auto" w:fill="FFFFFF"/>
        </w:rPr>
        <w:t xml:space="preserve"> </w:t>
      </w:r>
      <w:r w:rsidRPr="00037DC7">
        <w:rPr>
          <w:color w:val="000000" w:themeColor="text1"/>
          <w:shd w:val="clear" w:color="auto" w:fill="FFFFFF"/>
        </w:rPr>
        <w:t>é realizado</w:t>
      </w:r>
    </w:p>
    <w:p w14:paraId="6E89A67A" w14:textId="5B19C5B4" w:rsidR="00AF2725" w:rsidRDefault="00037DC7" w:rsidP="00B64309">
      <w:pPr>
        <w:pStyle w:val="ListParagraph"/>
        <w:numPr>
          <w:ilvl w:val="0"/>
          <w:numId w:val="6"/>
        </w:numPr>
        <w:tabs>
          <w:tab w:val="left" w:pos="1134"/>
        </w:tabs>
        <w:ind w:left="851" w:firstLine="0"/>
        <w:jc w:val="both"/>
      </w:pPr>
      <w:r w:rsidRPr="00AF2725">
        <w:t xml:space="preserve">por meio do Vestibular </w:t>
      </w:r>
      <w:proofErr w:type="spellStart"/>
      <w:r w:rsidRPr="00AF2725">
        <w:t>Cederj</w:t>
      </w:r>
      <w:proofErr w:type="spellEnd"/>
      <w:r w:rsidRPr="00AF2725">
        <w:t>, que acontece duas vezes por ano</w:t>
      </w:r>
      <w:r w:rsidR="00111365">
        <w:t>;</w:t>
      </w:r>
    </w:p>
    <w:p w14:paraId="31C47C4D" w14:textId="550C19E5" w:rsidR="00037DC7" w:rsidRPr="00AF2725" w:rsidRDefault="00037DC7" w:rsidP="00B64309">
      <w:pPr>
        <w:pStyle w:val="ListParagraph"/>
        <w:numPr>
          <w:ilvl w:val="0"/>
          <w:numId w:val="6"/>
        </w:numPr>
        <w:tabs>
          <w:tab w:val="left" w:pos="1134"/>
        </w:tabs>
        <w:ind w:left="851" w:firstLine="0"/>
        <w:jc w:val="both"/>
      </w:pPr>
      <w:r w:rsidRPr="00AF2725">
        <w:t xml:space="preserve">usando a nota obtida no último </w:t>
      </w:r>
      <w:r w:rsidR="00111365" w:rsidRPr="00AF2725">
        <w:t>Exame Nacional do Ensino Médio</w:t>
      </w:r>
      <w:r w:rsidR="00111365" w:rsidRPr="00AF2725" w:rsidDel="00111365">
        <w:t xml:space="preserve"> </w:t>
      </w:r>
      <w:r w:rsidR="00111365">
        <w:t>(</w:t>
      </w:r>
      <w:r w:rsidR="00111365" w:rsidRPr="00AF2725">
        <w:t>E</w:t>
      </w:r>
      <w:r w:rsidR="00111365">
        <w:t>nem)</w:t>
      </w:r>
      <w:r w:rsidR="00111365" w:rsidRPr="00AF2725">
        <w:t xml:space="preserve"> </w:t>
      </w:r>
      <w:r w:rsidRPr="00AF2725">
        <w:t xml:space="preserve">realizado. Para </w:t>
      </w:r>
      <w:r w:rsidR="00111365" w:rsidRPr="00AF2725">
        <w:t>is</w:t>
      </w:r>
      <w:r w:rsidR="00111365">
        <w:t>s</w:t>
      </w:r>
      <w:r w:rsidR="00111365" w:rsidRPr="00AF2725">
        <w:t>o</w:t>
      </w:r>
      <w:r w:rsidRPr="00AF2725">
        <w:t xml:space="preserve">, no ato da inscrição, o candidato deve expressar a sua vontade informando o número da sua inscrição no </w:t>
      </w:r>
      <w:r w:rsidR="00111365" w:rsidRPr="00AF2725">
        <w:t>E</w:t>
      </w:r>
      <w:r w:rsidR="00111365">
        <w:t>nem</w:t>
      </w:r>
      <w:r w:rsidRPr="00AF2725">
        <w:t xml:space="preserve">. Antes da data marcada para a prova, é divulgado o resultado dos aprovados pelo Enem. Aqueles que não forem classificados automaticamente poderão fazer a prova. </w:t>
      </w:r>
    </w:p>
    <w:p w14:paraId="59E151B0" w14:textId="77777777" w:rsidR="00037DC7" w:rsidRPr="00037DC7" w:rsidRDefault="00037DC7" w:rsidP="00F95265">
      <w:pPr>
        <w:jc w:val="both"/>
        <w:rPr>
          <w:color w:val="000000" w:themeColor="text1"/>
          <w:shd w:val="clear" w:color="auto" w:fill="FFFFFF"/>
        </w:rPr>
      </w:pPr>
    </w:p>
    <w:p w14:paraId="3407C439" w14:textId="6D16F8EE" w:rsidR="00037DC7" w:rsidRPr="00037DC7" w:rsidRDefault="00037DC7" w:rsidP="00F95265">
      <w:pPr>
        <w:ind w:firstLine="708"/>
        <w:jc w:val="both"/>
        <w:rPr>
          <w:color w:val="000000" w:themeColor="text1"/>
          <w:shd w:val="clear" w:color="auto" w:fill="FFFFFF"/>
        </w:rPr>
      </w:pPr>
      <w:r w:rsidRPr="00037DC7">
        <w:rPr>
          <w:color w:val="000000" w:themeColor="text1"/>
          <w:shd w:val="clear" w:color="auto" w:fill="FFFFFF"/>
        </w:rPr>
        <w:t xml:space="preserve">O processo seletivo para os cursos técnicos a distância oferecidos pelo </w:t>
      </w:r>
      <w:proofErr w:type="spellStart"/>
      <w:r w:rsidR="00420DEA">
        <w:rPr>
          <w:color w:val="000000" w:themeColor="text1"/>
          <w:shd w:val="clear" w:color="auto" w:fill="FFFFFF"/>
        </w:rPr>
        <w:t>Cefet</w:t>
      </w:r>
      <w:proofErr w:type="spellEnd"/>
      <w:r w:rsidR="00420DEA">
        <w:rPr>
          <w:color w:val="000000" w:themeColor="text1"/>
          <w:shd w:val="clear" w:color="auto" w:fill="FFFFFF"/>
        </w:rPr>
        <w:t>/RJ</w:t>
      </w:r>
      <w:r w:rsidR="00792C7B">
        <w:rPr>
          <w:color w:val="000000" w:themeColor="text1"/>
          <w:shd w:val="clear" w:color="auto" w:fill="FFFFFF"/>
        </w:rPr>
        <w:t xml:space="preserve"> </w:t>
      </w:r>
      <w:r w:rsidRPr="00037DC7">
        <w:rPr>
          <w:color w:val="000000" w:themeColor="text1"/>
          <w:shd w:val="clear" w:color="auto" w:fill="FFFFFF"/>
        </w:rPr>
        <w:t xml:space="preserve">é realizado por meio de sorteio aberto ao público. </w:t>
      </w:r>
    </w:p>
    <w:p w14:paraId="28FF9F24" w14:textId="77777777" w:rsidR="00037DC7" w:rsidRPr="00037DC7" w:rsidRDefault="00037DC7" w:rsidP="00F95265">
      <w:pPr>
        <w:pStyle w:val="Default"/>
        <w:rPr>
          <w:rFonts w:ascii="Times New Roman" w:hAnsi="Times New Roman" w:cs="Times New Roman"/>
          <w:color w:val="000000" w:themeColor="text1"/>
        </w:rPr>
      </w:pPr>
    </w:p>
    <w:p w14:paraId="7188F926" w14:textId="7F6BFEC1" w:rsidR="00037DC7" w:rsidRPr="00037DC7" w:rsidRDefault="00037DC7" w:rsidP="00F95265">
      <w:pPr>
        <w:ind w:firstLine="708"/>
        <w:jc w:val="both"/>
        <w:rPr>
          <w:color w:val="000000" w:themeColor="text1"/>
          <w:shd w:val="clear" w:color="auto" w:fill="FFFFFF"/>
        </w:rPr>
      </w:pPr>
      <w:r w:rsidRPr="00037DC7">
        <w:rPr>
          <w:color w:val="000000" w:themeColor="text1"/>
        </w:rPr>
        <w:t xml:space="preserve"> O acesso ao curso de </w:t>
      </w:r>
      <w:r w:rsidR="00111365">
        <w:rPr>
          <w:color w:val="000000" w:themeColor="text1"/>
        </w:rPr>
        <w:t>p</w:t>
      </w:r>
      <w:r w:rsidR="00111365" w:rsidRPr="00037DC7">
        <w:rPr>
          <w:color w:val="000000" w:themeColor="text1"/>
        </w:rPr>
        <w:t>ós</w:t>
      </w:r>
      <w:r w:rsidRPr="00037DC7">
        <w:rPr>
          <w:color w:val="000000" w:themeColor="text1"/>
        </w:rPr>
        <w:t>-</w:t>
      </w:r>
      <w:r w:rsidR="00111365">
        <w:rPr>
          <w:color w:val="000000" w:themeColor="text1"/>
        </w:rPr>
        <w:t>g</w:t>
      </w:r>
      <w:r w:rsidR="00111365" w:rsidRPr="00037DC7">
        <w:rPr>
          <w:color w:val="000000" w:themeColor="text1"/>
        </w:rPr>
        <w:t xml:space="preserve">raduação </w:t>
      </w:r>
      <w:r w:rsidR="00111365">
        <w:rPr>
          <w:i/>
          <w:iCs/>
          <w:color w:val="000000" w:themeColor="text1"/>
        </w:rPr>
        <w:t>l</w:t>
      </w:r>
      <w:r w:rsidR="00111365" w:rsidRPr="00037DC7">
        <w:rPr>
          <w:i/>
          <w:iCs/>
          <w:color w:val="000000" w:themeColor="text1"/>
        </w:rPr>
        <w:t xml:space="preserve">ato </w:t>
      </w:r>
      <w:r w:rsidR="00111365">
        <w:rPr>
          <w:i/>
          <w:iCs/>
          <w:color w:val="000000" w:themeColor="text1"/>
        </w:rPr>
        <w:t>s</w:t>
      </w:r>
      <w:r w:rsidR="00111365" w:rsidRPr="00037DC7">
        <w:rPr>
          <w:i/>
          <w:iCs/>
          <w:color w:val="000000" w:themeColor="text1"/>
        </w:rPr>
        <w:t>ensu</w:t>
      </w:r>
      <w:r w:rsidRPr="00037DC7">
        <w:rPr>
          <w:color w:val="000000" w:themeColor="text1"/>
        </w:rPr>
        <w:t xml:space="preserve"> </w:t>
      </w:r>
      <w:r w:rsidR="000A5477">
        <w:rPr>
          <w:color w:val="000000" w:themeColor="text1"/>
        </w:rPr>
        <w:t>de e</w:t>
      </w:r>
      <w:r w:rsidR="000A5477" w:rsidRPr="00037DC7">
        <w:rPr>
          <w:color w:val="000000" w:themeColor="text1"/>
        </w:rPr>
        <w:t xml:space="preserve">specialização </w:t>
      </w:r>
      <w:r w:rsidRPr="00037DC7">
        <w:rPr>
          <w:color w:val="000000" w:themeColor="text1"/>
        </w:rPr>
        <w:t xml:space="preserve">em Educação Tecnológica na modalidade a distância oferecido pelo </w:t>
      </w:r>
      <w:proofErr w:type="spellStart"/>
      <w:r w:rsidR="00420DEA">
        <w:rPr>
          <w:color w:val="000000" w:themeColor="text1"/>
        </w:rPr>
        <w:t>Cefet</w:t>
      </w:r>
      <w:proofErr w:type="spellEnd"/>
      <w:r w:rsidR="00420DEA">
        <w:rPr>
          <w:color w:val="000000" w:themeColor="text1"/>
        </w:rPr>
        <w:t>/RJ</w:t>
      </w:r>
      <w:r w:rsidRPr="00037DC7">
        <w:rPr>
          <w:color w:val="000000" w:themeColor="text1"/>
        </w:rPr>
        <w:t xml:space="preserve"> ocorre através de processo seletivo que compreende duas etapas: análise da validade dos documentos – de caráter eliminatório – e análise do </w:t>
      </w:r>
      <w:r w:rsidRPr="00037DC7">
        <w:rPr>
          <w:i/>
          <w:iCs/>
          <w:color w:val="000000" w:themeColor="text1"/>
        </w:rPr>
        <w:t xml:space="preserve">curriculum vitae </w:t>
      </w:r>
      <w:r w:rsidRPr="00037DC7">
        <w:rPr>
          <w:color w:val="000000" w:themeColor="text1"/>
        </w:rPr>
        <w:t xml:space="preserve">comprovado e do memorial/redação – de caráter eliminatório e classificatório. A seleção dos candidatos será realizada por uma Comissão de Seleção designada para tal fim e constituída de servidores pertencentes ao quadro permanente do </w:t>
      </w:r>
      <w:proofErr w:type="spellStart"/>
      <w:r w:rsidR="00420DEA">
        <w:rPr>
          <w:color w:val="000000" w:themeColor="text1"/>
        </w:rPr>
        <w:t>Cefet</w:t>
      </w:r>
      <w:proofErr w:type="spellEnd"/>
      <w:r w:rsidR="00420DEA">
        <w:rPr>
          <w:color w:val="000000" w:themeColor="text1"/>
        </w:rPr>
        <w:t>/RJ</w:t>
      </w:r>
      <w:r w:rsidRPr="00037DC7">
        <w:rPr>
          <w:color w:val="000000" w:themeColor="text1"/>
        </w:rPr>
        <w:t>.</w:t>
      </w:r>
    </w:p>
    <w:p w14:paraId="2ECB152D" w14:textId="77777777" w:rsidR="00037DC7" w:rsidRPr="00037DC7" w:rsidRDefault="00037DC7" w:rsidP="00F95265">
      <w:pPr>
        <w:pStyle w:val="Default"/>
        <w:jc w:val="both"/>
        <w:rPr>
          <w:rFonts w:ascii="Times New Roman" w:hAnsi="Times New Roman" w:cs="Times New Roman"/>
          <w:color w:val="000000" w:themeColor="text1"/>
        </w:rPr>
      </w:pPr>
    </w:p>
    <w:p w14:paraId="3FF82841" w14:textId="63F7D768" w:rsidR="00037DC7" w:rsidRPr="00037DC7" w:rsidRDefault="00037DC7" w:rsidP="00F95265">
      <w:pPr>
        <w:pStyle w:val="Default"/>
        <w:ind w:firstLine="708"/>
        <w:jc w:val="both"/>
        <w:rPr>
          <w:rFonts w:ascii="Times New Roman" w:hAnsi="Times New Roman" w:cs="Times New Roman"/>
          <w:color w:val="000000" w:themeColor="text1"/>
        </w:rPr>
      </w:pPr>
      <w:r w:rsidRPr="00037DC7">
        <w:rPr>
          <w:rFonts w:ascii="Times New Roman" w:hAnsi="Times New Roman" w:cs="Times New Roman"/>
          <w:color w:val="000000" w:themeColor="text1"/>
        </w:rPr>
        <w:t xml:space="preserve">É importante ressaltar que os candidatos deverão obedecer aos critérios mínimos estabelecidos nos editais para concorrer </w:t>
      </w:r>
      <w:r w:rsidR="00370234">
        <w:rPr>
          <w:rFonts w:ascii="Times New Roman" w:hAnsi="Times New Roman" w:cs="Times New Roman"/>
          <w:color w:val="000000" w:themeColor="text1"/>
        </w:rPr>
        <w:t>à</w:t>
      </w:r>
      <w:r w:rsidR="00370234" w:rsidRPr="00037DC7">
        <w:rPr>
          <w:rFonts w:ascii="Times New Roman" w:hAnsi="Times New Roman" w:cs="Times New Roman"/>
          <w:color w:val="000000" w:themeColor="text1"/>
        </w:rPr>
        <w:t xml:space="preserve">s </w:t>
      </w:r>
      <w:r w:rsidRPr="00037DC7">
        <w:rPr>
          <w:rFonts w:ascii="Times New Roman" w:hAnsi="Times New Roman" w:cs="Times New Roman"/>
          <w:color w:val="000000" w:themeColor="text1"/>
        </w:rPr>
        <w:t>vagas pretendidas.</w:t>
      </w:r>
    </w:p>
    <w:p w14:paraId="2E2D1557" w14:textId="77777777" w:rsidR="00B16876" w:rsidRPr="003B65BB" w:rsidRDefault="00B16876" w:rsidP="006A4D2A">
      <w:pPr>
        <w:pStyle w:val="ListParagraph"/>
        <w:rPr>
          <w:b/>
        </w:rPr>
      </w:pPr>
    </w:p>
    <w:p w14:paraId="12986846" w14:textId="0227BF4B" w:rsidR="006A4D2A" w:rsidRPr="00AF2725" w:rsidRDefault="00792C7B" w:rsidP="00AF2725">
      <w:pPr>
        <w:pStyle w:val="Heading2"/>
      </w:pPr>
      <w:r>
        <w:t xml:space="preserve"> </w:t>
      </w:r>
      <w:bookmarkStart w:id="137" w:name="_Toc468540882"/>
      <w:r w:rsidR="006A4D2A" w:rsidRPr="00AF2725">
        <w:t>Estímulos à permanência</w:t>
      </w:r>
      <w:bookmarkEnd w:id="137"/>
      <w:r w:rsidR="006A4D2A" w:rsidRPr="00AF2725">
        <w:t xml:space="preserve"> </w:t>
      </w:r>
    </w:p>
    <w:p w14:paraId="1CFF2D7F" w14:textId="6E54944D" w:rsidR="006A4D2A" w:rsidRPr="006A4D2A" w:rsidRDefault="006A4D2A" w:rsidP="006A4D2A">
      <w:pPr>
        <w:spacing w:after="240"/>
        <w:jc w:val="both"/>
      </w:pPr>
      <w:r w:rsidRPr="0090185E">
        <w:tab/>
      </w:r>
      <w:r w:rsidRPr="006A4D2A">
        <w:t xml:space="preserve">Com o objetivo de colaborar com a permanência do aluno do </w:t>
      </w:r>
      <w:proofErr w:type="spellStart"/>
      <w:r w:rsidR="00420DEA">
        <w:t>Cefet</w:t>
      </w:r>
      <w:proofErr w:type="spellEnd"/>
      <w:r w:rsidR="00420DEA">
        <w:t>/RJ</w:t>
      </w:r>
      <w:r w:rsidRPr="006A4D2A">
        <w:t xml:space="preserve"> nos diversos cursos de </w:t>
      </w:r>
      <w:r w:rsidR="00881A74">
        <w:t>e</w:t>
      </w:r>
      <w:r w:rsidR="00881A74" w:rsidRPr="006A4D2A">
        <w:t xml:space="preserve">nsino </w:t>
      </w:r>
      <w:r w:rsidR="000B3D31">
        <w:t xml:space="preserve">técnico </w:t>
      </w:r>
      <w:r w:rsidR="000B3D31" w:rsidRPr="00D828C7">
        <w:t>de nível médio</w:t>
      </w:r>
      <w:r w:rsidR="00881A74" w:rsidRPr="00F80F89">
        <w:rPr>
          <w:color w:val="FF0000"/>
        </w:rPr>
        <w:t xml:space="preserve"> </w:t>
      </w:r>
      <w:r w:rsidRPr="006A4D2A">
        <w:t xml:space="preserve">em que </w:t>
      </w:r>
      <w:r w:rsidR="00881A74">
        <w:t xml:space="preserve">se </w:t>
      </w:r>
      <w:r w:rsidRPr="006A4D2A">
        <w:t>encontram regularmente matriculados, buscando diminuir os índices de desistência e de evasã</w:t>
      </w:r>
      <w:r w:rsidR="00F748E8">
        <w:t>o escolar, têm sido desenvolvida</w:t>
      </w:r>
      <w:r w:rsidRPr="006A4D2A">
        <w:t xml:space="preserve">s ações em parceria com os </w:t>
      </w:r>
      <w:r w:rsidR="00881A74">
        <w:t>c</w:t>
      </w:r>
      <w:r w:rsidR="00881A74" w:rsidRPr="006A4D2A">
        <w:t xml:space="preserve">oordenadores </w:t>
      </w:r>
      <w:r w:rsidRPr="006A4D2A">
        <w:t xml:space="preserve">e </w:t>
      </w:r>
      <w:r w:rsidR="00881A74">
        <w:t xml:space="preserve">com </w:t>
      </w:r>
      <w:r w:rsidRPr="006A4D2A">
        <w:t xml:space="preserve">os respectivos professores. </w:t>
      </w:r>
    </w:p>
    <w:p w14:paraId="048115AA" w14:textId="639494EA" w:rsidR="006A4D2A" w:rsidRPr="006A4D2A" w:rsidRDefault="006A4D2A" w:rsidP="000F0F3F">
      <w:pPr>
        <w:spacing w:after="240"/>
        <w:ind w:firstLine="709"/>
        <w:jc w:val="both"/>
      </w:pPr>
      <w:r w:rsidRPr="006A4D2A">
        <w:t xml:space="preserve">Algumas </w:t>
      </w:r>
      <w:r w:rsidR="00BF478A" w:rsidRPr="006A4D2A">
        <w:t>des</w:t>
      </w:r>
      <w:r w:rsidR="00BF478A">
        <w:t>s</w:t>
      </w:r>
      <w:r w:rsidR="00BF478A" w:rsidRPr="006A4D2A">
        <w:t xml:space="preserve">as </w:t>
      </w:r>
      <w:r w:rsidRPr="006A4D2A">
        <w:t xml:space="preserve">ações direcionam-se, especialmente, aos alunos do 1º ano e outras a todos os alunos do </w:t>
      </w:r>
      <w:r w:rsidR="00BF478A">
        <w:t>e</w:t>
      </w:r>
      <w:r w:rsidR="00BF478A" w:rsidRPr="006A4D2A">
        <w:t xml:space="preserve">nsino </w:t>
      </w:r>
      <w:r w:rsidR="00BF478A">
        <w:t>t</w:t>
      </w:r>
      <w:r w:rsidR="00BF478A" w:rsidRPr="006A4D2A">
        <w:t>écnico</w:t>
      </w:r>
      <w:r w:rsidRPr="006A4D2A">
        <w:t>. Ambas visam oferecer um suporte acadêmico e pedagógico no desenvolvimento dos processos de aprendizagem do aluno.</w:t>
      </w:r>
    </w:p>
    <w:p w14:paraId="6728DAE5" w14:textId="1E35B8EB" w:rsidR="006A4D2A" w:rsidRPr="006A4D2A" w:rsidRDefault="006A4D2A" w:rsidP="006A4D2A">
      <w:pPr>
        <w:spacing w:after="240"/>
        <w:jc w:val="both"/>
      </w:pPr>
      <w:r w:rsidRPr="006A4D2A">
        <w:tab/>
        <w:t xml:space="preserve">Concretamente, são oferecidas, aos alunos, </w:t>
      </w:r>
      <w:r w:rsidR="00BF478A">
        <w:t>a</w:t>
      </w:r>
      <w:r w:rsidR="00BF478A" w:rsidRPr="000F0F3F">
        <w:t xml:space="preserve">ulas </w:t>
      </w:r>
      <w:r w:rsidRPr="000F0F3F">
        <w:t>de</w:t>
      </w:r>
      <w:r w:rsidR="00247E32">
        <w:t xml:space="preserve"> apoio</w:t>
      </w:r>
      <w:r w:rsidRPr="006A4D2A">
        <w:t xml:space="preserve">. Além disso, há um programa de </w:t>
      </w:r>
      <w:r w:rsidR="00BF478A">
        <w:t>m</w:t>
      </w:r>
      <w:r w:rsidR="00BF478A" w:rsidRPr="000F0F3F">
        <w:t>onitorias</w:t>
      </w:r>
      <w:r w:rsidR="00BF478A" w:rsidRPr="006A4D2A">
        <w:rPr>
          <w:i/>
        </w:rPr>
        <w:t xml:space="preserve"> </w:t>
      </w:r>
      <w:r w:rsidRPr="006A4D2A">
        <w:t>em diversas disciplinas, tanto nas do propedêutico quanto nas do técnico, para auxiliar os alunos</w:t>
      </w:r>
      <w:r w:rsidR="00792C7B">
        <w:t xml:space="preserve"> </w:t>
      </w:r>
      <w:r w:rsidRPr="006A4D2A">
        <w:t xml:space="preserve">na compreensão e no aprofundamento dos conteúdos curriculares. </w:t>
      </w:r>
    </w:p>
    <w:p w14:paraId="25626F9D" w14:textId="44C82BD5" w:rsidR="006A4D2A" w:rsidRPr="006A4D2A" w:rsidRDefault="006A4D2A" w:rsidP="006A4D2A">
      <w:pPr>
        <w:spacing w:after="240"/>
        <w:jc w:val="both"/>
      </w:pPr>
      <w:r w:rsidRPr="006A4D2A">
        <w:tab/>
        <w:t xml:space="preserve">A todos os alunos do </w:t>
      </w:r>
      <w:r w:rsidR="00D67D72">
        <w:t>e</w:t>
      </w:r>
      <w:r w:rsidR="00D67D72" w:rsidRPr="006A4D2A">
        <w:t xml:space="preserve">nsino </w:t>
      </w:r>
      <w:r w:rsidR="000B3D31">
        <w:t xml:space="preserve">técnico </w:t>
      </w:r>
      <w:r w:rsidR="000B3D31" w:rsidRPr="00D828C7">
        <w:t>de nível médio</w:t>
      </w:r>
      <w:r w:rsidR="00D67D72" w:rsidRPr="00795857">
        <w:rPr>
          <w:color w:val="FF0000"/>
        </w:rPr>
        <w:t xml:space="preserve"> </w:t>
      </w:r>
      <w:r w:rsidRPr="006A4D2A">
        <w:t xml:space="preserve">são oferecidas, também, </w:t>
      </w:r>
      <w:r w:rsidR="00670849">
        <w:t>oportunidades</w:t>
      </w:r>
      <w:r w:rsidRPr="006A4D2A">
        <w:t xml:space="preserve"> de </w:t>
      </w:r>
      <w:r w:rsidR="00D67D72">
        <w:t>a</w:t>
      </w:r>
      <w:r w:rsidR="00D67D72" w:rsidRPr="000F0F3F">
        <w:t xml:space="preserve">tendimento </w:t>
      </w:r>
      <w:r w:rsidR="00D67D72">
        <w:t>p</w:t>
      </w:r>
      <w:r w:rsidR="00D67D72" w:rsidRPr="000F0F3F">
        <w:t xml:space="preserve">essoal </w:t>
      </w:r>
      <w:r w:rsidRPr="000F0F3F">
        <w:t xml:space="preserve">pelos </w:t>
      </w:r>
      <w:r w:rsidR="00D67D72">
        <w:t>p</w:t>
      </w:r>
      <w:r w:rsidR="00D67D72" w:rsidRPr="000F0F3F">
        <w:t>rofessores</w:t>
      </w:r>
      <w:r w:rsidR="00D67D72" w:rsidRPr="006A4D2A">
        <w:t xml:space="preserve"> </w:t>
      </w:r>
      <w:r w:rsidRPr="006A4D2A">
        <w:t xml:space="preserve">das diversas disciplinas, assim como pelos </w:t>
      </w:r>
      <w:r w:rsidR="00D67D72">
        <w:t>c</w:t>
      </w:r>
      <w:r w:rsidR="00DC4CAD">
        <w:t>oordenadores</w:t>
      </w:r>
      <w:r w:rsidRPr="006A4D2A">
        <w:t xml:space="preserve">, para esclarecer dúvidas e, se for o caso, receber uma indicação mais personalizada sobre a metodologia de estudo mais adequada à disciplina em questão. </w:t>
      </w:r>
    </w:p>
    <w:p w14:paraId="294CFF0B" w14:textId="19960B12" w:rsidR="006A4D2A" w:rsidRDefault="006A4D2A" w:rsidP="006A4D2A">
      <w:pPr>
        <w:ind w:firstLine="708"/>
        <w:jc w:val="both"/>
      </w:pPr>
      <w:r>
        <w:t xml:space="preserve">Em se tratando da graduação, pode-se dizer que a existência de programas como o Programa de Monitoria, o Programa Jovens Talentos </w:t>
      </w:r>
      <w:r w:rsidR="0083156B">
        <w:t xml:space="preserve">para a </w:t>
      </w:r>
      <w:r>
        <w:t xml:space="preserve">Ciência e o Programa Ciência sem Fronteiras atuam como estímulo à permanência do aluno do </w:t>
      </w:r>
      <w:r w:rsidR="007E44FD">
        <w:t xml:space="preserve">ensino superior </w:t>
      </w:r>
      <w:r>
        <w:t>e consequente diminuição da evasão e retenção. O corpo docente dispõe de carga horária para atendimento aos alunos fora da sala de aula, o que vem a contribuir nesse sentido.</w:t>
      </w:r>
      <w:r w:rsidR="00247E32">
        <w:t xml:space="preserve"> Encontra-se em planejamento a criação da Comissão de Acompanhamento Desempenho Discente (CADD), com o intuito </w:t>
      </w:r>
      <w:r w:rsidR="00A257B3">
        <w:t>de orientar e auxiliar alunos de graduação com dificuldades acadêmicas.</w:t>
      </w:r>
    </w:p>
    <w:p w14:paraId="09E11DBE" w14:textId="77777777" w:rsidR="006A4D2A" w:rsidRPr="00286B5E" w:rsidRDefault="006A4D2A" w:rsidP="00E45458">
      <w:pPr>
        <w:pStyle w:val="ListParagraph"/>
        <w:tabs>
          <w:tab w:val="left" w:pos="0"/>
          <w:tab w:val="left" w:pos="426"/>
          <w:tab w:val="left" w:pos="708"/>
          <w:tab w:val="left" w:pos="1416"/>
          <w:tab w:val="left" w:pos="2124"/>
          <w:tab w:val="left" w:pos="2996"/>
          <w:tab w:val="left" w:pos="3738"/>
        </w:tabs>
        <w:rPr>
          <w:b/>
        </w:rPr>
      </w:pPr>
    </w:p>
    <w:p w14:paraId="2F46C455" w14:textId="23BABE0C" w:rsidR="001F0721" w:rsidRPr="00AF2725" w:rsidRDefault="00A9421D" w:rsidP="00043C60">
      <w:pPr>
        <w:pStyle w:val="Heading2"/>
        <w:spacing w:after="240"/>
      </w:pPr>
      <w:bookmarkStart w:id="138" w:name="_Toc468540883"/>
      <w:r w:rsidRPr="00AF2725">
        <w:t>Programas de apoio pedagógico e financeiro</w:t>
      </w:r>
      <w:bookmarkEnd w:id="138"/>
      <w:r w:rsidR="00D35A17" w:rsidRPr="00AF2725">
        <w:t xml:space="preserve"> </w:t>
      </w:r>
    </w:p>
    <w:p w14:paraId="48E6CBFE" w14:textId="7B28B8FC" w:rsidR="006A4D2A" w:rsidRDefault="00A02919" w:rsidP="00043C60">
      <w:pPr>
        <w:spacing w:after="240"/>
        <w:ind w:firstLine="708"/>
        <w:jc w:val="both"/>
      </w:pPr>
      <w:r>
        <w:t>Todos os</w:t>
      </w:r>
      <w:r w:rsidR="006A4D2A" w:rsidRPr="00C0222E">
        <w:t xml:space="preserve"> </w:t>
      </w:r>
      <w:r w:rsidR="003976FD" w:rsidRPr="000F0F3F">
        <w:rPr>
          <w:i/>
        </w:rPr>
        <w:t>campi</w:t>
      </w:r>
      <w:r w:rsidR="003976FD" w:rsidRPr="00C0222E">
        <w:t xml:space="preserve"> </w:t>
      </w:r>
      <w:r w:rsidR="006A4D2A" w:rsidRPr="00C0222E">
        <w:t xml:space="preserve">do </w:t>
      </w:r>
      <w:r w:rsidR="00EE5D93">
        <w:t>S</w:t>
      </w:r>
      <w:r w:rsidR="00EE5D93" w:rsidRPr="00C0222E">
        <w:t xml:space="preserve">istema </w:t>
      </w:r>
      <w:proofErr w:type="spellStart"/>
      <w:r w:rsidR="00420DEA">
        <w:t>Cefet</w:t>
      </w:r>
      <w:proofErr w:type="spellEnd"/>
      <w:r w:rsidR="00420DEA">
        <w:t>/RJ</w:t>
      </w:r>
      <w:r w:rsidR="006A4D2A" w:rsidRPr="00C0222E">
        <w:t xml:space="preserve"> possuem um setor de apoio pedagógico composto por técnicos educacionais e pedagogos. N</w:t>
      </w:r>
      <w:r w:rsidR="00B46FBE">
        <w:t xml:space="preserve">o </w:t>
      </w:r>
      <w:r w:rsidR="003976FD" w:rsidRPr="000F0F3F">
        <w:rPr>
          <w:i/>
        </w:rPr>
        <w:t>campus</w:t>
      </w:r>
      <w:r w:rsidR="009114D7">
        <w:t xml:space="preserve"> Maracanã</w:t>
      </w:r>
      <w:r w:rsidR="006A4D2A">
        <w:t>, esse setor, denominado DIAPE, conta</w:t>
      </w:r>
      <w:r w:rsidR="006A4D2A" w:rsidRPr="00C0222E">
        <w:t xml:space="preserve"> </w:t>
      </w:r>
      <w:r w:rsidR="006A4D2A">
        <w:t>com</w:t>
      </w:r>
      <w:r w:rsidR="006A4D2A" w:rsidRPr="00C0222E">
        <w:t xml:space="preserve"> a presença também de psicólogos.</w:t>
      </w:r>
      <w:r w:rsidR="006A4D2A">
        <w:t xml:space="preserve"> O setor </w:t>
      </w:r>
      <w:r w:rsidR="003976FD">
        <w:t xml:space="preserve">pedagógico, </w:t>
      </w:r>
      <w:r w:rsidR="006A4D2A">
        <w:t xml:space="preserve">entre outras </w:t>
      </w:r>
      <w:r w:rsidR="003976FD">
        <w:t xml:space="preserve">atividades, </w:t>
      </w:r>
      <w:r w:rsidR="006A4D2A">
        <w:t xml:space="preserve">atua na orientação e supervisão pedagógica dos cursos técnicos. A Direção de Ensino conta com uma equipe pedagógica constituída por técnicos educacionais para suporte aos </w:t>
      </w:r>
      <w:r w:rsidR="003976FD">
        <w:t xml:space="preserve">projetos pedagógicos </w:t>
      </w:r>
      <w:r w:rsidR="006A4D2A">
        <w:t xml:space="preserve">dos cursos do </w:t>
      </w:r>
      <w:r w:rsidR="003976FD">
        <w:t>Centro Federal.</w:t>
      </w:r>
    </w:p>
    <w:p w14:paraId="592CA451" w14:textId="175D4975" w:rsidR="001F0721" w:rsidRPr="003241F2" w:rsidRDefault="006A4D2A" w:rsidP="003241F2">
      <w:pPr>
        <w:spacing w:after="240"/>
        <w:ind w:firstLine="708"/>
        <w:jc w:val="both"/>
      </w:pPr>
      <w:r>
        <w:t xml:space="preserve">A DIREN é responsável pelo </w:t>
      </w:r>
      <w:r w:rsidRPr="00BB7477">
        <w:rPr>
          <w:b/>
        </w:rPr>
        <w:t>Programa de Monitoria</w:t>
      </w:r>
      <w:r>
        <w:t xml:space="preserve">, que oferece bolsas do próprio </w:t>
      </w:r>
      <w:proofErr w:type="spellStart"/>
      <w:r w:rsidR="00420DEA">
        <w:t>Cefet</w:t>
      </w:r>
      <w:proofErr w:type="spellEnd"/>
      <w:r w:rsidR="00420DEA">
        <w:t>/RJ</w:t>
      </w:r>
      <w:r>
        <w:t xml:space="preserve"> para alunos do </w:t>
      </w:r>
      <w:r w:rsidR="003976FD">
        <w:t xml:space="preserve">ensino </w:t>
      </w:r>
      <w:r w:rsidR="000B3D31">
        <w:t xml:space="preserve">técnico de nível </w:t>
      </w:r>
      <w:r w:rsidR="000B3D31" w:rsidRPr="00D828C7">
        <w:t>médio</w:t>
      </w:r>
      <w:r w:rsidR="003976FD" w:rsidRPr="00D828C7">
        <w:t xml:space="preserve"> </w:t>
      </w:r>
      <w:r w:rsidR="00A02919" w:rsidRPr="00D828C7">
        <w:t>e</w:t>
      </w:r>
      <w:r w:rsidR="00A02919" w:rsidRPr="00433C0A">
        <w:rPr>
          <w:color w:val="FF0000"/>
        </w:rPr>
        <w:t xml:space="preserve"> </w:t>
      </w:r>
      <w:r w:rsidR="003976FD">
        <w:t xml:space="preserve">do ensino superior </w:t>
      </w:r>
      <w:r w:rsidR="00A02919">
        <w:t>de todos o</w:t>
      </w:r>
      <w:r>
        <w:t xml:space="preserve">s </w:t>
      </w:r>
      <w:r w:rsidR="003976FD" w:rsidRPr="000F0F3F">
        <w:rPr>
          <w:i/>
        </w:rPr>
        <w:t>campi</w:t>
      </w:r>
      <w:r>
        <w:t xml:space="preserve">. Também está sob a responsabilidade da Diretoria de Ensino o </w:t>
      </w:r>
      <w:r w:rsidRPr="00BB7477">
        <w:rPr>
          <w:b/>
        </w:rPr>
        <w:t>Programa Jovens Talentos para</w:t>
      </w:r>
      <w:r w:rsidR="00B60F44">
        <w:rPr>
          <w:b/>
        </w:rPr>
        <w:t xml:space="preserve"> a</w:t>
      </w:r>
      <w:r w:rsidRPr="00BB7477">
        <w:rPr>
          <w:b/>
        </w:rPr>
        <w:t xml:space="preserve"> Ciência</w:t>
      </w:r>
      <w:r>
        <w:t xml:space="preserve">, com bolsas da Capes, e o </w:t>
      </w:r>
      <w:r w:rsidRPr="00BB7477">
        <w:rPr>
          <w:b/>
        </w:rPr>
        <w:t>Programa Ciência sem Fronteiras</w:t>
      </w:r>
      <w:r>
        <w:t xml:space="preserve">, com bolsas da Capes e do CNPq, ambos voltados para a graduação. </w:t>
      </w:r>
    </w:p>
    <w:p w14:paraId="20A8977C" w14:textId="1742E0A4" w:rsidR="001F0721" w:rsidRPr="00AF2725" w:rsidRDefault="001F0721" w:rsidP="000F0F3F">
      <w:pPr>
        <w:pStyle w:val="Heading3"/>
        <w:tabs>
          <w:tab w:val="left" w:pos="1134"/>
        </w:tabs>
        <w:ind w:hanging="153"/>
        <w:rPr>
          <w:lang w:val="pt-BR"/>
        </w:rPr>
      </w:pPr>
      <w:bookmarkStart w:id="139" w:name="_Toc468540884"/>
      <w:r w:rsidRPr="00AF2725">
        <w:rPr>
          <w:lang w:val="pt-BR"/>
        </w:rPr>
        <w:t xml:space="preserve">Programa de Assistência Estudantil do </w:t>
      </w:r>
      <w:proofErr w:type="spellStart"/>
      <w:r w:rsidR="00420DEA">
        <w:rPr>
          <w:lang w:val="pt-BR"/>
        </w:rPr>
        <w:t>Cefet</w:t>
      </w:r>
      <w:proofErr w:type="spellEnd"/>
      <w:r w:rsidR="00420DEA">
        <w:rPr>
          <w:lang w:val="pt-BR"/>
        </w:rPr>
        <w:t>/RJ</w:t>
      </w:r>
      <w:bookmarkEnd w:id="139"/>
    </w:p>
    <w:p w14:paraId="7EC844A3" w14:textId="78DFFDB4" w:rsidR="001F0721" w:rsidRPr="00223521" w:rsidRDefault="001F0721" w:rsidP="001F0721">
      <w:pPr>
        <w:spacing w:after="240"/>
        <w:ind w:firstLine="708"/>
        <w:jc w:val="both"/>
      </w:pPr>
      <w:r w:rsidRPr="00223521">
        <w:t xml:space="preserve">O Programa de Assistência Estudantil do </w:t>
      </w:r>
      <w:proofErr w:type="spellStart"/>
      <w:r w:rsidR="00420DEA">
        <w:t>Cefet</w:t>
      </w:r>
      <w:proofErr w:type="spellEnd"/>
      <w:r w:rsidR="00420DEA">
        <w:t>/RJ</w:t>
      </w:r>
      <w:r w:rsidRPr="00223521">
        <w:t xml:space="preserve"> tem como fundamento a promoção do acesso e da permanência dos alunos da </w:t>
      </w:r>
      <w:r w:rsidR="00AF47E3">
        <w:t>i</w:t>
      </w:r>
      <w:r w:rsidR="00AF47E3" w:rsidRPr="00223521">
        <w:t xml:space="preserve">nstituição </w:t>
      </w:r>
      <w:r w:rsidRPr="00223521">
        <w:t>que estejam em condição de vulnerabilidade social e/ou econômica, contribuindo para a sua formação acadêmica. Para que um aluno possa se manter, deve dispor de recursos financeiros mensais mínimos para custeio de traslado, alimentação, compra de alguns livros, reprodução de apostilas, notas de aula e materiais didáticos complementares.</w:t>
      </w:r>
      <w:r w:rsidR="00792C7B">
        <w:t xml:space="preserve"> </w:t>
      </w:r>
      <w:r w:rsidRPr="00223521">
        <w:t xml:space="preserve">Nesse </w:t>
      </w:r>
      <w:r w:rsidR="00AF47E3" w:rsidRPr="00223521">
        <w:t>sentido</w:t>
      </w:r>
      <w:r w:rsidR="00AF47E3">
        <w:t xml:space="preserve">, </w:t>
      </w:r>
      <w:r w:rsidRPr="00223521">
        <w:t xml:space="preserve">o </w:t>
      </w:r>
      <w:proofErr w:type="spellStart"/>
      <w:r w:rsidR="00420DEA">
        <w:t>Cefet</w:t>
      </w:r>
      <w:proofErr w:type="spellEnd"/>
      <w:r w:rsidR="00420DEA">
        <w:t>/RJ</w:t>
      </w:r>
      <w:r w:rsidRPr="00223521">
        <w:t xml:space="preserve"> desenvolve políticas de assistência estudantil, tanto para estudantes da graduação </w:t>
      </w:r>
      <w:r w:rsidR="00AF47E3">
        <w:t>quanto</w:t>
      </w:r>
      <w:r w:rsidR="00AF47E3" w:rsidRPr="00223521">
        <w:t xml:space="preserve"> </w:t>
      </w:r>
      <w:r w:rsidRPr="00223521">
        <w:t xml:space="preserve">para o ensino profissional </w:t>
      </w:r>
      <w:r w:rsidR="000B3D31">
        <w:t>técnico de nível médio</w:t>
      </w:r>
      <w:r w:rsidRPr="00223521">
        <w:t xml:space="preserve">. </w:t>
      </w:r>
      <w:r w:rsidR="00AF47E3">
        <w:t>O Centro Federal</w:t>
      </w:r>
      <w:r w:rsidR="00AF47E3" w:rsidRPr="00223521">
        <w:t xml:space="preserve"> </w:t>
      </w:r>
      <w:r w:rsidRPr="00223521">
        <w:t>disponibiliza recursos próprios e oriundos do Programa Nacional de Assistência Estudantil</w:t>
      </w:r>
      <w:r w:rsidR="00AF47E3">
        <w:t xml:space="preserve"> (</w:t>
      </w:r>
      <w:proofErr w:type="spellStart"/>
      <w:r w:rsidR="00AF47E3">
        <w:t>Pnaes</w:t>
      </w:r>
      <w:proofErr w:type="spellEnd"/>
      <w:r w:rsidR="00AF47E3">
        <w:t>)</w:t>
      </w:r>
      <w:r w:rsidRPr="00223521">
        <w:t>, com vistas</w:t>
      </w:r>
      <w:r w:rsidR="00792C7B">
        <w:t xml:space="preserve"> </w:t>
      </w:r>
      <w:r w:rsidRPr="00223521">
        <w:t xml:space="preserve">a diminuir os índices de evasão </w:t>
      </w:r>
      <w:r w:rsidR="00AF47E3" w:rsidRPr="00223521">
        <w:t>escolar</w:t>
      </w:r>
      <w:r w:rsidR="00AF47E3">
        <w:t xml:space="preserve">, </w:t>
      </w:r>
      <w:r w:rsidRPr="00223521">
        <w:t xml:space="preserve">e investe na contratação e capacitação de profissionais com o objetivo de implantar um eficiente acompanhamento </w:t>
      </w:r>
      <w:proofErr w:type="spellStart"/>
      <w:r w:rsidR="00AF47E3" w:rsidRPr="00223521">
        <w:t>s</w:t>
      </w:r>
      <w:r w:rsidR="00AF47E3">
        <w:t>o</w:t>
      </w:r>
      <w:r w:rsidR="00AF47E3" w:rsidRPr="00223521">
        <w:t>cio</w:t>
      </w:r>
      <w:r w:rsidRPr="00223521">
        <w:t>pedagógico</w:t>
      </w:r>
      <w:proofErr w:type="spellEnd"/>
      <w:r w:rsidRPr="00223521">
        <w:t xml:space="preserve">. </w:t>
      </w:r>
      <w:r w:rsidRPr="00223521">
        <w:tab/>
      </w:r>
    </w:p>
    <w:p w14:paraId="63FE2430" w14:textId="51F5C45E" w:rsidR="001F0721" w:rsidRPr="00223521" w:rsidRDefault="001F0721" w:rsidP="001F0721">
      <w:pPr>
        <w:spacing w:after="240"/>
        <w:ind w:firstLine="708"/>
        <w:jc w:val="both"/>
      </w:pPr>
      <w:r w:rsidRPr="00223521">
        <w:t>Considerando os alunos que se enquadram na situação mencionada,</w:t>
      </w:r>
      <w:r w:rsidR="00792C7B">
        <w:t xml:space="preserve"> </w:t>
      </w:r>
      <w:r w:rsidRPr="00223521">
        <w:t xml:space="preserve">a política de atendimento do </w:t>
      </w:r>
      <w:proofErr w:type="spellStart"/>
      <w:r w:rsidR="00420DEA">
        <w:t>Cefet</w:t>
      </w:r>
      <w:proofErr w:type="spellEnd"/>
      <w:r w:rsidR="00420DEA">
        <w:t>/RJ</w:t>
      </w:r>
      <w:r w:rsidRPr="00223521">
        <w:t xml:space="preserve"> está fundamentada em três programas que contemplam</w:t>
      </w:r>
      <w:r w:rsidR="00792C7B">
        <w:t xml:space="preserve"> </w:t>
      </w:r>
      <w:r w:rsidRPr="00223521">
        <w:t xml:space="preserve">bolsas de permanência, a saber: </w:t>
      </w:r>
    </w:p>
    <w:p w14:paraId="27BF32C2" w14:textId="2232B658" w:rsidR="001F0721" w:rsidRPr="00223521" w:rsidRDefault="001F0721" w:rsidP="001F0721">
      <w:pPr>
        <w:spacing w:after="240"/>
        <w:ind w:firstLine="709"/>
        <w:jc w:val="both"/>
      </w:pPr>
      <w:r w:rsidRPr="00223521">
        <w:t xml:space="preserve">a) Programa de Auxílio-Alimentação (PAA), destinado a atender os estudantes que não dispõem de recursos financeiros suficientes para alimentação durante sua permanência na </w:t>
      </w:r>
      <w:r w:rsidR="009A0D71">
        <w:t>i</w:t>
      </w:r>
      <w:r w:rsidR="009A0D71" w:rsidRPr="00223521">
        <w:t>nstituição</w:t>
      </w:r>
      <w:r w:rsidRPr="00223521">
        <w:t xml:space="preserve">; </w:t>
      </w:r>
    </w:p>
    <w:p w14:paraId="6D0B16D6" w14:textId="66177B19" w:rsidR="001F0721" w:rsidRPr="00223521" w:rsidRDefault="001F0721" w:rsidP="001F0721">
      <w:pPr>
        <w:spacing w:after="240"/>
        <w:ind w:firstLine="709"/>
        <w:jc w:val="both"/>
      </w:pPr>
      <w:r w:rsidRPr="00223521">
        <w:t xml:space="preserve">b) Programa de Auxílio ao Estudante com </w:t>
      </w:r>
      <w:r w:rsidR="00DE2367">
        <w:t>Deficiência</w:t>
      </w:r>
      <w:r w:rsidRPr="00223521">
        <w:t xml:space="preserve"> (PAE</w:t>
      </w:r>
      <w:r w:rsidR="00DE2367">
        <w:t>D</w:t>
      </w:r>
      <w:r w:rsidRPr="00223521">
        <w:t>E)</w:t>
      </w:r>
      <w:r w:rsidR="009A0D71">
        <w:t>,</w:t>
      </w:r>
      <w:r w:rsidR="009A0D71">
        <w:rPr>
          <w:bCs/>
        </w:rPr>
        <w:t xml:space="preserve"> </w:t>
      </w:r>
      <w:r w:rsidRPr="00223521">
        <w:t>destinado a facilitar a acessibilidade, permanência e formação de qualidade aos estudantes com necessidades específicas</w:t>
      </w:r>
      <w:r w:rsidR="009A0D71">
        <w:t>;</w:t>
      </w:r>
      <w:r w:rsidR="009A0D71" w:rsidRPr="00223521">
        <w:t xml:space="preserve"> </w:t>
      </w:r>
    </w:p>
    <w:p w14:paraId="5D781231" w14:textId="01920EB5" w:rsidR="00404658" w:rsidRDefault="001F0721" w:rsidP="003241F2">
      <w:pPr>
        <w:spacing w:after="240"/>
        <w:ind w:firstLine="708"/>
        <w:jc w:val="both"/>
        <w:rPr>
          <w:b/>
        </w:rPr>
      </w:pPr>
      <w:r w:rsidRPr="00223521">
        <w:t>c) Programa de Auxílio Emergencial (</w:t>
      </w:r>
      <w:proofErr w:type="spellStart"/>
      <w:r w:rsidRPr="00223521">
        <w:t>PAEm</w:t>
      </w:r>
      <w:proofErr w:type="spellEnd"/>
      <w:r w:rsidRPr="00223521">
        <w:t>)</w:t>
      </w:r>
      <w:r w:rsidR="009A0D71">
        <w:t>,</w:t>
      </w:r>
      <w:r w:rsidRPr="00223521">
        <w:t xml:space="preserve"> destinado a minimizar as dificuldades socioeconômicas emergenciais que comprometem a permanência do estudante na </w:t>
      </w:r>
      <w:r w:rsidR="009A0D71">
        <w:t>i</w:t>
      </w:r>
      <w:r w:rsidR="009A0D71" w:rsidRPr="00223521">
        <w:t>nstituição</w:t>
      </w:r>
      <w:r w:rsidRPr="00223521">
        <w:t>.</w:t>
      </w:r>
      <w:r w:rsidRPr="001F0721">
        <w:rPr>
          <w:b/>
        </w:rPr>
        <w:t xml:space="preserve"> </w:t>
      </w:r>
    </w:p>
    <w:p w14:paraId="625EC4C7" w14:textId="54B5746F" w:rsidR="001F0721" w:rsidRPr="00AF2725" w:rsidRDefault="001F0721" w:rsidP="000F0F3F">
      <w:pPr>
        <w:pStyle w:val="Heading3"/>
        <w:tabs>
          <w:tab w:val="left" w:pos="1134"/>
        </w:tabs>
        <w:ind w:hanging="153"/>
        <w:rPr>
          <w:lang w:val="pt-BR"/>
        </w:rPr>
      </w:pPr>
      <w:bookmarkStart w:id="140" w:name="_Toc468540885"/>
      <w:r w:rsidRPr="00AF2725">
        <w:rPr>
          <w:lang w:val="pt-BR"/>
        </w:rPr>
        <w:t>Programa de Bolsas de Extensão (PBEXT)</w:t>
      </w:r>
      <w:bookmarkEnd w:id="140"/>
    </w:p>
    <w:p w14:paraId="68B00478" w14:textId="29AA6615" w:rsidR="001F0721" w:rsidRDefault="001F0721" w:rsidP="001F0721">
      <w:pPr>
        <w:spacing w:after="240"/>
        <w:ind w:firstLine="709"/>
        <w:jc w:val="both"/>
      </w:pPr>
      <w:r w:rsidRPr="00223521">
        <w:t xml:space="preserve">O Programa de Bolsa de Extensão </w:t>
      </w:r>
      <w:r w:rsidRPr="003564C6">
        <w:t>(PBEXT)</w:t>
      </w:r>
      <w:r w:rsidRPr="00223521">
        <w:t xml:space="preserve"> do </w:t>
      </w:r>
      <w:proofErr w:type="spellStart"/>
      <w:r w:rsidR="00420DEA">
        <w:t>Cefet</w:t>
      </w:r>
      <w:proofErr w:type="spellEnd"/>
      <w:r w:rsidR="00420DEA">
        <w:t>/RJ</w:t>
      </w:r>
      <w:r w:rsidR="003610FA">
        <w:t xml:space="preserve">, </w:t>
      </w:r>
      <w:r>
        <w:t xml:space="preserve">que </w:t>
      </w:r>
      <w:r w:rsidRPr="00223521">
        <w:t xml:space="preserve">se destina a estudantes da educação superior e do ensino profissional </w:t>
      </w:r>
      <w:r w:rsidR="000B3D31">
        <w:t xml:space="preserve">técnico </w:t>
      </w:r>
      <w:r w:rsidRPr="00223521">
        <w:t>de nível médio</w:t>
      </w:r>
      <w:r w:rsidR="000B3D31">
        <w:t>, nas modalidades integrada e subsequente</w:t>
      </w:r>
      <w:r w:rsidRPr="00223521">
        <w:t xml:space="preserve"> do </w:t>
      </w:r>
      <w:proofErr w:type="spellStart"/>
      <w:r w:rsidR="00420DEA">
        <w:t>Cefet</w:t>
      </w:r>
      <w:proofErr w:type="spellEnd"/>
      <w:r w:rsidR="00420DEA">
        <w:t>/RJ</w:t>
      </w:r>
      <w:r w:rsidR="003610FA">
        <w:t xml:space="preserve">, tem </w:t>
      </w:r>
      <w:r>
        <w:t>como objetivo</w:t>
      </w:r>
      <w:r w:rsidR="00792C7B">
        <w:t xml:space="preserve"> </w:t>
      </w:r>
      <w:r w:rsidRPr="00223521">
        <w:t>o desenvolvimento de atividades de extensão com</w:t>
      </w:r>
      <w:r w:rsidR="00792C7B">
        <w:t xml:space="preserve"> </w:t>
      </w:r>
      <w:r>
        <w:t xml:space="preserve">a </w:t>
      </w:r>
      <w:r w:rsidRPr="00223521">
        <w:t>amplia</w:t>
      </w:r>
      <w:r>
        <w:t>ção</w:t>
      </w:r>
      <w:r w:rsidR="00792C7B">
        <w:t xml:space="preserve"> </w:t>
      </w:r>
      <w:r w:rsidRPr="00223521">
        <w:t xml:space="preserve">e </w:t>
      </w:r>
      <w:r w:rsidR="003610FA">
        <w:t xml:space="preserve">o </w:t>
      </w:r>
      <w:r>
        <w:t xml:space="preserve">fortalecimento da </w:t>
      </w:r>
      <w:r w:rsidRPr="00223521">
        <w:t xml:space="preserve">interação da instituição com </w:t>
      </w:r>
      <w:r w:rsidR="003610FA">
        <w:t>as</w:t>
      </w:r>
      <w:r w:rsidR="003610FA" w:rsidRPr="00223521">
        <w:t xml:space="preserve"> </w:t>
      </w:r>
      <w:r w:rsidR="003610FA">
        <w:t>comunidades</w:t>
      </w:r>
      <w:r w:rsidR="003610FA" w:rsidRPr="00223521">
        <w:t xml:space="preserve"> </w:t>
      </w:r>
      <w:r w:rsidRPr="00223521">
        <w:t>interna e externa</w:t>
      </w:r>
      <w:r w:rsidR="003610FA">
        <w:t>. É</w:t>
      </w:r>
      <w:r w:rsidR="003610FA" w:rsidRPr="00223521">
        <w:t xml:space="preserve"> </w:t>
      </w:r>
      <w:r w:rsidRPr="00223521">
        <w:t xml:space="preserve">gerido pela Diretoria de Extensão </w:t>
      </w:r>
      <w:r w:rsidR="003610FA">
        <w:t>(</w:t>
      </w:r>
      <w:r w:rsidRPr="00223521">
        <w:t>DIREX</w:t>
      </w:r>
      <w:r w:rsidR="003610FA">
        <w:t>)</w:t>
      </w:r>
      <w:r w:rsidRPr="00223521">
        <w:t xml:space="preserve"> </w:t>
      </w:r>
      <w:r w:rsidR="003610FA">
        <w:t>e pelo</w:t>
      </w:r>
      <w:r w:rsidR="003610FA" w:rsidRPr="00223521">
        <w:t xml:space="preserve"> </w:t>
      </w:r>
      <w:r w:rsidRPr="00223521">
        <w:t xml:space="preserve">Departamento de Extensão e Assuntos Comunitários </w:t>
      </w:r>
      <w:r w:rsidR="003610FA">
        <w:t>(</w:t>
      </w:r>
      <w:r w:rsidRPr="00223521">
        <w:t>DEAC</w:t>
      </w:r>
      <w:r w:rsidR="003610FA">
        <w:t>)</w:t>
      </w:r>
      <w:r w:rsidRPr="00223521">
        <w:t>.</w:t>
      </w:r>
    </w:p>
    <w:p w14:paraId="43A86B4D" w14:textId="61378845" w:rsidR="001F0721" w:rsidRPr="00223521" w:rsidRDefault="001F0721" w:rsidP="001F0721">
      <w:pPr>
        <w:spacing w:after="240"/>
        <w:ind w:firstLine="708"/>
        <w:jc w:val="both"/>
      </w:pPr>
      <w:r w:rsidRPr="00223521">
        <w:t xml:space="preserve">Os bolsistas selecionados são vinculados a programas e/ou projetos com objetivos específicos e prazos determinados, visando </w:t>
      </w:r>
      <w:r w:rsidR="000315A3">
        <w:t>a um</w:t>
      </w:r>
      <w:r w:rsidR="000315A3" w:rsidRPr="00223521">
        <w:t xml:space="preserve"> </w:t>
      </w:r>
      <w:r w:rsidRPr="00223521">
        <w:t xml:space="preserve">resultado de mútuo interesse para a sociedade e </w:t>
      </w:r>
      <w:r w:rsidR="000315A3">
        <w:t>a comunidade</w:t>
      </w:r>
      <w:r w:rsidR="000315A3" w:rsidRPr="00223521">
        <w:t xml:space="preserve"> </w:t>
      </w:r>
      <w:r w:rsidRPr="00223521">
        <w:t xml:space="preserve">acadêmica. </w:t>
      </w:r>
      <w:r w:rsidR="000315A3">
        <w:t>El</w:t>
      </w:r>
      <w:r w:rsidR="000315A3" w:rsidRPr="00223521">
        <w:t xml:space="preserve">es </w:t>
      </w:r>
      <w:r w:rsidRPr="00223521">
        <w:t xml:space="preserve">são submetidos a uma Comissão de Avaliação, indicada pelo Conselho de Extensão </w:t>
      </w:r>
      <w:r w:rsidR="000315A3">
        <w:t>(</w:t>
      </w:r>
      <w:r w:rsidRPr="00223521">
        <w:t>CONEX</w:t>
      </w:r>
      <w:r w:rsidR="000315A3">
        <w:t>)</w:t>
      </w:r>
      <w:r w:rsidRPr="00223521">
        <w:t xml:space="preserve">, que </w:t>
      </w:r>
      <w:r>
        <w:t xml:space="preserve">atua nas </w:t>
      </w:r>
      <w:r w:rsidRPr="00223521">
        <w:t xml:space="preserve">condições expostas em </w:t>
      </w:r>
      <w:r w:rsidR="000315A3">
        <w:t>e</w:t>
      </w:r>
      <w:r w:rsidR="000315A3" w:rsidRPr="00223521">
        <w:t>ditais</w:t>
      </w:r>
      <w:r w:rsidR="000315A3">
        <w:t xml:space="preserve"> </w:t>
      </w:r>
      <w:r>
        <w:t>anuais</w:t>
      </w:r>
      <w:r w:rsidRPr="00223521">
        <w:t xml:space="preserve">. </w:t>
      </w:r>
    </w:p>
    <w:p w14:paraId="2F293E8B" w14:textId="25825687" w:rsidR="001F0721" w:rsidRDefault="00404658" w:rsidP="003241F2">
      <w:pPr>
        <w:spacing w:after="240"/>
        <w:jc w:val="both"/>
        <w:rPr>
          <w:b/>
        </w:rPr>
      </w:pPr>
      <w:r>
        <w:rPr>
          <w:rFonts w:ascii="Arial" w:hAnsi="Arial" w:cs="Arial"/>
          <w:sz w:val="20"/>
          <w:szCs w:val="20"/>
        </w:rPr>
        <w:tab/>
      </w:r>
      <w:r w:rsidR="001F0721" w:rsidRPr="00A7350C">
        <w:t xml:space="preserve">Com a crescente demanda e interesse da </w:t>
      </w:r>
      <w:r w:rsidR="007047C1">
        <w:t>comunidade</w:t>
      </w:r>
      <w:r w:rsidR="007047C1" w:rsidRPr="00A7350C">
        <w:t xml:space="preserve"> </w:t>
      </w:r>
      <w:r w:rsidR="001F0721" w:rsidRPr="00A7350C">
        <w:t>interna na apresentação de projetos de extensão, impõe-se um desafio neste período</w:t>
      </w:r>
      <w:r w:rsidR="001F0721">
        <w:t>,</w:t>
      </w:r>
      <w:r w:rsidR="001F0721" w:rsidRPr="00A7350C">
        <w:t xml:space="preserve"> </w:t>
      </w:r>
      <w:r w:rsidR="001F0721">
        <w:t xml:space="preserve">o de uma maior participação em </w:t>
      </w:r>
      <w:r w:rsidR="007047C1">
        <w:t xml:space="preserve">editais </w:t>
      </w:r>
      <w:r w:rsidR="001F0721" w:rsidRPr="00A7350C">
        <w:t>externos</w:t>
      </w:r>
      <w:r w:rsidR="001F0721">
        <w:t xml:space="preserve"> de órgãos de fomento </w:t>
      </w:r>
      <w:r w:rsidR="001F0721" w:rsidRPr="00A7350C">
        <w:t xml:space="preserve">que contribuam com a consolidação da </w:t>
      </w:r>
      <w:r w:rsidR="001F0721">
        <w:t xml:space="preserve">política </w:t>
      </w:r>
      <w:proofErr w:type="spellStart"/>
      <w:r w:rsidR="001F0721" w:rsidRPr="00A7350C">
        <w:t>extens</w:t>
      </w:r>
      <w:r w:rsidR="001F0721">
        <w:t>ionista</w:t>
      </w:r>
      <w:proofErr w:type="spellEnd"/>
      <w:r w:rsidR="001F0721" w:rsidRPr="00A7350C">
        <w:t xml:space="preserve"> no</w:t>
      </w:r>
      <w:r w:rsidR="001F0721">
        <w:t xml:space="preserve"> </w:t>
      </w:r>
      <w:proofErr w:type="spellStart"/>
      <w:r w:rsidR="00420DEA">
        <w:t>Cefet</w:t>
      </w:r>
      <w:proofErr w:type="spellEnd"/>
      <w:r w:rsidR="00420DEA">
        <w:t>/RJ</w:t>
      </w:r>
      <w:r w:rsidR="001F0721">
        <w:t>.</w:t>
      </w:r>
    </w:p>
    <w:p w14:paraId="5C511E9B" w14:textId="518E366C" w:rsidR="001F0721" w:rsidRPr="00AF2725" w:rsidRDefault="001F0721" w:rsidP="000F0F3F">
      <w:pPr>
        <w:pStyle w:val="Heading3"/>
        <w:tabs>
          <w:tab w:val="left" w:pos="1134"/>
        </w:tabs>
        <w:ind w:hanging="153"/>
        <w:rPr>
          <w:lang w:val="pt-BR"/>
        </w:rPr>
      </w:pPr>
      <w:bookmarkStart w:id="141" w:name="_Toc468540886"/>
      <w:r w:rsidRPr="00AF2725">
        <w:rPr>
          <w:lang w:val="pt-BR"/>
        </w:rPr>
        <w:t>Programa de Monitoria</w:t>
      </w:r>
      <w:bookmarkEnd w:id="141"/>
    </w:p>
    <w:p w14:paraId="2F0FFE6B" w14:textId="335DD809" w:rsidR="001F0721" w:rsidRDefault="00404658" w:rsidP="001F0721">
      <w:pPr>
        <w:spacing w:after="240"/>
        <w:jc w:val="both"/>
      </w:pPr>
      <w:r>
        <w:tab/>
      </w:r>
      <w:r w:rsidR="001F0721">
        <w:t>O Programa de Monitoria</w:t>
      </w:r>
      <w:r w:rsidR="00D046C3">
        <w:t xml:space="preserve"> do</w:t>
      </w:r>
      <w:r w:rsidR="001F0721">
        <w:t xml:space="preserve"> </w:t>
      </w:r>
      <w:proofErr w:type="spellStart"/>
      <w:r w:rsidR="00420DEA">
        <w:t>Cefet</w:t>
      </w:r>
      <w:proofErr w:type="spellEnd"/>
      <w:r w:rsidR="00420DEA">
        <w:t>/RJ</w:t>
      </w:r>
      <w:r w:rsidR="001F0721">
        <w:t xml:space="preserve"> é uma ação, coordenada pela Diretoria de Ensino, que tem como objetivos: </w:t>
      </w:r>
    </w:p>
    <w:p w14:paraId="13A02E1C" w14:textId="24FF58ED" w:rsidR="001F0721" w:rsidRDefault="00D046C3" w:rsidP="00B64309">
      <w:pPr>
        <w:pStyle w:val="ListParagraph"/>
        <w:widowControl/>
        <w:numPr>
          <w:ilvl w:val="0"/>
          <w:numId w:val="4"/>
        </w:numPr>
        <w:autoSpaceDE/>
        <w:autoSpaceDN/>
        <w:adjustRightInd/>
        <w:spacing w:after="240" w:line="276" w:lineRule="auto"/>
        <w:contextualSpacing/>
        <w:jc w:val="both"/>
      </w:pPr>
      <w:r>
        <w:t>d</w:t>
      </w:r>
      <w:r w:rsidRPr="00B61E1B">
        <w:t>e</w:t>
      </w:r>
      <w:r>
        <w:t xml:space="preserve">spertar </w:t>
      </w:r>
      <w:r w:rsidR="001F0721">
        <w:t>no aluno o interesse pel</w:t>
      </w:r>
      <w:r w:rsidR="001F0721" w:rsidRPr="00B61E1B">
        <w:t>a carreira docente</w:t>
      </w:r>
      <w:r>
        <w:t>;</w:t>
      </w:r>
    </w:p>
    <w:p w14:paraId="0315967B" w14:textId="730349DF" w:rsidR="001F0721" w:rsidRDefault="00D046C3" w:rsidP="00B64309">
      <w:pPr>
        <w:pStyle w:val="ListParagraph"/>
        <w:widowControl/>
        <w:numPr>
          <w:ilvl w:val="0"/>
          <w:numId w:val="4"/>
        </w:numPr>
        <w:autoSpaceDE/>
        <w:autoSpaceDN/>
        <w:adjustRightInd/>
        <w:spacing w:after="240" w:line="276" w:lineRule="auto"/>
        <w:contextualSpacing/>
        <w:jc w:val="both"/>
      </w:pPr>
      <w:r>
        <w:t xml:space="preserve">estimular </w:t>
      </w:r>
      <w:r w:rsidR="001F0721">
        <w:t>a interação e a cooperação entre os corpos docente e discente;</w:t>
      </w:r>
    </w:p>
    <w:p w14:paraId="6E3AA9E6" w14:textId="3235D884" w:rsidR="001F0721" w:rsidRDefault="00D046C3" w:rsidP="00B64309">
      <w:pPr>
        <w:pStyle w:val="ListParagraph"/>
        <w:widowControl/>
        <w:numPr>
          <w:ilvl w:val="0"/>
          <w:numId w:val="4"/>
        </w:numPr>
        <w:autoSpaceDE/>
        <w:autoSpaceDN/>
        <w:adjustRightInd/>
        <w:spacing w:after="240" w:line="276" w:lineRule="auto"/>
        <w:contextualSpacing/>
        <w:jc w:val="both"/>
      </w:pPr>
      <w:r>
        <w:t xml:space="preserve">intensificar </w:t>
      </w:r>
      <w:r w:rsidR="001F0721">
        <w:t xml:space="preserve">valores fundamentais à formação </w:t>
      </w:r>
      <w:r>
        <w:t xml:space="preserve">acadêmica, </w:t>
      </w:r>
      <w:r w:rsidR="001F0721">
        <w:t>como responsabilidade e comprometimento;</w:t>
      </w:r>
    </w:p>
    <w:p w14:paraId="5B94C5C1" w14:textId="1EAB0076" w:rsidR="001F0721" w:rsidRDefault="00D046C3" w:rsidP="00B64309">
      <w:pPr>
        <w:pStyle w:val="ListParagraph"/>
        <w:widowControl/>
        <w:numPr>
          <w:ilvl w:val="0"/>
          <w:numId w:val="4"/>
        </w:numPr>
        <w:autoSpaceDE/>
        <w:autoSpaceDN/>
        <w:adjustRightInd/>
        <w:spacing w:after="240" w:line="276" w:lineRule="auto"/>
        <w:contextualSpacing/>
        <w:jc w:val="both"/>
      </w:pPr>
      <w:r>
        <w:t xml:space="preserve">promover </w:t>
      </w:r>
      <w:r w:rsidR="001F0721">
        <w:t>um aperfeiçoamento do processo de ensino e aprendizagem</w:t>
      </w:r>
      <w:r>
        <w:t>.</w:t>
      </w:r>
    </w:p>
    <w:p w14:paraId="75736EED" w14:textId="77777777" w:rsidR="001F0721" w:rsidRDefault="00404658" w:rsidP="001F0721">
      <w:pPr>
        <w:spacing w:after="240"/>
        <w:jc w:val="both"/>
      </w:pPr>
      <w:r>
        <w:tab/>
      </w:r>
      <w:r w:rsidR="001F0721">
        <w:t>Como consequência, o Programa de Monitoria torna-se um instrumento estratégico importante para a permanência estudantil e para a formação acadêmica de qualidade.</w:t>
      </w:r>
    </w:p>
    <w:p w14:paraId="687376ED" w14:textId="24E9DF3F" w:rsidR="001F0721" w:rsidRDefault="00404658" w:rsidP="001F0721">
      <w:pPr>
        <w:spacing w:after="240"/>
        <w:jc w:val="both"/>
      </w:pPr>
      <w:r>
        <w:tab/>
      </w:r>
      <w:r w:rsidR="001F0721">
        <w:t>As bolsas são distribuídas proporcionalmente conforme o número de alunos matriculados por curs</w:t>
      </w:r>
      <w:r w:rsidR="00A02919">
        <w:t>o, assim todos os cursos de todos o</w:t>
      </w:r>
      <w:r w:rsidR="001F0721">
        <w:t xml:space="preserve">s </w:t>
      </w:r>
      <w:r w:rsidR="00B71859" w:rsidRPr="000F0F3F">
        <w:rPr>
          <w:i/>
        </w:rPr>
        <w:t>campi</w:t>
      </w:r>
      <w:r w:rsidR="00B71859">
        <w:t xml:space="preserve"> </w:t>
      </w:r>
      <w:r w:rsidR="001F0721">
        <w:t>são contemplados.</w:t>
      </w:r>
    </w:p>
    <w:p w14:paraId="30A6539E" w14:textId="617DB999" w:rsidR="001F0721" w:rsidRDefault="00404658" w:rsidP="00604E44">
      <w:pPr>
        <w:jc w:val="both"/>
      </w:pPr>
      <w:r>
        <w:tab/>
      </w:r>
      <w:r w:rsidR="001F0721">
        <w:t xml:space="preserve">Em 2015, o Programa de Monitoria do </w:t>
      </w:r>
      <w:proofErr w:type="spellStart"/>
      <w:r w:rsidR="00420DEA">
        <w:t>Cefet</w:t>
      </w:r>
      <w:proofErr w:type="spellEnd"/>
      <w:r w:rsidR="00420DEA">
        <w:t>/RJ</w:t>
      </w:r>
      <w:r w:rsidR="001F0721">
        <w:t xml:space="preserve"> disponibilizou 220 bolsas, sendo 130 no valor de R$ 250,00 cada para o </w:t>
      </w:r>
      <w:r w:rsidR="00B71859">
        <w:t xml:space="preserve">ensino </w:t>
      </w:r>
      <w:r w:rsidR="000B3D31">
        <w:t>técnico de nível médio</w:t>
      </w:r>
      <w:r w:rsidR="00B71859">
        <w:t xml:space="preserve"> </w:t>
      </w:r>
      <w:r w:rsidR="001F0721">
        <w:t xml:space="preserve">e 90 no valor de R$ 350,00 cada para o </w:t>
      </w:r>
      <w:r w:rsidR="00B71859">
        <w:t>ensino superior</w:t>
      </w:r>
      <w:r w:rsidR="001F0721">
        <w:t xml:space="preserve">. Como a demanda institucional por monitores é maior do que a oferta de bolsas, há também a possibilidade de monitoria voluntária, com alunos desenvolvendo </w:t>
      </w:r>
      <w:r w:rsidR="00B71859">
        <w:t xml:space="preserve">atividades </w:t>
      </w:r>
      <w:r w:rsidR="001F0721">
        <w:t>sem uma contraprestação pecuniária.</w:t>
      </w:r>
    </w:p>
    <w:p w14:paraId="499481C3" w14:textId="60C6479F" w:rsidR="008356AA" w:rsidRPr="00AF2725" w:rsidRDefault="008356AA" w:rsidP="000F0F3F">
      <w:pPr>
        <w:pStyle w:val="Heading3"/>
        <w:tabs>
          <w:tab w:val="left" w:pos="1134"/>
        </w:tabs>
        <w:ind w:hanging="153"/>
        <w:rPr>
          <w:lang w:val="pt-BR"/>
        </w:rPr>
      </w:pPr>
      <w:bookmarkStart w:id="142" w:name="_Toc468540887"/>
      <w:r w:rsidRPr="00AF2725">
        <w:rPr>
          <w:lang w:val="pt-BR"/>
        </w:rPr>
        <w:t xml:space="preserve">Programa </w:t>
      </w:r>
      <w:r w:rsidR="00203D89" w:rsidRPr="00AF2725">
        <w:rPr>
          <w:lang w:val="pt-BR"/>
        </w:rPr>
        <w:t>Instituciona</w:t>
      </w:r>
      <w:r w:rsidR="00203D89">
        <w:rPr>
          <w:lang w:val="pt-BR"/>
        </w:rPr>
        <w:t>l</w:t>
      </w:r>
      <w:r w:rsidR="00203D89" w:rsidRPr="00AF2725">
        <w:rPr>
          <w:lang w:val="pt-BR"/>
        </w:rPr>
        <w:t xml:space="preserve"> </w:t>
      </w:r>
      <w:r w:rsidRPr="00AF2725">
        <w:rPr>
          <w:lang w:val="pt-BR"/>
        </w:rPr>
        <w:t xml:space="preserve">de Bolsas </w:t>
      </w:r>
      <w:r w:rsidR="00203D89">
        <w:rPr>
          <w:lang w:val="pt-BR"/>
        </w:rPr>
        <w:t xml:space="preserve">de </w:t>
      </w:r>
      <w:r w:rsidRPr="00AF2725">
        <w:rPr>
          <w:lang w:val="pt-BR"/>
        </w:rPr>
        <w:t>Iniciação Científica (PIBIC)</w:t>
      </w:r>
      <w:bookmarkEnd w:id="142"/>
    </w:p>
    <w:p w14:paraId="6142E76F" w14:textId="244B8836" w:rsidR="008356AA" w:rsidRPr="008356AA" w:rsidRDefault="00404658" w:rsidP="008356AA">
      <w:pPr>
        <w:widowControl/>
        <w:shd w:val="clear" w:color="auto" w:fill="FFFFFF"/>
        <w:autoSpaceDE/>
        <w:autoSpaceDN/>
        <w:adjustRightInd/>
        <w:spacing w:after="240"/>
        <w:jc w:val="both"/>
        <w:rPr>
          <w:rFonts w:eastAsia="Times New Roman"/>
          <w:color w:val="000000"/>
        </w:rPr>
      </w:pPr>
      <w:r>
        <w:rPr>
          <w:rFonts w:eastAsia="Times New Roman"/>
          <w:color w:val="000000"/>
        </w:rPr>
        <w:tab/>
      </w:r>
      <w:r w:rsidR="008356AA" w:rsidRPr="008356AA">
        <w:rPr>
          <w:rFonts w:eastAsia="Times New Roman"/>
          <w:color w:val="000000"/>
        </w:rPr>
        <w:t>A</w:t>
      </w:r>
      <w:r w:rsidR="008356AA">
        <w:rPr>
          <w:rFonts w:eastAsia="Times New Roman"/>
          <w:color w:val="000000"/>
        </w:rPr>
        <w:t xml:space="preserve"> Diretoria de </w:t>
      </w:r>
      <w:r w:rsidR="00203D89">
        <w:rPr>
          <w:rFonts w:eastAsia="Times New Roman"/>
          <w:color w:val="000000"/>
        </w:rPr>
        <w:t xml:space="preserve">Pesquisa </w:t>
      </w:r>
      <w:r w:rsidR="008356AA">
        <w:rPr>
          <w:rFonts w:eastAsia="Times New Roman"/>
          <w:color w:val="000000"/>
        </w:rPr>
        <w:t xml:space="preserve">e </w:t>
      </w:r>
      <w:r w:rsidR="00203D89">
        <w:rPr>
          <w:rFonts w:eastAsia="Times New Roman"/>
          <w:color w:val="000000"/>
        </w:rPr>
        <w:t>Pós-graduação</w:t>
      </w:r>
      <w:r w:rsidR="00203D89" w:rsidRPr="008356AA">
        <w:rPr>
          <w:rFonts w:eastAsia="Times New Roman"/>
          <w:color w:val="000000"/>
        </w:rPr>
        <w:t xml:space="preserve"> </w:t>
      </w:r>
      <w:r w:rsidR="008356AA">
        <w:rPr>
          <w:rFonts w:eastAsia="Times New Roman"/>
          <w:color w:val="000000"/>
        </w:rPr>
        <w:t>(</w:t>
      </w:r>
      <w:r w:rsidR="008356AA" w:rsidRPr="008356AA">
        <w:rPr>
          <w:rFonts w:eastAsia="Times New Roman"/>
          <w:color w:val="000000"/>
        </w:rPr>
        <w:t>DIPPG</w:t>
      </w:r>
      <w:r w:rsidR="008356AA">
        <w:rPr>
          <w:rFonts w:eastAsia="Times New Roman"/>
          <w:color w:val="000000"/>
        </w:rPr>
        <w:t>)</w:t>
      </w:r>
      <w:r w:rsidR="008356AA" w:rsidRPr="008356AA">
        <w:rPr>
          <w:rFonts w:eastAsia="Times New Roman"/>
          <w:color w:val="000000"/>
        </w:rPr>
        <w:t xml:space="preserve"> possui programas de bolsas para alunos dos diversos níveis de ensino: médio</w:t>
      </w:r>
      <w:r w:rsidR="00597B0E">
        <w:rPr>
          <w:rFonts w:eastAsia="Times New Roman"/>
          <w:color w:val="000000"/>
        </w:rPr>
        <w:t xml:space="preserve"> e superior</w:t>
      </w:r>
      <w:r w:rsidR="008356AA" w:rsidRPr="008356AA">
        <w:rPr>
          <w:rFonts w:eastAsia="Times New Roman"/>
          <w:color w:val="000000"/>
        </w:rPr>
        <w:t xml:space="preserve">. Os programas contam com recursos próprios da </w:t>
      </w:r>
      <w:r w:rsidR="006376F5">
        <w:rPr>
          <w:rFonts w:eastAsia="Times New Roman"/>
          <w:color w:val="000000"/>
        </w:rPr>
        <w:t>i</w:t>
      </w:r>
      <w:r w:rsidR="006376F5" w:rsidRPr="008356AA">
        <w:rPr>
          <w:rFonts w:eastAsia="Times New Roman"/>
          <w:color w:val="000000"/>
        </w:rPr>
        <w:t xml:space="preserve">nstituição </w:t>
      </w:r>
      <w:r w:rsidR="008356AA" w:rsidRPr="008356AA">
        <w:rPr>
          <w:rFonts w:eastAsia="Times New Roman"/>
          <w:color w:val="000000"/>
        </w:rPr>
        <w:t>e d</w:t>
      </w:r>
      <w:r w:rsidR="006376F5">
        <w:rPr>
          <w:rFonts w:eastAsia="Times New Roman"/>
          <w:color w:val="000000"/>
        </w:rPr>
        <w:t>e</w:t>
      </w:r>
      <w:r w:rsidR="008356AA" w:rsidRPr="008356AA">
        <w:rPr>
          <w:rFonts w:eastAsia="Times New Roman"/>
          <w:color w:val="000000"/>
        </w:rPr>
        <w:t xml:space="preserve"> órgãos de fomento.</w:t>
      </w:r>
    </w:p>
    <w:p w14:paraId="5EB5861B" w14:textId="7468480D" w:rsidR="008356AA" w:rsidRPr="008356AA" w:rsidRDefault="00404658" w:rsidP="008356AA">
      <w:pPr>
        <w:widowControl/>
        <w:shd w:val="clear" w:color="auto" w:fill="FFFFFF"/>
        <w:autoSpaceDE/>
        <w:autoSpaceDN/>
        <w:adjustRightInd/>
        <w:spacing w:after="240"/>
        <w:jc w:val="both"/>
        <w:rPr>
          <w:rFonts w:eastAsia="Times New Roman"/>
          <w:color w:val="000000"/>
        </w:rPr>
      </w:pPr>
      <w:r>
        <w:rPr>
          <w:rFonts w:eastAsia="Times New Roman"/>
          <w:color w:val="000000"/>
        </w:rPr>
        <w:tab/>
      </w:r>
      <w:r w:rsidR="008356AA" w:rsidRPr="008356AA">
        <w:rPr>
          <w:rFonts w:eastAsia="Times New Roman"/>
          <w:color w:val="000000"/>
        </w:rPr>
        <w:t xml:space="preserve">O Programa </w:t>
      </w:r>
      <w:r w:rsidR="006376F5" w:rsidRPr="008356AA">
        <w:rPr>
          <w:rFonts w:eastAsia="Times New Roman"/>
          <w:color w:val="000000"/>
        </w:rPr>
        <w:t>Instituciona</w:t>
      </w:r>
      <w:r w:rsidR="006376F5">
        <w:rPr>
          <w:rFonts w:eastAsia="Times New Roman"/>
          <w:color w:val="000000"/>
        </w:rPr>
        <w:t>l</w:t>
      </w:r>
      <w:r w:rsidR="006376F5" w:rsidRPr="008356AA">
        <w:rPr>
          <w:rFonts w:eastAsia="Times New Roman"/>
          <w:color w:val="000000"/>
        </w:rPr>
        <w:t xml:space="preserve"> </w:t>
      </w:r>
      <w:r w:rsidR="008356AA" w:rsidRPr="008356AA">
        <w:rPr>
          <w:rFonts w:eastAsia="Times New Roman"/>
          <w:color w:val="000000"/>
        </w:rPr>
        <w:t>de Bolsas</w:t>
      </w:r>
      <w:r w:rsidR="006376F5">
        <w:rPr>
          <w:rFonts w:eastAsia="Times New Roman"/>
          <w:color w:val="000000"/>
        </w:rPr>
        <w:t xml:space="preserve"> de</w:t>
      </w:r>
      <w:r w:rsidR="008356AA" w:rsidRPr="008356AA">
        <w:rPr>
          <w:rFonts w:eastAsia="Times New Roman"/>
          <w:color w:val="000000"/>
        </w:rPr>
        <w:t xml:space="preserve"> Iniciação Científica (PIBIC</w:t>
      </w:r>
      <w:r w:rsidR="006376F5" w:rsidRPr="008356AA">
        <w:rPr>
          <w:rFonts w:eastAsia="Times New Roman"/>
          <w:color w:val="000000"/>
        </w:rPr>
        <w:t>)</w:t>
      </w:r>
      <w:r w:rsidR="006376F5">
        <w:rPr>
          <w:rFonts w:eastAsia="Times New Roman"/>
          <w:color w:val="000000"/>
        </w:rPr>
        <w:t xml:space="preserve">, </w:t>
      </w:r>
      <w:r w:rsidR="008356AA" w:rsidRPr="008356AA">
        <w:rPr>
          <w:rFonts w:eastAsia="Times New Roman"/>
          <w:color w:val="000000"/>
        </w:rPr>
        <w:t xml:space="preserve">nas modalidades para a graduação e para o </w:t>
      </w:r>
      <w:r w:rsidR="00597B0E">
        <w:rPr>
          <w:rFonts w:eastAsia="Times New Roman"/>
          <w:color w:val="000000"/>
        </w:rPr>
        <w:t>ensino técnico de nível médio</w:t>
      </w:r>
      <w:r w:rsidR="006376F5">
        <w:rPr>
          <w:rFonts w:eastAsia="Times New Roman"/>
          <w:color w:val="000000"/>
        </w:rPr>
        <w:t>, é</w:t>
      </w:r>
      <w:r w:rsidR="006376F5" w:rsidRPr="008356AA">
        <w:rPr>
          <w:rFonts w:eastAsia="Times New Roman"/>
          <w:color w:val="000000"/>
        </w:rPr>
        <w:t xml:space="preserve"> </w:t>
      </w:r>
      <w:r w:rsidR="008356AA" w:rsidRPr="008356AA">
        <w:rPr>
          <w:rFonts w:eastAsia="Times New Roman"/>
          <w:color w:val="000000"/>
        </w:rPr>
        <w:t>vita</w:t>
      </w:r>
      <w:r w:rsidR="006376F5">
        <w:rPr>
          <w:rFonts w:eastAsia="Times New Roman"/>
          <w:color w:val="000000"/>
        </w:rPr>
        <w:t>l</w:t>
      </w:r>
      <w:r w:rsidR="008356AA" w:rsidRPr="008356AA">
        <w:rPr>
          <w:rFonts w:eastAsia="Times New Roman"/>
          <w:color w:val="000000"/>
        </w:rPr>
        <w:t xml:space="preserve"> para a institucionalização da pesquisa n</w:t>
      </w:r>
      <w:r w:rsidR="006376F5">
        <w:rPr>
          <w:rFonts w:eastAsia="Times New Roman"/>
          <w:color w:val="000000"/>
        </w:rPr>
        <w:t>o Centro Federal</w:t>
      </w:r>
      <w:r w:rsidR="008356AA" w:rsidRPr="008356AA">
        <w:rPr>
          <w:rFonts w:eastAsia="Times New Roman"/>
          <w:color w:val="000000"/>
        </w:rPr>
        <w:t xml:space="preserve">, pois permite integrar alunos de graduação e do </w:t>
      </w:r>
      <w:r w:rsidR="00597B0E">
        <w:rPr>
          <w:rFonts w:eastAsia="Times New Roman"/>
          <w:color w:val="000000"/>
        </w:rPr>
        <w:t>ensino técnico de nível médio</w:t>
      </w:r>
      <w:r w:rsidR="008356AA" w:rsidRPr="008356AA">
        <w:rPr>
          <w:rFonts w:eastAsia="Times New Roman"/>
          <w:color w:val="000000"/>
        </w:rPr>
        <w:t xml:space="preserve"> às atividades de pesquisa desenvolvidas </w:t>
      </w:r>
      <w:r w:rsidR="006376F5">
        <w:rPr>
          <w:rFonts w:eastAsia="Times New Roman"/>
          <w:color w:val="000000"/>
        </w:rPr>
        <w:t>n</w:t>
      </w:r>
      <w:r w:rsidR="008356AA" w:rsidRPr="008356AA">
        <w:rPr>
          <w:rFonts w:eastAsia="Times New Roman"/>
          <w:color w:val="000000"/>
        </w:rPr>
        <w:t xml:space="preserve">o </w:t>
      </w:r>
      <w:proofErr w:type="spellStart"/>
      <w:r w:rsidR="00420DEA">
        <w:rPr>
          <w:rFonts w:eastAsia="Times New Roman"/>
          <w:color w:val="000000"/>
        </w:rPr>
        <w:t>Cefet</w:t>
      </w:r>
      <w:proofErr w:type="spellEnd"/>
      <w:r w:rsidR="00420DEA">
        <w:rPr>
          <w:rFonts w:eastAsia="Times New Roman"/>
          <w:color w:val="000000"/>
        </w:rPr>
        <w:t>/RJ</w:t>
      </w:r>
      <w:r w:rsidR="008356AA" w:rsidRPr="008356AA">
        <w:rPr>
          <w:rFonts w:eastAsia="Times New Roman"/>
          <w:color w:val="000000"/>
        </w:rPr>
        <w:t xml:space="preserve">. Assim, em 2014, o PIBIC conta com um total de 143 bolsas: 53 do CNPq e 90 do </w:t>
      </w:r>
      <w:proofErr w:type="spellStart"/>
      <w:r w:rsidR="00420DEA">
        <w:rPr>
          <w:rFonts w:eastAsia="Times New Roman"/>
          <w:color w:val="000000"/>
        </w:rPr>
        <w:t>Cefet</w:t>
      </w:r>
      <w:proofErr w:type="spellEnd"/>
      <w:r w:rsidR="00420DEA">
        <w:rPr>
          <w:rFonts w:eastAsia="Times New Roman"/>
          <w:color w:val="000000"/>
        </w:rPr>
        <w:t>/RJ</w:t>
      </w:r>
      <w:r w:rsidR="008356AA" w:rsidRPr="008356AA">
        <w:rPr>
          <w:rFonts w:eastAsia="Times New Roman"/>
          <w:color w:val="000000"/>
        </w:rPr>
        <w:t xml:space="preserve">. Existe a participação de docentes orientadores lotados em diferentes departamentos acadêmicos, o que fortalece a integração entre os </w:t>
      </w:r>
      <w:r w:rsidR="006376F5">
        <w:rPr>
          <w:rFonts w:eastAsia="Times New Roman"/>
          <w:color w:val="000000"/>
        </w:rPr>
        <w:t>dois</w:t>
      </w:r>
      <w:r w:rsidR="006376F5" w:rsidRPr="008356AA">
        <w:rPr>
          <w:rFonts w:eastAsia="Times New Roman"/>
          <w:color w:val="000000"/>
        </w:rPr>
        <w:t xml:space="preserve"> </w:t>
      </w:r>
      <w:r w:rsidR="008356AA" w:rsidRPr="008356AA">
        <w:rPr>
          <w:rFonts w:eastAsia="Times New Roman"/>
          <w:color w:val="000000"/>
        </w:rPr>
        <w:t>níveis de ensino já observada nos grupos de pesquisa e nos programas e cursos de pós-graduação.</w:t>
      </w:r>
    </w:p>
    <w:p w14:paraId="3A0C7350" w14:textId="332C3047" w:rsidR="00404658" w:rsidRPr="00AF2725" w:rsidRDefault="006A4D2A" w:rsidP="000F0F3F">
      <w:pPr>
        <w:pStyle w:val="Heading3"/>
        <w:tabs>
          <w:tab w:val="left" w:pos="1134"/>
        </w:tabs>
        <w:ind w:hanging="153"/>
        <w:rPr>
          <w:lang w:val="pt-BR"/>
        </w:rPr>
      </w:pPr>
      <w:bookmarkStart w:id="143" w:name="_Toc468540888"/>
      <w:r w:rsidRPr="00AF2725">
        <w:rPr>
          <w:lang w:val="pt-BR"/>
        </w:rPr>
        <w:t xml:space="preserve">Programa Jovens Talentos para </w:t>
      </w:r>
      <w:r w:rsidR="00806077">
        <w:rPr>
          <w:lang w:val="pt-BR"/>
        </w:rPr>
        <w:t xml:space="preserve">a </w:t>
      </w:r>
      <w:r w:rsidRPr="00AF2725">
        <w:rPr>
          <w:lang w:val="pt-BR"/>
        </w:rPr>
        <w:t>Ciência</w:t>
      </w:r>
      <w:bookmarkEnd w:id="143"/>
      <w:r w:rsidRPr="00AF2725">
        <w:rPr>
          <w:lang w:val="pt-BR"/>
        </w:rPr>
        <w:t xml:space="preserve"> </w:t>
      </w:r>
    </w:p>
    <w:p w14:paraId="0AB0A121" w14:textId="18F3357B" w:rsidR="006A4D2A" w:rsidRPr="00404658" w:rsidRDefault="00404658" w:rsidP="00604E44">
      <w:pPr>
        <w:pStyle w:val="ListParagraph"/>
        <w:jc w:val="both"/>
        <w:rPr>
          <w:b/>
        </w:rPr>
      </w:pPr>
      <w:r>
        <w:rPr>
          <w:b/>
        </w:rPr>
        <w:tab/>
      </w:r>
      <w:r w:rsidR="006A4D2A" w:rsidRPr="00404658">
        <w:rPr>
          <w:color w:val="000000"/>
        </w:rPr>
        <w:t xml:space="preserve">O Programa Jovens Talentos para a Ciência foi criado em fevereiro de 2012, por uma iniciativa do Ministério da Educação (MEC), através da Coordenação de Aperfeiçoamento de Pessoal de Nível Superior (Capes). O </w:t>
      </w:r>
      <w:r w:rsidR="00806077">
        <w:rPr>
          <w:color w:val="000000"/>
        </w:rPr>
        <w:t>p</w:t>
      </w:r>
      <w:r w:rsidR="00806077" w:rsidRPr="00404658">
        <w:rPr>
          <w:color w:val="000000"/>
        </w:rPr>
        <w:t xml:space="preserve">rograma </w:t>
      </w:r>
      <w:r w:rsidR="006A4D2A" w:rsidRPr="00404658">
        <w:rPr>
          <w:color w:val="000000"/>
        </w:rPr>
        <w:t xml:space="preserve">visa estimular e </w:t>
      </w:r>
      <w:r w:rsidR="006A4D2A">
        <w:t xml:space="preserve">preparar os estudantes recém-ingressos na </w:t>
      </w:r>
      <w:r w:rsidR="00806077">
        <w:t xml:space="preserve">instituição </w:t>
      </w:r>
      <w:r w:rsidR="006A4D2A">
        <w:t xml:space="preserve">no desenvolvimento de habilidades relacionadas à pesquisa científica e participação em programas como o Programa Institucional de </w:t>
      </w:r>
      <w:r w:rsidR="00806077">
        <w:t xml:space="preserve">Bolsas </w:t>
      </w:r>
      <w:r w:rsidR="006A4D2A">
        <w:t>de Iniciação à Docência (</w:t>
      </w:r>
      <w:proofErr w:type="spellStart"/>
      <w:r w:rsidR="00806077">
        <w:t>Pibid</w:t>
      </w:r>
      <w:proofErr w:type="spellEnd"/>
      <w:r w:rsidR="006A4D2A">
        <w:t xml:space="preserve">) da </w:t>
      </w:r>
      <w:r w:rsidR="00806077">
        <w:t>Capes</w:t>
      </w:r>
      <w:r w:rsidR="006A4D2A">
        <w:t>, Programa Ciência sem Fronteiras</w:t>
      </w:r>
      <w:r w:rsidR="00806077">
        <w:t>,</w:t>
      </w:r>
      <w:r w:rsidR="006A4D2A">
        <w:t xml:space="preserve"> Programa de Iniciação Científica (</w:t>
      </w:r>
      <w:r w:rsidR="00806077">
        <w:t>PIBIC</w:t>
      </w:r>
      <w:r w:rsidR="006A4D2A">
        <w:t>/CNPq) ou outros de iniciativa da instituição.</w:t>
      </w:r>
      <w:r w:rsidR="00792C7B">
        <w:t xml:space="preserve"> </w:t>
      </w:r>
    </w:p>
    <w:p w14:paraId="35221308" w14:textId="77777777" w:rsidR="006A4D2A" w:rsidRDefault="006A4D2A" w:rsidP="0000277F">
      <w:pPr>
        <w:spacing w:after="240"/>
        <w:jc w:val="both"/>
      </w:pPr>
    </w:p>
    <w:p w14:paraId="7740DB8A" w14:textId="6E315666" w:rsidR="00404658" w:rsidRPr="00AF2725" w:rsidRDefault="0000277F" w:rsidP="000F0F3F">
      <w:pPr>
        <w:pStyle w:val="Heading3"/>
        <w:tabs>
          <w:tab w:val="left" w:pos="1134"/>
        </w:tabs>
        <w:spacing w:before="0"/>
        <w:ind w:hanging="153"/>
        <w:rPr>
          <w:lang w:val="pt-BR"/>
        </w:rPr>
      </w:pPr>
      <w:bookmarkStart w:id="144" w:name="_Toc468540889"/>
      <w:r w:rsidRPr="00AF2725">
        <w:rPr>
          <w:lang w:val="pt-BR"/>
        </w:rPr>
        <w:t>Programa Ciência sem Fronteiras</w:t>
      </w:r>
      <w:bookmarkEnd w:id="144"/>
    </w:p>
    <w:p w14:paraId="0E3341D6" w14:textId="47471941" w:rsidR="0000277F" w:rsidRPr="00404658" w:rsidRDefault="00404658" w:rsidP="00604E44">
      <w:pPr>
        <w:pStyle w:val="ListParagraph"/>
        <w:jc w:val="both"/>
        <w:rPr>
          <w:b/>
        </w:rPr>
      </w:pPr>
      <w:r>
        <w:rPr>
          <w:shd w:val="clear" w:color="auto" w:fill="FFFFFF"/>
        </w:rPr>
        <w:tab/>
      </w:r>
      <w:r w:rsidR="0000277F" w:rsidRPr="00404658">
        <w:rPr>
          <w:shd w:val="clear" w:color="auto" w:fill="FFFFFF"/>
        </w:rPr>
        <w:t>O Programa Ciência sem Fronteiras foi instituído por meio do Decreto da Presidência da República, de n</w:t>
      </w:r>
      <w:r w:rsidR="0000277F" w:rsidRPr="00404658">
        <w:rPr>
          <w:u w:val="single"/>
          <w:shd w:val="clear" w:color="auto" w:fill="FFFFFF"/>
          <w:vertAlign w:val="superscript"/>
        </w:rPr>
        <w:t>o</w:t>
      </w:r>
      <w:r w:rsidR="0000277F" w:rsidRPr="00404658">
        <w:rPr>
          <w:shd w:val="clear" w:color="auto" w:fill="FFFFFF"/>
        </w:rPr>
        <w:t xml:space="preserve"> 7.642, de 13</w:t>
      </w:r>
      <w:r w:rsidR="00A52C51">
        <w:rPr>
          <w:shd w:val="clear" w:color="auto" w:fill="FFFFFF"/>
        </w:rPr>
        <w:t xml:space="preserve"> de dezembro de </w:t>
      </w:r>
      <w:r w:rsidR="0000277F" w:rsidRPr="00404658">
        <w:rPr>
          <w:shd w:val="clear" w:color="auto" w:fill="FFFFFF"/>
        </w:rPr>
        <w:t xml:space="preserve">2011. O </w:t>
      </w:r>
      <w:r w:rsidR="00D32266">
        <w:rPr>
          <w:shd w:val="clear" w:color="auto" w:fill="FFFFFF"/>
        </w:rPr>
        <w:t>p</w:t>
      </w:r>
      <w:r w:rsidR="00D32266" w:rsidRPr="00404658">
        <w:rPr>
          <w:shd w:val="clear" w:color="auto" w:fill="FFFFFF"/>
        </w:rPr>
        <w:t xml:space="preserve">rograma </w:t>
      </w:r>
      <w:r w:rsidR="0000277F" w:rsidRPr="00404658">
        <w:rPr>
          <w:shd w:val="clear" w:color="auto" w:fill="FFFFFF"/>
        </w:rPr>
        <w:t xml:space="preserve">em questão busca promover a consolidação, </w:t>
      </w:r>
      <w:r w:rsidR="00D32266">
        <w:rPr>
          <w:shd w:val="clear" w:color="auto" w:fill="FFFFFF"/>
        </w:rPr>
        <w:t xml:space="preserve">a </w:t>
      </w:r>
      <w:r w:rsidR="0000277F" w:rsidRPr="00404658">
        <w:rPr>
          <w:shd w:val="clear" w:color="auto" w:fill="FFFFFF"/>
        </w:rPr>
        <w:t xml:space="preserve">expansão e </w:t>
      </w:r>
      <w:r w:rsidR="00D32266">
        <w:rPr>
          <w:shd w:val="clear" w:color="auto" w:fill="FFFFFF"/>
        </w:rPr>
        <w:t xml:space="preserve">a </w:t>
      </w:r>
      <w:r w:rsidR="0000277F" w:rsidRPr="00404658">
        <w:rPr>
          <w:shd w:val="clear" w:color="auto" w:fill="FFFFFF"/>
        </w:rPr>
        <w:t xml:space="preserve">internacionalização da ciência e tecnologia, da inovação e da competitividade brasileira por meio do intercâmbio e da mobilidade internacional. A iniciativa é fruto de esforço conjunto dos Ministérios da Ciência, Tecnologia e Inovação (MCTI) e do Ministério da Educação (MEC), por meio de suas respectivas instituições de fomento – CNPq e Capes –, e Secretarias de Ensino Superior e de Ensino Tecnológico do MEC. </w:t>
      </w:r>
    </w:p>
    <w:p w14:paraId="5F71563A" w14:textId="77777777" w:rsidR="00A9421D" w:rsidRPr="00A9421D" w:rsidRDefault="00A9421D" w:rsidP="00A9421D">
      <w:pPr>
        <w:pStyle w:val="ListParagraph"/>
        <w:rPr>
          <w:b/>
        </w:rPr>
      </w:pPr>
    </w:p>
    <w:p w14:paraId="1A05E4B6" w14:textId="4B8C981A" w:rsidR="00BB3D3B" w:rsidRPr="00604E44" w:rsidRDefault="009502F6" w:rsidP="00604E44">
      <w:pPr>
        <w:pStyle w:val="Heading2"/>
      </w:pPr>
      <w:bookmarkStart w:id="145" w:name="_Toc468540890"/>
      <w:r w:rsidRPr="00AF2725">
        <w:t xml:space="preserve">Organizações </w:t>
      </w:r>
      <w:r w:rsidR="00D32266">
        <w:t>e</w:t>
      </w:r>
      <w:r w:rsidR="00D32266" w:rsidRPr="00AF2725">
        <w:t>studantis</w:t>
      </w:r>
      <w:bookmarkEnd w:id="145"/>
    </w:p>
    <w:p w14:paraId="6F23D455" w14:textId="6490C974" w:rsidR="00BB3D3B" w:rsidRPr="00AF2725" w:rsidRDefault="00BB3D3B" w:rsidP="000F0F3F">
      <w:pPr>
        <w:pStyle w:val="Heading3"/>
        <w:tabs>
          <w:tab w:val="left" w:pos="1134"/>
        </w:tabs>
        <w:ind w:hanging="153"/>
        <w:rPr>
          <w:lang w:val="pt-BR"/>
        </w:rPr>
      </w:pPr>
      <w:bookmarkStart w:id="146" w:name="_Toc468540891"/>
      <w:r w:rsidRPr="00AF2725">
        <w:rPr>
          <w:lang w:val="pt-BR"/>
        </w:rPr>
        <w:t>Grêmios</w:t>
      </w:r>
      <w:bookmarkEnd w:id="146"/>
    </w:p>
    <w:p w14:paraId="4C95C640" w14:textId="584E7430" w:rsidR="00BB3D3B" w:rsidRDefault="00BB3D3B" w:rsidP="00BB3D3B">
      <w:pPr>
        <w:spacing w:after="240"/>
        <w:ind w:firstLine="708"/>
        <w:jc w:val="both"/>
      </w:pPr>
      <w:r>
        <w:t xml:space="preserve">Grêmios </w:t>
      </w:r>
      <w:r w:rsidR="00D32266">
        <w:t xml:space="preserve">estudantis </w:t>
      </w:r>
      <w:r>
        <w:t xml:space="preserve">constituem instituições sem fins lucrativos, articuladas independentemente de partidos políticos, formadas por alunos regularmente matriculados e frequentes nos cursos </w:t>
      </w:r>
      <w:r w:rsidR="009C328A">
        <w:t xml:space="preserve">médio </w:t>
      </w:r>
      <w:r>
        <w:t xml:space="preserve">e </w:t>
      </w:r>
      <w:r w:rsidR="009C328A">
        <w:t xml:space="preserve">técnico </w:t>
      </w:r>
      <w:r>
        <w:t>(sejam esses presenciais ou a distância) de determinada entidade educacional.</w:t>
      </w:r>
    </w:p>
    <w:p w14:paraId="28E36B61" w14:textId="54CC3711" w:rsidR="00BB3D3B" w:rsidRDefault="00BB3D3B" w:rsidP="00BB3D3B">
      <w:pPr>
        <w:spacing w:after="240"/>
        <w:ind w:firstLine="708"/>
        <w:jc w:val="both"/>
      </w:pPr>
      <w:r>
        <w:t xml:space="preserve">Conforme institui a Lei </w:t>
      </w:r>
      <w:r w:rsidR="009C328A">
        <w:t>n</w:t>
      </w:r>
      <w:r w:rsidR="009C328A" w:rsidRPr="00404658">
        <w:rPr>
          <w:u w:val="single"/>
          <w:shd w:val="clear" w:color="auto" w:fill="FFFFFF"/>
          <w:vertAlign w:val="superscript"/>
        </w:rPr>
        <w:t>o</w:t>
      </w:r>
      <w:r w:rsidR="009C328A">
        <w:t xml:space="preserve"> </w:t>
      </w:r>
      <w:r>
        <w:t>7</w:t>
      </w:r>
      <w:r w:rsidR="009C328A">
        <w:t>.</w:t>
      </w:r>
      <w:r>
        <w:t xml:space="preserve">398/85 (Lei do Grêmio Livre), no </w:t>
      </w:r>
      <w:r>
        <w:rPr>
          <w:i/>
        </w:rPr>
        <w:t>caput</w:t>
      </w:r>
      <w:r>
        <w:t xml:space="preserve"> do seu artigo 1</w:t>
      </w:r>
      <w:r w:rsidR="009C328A" w:rsidRPr="00404658">
        <w:rPr>
          <w:u w:val="single"/>
          <w:shd w:val="clear" w:color="auto" w:fill="FFFFFF"/>
          <w:vertAlign w:val="superscript"/>
        </w:rPr>
        <w:t>o</w:t>
      </w:r>
      <w:r>
        <w:t>,</w:t>
      </w:r>
    </w:p>
    <w:p w14:paraId="379B31D2" w14:textId="259F3514" w:rsidR="00BB3D3B" w:rsidRPr="00073D1B" w:rsidRDefault="00BB3D3B" w:rsidP="00BB3D3B">
      <w:pPr>
        <w:spacing w:after="240"/>
        <w:ind w:left="2268"/>
        <w:jc w:val="both"/>
        <w:rPr>
          <w:sz w:val="20"/>
          <w:szCs w:val="20"/>
        </w:rPr>
      </w:pPr>
      <w:r w:rsidRPr="00073D1B">
        <w:rPr>
          <w:sz w:val="20"/>
          <w:szCs w:val="20"/>
        </w:rPr>
        <w:t>Aos estudantes de estabelecimentos de ensino de 1</w:t>
      </w:r>
      <w:r w:rsidR="009C328A" w:rsidRPr="000F0F3F">
        <w:rPr>
          <w:sz w:val="20"/>
          <w:szCs w:val="20"/>
          <w:u w:val="single"/>
          <w:shd w:val="clear" w:color="auto" w:fill="FFFFFF"/>
          <w:vertAlign w:val="superscript"/>
        </w:rPr>
        <w:t>o</w:t>
      </w:r>
      <w:r w:rsidRPr="0031344E">
        <w:rPr>
          <w:sz w:val="20"/>
          <w:szCs w:val="20"/>
        </w:rPr>
        <w:t xml:space="preserve"> e 2</w:t>
      </w:r>
      <w:r w:rsidR="00F85A3F" w:rsidRPr="000F0F3F">
        <w:rPr>
          <w:sz w:val="20"/>
          <w:szCs w:val="20"/>
          <w:u w:val="single"/>
          <w:shd w:val="clear" w:color="auto" w:fill="FFFFFF"/>
          <w:vertAlign w:val="superscript"/>
        </w:rPr>
        <w:t>o</w:t>
      </w:r>
      <w:r w:rsidRPr="0031344E">
        <w:rPr>
          <w:sz w:val="20"/>
          <w:szCs w:val="20"/>
        </w:rPr>
        <w:t xml:space="preserve"> graus fica</w:t>
      </w:r>
      <w:r w:rsidR="00792C7B" w:rsidRPr="00073D1B">
        <w:rPr>
          <w:sz w:val="20"/>
          <w:szCs w:val="20"/>
        </w:rPr>
        <w:t xml:space="preserve"> </w:t>
      </w:r>
      <w:r w:rsidRPr="00073D1B">
        <w:rPr>
          <w:sz w:val="20"/>
          <w:szCs w:val="20"/>
        </w:rPr>
        <w:t>assegurada a organização de Estudantes como entidades autônomas representativas dos interesses dos estudantes secundaristas com finalidades educacionais, culturais, cívicas esportivas e sociais.</w:t>
      </w:r>
    </w:p>
    <w:p w14:paraId="57D30700" w14:textId="63E90C01" w:rsidR="00BB3D3B" w:rsidRDefault="00BB3D3B" w:rsidP="00BB3D3B">
      <w:pPr>
        <w:spacing w:after="240"/>
        <w:ind w:firstLine="708"/>
        <w:jc w:val="both"/>
      </w:pPr>
      <w:r>
        <w:t xml:space="preserve">Assim sendo, foi autorizada a formação de </w:t>
      </w:r>
      <w:r w:rsidR="00196719">
        <w:t xml:space="preserve">grêmios estudantis </w:t>
      </w:r>
      <w:r>
        <w:t xml:space="preserve">no Centro Federal de Educação Tecnológica Celso </w:t>
      </w:r>
      <w:proofErr w:type="spellStart"/>
      <w:r>
        <w:t>Suckow</w:t>
      </w:r>
      <w:proofErr w:type="spellEnd"/>
      <w:r>
        <w:t xml:space="preserve"> da Fonseca.</w:t>
      </w:r>
    </w:p>
    <w:p w14:paraId="55C0704D" w14:textId="78AB402D" w:rsidR="00BB3D3B" w:rsidRDefault="00BB3D3B" w:rsidP="00BB3D3B">
      <w:pPr>
        <w:spacing w:after="240"/>
        <w:ind w:firstLine="708"/>
        <w:jc w:val="both"/>
      </w:pPr>
      <w:r>
        <w:t xml:space="preserve">Os </w:t>
      </w:r>
      <w:r w:rsidR="00196719">
        <w:t xml:space="preserve">grêmios </w:t>
      </w:r>
      <w:r w:rsidR="00704ABC">
        <w:t>estabelecidos no</w:t>
      </w:r>
      <w:r w:rsidR="00A02919">
        <w:t>s diverso</w:t>
      </w:r>
      <w:r>
        <w:t xml:space="preserve">s </w:t>
      </w:r>
      <w:r w:rsidR="00704ABC" w:rsidRPr="000F0F3F">
        <w:rPr>
          <w:i/>
        </w:rPr>
        <w:t>c</w:t>
      </w:r>
      <w:r w:rsidR="00D230E6" w:rsidRPr="000F0F3F">
        <w:rPr>
          <w:i/>
        </w:rPr>
        <w:t>ampi</w:t>
      </w:r>
      <w:r w:rsidR="00704ABC">
        <w:t xml:space="preserve"> do </w:t>
      </w:r>
      <w:proofErr w:type="spellStart"/>
      <w:r w:rsidR="00420DEA">
        <w:t>Cefet</w:t>
      </w:r>
      <w:proofErr w:type="spellEnd"/>
      <w:r w:rsidR="00420DEA">
        <w:t>/RJ</w:t>
      </w:r>
      <w:r w:rsidR="00704ABC">
        <w:t>, dentre o</w:t>
      </w:r>
      <w:r w:rsidR="008B1B2D">
        <w:t>s quais,</w:t>
      </w:r>
      <w:r w:rsidR="00792C7B">
        <w:t xml:space="preserve"> </w:t>
      </w:r>
      <w:r>
        <w:t>Maracanã, Nova Iguaçu</w:t>
      </w:r>
      <w:r w:rsidR="00A306AD">
        <w:t>, Maria da Graça</w:t>
      </w:r>
      <w:r>
        <w:t xml:space="preserve"> e Angra dos Reis, </w:t>
      </w:r>
      <w:r w:rsidR="005201F7">
        <w:t xml:space="preserve">têm </w:t>
      </w:r>
      <w:r>
        <w:t xml:space="preserve">por finalidade melhorar a qualidade de vida e da educação dos alunos sem qualquer distinção de raça, credo político ou religioso, orientação sexual ou quaisquer outras formas de discriminação, estimulando o interesse de todos na construção de soluções para os problemas da escola, contribuindo para formar, assim, cidadãos conscientes, participativos e multiplicadores </w:t>
      </w:r>
      <w:r w:rsidR="005201F7">
        <w:t xml:space="preserve">desses </w:t>
      </w:r>
      <w:r>
        <w:t>valores.</w:t>
      </w:r>
    </w:p>
    <w:p w14:paraId="52A129FD" w14:textId="78AA679D" w:rsidR="00BB3D3B" w:rsidRDefault="00BB3D3B" w:rsidP="00604E44">
      <w:pPr>
        <w:ind w:firstLine="708"/>
        <w:jc w:val="both"/>
      </w:pPr>
      <w:r>
        <w:t xml:space="preserve">No cumprimento de suas finalidades, é permitido aos </w:t>
      </w:r>
      <w:r w:rsidR="005201F7">
        <w:t xml:space="preserve">grêmios </w:t>
      </w:r>
      <w:r>
        <w:t xml:space="preserve">organizar ações na área social, cultural, esportiva, educacional e política não partidária, realizando eventos, cursos, debates, palestras, campeonatos, concursos e outras atividades. Para tal, são firmados contratos e convênios diretos e indiretos com entidades públicas e privadas ou do </w:t>
      </w:r>
      <w:r w:rsidR="005201F7">
        <w:t>terceiro setor</w:t>
      </w:r>
      <w:r>
        <w:t>.</w:t>
      </w:r>
    </w:p>
    <w:p w14:paraId="7B881AD2" w14:textId="52A3DDC6" w:rsidR="00BB3D3B" w:rsidRPr="00AF2725" w:rsidRDefault="00BB3D3B" w:rsidP="000F0F3F">
      <w:pPr>
        <w:pStyle w:val="Heading3"/>
        <w:tabs>
          <w:tab w:val="left" w:pos="1134"/>
        </w:tabs>
        <w:spacing w:before="0"/>
        <w:ind w:hanging="153"/>
        <w:rPr>
          <w:lang w:val="pt-BR"/>
        </w:rPr>
      </w:pPr>
      <w:bookmarkStart w:id="147" w:name="_Toc468540892"/>
      <w:r w:rsidRPr="00AF2725">
        <w:rPr>
          <w:lang w:val="pt-BR"/>
        </w:rPr>
        <w:t>Diretório Central dos Estudantes</w:t>
      </w:r>
      <w:bookmarkEnd w:id="147"/>
      <w:r w:rsidRPr="00AF2725">
        <w:rPr>
          <w:lang w:val="pt-BR"/>
        </w:rPr>
        <w:t> </w:t>
      </w:r>
    </w:p>
    <w:p w14:paraId="2F79DAAF" w14:textId="71220091" w:rsidR="00327033" w:rsidRDefault="00704ABC" w:rsidP="00BB3D3B">
      <w:pPr>
        <w:spacing w:after="240"/>
        <w:jc w:val="both"/>
      </w:pPr>
      <w:r>
        <w:rPr>
          <w:bCs/>
          <w:color w:val="252525"/>
        </w:rPr>
        <w:tab/>
      </w:r>
      <w:r w:rsidR="00BB3D3B" w:rsidRPr="00AD2E34">
        <w:rPr>
          <w:bCs/>
          <w:color w:val="252525"/>
        </w:rPr>
        <w:t xml:space="preserve">O </w:t>
      </w:r>
      <w:r w:rsidR="00BB3D3B" w:rsidRPr="00040685">
        <w:rPr>
          <w:bCs/>
          <w:color w:val="252525"/>
        </w:rPr>
        <w:t>Diretório Central dos Estudantes</w:t>
      </w:r>
      <w:r w:rsidR="00BB3D3B" w:rsidRPr="00AD2E34">
        <w:rPr>
          <w:rStyle w:val="apple-converted-space"/>
          <w:color w:val="252525"/>
        </w:rPr>
        <w:t> </w:t>
      </w:r>
      <w:r w:rsidR="00BB3D3B" w:rsidRPr="00AD2E34">
        <w:t xml:space="preserve">do </w:t>
      </w:r>
      <w:proofErr w:type="spellStart"/>
      <w:r w:rsidR="00420DEA">
        <w:t>Cefet</w:t>
      </w:r>
      <w:proofErr w:type="spellEnd"/>
      <w:r w:rsidR="00420DEA">
        <w:t>/RJ</w:t>
      </w:r>
      <w:r w:rsidR="00BB3D3B" w:rsidRPr="00AD2E34">
        <w:t xml:space="preserve">, designado DCE </w:t>
      </w:r>
      <w:proofErr w:type="spellStart"/>
      <w:r w:rsidR="00420DEA">
        <w:t>Cefet</w:t>
      </w:r>
      <w:proofErr w:type="spellEnd"/>
      <w:r w:rsidR="00420DEA">
        <w:t>/RJ</w:t>
      </w:r>
      <w:r w:rsidR="00BB3D3B" w:rsidRPr="00AD2E34">
        <w:t xml:space="preserve">, é o órgão de representação máxima dos estudantes de graduação e pós-graduação do Centro Federal de Ensino Tecnológico Celso </w:t>
      </w:r>
      <w:proofErr w:type="spellStart"/>
      <w:r w:rsidR="00BB3D3B" w:rsidRPr="00AD2E34">
        <w:t>Suckow</w:t>
      </w:r>
      <w:proofErr w:type="spellEnd"/>
      <w:r w:rsidR="00BB3D3B" w:rsidRPr="00AD2E34">
        <w:t xml:space="preserve"> da Fonseca. </w:t>
      </w:r>
    </w:p>
    <w:p w14:paraId="70C730BB" w14:textId="1D86721C" w:rsidR="00BB3D3B" w:rsidRDefault="00327033" w:rsidP="00BB3D3B">
      <w:pPr>
        <w:spacing w:after="240"/>
        <w:jc w:val="both"/>
      </w:pPr>
      <w:r>
        <w:tab/>
      </w:r>
      <w:r w:rsidR="00BB3D3B">
        <w:t xml:space="preserve">Na qualidade de </w:t>
      </w:r>
      <w:r w:rsidR="00BB3D3B" w:rsidRPr="00AD2E34">
        <w:rPr>
          <w:color w:val="252525"/>
        </w:rPr>
        <w:t xml:space="preserve">entidade representativa </w:t>
      </w:r>
      <w:r w:rsidR="00BB3D3B" w:rsidRPr="00AD2E34">
        <w:t xml:space="preserve">dos estudantes, </w:t>
      </w:r>
      <w:r w:rsidR="00BB3D3B">
        <w:t>o DCE pode articular os direitos dos estudantes junto à Administração, lutar pelas pautas de seu interesse a nível municipal, estadual e federal, bem como organizar eventos acadêmicos e sociais, dentre outras ações.</w:t>
      </w:r>
    </w:p>
    <w:p w14:paraId="24A568E0" w14:textId="07968F7A" w:rsidR="00BB3D3B" w:rsidRDefault="00704ABC" w:rsidP="00604E44">
      <w:pPr>
        <w:jc w:val="both"/>
      </w:pPr>
      <w:r>
        <w:tab/>
      </w:r>
      <w:r w:rsidR="00BB3D3B">
        <w:t xml:space="preserve">O DCE </w:t>
      </w:r>
      <w:proofErr w:type="spellStart"/>
      <w:r w:rsidR="00420DEA">
        <w:t>Cefet</w:t>
      </w:r>
      <w:proofErr w:type="spellEnd"/>
      <w:r w:rsidR="00420DEA">
        <w:t>/RJ</w:t>
      </w:r>
      <w:r w:rsidR="009F133C">
        <w:t xml:space="preserve"> </w:t>
      </w:r>
      <w:r w:rsidR="00BB3D3B">
        <w:t>i</w:t>
      </w:r>
      <w:r w:rsidR="00BB3D3B" w:rsidRPr="00AD2E34">
        <w:t xml:space="preserve">ntegra a rede do </w:t>
      </w:r>
      <w:r w:rsidR="009F133C">
        <w:t>m</w:t>
      </w:r>
      <w:r w:rsidR="009F133C" w:rsidRPr="00AD2E34">
        <w:t xml:space="preserve">ovimento </w:t>
      </w:r>
      <w:r w:rsidR="009F133C">
        <w:t>e</w:t>
      </w:r>
      <w:r w:rsidR="009F133C" w:rsidRPr="00AD2E34">
        <w:t xml:space="preserve">studantil </w:t>
      </w:r>
      <w:r w:rsidR="00BB3D3B" w:rsidRPr="00AD2E34">
        <w:t xml:space="preserve">nacional, que é composto por </w:t>
      </w:r>
      <w:proofErr w:type="spellStart"/>
      <w:r w:rsidR="00BB3D3B" w:rsidRPr="00AD2E34">
        <w:t>CAs</w:t>
      </w:r>
      <w:proofErr w:type="spellEnd"/>
      <w:r w:rsidR="00BB3D3B" w:rsidRPr="00AD2E34">
        <w:t xml:space="preserve">, </w:t>
      </w:r>
      <w:proofErr w:type="spellStart"/>
      <w:r w:rsidR="00BB3D3B" w:rsidRPr="00AD2E34">
        <w:t>DAs</w:t>
      </w:r>
      <w:proofErr w:type="spellEnd"/>
      <w:r w:rsidR="00BB3D3B" w:rsidRPr="00AD2E34">
        <w:t xml:space="preserve">, </w:t>
      </w:r>
      <w:proofErr w:type="spellStart"/>
      <w:r w:rsidR="00BB3D3B" w:rsidRPr="00AD2E34">
        <w:t>DCEs</w:t>
      </w:r>
      <w:proofErr w:type="spellEnd"/>
      <w:r w:rsidR="00BB3D3B" w:rsidRPr="00AD2E34">
        <w:t>, União Estadual de Estudantes e União Nacional de Estudantes</w:t>
      </w:r>
      <w:r w:rsidR="0065785A">
        <w:t>.</w:t>
      </w:r>
      <w:r w:rsidR="0065785A" w:rsidRPr="00AD2E34">
        <w:t xml:space="preserve"> </w:t>
      </w:r>
      <w:r w:rsidR="0065785A">
        <w:t>C</w:t>
      </w:r>
      <w:r w:rsidR="00BB3D3B" w:rsidRPr="00AD2E34">
        <w:t>onstitui uma associação civil sem fins lucrativos, sem filiação partidária, livre e independente de órgãos públicos e/ou governamentais, de duração indeterminada, com sede na Avenida Maracanã, 229, na cidade do Rio de Janeiro.</w:t>
      </w:r>
    </w:p>
    <w:p w14:paraId="78B5256D" w14:textId="77777777" w:rsidR="00900356" w:rsidRDefault="00900356" w:rsidP="00BB3D3B">
      <w:pPr>
        <w:spacing w:after="240"/>
        <w:jc w:val="both"/>
      </w:pPr>
    </w:p>
    <w:p w14:paraId="5869AE72" w14:textId="12F7F613" w:rsidR="00D35A17" w:rsidRPr="00AF2725" w:rsidRDefault="00A9421D" w:rsidP="00AF2725">
      <w:pPr>
        <w:pStyle w:val="Heading2"/>
      </w:pPr>
      <w:bookmarkStart w:id="148" w:name="_Toc468540893"/>
      <w:r w:rsidRPr="00AF2725">
        <w:t>Acompanhamento dos</w:t>
      </w:r>
      <w:r w:rsidR="00D35A17" w:rsidRPr="00AF2725">
        <w:t xml:space="preserve"> egresso</w:t>
      </w:r>
      <w:r w:rsidRPr="00AF2725">
        <w:t>s</w:t>
      </w:r>
      <w:bookmarkEnd w:id="148"/>
    </w:p>
    <w:p w14:paraId="2D3B4E1C" w14:textId="01A9A2B2" w:rsidR="0000308F" w:rsidRDefault="0000308F" w:rsidP="00844496">
      <w:pPr>
        <w:jc w:val="both"/>
      </w:pPr>
      <w:r>
        <w:tab/>
        <w:t xml:space="preserve">A </w:t>
      </w:r>
      <w:r w:rsidR="00844496">
        <w:t>Diretoria de Gestão Estratégica (</w:t>
      </w:r>
      <w:r>
        <w:t>DIGES</w:t>
      </w:r>
      <w:r w:rsidR="001C4F55">
        <w:t xml:space="preserve">), </w:t>
      </w:r>
      <w:r>
        <w:t xml:space="preserve">juntamente com a </w:t>
      </w:r>
      <w:r w:rsidR="001C4F55" w:rsidRPr="0063344D">
        <w:t>D</w:t>
      </w:r>
      <w:r w:rsidR="006F22B6">
        <w:t xml:space="preserve">iretoria de Extensão (DIREX) </w:t>
      </w:r>
      <w:r>
        <w:t>est</w:t>
      </w:r>
      <w:r w:rsidR="00844496">
        <w:t>á</w:t>
      </w:r>
      <w:r>
        <w:t xml:space="preserve"> elaborando um plano de </w:t>
      </w:r>
      <w:r w:rsidR="001C4F55">
        <w:t xml:space="preserve">acompanhamento </w:t>
      </w:r>
      <w:r>
        <w:t xml:space="preserve">de </w:t>
      </w:r>
      <w:r w:rsidR="001C4F55">
        <w:t>egressos</w:t>
      </w:r>
      <w:r w:rsidR="00844496">
        <w:t>.</w:t>
      </w:r>
      <w:r>
        <w:t xml:space="preserve"> </w:t>
      </w:r>
      <w:r w:rsidR="00704ABC">
        <w:t xml:space="preserve">O </w:t>
      </w:r>
      <w:r w:rsidR="001C4F55">
        <w:t xml:space="preserve">plano </w:t>
      </w:r>
      <w:r w:rsidR="00704ABC">
        <w:t>compreenderá</w:t>
      </w:r>
      <w:r>
        <w:t xml:space="preserve"> a administração de banco de dados, </w:t>
      </w:r>
      <w:r w:rsidR="00704ABC">
        <w:t xml:space="preserve">o </w:t>
      </w:r>
      <w:r>
        <w:t xml:space="preserve">acompanhamento das empresas empregadoras dos egressos e </w:t>
      </w:r>
      <w:r w:rsidR="00704ABC">
        <w:t xml:space="preserve">a </w:t>
      </w:r>
      <w:r w:rsidR="001C4F55">
        <w:t xml:space="preserve">realização de </w:t>
      </w:r>
      <w:r>
        <w:t xml:space="preserve">um encontro anual. </w:t>
      </w:r>
    </w:p>
    <w:p w14:paraId="5730477C" w14:textId="77777777" w:rsidR="0000308F" w:rsidRPr="003B65BB" w:rsidRDefault="0000308F" w:rsidP="001A7E40">
      <w:pPr>
        <w:pStyle w:val="ListParagraph"/>
        <w:tabs>
          <w:tab w:val="left" w:pos="0"/>
          <w:tab w:val="left" w:pos="426"/>
          <w:tab w:val="left" w:pos="708"/>
          <w:tab w:val="left" w:pos="1416"/>
          <w:tab w:val="left" w:pos="2124"/>
          <w:tab w:val="left" w:pos="2996"/>
          <w:tab w:val="left" w:pos="3738"/>
        </w:tabs>
        <w:rPr>
          <w:b/>
        </w:rPr>
      </w:pPr>
    </w:p>
    <w:p w14:paraId="67C13B0E" w14:textId="77777777" w:rsidR="00464694" w:rsidRDefault="00464694" w:rsidP="00D35A17">
      <w:pPr>
        <w:tabs>
          <w:tab w:val="left" w:pos="2996"/>
          <w:tab w:val="left" w:pos="3738"/>
        </w:tabs>
        <w:rPr>
          <w:b/>
        </w:rPr>
      </w:pPr>
    </w:p>
    <w:p w14:paraId="350C4AEF" w14:textId="5E3639A9" w:rsidR="00612AA7" w:rsidRPr="00604E44" w:rsidRDefault="00D35A17" w:rsidP="00604E44">
      <w:pPr>
        <w:pStyle w:val="Heading1"/>
      </w:pPr>
      <w:bookmarkStart w:id="149" w:name="_Toc468540894"/>
      <w:r w:rsidRPr="00AF2725">
        <w:t>ORGANIZAÇÃO ADMINISTRATIVA</w:t>
      </w:r>
      <w:bookmarkEnd w:id="149"/>
    </w:p>
    <w:p w14:paraId="33A395F5" w14:textId="1B070F62" w:rsidR="00612AA7" w:rsidRPr="00AF2725" w:rsidRDefault="00612AA7" w:rsidP="00AF2725">
      <w:pPr>
        <w:pStyle w:val="Heading2"/>
      </w:pPr>
      <w:bookmarkStart w:id="150" w:name="_Toc468540895"/>
      <w:r w:rsidRPr="00AF2725">
        <w:t xml:space="preserve">Estrutura </w:t>
      </w:r>
      <w:r w:rsidR="001C4F55">
        <w:t>o</w:t>
      </w:r>
      <w:r w:rsidR="001C4F55" w:rsidRPr="00AF2725">
        <w:t xml:space="preserve">rganizacional </w:t>
      </w:r>
      <w:r w:rsidR="00A02CAF" w:rsidRPr="00AF2725">
        <w:t xml:space="preserve">e </w:t>
      </w:r>
      <w:r w:rsidR="001C4F55">
        <w:t>i</w:t>
      </w:r>
      <w:r w:rsidR="001C4F55" w:rsidRPr="00AF2725">
        <w:t xml:space="preserve">nstâncias </w:t>
      </w:r>
      <w:r w:rsidRPr="00AF2725">
        <w:t>de decisão</w:t>
      </w:r>
      <w:bookmarkEnd w:id="150"/>
    </w:p>
    <w:p w14:paraId="4F08CACB" w14:textId="5E80225F" w:rsidR="00B43C34" w:rsidRPr="00672B8F" w:rsidRDefault="00B43C34" w:rsidP="00B43C34">
      <w:pPr>
        <w:spacing w:after="240"/>
        <w:jc w:val="both"/>
      </w:pPr>
      <w:r>
        <w:tab/>
      </w:r>
      <w:r w:rsidRPr="00380E22">
        <w:t xml:space="preserve">A estrutura organizacional reflete a forma como são estabelecidas as relações entre os níveis hierárquicos e as diferentes atividades executadas de uma </w:t>
      </w:r>
      <w:r w:rsidR="007B143E">
        <w:t>i</w:t>
      </w:r>
      <w:r w:rsidR="007B143E" w:rsidRPr="00380E22">
        <w:t>nstituição</w:t>
      </w:r>
      <w:r w:rsidRPr="00380E22">
        <w:t>.</w:t>
      </w:r>
      <w:r>
        <w:tab/>
        <w:t xml:space="preserve">No caso do </w:t>
      </w:r>
      <w:r w:rsidRPr="00F801A1">
        <w:t xml:space="preserve">Centro Federal de Educação Tecnológica Celso </w:t>
      </w:r>
      <w:proofErr w:type="spellStart"/>
      <w:r w:rsidRPr="00F801A1">
        <w:t>Suckow</w:t>
      </w:r>
      <w:proofErr w:type="spellEnd"/>
      <w:r w:rsidRPr="00F801A1">
        <w:t xml:space="preserve"> da Fonseca </w:t>
      </w:r>
      <w:r w:rsidR="00073D1B">
        <w:t>(</w:t>
      </w:r>
      <w:proofErr w:type="spellStart"/>
      <w:r w:rsidR="00420DEA">
        <w:t>Cefet</w:t>
      </w:r>
      <w:proofErr w:type="spellEnd"/>
      <w:r w:rsidR="00420DEA">
        <w:t>/RJ</w:t>
      </w:r>
      <w:r w:rsidR="00073D1B">
        <w:t>)</w:t>
      </w:r>
      <w:r>
        <w:t>,</w:t>
      </w:r>
      <w:r>
        <w:rPr>
          <w:rFonts w:ascii="Arial" w:hAnsi="Arial" w:cs="Arial"/>
        </w:rPr>
        <w:t xml:space="preserve"> </w:t>
      </w:r>
      <w:r>
        <w:t>o Estatuto</w:t>
      </w:r>
      <w:r>
        <w:rPr>
          <w:rStyle w:val="FootnoteReference"/>
        </w:rPr>
        <w:footnoteReference w:id="9"/>
      </w:r>
      <w:r>
        <w:t xml:space="preserve"> vigente define como princípios norteadores de sua organização: i) a manutenção d</w:t>
      </w:r>
      <w:r w:rsidR="00A02919">
        <w:t>a</w:t>
      </w:r>
      <w:r w:rsidR="00A02919" w:rsidRPr="00A02919">
        <w:rPr>
          <w:b/>
        </w:rPr>
        <w:t xml:space="preserve"> </w:t>
      </w:r>
      <w:r w:rsidR="00A02919" w:rsidRPr="00905C62">
        <w:t>unidade</w:t>
      </w:r>
      <w:r w:rsidR="00A02919" w:rsidRPr="00A02919">
        <w:rPr>
          <w:b/>
        </w:rPr>
        <w:t xml:space="preserve"> </w:t>
      </w:r>
      <w:r w:rsidR="00A02919">
        <w:t xml:space="preserve">de </w:t>
      </w:r>
      <w:r>
        <w:t xml:space="preserve">administração e patrimônio; </w:t>
      </w:r>
      <w:proofErr w:type="spellStart"/>
      <w:r>
        <w:t>ii</w:t>
      </w:r>
      <w:proofErr w:type="spellEnd"/>
      <w:r>
        <w:t xml:space="preserve">) a </w:t>
      </w:r>
      <w:r w:rsidRPr="00905C62">
        <w:t>flexibilidade</w:t>
      </w:r>
      <w:r>
        <w:t xml:space="preserve"> de ensino, pesquisa e extensão ajustável às condições circunstanciais da vida socioeconômica da </w:t>
      </w:r>
      <w:r w:rsidR="000300D1">
        <w:t>comunidade</w:t>
      </w:r>
      <w:r>
        <w:t xml:space="preserve">; </w:t>
      </w:r>
      <w:proofErr w:type="spellStart"/>
      <w:r>
        <w:t>iii</w:t>
      </w:r>
      <w:proofErr w:type="spellEnd"/>
      <w:r>
        <w:t xml:space="preserve">) a </w:t>
      </w:r>
      <w:r w:rsidRPr="00905C62">
        <w:t>estrutura orgânica</w:t>
      </w:r>
      <w:r w:rsidRPr="00672B8F">
        <w:t xml:space="preserve"> </w:t>
      </w:r>
      <w:r>
        <w:t>que lhe permita manter-se fiel aos princípios fundamentais de planejamento, coordenação, descentralização pela delegação de competência e o indispensável controle</w:t>
      </w:r>
      <w:r w:rsidRPr="00113D1E">
        <w:t xml:space="preserve">; </w:t>
      </w:r>
      <w:proofErr w:type="spellStart"/>
      <w:r w:rsidRPr="00113D1E">
        <w:t>iv</w:t>
      </w:r>
      <w:proofErr w:type="spellEnd"/>
      <w:r w:rsidRPr="00113D1E">
        <w:t>)</w:t>
      </w:r>
      <w:r>
        <w:t xml:space="preserve"> o</w:t>
      </w:r>
      <w:r w:rsidRPr="00113D1E">
        <w:t xml:space="preserve"> </w:t>
      </w:r>
      <w:r w:rsidRPr="00905C62">
        <w:t>desenvolvimento de educação continuada</w:t>
      </w:r>
      <w:r>
        <w:t>, integrando nível médio e superior, através da oferta de cursos, projetos e programas no âmbito de ensino, pesquisa e extensão.</w:t>
      </w:r>
      <w:r>
        <w:rPr>
          <w:rFonts w:ascii="Arial" w:hAnsi="Arial" w:cs="Arial"/>
        </w:rPr>
        <w:t xml:space="preserve"> </w:t>
      </w:r>
    </w:p>
    <w:p w14:paraId="1F58A411" w14:textId="778B4EC3" w:rsidR="00B43C34" w:rsidRPr="00672B8F" w:rsidRDefault="00B43C34" w:rsidP="00B43C34">
      <w:pPr>
        <w:spacing w:after="240"/>
        <w:jc w:val="both"/>
      </w:pPr>
      <w:r>
        <w:tab/>
        <w:t>Portanto,</w:t>
      </w:r>
      <w:r w:rsidRPr="00672B8F">
        <w:t xml:space="preserve"> entende-se que a estrutura deve </w:t>
      </w:r>
      <w:r>
        <w:t xml:space="preserve">ratificar o caráter flexível e sistêmico pretendido pela </w:t>
      </w:r>
      <w:r w:rsidR="000300D1">
        <w:t>instituição</w:t>
      </w:r>
      <w:r w:rsidRPr="00672B8F">
        <w:t>, refletindo a</w:t>
      </w:r>
      <w:r>
        <w:t xml:space="preserve"> </w:t>
      </w:r>
      <w:r w:rsidRPr="00672B8F">
        <w:t xml:space="preserve">composição </w:t>
      </w:r>
      <w:r>
        <w:t>d</w:t>
      </w:r>
      <w:r w:rsidRPr="00672B8F">
        <w:t>as instâncias de decisões ad</w:t>
      </w:r>
      <w:r>
        <w:t xml:space="preserve">ministrativas e suas diferentes </w:t>
      </w:r>
      <w:r w:rsidRPr="00672B8F">
        <w:t>relações</w:t>
      </w:r>
      <w:r>
        <w:t xml:space="preserve">, </w:t>
      </w:r>
      <w:r w:rsidR="000300D1">
        <w:t xml:space="preserve">e, </w:t>
      </w:r>
      <w:r>
        <w:t xml:space="preserve">mais do que isso, demonstrar a maneira pela qual </w:t>
      </w:r>
      <w:r w:rsidR="000300D1">
        <w:t>o Centro Federal</w:t>
      </w:r>
      <w:r>
        <w:t xml:space="preserve"> se articula para responder às</w:t>
      </w:r>
      <w:r w:rsidRPr="00672B8F">
        <w:t xml:space="preserve"> necessidades acadêmicas, institucionais e da sociedade perante os</w:t>
      </w:r>
      <w:r>
        <w:t xml:space="preserve"> </w:t>
      </w:r>
      <w:r w:rsidRPr="00672B8F">
        <w:t xml:space="preserve">desafios </w:t>
      </w:r>
      <w:r>
        <w:t>diante</w:t>
      </w:r>
      <w:r w:rsidRPr="00672B8F">
        <w:t xml:space="preserve"> </w:t>
      </w:r>
      <w:r w:rsidR="000300D1">
        <w:t>d</w:t>
      </w:r>
      <w:r w:rsidR="000300D1" w:rsidRPr="00672B8F">
        <w:t>el</w:t>
      </w:r>
      <w:r w:rsidR="000300D1">
        <w:t>e</w:t>
      </w:r>
      <w:r w:rsidR="000300D1" w:rsidRPr="00672B8F">
        <w:t xml:space="preserve"> </w:t>
      </w:r>
      <w:r w:rsidRPr="00672B8F">
        <w:t>colocados.</w:t>
      </w:r>
    </w:p>
    <w:p w14:paraId="269ADD3F" w14:textId="260BFA4A" w:rsidR="00B43C34" w:rsidRPr="00844153" w:rsidRDefault="00B43C34" w:rsidP="000F0F3F">
      <w:pPr>
        <w:tabs>
          <w:tab w:val="left" w:pos="6650"/>
        </w:tabs>
        <w:kinsoku w:val="0"/>
        <w:overflowPunct w:val="0"/>
        <w:spacing w:after="240"/>
        <w:ind w:right="-1" w:firstLine="709"/>
        <w:jc w:val="both"/>
        <w:rPr>
          <w:spacing w:val="37"/>
          <w:w w:val="99"/>
        </w:rPr>
      </w:pPr>
      <w:r w:rsidRPr="00AB5B1B">
        <w:t xml:space="preserve">Atualmente, a estrutura organizacional </w:t>
      </w:r>
      <w:r>
        <w:t>básica do</w:t>
      </w:r>
      <w:r w:rsidRPr="00F801A1">
        <w:t xml:space="preserve"> </w:t>
      </w:r>
      <w:proofErr w:type="spellStart"/>
      <w:r w:rsidR="00420DEA">
        <w:t>Cefet</w:t>
      </w:r>
      <w:proofErr w:type="spellEnd"/>
      <w:r w:rsidR="00420DEA">
        <w:t>/RJ</w:t>
      </w:r>
      <w:r w:rsidR="00792C7B">
        <w:t xml:space="preserve"> </w:t>
      </w:r>
      <w:r>
        <w:t>apresenta</w:t>
      </w:r>
      <w:r w:rsidRPr="00AB5B1B">
        <w:t xml:space="preserve"> a</w:t>
      </w:r>
      <w:r>
        <w:t xml:space="preserve"> </w:t>
      </w:r>
      <w:r w:rsidRPr="00AB5B1B">
        <w:t xml:space="preserve">seguinte composição: </w:t>
      </w:r>
    </w:p>
    <w:p w14:paraId="1E266ECA" w14:textId="77777777" w:rsidR="00B43C34" w:rsidRDefault="00B43C34" w:rsidP="006B5889">
      <w:pPr>
        <w:tabs>
          <w:tab w:val="left" w:pos="0"/>
        </w:tabs>
        <w:kinsoku w:val="0"/>
        <w:overflowPunct w:val="0"/>
        <w:spacing w:after="240"/>
        <w:ind w:right="3466" w:firstLine="709"/>
        <w:jc w:val="both"/>
        <w:rPr>
          <w:spacing w:val="-1"/>
        </w:rPr>
      </w:pPr>
      <w:r w:rsidRPr="00844153">
        <w:rPr>
          <w:spacing w:val="-1"/>
        </w:rPr>
        <w:t>Órgão</w:t>
      </w:r>
      <w:r w:rsidRPr="00844153">
        <w:rPr>
          <w:spacing w:val="-12"/>
        </w:rPr>
        <w:t xml:space="preserve"> </w:t>
      </w:r>
      <w:r w:rsidRPr="00844153">
        <w:rPr>
          <w:spacing w:val="-1"/>
        </w:rPr>
        <w:t>colegiado:</w:t>
      </w:r>
      <w:r w:rsidRPr="00844153">
        <w:rPr>
          <w:spacing w:val="-11"/>
        </w:rPr>
        <w:t xml:space="preserve"> </w:t>
      </w:r>
      <w:r w:rsidRPr="00844153">
        <w:rPr>
          <w:spacing w:val="-1"/>
        </w:rPr>
        <w:t>Conselho</w:t>
      </w:r>
      <w:r w:rsidRPr="00844153">
        <w:rPr>
          <w:spacing w:val="-11"/>
        </w:rPr>
        <w:t xml:space="preserve"> </w:t>
      </w:r>
      <w:r w:rsidRPr="00844153">
        <w:rPr>
          <w:spacing w:val="-1"/>
        </w:rPr>
        <w:t>Diretor</w:t>
      </w:r>
    </w:p>
    <w:p w14:paraId="4374F800" w14:textId="77777777" w:rsidR="00B43C34" w:rsidRDefault="00B43C34" w:rsidP="006B5889">
      <w:pPr>
        <w:tabs>
          <w:tab w:val="left" w:pos="0"/>
        </w:tabs>
        <w:kinsoku w:val="0"/>
        <w:overflowPunct w:val="0"/>
        <w:spacing w:after="240"/>
        <w:ind w:right="3466" w:firstLine="709"/>
        <w:jc w:val="both"/>
        <w:rPr>
          <w:spacing w:val="-1"/>
        </w:rPr>
      </w:pPr>
      <w:r w:rsidRPr="00844153">
        <w:rPr>
          <w:spacing w:val="-1"/>
        </w:rPr>
        <w:t>Órgãos</w:t>
      </w:r>
      <w:r w:rsidRPr="00844153">
        <w:rPr>
          <w:spacing w:val="-18"/>
        </w:rPr>
        <w:t xml:space="preserve"> </w:t>
      </w:r>
      <w:r w:rsidRPr="00844153">
        <w:rPr>
          <w:spacing w:val="-1"/>
        </w:rPr>
        <w:t>executivos:</w:t>
      </w:r>
    </w:p>
    <w:p w14:paraId="795AEFD0" w14:textId="2B503CCF" w:rsidR="00B43C34" w:rsidRDefault="000300D1" w:rsidP="00B64309">
      <w:pPr>
        <w:pStyle w:val="ListParagraph"/>
        <w:numPr>
          <w:ilvl w:val="0"/>
          <w:numId w:val="14"/>
        </w:numPr>
        <w:tabs>
          <w:tab w:val="left" w:pos="0"/>
          <w:tab w:val="left" w:pos="1134"/>
        </w:tabs>
        <w:kinsoku w:val="0"/>
        <w:overflowPunct w:val="0"/>
        <w:ind w:left="709" w:right="3385" w:firstLine="0"/>
        <w:contextualSpacing/>
        <w:rPr>
          <w:spacing w:val="-1"/>
        </w:rPr>
      </w:pPr>
      <w:r w:rsidRPr="00844153">
        <w:rPr>
          <w:spacing w:val="-1"/>
        </w:rPr>
        <w:t>Dire</w:t>
      </w:r>
      <w:r>
        <w:rPr>
          <w:spacing w:val="-1"/>
        </w:rPr>
        <w:t>ção</w:t>
      </w:r>
      <w:r w:rsidR="00B43C34" w:rsidRPr="00844153">
        <w:rPr>
          <w:spacing w:val="-1"/>
        </w:rPr>
        <w:t>-Geral:</w:t>
      </w:r>
    </w:p>
    <w:p w14:paraId="30AEFA45" w14:textId="40399024" w:rsidR="00B43C34" w:rsidRPr="00844153" w:rsidRDefault="00B43C34" w:rsidP="00B64309">
      <w:pPr>
        <w:pStyle w:val="ListParagraph"/>
        <w:numPr>
          <w:ilvl w:val="0"/>
          <w:numId w:val="17"/>
        </w:numPr>
        <w:tabs>
          <w:tab w:val="left" w:pos="0"/>
          <w:tab w:val="left" w:pos="834"/>
          <w:tab w:val="left" w:pos="1134"/>
        </w:tabs>
        <w:kinsoku w:val="0"/>
        <w:overflowPunct w:val="0"/>
        <w:ind w:left="709" w:right="3385" w:firstLine="425"/>
        <w:contextualSpacing/>
        <w:rPr>
          <w:spacing w:val="-1"/>
        </w:rPr>
      </w:pPr>
      <w:r w:rsidRPr="00844153">
        <w:rPr>
          <w:spacing w:val="-1"/>
        </w:rPr>
        <w:t>Vice-</w:t>
      </w:r>
      <w:r w:rsidR="000300D1" w:rsidRPr="00844153">
        <w:rPr>
          <w:spacing w:val="-1"/>
        </w:rPr>
        <w:t>Dire</w:t>
      </w:r>
      <w:r w:rsidR="000300D1">
        <w:rPr>
          <w:spacing w:val="-1"/>
        </w:rPr>
        <w:t>ção</w:t>
      </w:r>
      <w:r w:rsidRPr="00844153">
        <w:rPr>
          <w:spacing w:val="-1"/>
        </w:rPr>
        <w:t>-Geral</w:t>
      </w:r>
    </w:p>
    <w:p w14:paraId="43C3FEB6" w14:textId="77777777" w:rsidR="00B43C34" w:rsidRDefault="00B43C34" w:rsidP="00B64309">
      <w:pPr>
        <w:numPr>
          <w:ilvl w:val="0"/>
          <w:numId w:val="17"/>
        </w:numPr>
        <w:tabs>
          <w:tab w:val="left" w:pos="834"/>
          <w:tab w:val="left" w:pos="1134"/>
        </w:tabs>
        <w:kinsoku w:val="0"/>
        <w:overflowPunct w:val="0"/>
        <w:ind w:left="709" w:right="3385" w:firstLine="425"/>
        <w:rPr>
          <w:spacing w:val="-1"/>
        </w:rPr>
      </w:pPr>
      <w:r w:rsidRPr="00844153">
        <w:rPr>
          <w:spacing w:val="-1"/>
        </w:rPr>
        <w:t xml:space="preserve">Assessorias Especiais </w:t>
      </w:r>
    </w:p>
    <w:p w14:paraId="510F5732" w14:textId="77777777" w:rsidR="00B43C34" w:rsidRDefault="00B43C34" w:rsidP="00B64309">
      <w:pPr>
        <w:numPr>
          <w:ilvl w:val="0"/>
          <w:numId w:val="17"/>
        </w:numPr>
        <w:tabs>
          <w:tab w:val="left" w:pos="834"/>
          <w:tab w:val="left" w:pos="1134"/>
        </w:tabs>
        <w:kinsoku w:val="0"/>
        <w:overflowPunct w:val="0"/>
        <w:ind w:left="709" w:right="3385" w:firstLine="425"/>
        <w:rPr>
          <w:spacing w:val="-1"/>
        </w:rPr>
      </w:pPr>
      <w:r w:rsidRPr="00844153">
        <w:rPr>
          <w:spacing w:val="-1"/>
        </w:rPr>
        <w:t>Gabinete</w:t>
      </w:r>
    </w:p>
    <w:p w14:paraId="6E56E970" w14:textId="77777777" w:rsidR="00B43C34" w:rsidRPr="006B3550" w:rsidRDefault="00B43C34" w:rsidP="000300D1">
      <w:pPr>
        <w:pStyle w:val="ListParagraph"/>
        <w:tabs>
          <w:tab w:val="left" w:pos="834"/>
          <w:tab w:val="left" w:pos="1134"/>
        </w:tabs>
        <w:kinsoku w:val="0"/>
        <w:overflowPunct w:val="0"/>
        <w:ind w:left="709" w:right="3385"/>
        <w:rPr>
          <w:spacing w:val="-1"/>
        </w:rPr>
      </w:pPr>
    </w:p>
    <w:p w14:paraId="17466307" w14:textId="7626EA00" w:rsidR="00B43C34" w:rsidRPr="006B3550" w:rsidRDefault="00B43C34" w:rsidP="00B64309">
      <w:pPr>
        <w:pStyle w:val="ListParagraph"/>
        <w:numPr>
          <w:ilvl w:val="0"/>
          <w:numId w:val="14"/>
        </w:numPr>
        <w:tabs>
          <w:tab w:val="left" w:pos="0"/>
          <w:tab w:val="left" w:pos="1134"/>
        </w:tabs>
        <w:kinsoku w:val="0"/>
        <w:overflowPunct w:val="0"/>
        <w:spacing w:after="200"/>
        <w:ind w:left="709" w:firstLine="0"/>
        <w:contextualSpacing/>
        <w:rPr>
          <w:spacing w:val="-1"/>
        </w:rPr>
      </w:pPr>
      <w:r w:rsidRPr="00844153">
        <w:rPr>
          <w:spacing w:val="-1"/>
        </w:rPr>
        <w:t>Diretorias</w:t>
      </w:r>
      <w:r w:rsidRPr="006B3550">
        <w:rPr>
          <w:spacing w:val="-1"/>
        </w:rPr>
        <w:t xml:space="preserve"> </w:t>
      </w:r>
      <w:r w:rsidR="004A25CB">
        <w:rPr>
          <w:spacing w:val="-1"/>
        </w:rPr>
        <w:t>s</w:t>
      </w:r>
      <w:r w:rsidR="004A25CB" w:rsidRPr="00844153">
        <w:rPr>
          <w:spacing w:val="-1"/>
        </w:rPr>
        <w:t>istêmicas</w:t>
      </w:r>
      <w:r w:rsidRPr="00844153">
        <w:rPr>
          <w:spacing w:val="-1"/>
        </w:rPr>
        <w:t>:</w:t>
      </w:r>
    </w:p>
    <w:p w14:paraId="0251C868" w14:textId="77777777" w:rsidR="00B43C34" w:rsidRPr="00844153" w:rsidRDefault="00B43C34" w:rsidP="00B64309">
      <w:pPr>
        <w:numPr>
          <w:ilvl w:val="0"/>
          <w:numId w:val="16"/>
        </w:numPr>
        <w:tabs>
          <w:tab w:val="left" w:pos="834"/>
          <w:tab w:val="left" w:pos="1134"/>
        </w:tabs>
        <w:kinsoku w:val="0"/>
        <w:overflowPunct w:val="0"/>
        <w:ind w:left="709" w:right="-1" w:firstLine="425"/>
        <w:rPr>
          <w:spacing w:val="49"/>
          <w:w w:val="99"/>
        </w:rPr>
      </w:pPr>
      <w:r w:rsidRPr="00844153">
        <w:rPr>
          <w:spacing w:val="-1"/>
        </w:rPr>
        <w:t>Diretoria</w:t>
      </w:r>
      <w:r w:rsidRPr="00844153">
        <w:rPr>
          <w:spacing w:val="-11"/>
        </w:rPr>
        <w:t xml:space="preserve"> </w:t>
      </w:r>
      <w:r w:rsidRPr="00844153">
        <w:t>de</w:t>
      </w:r>
      <w:r w:rsidRPr="00844153">
        <w:rPr>
          <w:spacing w:val="-9"/>
        </w:rPr>
        <w:t xml:space="preserve"> </w:t>
      </w:r>
      <w:r w:rsidRPr="00844153">
        <w:rPr>
          <w:spacing w:val="-1"/>
        </w:rPr>
        <w:t>Administração</w:t>
      </w:r>
      <w:r w:rsidRPr="00844153">
        <w:rPr>
          <w:spacing w:val="-11"/>
        </w:rPr>
        <w:t xml:space="preserve"> </w:t>
      </w:r>
      <w:r w:rsidRPr="00844153">
        <w:t>e</w:t>
      </w:r>
      <w:r w:rsidRPr="00844153">
        <w:rPr>
          <w:spacing w:val="-11"/>
        </w:rPr>
        <w:t xml:space="preserve"> </w:t>
      </w:r>
      <w:r w:rsidRPr="00844153">
        <w:rPr>
          <w:spacing w:val="-1"/>
        </w:rPr>
        <w:t>Planejamento</w:t>
      </w:r>
    </w:p>
    <w:p w14:paraId="1681EE7D" w14:textId="77777777" w:rsidR="00B43C34" w:rsidRPr="00844153" w:rsidRDefault="00B43C34" w:rsidP="00B64309">
      <w:pPr>
        <w:numPr>
          <w:ilvl w:val="0"/>
          <w:numId w:val="16"/>
        </w:numPr>
        <w:tabs>
          <w:tab w:val="left" w:pos="834"/>
          <w:tab w:val="left" w:pos="1134"/>
        </w:tabs>
        <w:kinsoku w:val="0"/>
        <w:overflowPunct w:val="0"/>
        <w:ind w:left="709" w:right="-1" w:firstLine="425"/>
        <w:rPr>
          <w:spacing w:val="-1"/>
        </w:rPr>
      </w:pPr>
      <w:r w:rsidRPr="00844153">
        <w:rPr>
          <w:spacing w:val="-1"/>
        </w:rPr>
        <w:t>Diretoria de Ensino</w:t>
      </w:r>
    </w:p>
    <w:p w14:paraId="11A6E770" w14:textId="4DEBF265" w:rsidR="00B43C34" w:rsidRPr="00844153" w:rsidRDefault="00B43C34" w:rsidP="00B64309">
      <w:pPr>
        <w:numPr>
          <w:ilvl w:val="0"/>
          <w:numId w:val="16"/>
        </w:numPr>
        <w:tabs>
          <w:tab w:val="left" w:pos="834"/>
          <w:tab w:val="left" w:pos="1134"/>
        </w:tabs>
        <w:kinsoku w:val="0"/>
        <w:overflowPunct w:val="0"/>
        <w:ind w:left="709" w:right="3385" w:firstLine="425"/>
        <w:rPr>
          <w:spacing w:val="-1"/>
        </w:rPr>
      </w:pPr>
      <w:r w:rsidRPr="00844153">
        <w:rPr>
          <w:spacing w:val="-1"/>
        </w:rPr>
        <w:t>Diretoria de Pesquisa e Pós-</w:t>
      </w:r>
      <w:r w:rsidR="004A25CB">
        <w:rPr>
          <w:spacing w:val="-1"/>
        </w:rPr>
        <w:t>g</w:t>
      </w:r>
      <w:r w:rsidR="004A25CB" w:rsidRPr="00844153">
        <w:rPr>
          <w:spacing w:val="-1"/>
        </w:rPr>
        <w:t>raduação</w:t>
      </w:r>
    </w:p>
    <w:p w14:paraId="4B097CBE" w14:textId="77777777" w:rsidR="00B43C34" w:rsidRPr="00844153" w:rsidRDefault="00B43C34" w:rsidP="00B64309">
      <w:pPr>
        <w:numPr>
          <w:ilvl w:val="0"/>
          <w:numId w:val="16"/>
        </w:numPr>
        <w:tabs>
          <w:tab w:val="left" w:pos="834"/>
          <w:tab w:val="left" w:pos="1134"/>
        </w:tabs>
        <w:kinsoku w:val="0"/>
        <w:overflowPunct w:val="0"/>
        <w:ind w:left="709" w:right="3385" w:firstLine="425"/>
        <w:rPr>
          <w:spacing w:val="-1"/>
        </w:rPr>
      </w:pPr>
      <w:r>
        <w:rPr>
          <w:spacing w:val="-1"/>
        </w:rPr>
        <w:t xml:space="preserve">Diretoria </w:t>
      </w:r>
      <w:r w:rsidRPr="00844153">
        <w:rPr>
          <w:spacing w:val="-1"/>
        </w:rPr>
        <w:t>de Extensão</w:t>
      </w:r>
    </w:p>
    <w:p w14:paraId="460362AF" w14:textId="77777777" w:rsidR="00B43C34" w:rsidRPr="006B3550" w:rsidRDefault="00B43C34" w:rsidP="00B64309">
      <w:pPr>
        <w:numPr>
          <w:ilvl w:val="0"/>
          <w:numId w:val="16"/>
        </w:numPr>
        <w:tabs>
          <w:tab w:val="left" w:pos="834"/>
          <w:tab w:val="left" w:pos="1134"/>
        </w:tabs>
        <w:kinsoku w:val="0"/>
        <w:overflowPunct w:val="0"/>
        <w:spacing w:after="200"/>
        <w:ind w:left="709" w:right="3385" w:firstLine="425"/>
        <w:rPr>
          <w:spacing w:val="-1"/>
        </w:rPr>
      </w:pPr>
      <w:r w:rsidRPr="00844153">
        <w:rPr>
          <w:spacing w:val="-1"/>
        </w:rPr>
        <w:t>Diretoria de Gestão Estratégica</w:t>
      </w:r>
    </w:p>
    <w:p w14:paraId="0AEDAF5D" w14:textId="77777777" w:rsidR="00B43C34" w:rsidRDefault="00B43C34" w:rsidP="000F0F3F">
      <w:pPr>
        <w:tabs>
          <w:tab w:val="left" w:pos="-2127"/>
          <w:tab w:val="left" w:pos="0"/>
        </w:tabs>
        <w:kinsoku w:val="0"/>
        <w:overflowPunct w:val="0"/>
        <w:spacing w:after="240"/>
        <w:ind w:right="4384" w:firstLine="851"/>
        <w:rPr>
          <w:spacing w:val="-1"/>
        </w:rPr>
      </w:pPr>
      <w:r w:rsidRPr="00844153">
        <w:rPr>
          <w:spacing w:val="-1"/>
        </w:rPr>
        <w:t>Órgão</w:t>
      </w:r>
      <w:r w:rsidRPr="00844153">
        <w:rPr>
          <w:spacing w:val="-10"/>
        </w:rPr>
        <w:t xml:space="preserve"> </w:t>
      </w:r>
      <w:r w:rsidRPr="00844153">
        <w:t>de</w:t>
      </w:r>
      <w:r w:rsidRPr="00844153">
        <w:rPr>
          <w:spacing w:val="-7"/>
        </w:rPr>
        <w:t xml:space="preserve"> </w:t>
      </w:r>
      <w:r>
        <w:rPr>
          <w:spacing w:val="-7"/>
        </w:rPr>
        <w:t>C</w:t>
      </w:r>
      <w:r w:rsidRPr="00844153">
        <w:rPr>
          <w:spacing w:val="-1"/>
        </w:rPr>
        <w:t>ontrole:</w:t>
      </w:r>
      <w:r w:rsidRPr="00844153">
        <w:rPr>
          <w:spacing w:val="-8"/>
        </w:rPr>
        <w:t xml:space="preserve"> </w:t>
      </w:r>
      <w:r w:rsidRPr="00782BD9">
        <w:rPr>
          <w:spacing w:val="-1"/>
        </w:rPr>
        <w:t xml:space="preserve">Auditoria </w:t>
      </w:r>
      <w:r w:rsidRPr="00844153">
        <w:rPr>
          <w:spacing w:val="-1"/>
        </w:rPr>
        <w:t>Interna</w:t>
      </w:r>
    </w:p>
    <w:p w14:paraId="1C2355C1" w14:textId="77777777" w:rsidR="007E3746" w:rsidRPr="00A02919" w:rsidRDefault="007E3746" w:rsidP="00B64309">
      <w:pPr>
        <w:pStyle w:val="ListParagraph"/>
        <w:numPr>
          <w:ilvl w:val="0"/>
          <w:numId w:val="15"/>
        </w:numPr>
        <w:tabs>
          <w:tab w:val="left" w:pos="1134"/>
        </w:tabs>
        <w:kinsoku w:val="0"/>
        <w:overflowPunct w:val="0"/>
        <w:spacing w:after="200"/>
        <w:ind w:left="709" w:right="3385" w:firstLine="0"/>
        <w:contextualSpacing/>
        <w:rPr>
          <w:i/>
          <w:spacing w:val="-1"/>
        </w:rPr>
      </w:pPr>
      <w:r>
        <w:rPr>
          <w:spacing w:val="-1"/>
        </w:rPr>
        <w:t>Diretorias dos</w:t>
      </w:r>
      <w:r w:rsidRPr="00844153">
        <w:rPr>
          <w:spacing w:val="-1"/>
        </w:rPr>
        <w:t xml:space="preserve"> </w:t>
      </w:r>
      <w:r>
        <w:rPr>
          <w:i/>
          <w:spacing w:val="-1"/>
        </w:rPr>
        <w:t>c</w:t>
      </w:r>
      <w:r w:rsidRPr="00A02919">
        <w:rPr>
          <w:i/>
          <w:spacing w:val="-1"/>
        </w:rPr>
        <w:t xml:space="preserve">ampi </w:t>
      </w:r>
    </w:p>
    <w:p w14:paraId="5B6D49D1" w14:textId="72C81EF5" w:rsidR="00B43C34" w:rsidRDefault="00B43C34" w:rsidP="000F0F3F">
      <w:pPr>
        <w:spacing w:after="240"/>
        <w:ind w:firstLine="709"/>
        <w:jc w:val="both"/>
        <w:rPr>
          <w:rFonts w:eastAsia="Calibri"/>
        </w:rPr>
      </w:pPr>
      <w:r w:rsidRPr="00D5044D">
        <w:rPr>
          <w:rFonts w:eastAsia="Calibri"/>
        </w:rPr>
        <w:t xml:space="preserve">A figura abaixo apresenta o </w:t>
      </w:r>
      <w:r w:rsidR="00A05127">
        <w:rPr>
          <w:rFonts w:eastAsia="Calibri"/>
        </w:rPr>
        <w:t>o</w:t>
      </w:r>
      <w:r w:rsidR="00A05127" w:rsidRPr="00D5044D">
        <w:rPr>
          <w:rFonts w:eastAsia="Calibri"/>
        </w:rPr>
        <w:t xml:space="preserve">rganograma </w:t>
      </w:r>
      <w:r w:rsidR="00A05127">
        <w:rPr>
          <w:rFonts w:eastAsia="Calibri"/>
        </w:rPr>
        <w:t>f</w:t>
      </w:r>
      <w:r w:rsidR="00A05127" w:rsidRPr="00D5044D">
        <w:rPr>
          <w:rFonts w:eastAsia="Calibri"/>
        </w:rPr>
        <w:t xml:space="preserve">uncional </w:t>
      </w:r>
      <w:r w:rsidR="00A05127">
        <w:rPr>
          <w:rFonts w:eastAsia="Calibri"/>
        </w:rPr>
        <w:t>s</w:t>
      </w:r>
      <w:r w:rsidR="00A05127" w:rsidRPr="00D5044D">
        <w:rPr>
          <w:rFonts w:eastAsia="Calibri"/>
        </w:rPr>
        <w:t xml:space="preserve">implificado </w:t>
      </w:r>
      <w:r w:rsidRPr="00D5044D">
        <w:rPr>
          <w:rFonts w:eastAsia="Calibri"/>
        </w:rPr>
        <w:t xml:space="preserve">da </w:t>
      </w:r>
      <w:r w:rsidR="00A05127">
        <w:rPr>
          <w:rFonts w:eastAsia="Calibri"/>
        </w:rPr>
        <w:t>i</w:t>
      </w:r>
      <w:r w:rsidR="00A05127" w:rsidRPr="00D5044D">
        <w:rPr>
          <w:rFonts w:eastAsia="Calibri"/>
        </w:rPr>
        <w:t>nstituição</w:t>
      </w:r>
      <w:r w:rsidR="00A05127">
        <w:rPr>
          <w:rFonts w:eastAsia="Calibri"/>
        </w:rPr>
        <w:t>.</w:t>
      </w:r>
      <w:r w:rsidR="00A05127" w:rsidRPr="00D5044D">
        <w:rPr>
          <w:rFonts w:eastAsia="Calibri"/>
        </w:rPr>
        <w:t xml:space="preserve"> </w:t>
      </w:r>
      <w:r w:rsidR="00A05127">
        <w:rPr>
          <w:rFonts w:eastAsia="Calibri"/>
        </w:rPr>
        <w:t>A</w:t>
      </w:r>
      <w:r w:rsidR="00A05127" w:rsidRPr="00D5044D">
        <w:rPr>
          <w:rFonts w:eastAsia="Calibri"/>
        </w:rPr>
        <w:t xml:space="preserve">o </w:t>
      </w:r>
      <w:r w:rsidRPr="00D5044D">
        <w:rPr>
          <w:rFonts w:eastAsia="Calibri"/>
        </w:rPr>
        <w:t>final do documento, o Anexo I detalha o organograma d</w:t>
      </w:r>
      <w:r w:rsidR="00A05127">
        <w:rPr>
          <w:rFonts w:eastAsia="Calibri"/>
        </w:rPr>
        <w:t>o Centro Federal</w:t>
      </w:r>
      <w:r w:rsidRPr="00D5044D">
        <w:rPr>
          <w:rFonts w:eastAsia="Calibri"/>
        </w:rPr>
        <w:t xml:space="preserve"> até o nível de Divisões e Coordenadorias, não contemplando os níveis de Setores ou Seções etc.</w:t>
      </w:r>
      <w:r>
        <w:rPr>
          <w:rFonts w:eastAsia="Calibri"/>
        </w:rPr>
        <w:t xml:space="preserve"> </w:t>
      </w:r>
    </w:p>
    <w:p w14:paraId="5D0CD9A0" w14:textId="77777777" w:rsidR="00CD03D6" w:rsidRDefault="00CD03D6" w:rsidP="00901F9A">
      <w:pPr>
        <w:spacing w:after="240"/>
        <w:ind w:firstLine="709"/>
        <w:jc w:val="center"/>
        <w:rPr>
          <w:rFonts w:eastAsia="Calibri"/>
          <w:b/>
        </w:rPr>
      </w:pPr>
    </w:p>
    <w:p w14:paraId="5105B600" w14:textId="77777777" w:rsidR="00CD03D6" w:rsidRDefault="00CD03D6" w:rsidP="00901F9A">
      <w:pPr>
        <w:spacing w:after="240"/>
        <w:ind w:firstLine="709"/>
        <w:jc w:val="center"/>
        <w:rPr>
          <w:rFonts w:eastAsia="Calibri"/>
          <w:b/>
        </w:rPr>
      </w:pPr>
    </w:p>
    <w:p w14:paraId="632406E6" w14:textId="77777777" w:rsidR="00CD03D6" w:rsidRDefault="00CD03D6" w:rsidP="00901F9A">
      <w:pPr>
        <w:spacing w:after="240"/>
        <w:ind w:firstLine="709"/>
        <w:jc w:val="center"/>
        <w:rPr>
          <w:rFonts w:eastAsia="Calibri"/>
          <w:b/>
        </w:rPr>
      </w:pPr>
    </w:p>
    <w:p w14:paraId="6E150EAF" w14:textId="38E146A3" w:rsidR="00901F9A" w:rsidRPr="00901F9A" w:rsidRDefault="00901F9A" w:rsidP="00901F9A">
      <w:pPr>
        <w:spacing w:after="240"/>
        <w:ind w:firstLine="709"/>
        <w:jc w:val="center"/>
        <w:rPr>
          <w:rFonts w:eastAsia="Calibri"/>
          <w:b/>
        </w:rPr>
      </w:pPr>
      <w:r w:rsidRPr="00901F9A">
        <w:rPr>
          <w:rFonts w:eastAsia="Calibri"/>
          <w:b/>
        </w:rPr>
        <w:t>Organograma Funcional</w:t>
      </w:r>
    </w:p>
    <w:p w14:paraId="0AB5B843" w14:textId="7C944407" w:rsidR="00B43C34" w:rsidRDefault="00B43C34" w:rsidP="00B43C34">
      <w:pPr>
        <w:spacing w:before="90" w:after="90"/>
        <w:jc w:val="center"/>
        <w:rPr>
          <w:rFonts w:eastAsia="Calibri"/>
        </w:rPr>
      </w:pPr>
    </w:p>
    <w:p w14:paraId="786A93F0" w14:textId="06011D20" w:rsidR="00B43C34" w:rsidRDefault="00212A48" w:rsidP="00B43C34">
      <w:pPr>
        <w:spacing w:before="90" w:after="90"/>
        <w:jc w:val="center"/>
        <w:rPr>
          <w:rFonts w:eastAsia="Calibri"/>
        </w:rPr>
      </w:pPr>
      <w:r w:rsidRPr="005F5C09">
        <w:rPr>
          <w:noProof/>
          <w:lang w:val="en-US" w:eastAsia="en-US"/>
        </w:rPr>
        <w:drawing>
          <wp:inline distT="0" distB="0" distL="0" distR="0" wp14:anchorId="728C8A03" wp14:editId="424360E6">
            <wp:extent cx="5581015" cy="3860123"/>
            <wp:effectExtent l="0" t="0" r="635"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581015" cy="3860123"/>
                    </a:xfrm>
                    <a:prstGeom prst="rect">
                      <a:avLst/>
                    </a:prstGeom>
                    <a:noFill/>
                    <a:ln>
                      <a:noFill/>
                    </a:ln>
                  </pic:spPr>
                </pic:pic>
              </a:graphicData>
            </a:graphic>
          </wp:inline>
        </w:drawing>
      </w:r>
    </w:p>
    <w:p w14:paraId="2BBA67D5" w14:textId="010F962C" w:rsidR="00327033" w:rsidRDefault="00B410EE" w:rsidP="000F0F3F">
      <w:pPr>
        <w:spacing w:after="240"/>
        <w:ind w:firstLine="709"/>
        <w:jc w:val="both"/>
        <w:rPr>
          <w:rFonts w:eastAsia="Calibri"/>
        </w:rPr>
      </w:pPr>
      <w:r>
        <w:rPr>
          <w:rFonts w:eastAsia="Calibri"/>
        </w:rPr>
        <w:t xml:space="preserve">Segue, ainda, </w:t>
      </w:r>
      <w:r w:rsidR="00B43C34">
        <w:rPr>
          <w:rFonts w:eastAsia="Calibri"/>
        </w:rPr>
        <w:t>uma tabela</w:t>
      </w:r>
      <w:r w:rsidR="00B62BEC">
        <w:rPr>
          <w:rStyle w:val="FootnoteReference"/>
          <w:rFonts w:eastAsia="Calibri"/>
        </w:rPr>
        <w:footnoteReference w:id="10"/>
      </w:r>
      <w:r w:rsidR="00B62BEC">
        <w:rPr>
          <w:rFonts w:eastAsia="Calibri"/>
        </w:rPr>
        <w:t xml:space="preserve"> </w:t>
      </w:r>
      <w:r>
        <w:rPr>
          <w:rFonts w:eastAsia="Calibri"/>
        </w:rPr>
        <w:t xml:space="preserve">com </w:t>
      </w:r>
      <w:r w:rsidR="00B43C34">
        <w:rPr>
          <w:rFonts w:eastAsia="Calibri"/>
        </w:rPr>
        <w:t xml:space="preserve">o intuito de informar </w:t>
      </w:r>
      <w:r w:rsidR="00B43C34" w:rsidRPr="00844153">
        <w:rPr>
          <w:rFonts w:eastAsia="Calibri"/>
        </w:rPr>
        <w:t>as principais competências</w:t>
      </w:r>
      <w:r w:rsidR="00B43C34" w:rsidRPr="00B43C34">
        <w:rPr>
          <w:rFonts w:eastAsia="Calibri"/>
        </w:rPr>
        <w:t xml:space="preserve"> </w:t>
      </w:r>
      <w:r w:rsidR="00B43C34">
        <w:rPr>
          <w:rFonts w:eastAsia="Calibri"/>
        </w:rPr>
        <w:t>das citadas áreas ou sub</w:t>
      </w:r>
      <w:r w:rsidR="00A02919">
        <w:rPr>
          <w:rFonts w:eastAsia="Calibri"/>
        </w:rPr>
        <w:t>unidades</w:t>
      </w:r>
      <w:r w:rsidR="00B43C34">
        <w:rPr>
          <w:rFonts w:eastAsia="Calibri"/>
        </w:rPr>
        <w:t xml:space="preserve"> estratégicas</w:t>
      </w:r>
      <w:r w:rsidR="00B43C34" w:rsidRPr="00844153">
        <w:rPr>
          <w:rFonts w:eastAsia="Calibri"/>
        </w:rPr>
        <w:t xml:space="preserve">, </w:t>
      </w:r>
      <w:r w:rsidR="00B43C34">
        <w:rPr>
          <w:rFonts w:eastAsia="Calibri"/>
        </w:rPr>
        <w:t xml:space="preserve">bem como </w:t>
      </w:r>
      <w:r w:rsidR="00B43C34" w:rsidRPr="00844153">
        <w:rPr>
          <w:rFonts w:eastAsia="Calibri"/>
        </w:rPr>
        <w:t>se</w:t>
      </w:r>
      <w:r w:rsidR="00B43C34">
        <w:rPr>
          <w:rFonts w:eastAsia="Calibri"/>
        </w:rPr>
        <w:t>us t</w:t>
      </w:r>
      <w:r w:rsidR="00604E44">
        <w:rPr>
          <w:rFonts w:eastAsia="Calibri"/>
        </w:rPr>
        <w:t>itulares responsáveis vigentes.</w:t>
      </w:r>
    </w:p>
    <w:p w14:paraId="6B248D29" w14:textId="77777777" w:rsidR="00905C62" w:rsidRDefault="00905C62" w:rsidP="00B43C34">
      <w:pPr>
        <w:spacing w:after="240"/>
        <w:jc w:val="both"/>
        <w:rPr>
          <w:rFonts w:eastAsia="Calibri"/>
        </w:rPr>
      </w:pPr>
    </w:p>
    <w:tbl>
      <w:tblPr>
        <w:tblStyle w:val="LightShading-Accent1"/>
        <w:tblW w:w="8364" w:type="dxa"/>
        <w:tblLayout w:type="fixed"/>
        <w:tblLook w:val="04A0" w:firstRow="1" w:lastRow="0" w:firstColumn="1" w:lastColumn="0" w:noHBand="0" w:noVBand="1"/>
      </w:tblPr>
      <w:tblGrid>
        <w:gridCol w:w="1701"/>
        <w:gridCol w:w="3686"/>
        <w:gridCol w:w="1559"/>
        <w:gridCol w:w="1418"/>
      </w:tblGrid>
      <w:tr w:rsidR="00B43C34" w:rsidRPr="00844153" w14:paraId="16298406" w14:textId="77777777" w:rsidTr="00137EB2">
        <w:trPr>
          <w:cnfStyle w:val="100000000000" w:firstRow="1" w:lastRow="0" w:firstColumn="0" w:lastColumn="0" w:oddVBand="0" w:evenVBand="0" w:oddHBand="0"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8364" w:type="dxa"/>
            <w:gridSpan w:val="4"/>
            <w:shd w:val="clear" w:color="auto" w:fill="365F91" w:themeFill="accent1" w:themeFillShade="BF"/>
          </w:tcPr>
          <w:p w14:paraId="74485674" w14:textId="77777777" w:rsidR="00B43C34" w:rsidRPr="00137EB2" w:rsidRDefault="00B43C34" w:rsidP="00B43C34">
            <w:pPr>
              <w:spacing w:line="254" w:lineRule="auto"/>
              <w:jc w:val="center"/>
              <w:rPr>
                <w:rFonts w:asciiTheme="minorHAnsi" w:eastAsia="Calibri" w:hAnsiTheme="minorHAnsi"/>
                <w:color w:val="FFFFFF" w:themeColor="background1"/>
                <w:sz w:val="20"/>
              </w:rPr>
            </w:pPr>
            <w:r w:rsidRPr="00137EB2">
              <w:rPr>
                <w:rFonts w:asciiTheme="minorHAnsi" w:eastAsia="Calibri" w:hAnsiTheme="minorHAnsi"/>
                <w:color w:val="FFFFFF" w:themeColor="background1"/>
              </w:rPr>
              <w:t>Órgão Colegiado</w:t>
            </w:r>
          </w:p>
        </w:tc>
      </w:tr>
      <w:tr w:rsidR="00B43C34" w:rsidRPr="00844153" w14:paraId="671AF314" w14:textId="77777777" w:rsidTr="0033733A">
        <w:trPr>
          <w:cnfStyle w:val="000000100000" w:firstRow="0" w:lastRow="0" w:firstColumn="0" w:lastColumn="0" w:oddVBand="0" w:evenVBand="0" w:oddHBand="1" w:evenHBand="0" w:firstRowFirstColumn="0" w:firstRowLastColumn="0" w:lastRowFirstColumn="0" w:lastRowLastColumn="0"/>
          <w:trHeight w:val="236"/>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4F81BD" w:themeColor="accent1"/>
              <w:right w:val="single" w:sz="4" w:space="0" w:color="4F81BD" w:themeColor="accent1"/>
            </w:tcBorders>
          </w:tcPr>
          <w:p w14:paraId="51BA929A" w14:textId="4E00B694" w:rsidR="00B43C34" w:rsidRPr="0033733A" w:rsidRDefault="00B43C34" w:rsidP="001744B5">
            <w:pPr>
              <w:spacing w:line="254" w:lineRule="auto"/>
              <w:jc w:val="center"/>
              <w:rPr>
                <w:rFonts w:asciiTheme="minorHAnsi" w:eastAsia="Calibri" w:hAnsiTheme="minorHAnsi"/>
                <w:b w:val="0"/>
                <w:sz w:val="22"/>
                <w:szCs w:val="22"/>
              </w:rPr>
            </w:pPr>
            <w:r w:rsidRPr="0033733A">
              <w:rPr>
                <w:rFonts w:asciiTheme="minorHAnsi" w:eastAsia="Calibri" w:hAnsiTheme="minorHAnsi"/>
                <w:b w:val="0"/>
                <w:sz w:val="22"/>
                <w:szCs w:val="22"/>
              </w:rPr>
              <w:t xml:space="preserve">Área </w:t>
            </w:r>
            <w:r w:rsidR="001744B5">
              <w:rPr>
                <w:rFonts w:asciiTheme="minorHAnsi" w:eastAsia="Calibri" w:hAnsiTheme="minorHAnsi"/>
                <w:b w:val="0"/>
                <w:sz w:val="22"/>
                <w:szCs w:val="22"/>
              </w:rPr>
              <w:t>e</w:t>
            </w:r>
            <w:r w:rsidR="001744B5" w:rsidRPr="0033733A">
              <w:rPr>
                <w:rFonts w:asciiTheme="minorHAnsi" w:eastAsia="Calibri" w:hAnsiTheme="minorHAnsi"/>
                <w:b w:val="0"/>
                <w:sz w:val="22"/>
                <w:szCs w:val="22"/>
              </w:rPr>
              <w:t>stratégica</w:t>
            </w:r>
          </w:p>
        </w:tc>
        <w:tc>
          <w:tcPr>
            <w:tcW w:w="3686" w:type="dxa"/>
            <w:tcBorders>
              <w:left w:val="single" w:sz="4" w:space="0" w:color="4F81BD" w:themeColor="accent1"/>
              <w:bottom w:val="single" w:sz="4" w:space="0" w:color="4F81BD" w:themeColor="accent1"/>
              <w:right w:val="single" w:sz="4" w:space="0" w:color="4F81BD" w:themeColor="accent1"/>
            </w:tcBorders>
          </w:tcPr>
          <w:p w14:paraId="7D96EF2A" w14:textId="77777777" w:rsidR="00B43C34" w:rsidRPr="0033733A" w:rsidRDefault="00B43C34" w:rsidP="00B43C34">
            <w:pPr>
              <w:spacing w:line="254"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33733A">
              <w:rPr>
                <w:rFonts w:asciiTheme="minorHAnsi" w:eastAsia="Calibri" w:hAnsiTheme="minorHAnsi"/>
                <w:sz w:val="22"/>
                <w:szCs w:val="22"/>
              </w:rPr>
              <w:t>Competências</w:t>
            </w:r>
          </w:p>
        </w:tc>
        <w:tc>
          <w:tcPr>
            <w:tcW w:w="1559" w:type="dxa"/>
            <w:tcBorders>
              <w:left w:val="single" w:sz="4" w:space="0" w:color="4F81BD" w:themeColor="accent1"/>
              <w:bottom w:val="single" w:sz="4" w:space="0" w:color="4F81BD" w:themeColor="accent1"/>
              <w:right w:val="single" w:sz="4" w:space="0" w:color="4F81BD" w:themeColor="accent1"/>
            </w:tcBorders>
          </w:tcPr>
          <w:p w14:paraId="22621A91" w14:textId="77777777" w:rsidR="00B43C34" w:rsidRPr="0033733A" w:rsidRDefault="00B43C34" w:rsidP="00B43C34">
            <w:pPr>
              <w:spacing w:line="254"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33733A">
              <w:rPr>
                <w:rFonts w:asciiTheme="minorHAnsi" w:eastAsia="Calibri" w:hAnsiTheme="minorHAnsi"/>
                <w:sz w:val="22"/>
                <w:szCs w:val="22"/>
              </w:rPr>
              <w:t>Titular</w:t>
            </w:r>
          </w:p>
        </w:tc>
        <w:tc>
          <w:tcPr>
            <w:tcW w:w="1418" w:type="dxa"/>
            <w:tcBorders>
              <w:left w:val="single" w:sz="4" w:space="0" w:color="4F81BD" w:themeColor="accent1"/>
              <w:bottom w:val="single" w:sz="4" w:space="0" w:color="4F81BD" w:themeColor="accent1"/>
            </w:tcBorders>
          </w:tcPr>
          <w:p w14:paraId="28A1ED57" w14:textId="77777777" w:rsidR="00B43C34" w:rsidRPr="0033733A" w:rsidRDefault="00B43C34" w:rsidP="00B43C34">
            <w:pPr>
              <w:spacing w:line="254" w:lineRule="auto"/>
              <w:jc w:val="center"/>
              <w:cnfStyle w:val="000000100000" w:firstRow="0" w:lastRow="0" w:firstColumn="0" w:lastColumn="0" w:oddVBand="0" w:evenVBand="0" w:oddHBand="1" w:evenHBand="0" w:firstRowFirstColumn="0" w:firstRowLastColumn="0" w:lastRowFirstColumn="0" w:lastRowLastColumn="0"/>
              <w:rPr>
                <w:rFonts w:asciiTheme="minorHAnsi" w:eastAsia="Calibri" w:hAnsiTheme="minorHAnsi"/>
                <w:sz w:val="22"/>
                <w:szCs w:val="22"/>
              </w:rPr>
            </w:pPr>
            <w:r w:rsidRPr="0033733A">
              <w:rPr>
                <w:rFonts w:asciiTheme="minorHAnsi" w:eastAsia="Calibri" w:hAnsiTheme="minorHAnsi"/>
                <w:sz w:val="22"/>
                <w:szCs w:val="22"/>
              </w:rPr>
              <w:t>Cargo</w:t>
            </w:r>
          </w:p>
        </w:tc>
      </w:tr>
      <w:tr w:rsidR="00B43C34" w:rsidRPr="00844153" w14:paraId="504B971C" w14:textId="77777777" w:rsidTr="0033733A">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4F81BD" w:themeColor="accent1"/>
              <w:right w:val="single" w:sz="4" w:space="0" w:color="4F81BD" w:themeColor="accent1"/>
            </w:tcBorders>
          </w:tcPr>
          <w:p w14:paraId="0FEC2341" w14:textId="77777777" w:rsidR="00B43C34" w:rsidRPr="0033733A" w:rsidRDefault="00B43C34" w:rsidP="00B43C34">
            <w:pPr>
              <w:spacing w:line="254" w:lineRule="auto"/>
              <w:jc w:val="center"/>
              <w:rPr>
                <w:rFonts w:asciiTheme="minorHAnsi" w:eastAsia="Calibri" w:hAnsiTheme="minorHAnsi"/>
                <w:sz w:val="20"/>
              </w:rPr>
            </w:pPr>
            <w:r w:rsidRPr="0033733A">
              <w:rPr>
                <w:rFonts w:asciiTheme="minorHAnsi" w:eastAsia="Calibri" w:hAnsiTheme="minorHAnsi"/>
                <w:sz w:val="20"/>
              </w:rPr>
              <w:t>Conselho Diretor</w:t>
            </w:r>
          </w:p>
        </w:tc>
        <w:tc>
          <w:tcPr>
            <w:tcW w:w="3686" w:type="dxa"/>
            <w:tcBorders>
              <w:top w:val="single" w:sz="4" w:space="0" w:color="4F81BD" w:themeColor="accent1"/>
              <w:left w:val="single" w:sz="4" w:space="0" w:color="4F81BD" w:themeColor="accent1"/>
              <w:right w:val="single" w:sz="4" w:space="0" w:color="4F81BD" w:themeColor="accent1"/>
            </w:tcBorders>
          </w:tcPr>
          <w:p w14:paraId="7111380C" w14:textId="50703405" w:rsidR="00B43C34" w:rsidRPr="0033733A" w:rsidRDefault="00B43C34" w:rsidP="001744B5">
            <w:pPr>
              <w:spacing w:line="254" w:lineRule="auto"/>
              <w:jc w:val="both"/>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szCs w:val="20"/>
              </w:rPr>
            </w:pPr>
            <w:r w:rsidRPr="0033733A">
              <w:rPr>
                <w:rFonts w:asciiTheme="minorHAnsi" w:eastAsia="Calibri" w:hAnsiTheme="minorHAnsi"/>
                <w:sz w:val="20"/>
                <w:szCs w:val="20"/>
              </w:rPr>
              <w:t>Deliberar sobre assuntos de interesse do Centro</w:t>
            </w:r>
            <w:r w:rsidR="001744B5">
              <w:rPr>
                <w:rFonts w:asciiTheme="minorHAnsi" w:eastAsia="Calibri" w:hAnsiTheme="minorHAnsi"/>
                <w:sz w:val="20"/>
                <w:szCs w:val="20"/>
              </w:rPr>
              <w:t xml:space="preserve"> Federal</w:t>
            </w:r>
            <w:r w:rsidRPr="0033733A">
              <w:rPr>
                <w:rFonts w:asciiTheme="minorHAnsi" w:eastAsia="Calibri" w:hAnsiTheme="minorHAnsi"/>
                <w:sz w:val="20"/>
                <w:szCs w:val="20"/>
              </w:rPr>
              <w:t xml:space="preserve">, tais como: a política geral apresentada pela Direção-Geral nos âmbitos administrativo, econômico-financeiro e de ensino, pesquisa e extensão por meio de resoluções; a submissão ao Ministério da Educação de proposta de alteração de Estatuto ou Regimento Geral; o orçamento anual; a prestação de contas; os bens patrimoniais; o balanço físico anual; as contribuições e emolumentos internos; a deflagração do processo de escolha, pela </w:t>
            </w:r>
            <w:r w:rsidR="001744B5">
              <w:rPr>
                <w:rFonts w:asciiTheme="minorHAnsi" w:eastAsia="Calibri" w:hAnsiTheme="minorHAnsi"/>
                <w:sz w:val="20"/>
                <w:szCs w:val="20"/>
              </w:rPr>
              <w:t>comunidade</w:t>
            </w:r>
            <w:r w:rsidRPr="0033733A">
              <w:rPr>
                <w:rFonts w:asciiTheme="minorHAnsi" w:eastAsia="Calibri" w:hAnsiTheme="minorHAnsi"/>
                <w:sz w:val="20"/>
                <w:szCs w:val="20"/>
              </w:rPr>
              <w:t xml:space="preserve">, de nome a ser indicado ao Ministério da Educação para o cargo de </w:t>
            </w:r>
            <w:r w:rsidR="001744B5">
              <w:rPr>
                <w:rFonts w:asciiTheme="minorHAnsi" w:eastAsia="Calibri" w:hAnsiTheme="minorHAnsi"/>
                <w:sz w:val="20"/>
                <w:szCs w:val="20"/>
              </w:rPr>
              <w:t>d</w:t>
            </w:r>
            <w:r w:rsidR="001744B5" w:rsidRPr="0033733A">
              <w:rPr>
                <w:rFonts w:asciiTheme="minorHAnsi" w:eastAsia="Calibri" w:hAnsiTheme="minorHAnsi"/>
                <w:sz w:val="20"/>
                <w:szCs w:val="20"/>
              </w:rPr>
              <w:t>iretor</w:t>
            </w:r>
            <w:r w:rsidRPr="0033733A">
              <w:rPr>
                <w:rFonts w:asciiTheme="minorHAnsi" w:eastAsia="Calibri" w:hAnsiTheme="minorHAnsi"/>
                <w:sz w:val="20"/>
                <w:szCs w:val="20"/>
              </w:rPr>
              <w:t>-</w:t>
            </w:r>
            <w:r w:rsidR="001744B5">
              <w:rPr>
                <w:rFonts w:asciiTheme="minorHAnsi" w:eastAsia="Calibri" w:hAnsiTheme="minorHAnsi"/>
                <w:sz w:val="20"/>
                <w:szCs w:val="20"/>
              </w:rPr>
              <w:t>g</w:t>
            </w:r>
            <w:r w:rsidR="001744B5" w:rsidRPr="0033733A">
              <w:rPr>
                <w:rFonts w:asciiTheme="minorHAnsi" w:eastAsia="Calibri" w:hAnsiTheme="minorHAnsi"/>
                <w:sz w:val="20"/>
                <w:szCs w:val="20"/>
              </w:rPr>
              <w:t>eral</w:t>
            </w:r>
            <w:r w:rsidRPr="0033733A">
              <w:rPr>
                <w:rFonts w:asciiTheme="minorHAnsi" w:eastAsia="Calibri" w:hAnsiTheme="minorHAnsi"/>
                <w:sz w:val="20"/>
                <w:szCs w:val="20"/>
              </w:rPr>
              <w:t>; os processos de eleições internas; a criação de novos cursos; a autorização de contratação, concessão onerosa ou parcerias em eventuais áreas rurais e infraestrutura, dentre outros, produzindo resoluções institucionais.</w:t>
            </w:r>
          </w:p>
        </w:tc>
        <w:tc>
          <w:tcPr>
            <w:tcW w:w="1559" w:type="dxa"/>
            <w:tcBorders>
              <w:top w:val="single" w:sz="4" w:space="0" w:color="4F81BD" w:themeColor="accent1"/>
              <w:left w:val="single" w:sz="4" w:space="0" w:color="4F81BD" w:themeColor="accent1"/>
              <w:right w:val="single" w:sz="4" w:space="0" w:color="4F81BD" w:themeColor="accent1"/>
            </w:tcBorders>
          </w:tcPr>
          <w:p w14:paraId="3CA0107B" w14:textId="77777777" w:rsidR="00B43C34" w:rsidRPr="0033733A" w:rsidRDefault="00B43C34" w:rsidP="00B43C34">
            <w:pPr>
              <w:spacing w:line="254"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rPr>
            </w:pPr>
            <w:r w:rsidRPr="0033733A">
              <w:rPr>
                <w:rFonts w:asciiTheme="minorHAnsi" w:eastAsia="Calibri" w:hAnsiTheme="minorHAnsi"/>
                <w:sz w:val="20"/>
              </w:rPr>
              <w:t>Carlos Henrique Figueiredo Alves</w:t>
            </w:r>
          </w:p>
        </w:tc>
        <w:tc>
          <w:tcPr>
            <w:tcW w:w="1418" w:type="dxa"/>
            <w:tcBorders>
              <w:top w:val="single" w:sz="4" w:space="0" w:color="4F81BD" w:themeColor="accent1"/>
              <w:left w:val="single" w:sz="4" w:space="0" w:color="4F81BD" w:themeColor="accent1"/>
            </w:tcBorders>
          </w:tcPr>
          <w:p w14:paraId="63A51CB7" w14:textId="77777777" w:rsidR="00B43C34" w:rsidRPr="0033733A" w:rsidRDefault="00B43C34" w:rsidP="00B43C34">
            <w:pPr>
              <w:spacing w:line="254" w:lineRule="auto"/>
              <w:jc w:val="center"/>
              <w:cnfStyle w:val="000000000000" w:firstRow="0" w:lastRow="0" w:firstColumn="0" w:lastColumn="0" w:oddVBand="0" w:evenVBand="0" w:oddHBand="0" w:evenHBand="0" w:firstRowFirstColumn="0" w:firstRowLastColumn="0" w:lastRowFirstColumn="0" w:lastRowLastColumn="0"/>
              <w:rPr>
                <w:rFonts w:asciiTheme="minorHAnsi" w:eastAsia="Calibri" w:hAnsiTheme="minorHAnsi"/>
                <w:sz w:val="20"/>
              </w:rPr>
            </w:pPr>
            <w:r w:rsidRPr="0033733A">
              <w:rPr>
                <w:rFonts w:asciiTheme="minorHAnsi" w:eastAsia="Calibri" w:hAnsiTheme="minorHAnsi"/>
                <w:sz w:val="20"/>
              </w:rPr>
              <w:t>Presidente / Diretor-Geral</w:t>
            </w:r>
          </w:p>
        </w:tc>
      </w:tr>
    </w:tbl>
    <w:p w14:paraId="7EF0E5F5" w14:textId="77777777" w:rsidR="00B43C34" w:rsidRDefault="00B43C34" w:rsidP="00CD556C">
      <w:pPr>
        <w:tabs>
          <w:tab w:val="left" w:pos="851"/>
          <w:tab w:val="left" w:pos="3754"/>
          <w:tab w:val="left" w:pos="6946"/>
        </w:tabs>
        <w:spacing w:after="240"/>
        <w:ind w:firstLine="851"/>
        <w:jc w:val="both"/>
        <w:rPr>
          <w:spacing w:val="-1"/>
        </w:rPr>
      </w:pPr>
    </w:p>
    <w:tbl>
      <w:tblPr>
        <w:tblW w:w="8364" w:type="dxa"/>
        <w:tblInd w:w="108" w:type="dxa"/>
        <w:tblBorders>
          <w:top w:val="single" w:sz="4" w:space="0" w:color="4F81BD" w:themeColor="accent1"/>
          <w:bottom w:val="single" w:sz="4" w:space="0" w:color="4F81BD" w:themeColor="accent1"/>
          <w:insideH w:val="single" w:sz="4" w:space="0" w:color="4F81BD" w:themeColor="accent1"/>
          <w:insideV w:val="single" w:sz="4" w:space="0" w:color="4F81BD" w:themeColor="accent1"/>
        </w:tblBorders>
        <w:shd w:val="clear" w:color="auto" w:fill="FFFFFF" w:themeFill="background1"/>
        <w:tblLayout w:type="fixed"/>
        <w:tblLook w:val="04A0" w:firstRow="1" w:lastRow="0" w:firstColumn="1" w:lastColumn="0" w:noHBand="0" w:noVBand="1"/>
      </w:tblPr>
      <w:tblGrid>
        <w:gridCol w:w="1701"/>
        <w:gridCol w:w="3686"/>
        <w:gridCol w:w="1559"/>
        <w:gridCol w:w="1418"/>
      </w:tblGrid>
      <w:tr w:rsidR="000D1775" w:rsidRPr="000D1775" w14:paraId="3DEA5AC3" w14:textId="77777777" w:rsidTr="00137EB2">
        <w:tc>
          <w:tcPr>
            <w:tcW w:w="8364" w:type="dxa"/>
            <w:gridSpan w:val="4"/>
            <w:shd w:val="clear" w:color="auto" w:fill="365F91" w:themeFill="accent1" w:themeFillShade="BF"/>
            <w:vAlign w:val="center"/>
          </w:tcPr>
          <w:p w14:paraId="7AB2F192" w14:textId="0510F5D7" w:rsidR="00B43C34" w:rsidRPr="00137EB2" w:rsidRDefault="00B43C34" w:rsidP="00B43C34">
            <w:pPr>
              <w:spacing w:line="254" w:lineRule="auto"/>
              <w:jc w:val="center"/>
              <w:rPr>
                <w:rFonts w:asciiTheme="minorHAnsi" w:eastAsia="Calibri" w:hAnsiTheme="minorHAnsi"/>
                <w:b/>
                <w:color w:val="FFFFFF" w:themeColor="background1"/>
                <w:sz w:val="20"/>
              </w:rPr>
            </w:pPr>
            <w:r w:rsidRPr="00137EB2">
              <w:rPr>
                <w:rFonts w:asciiTheme="minorHAnsi" w:eastAsia="Calibri" w:hAnsiTheme="minorHAnsi"/>
                <w:b/>
                <w:color w:val="FFFFFF" w:themeColor="background1"/>
              </w:rPr>
              <w:t>Órgãos Executivos</w:t>
            </w:r>
            <w:r w:rsidR="00C920A7">
              <w:rPr>
                <w:rStyle w:val="FootnoteReference"/>
                <w:rFonts w:asciiTheme="minorHAnsi" w:eastAsia="Calibri" w:hAnsiTheme="minorHAnsi"/>
                <w:b/>
                <w:color w:val="FFFFFF" w:themeColor="background1"/>
              </w:rPr>
              <w:footnoteReference w:id="11"/>
            </w:r>
          </w:p>
        </w:tc>
      </w:tr>
      <w:tr w:rsidR="000D1775" w:rsidRPr="000D1775" w14:paraId="03454FF9" w14:textId="77777777" w:rsidTr="000D1775">
        <w:tc>
          <w:tcPr>
            <w:tcW w:w="1701" w:type="dxa"/>
            <w:shd w:val="clear" w:color="auto" w:fill="DBE5F1" w:themeFill="accent1" w:themeFillTint="33"/>
            <w:vAlign w:val="center"/>
          </w:tcPr>
          <w:p w14:paraId="62A8B3E5" w14:textId="7B888A51" w:rsidR="00B43C34" w:rsidRPr="000D1775" w:rsidRDefault="00B43C34" w:rsidP="006D3008">
            <w:pPr>
              <w:spacing w:line="254" w:lineRule="auto"/>
              <w:jc w:val="center"/>
              <w:rPr>
                <w:rFonts w:asciiTheme="minorHAnsi" w:eastAsia="Calibri" w:hAnsiTheme="minorHAnsi"/>
                <w:b/>
                <w:color w:val="365F91" w:themeColor="accent1" w:themeShade="BF"/>
                <w:sz w:val="20"/>
              </w:rPr>
            </w:pPr>
            <w:r w:rsidRPr="000D1775">
              <w:rPr>
                <w:rFonts w:asciiTheme="minorHAnsi" w:eastAsia="Calibri" w:hAnsiTheme="minorHAnsi"/>
                <w:b/>
                <w:color w:val="365F91" w:themeColor="accent1" w:themeShade="BF"/>
                <w:sz w:val="20"/>
              </w:rPr>
              <w:t xml:space="preserve">Área </w:t>
            </w:r>
            <w:r w:rsidR="006D3008">
              <w:rPr>
                <w:rFonts w:asciiTheme="minorHAnsi" w:eastAsia="Calibri" w:hAnsiTheme="minorHAnsi"/>
                <w:b/>
                <w:color w:val="365F91" w:themeColor="accent1" w:themeShade="BF"/>
                <w:sz w:val="20"/>
              </w:rPr>
              <w:t>e</w:t>
            </w:r>
            <w:r w:rsidR="006D3008" w:rsidRPr="000D1775">
              <w:rPr>
                <w:rFonts w:asciiTheme="minorHAnsi" w:eastAsia="Calibri" w:hAnsiTheme="minorHAnsi"/>
                <w:b/>
                <w:color w:val="365F91" w:themeColor="accent1" w:themeShade="BF"/>
                <w:sz w:val="20"/>
              </w:rPr>
              <w:t>stratégica</w:t>
            </w:r>
          </w:p>
        </w:tc>
        <w:tc>
          <w:tcPr>
            <w:tcW w:w="3686" w:type="dxa"/>
            <w:shd w:val="clear" w:color="auto" w:fill="DBE5F1" w:themeFill="accent1" w:themeFillTint="33"/>
            <w:vAlign w:val="center"/>
          </w:tcPr>
          <w:p w14:paraId="7D0A35D9" w14:textId="77777777" w:rsidR="00B43C34" w:rsidRPr="000D1775" w:rsidRDefault="00B43C34" w:rsidP="00B43C34">
            <w:pPr>
              <w:spacing w:line="254" w:lineRule="auto"/>
              <w:jc w:val="center"/>
              <w:rPr>
                <w:rFonts w:asciiTheme="minorHAnsi" w:eastAsia="Calibri" w:hAnsiTheme="minorHAnsi"/>
                <w:b/>
                <w:color w:val="365F91" w:themeColor="accent1" w:themeShade="BF"/>
                <w:sz w:val="20"/>
              </w:rPr>
            </w:pPr>
            <w:r w:rsidRPr="000D1775">
              <w:rPr>
                <w:rFonts w:asciiTheme="minorHAnsi" w:eastAsia="Calibri" w:hAnsiTheme="minorHAnsi"/>
                <w:b/>
                <w:color w:val="365F91" w:themeColor="accent1" w:themeShade="BF"/>
                <w:sz w:val="20"/>
              </w:rPr>
              <w:t>Competências</w:t>
            </w:r>
          </w:p>
        </w:tc>
        <w:tc>
          <w:tcPr>
            <w:tcW w:w="1559" w:type="dxa"/>
            <w:shd w:val="clear" w:color="auto" w:fill="DBE5F1" w:themeFill="accent1" w:themeFillTint="33"/>
            <w:vAlign w:val="center"/>
          </w:tcPr>
          <w:p w14:paraId="0BC0C7FC" w14:textId="77777777" w:rsidR="00B43C34" w:rsidRPr="000D1775" w:rsidRDefault="00B43C34" w:rsidP="00B43C34">
            <w:pPr>
              <w:spacing w:line="254" w:lineRule="auto"/>
              <w:jc w:val="center"/>
              <w:rPr>
                <w:rFonts w:asciiTheme="minorHAnsi" w:eastAsia="Calibri" w:hAnsiTheme="minorHAnsi"/>
                <w:b/>
                <w:color w:val="365F91" w:themeColor="accent1" w:themeShade="BF"/>
                <w:sz w:val="20"/>
              </w:rPr>
            </w:pPr>
            <w:r w:rsidRPr="000D1775">
              <w:rPr>
                <w:rFonts w:asciiTheme="minorHAnsi" w:eastAsia="Calibri" w:hAnsiTheme="minorHAnsi"/>
                <w:b/>
                <w:color w:val="365F91" w:themeColor="accent1" w:themeShade="BF"/>
                <w:sz w:val="20"/>
              </w:rPr>
              <w:t>Titular</w:t>
            </w:r>
          </w:p>
        </w:tc>
        <w:tc>
          <w:tcPr>
            <w:tcW w:w="1418" w:type="dxa"/>
            <w:shd w:val="clear" w:color="auto" w:fill="DBE5F1" w:themeFill="accent1" w:themeFillTint="33"/>
            <w:vAlign w:val="center"/>
          </w:tcPr>
          <w:p w14:paraId="7DC4D5A6" w14:textId="77777777" w:rsidR="00B43C34" w:rsidRPr="000D1775" w:rsidRDefault="00B43C34" w:rsidP="00B43C34">
            <w:pPr>
              <w:spacing w:line="254" w:lineRule="auto"/>
              <w:jc w:val="center"/>
              <w:rPr>
                <w:rFonts w:asciiTheme="minorHAnsi" w:eastAsia="Calibri" w:hAnsiTheme="minorHAnsi"/>
                <w:b/>
                <w:color w:val="365F91" w:themeColor="accent1" w:themeShade="BF"/>
                <w:sz w:val="20"/>
              </w:rPr>
            </w:pPr>
            <w:r w:rsidRPr="000D1775">
              <w:rPr>
                <w:rFonts w:asciiTheme="minorHAnsi" w:eastAsia="Calibri" w:hAnsiTheme="minorHAnsi"/>
                <w:b/>
                <w:color w:val="365F91" w:themeColor="accent1" w:themeShade="BF"/>
                <w:sz w:val="20"/>
              </w:rPr>
              <w:t>Cargo</w:t>
            </w:r>
          </w:p>
        </w:tc>
      </w:tr>
      <w:tr w:rsidR="000D1775" w:rsidRPr="000D1775" w14:paraId="1C7A7FBC" w14:textId="77777777" w:rsidTr="000D1775">
        <w:tc>
          <w:tcPr>
            <w:tcW w:w="1701" w:type="dxa"/>
            <w:shd w:val="clear" w:color="auto" w:fill="FFFFFF" w:themeFill="background1"/>
            <w:vAlign w:val="center"/>
          </w:tcPr>
          <w:p w14:paraId="1519B0F1" w14:textId="402F31D9" w:rsidR="00B43C34" w:rsidRPr="000D1775" w:rsidRDefault="006D3008" w:rsidP="006D3008">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Direção</w:t>
            </w:r>
            <w:r>
              <w:rPr>
                <w:rFonts w:asciiTheme="minorHAnsi" w:eastAsia="Calibri" w:hAnsiTheme="minorHAnsi"/>
                <w:color w:val="365F91" w:themeColor="accent1" w:themeShade="BF"/>
                <w:sz w:val="20"/>
              </w:rPr>
              <w:t>-</w:t>
            </w:r>
            <w:r w:rsidR="00B43C34" w:rsidRPr="000D1775">
              <w:rPr>
                <w:rFonts w:asciiTheme="minorHAnsi" w:eastAsia="Calibri" w:hAnsiTheme="minorHAnsi"/>
                <w:color w:val="365F91" w:themeColor="accent1" w:themeShade="BF"/>
                <w:sz w:val="20"/>
              </w:rPr>
              <w:t>Geral</w:t>
            </w:r>
          </w:p>
        </w:tc>
        <w:tc>
          <w:tcPr>
            <w:tcW w:w="3686" w:type="dxa"/>
            <w:shd w:val="clear" w:color="auto" w:fill="FFFFFF" w:themeFill="background1"/>
          </w:tcPr>
          <w:p w14:paraId="15A5CAD9" w14:textId="77777777" w:rsidR="00B43C34" w:rsidRPr="000D1775" w:rsidRDefault="00B43C34" w:rsidP="00B652D4">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Responsável pela direção administrativa e pelas políticas internas e externas do Centro</w:t>
            </w:r>
            <w:r w:rsidR="00B652D4">
              <w:rPr>
                <w:rFonts w:asciiTheme="minorHAnsi" w:eastAsia="Calibri" w:hAnsiTheme="minorHAnsi"/>
                <w:color w:val="365F91" w:themeColor="accent1" w:themeShade="BF"/>
                <w:sz w:val="20"/>
              </w:rPr>
              <w:t xml:space="preserve"> Federal</w:t>
            </w:r>
            <w:r w:rsidRPr="000D1775">
              <w:rPr>
                <w:rFonts w:asciiTheme="minorHAnsi" w:eastAsia="Calibri" w:hAnsiTheme="minorHAnsi"/>
                <w:color w:val="365F91" w:themeColor="accent1" w:themeShade="BF"/>
                <w:sz w:val="20"/>
              </w:rPr>
              <w:t>.</w:t>
            </w:r>
          </w:p>
        </w:tc>
        <w:tc>
          <w:tcPr>
            <w:tcW w:w="1559" w:type="dxa"/>
            <w:shd w:val="clear" w:color="auto" w:fill="FFFFFF" w:themeFill="background1"/>
            <w:vAlign w:val="center"/>
          </w:tcPr>
          <w:p w14:paraId="1463A147"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Carlos Henrique Figueiredo Alves</w:t>
            </w:r>
          </w:p>
        </w:tc>
        <w:tc>
          <w:tcPr>
            <w:tcW w:w="1418" w:type="dxa"/>
            <w:shd w:val="clear" w:color="auto" w:fill="FFFFFF" w:themeFill="background1"/>
            <w:vAlign w:val="center"/>
          </w:tcPr>
          <w:p w14:paraId="4D2EEE58" w14:textId="00DEC206" w:rsidR="00B43C34" w:rsidRPr="000D1775" w:rsidRDefault="006D3008" w:rsidP="006D3008">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w:t>
            </w:r>
            <w:r>
              <w:rPr>
                <w:rFonts w:asciiTheme="minorHAnsi" w:eastAsia="Calibri" w:hAnsiTheme="minorHAnsi"/>
                <w:color w:val="365F91" w:themeColor="accent1" w:themeShade="BF"/>
                <w:sz w:val="20"/>
              </w:rPr>
              <w:t>-g</w:t>
            </w:r>
            <w:r w:rsidRPr="000D1775">
              <w:rPr>
                <w:rFonts w:asciiTheme="minorHAnsi" w:eastAsia="Calibri" w:hAnsiTheme="minorHAnsi"/>
                <w:color w:val="365F91" w:themeColor="accent1" w:themeShade="BF"/>
                <w:sz w:val="20"/>
              </w:rPr>
              <w:t>eral</w:t>
            </w:r>
          </w:p>
        </w:tc>
      </w:tr>
      <w:tr w:rsidR="000D1775" w:rsidRPr="000D1775" w14:paraId="0D88B21B" w14:textId="77777777" w:rsidTr="000D1775">
        <w:tc>
          <w:tcPr>
            <w:tcW w:w="1701" w:type="dxa"/>
            <w:shd w:val="clear" w:color="auto" w:fill="FFFFFF" w:themeFill="background1"/>
            <w:vAlign w:val="center"/>
          </w:tcPr>
          <w:p w14:paraId="5B17F361"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Diretoria de Ensino</w:t>
            </w:r>
          </w:p>
        </w:tc>
        <w:tc>
          <w:tcPr>
            <w:tcW w:w="3686" w:type="dxa"/>
            <w:shd w:val="clear" w:color="auto" w:fill="FFFFFF" w:themeFill="background1"/>
          </w:tcPr>
          <w:p w14:paraId="40E0BD56" w14:textId="68362585" w:rsidR="00B43C34" w:rsidRPr="000D1775" w:rsidRDefault="00B43C34" w:rsidP="00B43C34">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Coordenar, planejar, avaliar e controlar </w:t>
            </w:r>
            <w:r w:rsidR="00AA1320" w:rsidRPr="000D1775">
              <w:rPr>
                <w:rFonts w:asciiTheme="minorHAnsi" w:eastAsia="Calibri" w:hAnsiTheme="minorHAnsi"/>
                <w:color w:val="365F91" w:themeColor="accent1" w:themeShade="BF"/>
                <w:sz w:val="20"/>
              </w:rPr>
              <w:t>as atividades</w:t>
            </w:r>
            <w:r w:rsidRPr="000D1775">
              <w:rPr>
                <w:rFonts w:asciiTheme="minorHAnsi" w:eastAsia="Calibri" w:hAnsiTheme="minorHAnsi"/>
                <w:color w:val="365F91" w:themeColor="accent1" w:themeShade="BF"/>
                <w:sz w:val="20"/>
              </w:rPr>
              <w:t xml:space="preserve"> de apoio e desenvolvimento do ensino</w:t>
            </w:r>
            <w:r w:rsidR="00BC6506" w:rsidRPr="000D1775">
              <w:rPr>
                <w:rFonts w:asciiTheme="minorHAnsi" w:eastAsia="Calibri" w:hAnsiTheme="minorHAnsi"/>
                <w:color w:val="365F91" w:themeColor="accent1" w:themeShade="BF"/>
                <w:sz w:val="20"/>
              </w:rPr>
              <w:t xml:space="preserve"> em consonância com as Diretorias de Pesquisa e Pós-</w:t>
            </w:r>
            <w:r w:rsidR="00BC6506">
              <w:rPr>
                <w:rFonts w:asciiTheme="minorHAnsi" w:eastAsia="Calibri" w:hAnsiTheme="minorHAnsi"/>
                <w:color w:val="365F91" w:themeColor="accent1" w:themeShade="BF"/>
                <w:sz w:val="20"/>
              </w:rPr>
              <w:t>g</w:t>
            </w:r>
            <w:r w:rsidR="00BC6506" w:rsidRPr="000D1775">
              <w:rPr>
                <w:rFonts w:asciiTheme="minorHAnsi" w:eastAsia="Calibri" w:hAnsiTheme="minorHAnsi"/>
                <w:color w:val="365F91" w:themeColor="accent1" w:themeShade="BF"/>
                <w:sz w:val="20"/>
              </w:rPr>
              <w:t>raduação</w:t>
            </w:r>
            <w:r w:rsidR="00BC6506">
              <w:rPr>
                <w:rFonts w:asciiTheme="minorHAnsi" w:eastAsia="Calibri" w:hAnsiTheme="minorHAnsi"/>
                <w:color w:val="365F91" w:themeColor="accent1" w:themeShade="BF"/>
                <w:sz w:val="20"/>
              </w:rPr>
              <w:t xml:space="preserve"> e Extensão</w:t>
            </w:r>
            <w:r w:rsidRPr="000D1775">
              <w:rPr>
                <w:rFonts w:asciiTheme="minorHAnsi" w:eastAsia="Calibri" w:hAnsiTheme="minorHAnsi"/>
                <w:color w:val="365F91" w:themeColor="accent1" w:themeShade="BF"/>
                <w:sz w:val="20"/>
              </w:rPr>
              <w:t xml:space="preserve">, visto ser </w:t>
            </w:r>
            <w:r w:rsidR="00BC6506">
              <w:rPr>
                <w:rFonts w:asciiTheme="minorHAnsi" w:eastAsia="Calibri" w:hAnsiTheme="minorHAnsi"/>
                <w:color w:val="365F91" w:themeColor="accent1" w:themeShade="BF"/>
                <w:sz w:val="20"/>
              </w:rPr>
              <w:t>um</w:t>
            </w:r>
            <w:r w:rsidRPr="000D1775">
              <w:rPr>
                <w:rFonts w:asciiTheme="minorHAnsi" w:eastAsia="Calibri" w:hAnsiTheme="minorHAnsi"/>
                <w:color w:val="365F91" w:themeColor="accent1" w:themeShade="BF"/>
                <w:sz w:val="20"/>
              </w:rPr>
              <w:t>a área fim da instituição.</w:t>
            </w:r>
          </w:p>
        </w:tc>
        <w:tc>
          <w:tcPr>
            <w:tcW w:w="1559" w:type="dxa"/>
            <w:shd w:val="clear" w:color="auto" w:fill="FFFFFF" w:themeFill="background1"/>
            <w:vAlign w:val="center"/>
          </w:tcPr>
          <w:p w14:paraId="08CC51B4"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Gisele Maria Ribeiro Vieira</w:t>
            </w:r>
          </w:p>
        </w:tc>
        <w:tc>
          <w:tcPr>
            <w:tcW w:w="1418" w:type="dxa"/>
            <w:shd w:val="clear" w:color="auto" w:fill="FFFFFF" w:themeFill="background1"/>
            <w:vAlign w:val="center"/>
          </w:tcPr>
          <w:p w14:paraId="2167287B"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Diretora de Ensino</w:t>
            </w:r>
          </w:p>
        </w:tc>
      </w:tr>
      <w:tr w:rsidR="000D1775" w:rsidRPr="000D1775" w14:paraId="4D0D4D0B" w14:textId="77777777" w:rsidTr="000D1775">
        <w:tc>
          <w:tcPr>
            <w:tcW w:w="1701" w:type="dxa"/>
            <w:shd w:val="clear" w:color="auto" w:fill="FFFFFF" w:themeFill="background1"/>
            <w:vAlign w:val="center"/>
          </w:tcPr>
          <w:p w14:paraId="50256ADB" w14:textId="55FE24ED" w:rsidR="00B43C34" w:rsidRPr="000D1775" w:rsidRDefault="00B43C34" w:rsidP="00B652D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Diretoria de Pesquisa e Pós-</w:t>
            </w:r>
            <w:r w:rsidR="00B652D4">
              <w:rPr>
                <w:rFonts w:asciiTheme="minorHAnsi" w:eastAsia="Calibri" w:hAnsiTheme="minorHAnsi"/>
                <w:color w:val="365F91" w:themeColor="accent1" w:themeShade="BF"/>
                <w:sz w:val="20"/>
              </w:rPr>
              <w:t>g</w:t>
            </w:r>
            <w:r w:rsidR="00B652D4" w:rsidRPr="000D1775">
              <w:rPr>
                <w:rFonts w:asciiTheme="minorHAnsi" w:eastAsia="Calibri" w:hAnsiTheme="minorHAnsi"/>
                <w:color w:val="365F91" w:themeColor="accent1" w:themeShade="BF"/>
                <w:sz w:val="20"/>
              </w:rPr>
              <w:t>raduação</w:t>
            </w:r>
          </w:p>
        </w:tc>
        <w:tc>
          <w:tcPr>
            <w:tcW w:w="3686" w:type="dxa"/>
            <w:shd w:val="clear" w:color="auto" w:fill="FFFFFF" w:themeFill="background1"/>
          </w:tcPr>
          <w:p w14:paraId="4681447A" w14:textId="6AAF72E5" w:rsidR="00B43C34" w:rsidRPr="000D1775" w:rsidRDefault="00B43C34" w:rsidP="00B43C34">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Coordenar, planejar, avaliar e controlar as atividades de apoio e desenvolvimento da pesquisa e do ensino de pós-graduação, em consonância com as </w:t>
            </w:r>
            <w:r w:rsidR="00BC6506">
              <w:rPr>
                <w:rFonts w:asciiTheme="minorHAnsi" w:eastAsia="Calibri" w:hAnsiTheme="minorHAnsi"/>
                <w:color w:val="365F91" w:themeColor="accent1" w:themeShade="BF"/>
                <w:sz w:val="20"/>
              </w:rPr>
              <w:t xml:space="preserve">Diretorias de Ensino e Extensão, , </w:t>
            </w:r>
            <w:r w:rsidR="00BC6506" w:rsidRPr="000D1775">
              <w:rPr>
                <w:rFonts w:asciiTheme="minorHAnsi" w:eastAsia="Calibri" w:hAnsiTheme="minorHAnsi"/>
                <w:color w:val="365F91" w:themeColor="accent1" w:themeShade="BF"/>
                <w:sz w:val="20"/>
              </w:rPr>
              <w:t xml:space="preserve">visto ser </w:t>
            </w:r>
            <w:r w:rsidR="00BC6506">
              <w:rPr>
                <w:rFonts w:asciiTheme="minorHAnsi" w:eastAsia="Calibri" w:hAnsiTheme="minorHAnsi"/>
                <w:color w:val="365F91" w:themeColor="accent1" w:themeShade="BF"/>
                <w:sz w:val="20"/>
              </w:rPr>
              <w:t>um</w:t>
            </w:r>
            <w:r w:rsidR="00BC6506" w:rsidRPr="000D1775">
              <w:rPr>
                <w:rFonts w:asciiTheme="minorHAnsi" w:eastAsia="Calibri" w:hAnsiTheme="minorHAnsi"/>
                <w:color w:val="365F91" w:themeColor="accent1" w:themeShade="BF"/>
                <w:sz w:val="20"/>
              </w:rPr>
              <w:t>a área fim da instituição.</w:t>
            </w:r>
          </w:p>
        </w:tc>
        <w:tc>
          <w:tcPr>
            <w:tcW w:w="1559" w:type="dxa"/>
            <w:shd w:val="clear" w:color="auto" w:fill="FFFFFF" w:themeFill="background1"/>
            <w:vAlign w:val="center"/>
          </w:tcPr>
          <w:p w14:paraId="682CCBE4"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Pedro Manuel Calas Lopes Pacheco</w:t>
            </w:r>
          </w:p>
        </w:tc>
        <w:tc>
          <w:tcPr>
            <w:tcW w:w="1418" w:type="dxa"/>
            <w:shd w:val="clear" w:color="auto" w:fill="FFFFFF" w:themeFill="background1"/>
            <w:vAlign w:val="center"/>
          </w:tcPr>
          <w:p w14:paraId="1996E649" w14:textId="11DB8AAB" w:rsidR="00B43C34" w:rsidRPr="000D1775" w:rsidRDefault="00B43C34" w:rsidP="006D3008">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 de Pesquisa e Pós-</w:t>
            </w:r>
            <w:r w:rsidR="006D3008">
              <w:rPr>
                <w:rFonts w:asciiTheme="minorHAnsi" w:eastAsia="Calibri" w:hAnsiTheme="minorHAnsi"/>
                <w:color w:val="365F91" w:themeColor="accent1" w:themeShade="BF"/>
                <w:sz w:val="20"/>
              </w:rPr>
              <w:t>g</w:t>
            </w:r>
            <w:r w:rsidRPr="000D1775">
              <w:rPr>
                <w:rFonts w:asciiTheme="minorHAnsi" w:eastAsia="Calibri" w:hAnsiTheme="minorHAnsi"/>
                <w:color w:val="365F91" w:themeColor="accent1" w:themeShade="BF"/>
                <w:sz w:val="20"/>
              </w:rPr>
              <w:t>raduação</w:t>
            </w:r>
          </w:p>
        </w:tc>
      </w:tr>
      <w:tr w:rsidR="00BC6506" w:rsidRPr="000D1775" w14:paraId="35DA3431" w14:textId="77777777" w:rsidTr="00BC6506">
        <w:tc>
          <w:tcPr>
            <w:tcW w:w="1701"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F30323D" w14:textId="77777777" w:rsidR="00BC6506" w:rsidRPr="000D1775" w:rsidRDefault="00BC6506" w:rsidP="00F44672">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Diretoria de Administração e Planejamento</w:t>
            </w:r>
          </w:p>
        </w:tc>
        <w:tc>
          <w:tcPr>
            <w:tcW w:w="3686"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704224F" w14:textId="77777777" w:rsidR="00BC6506" w:rsidRPr="000D1775" w:rsidRDefault="00BC6506" w:rsidP="00F44672">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Prover e executar as atividades relacionadas </w:t>
            </w:r>
            <w:r>
              <w:rPr>
                <w:rFonts w:asciiTheme="minorHAnsi" w:eastAsia="Calibri" w:hAnsiTheme="minorHAnsi"/>
                <w:color w:val="365F91" w:themeColor="accent1" w:themeShade="BF"/>
                <w:sz w:val="20"/>
              </w:rPr>
              <w:t>à</w:t>
            </w:r>
            <w:r w:rsidRPr="000D1775">
              <w:rPr>
                <w:rFonts w:asciiTheme="minorHAnsi" w:eastAsia="Calibri" w:hAnsiTheme="minorHAnsi"/>
                <w:color w:val="365F91" w:themeColor="accent1" w:themeShade="BF"/>
                <w:sz w:val="20"/>
              </w:rPr>
              <w:t xml:space="preserve"> administração de pessoal e</w:t>
            </w:r>
            <w:r>
              <w:rPr>
                <w:rFonts w:asciiTheme="minorHAnsi" w:eastAsia="Calibri" w:hAnsiTheme="minorHAnsi"/>
                <w:color w:val="365F91" w:themeColor="accent1" w:themeShade="BF"/>
                <w:sz w:val="20"/>
              </w:rPr>
              <w:t>,</w:t>
            </w:r>
            <w:r w:rsidRPr="000D1775">
              <w:rPr>
                <w:rFonts w:asciiTheme="minorHAnsi" w:eastAsia="Calibri" w:hAnsiTheme="minorHAnsi"/>
                <w:color w:val="365F91" w:themeColor="accent1" w:themeShade="BF"/>
                <w:sz w:val="20"/>
              </w:rPr>
              <w:t xml:space="preserve"> ainda</w:t>
            </w:r>
            <w:r>
              <w:rPr>
                <w:rFonts w:asciiTheme="minorHAnsi" w:eastAsia="Calibri" w:hAnsiTheme="minorHAnsi"/>
                <w:color w:val="365F91" w:themeColor="accent1" w:themeShade="BF"/>
                <w:sz w:val="20"/>
              </w:rPr>
              <w:t>, ao</w:t>
            </w:r>
            <w:r w:rsidRPr="000D1775">
              <w:rPr>
                <w:rFonts w:asciiTheme="minorHAnsi" w:eastAsia="Calibri" w:hAnsiTheme="minorHAnsi"/>
                <w:color w:val="365F91" w:themeColor="accent1" w:themeShade="BF"/>
                <w:sz w:val="20"/>
              </w:rPr>
              <w:t xml:space="preserve"> planejamento orçamentário e execução financeira e contábil do órgão.</w:t>
            </w:r>
          </w:p>
        </w:tc>
        <w:tc>
          <w:tcPr>
            <w:tcW w:w="155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4A4E380" w14:textId="754152F6" w:rsidR="00BC6506" w:rsidRPr="000D1775" w:rsidRDefault="00597B0E" w:rsidP="00F44672">
            <w:pPr>
              <w:spacing w:line="254" w:lineRule="auto"/>
              <w:jc w:val="center"/>
              <w:rPr>
                <w:rFonts w:asciiTheme="minorHAnsi" w:eastAsia="Calibri" w:hAnsiTheme="minorHAnsi"/>
                <w:color w:val="365F91" w:themeColor="accent1" w:themeShade="BF"/>
                <w:sz w:val="20"/>
              </w:rPr>
            </w:pPr>
            <w:proofErr w:type="spellStart"/>
            <w:r>
              <w:rPr>
                <w:rFonts w:asciiTheme="minorHAnsi" w:eastAsia="Calibri" w:hAnsiTheme="minorHAnsi"/>
                <w:color w:val="365F91" w:themeColor="accent1" w:themeShade="BF"/>
                <w:sz w:val="20"/>
              </w:rPr>
              <w:t>Inessa</w:t>
            </w:r>
            <w:proofErr w:type="spellEnd"/>
            <w:r>
              <w:rPr>
                <w:rFonts w:asciiTheme="minorHAnsi" w:eastAsia="Calibri" w:hAnsiTheme="minorHAnsi"/>
                <w:color w:val="365F91" w:themeColor="accent1" w:themeShade="BF"/>
                <w:sz w:val="20"/>
              </w:rPr>
              <w:t xml:space="preserve"> Laura Salomão</w:t>
            </w:r>
            <w:r w:rsidR="00C920A7">
              <w:rPr>
                <w:rFonts w:asciiTheme="minorHAnsi" w:eastAsia="Calibri" w:hAnsiTheme="minorHAnsi"/>
                <w:color w:val="365F91" w:themeColor="accent1" w:themeShade="BF"/>
                <w:sz w:val="20"/>
              </w:rPr>
              <w:t>*</w:t>
            </w:r>
          </w:p>
        </w:tc>
        <w:tc>
          <w:tcPr>
            <w:tcW w:w="1418"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vAlign w:val="center"/>
          </w:tcPr>
          <w:p w14:paraId="04B88530" w14:textId="77777777" w:rsidR="00BC6506" w:rsidRPr="000D1775" w:rsidRDefault="00BC6506" w:rsidP="00F44672">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 de Administração e Planejamento</w:t>
            </w:r>
          </w:p>
        </w:tc>
      </w:tr>
      <w:tr w:rsidR="000D1775" w:rsidRPr="000D1775" w14:paraId="35D0DB4E" w14:textId="77777777" w:rsidTr="000D1775">
        <w:tc>
          <w:tcPr>
            <w:tcW w:w="1701" w:type="dxa"/>
            <w:shd w:val="clear" w:color="auto" w:fill="FFFFFF" w:themeFill="background1"/>
            <w:vAlign w:val="center"/>
          </w:tcPr>
          <w:p w14:paraId="125186A0"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Diretoria de Extensão</w:t>
            </w:r>
          </w:p>
        </w:tc>
        <w:tc>
          <w:tcPr>
            <w:tcW w:w="3686" w:type="dxa"/>
            <w:shd w:val="clear" w:color="auto" w:fill="FFFFFF" w:themeFill="background1"/>
          </w:tcPr>
          <w:p w14:paraId="5CA6639E" w14:textId="3B9815F6" w:rsidR="00B43C34" w:rsidRPr="000D1775" w:rsidRDefault="00B43C34" w:rsidP="00BC6506">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Coordenar, planejar, avaliar e controlar as </w:t>
            </w:r>
            <w:r w:rsidR="00B652D4" w:rsidRPr="000D1775">
              <w:rPr>
                <w:rFonts w:asciiTheme="minorHAnsi" w:eastAsia="Calibri" w:hAnsiTheme="minorHAnsi"/>
                <w:color w:val="365F91" w:themeColor="accent1" w:themeShade="BF"/>
                <w:sz w:val="20"/>
              </w:rPr>
              <w:t>atividad</w:t>
            </w:r>
            <w:r w:rsidR="00B652D4">
              <w:rPr>
                <w:rFonts w:asciiTheme="minorHAnsi" w:eastAsia="Calibri" w:hAnsiTheme="minorHAnsi"/>
                <w:color w:val="365F91" w:themeColor="accent1" w:themeShade="BF"/>
                <w:sz w:val="20"/>
              </w:rPr>
              <w:t>es</w:t>
            </w:r>
            <w:r w:rsidR="00B652D4" w:rsidRPr="000D1775">
              <w:rPr>
                <w:rFonts w:asciiTheme="minorHAnsi" w:eastAsia="Calibri" w:hAnsiTheme="minorHAnsi"/>
                <w:color w:val="365F91" w:themeColor="accent1" w:themeShade="BF"/>
                <w:sz w:val="20"/>
              </w:rPr>
              <w:t xml:space="preserve"> </w:t>
            </w:r>
            <w:r w:rsidRPr="000D1775">
              <w:rPr>
                <w:rFonts w:asciiTheme="minorHAnsi" w:eastAsia="Calibri" w:hAnsiTheme="minorHAnsi"/>
                <w:color w:val="365F91" w:themeColor="accent1" w:themeShade="BF"/>
                <w:sz w:val="20"/>
              </w:rPr>
              <w:t xml:space="preserve">de apoio e desenvolvimento </w:t>
            </w:r>
            <w:r w:rsidR="00B652D4" w:rsidRPr="000D1775">
              <w:rPr>
                <w:rFonts w:asciiTheme="minorHAnsi" w:eastAsia="Calibri" w:hAnsiTheme="minorHAnsi"/>
                <w:color w:val="365F91" w:themeColor="accent1" w:themeShade="BF"/>
                <w:sz w:val="20"/>
              </w:rPr>
              <w:t>relativ</w:t>
            </w:r>
            <w:r w:rsidR="00B652D4">
              <w:rPr>
                <w:rFonts w:asciiTheme="minorHAnsi" w:eastAsia="Calibri" w:hAnsiTheme="minorHAnsi"/>
                <w:color w:val="365F91" w:themeColor="accent1" w:themeShade="BF"/>
                <w:sz w:val="20"/>
              </w:rPr>
              <w:t>a</w:t>
            </w:r>
            <w:r w:rsidR="00B652D4" w:rsidRPr="000D1775">
              <w:rPr>
                <w:rFonts w:asciiTheme="minorHAnsi" w:eastAsia="Calibri" w:hAnsiTheme="minorHAnsi"/>
                <w:color w:val="365F91" w:themeColor="accent1" w:themeShade="BF"/>
                <w:sz w:val="20"/>
              </w:rPr>
              <w:t xml:space="preserve">s </w:t>
            </w:r>
            <w:r w:rsidRPr="000D1775">
              <w:rPr>
                <w:rFonts w:asciiTheme="minorHAnsi" w:eastAsia="Calibri" w:hAnsiTheme="minorHAnsi"/>
                <w:color w:val="365F91" w:themeColor="accent1" w:themeShade="BF"/>
                <w:sz w:val="20"/>
              </w:rPr>
              <w:t>às ações de extensão da instituição, em consonância com as Diretorias de Ensino e de Pesquisa e Pós-</w:t>
            </w:r>
            <w:r w:rsidR="00B652D4">
              <w:rPr>
                <w:rFonts w:asciiTheme="minorHAnsi" w:eastAsia="Calibri" w:hAnsiTheme="minorHAnsi"/>
                <w:color w:val="365F91" w:themeColor="accent1" w:themeShade="BF"/>
                <w:sz w:val="20"/>
              </w:rPr>
              <w:t>g</w:t>
            </w:r>
            <w:r w:rsidR="00B652D4" w:rsidRPr="000D1775">
              <w:rPr>
                <w:rFonts w:asciiTheme="minorHAnsi" w:eastAsia="Calibri" w:hAnsiTheme="minorHAnsi"/>
                <w:color w:val="365F91" w:themeColor="accent1" w:themeShade="BF"/>
                <w:sz w:val="20"/>
              </w:rPr>
              <w:t>raduação</w:t>
            </w:r>
            <w:r w:rsidR="00BC6506">
              <w:rPr>
                <w:rFonts w:asciiTheme="minorHAnsi" w:eastAsia="Calibri" w:hAnsiTheme="minorHAnsi"/>
                <w:color w:val="365F91" w:themeColor="accent1" w:themeShade="BF"/>
                <w:sz w:val="20"/>
              </w:rPr>
              <w:t xml:space="preserve">, </w:t>
            </w:r>
            <w:r w:rsidR="00BC6506" w:rsidRPr="000D1775">
              <w:rPr>
                <w:rFonts w:asciiTheme="minorHAnsi" w:eastAsia="Calibri" w:hAnsiTheme="minorHAnsi"/>
                <w:color w:val="365F91" w:themeColor="accent1" w:themeShade="BF"/>
                <w:sz w:val="20"/>
              </w:rPr>
              <w:t xml:space="preserve">visto ser </w:t>
            </w:r>
            <w:r w:rsidR="00BC6506">
              <w:rPr>
                <w:rFonts w:asciiTheme="minorHAnsi" w:eastAsia="Calibri" w:hAnsiTheme="minorHAnsi"/>
                <w:color w:val="365F91" w:themeColor="accent1" w:themeShade="BF"/>
                <w:sz w:val="20"/>
              </w:rPr>
              <w:t>um</w:t>
            </w:r>
            <w:r w:rsidR="00BC6506" w:rsidRPr="000D1775">
              <w:rPr>
                <w:rFonts w:asciiTheme="minorHAnsi" w:eastAsia="Calibri" w:hAnsiTheme="minorHAnsi"/>
                <w:color w:val="365F91" w:themeColor="accent1" w:themeShade="BF"/>
                <w:sz w:val="20"/>
              </w:rPr>
              <w:t>a área fim da instituição.</w:t>
            </w:r>
          </w:p>
        </w:tc>
        <w:tc>
          <w:tcPr>
            <w:tcW w:w="1559" w:type="dxa"/>
            <w:shd w:val="clear" w:color="auto" w:fill="FFFFFF" w:themeFill="background1"/>
            <w:vAlign w:val="center"/>
          </w:tcPr>
          <w:p w14:paraId="764886C7"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Maria Alice </w:t>
            </w:r>
            <w:proofErr w:type="spellStart"/>
            <w:r w:rsidRPr="000D1775">
              <w:rPr>
                <w:rFonts w:asciiTheme="minorHAnsi" w:eastAsia="Calibri" w:hAnsiTheme="minorHAnsi"/>
                <w:color w:val="365F91" w:themeColor="accent1" w:themeShade="BF"/>
                <w:sz w:val="20"/>
              </w:rPr>
              <w:t>Caggiano</w:t>
            </w:r>
            <w:proofErr w:type="spellEnd"/>
            <w:r w:rsidRPr="000D1775">
              <w:rPr>
                <w:rFonts w:asciiTheme="minorHAnsi" w:eastAsia="Calibri" w:hAnsiTheme="minorHAnsi"/>
                <w:color w:val="365F91" w:themeColor="accent1" w:themeShade="BF"/>
                <w:sz w:val="20"/>
              </w:rPr>
              <w:t xml:space="preserve"> de Lima</w:t>
            </w:r>
          </w:p>
        </w:tc>
        <w:tc>
          <w:tcPr>
            <w:tcW w:w="1418" w:type="dxa"/>
            <w:shd w:val="clear" w:color="auto" w:fill="FFFFFF" w:themeFill="background1"/>
            <w:vAlign w:val="center"/>
          </w:tcPr>
          <w:p w14:paraId="57676D16" w14:textId="40A98367" w:rsidR="00B43C34" w:rsidRPr="000D1775" w:rsidRDefault="00B43C34" w:rsidP="00B652D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Diretora de Extensão</w:t>
            </w:r>
          </w:p>
        </w:tc>
      </w:tr>
      <w:tr w:rsidR="000D1775" w:rsidRPr="000D1775" w14:paraId="3D525CA5" w14:textId="77777777" w:rsidTr="000D1775">
        <w:trPr>
          <w:trHeight w:val="1348"/>
        </w:trPr>
        <w:tc>
          <w:tcPr>
            <w:tcW w:w="1701" w:type="dxa"/>
            <w:shd w:val="clear" w:color="auto" w:fill="FFFFFF" w:themeFill="background1"/>
            <w:vAlign w:val="center"/>
          </w:tcPr>
          <w:p w14:paraId="287A11E9"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Diretoria de Gestão Estratégica</w:t>
            </w:r>
          </w:p>
        </w:tc>
        <w:tc>
          <w:tcPr>
            <w:tcW w:w="3686" w:type="dxa"/>
            <w:shd w:val="clear" w:color="auto" w:fill="FFFFFF" w:themeFill="background1"/>
          </w:tcPr>
          <w:p w14:paraId="6E0DD190" w14:textId="4222EF51" w:rsidR="00B43C34" w:rsidRPr="000D1775" w:rsidRDefault="00B43C34" w:rsidP="00D50D48">
            <w:pPr>
              <w:spacing w:line="254" w:lineRule="auto"/>
              <w:jc w:val="both"/>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Coordenar a elaboração do Plano de Desenvolvimento Institucional, bem como acompanhar a execução dos planos e projetos, e ainda fornecer as informações relativas </w:t>
            </w:r>
            <w:r w:rsidR="00D50D48">
              <w:rPr>
                <w:rFonts w:asciiTheme="minorHAnsi" w:eastAsia="Calibri" w:hAnsiTheme="minorHAnsi"/>
                <w:color w:val="365F91" w:themeColor="accent1" w:themeShade="BF"/>
                <w:sz w:val="20"/>
              </w:rPr>
              <w:t>ao</w:t>
            </w:r>
            <w:r w:rsidR="00D50D48" w:rsidRPr="000D1775">
              <w:rPr>
                <w:rFonts w:asciiTheme="minorHAnsi" w:eastAsia="Calibri" w:hAnsiTheme="minorHAnsi"/>
                <w:color w:val="365F91" w:themeColor="accent1" w:themeShade="BF"/>
                <w:sz w:val="20"/>
              </w:rPr>
              <w:t xml:space="preserve"> </w:t>
            </w:r>
            <w:r w:rsidRPr="000D1775">
              <w:rPr>
                <w:rFonts w:asciiTheme="minorHAnsi" w:eastAsia="Calibri" w:hAnsiTheme="minorHAnsi"/>
                <w:color w:val="365F91" w:themeColor="accent1" w:themeShade="BF"/>
                <w:sz w:val="20"/>
              </w:rPr>
              <w:t>desempenho do Centro</w:t>
            </w:r>
            <w:r w:rsidR="00D50D48">
              <w:rPr>
                <w:rFonts w:asciiTheme="minorHAnsi" w:eastAsia="Calibri" w:hAnsiTheme="minorHAnsi"/>
                <w:color w:val="365F91" w:themeColor="accent1" w:themeShade="BF"/>
                <w:sz w:val="20"/>
              </w:rPr>
              <w:t xml:space="preserve"> Federal</w:t>
            </w:r>
            <w:r w:rsidRPr="000D1775">
              <w:rPr>
                <w:rFonts w:asciiTheme="minorHAnsi" w:eastAsia="Calibri" w:hAnsiTheme="minorHAnsi"/>
                <w:color w:val="365F91" w:themeColor="accent1" w:themeShade="BF"/>
                <w:sz w:val="20"/>
              </w:rPr>
              <w:t>.</w:t>
            </w:r>
          </w:p>
        </w:tc>
        <w:tc>
          <w:tcPr>
            <w:tcW w:w="1559" w:type="dxa"/>
            <w:shd w:val="clear" w:color="auto" w:fill="FFFFFF" w:themeFill="background1"/>
            <w:vAlign w:val="center"/>
          </w:tcPr>
          <w:p w14:paraId="232D6AD0" w14:textId="2E266A95" w:rsidR="00B43C34" w:rsidRPr="000D1775" w:rsidRDefault="00C920A7"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 xml:space="preserve">Úrsula Gomes Rosa </w:t>
            </w:r>
            <w:proofErr w:type="spellStart"/>
            <w:r>
              <w:rPr>
                <w:rFonts w:asciiTheme="minorHAnsi" w:eastAsia="Calibri" w:hAnsiTheme="minorHAnsi"/>
                <w:color w:val="365F91" w:themeColor="accent1" w:themeShade="BF"/>
                <w:sz w:val="20"/>
              </w:rPr>
              <w:t>Maruyama</w:t>
            </w:r>
            <w:proofErr w:type="spellEnd"/>
            <w:r>
              <w:rPr>
                <w:rFonts w:asciiTheme="minorHAnsi" w:eastAsia="Calibri" w:hAnsiTheme="minorHAnsi"/>
                <w:color w:val="365F91" w:themeColor="accent1" w:themeShade="BF"/>
                <w:sz w:val="20"/>
              </w:rPr>
              <w:t>*</w:t>
            </w:r>
          </w:p>
        </w:tc>
        <w:tc>
          <w:tcPr>
            <w:tcW w:w="1418" w:type="dxa"/>
            <w:shd w:val="clear" w:color="auto" w:fill="FFFFFF" w:themeFill="background1"/>
            <w:vAlign w:val="center"/>
          </w:tcPr>
          <w:p w14:paraId="20677DD0"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Diretor de Gestão Estratégica</w:t>
            </w:r>
          </w:p>
        </w:tc>
      </w:tr>
      <w:tr w:rsidR="000D1775" w:rsidRPr="000D1775" w14:paraId="5615DD88" w14:textId="77777777" w:rsidTr="000F1725">
        <w:tc>
          <w:tcPr>
            <w:tcW w:w="1701" w:type="dxa"/>
            <w:vMerge w:val="restart"/>
            <w:shd w:val="clear" w:color="auto" w:fill="auto"/>
            <w:vAlign w:val="center"/>
          </w:tcPr>
          <w:p w14:paraId="1BB8F5BE" w14:textId="73364338" w:rsidR="00B43C34" w:rsidRPr="000F1725" w:rsidRDefault="000F1725" w:rsidP="000F1725">
            <w:pPr>
              <w:pBdr>
                <w:top w:val="single" w:sz="8" w:space="0" w:color="000000"/>
                <w:left w:val="single" w:sz="8" w:space="0" w:color="000000"/>
                <w:bottom w:val="single" w:sz="8" w:space="0" w:color="000000"/>
              </w:pBdr>
              <w:spacing w:line="254" w:lineRule="auto"/>
              <w:jc w:val="center"/>
              <w:rPr>
                <w:rFonts w:asciiTheme="minorHAnsi" w:eastAsia="Calibri" w:hAnsiTheme="minorHAnsi"/>
                <w:i/>
                <w:color w:val="365F91" w:themeColor="accent1" w:themeShade="BF"/>
                <w:sz w:val="20"/>
              </w:rPr>
            </w:pPr>
            <w:r w:rsidRPr="000F1725">
              <w:rPr>
                <w:rFonts w:asciiTheme="minorHAnsi" w:eastAsia="Calibri" w:hAnsiTheme="minorHAnsi"/>
                <w:i/>
                <w:color w:val="365F91" w:themeColor="accent1" w:themeShade="BF"/>
                <w:sz w:val="20"/>
              </w:rPr>
              <w:t>Campi</w:t>
            </w:r>
          </w:p>
        </w:tc>
        <w:tc>
          <w:tcPr>
            <w:tcW w:w="3686" w:type="dxa"/>
            <w:vMerge w:val="restart"/>
            <w:shd w:val="clear" w:color="auto" w:fill="FFFFFF" w:themeFill="background1"/>
            <w:vAlign w:val="center"/>
          </w:tcPr>
          <w:p w14:paraId="21B83EA9" w14:textId="5143DBA7" w:rsidR="00B43C34" w:rsidRPr="000D1775" w:rsidRDefault="00B43C34" w:rsidP="00D50D48">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Buscar a promoção das ações de ensino, p</w:t>
            </w:r>
            <w:r w:rsidR="00A02919">
              <w:rPr>
                <w:rFonts w:asciiTheme="minorHAnsi" w:eastAsia="Calibri" w:hAnsiTheme="minorHAnsi"/>
                <w:color w:val="365F91" w:themeColor="accent1" w:themeShade="BF"/>
                <w:sz w:val="20"/>
              </w:rPr>
              <w:t>esquisa e extensão no âmbito dos</w:t>
            </w:r>
            <w:r w:rsidRPr="000D1775">
              <w:rPr>
                <w:rFonts w:asciiTheme="minorHAnsi" w:eastAsia="Calibri" w:hAnsiTheme="minorHAnsi"/>
                <w:color w:val="365F91" w:themeColor="accent1" w:themeShade="BF"/>
                <w:sz w:val="20"/>
              </w:rPr>
              <w:t xml:space="preserve"> </w:t>
            </w:r>
            <w:r w:rsidR="00D50D48" w:rsidRPr="000F0F3F">
              <w:rPr>
                <w:rFonts w:asciiTheme="minorHAnsi" w:eastAsia="Calibri" w:hAnsiTheme="minorHAnsi"/>
                <w:i/>
                <w:color w:val="365F91" w:themeColor="accent1" w:themeShade="BF"/>
                <w:sz w:val="20"/>
              </w:rPr>
              <w:t>campi</w:t>
            </w:r>
            <w:r w:rsidRPr="000D1775">
              <w:rPr>
                <w:rFonts w:asciiTheme="minorHAnsi" w:eastAsia="Calibri" w:hAnsiTheme="minorHAnsi"/>
                <w:color w:val="365F91" w:themeColor="accent1" w:themeShade="BF"/>
                <w:sz w:val="20"/>
              </w:rPr>
              <w:t>.</w:t>
            </w:r>
          </w:p>
        </w:tc>
        <w:tc>
          <w:tcPr>
            <w:tcW w:w="1559" w:type="dxa"/>
            <w:shd w:val="clear" w:color="auto" w:fill="FFFFFF" w:themeFill="background1"/>
            <w:vAlign w:val="center"/>
          </w:tcPr>
          <w:p w14:paraId="34489B8F"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 xml:space="preserve">Tiago </w:t>
            </w:r>
            <w:proofErr w:type="spellStart"/>
            <w:r w:rsidRPr="000D1775">
              <w:rPr>
                <w:rFonts w:asciiTheme="minorHAnsi" w:eastAsia="Calibri" w:hAnsiTheme="minorHAnsi"/>
                <w:color w:val="365F91" w:themeColor="accent1" w:themeShade="BF"/>
                <w:sz w:val="20"/>
              </w:rPr>
              <w:t>Siman</w:t>
            </w:r>
            <w:proofErr w:type="spellEnd"/>
            <w:r w:rsidRPr="000D1775">
              <w:rPr>
                <w:rFonts w:asciiTheme="minorHAnsi" w:eastAsia="Calibri" w:hAnsiTheme="minorHAnsi"/>
                <w:color w:val="365F91" w:themeColor="accent1" w:themeShade="BF"/>
                <w:sz w:val="20"/>
              </w:rPr>
              <w:t xml:space="preserve"> Machado</w:t>
            </w:r>
          </w:p>
        </w:tc>
        <w:tc>
          <w:tcPr>
            <w:tcW w:w="1418" w:type="dxa"/>
            <w:shd w:val="clear" w:color="auto" w:fill="FFFFFF" w:themeFill="background1"/>
            <w:vAlign w:val="center"/>
          </w:tcPr>
          <w:p w14:paraId="60847F56" w14:textId="656025A5"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Angra dos Reis</w:t>
            </w:r>
          </w:p>
        </w:tc>
      </w:tr>
      <w:tr w:rsidR="000D1775" w:rsidRPr="000D1775" w14:paraId="25DCF1A1" w14:textId="77777777" w:rsidTr="000F1725">
        <w:tc>
          <w:tcPr>
            <w:tcW w:w="1701" w:type="dxa"/>
            <w:vMerge/>
            <w:shd w:val="clear" w:color="auto" w:fill="auto"/>
          </w:tcPr>
          <w:p w14:paraId="1FE09BB3"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06C1EE15"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58D75D1D"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r w:rsidRPr="000D1775">
              <w:rPr>
                <w:rFonts w:asciiTheme="minorHAnsi" w:eastAsia="Calibri" w:hAnsiTheme="minorHAnsi"/>
                <w:color w:val="365F91" w:themeColor="accent1" w:themeShade="BF"/>
                <w:sz w:val="20"/>
              </w:rPr>
              <w:t>Luiz Diniz Corrêa</w:t>
            </w:r>
          </w:p>
        </w:tc>
        <w:tc>
          <w:tcPr>
            <w:tcW w:w="1418" w:type="dxa"/>
            <w:shd w:val="clear" w:color="auto" w:fill="FFFFFF" w:themeFill="background1"/>
            <w:vAlign w:val="center"/>
          </w:tcPr>
          <w:p w14:paraId="591C184C" w14:textId="3B7C924D"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Itaguaí</w:t>
            </w:r>
          </w:p>
        </w:tc>
      </w:tr>
      <w:tr w:rsidR="000D1775" w:rsidRPr="000D1775" w14:paraId="49F6503E" w14:textId="77777777" w:rsidTr="000F1725">
        <w:tc>
          <w:tcPr>
            <w:tcW w:w="1701" w:type="dxa"/>
            <w:vMerge/>
            <w:shd w:val="clear" w:color="auto" w:fill="auto"/>
          </w:tcPr>
          <w:p w14:paraId="282E750C"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194D12BF"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3CD4E481" w14:textId="57C4C039" w:rsidR="00B43C34" w:rsidRPr="000D1775" w:rsidRDefault="00597B0E"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Luiz Cláudio Ribeiro Rodrigues</w:t>
            </w:r>
          </w:p>
        </w:tc>
        <w:tc>
          <w:tcPr>
            <w:tcW w:w="1418" w:type="dxa"/>
            <w:shd w:val="clear" w:color="auto" w:fill="FFFFFF" w:themeFill="background1"/>
            <w:vAlign w:val="center"/>
          </w:tcPr>
          <w:p w14:paraId="4E4F0EC4" w14:textId="2C4FB65D"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Maria da Graça</w:t>
            </w:r>
          </w:p>
        </w:tc>
      </w:tr>
      <w:tr w:rsidR="000D1775" w:rsidRPr="000D1775" w14:paraId="434D64B1" w14:textId="77777777" w:rsidTr="000F1725">
        <w:tc>
          <w:tcPr>
            <w:tcW w:w="1701" w:type="dxa"/>
            <w:vMerge/>
            <w:shd w:val="clear" w:color="auto" w:fill="auto"/>
          </w:tcPr>
          <w:p w14:paraId="0971289A"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552F59C3"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14936210" w14:textId="33382E48" w:rsidR="00B43C34" w:rsidRPr="000D1775" w:rsidRDefault="00597B0E"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 xml:space="preserve">Bianca de França </w:t>
            </w:r>
            <w:proofErr w:type="spellStart"/>
            <w:r>
              <w:rPr>
                <w:rFonts w:asciiTheme="minorHAnsi" w:eastAsia="Calibri" w:hAnsiTheme="minorHAnsi"/>
                <w:color w:val="365F91" w:themeColor="accent1" w:themeShade="BF"/>
                <w:sz w:val="20"/>
              </w:rPr>
              <w:t>Tempone</w:t>
            </w:r>
            <w:proofErr w:type="spellEnd"/>
            <w:r>
              <w:rPr>
                <w:rFonts w:asciiTheme="minorHAnsi" w:eastAsia="Calibri" w:hAnsiTheme="minorHAnsi"/>
                <w:color w:val="365F91" w:themeColor="accent1" w:themeShade="BF"/>
                <w:sz w:val="20"/>
              </w:rPr>
              <w:t xml:space="preserve"> </w:t>
            </w:r>
            <w:proofErr w:type="spellStart"/>
            <w:r>
              <w:rPr>
                <w:rFonts w:asciiTheme="minorHAnsi" w:eastAsia="Calibri" w:hAnsiTheme="minorHAnsi"/>
                <w:color w:val="365F91" w:themeColor="accent1" w:themeShade="BF"/>
                <w:sz w:val="20"/>
              </w:rPr>
              <w:t>Felga</w:t>
            </w:r>
            <w:proofErr w:type="spellEnd"/>
            <w:r>
              <w:rPr>
                <w:rFonts w:asciiTheme="minorHAnsi" w:eastAsia="Calibri" w:hAnsiTheme="minorHAnsi"/>
                <w:color w:val="365F91" w:themeColor="accent1" w:themeShade="BF"/>
                <w:sz w:val="20"/>
              </w:rPr>
              <w:t xml:space="preserve"> de Moraes</w:t>
            </w:r>
            <w:r w:rsidR="009D583C">
              <w:rPr>
                <w:rFonts w:asciiTheme="minorHAnsi" w:eastAsia="Calibri" w:hAnsiTheme="minorHAnsi"/>
                <w:color w:val="365F91" w:themeColor="accent1" w:themeShade="BF"/>
                <w:sz w:val="20"/>
              </w:rPr>
              <w:t>*</w:t>
            </w:r>
          </w:p>
        </w:tc>
        <w:tc>
          <w:tcPr>
            <w:tcW w:w="1418" w:type="dxa"/>
            <w:shd w:val="clear" w:color="auto" w:fill="FFFFFF" w:themeFill="background1"/>
            <w:vAlign w:val="center"/>
          </w:tcPr>
          <w:p w14:paraId="7525B994" w14:textId="5C369075"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Diretora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Nova Friburgo</w:t>
            </w:r>
          </w:p>
        </w:tc>
      </w:tr>
      <w:tr w:rsidR="000D1775" w:rsidRPr="000D1775" w14:paraId="4BB0662F" w14:textId="77777777" w:rsidTr="000F1725">
        <w:tc>
          <w:tcPr>
            <w:tcW w:w="1701" w:type="dxa"/>
            <w:vMerge/>
            <w:shd w:val="clear" w:color="auto" w:fill="auto"/>
          </w:tcPr>
          <w:p w14:paraId="0B1CB2F2"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67099CD1"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76D1F2E3" w14:textId="3F54F763" w:rsidR="00B43C34" w:rsidRPr="000D1775" w:rsidRDefault="00704ABC"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 xml:space="preserve">Luane </w:t>
            </w:r>
            <w:r w:rsidR="00597B0E">
              <w:rPr>
                <w:rFonts w:asciiTheme="minorHAnsi" w:eastAsia="Calibri" w:hAnsiTheme="minorHAnsi"/>
                <w:color w:val="365F91" w:themeColor="accent1" w:themeShade="BF"/>
                <w:sz w:val="20"/>
              </w:rPr>
              <w:t xml:space="preserve">da Costa Pinto Lins </w:t>
            </w:r>
            <w:r>
              <w:rPr>
                <w:rFonts w:asciiTheme="minorHAnsi" w:eastAsia="Calibri" w:hAnsiTheme="minorHAnsi"/>
                <w:color w:val="365F91" w:themeColor="accent1" w:themeShade="BF"/>
                <w:sz w:val="20"/>
              </w:rPr>
              <w:t>Fragoso</w:t>
            </w:r>
            <w:r w:rsidR="00C920A7">
              <w:rPr>
                <w:rFonts w:asciiTheme="minorHAnsi" w:eastAsia="Calibri" w:hAnsiTheme="minorHAnsi"/>
                <w:color w:val="365F91" w:themeColor="accent1" w:themeShade="BF"/>
                <w:sz w:val="20"/>
              </w:rPr>
              <w:t>*</w:t>
            </w:r>
          </w:p>
        </w:tc>
        <w:tc>
          <w:tcPr>
            <w:tcW w:w="1418" w:type="dxa"/>
            <w:shd w:val="clear" w:color="auto" w:fill="FFFFFF" w:themeFill="background1"/>
            <w:vAlign w:val="center"/>
          </w:tcPr>
          <w:p w14:paraId="6F5FDD0E" w14:textId="1B011BAA"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 xml:space="preserve">Diretor do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Nova Iguaçu</w:t>
            </w:r>
          </w:p>
        </w:tc>
      </w:tr>
      <w:tr w:rsidR="000D1775" w:rsidRPr="000D1775" w14:paraId="4B87BA04" w14:textId="77777777" w:rsidTr="000F1725">
        <w:tc>
          <w:tcPr>
            <w:tcW w:w="1701" w:type="dxa"/>
            <w:vMerge/>
            <w:shd w:val="clear" w:color="auto" w:fill="auto"/>
          </w:tcPr>
          <w:p w14:paraId="494CFBE8"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2968BD2A"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322DAB7B" w14:textId="5E1EF0BE" w:rsidR="00B43C34" w:rsidRPr="000D1775" w:rsidRDefault="00597B0E"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Frederico Ferreira de Oliveira</w:t>
            </w:r>
          </w:p>
        </w:tc>
        <w:tc>
          <w:tcPr>
            <w:tcW w:w="1418" w:type="dxa"/>
            <w:shd w:val="clear" w:color="auto" w:fill="FFFFFF" w:themeFill="background1"/>
            <w:vAlign w:val="center"/>
          </w:tcPr>
          <w:p w14:paraId="1D186281" w14:textId="4D35B28B"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Petrópolis</w:t>
            </w:r>
          </w:p>
        </w:tc>
      </w:tr>
      <w:tr w:rsidR="000D1775" w:rsidRPr="000D1775" w14:paraId="3181B9FC" w14:textId="77777777" w:rsidTr="000F1725">
        <w:tc>
          <w:tcPr>
            <w:tcW w:w="1701" w:type="dxa"/>
            <w:vMerge/>
            <w:shd w:val="clear" w:color="auto" w:fill="auto"/>
          </w:tcPr>
          <w:p w14:paraId="30F80C69" w14:textId="77777777" w:rsidR="00B43C34" w:rsidRPr="000D1775" w:rsidRDefault="00B43C34" w:rsidP="00B43C34">
            <w:pPr>
              <w:spacing w:line="254" w:lineRule="auto"/>
              <w:jc w:val="center"/>
              <w:rPr>
                <w:rFonts w:asciiTheme="minorHAnsi" w:eastAsia="Calibri" w:hAnsiTheme="minorHAnsi"/>
                <w:color w:val="365F91" w:themeColor="accent1" w:themeShade="BF"/>
                <w:sz w:val="20"/>
              </w:rPr>
            </w:pPr>
          </w:p>
        </w:tc>
        <w:tc>
          <w:tcPr>
            <w:tcW w:w="3686" w:type="dxa"/>
            <w:vMerge/>
            <w:shd w:val="clear" w:color="auto" w:fill="FFFFFF" w:themeFill="background1"/>
          </w:tcPr>
          <w:p w14:paraId="3700F3A2" w14:textId="77777777" w:rsidR="00B43C34" w:rsidRPr="000D1775" w:rsidRDefault="00B43C34" w:rsidP="00B43C34">
            <w:pPr>
              <w:spacing w:line="254" w:lineRule="auto"/>
              <w:jc w:val="both"/>
              <w:rPr>
                <w:rFonts w:asciiTheme="minorHAnsi" w:eastAsia="Calibri" w:hAnsiTheme="minorHAnsi"/>
                <w:color w:val="365F91" w:themeColor="accent1" w:themeShade="BF"/>
                <w:sz w:val="20"/>
              </w:rPr>
            </w:pPr>
          </w:p>
        </w:tc>
        <w:tc>
          <w:tcPr>
            <w:tcW w:w="1559" w:type="dxa"/>
            <w:shd w:val="clear" w:color="auto" w:fill="FFFFFF" w:themeFill="background1"/>
            <w:vAlign w:val="center"/>
          </w:tcPr>
          <w:p w14:paraId="3A8F5F60" w14:textId="24A3ABFD" w:rsidR="00B43C34" w:rsidRPr="000D1775" w:rsidRDefault="00597B0E" w:rsidP="00B43C3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Fabiano Alves de Oliveira</w:t>
            </w:r>
          </w:p>
        </w:tc>
        <w:tc>
          <w:tcPr>
            <w:tcW w:w="1418" w:type="dxa"/>
            <w:shd w:val="clear" w:color="auto" w:fill="FFFFFF" w:themeFill="background1"/>
            <w:vAlign w:val="center"/>
          </w:tcPr>
          <w:p w14:paraId="294AB154" w14:textId="0B0CA6C4" w:rsidR="00B43C34" w:rsidRPr="000D1775" w:rsidRDefault="00A02919" w:rsidP="00B652D4">
            <w:pPr>
              <w:spacing w:line="254" w:lineRule="auto"/>
              <w:jc w:val="center"/>
              <w:rPr>
                <w:rFonts w:asciiTheme="minorHAnsi" w:eastAsia="Calibri" w:hAnsiTheme="minorHAnsi"/>
                <w:color w:val="365F91" w:themeColor="accent1" w:themeShade="BF"/>
                <w:sz w:val="20"/>
              </w:rPr>
            </w:pPr>
            <w:r>
              <w:rPr>
                <w:rFonts w:asciiTheme="minorHAnsi" w:eastAsia="Calibri" w:hAnsiTheme="minorHAnsi"/>
                <w:color w:val="365F91" w:themeColor="accent1" w:themeShade="BF"/>
                <w:sz w:val="20"/>
              </w:rPr>
              <w:t>Diretor do</w:t>
            </w:r>
            <w:r w:rsidR="00B43C34" w:rsidRPr="000D1775">
              <w:rPr>
                <w:rFonts w:asciiTheme="minorHAnsi" w:eastAsia="Calibri" w:hAnsiTheme="minorHAnsi"/>
                <w:color w:val="365F91" w:themeColor="accent1" w:themeShade="BF"/>
                <w:sz w:val="20"/>
              </w:rPr>
              <w:t xml:space="preserve"> </w:t>
            </w:r>
            <w:r w:rsidR="00B652D4" w:rsidRPr="000F0F3F">
              <w:rPr>
                <w:rFonts w:asciiTheme="minorHAnsi" w:eastAsia="Calibri" w:hAnsiTheme="minorHAnsi"/>
                <w:i/>
                <w:color w:val="365F91" w:themeColor="accent1" w:themeShade="BF"/>
                <w:sz w:val="20"/>
              </w:rPr>
              <w:t>campus</w:t>
            </w:r>
            <w:r w:rsidR="00B652D4" w:rsidRPr="000D1775">
              <w:rPr>
                <w:rFonts w:asciiTheme="minorHAnsi" w:eastAsia="Calibri" w:hAnsiTheme="minorHAnsi"/>
                <w:color w:val="365F91" w:themeColor="accent1" w:themeShade="BF"/>
                <w:sz w:val="20"/>
              </w:rPr>
              <w:t xml:space="preserve"> </w:t>
            </w:r>
            <w:r w:rsidR="00B43C34" w:rsidRPr="000D1775">
              <w:rPr>
                <w:rFonts w:asciiTheme="minorHAnsi" w:eastAsia="Calibri" w:hAnsiTheme="minorHAnsi"/>
                <w:color w:val="365F91" w:themeColor="accent1" w:themeShade="BF"/>
                <w:sz w:val="20"/>
              </w:rPr>
              <w:t>Valença</w:t>
            </w:r>
          </w:p>
        </w:tc>
      </w:tr>
    </w:tbl>
    <w:p w14:paraId="58C8C38D" w14:textId="77777777" w:rsidR="00B43C34" w:rsidRDefault="00B43C34" w:rsidP="00CD556C">
      <w:pPr>
        <w:tabs>
          <w:tab w:val="left" w:pos="851"/>
          <w:tab w:val="left" w:pos="3754"/>
          <w:tab w:val="left" w:pos="6946"/>
        </w:tabs>
        <w:spacing w:after="240"/>
        <w:jc w:val="both"/>
        <w:rPr>
          <w:spacing w:val="-1"/>
        </w:rPr>
      </w:pPr>
    </w:p>
    <w:p w14:paraId="0EC34B19" w14:textId="7524AAA9" w:rsidR="000F1725" w:rsidRDefault="000F1725" w:rsidP="00CD556C">
      <w:pPr>
        <w:spacing w:after="240"/>
        <w:rPr>
          <w:rFonts w:asciiTheme="minorHAnsi" w:eastAsiaTheme="minorHAnsi" w:hAnsiTheme="minorHAnsi" w:cstheme="minorBidi"/>
          <w:sz w:val="22"/>
          <w:szCs w:val="22"/>
          <w:lang w:eastAsia="en-US"/>
        </w:rPr>
      </w:pPr>
      <w:r>
        <w:fldChar w:fldCharType="begin"/>
      </w:r>
      <w:r>
        <w:instrText xml:space="preserve"> LINK Excel.Sheet.8 "\\\\Diges75822\\diges\\SIMEC\\SIMEC CEFET 2015.xls" "Plan2!L18C2:L20C5" \a \f 4 \h  \* MERGEFORMAT </w:instrText>
      </w:r>
      <w:r>
        <w:fldChar w:fldCharType="separate"/>
      </w:r>
    </w:p>
    <w:tbl>
      <w:tblPr>
        <w:tblW w:w="8523" w:type="dxa"/>
        <w:tblCellMar>
          <w:left w:w="70" w:type="dxa"/>
          <w:right w:w="70" w:type="dxa"/>
        </w:tblCellMar>
        <w:tblLook w:val="04A0" w:firstRow="1" w:lastRow="0" w:firstColumn="1" w:lastColumn="0" w:noHBand="0" w:noVBand="1"/>
      </w:tblPr>
      <w:tblGrid>
        <w:gridCol w:w="1548"/>
        <w:gridCol w:w="4138"/>
        <w:gridCol w:w="1244"/>
        <w:gridCol w:w="1593"/>
      </w:tblGrid>
      <w:tr w:rsidR="000F1725" w:rsidRPr="000F1725" w14:paraId="0B22D7EF" w14:textId="77777777" w:rsidTr="000F1725">
        <w:trPr>
          <w:trHeight w:val="318"/>
        </w:trPr>
        <w:tc>
          <w:tcPr>
            <w:tcW w:w="8523" w:type="dxa"/>
            <w:gridSpan w:val="4"/>
            <w:tcBorders>
              <w:top w:val="single" w:sz="8" w:space="0" w:color="4F81BD"/>
              <w:left w:val="single" w:sz="8" w:space="0" w:color="4F81BD"/>
              <w:bottom w:val="single" w:sz="8" w:space="0" w:color="4F81BD"/>
              <w:right w:val="single" w:sz="8" w:space="0" w:color="4F81BD"/>
            </w:tcBorders>
            <w:shd w:val="clear" w:color="000000" w:fill="365F91"/>
            <w:vAlign w:val="center"/>
            <w:hideMark/>
          </w:tcPr>
          <w:p w14:paraId="39C9BB4A" w14:textId="77777777" w:rsidR="000F1725" w:rsidRPr="000F1725" w:rsidRDefault="000F1725" w:rsidP="000F1725">
            <w:pPr>
              <w:widowControl/>
              <w:autoSpaceDE/>
              <w:autoSpaceDN/>
              <w:adjustRightInd/>
              <w:jc w:val="center"/>
              <w:rPr>
                <w:rFonts w:ascii="Calibri" w:eastAsia="Times New Roman" w:hAnsi="Calibri" w:cs="Arial"/>
                <w:b/>
                <w:bCs/>
                <w:color w:val="FFFFFF"/>
              </w:rPr>
            </w:pPr>
            <w:r w:rsidRPr="000F1725">
              <w:rPr>
                <w:rFonts w:ascii="Calibri" w:eastAsia="Times New Roman" w:hAnsi="Calibri" w:cs="Arial"/>
                <w:b/>
                <w:bCs/>
                <w:color w:val="FFFFFF"/>
              </w:rPr>
              <w:t>Órgão de Controle</w:t>
            </w:r>
          </w:p>
        </w:tc>
      </w:tr>
      <w:tr w:rsidR="000F1725" w:rsidRPr="000F1725" w14:paraId="6823C101" w14:textId="77777777" w:rsidTr="000F1725">
        <w:trPr>
          <w:trHeight w:val="260"/>
        </w:trPr>
        <w:tc>
          <w:tcPr>
            <w:tcW w:w="1548" w:type="dxa"/>
            <w:tcBorders>
              <w:top w:val="nil"/>
              <w:left w:val="single" w:sz="8" w:space="0" w:color="4F81BD"/>
              <w:bottom w:val="single" w:sz="8" w:space="0" w:color="4F81BD"/>
              <w:right w:val="single" w:sz="8" w:space="0" w:color="4F81BD"/>
            </w:tcBorders>
            <w:shd w:val="clear" w:color="000000" w:fill="DBE5F1"/>
            <w:vAlign w:val="center"/>
            <w:hideMark/>
          </w:tcPr>
          <w:p w14:paraId="52C29B54"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Área estratégica</w:t>
            </w:r>
          </w:p>
        </w:tc>
        <w:tc>
          <w:tcPr>
            <w:tcW w:w="4138" w:type="dxa"/>
            <w:tcBorders>
              <w:top w:val="nil"/>
              <w:left w:val="nil"/>
              <w:bottom w:val="single" w:sz="8" w:space="0" w:color="4F81BD"/>
              <w:right w:val="single" w:sz="8" w:space="0" w:color="4F81BD"/>
            </w:tcBorders>
            <w:shd w:val="clear" w:color="000000" w:fill="DBE5F1"/>
            <w:vAlign w:val="center"/>
            <w:hideMark/>
          </w:tcPr>
          <w:p w14:paraId="0ECDC581"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Competências</w:t>
            </w:r>
          </w:p>
        </w:tc>
        <w:tc>
          <w:tcPr>
            <w:tcW w:w="1244" w:type="dxa"/>
            <w:tcBorders>
              <w:top w:val="nil"/>
              <w:left w:val="nil"/>
              <w:bottom w:val="single" w:sz="8" w:space="0" w:color="4F81BD"/>
              <w:right w:val="single" w:sz="8" w:space="0" w:color="4F81BD"/>
            </w:tcBorders>
            <w:shd w:val="clear" w:color="000000" w:fill="DBE5F1"/>
            <w:vAlign w:val="center"/>
            <w:hideMark/>
          </w:tcPr>
          <w:p w14:paraId="071E8D21"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Titular</w:t>
            </w:r>
          </w:p>
        </w:tc>
        <w:tc>
          <w:tcPr>
            <w:tcW w:w="1591" w:type="dxa"/>
            <w:tcBorders>
              <w:top w:val="nil"/>
              <w:left w:val="nil"/>
              <w:bottom w:val="single" w:sz="8" w:space="0" w:color="4F81BD"/>
              <w:right w:val="single" w:sz="8" w:space="0" w:color="4F81BD"/>
            </w:tcBorders>
            <w:shd w:val="clear" w:color="000000" w:fill="DBE5F1"/>
            <w:vAlign w:val="center"/>
            <w:hideMark/>
          </w:tcPr>
          <w:p w14:paraId="3A18E55C"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Cargo</w:t>
            </w:r>
          </w:p>
        </w:tc>
      </w:tr>
      <w:tr w:rsidR="000F1725" w:rsidRPr="000F1725" w14:paraId="30498014" w14:textId="77777777" w:rsidTr="000F1725">
        <w:trPr>
          <w:trHeight w:val="998"/>
        </w:trPr>
        <w:tc>
          <w:tcPr>
            <w:tcW w:w="1548" w:type="dxa"/>
            <w:tcBorders>
              <w:top w:val="nil"/>
              <w:left w:val="single" w:sz="8" w:space="0" w:color="4F81BD"/>
              <w:bottom w:val="single" w:sz="8" w:space="0" w:color="4F81BD"/>
              <w:right w:val="single" w:sz="8" w:space="0" w:color="4F81BD"/>
            </w:tcBorders>
            <w:shd w:val="clear" w:color="auto" w:fill="auto"/>
            <w:vAlign w:val="center"/>
            <w:hideMark/>
          </w:tcPr>
          <w:p w14:paraId="3EB02140" w14:textId="77777777" w:rsidR="000F1725" w:rsidRPr="000F1725" w:rsidRDefault="000F1725" w:rsidP="000F1725">
            <w:pPr>
              <w:widowControl/>
              <w:autoSpaceDE/>
              <w:autoSpaceDN/>
              <w:adjustRightInd/>
              <w:jc w:val="center"/>
              <w:rPr>
                <w:rFonts w:ascii="Calibri" w:eastAsia="Times New Roman" w:hAnsi="Calibri" w:cs="Arial"/>
                <w:color w:val="365F91"/>
                <w:sz w:val="20"/>
                <w:szCs w:val="20"/>
              </w:rPr>
            </w:pPr>
            <w:r w:rsidRPr="000F1725">
              <w:rPr>
                <w:rFonts w:ascii="Calibri" w:eastAsia="Times New Roman" w:hAnsi="Calibri" w:cs="Arial"/>
                <w:color w:val="365F91"/>
                <w:sz w:val="20"/>
                <w:szCs w:val="20"/>
              </w:rPr>
              <w:t>Auditoria Interna</w:t>
            </w:r>
          </w:p>
        </w:tc>
        <w:tc>
          <w:tcPr>
            <w:tcW w:w="4138" w:type="dxa"/>
            <w:tcBorders>
              <w:top w:val="nil"/>
              <w:left w:val="nil"/>
              <w:bottom w:val="single" w:sz="8" w:space="0" w:color="4F81BD"/>
              <w:right w:val="single" w:sz="8" w:space="0" w:color="4F81BD"/>
            </w:tcBorders>
            <w:shd w:val="clear" w:color="auto" w:fill="auto"/>
            <w:vAlign w:val="center"/>
            <w:hideMark/>
          </w:tcPr>
          <w:p w14:paraId="05F85E95" w14:textId="77777777" w:rsidR="000F1725" w:rsidRPr="000F1725" w:rsidRDefault="000F1725" w:rsidP="000F1725">
            <w:pPr>
              <w:widowControl/>
              <w:autoSpaceDE/>
              <w:autoSpaceDN/>
              <w:adjustRightInd/>
              <w:jc w:val="both"/>
              <w:rPr>
                <w:rFonts w:ascii="Calibri" w:eastAsia="Times New Roman" w:hAnsi="Calibri" w:cs="Arial"/>
                <w:color w:val="365F91"/>
                <w:sz w:val="20"/>
                <w:szCs w:val="20"/>
              </w:rPr>
            </w:pPr>
            <w:r w:rsidRPr="000F1725">
              <w:rPr>
                <w:rFonts w:ascii="Calibri" w:eastAsia="Times New Roman" w:hAnsi="Calibri" w:cs="Arial"/>
                <w:color w:val="365F91"/>
                <w:sz w:val="20"/>
                <w:szCs w:val="20"/>
              </w:rPr>
              <w:t>Verificar o desempenho da gestão institucional visando comprovar a legalidade e a legitimidade dos atos, emitindo pareceres prévios relativos à prestação de contas anual da instituição, bem como de tomada de contas especiais.</w:t>
            </w:r>
          </w:p>
        </w:tc>
        <w:tc>
          <w:tcPr>
            <w:tcW w:w="1244" w:type="dxa"/>
            <w:tcBorders>
              <w:top w:val="nil"/>
              <w:left w:val="nil"/>
              <w:bottom w:val="single" w:sz="8" w:space="0" w:color="4F81BD"/>
              <w:right w:val="single" w:sz="8" w:space="0" w:color="4F81BD"/>
            </w:tcBorders>
            <w:shd w:val="clear" w:color="auto" w:fill="auto"/>
            <w:vAlign w:val="center"/>
            <w:hideMark/>
          </w:tcPr>
          <w:p w14:paraId="245134CD" w14:textId="32C85D26" w:rsidR="000F1725" w:rsidRPr="000F1725" w:rsidRDefault="00597B0E" w:rsidP="000F1725">
            <w:pPr>
              <w:widowControl/>
              <w:autoSpaceDE/>
              <w:autoSpaceDN/>
              <w:adjustRightInd/>
              <w:jc w:val="center"/>
              <w:rPr>
                <w:rFonts w:ascii="Calibri" w:eastAsia="Times New Roman" w:hAnsi="Calibri" w:cs="Arial"/>
                <w:color w:val="365F91"/>
                <w:sz w:val="20"/>
                <w:szCs w:val="20"/>
              </w:rPr>
            </w:pPr>
            <w:r>
              <w:rPr>
                <w:rFonts w:ascii="Calibri" w:eastAsia="Times New Roman" w:hAnsi="Calibri" w:cs="Arial"/>
                <w:color w:val="365F91"/>
                <w:sz w:val="20"/>
                <w:szCs w:val="20"/>
              </w:rPr>
              <w:t>Luciana Sales Marques</w:t>
            </w:r>
          </w:p>
        </w:tc>
        <w:tc>
          <w:tcPr>
            <w:tcW w:w="1591" w:type="dxa"/>
            <w:tcBorders>
              <w:top w:val="nil"/>
              <w:left w:val="nil"/>
              <w:bottom w:val="single" w:sz="8" w:space="0" w:color="4F81BD"/>
              <w:right w:val="single" w:sz="8" w:space="0" w:color="4F81BD"/>
            </w:tcBorders>
            <w:shd w:val="clear" w:color="auto" w:fill="auto"/>
            <w:vAlign w:val="center"/>
            <w:hideMark/>
          </w:tcPr>
          <w:p w14:paraId="5A635890" w14:textId="0E03DB0D" w:rsidR="000F1725" w:rsidRPr="000F1725" w:rsidRDefault="00A257B3" w:rsidP="000F1725">
            <w:pPr>
              <w:widowControl/>
              <w:autoSpaceDE/>
              <w:autoSpaceDN/>
              <w:adjustRightInd/>
              <w:jc w:val="center"/>
              <w:rPr>
                <w:rFonts w:ascii="Calibri" w:eastAsia="Times New Roman" w:hAnsi="Calibri" w:cs="Arial"/>
                <w:color w:val="365F91"/>
                <w:sz w:val="20"/>
                <w:szCs w:val="20"/>
              </w:rPr>
            </w:pPr>
            <w:r>
              <w:rPr>
                <w:rFonts w:ascii="Calibri" w:eastAsia="Times New Roman" w:hAnsi="Calibri" w:cs="Arial"/>
                <w:color w:val="365F91"/>
                <w:sz w:val="20"/>
                <w:szCs w:val="20"/>
              </w:rPr>
              <w:t>Auditora Chefe</w:t>
            </w:r>
          </w:p>
        </w:tc>
      </w:tr>
    </w:tbl>
    <w:p w14:paraId="2FCCF28D" w14:textId="1AD8F355" w:rsidR="000F1725" w:rsidRDefault="000F1725" w:rsidP="00CD556C">
      <w:pPr>
        <w:spacing w:after="240"/>
        <w:rPr>
          <w:rFonts w:asciiTheme="minorHAnsi" w:eastAsiaTheme="minorHAnsi" w:hAnsiTheme="minorHAnsi" w:cstheme="minorBidi"/>
          <w:sz w:val="22"/>
          <w:szCs w:val="22"/>
          <w:lang w:eastAsia="en-US"/>
        </w:rPr>
      </w:pPr>
      <w:r>
        <w:fldChar w:fldCharType="end"/>
      </w:r>
      <w:r>
        <w:fldChar w:fldCharType="begin"/>
      </w:r>
      <w:r>
        <w:instrText xml:space="preserve"> LINK Excel.Sheet.8 "\\\\Diges75822\\diges\\SIMEC\\SIMEC CEFET 2015.xls" "Plan2!L10C1:L12C2" \a \f 4 \h </w:instrText>
      </w:r>
      <w:r>
        <w:fldChar w:fldCharType="separate"/>
      </w:r>
    </w:p>
    <w:tbl>
      <w:tblPr>
        <w:tblW w:w="8480" w:type="dxa"/>
        <w:tblLayout w:type="fixed"/>
        <w:tblCellMar>
          <w:left w:w="70" w:type="dxa"/>
          <w:right w:w="70" w:type="dxa"/>
        </w:tblCellMar>
        <w:tblLook w:val="04A0" w:firstRow="1" w:lastRow="0" w:firstColumn="1" w:lastColumn="0" w:noHBand="0" w:noVBand="1"/>
      </w:tblPr>
      <w:tblGrid>
        <w:gridCol w:w="1760"/>
        <w:gridCol w:w="6720"/>
      </w:tblGrid>
      <w:tr w:rsidR="000F1725" w:rsidRPr="000F1725" w14:paraId="7271AB1F" w14:textId="77777777" w:rsidTr="000F1725">
        <w:trPr>
          <w:trHeight w:val="330"/>
        </w:trPr>
        <w:tc>
          <w:tcPr>
            <w:tcW w:w="8480" w:type="dxa"/>
            <w:gridSpan w:val="2"/>
            <w:tcBorders>
              <w:top w:val="single" w:sz="8" w:space="0" w:color="4F81BD"/>
              <w:left w:val="single" w:sz="8" w:space="0" w:color="4F81BD"/>
              <w:bottom w:val="single" w:sz="8" w:space="0" w:color="4F81BD"/>
              <w:right w:val="single" w:sz="8" w:space="0" w:color="4F81BD"/>
            </w:tcBorders>
            <w:shd w:val="clear" w:color="000000" w:fill="365F91"/>
            <w:vAlign w:val="center"/>
            <w:hideMark/>
          </w:tcPr>
          <w:p w14:paraId="7B366FF3" w14:textId="77777777" w:rsidR="000F1725" w:rsidRPr="000F1725" w:rsidRDefault="000F1725" w:rsidP="000F1725">
            <w:pPr>
              <w:widowControl/>
              <w:autoSpaceDE/>
              <w:autoSpaceDN/>
              <w:adjustRightInd/>
              <w:jc w:val="center"/>
              <w:rPr>
                <w:rFonts w:ascii="Calibri" w:eastAsia="Times New Roman" w:hAnsi="Calibri" w:cs="Arial"/>
                <w:b/>
                <w:bCs/>
                <w:color w:val="FFFFFF"/>
              </w:rPr>
            </w:pPr>
            <w:r w:rsidRPr="000F1725">
              <w:rPr>
                <w:rFonts w:ascii="Calibri" w:eastAsia="Times New Roman" w:hAnsi="Calibri" w:cs="Arial"/>
                <w:b/>
                <w:bCs/>
                <w:color w:val="FFFFFF"/>
              </w:rPr>
              <w:t>Assessoria Jurídica</w:t>
            </w:r>
          </w:p>
        </w:tc>
      </w:tr>
      <w:tr w:rsidR="000F1725" w:rsidRPr="000F1725" w14:paraId="1355F8FB" w14:textId="77777777" w:rsidTr="000F1725">
        <w:trPr>
          <w:trHeight w:val="525"/>
        </w:trPr>
        <w:tc>
          <w:tcPr>
            <w:tcW w:w="1760" w:type="dxa"/>
            <w:tcBorders>
              <w:top w:val="nil"/>
              <w:left w:val="single" w:sz="8" w:space="0" w:color="4F81BD"/>
              <w:bottom w:val="single" w:sz="8" w:space="0" w:color="4F81BD"/>
              <w:right w:val="single" w:sz="8" w:space="0" w:color="4F81BD"/>
            </w:tcBorders>
            <w:shd w:val="clear" w:color="000000" w:fill="D3DFEE"/>
            <w:vAlign w:val="center"/>
            <w:hideMark/>
          </w:tcPr>
          <w:p w14:paraId="0DBEA932"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1.1.1.1</w:t>
            </w:r>
            <w:r w:rsidRPr="000F1725">
              <w:rPr>
                <w:rFonts w:eastAsia="Times New Roman"/>
                <w:b/>
                <w:bCs/>
                <w:color w:val="365F91"/>
                <w:sz w:val="14"/>
                <w:szCs w:val="14"/>
              </w:rPr>
              <w:t xml:space="preserve">         </w:t>
            </w:r>
            <w:r w:rsidRPr="000F1725">
              <w:rPr>
                <w:rFonts w:ascii="Calibri" w:eastAsia="Times New Roman" w:hAnsi="Calibri" w:cs="Arial"/>
                <w:b/>
                <w:bCs/>
                <w:color w:val="365F91"/>
                <w:sz w:val="20"/>
                <w:szCs w:val="20"/>
              </w:rPr>
              <w:t>Área estratégica</w:t>
            </w:r>
          </w:p>
        </w:tc>
        <w:tc>
          <w:tcPr>
            <w:tcW w:w="6720" w:type="dxa"/>
            <w:tcBorders>
              <w:top w:val="nil"/>
              <w:left w:val="nil"/>
              <w:bottom w:val="single" w:sz="8" w:space="0" w:color="4F81BD"/>
              <w:right w:val="single" w:sz="8" w:space="0" w:color="4F81BD"/>
            </w:tcBorders>
            <w:shd w:val="clear" w:color="000000" w:fill="D3DFEE"/>
            <w:vAlign w:val="center"/>
            <w:hideMark/>
          </w:tcPr>
          <w:p w14:paraId="666D8A0D" w14:textId="77777777" w:rsidR="000F1725" w:rsidRPr="000F1725" w:rsidRDefault="000F1725" w:rsidP="000F1725">
            <w:pPr>
              <w:widowControl/>
              <w:autoSpaceDE/>
              <w:autoSpaceDN/>
              <w:adjustRightInd/>
              <w:ind w:firstLineChars="400" w:firstLine="800"/>
              <w:rPr>
                <w:rFonts w:ascii="Calibri" w:eastAsia="Times New Roman" w:hAnsi="Calibri" w:cs="Arial"/>
                <w:color w:val="365F91"/>
                <w:sz w:val="20"/>
                <w:szCs w:val="20"/>
              </w:rPr>
            </w:pPr>
            <w:r w:rsidRPr="000F1725">
              <w:rPr>
                <w:rFonts w:ascii="Calibri" w:eastAsia="Times New Roman" w:hAnsi="Calibri" w:cs="Arial"/>
                <w:color w:val="365F91"/>
                <w:sz w:val="20"/>
                <w:szCs w:val="20"/>
              </w:rPr>
              <w:t>Competências</w:t>
            </w:r>
          </w:p>
        </w:tc>
      </w:tr>
      <w:tr w:rsidR="000F1725" w:rsidRPr="000F1725" w14:paraId="045AF09A" w14:textId="77777777" w:rsidTr="000F1725">
        <w:trPr>
          <w:trHeight w:val="1290"/>
        </w:trPr>
        <w:tc>
          <w:tcPr>
            <w:tcW w:w="1760" w:type="dxa"/>
            <w:tcBorders>
              <w:top w:val="nil"/>
              <w:left w:val="single" w:sz="8" w:space="0" w:color="4F81BD"/>
              <w:bottom w:val="single" w:sz="8" w:space="0" w:color="4F81BD"/>
              <w:right w:val="single" w:sz="8" w:space="0" w:color="4F81BD"/>
            </w:tcBorders>
            <w:shd w:val="clear" w:color="auto" w:fill="auto"/>
            <w:vAlign w:val="center"/>
            <w:hideMark/>
          </w:tcPr>
          <w:p w14:paraId="643D6A02" w14:textId="77777777" w:rsidR="000F1725" w:rsidRPr="000F1725" w:rsidRDefault="000F1725" w:rsidP="000F1725">
            <w:pPr>
              <w:widowControl/>
              <w:autoSpaceDE/>
              <w:autoSpaceDN/>
              <w:adjustRightInd/>
              <w:jc w:val="center"/>
              <w:rPr>
                <w:rFonts w:ascii="Calibri" w:eastAsia="Times New Roman" w:hAnsi="Calibri" w:cs="Arial"/>
                <w:b/>
                <w:bCs/>
                <w:color w:val="365F91"/>
                <w:sz w:val="20"/>
                <w:szCs w:val="20"/>
              </w:rPr>
            </w:pPr>
            <w:r w:rsidRPr="000F1725">
              <w:rPr>
                <w:rFonts w:ascii="Calibri" w:eastAsia="Times New Roman" w:hAnsi="Calibri" w:cs="Arial"/>
                <w:b/>
                <w:bCs/>
                <w:color w:val="365F91"/>
                <w:sz w:val="20"/>
                <w:szCs w:val="20"/>
              </w:rPr>
              <w:t>Procuradoria</w:t>
            </w:r>
          </w:p>
        </w:tc>
        <w:tc>
          <w:tcPr>
            <w:tcW w:w="6720" w:type="dxa"/>
            <w:tcBorders>
              <w:top w:val="nil"/>
              <w:left w:val="nil"/>
              <w:bottom w:val="single" w:sz="8" w:space="0" w:color="4F81BD"/>
              <w:right w:val="single" w:sz="8" w:space="0" w:color="4F81BD"/>
            </w:tcBorders>
            <w:shd w:val="clear" w:color="auto" w:fill="auto"/>
            <w:vAlign w:val="center"/>
            <w:hideMark/>
          </w:tcPr>
          <w:p w14:paraId="2318AABE" w14:textId="37D105CD" w:rsidR="000F1725" w:rsidRPr="000F1725" w:rsidRDefault="000F1725" w:rsidP="000F1725">
            <w:pPr>
              <w:widowControl/>
              <w:autoSpaceDE/>
              <w:autoSpaceDN/>
              <w:adjustRightInd/>
              <w:jc w:val="both"/>
              <w:rPr>
                <w:rFonts w:ascii="Calibri" w:eastAsia="Times New Roman" w:hAnsi="Calibri" w:cs="Arial"/>
                <w:color w:val="365F91"/>
                <w:sz w:val="20"/>
                <w:szCs w:val="20"/>
              </w:rPr>
            </w:pPr>
            <w:r w:rsidRPr="000F1725">
              <w:rPr>
                <w:rFonts w:ascii="Calibri" w:eastAsia="Times New Roman" w:hAnsi="Calibri" w:cs="Arial"/>
                <w:color w:val="365F91"/>
                <w:sz w:val="20"/>
                <w:szCs w:val="20"/>
              </w:rPr>
              <w:t xml:space="preserve">A Procuradoria Federal, junto ao Centro Federal de Educação Tecnológica Celso </w:t>
            </w:r>
            <w:proofErr w:type="spellStart"/>
            <w:r w:rsidRPr="000F1725">
              <w:rPr>
                <w:rFonts w:ascii="Calibri" w:eastAsia="Times New Roman" w:hAnsi="Calibri" w:cs="Arial"/>
                <w:color w:val="365F91"/>
                <w:sz w:val="20"/>
                <w:szCs w:val="20"/>
              </w:rPr>
              <w:t>Suckow</w:t>
            </w:r>
            <w:proofErr w:type="spellEnd"/>
            <w:r w:rsidRPr="000F1725">
              <w:rPr>
                <w:rFonts w:ascii="Calibri" w:eastAsia="Times New Roman" w:hAnsi="Calibri" w:cs="Arial"/>
                <w:color w:val="365F91"/>
                <w:sz w:val="20"/>
                <w:szCs w:val="20"/>
              </w:rPr>
              <w:t xml:space="preserve"> da Fonseca (</w:t>
            </w:r>
            <w:proofErr w:type="spellStart"/>
            <w:r w:rsidR="00420DEA">
              <w:rPr>
                <w:rFonts w:ascii="Calibri" w:eastAsia="Times New Roman" w:hAnsi="Calibri" w:cs="Arial"/>
                <w:color w:val="365F91"/>
                <w:sz w:val="20"/>
                <w:szCs w:val="20"/>
              </w:rPr>
              <w:t>Cefet</w:t>
            </w:r>
            <w:proofErr w:type="spellEnd"/>
            <w:r w:rsidR="00420DEA">
              <w:rPr>
                <w:rFonts w:ascii="Calibri" w:eastAsia="Times New Roman" w:hAnsi="Calibri" w:cs="Arial"/>
                <w:color w:val="365F91"/>
                <w:sz w:val="20"/>
                <w:szCs w:val="20"/>
              </w:rPr>
              <w:t>/RJ</w:t>
            </w:r>
            <w:r w:rsidRPr="000F1725">
              <w:rPr>
                <w:rFonts w:ascii="Calibri" w:eastAsia="Times New Roman" w:hAnsi="Calibri" w:cs="Arial"/>
                <w:color w:val="365F91"/>
                <w:sz w:val="20"/>
                <w:szCs w:val="20"/>
              </w:rPr>
              <w:t>), no Rio de Janeiro, é um órgão vinculado à Procuradoria Geral Federal – Advocacia Geral da União e presta assessoria e consultoria sobre assuntos inerentes às atividades da instituição, além de atuar na representação judicial e extrajudicial do Centro.</w:t>
            </w:r>
          </w:p>
        </w:tc>
      </w:tr>
    </w:tbl>
    <w:p w14:paraId="526E1A6C" w14:textId="759E9DFE" w:rsidR="00B43C34" w:rsidRPr="000F1725" w:rsidRDefault="000F1725" w:rsidP="000F1725">
      <w:pPr>
        <w:spacing w:after="240"/>
        <w:rPr>
          <w:b/>
          <w:spacing w:val="-1"/>
        </w:rPr>
      </w:pPr>
      <w:r>
        <w:rPr>
          <w:b/>
          <w:spacing w:val="-1"/>
        </w:rPr>
        <w:fldChar w:fldCharType="end"/>
      </w:r>
    </w:p>
    <w:p w14:paraId="64F876A7" w14:textId="77777777" w:rsidR="00B43C34" w:rsidRPr="00844153" w:rsidRDefault="00B43C34" w:rsidP="000F0F3F">
      <w:pPr>
        <w:spacing w:before="121"/>
        <w:ind w:left="101" w:firstLine="608"/>
      </w:pPr>
      <w:r w:rsidRPr="00844153">
        <w:rPr>
          <w:spacing w:val="-1"/>
        </w:rPr>
        <w:t>Em</w:t>
      </w:r>
      <w:r w:rsidRPr="00844153">
        <w:rPr>
          <w:spacing w:val="-9"/>
        </w:rPr>
        <w:t xml:space="preserve"> </w:t>
      </w:r>
      <w:r w:rsidRPr="00844153">
        <w:rPr>
          <w:spacing w:val="-1"/>
        </w:rPr>
        <w:t>nível</w:t>
      </w:r>
      <w:r w:rsidRPr="00844153">
        <w:rPr>
          <w:spacing w:val="-8"/>
        </w:rPr>
        <w:t xml:space="preserve"> </w:t>
      </w:r>
      <w:r w:rsidRPr="00844153">
        <w:rPr>
          <w:spacing w:val="-1"/>
        </w:rPr>
        <w:t>sistêmico,</w:t>
      </w:r>
      <w:r w:rsidRPr="00844153">
        <w:rPr>
          <w:spacing w:val="-9"/>
        </w:rPr>
        <w:t xml:space="preserve"> </w:t>
      </w:r>
      <w:r w:rsidRPr="00844153">
        <w:rPr>
          <w:spacing w:val="-1"/>
        </w:rPr>
        <w:t>compõem</w:t>
      </w:r>
      <w:r w:rsidRPr="00844153">
        <w:rPr>
          <w:spacing w:val="-8"/>
        </w:rPr>
        <w:t xml:space="preserve"> </w:t>
      </w:r>
      <w:r w:rsidRPr="00844153">
        <w:rPr>
          <w:spacing w:val="-1"/>
        </w:rPr>
        <w:t>instâncias</w:t>
      </w:r>
      <w:r w:rsidRPr="00844153">
        <w:rPr>
          <w:spacing w:val="-8"/>
        </w:rPr>
        <w:t xml:space="preserve"> </w:t>
      </w:r>
      <w:r w:rsidRPr="00844153">
        <w:t>de</w:t>
      </w:r>
      <w:r w:rsidRPr="00844153">
        <w:rPr>
          <w:spacing w:val="-9"/>
        </w:rPr>
        <w:t xml:space="preserve"> </w:t>
      </w:r>
      <w:r w:rsidRPr="00844153">
        <w:t>decisão</w:t>
      </w:r>
      <w:r w:rsidRPr="00844153">
        <w:rPr>
          <w:spacing w:val="-9"/>
        </w:rPr>
        <w:t xml:space="preserve"> </w:t>
      </w:r>
      <w:r w:rsidRPr="00844153">
        <w:rPr>
          <w:spacing w:val="-1"/>
        </w:rPr>
        <w:t>colegiada:</w:t>
      </w:r>
    </w:p>
    <w:p w14:paraId="2AECC135" w14:textId="274F4620" w:rsidR="00B43C34" w:rsidRDefault="00B43C34" w:rsidP="00B64309">
      <w:pPr>
        <w:numPr>
          <w:ilvl w:val="0"/>
          <w:numId w:val="42"/>
        </w:numPr>
        <w:tabs>
          <w:tab w:val="left" w:pos="460"/>
          <w:tab w:val="left" w:pos="1134"/>
        </w:tabs>
        <w:kinsoku w:val="0"/>
        <w:overflowPunct w:val="0"/>
        <w:ind w:firstLine="230"/>
      </w:pPr>
      <w:r w:rsidRPr="00844153">
        <w:rPr>
          <w:spacing w:val="-1"/>
        </w:rPr>
        <w:t>Conselho</w:t>
      </w:r>
      <w:r w:rsidRPr="00844153">
        <w:rPr>
          <w:spacing w:val="9"/>
        </w:rPr>
        <w:t xml:space="preserve"> </w:t>
      </w:r>
      <w:r w:rsidRPr="00844153">
        <w:rPr>
          <w:spacing w:val="-1"/>
        </w:rPr>
        <w:t>Diretor</w:t>
      </w:r>
      <w:r w:rsidR="0031344E">
        <w:rPr>
          <w:spacing w:val="-1"/>
        </w:rPr>
        <w:t>;</w:t>
      </w:r>
    </w:p>
    <w:p w14:paraId="57BCCE3E" w14:textId="29CCB21D" w:rsidR="00B43C34" w:rsidRPr="00844153" w:rsidRDefault="00B43C34" w:rsidP="00B64309">
      <w:pPr>
        <w:numPr>
          <w:ilvl w:val="0"/>
          <w:numId w:val="42"/>
        </w:numPr>
        <w:tabs>
          <w:tab w:val="left" w:pos="460"/>
          <w:tab w:val="left" w:pos="1134"/>
        </w:tabs>
        <w:kinsoku w:val="0"/>
        <w:overflowPunct w:val="0"/>
        <w:ind w:firstLine="230"/>
      </w:pPr>
      <w:r w:rsidRPr="00844153">
        <w:rPr>
          <w:spacing w:val="-1"/>
        </w:rPr>
        <w:t>Conselho</w:t>
      </w:r>
      <w:r w:rsidRPr="00844153">
        <w:rPr>
          <w:spacing w:val="-7"/>
        </w:rPr>
        <w:t xml:space="preserve"> </w:t>
      </w:r>
      <w:r w:rsidRPr="00844153">
        <w:t>de</w:t>
      </w:r>
      <w:r w:rsidRPr="00844153">
        <w:rPr>
          <w:spacing w:val="-8"/>
        </w:rPr>
        <w:t xml:space="preserve"> </w:t>
      </w:r>
      <w:r w:rsidRPr="00844153">
        <w:rPr>
          <w:spacing w:val="-1"/>
        </w:rPr>
        <w:t>Ensino,</w:t>
      </w:r>
      <w:r w:rsidRPr="00844153">
        <w:rPr>
          <w:spacing w:val="-7"/>
        </w:rPr>
        <w:t xml:space="preserve"> </w:t>
      </w:r>
      <w:r w:rsidRPr="00844153">
        <w:t>Pesquisa</w:t>
      </w:r>
      <w:r w:rsidRPr="00844153">
        <w:rPr>
          <w:spacing w:val="-8"/>
        </w:rPr>
        <w:t xml:space="preserve"> </w:t>
      </w:r>
      <w:r w:rsidRPr="00844153">
        <w:t>e</w:t>
      </w:r>
      <w:r w:rsidRPr="00844153">
        <w:rPr>
          <w:spacing w:val="-8"/>
        </w:rPr>
        <w:t xml:space="preserve"> </w:t>
      </w:r>
      <w:r w:rsidRPr="00844153">
        <w:rPr>
          <w:spacing w:val="-1"/>
        </w:rPr>
        <w:t>Extensão</w:t>
      </w:r>
      <w:r w:rsidRPr="00844153">
        <w:rPr>
          <w:spacing w:val="-7"/>
        </w:rPr>
        <w:t xml:space="preserve"> </w:t>
      </w:r>
      <w:r w:rsidRPr="00844153">
        <w:rPr>
          <w:spacing w:val="-1"/>
        </w:rPr>
        <w:t>(CEPE)</w:t>
      </w:r>
      <w:r w:rsidR="0031344E">
        <w:rPr>
          <w:spacing w:val="-1"/>
        </w:rPr>
        <w:t>;</w:t>
      </w:r>
    </w:p>
    <w:p w14:paraId="0140FF03" w14:textId="3D49DC26" w:rsidR="00B43C34" w:rsidRPr="00844153" w:rsidRDefault="00B43C34" w:rsidP="00B64309">
      <w:pPr>
        <w:numPr>
          <w:ilvl w:val="0"/>
          <w:numId w:val="42"/>
        </w:numPr>
        <w:tabs>
          <w:tab w:val="left" w:pos="460"/>
          <w:tab w:val="left" w:pos="1134"/>
        </w:tabs>
        <w:kinsoku w:val="0"/>
        <w:overflowPunct w:val="0"/>
        <w:spacing w:before="24"/>
        <w:ind w:firstLine="230"/>
      </w:pPr>
      <w:r w:rsidRPr="00844153">
        <w:rPr>
          <w:spacing w:val="-1"/>
        </w:rPr>
        <w:t>Conselho</w:t>
      </w:r>
      <w:r w:rsidRPr="00844153">
        <w:rPr>
          <w:spacing w:val="-8"/>
        </w:rPr>
        <w:t xml:space="preserve"> </w:t>
      </w:r>
      <w:r w:rsidRPr="00844153">
        <w:t>de</w:t>
      </w:r>
      <w:r w:rsidRPr="00844153">
        <w:rPr>
          <w:spacing w:val="-8"/>
        </w:rPr>
        <w:t xml:space="preserve"> </w:t>
      </w:r>
      <w:r w:rsidRPr="00844153">
        <w:rPr>
          <w:spacing w:val="-1"/>
        </w:rPr>
        <w:t>Ensino</w:t>
      </w:r>
      <w:r w:rsidRPr="00844153">
        <w:rPr>
          <w:spacing w:val="-9"/>
        </w:rPr>
        <w:t xml:space="preserve"> </w:t>
      </w:r>
      <w:r w:rsidRPr="00844153">
        <w:rPr>
          <w:spacing w:val="-1"/>
        </w:rPr>
        <w:t>(CONEN)</w:t>
      </w:r>
      <w:r w:rsidR="0031344E">
        <w:rPr>
          <w:spacing w:val="-1"/>
        </w:rPr>
        <w:t>;</w:t>
      </w:r>
    </w:p>
    <w:p w14:paraId="3583CB71" w14:textId="27B85CC6" w:rsidR="00B43C34" w:rsidRPr="00844153" w:rsidRDefault="00B43C34" w:rsidP="00B64309">
      <w:pPr>
        <w:numPr>
          <w:ilvl w:val="0"/>
          <w:numId w:val="42"/>
        </w:numPr>
        <w:tabs>
          <w:tab w:val="left" w:pos="460"/>
          <w:tab w:val="left" w:pos="1134"/>
        </w:tabs>
        <w:kinsoku w:val="0"/>
        <w:overflowPunct w:val="0"/>
        <w:spacing w:before="24"/>
        <w:ind w:firstLine="230"/>
      </w:pPr>
      <w:r w:rsidRPr="00844153">
        <w:rPr>
          <w:spacing w:val="-1"/>
        </w:rPr>
        <w:t>Conselho</w:t>
      </w:r>
      <w:r w:rsidRPr="00844153">
        <w:rPr>
          <w:spacing w:val="-9"/>
        </w:rPr>
        <w:t xml:space="preserve"> </w:t>
      </w:r>
      <w:r w:rsidRPr="00844153">
        <w:t>de</w:t>
      </w:r>
      <w:r w:rsidRPr="00844153">
        <w:rPr>
          <w:spacing w:val="-8"/>
        </w:rPr>
        <w:t xml:space="preserve"> </w:t>
      </w:r>
      <w:r w:rsidRPr="00844153">
        <w:t>Pesquisa</w:t>
      </w:r>
      <w:r w:rsidRPr="00844153">
        <w:rPr>
          <w:spacing w:val="-9"/>
        </w:rPr>
        <w:t xml:space="preserve"> </w:t>
      </w:r>
      <w:r w:rsidRPr="00844153">
        <w:t>e</w:t>
      </w:r>
      <w:r w:rsidRPr="00844153">
        <w:rPr>
          <w:spacing w:val="-7"/>
        </w:rPr>
        <w:t xml:space="preserve"> </w:t>
      </w:r>
      <w:r w:rsidRPr="00844153">
        <w:rPr>
          <w:spacing w:val="-1"/>
        </w:rPr>
        <w:t>Pós-</w:t>
      </w:r>
      <w:r w:rsidR="0031344E">
        <w:rPr>
          <w:spacing w:val="-1"/>
        </w:rPr>
        <w:t>g</w:t>
      </w:r>
      <w:r w:rsidR="0031344E" w:rsidRPr="00844153">
        <w:rPr>
          <w:spacing w:val="-1"/>
        </w:rPr>
        <w:t>raduação</w:t>
      </w:r>
      <w:r w:rsidR="0031344E" w:rsidRPr="00844153">
        <w:rPr>
          <w:spacing w:val="-8"/>
        </w:rPr>
        <w:t xml:space="preserve"> </w:t>
      </w:r>
      <w:r w:rsidRPr="00844153">
        <w:rPr>
          <w:spacing w:val="-1"/>
        </w:rPr>
        <w:t>(COPEP)</w:t>
      </w:r>
      <w:r w:rsidR="0031344E">
        <w:rPr>
          <w:spacing w:val="-1"/>
        </w:rPr>
        <w:t>;</w:t>
      </w:r>
    </w:p>
    <w:p w14:paraId="1C206E1E" w14:textId="392C5990" w:rsidR="00B43C34" w:rsidRPr="00844153" w:rsidRDefault="00B43C34" w:rsidP="00B64309">
      <w:pPr>
        <w:numPr>
          <w:ilvl w:val="0"/>
          <w:numId w:val="42"/>
        </w:numPr>
        <w:tabs>
          <w:tab w:val="left" w:pos="460"/>
          <w:tab w:val="left" w:pos="1134"/>
        </w:tabs>
        <w:kinsoku w:val="0"/>
        <w:overflowPunct w:val="0"/>
        <w:spacing w:before="24"/>
        <w:ind w:firstLine="230"/>
      </w:pPr>
      <w:r w:rsidRPr="00844153">
        <w:rPr>
          <w:spacing w:val="-1"/>
        </w:rPr>
        <w:t>Conselho</w:t>
      </w:r>
      <w:r w:rsidRPr="00844153">
        <w:rPr>
          <w:spacing w:val="-9"/>
        </w:rPr>
        <w:t xml:space="preserve"> </w:t>
      </w:r>
      <w:r w:rsidRPr="00844153">
        <w:t>de</w:t>
      </w:r>
      <w:r w:rsidRPr="00844153">
        <w:rPr>
          <w:spacing w:val="-9"/>
        </w:rPr>
        <w:t xml:space="preserve"> </w:t>
      </w:r>
      <w:r w:rsidRPr="00844153">
        <w:rPr>
          <w:spacing w:val="-1"/>
        </w:rPr>
        <w:t>Extensão</w:t>
      </w:r>
      <w:r w:rsidRPr="00844153">
        <w:rPr>
          <w:spacing w:val="-9"/>
        </w:rPr>
        <w:t xml:space="preserve"> </w:t>
      </w:r>
      <w:r w:rsidRPr="00844153">
        <w:rPr>
          <w:spacing w:val="-1"/>
        </w:rPr>
        <w:t>(CONEX)</w:t>
      </w:r>
      <w:r w:rsidR="0031344E">
        <w:rPr>
          <w:spacing w:val="-1"/>
        </w:rPr>
        <w:t>;</w:t>
      </w:r>
    </w:p>
    <w:p w14:paraId="776F8692" w14:textId="117504FD" w:rsidR="00A02CAF" w:rsidRPr="003B65BB" w:rsidRDefault="00B43C34" w:rsidP="00B43C34">
      <w:pPr>
        <w:pStyle w:val="ListParagraph"/>
        <w:rPr>
          <w:b/>
        </w:rPr>
      </w:pPr>
      <w:r>
        <w:tab/>
        <w:t>Por fim, ca</w:t>
      </w:r>
      <w:r w:rsidRPr="002024FE">
        <w:t>be salientar que cad</w:t>
      </w:r>
      <w:r w:rsidR="00BC700F">
        <w:t>a</w:t>
      </w:r>
      <w:r w:rsidR="00B46FBE">
        <w:t xml:space="preserve"> </w:t>
      </w:r>
      <w:r w:rsidR="0031344E" w:rsidRPr="000F0F3F">
        <w:rPr>
          <w:i/>
        </w:rPr>
        <w:t>campus</w:t>
      </w:r>
      <w:r w:rsidR="0031344E" w:rsidRPr="002024FE">
        <w:t xml:space="preserve"> </w:t>
      </w:r>
      <w:r w:rsidRPr="002024FE">
        <w:t>apresenta um Conselho responsável pelas decisões operacionais locais.</w:t>
      </w:r>
    </w:p>
    <w:p w14:paraId="0C8A83EE" w14:textId="77777777" w:rsidR="00612AA7" w:rsidRDefault="00612AA7" w:rsidP="00612AA7">
      <w:pPr>
        <w:pStyle w:val="ListParagraph"/>
        <w:rPr>
          <w:b/>
          <w:highlight w:val="cyan"/>
        </w:rPr>
      </w:pPr>
    </w:p>
    <w:p w14:paraId="61200013" w14:textId="77777777" w:rsidR="000F1725" w:rsidRPr="00D1218A" w:rsidRDefault="000F1725" w:rsidP="00612AA7">
      <w:pPr>
        <w:pStyle w:val="ListParagraph"/>
        <w:rPr>
          <w:b/>
          <w:highlight w:val="cyan"/>
        </w:rPr>
      </w:pPr>
    </w:p>
    <w:p w14:paraId="38F402B9" w14:textId="108C4444" w:rsidR="00612AA7" w:rsidRPr="00AF2725" w:rsidRDefault="00612AA7" w:rsidP="00AF2725">
      <w:pPr>
        <w:pStyle w:val="Heading2"/>
      </w:pPr>
      <w:bookmarkStart w:id="151" w:name="_Toc468540896"/>
      <w:r w:rsidRPr="00AF2725">
        <w:t>Órgãos colegiados: competência e composição</w:t>
      </w:r>
      <w:bookmarkEnd w:id="151"/>
      <w:r w:rsidR="00E5014D" w:rsidRPr="00AF2725">
        <w:t xml:space="preserve"> </w:t>
      </w:r>
    </w:p>
    <w:p w14:paraId="04195511" w14:textId="77777777" w:rsidR="00CD556C" w:rsidRDefault="00CD556C" w:rsidP="00CD556C">
      <w:pPr>
        <w:pStyle w:val="ListParagraph"/>
        <w:tabs>
          <w:tab w:val="left" w:pos="0"/>
          <w:tab w:val="left" w:pos="426"/>
          <w:tab w:val="left" w:pos="708"/>
          <w:tab w:val="left" w:pos="1416"/>
          <w:tab w:val="left" w:pos="2124"/>
          <w:tab w:val="left" w:pos="2996"/>
          <w:tab w:val="left" w:pos="3738"/>
        </w:tabs>
        <w:rPr>
          <w:b/>
          <w:highlight w:val="cyan"/>
        </w:rPr>
      </w:pPr>
    </w:p>
    <w:p w14:paraId="5AE12931" w14:textId="4FE84B6D" w:rsidR="00CD556C" w:rsidRPr="002024FE" w:rsidRDefault="00CD556C" w:rsidP="00CD556C">
      <w:pPr>
        <w:spacing w:after="240"/>
        <w:jc w:val="both"/>
      </w:pPr>
      <w:r>
        <w:tab/>
        <w:t>Esta seção destina-se a fornecer, de maneira sucinta, informações relativas à atuação, competência e composição dos órgãos colegiados supracitados. Em outras palavras, abordará a</w:t>
      </w:r>
      <w:r w:rsidRPr="002024FE">
        <w:t xml:space="preserve"> </w:t>
      </w:r>
      <w:r w:rsidRPr="003B46B5">
        <w:t xml:space="preserve">estrutura de governança do </w:t>
      </w:r>
      <w:proofErr w:type="spellStart"/>
      <w:r w:rsidR="00420DEA">
        <w:t>Cefet</w:t>
      </w:r>
      <w:proofErr w:type="spellEnd"/>
      <w:r w:rsidR="00420DEA">
        <w:t>/RJ</w:t>
      </w:r>
      <w:r w:rsidRPr="003B46B5">
        <w:t>.</w:t>
      </w:r>
      <w:r>
        <w:t xml:space="preserve"> </w:t>
      </w:r>
    </w:p>
    <w:p w14:paraId="0AF6299A" w14:textId="79CFE33D" w:rsidR="00CD556C" w:rsidRPr="00844153" w:rsidRDefault="00CD556C" w:rsidP="00CD556C">
      <w:pPr>
        <w:tabs>
          <w:tab w:val="left" w:pos="851"/>
          <w:tab w:val="left" w:pos="3754"/>
          <w:tab w:val="left" w:pos="6946"/>
        </w:tabs>
        <w:spacing w:after="240"/>
        <w:ind w:firstLine="851"/>
        <w:jc w:val="both"/>
      </w:pPr>
      <w:r w:rsidRPr="002024FE">
        <w:t>O Conselho Diretor</w:t>
      </w:r>
      <w:r>
        <w:t xml:space="preserve"> </w:t>
      </w:r>
      <w:r w:rsidR="00C27DC0">
        <w:t>(</w:t>
      </w:r>
      <w:r>
        <w:t>CODIR</w:t>
      </w:r>
      <w:r w:rsidR="00C27DC0">
        <w:t>)</w:t>
      </w:r>
      <w:r>
        <w:t xml:space="preserve"> constitui</w:t>
      </w:r>
      <w:r w:rsidRPr="00844153">
        <w:rPr>
          <w:spacing w:val="9"/>
        </w:rPr>
        <w:t xml:space="preserve"> </w:t>
      </w:r>
      <w:r w:rsidRPr="00844153">
        <w:rPr>
          <w:spacing w:val="-1"/>
        </w:rPr>
        <w:t>órgão</w:t>
      </w:r>
      <w:r w:rsidRPr="00844153">
        <w:rPr>
          <w:spacing w:val="9"/>
        </w:rPr>
        <w:t xml:space="preserve"> </w:t>
      </w:r>
      <w:r w:rsidRPr="00844153">
        <w:rPr>
          <w:spacing w:val="-1"/>
        </w:rPr>
        <w:t>deliberativo</w:t>
      </w:r>
      <w:r w:rsidRPr="00844153">
        <w:rPr>
          <w:spacing w:val="9"/>
        </w:rPr>
        <w:t xml:space="preserve"> </w:t>
      </w:r>
      <w:r w:rsidRPr="00844153">
        <w:t>e</w:t>
      </w:r>
      <w:r w:rsidRPr="00844153">
        <w:rPr>
          <w:spacing w:val="9"/>
        </w:rPr>
        <w:t xml:space="preserve"> </w:t>
      </w:r>
      <w:r w:rsidRPr="00844153">
        <w:t>consultivo</w:t>
      </w:r>
      <w:r w:rsidRPr="00844153">
        <w:rPr>
          <w:spacing w:val="9"/>
        </w:rPr>
        <w:t xml:space="preserve"> </w:t>
      </w:r>
      <w:r w:rsidRPr="00844153">
        <w:t>da</w:t>
      </w:r>
      <w:r w:rsidRPr="00844153">
        <w:rPr>
          <w:spacing w:val="9"/>
        </w:rPr>
        <w:t xml:space="preserve"> </w:t>
      </w:r>
      <w:r w:rsidRPr="00844153">
        <w:rPr>
          <w:spacing w:val="-1"/>
        </w:rPr>
        <w:t>administração</w:t>
      </w:r>
      <w:r w:rsidRPr="00844153">
        <w:rPr>
          <w:spacing w:val="9"/>
        </w:rPr>
        <w:t xml:space="preserve"> </w:t>
      </w:r>
      <w:r w:rsidRPr="00844153">
        <w:rPr>
          <w:spacing w:val="-1"/>
        </w:rPr>
        <w:t>superior</w:t>
      </w:r>
      <w:r w:rsidRPr="00844153">
        <w:rPr>
          <w:spacing w:val="75"/>
          <w:w w:val="99"/>
        </w:rPr>
        <w:t xml:space="preserve"> </w:t>
      </w:r>
      <w:r w:rsidRPr="00844153">
        <w:t>do</w:t>
      </w:r>
      <w:r w:rsidRPr="00844153">
        <w:rPr>
          <w:spacing w:val="8"/>
        </w:rPr>
        <w:t xml:space="preserve"> </w:t>
      </w:r>
      <w:proofErr w:type="spellStart"/>
      <w:r w:rsidR="00420DEA">
        <w:rPr>
          <w:spacing w:val="-1"/>
        </w:rPr>
        <w:t>Cefet</w:t>
      </w:r>
      <w:proofErr w:type="spellEnd"/>
      <w:r w:rsidR="00420DEA">
        <w:rPr>
          <w:spacing w:val="-1"/>
        </w:rPr>
        <w:t>/RJ</w:t>
      </w:r>
      <w:r>
        <w:rPr>
          <w:spacing w:val="-1"/>
        </w:rPr>
        <w:t>. Ao</w:t>
      </w:r>
      <w:r>
        <w:rPr>
          <w:spacing w:val="8"/>
        </w:rPr>
        <w:t xml:space="preserve"> CODIR </w:t>
      </w:r>
      <w:r w:rsidRPr="00844153">
        <w:rPr>
          <w:spacing w:val="-1"/>
        </w:rPr>
        <w:t>compete,</w:t>
      </w:r>
      <w:r w:rsidRPr="00844153">
        <w:rPr>
          <w:spacing w:val="8"/>
        </w:rPr>
        <w:t xml:space="preserve"> </w:t>
      </w:r>
      <w:r w:rsidRPr="00844153">
        <w:t>entre</w:t>
      </w:r>
      <w:r w:rsidRPr="00844153">
        <w:rPr>
          <w:spacing w:val="7"/>
        </w:rPr>
        <w:t xml:space="preserve"> </w:t>
      </w:r>
      <w:r w:rsidRPr="00844153">
        <w:rPr>
          <w:spacing w:val="-1"/>
        </w:rPr>
        <w:t>outras</w:t>
      </w:r>
      <w:r w:rsidRPr="00844153">
        <w:rPr>
          <w:spacing w:val="11"/>
        </w:rPr>
        <w:t xml:space="preserve"> </w:t>
      </w:r>
      <w:r w:rsidRPr="00844153">
        <w:rPr>
          <w:spacing w:val="-1"/>
        </w:rPr>
        <w:t>atribuições</w:t>
      </w:r>
      <w:r w:rsidRPr="00DF70C1">
        <w:t xml:space="preserve"> </w:t>
      </w:r>
      <w:r>
        <w:t>definidas no</w:t>
      </w:r>
      <w:r w:rsidRPr="002024FE">
        <w:t xml:space="preserve"> Estatuto</w:t>
      </w:r>
      <w:r>
        <w:t xml:space="preserve"> do Centro</w:t>
      </w:r>
      <w:r w:rsidR="00C27DC0">
        <w:t xml:space="preserve"> Federal</w:t>
      </w:r>
      <w:r w:rsidRPr="00844153">
        <w:rPr>
          <w:spacing w:val="-1"/>
        </w:rPr>
        <w:t>,</w:t>
      </w:r>
      <w:r w:rsidRPr="00844153">
        <w:rPr>
          <w:spacing w:val="10"/>
        </w:rPr>
        <w:t xml:space="preserve"> </w:t>
      </w:r>
      <w:r w:rsidRPr="00844153">
        <w:rPr>
          <w:spacing w:val="-1"/>
        </w:rPr>
        <w:t>estabelecer</w:t>
      </w:r>
      <w:r w:rsidRPr="00844153">
        <w:rPr>
          <w:spacing w:val="7"/>
        </w:rPr>
        <w:t xml:space="preserve"> </w:t>
      </w:r>
      <w:r w:rsidR="00C27DC0">
        <w:t>uma</w:t>
      </w:r>
      <w:r w:rsidR="00C27DC0" w:rsidRPr="00844153">
        <w:rPr>
          <w:spacing w:val="9"/>
        </w:rPr>
        <w:t xml:space="preserve"> </w:t>
      </w:r>
      <w:r w:rsidRPr="00844153">
        <w:rPr>
          <w:spacing w:val="-1"/>
        </w:rPr>
        <w:t>política</w:t>
      </w:r>
      <w:r w:rsidRPr="00844153">
        <w:rPr>
          <w:spacing w:val="9"/>
        </w:rPr>
        <w:t xml:space="preserve"> </w:t>
      </w:r>
      <w:r w:rsidRPr="00844153">
        <w:rPr>
          <w:spacing w:val="-1"/>
        </w:rPr>
        <w:t>geral</w:t>
      </w:r>
      <w:r w:rsidRPr="00844153">
        <w:rPr>
          <w:spacing w:val="9"/>
        </w:rPr>
        <w:t xml:space="preserve"> </w:t>
      </w:r>
      <w:r w:rsidRPr="00844153">
        <w:rPr>
          <w:spacing w:val="1"/>
        </w:rPr>
        <w:t>d</w:t>
      </w:r>
      <w:r w:rsidR="00C27DC0">
        <w:rPr>
          <w:spacing w:val="1"/>
        </w:rPr>
        <w:t>este</w:t>
      </w:r>
      <w:r w:rsidRPr="00844153">
        <w:rPr>
          <w:spacing w:val="-1"/>
        </w:rPr>
        <w:t>,</w:t>
      </w:r>
      <w:r w:rsidRPr="00844153">
        <w:rPr>
          <w:spacing w:val="101"/>
          <w:w w:val="99"/>
        </w:rPr>
        <w:t xml:space="preserve"> </w:t>
      </w:r>
      <w:r w:rsidRPr="00844153">
        <w:rPr>
          <w:spacing w:val="-1"/>
        </w:rPr>
        <w:t>deliberando</w:t>
      </w:r>
      <w:r w:rsidRPr="00844153">
        <w:rPr>
          <w:spacing w:val="11"/>
        </w:rPr>
        <w:t xml:space="preserve"> </w:t>
      </w:r>
      <w:r w:rsidRPr="00844153">
        <w:t>sobre</w:t>
      </w:r>
      <w:r w:rsidRPr="00844153">
        <w:rPr>
          <w:spacing w:val="11"/>
        </w:rPr>
        <w:t xml:space="preserve"> </w:t>
      </w:r>
      <w:r w:rsidRPr="00844153">
        <w:t>planos</w:t>
      </w:r>
      <w:r w:rsidRPr="00844153">
        <w:rPr>
          <w:spacing w:val="14"/>
        </w:rPr>
        <w:t xml:space="preserve"> </w:t>
      </w:r>
      <w:r w:rsidRPr="00844153">
        <w:rPr>
          <w:spacing w:val="-1"/>
        </w:rPr>
        <w:t>administrativo,</w:t>
      </w:r>
      <w:r w:rsidRPr="00844153">
        <w:rPr>
          <w:spacing w:val="12"/>
        </w:rPr>
        <w:t xml:space="preserve"> </w:t>
      </w:r>
      <w:r w:rsidRPr="00844153">
        <w:rPr>
          <w:spacing w:val="-1"/>
        </w:rPr>
        <w:t>econômico-financeiro</w:t>
      </w:r>
      <w:r w:rsidRPr="00844153">
        <w:rPr>
          <w:spacing w:val="13"/>
        </w:rPr>
        <w:t xml:space="preserve"> </w:t>
      </w:r>
      <w:r w:rsidRPr="00844153">
        <w:t>e</w:t>
      </w:r>
      <w:r w:rsidRPr="00844153">
        <w:rPr>
          <w:spacing w:val="11"/>
        </w:rPr>
        <w:t xml:space="preserve"> </w:t>
      </w:r>
      <w:r w:rsidRPr="00844153">
        <w:rPr>
          <w:spacing w:val="1"/>
        </w:rPr>
        <w:t>de</w:t>
      </w:r>
      <w:r w:rsidRPr="00844153">
        <w:rPr>
          <w:spacing w:val="11"/>
        </w:rPr>
        <w:t xml:space="preserve"> </w:t>
      </w:r>
      <w:r w:rsidRPr="00844153">
        <w:t>ensino,</w:t>
      </w:r>
      <w:r w:rsidRPr="00844153">
        <w:rPr>
          <w:spacing w:val="12"/>
        </w:rPr>
        <w:t xml:space="preserve"> </w:t>
      </w:r>
      <w:r w:rsidRPr="00844153">
        <w:rPr>
          <w:spacing w:val="-1"/>
        </w:rPr>
        <w:t>pesquisa</w:t>
      </w:r>
      <w:r w:rsidRPr="00844153">
        <w:rPr>
          <w:spacing w:val="12"/>
        </w:rPr>
        <w:t xml:space="preserve"> </w:t>
      </w:r>
      <w:r w:rsidRPr="00844153">
        <w:t>e</w:t>
      </w:r>
      <w:r w:rsidRPr="00844153">
        <w:rPr>
          <w:spacing w:val="89"/>
          <w:w w:val="99"/>
        </w:rPr>
        <w:t xml:space="preserve"> </w:t>
      </w:r>
      <w:r w:rsidRPr="00844153">
        <w:rPr>
          <w:spacing w:val="-1"/>
        </w:rPr>
        <w:t>extensão,</w:t>
      </w:r>
      <w:r w:rsidRPr="00844153">
        <w:rPr>
          <w:spacing w:val="31"/>
        </w:rPr>
        <w:t xml:space="preserve"> </w:t>
      </w:r>
      <w:r w:rsidRPr="00844153">
        <w:t>por</w:t>
      </w:r>
      <w:r w:rsidRPr="00844153">
        <w:rPr>
          <w:spacing w:val="31"/>
        </w:rPr>
        <w:t xml:space="preserve"> </w:t>
      </w:r>
      <w:r w:rsidRPr="00844153">
        <w:rPr>
          <w:spacing w:val="-1"/>
        </w:rPr>
        <w:t>meio</w:t>
      </w:r>
      <w:r w:rsidRPr="00844153">
        <w:rPr>
          <w:spacing w:val="32"/>
        </w:rPr>
        <w:t xml:space="preserve"> </w:t>
      </w:r>
      <w:r w:rsidRPr="00844153">
        <w:t>de</w:t>
      </w:r>
      <w:r w:rsidRPr="00844153">
        <w:rPr>
          <w:spacing w:val="31"/>
        </w:rPr>
        <w:t xml:space="preserve"> </w:t>
      </w:r>
      <w:r w:rsidRPr="00844153">
        <w:rPr>
          <w:spacing w:val="-1"/>
        </w:rPr>
        <w:t>resoluções</w:t>
      </w:r>
      <w:r>
        <w:rPr>
          <w:spacing w:val="-1"/>
        </w:rPr>
        <w:t xml:space="preserve">. Ademais, o Conselho </w:t>
      </w:r>
      <w:r w:rsidRPr="002024FE">
        <w:t>configura instância máxima recursal da instituição</w:t>
      </w:r>
      <w:r>
        <w:t>.</w:t>
      </w:r>
    </w:p>
    <w:p w14:paraId="20A6A288" w14:textId="26A544F2" w:rsidR="00CD556C" w:rsidRPr="00DF70C1" w:rsidRDefault="00CD556C" w:rsidP="00CD556C">
      <w:pPr>
        <w:spacing w:after="240"/>
        <w:jc w:val="both"/>
      </w:pPr>
      <w:r>
        <w:rPr>
          <w:spacing w:val="-1"/>
        </w:rPr>
        <w:tab/>
      </w:r>
      <w:r w:rsidRPr="00844153">
        <w:rPr>
          <w:spacing w:val="-1"/>
        </w:rPr>
        <w:t>Integrado</w:t>
      </w:r>
      <w:r w:rsidRPr="00844153">
        <w:rPr>
          <w:spacing w:val="32"/>
        </w:rPr>
        <w:t xml:space="preserve"> </w:t>
      </w:r>
      <w:r w:rsidRPr="00844153">
        <w:t>por</w:t>
      </w:r>
      <w:r w:rsidRPr="00844153">
        <w:rPr>
          <w:spacing w:val="34"/>
        </w:rPr>
        <w:t xml:space="preserve"> </w:t>
      </w:r>
      <w:r w:rsidRPr="00844153">
        <w:rPr>
          <w:spacing w:val="-1"/>
        </w:rPr>
        <w:t>dez</w:t>
      </w:r>
      <w:r w:rsidRPr="00844153">
        <w:rPr>
          <w:spacing w:val="33"/>
        </w:rPr>
        <w:t xml:space="preserve"> </w:t>
      </w:r>
      <w:r w:rsidRPr="00844153">
        <w:rPr>
          <w:spacing w:val="-1"/>
        </w:rPr>
        <w:t>membros,</w:t>
      </w:r>
      <w:r w:rsidRPr="00844153">
        <w:rPr>
          <w:spacing w:val="32"/>
        </w:rPr>
        <w:t xml:space="preserve"> </w:t>
      </w:r>
      <w:r w:rsidRPr="00844153">
        <w:t>todos</w:t>
      </w:r>
      <w:r w:rsidRPr="00844153">
        <w:rPr>
          <w:spacing w:val="30"/>
        </w:rPr>
        <w:t xml:space="preserve"> </w:t>
      </w:r>
      <w:r w:rsidRPr="00844153">
        <w:rPr>
          <w:spacing w:val="-1"/>
        </w:rPr>
        <w:t>nomeados</w:t>
      </w:r>
      <w:r w:rsidRPr="00844153">
        <w:rPr>
          <w:spacing w:val="32"/>
        </w:rPr>
        <w:t xml:space="preserve"> </w:t>
      </w:r>
      <w:r w:rsidRPr="00844153">
        <w:rPr>
          <w:spacing w:val="-1"/>
        </w:rPr>
        <w:t>pelo</w:t>
      </w:r>
      <w:r w:rsidRPr="00844153">
        <w:rPr>
          <w:spacing w:val="71"/>
          <w:w w:val="99"/>
        </w:rPr>
        <w:t xml:space="preserve"> </w:t>
      </w:r>
      <w:r w:rsidR="00C27DC0">
        <w:rPr>
          <w:spacing w:val="-1"/>
        </w:rPr>
        <w:t>m</w:t>
      </w:r>
      <w:r w:rsidR="00C27DC0" w:rsidRPr="00844153">
        <w:rPr>
          <w:spacing w:val="-1"/>
        </w:rPr>
        <w:t>inistro</w:t>
      </w:r>
      <w:r w:rsidR="00C27DC0" w:rsidRPr="00844153">
        <w:rPr>
          <w:spacing w:val="46"/>
        </w:rPr>
        <w:t xml:space="preserve"> </w:t>
      </w:r>
      <w:r w:rsidRPr="00844153">
        <w:t>de</w:t>
      </w:r>
      <w:r w:rsidRPr="00844153">
        <w:rPr>
          <w:spacing w:val="45"/>
        </w:rPr>
        <w:t xml:space="preserve"> </w:t>
      </w:r>
      <w:r w:rsidRPr="00844153">
        <w:rPr>
          <w:spacing w:val="-1"/>
        </w:rPr>
        <w:t>Estado</w:t>
      </w:r>
      <w:r w:rsidRPr="00844153">
        <w:rPr>
          <w:spacing w:val="46"/>
        </w:rPr>
        <w:t xml:space="preserve"> </w:t>
      </w:r>
      <w:r w:rsidRPr="00844153">
        <w:t>da</w:t>
      </w:r>
      <w:r w:rsidRPr="00844153">
        <w:rPr>
          <w:spacing w:val="48"/>
        </w:rPr>
        <w:t xml:space="preserve"> </w:t>
      </w:r>
      <w:r w:rsidRPr="00844153">
        <w:rPr>
          <w:spacing w:val="-1"/>
        </w:rPr>
        <w:t>Educação,</w:t>
      </w:r>
      <w:r w:rsidRPr="00844153">
        <w:rPr>
          <w:spacing w:val="46"/>
        </w:rPr>
        <w:t xml:space="preserve"> </w:t>
      </w:r>
      <w:r w:rsidRPr="00844153">
        <w:rPr>
          <w:spacing w:val="-1"/>
        </w:rPr>
        <w:t>tem</w:t>
      </w:r>
      <w:r w:rsidRPr="00844153">
        <w:rPr>
          <w:spacing w:val="49"/>
        </w:rPr>
        <w:t xml:space="preserve"> </w:t>
      </w:r>
      <w:r w:rsidRPr="00844153">
        <w:rPr>
          <w:spacing w:val="-1"/>
        </w:rPr>
        <w:t>como</w:t>
      </w:r>
      <w:r w:rsidRPr="00844153">
        <w:rPr>
          <w:spacing w:val="46"/>
        </w:rPr>
        <w:t xml:space="preserve"> </w:t>
      </w:r>
      <w:r w:rsidR="00E803A4">
        <w:t>p</w:t>
      </w:r>
      <w:r w:rsidR="00E803A4" w:rsidRPr="00844153">
        <w:t>residente</w:t>
      </w:r>
      <w:r w:rsidR="00E803A4" w:rsidRPr="00844153">
        <w:rPr>
          <w:spacing w:val="45"/>
        </w:rPr>
        <w:t xml:space="preserve"> </w:t>
      </w:r>
      <w:r w:rsidRPr="00844153">
        <w:t>o</w:t>
      </w:r>
      <w:r w:rsidRPr="00844153">
        <w:rPr>
          <w:spacing w:val="46"/>
        </w:rPr>
        <w:t xml:space="preserve"> </w:t>
      </w:r>
      <w:r w:rsidR="00E803A4">
        <w:rPr>
          <w:spacing w:val="-1"/>
        </w:rPr>
        <w:t>d</w:t>
      </w:r>
      <w:r w:rsidR="00E803A4" w:rsidRPr="00844153">
        <w:rPr>
          <w:spacing w:val="-1"/>
        </w:rPr>
        <w:t>iretor</w:t>
      </w:r>
      <w:r w:rsidRPr="00844153">
        <w:rPr>
          <w:spacing w:val="-1"/>
        </w:rPr>
        <w:t>-</w:t>
      </w:r>
      <w:r w:rsidR="00E803A4">
        <w:rPr>
          <w:spacing w:val="-1"/>
        </w:rPr>
        <w:t>g</w:t>
      </w:r>
      <w:r w:rsidR="00E803A4" w:rsidRPr="00844153">
        <w:rPr>
          <w:spacing w:val="-1"/>
        </w:rPr>
        <w:t>eral</w:t>
      </w:r>
      <w:r w:rsidR="00E803A4" w:rsidRPr="00844153">
        <w:rPr>
          <w:spacing w:val="47"/>
        </w:rPr>
        <w:t xml:space="preserve"> </w:t>
      </w:r>
      <w:r w:rsidRPr="00844153">
        <w:rPr>
          <w:spacing w:val="-1"/>
        </w:rPr>
        <w:t>e,</w:t>
      </w:r>
      <w:r w:rsidRPr="00844153">
        <w:rPr>
          <w:spacing w:val="46"/>
        </w:rPr>
        <w:t xml:space="preserve"> </w:t>
      </w:r>
      <w:r w:rsidRPr="00844153">
        <w:rPr>
          <w:spacing w:val="-1"/>
        </w:rPr>
        <w:t>ademais,</w:t>
      </w:r>
      <w:r w:rsidRPr="00844153">
        <w:rPr>
          <w:spacing w:val="81"/>
          <w:w w:val="99"/>
        </w:rPr>
        <w:t xml:space="preserve"> </w:t>
      </w:r>
      <w:r w:rsidRPr="00844153">
        <w:rPr>
          <w:spacing w:val="-1"/>
        </w:rPr>
        <w:t>representação</w:t>
      </w:r>
      <w:r w:rsidRPr="00844153">
        <w:rPr>
          <w:spacing w:val="42"/>
        </w:rPr>
        <w:t xml:space="preserve"> </w:t>
      </w:r>
      <w:r w:rsidRPr="00844153">
        <w:t>dos</w:t>
      </w:r>
      <w:r w:rsidRPr="00844153">
        <w:rPr>
          <w:spacing w:val="42"/>
        </w:rPr>
        <w:t xml:space="preserve"> </w:t>
      </w:r>
      <w:r w:rsidRPr="00844153">
        <w:t>docentes</w:t>
      </w:r>
      <w:r w:rsidRPr="00844153">
        <w:rPr>
          <w:spacing w:val="42"/>
        </w:rPr>
        <w:t xml:space="preserve"> </w:t>
      </w:r>
      <w:r w:rsidRPr="00844153">
        <w:t>do</w:t>
      </w:r>
      <w:r w:rsidRPr="00844153">
        <w:rPr>
          <w:spacing w:val="42"/>
        </w:rPr>
        <w:t xml:space="preserve"> </w:t>
      </w:r>
      <w:r w:rsidRPr="00844153">
        <w:rPr>
          <w:spacing w:val="-1"/>
        </w:rPr>
        <w:t>ensino</w:t>
      </w:r>
      <w:r w:rsidRPr="00844153">
        <w:rPr>
          <w:spacing w:val="42"/>
        </w:rPr>
        <w:t xml:space="preserve"> </w:t>
      </w:r>
      <w:r w:rsidRPr="00844153">
        <w:rPr>
          <w:spacing w:val="-1"/>
        </w:rPr>
        <w:t>básico,</w:t>
      </w:r>
      <w:r w:rsidRPr="00844153">
        <w:rPr>
          <w:spacing w:val="44"/>
        </w:rPr>
        <w:t xml:space="preserve"> </w:t>
      </w:r>
      <w:r w:rsidRPr="00844153">
        <w:rPr>
          <w:spacing w:val="-1"/>
        </w:rPr>
        <w:t>técnico</w:t>
      </w:r>
      <w:r w:rsidRPr="00844153">
        <w:rPr>
          <w:spacing w:val="42"/>
        </w:rPr>
        <w:t xml:space="preserve"> </w:t>
      </w:r>
      <w:r w:rsidRPr="00844153">
        <w:t>e</w:t>
      </w:r>
      <w:r w:rsidRPr="00844153">
        <w:rPr>
          <w:spacing w:val="41"/>
        </w:rPr>
        <w:t xml:space="preserve"> </w:t>
      </w:r>
      <w:r w:rsidRPr="00844153">
        <w:rPr>
          <w:spacing w:val="-1"/>
        </w:rPr>
        <w:t>tecnológico</w:t>
      </w:r>
      <w:r w:rsidRPr="00844153">
        <w:rPr>
          <w:spacing w:val="43"/>
        </w:rPr>
        <w:t xml:space="preserve"> </w:t>
      </w:r>
      <w:r w:rsidRPr="00844153">
        <w:t>e</w:t>
      </w:r>
      <w:r w:rsidRPr="00844153">
        <w:rPr>
          <w:spacing w:val="42"/>
        </w:rPr>
        <w:t xml:space="preserve"> </w:t>
      </w:r>
      <w:r w:rsidRPr="00844153">
        <w:rPr>
          <w:spacing w:val="1"/>
        </w:rPr>
        <w:t>do</w:t>
      </w:r>
      <w:r w:rsidRPr="00844153">
        <w:rPr>
          <w:spacing w:val="42"/>
        </w:rPr>
        <w:t xml:space="preserve"> </w:t>
      </w:r>
      <w:r w:rsidRPr="00844153">
        <w:rPr>
          <w:spacing w:val="-1"/>
        </w:rPr>
        <w:t>magistério</w:t>
      </w:r>
      <w:r w:rsidRPr="00844153">
        <w:rPr>
          <w:spacing w:val="83"/>
          <w:w w:val="99"/>
        </w:rPr>
        <w:t xml:space="preserve"> </w:t>
      </w:r>
      <w:r w:rsidRPr="00844153">
        <w:rPr>
          <w:spacing w:val="-1"/>
        </w:rPr>
        <w:t>superior,</w:t>
      </w:r>
      <w:r w:rsidRPr="00844153">
        <w:rPr>
          <w:spacing w:val="59"/>
        </w:rPr>
        <w:t xml:space="preserve"> </w:t>
      </w:r>
      <w:r w:rsidRPr="00844153">
        <w:t xml:space="preserve">dos </w:t>
      </w:r>
      <w:r w:rsidRPr="00844153">
        <w:rPr>
          <w:spacing w:val="-1"/>
        </w:rPr>
        <w:t>servidores</w:t>
      </w:r>
      <w:r w:rsidRPr="00844153">
        <w:rPr>
          <w:spacing w:val="2"/>
        </w:rPr>
        <w:t xml:space="preserve"> </w:t>
      </w:r>
      <w:r w:rsidRPr="00844153">
        <w:rPr>
          <w:spacing w:val="-1"/>
        </w:rPr>
        <w:t>técnico-administrativos,</w:t>
      </w:r>
      <w:r w:rsidRPr="00844153">
        <w:rPr>
          <w:spacing w:val="59"/>
        </w:rPr>
        <w:t xml:space="preserve"> </w:t>
      </w:r>
      <w:r w:rsidRPr="00844153">
        <w:t>dos</w:t>
      </w:r>
      <w:r w:rsidR="00792C7B">
        <w:t xml:space="preserve"> </w:t>
      </w:r>
      <w:r w:rsidRPr="00844153">
        <w:rPr>
          <w:spacing w:val="-1"/>
        </w:rPr>
        <w:t>discentes</w:t>
      </w:r>
      <w:r w:rsidR="00792C7B">
        <w:t xml:space="preserve"> </w:t>
      </w:r>
      <w:r w:rsidRPr="00844153">
        <w:t>e</w:t>
      </w:r>
      <w:r w:rsidRPr="00844153">
        <w:rPr>
          <w:spacing w:val="58"/>
        </w:rPr>
        <w:t xml:space="preserve"> </w:t>
      </w:r>
      <w:r w:rsidRPr="00844153">
        <w:t>do</w:t>
      </w:r>
      <w:r w:rsidRPr="00844153">
        <w:rPr>
          <w:spacing w:val="2"/>
        </w:rPr>
        <w:t xml:space="preserve"> </w:t>
      </w:r>
      <w:r w:rsidRPr="00844153">
        <w:rPr>
          <w:spacing w:val="-1"/>
        </w:rPr>
        <w:t>Ministério</w:t>
      </w:r>
      <w:r w:rsidR="00792C7B">
        <w:t xml:space="preserve"> </w:t>
      </w:r>
      <w:r w:rsidRPr="00844153">
        <w:t>da</w:t>
      </w:r>
      <w:r w:rsidRPr="00844153">
        <w:rPr>
          <w:spacing w:val="97"/>
          <w:w w:val="99"/>
        </w:rPr>
        <w:t xml:space="preserve"> </w:t>
      </w:r>
      <w:r w:rsidRPr="00844153">
        <w:rPr>
          <w:spacing w:val="-1"/>
        </w:rPr>
        <w:t>Educação,</w:t>
      </w:r>
      <w:r w:rsidRPr="00844153">
        <w:rPr>
          <w:spacing w:val="49"/>
        </w:rPr>
        <w:t xml:space="preserve"> </w:t>
      </w:r>
      <w:r w:rsidRPr="00844153">
        <w:t>da</w:t>
      </w:r>
      <w:r w:rsidRPr="00844153">
        <w:rPr>
          <w:spacing w:val="48"/>
        </w:rPr>
        <w:t xml:space="preserve"> </w:t>
      </w:r>
      <w:r w:rsidRPr="00844153">
        <w:rPr>
          <w:spacing w:val="-1"/>
        </w:rPr>
        <w:t>Federação</w:t>
      </w:r>
      <w:r w:rsidRPr="00844153">
        <w:rPr>
          <w:spacing w:val="50"/>
        </w:rPr>
        <w:t xml:space="preserve"> </w:t>
      </w:r>
      <w:r w:rsidRPr="00844153">
        <w:t>da</w:t>
      </w:r>
      <w:r w:rsidRPr="00844153">
        <w:rPr>
          <w:spacing w:val="50"/>
        </w:rPr>
        <w:t xml:space="preserve"> </w:t>
      </w:r>
      <w:r w:rsidRPr="00844153">
        <w:rPr>
          <w:spacing w:val="-1"/>
        </w:rPr>
        <w:t>Indústria,</w:t>
      </w:r>
      <w:r w:rsidRPr="00844153">
        <w:rPr>
          <w:spacing w:val="49"/>
        </w:rPr>
        <w:t xml:space="preserve"> </w:t>
      </w:r>
      <w:r w:rsidRPr="00844153">
        <w:rPr>
          <w:spacing w:val="1"/>
        </w:rPr>
        <w:t>da</w:t>
      </w:r>
      <w:r w:rsidRPr="00844153">
        <w:rPr>
          <w:spacing w:val="48"/>
        </w:rPr>
        <w:t xml:space="preserve"> </w:t>
      </w:r>
      <w:r w:rsidRPr="00844153">
        <w:rPr>
          <w:spacing w:val="-1"/>
        </w:rPr>
        <w:t>Federação</w:t>
      </w:r>
      <w:r w:rsidRPr="00844153">
        <w:rPr>
          <w:spacing w:val="49"/>
        </w:rPr>
        <w:t xml:space="preserve"> </w:t>
      </w:r>
      <w:r w:rsidRPr="00844153">
        <w:t>do</w:t>
      </w:r>
      <w:r w:rsidRPr="00844153">
        <w:rPr>
          <w:spacing w:val="49"/>
        </w:rPr>
        <w:t xml:space="preserve"> </w:t>
      </w:r>
      <w:r w:rsidRPr="00844153">
        <w:rPr>
          <w:spacing w:val="-1"/>
        </w:rPr>
        <w:t>Comércio,</w:t>
      </w:r>
      <w:r w:rsidRPr="00844153">
        <w:rPr>
          <w:spacing w:val="49"/>
        </w:rPr>
        <w:t xml:space="preserve"> </w:t>
      </w:r>
      <w:r w:rsidRPr="00844153">
        <w:t>da</w:t>
      </w:r>
      <w:r w:rsidRPr="00844153">
        <w:rPr>
          <w:spacing w:val="50"/>
        </w:rPr>
        <w:t xml:space="preserve"> </w:t>
      </w:r>
      <w:r w:rsidRPr="00844153">
        <w:rPr>
          <w:spacing w:val="-1"/>
        </w:rPr>
        <w:t>Federação</w:t>
      </w:r>
      <w:r w:rsidRPr="00844153">
        <w:rPr>
          <w:spacing w:val="49"/>
        </w:rPr>
        <w:t xml:space="preserve"> </w:t>
      </w:r>
      <w:r w:rsidRPr="00844153">
        <w:t>da</w:t>
      </w:r>
      <w:r w:rsidRPr="00844153">
        <w:rPr>
          <w:spacing w:val="65"/>
          <w:w w:val="99"/>
        </w:rPr>
        <w:t xml:space="preserve"> </w:t>
      </w:r>
      <w:r w:rsidRPr="00844153">
        <w:rPr>
          <w:spacing w:val="-1"/>
        </w:rPr>
        <w:t>Agricultura,</w:t>
      </w:r>
      <w:r w:rsidRPr="00844153">
        <w:rPr>
          <w:spacing w:val="-8"/>
        </w:rPr>
        <w:t xml:space="preserve"> </w:t>
      </w:r>
      <w:r w:rsidRPr="00844153">
        <w:rPr>
          <w:spacing w:val="-1"/>
        </w:rPr>
        <w:t>Pecuária</w:t>
      </w:r>
      <w:r w:rsidRPr="00844153">
        <w:rPr>
          <w:spacing w:val="-6"/>
        </w:rPr>
        <w:t xml:space="preserve"> </w:t>
      </w:r>
      <w:r w:rsidRPr="00844153">
        <w:t>e</w:t>
      </w:r>
      <w:r w:rsidRPr="00844153">
        <w:rPr>
          <w:spacing w:val="-8"/>
        </w:rPr>
        <w:t xml:space="preserve"> </w:t>
      </w:r>
      <w:r w:rsidRPr="00844153">
        <w:rPr>
          <w:spacing w:val="-1"/>
        </w:rPr>
        <w:t>Pesca,</w:t>
      </w:r>
      <w:r w:rsidRPr="00844153">
        <w:rPr>
          <w:spacing w:val="-5"/>
        </w:rPr>
        <w:t xml:space="preserve"> </w:t>
      </w:r>
      <w:r w:rsidRPr="00844153">
        <w:t>e</w:t>
      </w:r>
      <w:r w:rsidRPr="00844153">
        <w:rPr>
          <w:spacing w:val="-8"/>
        </w:rPr>
        <w:t xml:space="preserve"> </w:t>
      </w:r>
      <w:r w:rsidRPr="00844153">
        <w:t>dos</w:t>
      </w:r>
      <w:r w:rsidRPr="00844153">
        <w:rPr>
          <w:spacing w:val="-7"/>
        </w:rPr>
        <w:t xml:space="preserve"> </w:t>
      </w:r>
      <w:r w:rsidRPr="00844153">
        <w:rPr>
          <w:spacing w:val="-1"/>
        </w:rPr>
        <w:t>ex-alunos.</w:t>
      </w:r>
    </w:p>
    <w:p w14:paraId="33B60DFA" w14:textId="580FE6CB" w:rsidR="00CD556C" w:rsidRDefault="00CD556C" w:rsidP="00CD556C">
      <w:pPr>
        <w:spacing w:after="240"/>
        <w:jc w:val="both"/>
      </w:pPr>
      <w:r>
        <w:tab/>
      </w:r>
      <w:r w:rsidRPr="002024FE">
        <w:t xml:space="preserve">Abaixo dele, o Conselho de Ensino, Pesquisa e Extensão </w:t>
      </w:r>
      <w:r w:rsidR="00E803A4">
        <w:t>(</w:t>
      </w:r>
      <w:r>
        <w:t>CEPE</w:t>
      </w:r>
      <w:r w:rsidR="00E803A4">
        <w:t>)</w:t>
      </w:r>
      <w:r>
        <w:t xml:space="preserve"> </w:t>
      </w:r>
      <w:r w:rsidRPr="002024FE">
        <w:t>é um órgão colegiado autônomo, ao qual compete deliberar e normatizar no que concerne a essas atividades acadêmicas do Centro, cabendo-lhe, entre outras atribuições, elaborar e encaminhar a Política Institucional de Ensino, Pesquisa e Extensão, ouvidas as propostas dos respectivos conselhos especializados, para homologação do Conselho Diretor. O CEPE também funciona como câmara recursal dos conselhos temáticos existentes (Ensino, Pesquisa e Pós-graduação e Extensão).</w:t>
      </w:r>
    </w:p>
    <w:p w14:paraId="6A43101A" w14:textId="5CDECD72" w:rsidR="00CD556C" w:rsidRPr="002024FE" w:rsidRDefault="00CD556C" w:rsidP="00CD556C">
      <w:pPr>
        <w:spacing w:after="240"/>
        <w:jc w:val="both"/>
      </w:pPr>
      <w:r>
        <w:rPr>
          <w:spacing w:val="-1"/>
        </w:rPr>
        <w:tab/>
      </w:r>
      <w:r w:rsidRPr="00844153">
        <w:rPr>
          <w:spacing w:val="-1"/>
        </w:rPr>
        <w:t>Integram</w:t>
      </w:r>
      <w:r w:rsidRPr="00844153">
        <w:rPr>
          <w:spacing w:val="9"/>
        </w:rPr>
        <w:t xml:space="preserve"> </w:t>
      </w:r>
      <w:r w:rsidRPr="00844153">
        <w:t>o</w:t>
      </w:r>
      <w:r w:rsidRPr="00844153">
        <w:rPr>
          <w:spacing w:val="7"/>
        </w:rPr>
        <w:t xml:space="preserve"> </w:t>
      </w:r>
      <w:r w:rsidRPr="00844153">
        <w:rPr>
          <w:spacing w:val="-1"/>
        </w:rPr>
        <w:t>CEPE:</w:t>
      </w:r>
      <w:r w:rsidRPr="00844153">
        <w:rPr>
          <w:spacing w:val="8"/>
        </w:rPr>
        <w:t xml:space="preserve"> </w:t>
      </w:r>
      <w:r w:rsidRPr="00844153">
        <w:t>o</w:t>
      </w:r>
      <w:r w:rsidRPr="00844153">
        <w:rPr>
          <w:spacing w:val="103"/>
          <w:w w:val="99"/>
        </w:rPr>
        <w:t xml:space="preserve"> </w:t>
      </w:r>
      <w:r w:rsidR="00E803A4">
        <w:rPr>
          <w:spacing w:val="-1"/>
        </w:rPr>
        <w:t>d</w:t>
      </w:r>
      <w:r w:rsidR="00E803A4" w:rsidRPr="00844153">
        <w:rPr>
          <w:spacing w:val="-1"/>
        </w:rPr>
        <w:t>iretor</w:t>
      </w:r>
      <w:r w:rsidRPr="00844153">
        <w:rPr>
          <w:spacing w:val="-1"/>
        </w:rPr>
        <w:t>-</w:t>
      </w:r>
      <w:r w:rsidR="00E803A4">
        <w:rPr>
          <w:spacing w:val="-1"/>
        </w:rPr>
        <w:t>g</w:t>
      </w:r>
      <w:r w:rsidR="00E803A4" w:rsidRPr="00844153">
        <w:rPr>
          <w:spacing w:val="-1"/>
        </w:rPr>
        <w:t>eral</w:t>
      </w:r>
      <w:r w:rsidRPr="00844153">
        <w:rPr>
          <w:spacing w:val="-1"/>
        </w:rPr>
        <w:t>,</w:t>
      </w:r>
      <w:r w:rsidRPr="00844153">
        <w:rPr>
          <w:spacing w:val="37"/>
        </w:rPr>
        <w:t xml:space="preserve"> </w:t>
      </w:r>
      <w:r w:rsidRPr="00844153">
        <w:t>que</w:t>
      </w:r>
      <w:r w:rsidRPr="00844153">
        <w:rPr>
          <w:spacing w:val="36"/>
        </w:rPr>
        <w:t xml:space="preserve"> </w:t>
      </w:r>
      <w:r w:rsidRPr="00844153">
        <w:t>o</w:t>
      </w:r>
      <w:r w:rsidRPr="00844153">
        <w:rPr>
          <w:spacing w:val="37"/>
        </w:rPr>
        <w:t xml:space="preserve"> </w:t>
      </w:r>
      <w:r w:rsidRPr="00844153">
        <w:t>preside;</w:t>
      </w:r>
      <w:r w:rsidRPr="00844153">
        <w:rPr>
          <w:spacing w:val="37"/>
        </w:rPr>
        <w:t xml:space="preserve"> </w:t>
      </w:r>
      <w:r w:rsidRPr="00844153">
        <w:t>os</w:t>
      </w:r>
      <w:r w:rsidRPr="00844153">
        <w:rPr>
          <w:spacing w:val="37"/>
        </w:rPr>
        <w:t xml:space="preserve"> </w:t>
      </w:r>
      <w:r w:rsidR="00E803A4">
        <w:rPr>
          <w:spacing w:val="-1"/>
        </w:rPr>
        <w:t>d</w:t>
      </w:r>
      <w:r w:rsidR="00E803A4" w:rsidRPr="00844153">
        <w:rPr>
          <w:spacing w:val="-1"/>
        </w:rPr>
        <w:t>iretores</w:t>
      </w:r>
      <w:r w:rsidR="00E803A4" w:rsidRPr="00844153">
        <w:rPr>
          <w:spacing w:val="38"/>
        </w:rPr>
        <w:t xml:space="preserve"> </w:t>
      </w:r>
      <w:r w:rsidR="00E803A4">
        <w:rPr>
          <w:spacing w:val="-1"/>
        </w:rPr>
        <w:t>s</w:t>
      </w:r>
      <w:r w:rsidR="00E803A4" w:rsidRPr="00844153">
        <w:rPr>
          <w:spacing w:val="-1"/>
        </w:rPr>
        <w:t>istêmicos</w:t>
      </w:r>
      <w:r w:rsidRPr="00844153">
        <w:rPr>
          <w:spacing w:val="-1"/>
        </w:rPr>
        <w:t>;</w:t>
      </w:r>
      <w:r w:rsidRPr="00844153">
        <w:rPr>
          <w:spacing w:val="37"/>
        </w:rPr>
        <w:t xml:space="preserve"> </w:t>
      </w:r>
      <w:r w:rsidRPr="00844153">
        <w:t>os</w:t>
      </w:r>
      <w:r w:rsidRPr="00844153">
        <w:rPr>
          <w:spacing w:val="37"/>
        </w:rPr>
        <w:t xml:space="preserve"> </w:t>
      </w:r>
      <w:r w:rsidR="00E803A4">
        <w:rPr>
          <w:spacing w:val="-1"/>
        </w:rPr>
        <w:t>d</w:t>
      </w:r>
      <w:r w:rsidR="00E803A4" w:rsidRPr="00844153">
        <w:rPr>
          <w:spacing w:val="-1"/>
        </w:rPr>
        <w:t>iretores</w:t>
      </w:r>
      <w:r w:rsidR="00E803A4" w:rsidRPr="00844153">
        <w:rPr>
          <w:spacing w:val="37"/>
        </w:rPr>
        <w:t xml:space="preserve"> </w:t>
      </w:r>
      <w:r w:rsidR="00BC700F">
        <w:t>do</w:t>
      </w:r>
      <w:r w:rsidRPr="00844153">
        <w:t>s</w:t>
      </w:r>
      <w:r w:rsidRPr="00844153">
        <w:rPr>
          <w:spacing w:val="39"/>
        </w:rPr>
        <w:t xml:space="preserve"> </w:t>
      </w:r>
      <w:r w:rsidR="00E803A4" w:rsidRPr="000F0F3F">
        <w:rPr>
          <w:i/>
          <w:spacing w:val="-1"/>
        </w:rPr>
        <w:t>campi</w:t>
      </w:r>
      <w:r w:rsidRPr="00844153">
        <w:rPr>
          <w:spacing w:val="-1"/>
        </w:rPr>
        <w:t>;</w:t>
      </w:r>
      <w:r w:rsidRPr="00844153">
        <w:rPr>
          <w:spacing w:val="16"/>
        </w:rPr>
        <w:t xml:space="preserve"> </w:t>
      </w:r>
      <w:r w:rsidRPr="00844153">
        <w:rPr>
          <w:spacing w:val="-1"/>
        </w:rPr>
        <w:t>representantes</w:t>
      </w:r>
      <w:r w:rsidRPr="00844153">
        <w:rPr>
          <w:spacing w:val="18"/>
        </w:rPr>
        <w:t xml:space="preserve"> </w:t>
      </w:r>
      <w:r w:rsidRPr="00844153">
        <w:t>do</w:t>
      </w:r>
      <w:r w:rsidRPr="00844153">
        <w:rPr>
          <w:spacing w:val="15"/>
        </w:rPr>
        <w:t xml:space="preserve"> </w:t>
      </w:r>
      <w:r w:rsidRPr="00844153">
        <w:rPr>
          <w:spacing w:val="-1"/>
        </w:rPr>
        <w:t>Conselho</w:t>
      </w:r>
      <w:r w:rsidRPr="00844153">
        <w:rPr>
          <w:spacing w:val="15"/>
        </w:rPr>
        <w:t xml:space="preserve"> </w:t>
      </w:r>
      <w:r w:rsidRPr="00844153">
        <w:t>de</w:t>
      </w:r>
      <w:r w:rsidRPr="00844153">
        <w:rPr>
          <w:spacing w:val="14"/>
        </w:rPr>
        <w:t xml:space="preserve"> </w:t>
      </w:r>
      <w:r w:rsidRPr="00844153">
        <w:rPr>
          <w:spacing w:val="-1"/>
        </w:rPr>
        <w:t>Ensino,</w:t>
      </w:r>
      <w:r w:rsidRPr="00844153">
        <w:rPr>
          <w:spacing w:val="15"/>
        </w:rPr>
        <w:t xml:space="preserve"> </w:t>
      </w:r>
      <w:r w:rsidRPr="00844153">
        <w:t>do</w:t>
      </w:r>
      <w:r w:rsidRPr="00844153">
        <w:rPr>
          <w:spacing w:val="15"/>
        </w:rPr>
        <w:t xml:space="preserve"> </w:t>
      </w:r>
      <w:r w:rsidRPr="00844153">
        <w:rPr>
          <w:spacing w:val="-1"/>
        </w:rPr>
        <w:t>Conselho</w:t>
      </w:r>
      <w:r w:rsidRPr="00844153">
        <w:rPr>
          <w:spacing w:val="16"/>
        </w:rPr>
        <w:t xml:space="preserve"> </w:t>
      </w:r>
      <w:r w:rsidRPr="00844153">
        <w:t>de</w:t>
      </w:r>
      <w:r w:rsidRPr="00844153">
        <w:rPr>
          <w:spacing w:val="14"/>
        </w:rPr>
        <w:t xml:space="preserve"> </w:t>
      </w:r>
      <w:r w:rsidRPr="00844153">
        <w:rPr>
          <w:spacing w:val="-1"/>
        </w:rPr>
        <w:t>Pesquisa</w:t>
      </w:r>
      <w:r w:rsidRPr="00844153">
        <w:rPr>
          <w:spacing w:val="14"/>
        </w:rPr>
        <w:t xml:space="preserve"> </w:t>
      </w:r>
      <w:r w:rsidRPr="00844153">
        <w:t>e</w:t>
      </w:r>
      <w:r w:rsidRPr="00844153">
        <w:rPr>
          <w:spacing w:val="14"/>
        </w:rPr>
        <w:t xml:space="preserve"> </w:t>
      </w:r>
      <w:r w:rsidRPr="00844153">
        <w:t>Pós-</w:t>
      </w:r>
      <w:r w:rsidR="00E803A4">
        <w:rPr>
          <w:spacing w:val="-1"/>
        </w:rPr>
        <w:t>g</w:t>
      </w:r>
      <w:r w:rsidRPr="00844153">
        <w:rPr>
          <w:spacing w:val="-1"/>
        </w:rPr>
        <w:t>raduação</w:t>
      </w:r>
      <w:r w:rsidRPr="00844153">
        <w:rPr>
          <w:spacing w:val="-2"/>
        </w:rPr>
        <w:t xml:space="preserve"> </w:t>
      </w:r>
      <w:r w:rsidRPr="00844153">
        <w:t>e</w:t>
      </w:r>
      <w:r w:rsidRPr="00844153">
        <w:rPr>
          <w:spacing w:val="-4"/>
        </w:rPr>
        <w:t xml:space="preserve"> </w:t>
      </w:r>
      <w:r w:rsidRPr="00844153">
        <w:t>do</w:t>
      </w:r>
      <w:r w:rsidRPr="00844153">
        <w:rPr>
          <w:spacing w:val="-2"/>
        </w:rPr>
        <w:t xml:space="preserve"> </w:t>
      </w:r>
      <w:r w:rsidRPr="00844153">
        <w:t>Conselho</w:t>
      </w:r>
      <w:r w:rsidRPr="00844153">
        <w:rPr>
          <w:spacing w:val="-3"/>
        </w:rPr>
        <w:t xml:space="preserve"> </w:t>
      </w:r>
      <w:r w:rsidRPr="00844153">
        <w:t>de</w:t>
      </w:r>
      <w:r w:rsidRPr="00844153">
        <w:rPr>
          <w:spacing w:val="-4"/>
        </w:rPr>
        <w:t xml:space="preserve"> </w:t>
      </w:r>
      <w:r w:rsidRPr="00844153">
        <w:rPr>
          <w:spacing w:val="-1"/>
        </w:rPr>
        <w:t>Extensão,</w:t>
      </w:r>
      <w:r w:rsidRPr="00844153">
        <w:rPr>
          <w:spacing w:val="-2"/>
        </w:rPr>
        <w:t xml:space="preserve"> </w:t>
      </w:r>
      <w:r w:rsidRPr="00844153">
        <w:rPr>
          <w:spacing w:val="-1"/>
        </w:rPr>
        <w:t>eleitos</w:t>
      </w:r>
      <w:r w:rsidRPr="00844153">
        <w:rPr>
          <w:spacing w:val="-3"/>
        </w:rPr>
        <w:t xml:space="preserve"> </w:t>
      </w:r>
      <w:r w:rsidRPr="00844153">
        <w:t>por</w:t>
      </w:r>
      <w:r w:rsidRPr="00844153">
        <w:rPr>
          <w:spacing w:val="-5"/>
        </w:rPr>
        <w:t xml:space="preserve"> </w:t>
      </w:r>
      <w:r w:rsidRPr="00844153">
        <w:rPr>
          <w:spacing w:val="-1"/>
        </w:rPr>
        <w:t>seus</w:t>
      </w:r>
      <w:r w:rsidRPr="00844153">
        <w:rPr>
          <w:spacing w:val="-3"/>
        </w:rPr>
        <w:t xml:space="preserve"> </w:t>
      </w:r>
      <w:r w:rsidRPr="00844153">
        <w:rPr>
          <w:spacing w:val="-1"/>
        </w:rPr>
        <w:t xml:space="preserve">pares, </w:t>
      </w:r>
      <w:r w:rsidRPr="00844153">
        <w:t>e</w:t>
      </w:r>
      <w:r w:rsidRPr="00844153">
        <w:rPr>
          <w:spacing w:val="-3"/>
        </w:rPr>
        <w:t xml:space="preserve"> </w:t>
      </w:r>
      <w:r w:rsidRPr="00844153">
        <w:rPr>
          <w:spacing w:val="-1"/>
        </w:rPr>
        <w:t>representantes</w:t>
      </w:r>
      <w:r w:rsidRPr="00844153">
        <w:rPr>
          <w:spacing w:val="-3"/>
        </w:rPr>
        <w:t xml:space="preserve"> </w:t>
      </w:r>
      <w:r w:rsidRPr="00844153">
        <w:rPr>
          <w:spacing w:val="-1"/>
        </w:rPr>
        <w:t>discentes</w:t>
      </w:r>
      <w:r w:rsidRPr="00844153">
        <w:rPr>
          <w:spacing w:val="97"/>
          <w:w w:val="99"/>
        </w:rPr>
        <w:t xml:space="preserve"> </w:t>
      </w:r>
      <w:r w:rsidRPr="00844153">
        <w:rPr>
          <w:spacing w:val="-1"/>
        </w:rPr>
        <w:t>desses</w:t>
      </w:r>
      <w:r w:rsidRPr="00844153">
        <w:rPr>
          <w:spacing w:val="32"/>
        </w:rPr>
        <w:t xml:space="preserve"> </w:t>
      </w:r>
      <w:r w:rsidRPr="00844153">
        <w:rPr>
          <w:spacing w:val="-1"/>
        </w:rPr>
        <w:t>Conselhos;</w:t>
      </w:r>
      <w:r w:rsidRPr="00844153">
        <w:rPr>
          <w:spacing w:val="33"/>
        </w:rPr>
        <w:t xml:space="preserve"> </w:t>
      </w:r>
      <w:r w:rsidRPr="00844153">
        <w:rPr>
          <w:spacing w:val="-1"/>
        </w:rPr>
        <w:t>representantes</w:t>
      </w:r>
      <w:r w:rsidRPr="00844153">
        <w:rPr>
          <w:spacing w:val="33"/>
        </w:rPr>
        <w:t xml:space="preserve"> </w:t>
      </w:r>
      <w:r w:rsidRPr="00844153">
        <w:t>dos</w:t>
      </w:r>
      <w:r w:rsidRPr="00844153">
        <w:rPr>
          <w:spacing w:val="33"/>
        </w:rPr>
        <w:t xml:space="preserve"> </w:t>
      </w:r>
      <w:r w:rsidRPr="00844153">
        <w:rPr>
          <w:spacing w:val="-1"/>
        </w:rPr>
        <w:t>docentes</w:t>
      </w:r>
      <w:r w:rsidRPr="00844153">
        <w:rPr>
          <w:spacing w:val="33"/>
        </w:rPr>
        <w:t xml:space="preserve"> </w:t>
      </w:r>
      <w:r w:rsidRPr="00844153">
        <w:t>e</w:t>
      </w:r>
      <w:r w:rsidRPr="00844153">
        <w:rPr>
          <w:spacing w:val="31"/>
        </w:rPr>
        <w:t xml:space="preserve"> </w:t>
      </w:r>
      <w:r w:rsidRPr="00844153">
        <w:t>dos</w:t>
      </w:r>
      <w:r w:rsidRPr="00844153">
        <w:rPr>
          <w:spacing w:val="33"/>
        </w:rPr>
        <w:t xml:space="preserve"> </w:t>
      </w:r>
      <w:r w:rsidRPr="00844153">
        <w:rPr>
          <w:spacing w:val="-1"/>
        </w:rPr>
        <w:t>técnico-administrativos,</w:t>
      </w:r>
      <w:r w:rsidRPr="00844153">
        <w:rPr>
          <w:spacing w:val="32"/>
        </w:rPr>
        <w:t xml:space="preserve"> </w:t>
      </w:r>
      <w:r w:rsidRPr="00844153">
        <w:rPr>
          <w:spacing w:val="-1"/>
        </w:rPr>
        <w:t>eleitos</w:t>
      </w:r>
      <w:r w:rsidRPr="00844153">
        <w:rPr>
          <w:spacing w:val="109"/>
          <w:w w:val="99"/>
        </w:rPr>
        <w:t xml:space="preserve"> </w:t>
      </w:r>
      <w:r w:rsidRPr="00844153">
        <w:rPr>
          <w:spacing w:val="-1"/>
        </w:rPr>
        <w:t>pela</w:t>
      </w:r>
      <w:r w:rsidRPr="00844153">
        <w:rPr>
          <w:spacing w:val="-13"/>
        </w:rPr>
        <w:t xml:space="preserve"> </w:t>
      </w:r>
      <w:r w:rsidR="00E803A4">
        <w:rPr>
          <w:spacing w:val="-1"/>
        </w:rPr>
        <w:t>comunidade</w:t>
      </w:r>
      <w:r w:rsidR="00E803A4" w:rsidRPr="00844153">
        <w:rPr>
          <w:spacing w:val="-12"/>
        </w:rPr>
        <w:t xml:space="preserve"> </w:t>
      </w:r>
      <w:r w:rsidRPr="00844153">
        <w:rPr>
          <w:spacing w:val="-1"/>
        </w:rPr>
        <w:t>interna.</w:t>
      </w:r>
    </w:p>
    <w:p w14:paraId="29CD9EF2" w14:textId="05EFC89A" w:rsidR="00CD556C" w:rsidRPr="002024FE" w:rsidRDefault="00CD556C" w:rsidP="00CD556C">
      <w:pPr>
        <w:spacing w:after="240"/>
        <w:jc w:val="both"/>
      </w:pPr>
      <w:r>
        <w:tab/>
      </w:r>
      <w:r w:rsidRPr="002024FE">
        <w:t>Compondo os conselhos especializados, abaixo do CEPE, há o Conselho de Ensino</w:t>
      </w:r>
      <w:r w:rsidR="005F4722">
        <w:t xml:space="preserve"> (</w:t>
      </w:r>
      <w:r w:rsidRPr="002024FE">
        <w:t>CONEN</w:t>
      </w:r>
      <w:r w:rsidR="005F4722">
        <w:t>)</w:t>
      </w:r>
      <w:r w:rsidRPr="002024FE">
        <w:t>, o Conselho de Pesquisa e Pós-</w:t>
      </w:r>
      <w:r w:rsidR="005F4722">
        <w:t>g</w:t>
      </w:r>
      <w:r w:rsidR="005F4722" w:rsidRPr="002024FE">
        <w:t xml:space="preserve">raduação </w:t>
      </w:r>
      <w:r w:rsidR="005F4722">
        <w:t>(</w:t>
      </w:r>
      <w:r w:rsidRPr="002024FE">
        <w:t>COPEP</w:t>
      </w:r>
      <w:r w:rsidR="005F4722">
        <w:t>)</w:t>
      </w:r>
      <w:r w:rsidRPr="002024FE">
        <w:t xml:space="preserve"> e o Conselho de Extensão</w:t>
      </w:r>
      <w:r w:rsidR="005F4722">
        <w:t xml:space="preserve"> (</w:t>
      </w:r>
      <w:r w:rsidRPr="002024FE">
        <w:t>CONEX</w:t>
      </w:r>
      <w:r w:rsidR="005F4722">
        <w:t>)</w:t>
      </w:r>
      <w:r w:rsidRPr="002024FE">
        <w:t>.</w:t>
      </w:r>
    </w:p>
    <w:p w14:paraId="50577A29" w14:textId="73055AA9" w:rsidR="00CD556C" w:rsidRDefault="00CD556C" w:rsidP="00CD556C">
      <w:pPr>
        <w:spacing w:after="240"/>
        <w:jc w:val="both"/>
      </w:pPr>
      <w:r>
        <w:tab/>
      </w:r>
      <w:r w:rsidRPr="002024FE">
        <w:t xml:space="preserve">O Conselho de Ensino </w:t>
      </w:r>
      <w:r w:rsidR="00341F87">
        <w:t>(</w:t>
      </w:r>
      <w:r w:rsidRPr="002024FE">
        <w:t>CONEN</w:t>
      </w:r>
      <w:r w:rsidR="00341F87">
        <w:t>)</w:t>
      </w:r>
      <w:r w:rsidRPr="002024FE">
        <w:t xml:space="preserve"> é o órgão consultivo e deliberativo da Direção de Ensino para a definição das diretrizes da política educacional </w:t>
      </w:r>
      <w:r w:rsidR="00026460" w:rsidRPr="00CD03D6">
        <w:t>para o ensino de graduação e técnico</w:t>
      </w:r>
      <w:r w:rsidR="00D91866" w:rsidRPr="00CD03D6">
        <w:t xml:space="preserve"> de nível médio</w:t>
      </w:r>
      <w:r w:rsidRPr="00CD03D6">
        <w:t>.</w:t>
      </w:r>
      <w:r w:rsidR="00792C7B" w:rsidRPr="00CD03D6">
        <w:t xml:space="preserve"> </w:t>
      </w:r>
      <w:r w:rsidRPr="00CD03D6">
        <w:t>O Conselho de Pesquisa e Pós-</w:t>
      </w:r>
      <w:r w:rsidR="00341F87" w:rsidRPr="00CD03D6">
        <w:t>graduaç</w:t>
      </w:r>
      <w:r w:rsidR="00341F87" w:rsidRPr="002024FE">
        <w:t xml:space="preserve">ão </w:t>
      </w:r>
      <w:r w:rsidR="00341F87">
        <w:t>(</w:t>
      </w:r>
      <w:r w:rsidRPr="002024FE">
        <w:t>COPEP</w:t>
      </w:r>
      <w:r w:rsidR="00341F87">
        <w:t>)</w:t>
      </w:r>
      <w:r w:rsidR="00BC6506">
        <w:t xml:space="preserve"> constitui o</w:t>
      </w:r>
      <w:r w:rsidRPr="002024FE">
        <w:t xml:space="preserve"> órgão consultivo</w:t>
      </w:r>
      <w:r w:rsidR="00BC6506">
        <w:t xml:space="preserve">, </w:t>
      </w:r>
      <w:proofErr w:type="spellStart"/>
      <w:r w:rsidR="00BC6506">
        <w:t>delibirativo</w:t>
      </w:r>
      <w:proofErr w:type="spellEnd"/>
      <w:r w:rsidR="00BC6506">
        <w:t xml:space="preserve"> e normativo</w:t>
      </w:r>
      <w:r w:rsidRPr="002024FE">
        <w:t xml:space="preserve"> para o ensino de pós-graduação em assuntos de natureza acadêmica e de pesquisa. Ao Conselho de Extensão </w:t>
      </w:r>
      <w:r w:rsidR="005D58E7">
        <w:t>(</w:t>
      </w:r>
      <w:r w:rsidRPr="002024FE">
        <w:t>CONEX</w:t>
      </w:r>
      <w:r w:rsidR="005D58E7">
        <w:t>)</w:t>
      </w:r>
      <w:r w:rsidRPr="002024FE">
        <w:t xml:space="preserve">, órgão sistêmico, normativo, deliberativo e consultivo dos Conselhos de Ensino, Pesquisa e Extensão (CEPE) e do Conselho Diretor (CODIR), cabe estabelecer políticas de desenvolvimento das atividades de extensão do </w:t>
      </w:r>
      <w:r w:rsidR="00EE5D93">
        <w:t>S</w:t>
      </w:r>
      <w:r w:rsidR="00EE5D93" w:rsidRPr="002024FE">
        <w:t xml:space="preserve">istema </w:t>
      </w:r>
      <w:proofErr w:type="spellStart"/>
      <w:r w:rsidR="00420DEA">
        <w:t>Cefet</w:t>
      </w:r>
      <w:proofErr w:type="spellEnd"/>
      <w:r w:rsidR="00420DEA">
        <w:t>/RJ</w:t>
      </w:r>
      <w:r w:rsidRPr="002024FE">
        <w:t xml:space="preserve">. </w:t>
      </w:r>
    </w:p>
    <w:p w14:paraId="46F66557" w14:textId="6CCE9A84" w:rsidR="00CD556C" w:rsidRDefault="00CD556C" w:rsidP="00AF2725">
      <w:pPr>
        <w:spacing w:after="240"/>
        <w:jc w:val="both"/>
      </w:pPr>
      <w:r>
        <w:rPr>
          <w:spacing w:val="-1"/>
        </w:rPr>
        <w:tab/>
      </w:r>
      <w:r w:rsidRPr="00844153">
        <w:rPr>
          <w:spacing w:val="-1"/>
        </w:rPr>
        <w:t>Em</w:t>
      </w:r>
      <w:r w:rsidRPr="00844153">
        <w:rPr>
          <w:spacing w:val="4"/>
        </w:rPr>
        <w:t xml:space="preserve"> </w:t>
      </w:r>
      <w:r w:rsidRPr="00844153">
        <w:rPr>
          <w:spacing w:val="-1"/>
        </w:rPr>
        <w:t>cad</w:t>
      </w:r>
      <w:r w:rsidR="00BC700F">
        <w:rPr>
          <w:spacing w:val="-1"/>
        </w:rPr>
        <w:t>a</w:t>
      </w:r>
      <w:r w:rsidR="00B46FBE">
        <w:rPr>
          <w:spacing w:val="-1"/>
        </w:rPr>
        <w:t xml:space="preserve"> </w:t>
      </w:r>
      <w:r w:rsidR="00973372" w:rsidRPr="000F0F3F">
        <w:rPr>
          <w:i/>
          <w:spacing w:val="-1"/>
        </w:rPr>
        <w:t>campus</w:t>
      </w:r>
      <w:r w:rsidRPr="00844153">
        <w:rPr>
          <w:spacing w:val="-1"/>
        </w:rPr>
        <w:t>,</w:t>
      </w:r>
      <w:r w:rsidRPr="00844153">
        <w:rPr>
          <w:spacing w:val="3"/>
        </w:rPr>
        <w:t xml:space="preserve"> </w:t>
      </w:r>
      <w:r w:rsidRPr="00844153">
        <w:rPr>
          <w:spacing w:val="-1"/>
        </w:rPr>
        <w:t>compõem</w:t>
      </w:r>
      <w:r w:rsidRPr="00844153">
        <w:rPr>
          <w:spacing w:val="4"/>
        </w:rPr>
        <w:t xml:space="preserve"> </w:t>
      </w:r>
      <w:r w:rsidRPr="00844153">
        <w:rPr>
          <w:spacing w:val="-1"/>
        </w:rPr>
        <w:t>instâncias</w:t>
      </w:r>
      <w:r w:rsidRPr="00844153">
        <w:rPr>
          <w:spacing w:val="3"/>
        </w:rPr>
        <w:t xml:space="preserve"> </w:t>
      </w:r>
      <w:r w:rsidRPr="00844153">
        <w:t>de</w:t>
      </w:r>
      <w:r w:rsidRPr="00844153">
        <w:rPr>
          <w:spacing w:val="2"/>
        </w:rPr>
        <w:t xml:space="preserve"> </w:t>
      </w:r>
      <w:r w:rsidRPr="00844153">
        <w:rPr>
          <w:spacing w:val="-1"/>
        </w:rPr>
        <w:t>decisão</w:t>
      </w:r>
      <w:r w:rsidRPr="00844153">
        <w:rPr>
          <w:spacing w:val="3"/>
        </w:rPr>
        <w:t xml:space="preserve"> </w:t>
      </w:r>
      <w:r w:rsidRPr="00844153">
        <w:rPr>
          <w:spacing w:val="-1"/>
        </w:rPr>
        <w:t>colegiada</w:t>
      </w:r>
      <w:r w:rsidRPr="00844153">
        <w:rPr>
          <w:spacing w:val="2"/>
        </w:rPr>
        <w:t xml:space="preserve"> </w:t>
      </w:r>
      <w:r w:rsidRPr="00844153">
        <w:t>as</w:t>
      </w:r>
      <w:r w:rsidRPr="00844153">
        <w:rPr>
          <w:spacing w:val="71"/>
          <w:w w:val="99"/>
        </w:rPr>
        <w:t xml:space="preserve"> </w:t>
      </w:r>
      <w:r w:rsidRPr="00844153">
        <w:rPr>
          <w:spacing w:val="-1"/>
        </w:rPr>
        <w:t>Coordenações</w:t>
      </w:r>
      <w:r w:rsidRPr="00844153">
        <w:rPr>
          <w:spacing w:val="25"/>
        </w:rPr>
        <w:t xml:space="preserve"> </w:t>
      </w:r>
      <w:r w:rsidRPr="00844153">
        <w:t>de</w:t>
      </w:r>
      <w:r w:rsidRPr="00844153">
        <w:rPr>
          <w:spacing w:val="25"/>
        </w:rPr>
        <w:t xml:space="preserve"> </w:t>
      </w:r>
      <w:r w:rsidRPr="00844153">
        <w:t>Curso,</w:t>
      </w:r>
      <w:r w:rsidRPr="00844153">
        <w:rPr>
          <w:spacing w:val="26"/>
        </w:rPr>
        <w:t xml:space="preserve"> </w:t>
      </w:r>
      <w:r w:rsidRPr="00844153">
        <w:t>os</w:t>
      </w:r>
      <w:r w:rsidRPr="00844153">
        <w:rPr>
          <w:spacing w:val="26"/>
        </w:rPr>
        <w:t xml:space="preserve"> </w:t>
      </w:r>
      <w:r w:rsidRPr="00844153">
        <w:rPr>
          <w:spacing w:val="-1"/>
        </w:rPr>
        <w:t>Departamentos</w:t>
      </w:r>
      <w:r w:rsidRPr="00844153">
        <w:rPr>
          <w:spacing w:val="28"/>
        </w:rPr>
        <w:t xml:space="preserve"> </w:t>
      </w:r>
      <w:r w:rsidRPr="00844153">
        <w:rPr>
          <w:spacing w:val="-1"/>
        </w:rPr>
        <w:t>Acadêmicos</w:t>
      </w:r>
      <w:r w:rsidRPr="00844153">
        <w:rPr>
          <w:spacing w:val="29"/>
        </w:rPr>
        <w:t xml:space="preserve"> </w:t>
      </w:r>
      <w:r w:rsidRPr="00844153">
        <w:t>e</w:t>
      </w:r>
      <w:r w:rsidRPr="00844153">
        <w:rPr>
          <w:spacing w:val="25"/>
        </w:rPr>
        <w:t xml:space="preserve"> </w:t>
      </w:r>
      <w:r w:rsidRPr="00844153">
        <w:rPr>
          <w:spacing w:val="-1"/>
        </w:rPr>
        <w:t>as</w:t>
      </w:r>
      <w:r w:rsidRPr="00844153">
        <w:rPr>
          <w:spacing w:val="25"/>
        </w:rPr>
        <w:t xml:space="preserve"> </w:t>
      </w:r>
      <w:r w:rsidRPr="00844153">
        <w:rPr>
          <w:spacing w:val="-1"/>
        </w:rPr>
        <w:t>Coordenadorias</w:t>
      </w:r>
      <w:r w:rsidRPr="00844153">
        <w:rPr>
          <w:spacing w:val="26"/>
        </w:rPr>
        <w:t xml:space="preserve"> </w:t>
      </w:r>
      <w:r w:rsidRPr="00844153">
        <w:rPr>
          <w:spacing w:val="1"/>
        </w:rPr>
        <w:t>de</w:t>
      </w:r>
      <w:r w:rsidRPr="00844153">
        <w:rPr>
          <w:spacing w:val="69"/>
          <w:w w:val="99"/>
        </w:rPr>
        <w:t xml:space="preserve"> </w:t>
      </w:r>
      <w:r w:rsidRPr="00844153">
        <w:rPr>
          <w:spacing w:val="-1"/>
        </w:rPr>
        <w:t>Programas</w:t>
      </w:r>
      <w:r w:rsidRPr="00844153">
        <w:rPr>
          <w:spacing w:val="19"/>
        </w:rPr>
        <w:t xml:space="preserve"> </w:t>
      </w:r>
      <w:r w:rsidRPr="00844153">
        <w:t>de</w:t>
      </w:r>
      <w:r w:rsidRPr="00844153">
        <w:rPr>
          <w:spacing w:val="18"/>
        </w:rPr>
        <w:t xml:space="preserve"> </w:t>
      </w:r>
      <w:r w:rsidRPr="00844153">
        <w:rPr>
          <w:spacing w:val="-1"/>
        </w:rPr>
        <w:t>Pós-</w:t>
      </w:r>
      <w:r w:rsidR="00973372">
        <w:rPr>
          <w:spacing w:val="-1"/>
        </w:rPr>
        <w:t>g</w:t>
      </w:r>
      <w:r w:rsidR="00973372" w:rsidRPr="00844153">
        <w:rPr>
          <w:spacing w:val="-1"/>
        </w:rPr>
        <w:t>raduação</w:t>
      </w:r>
      <w:r w:rsidRPr="00844153">
        <w:rPr>
          <w:spacing w:val="-1"/>
        </w:rPr>
        <w:t>.</w:t>
      </w:r>
      <w:r w:rsidRPr="00844153">
        <w:rPr>
          <w:spacing w:val="20"/>
        </w:rPr>
        <w:t xml:space="preserve"> </w:t>
      </w:r>
      <w:r w:rsidRPr="00844153">
        <w:t>A</w:t>
      </w:r>
      <w:r w:rsidRPr="00844153">
        <w:rPr>
          <w:spacing w:val="21"/>
        </w:rPr>
        <w:t xml:space="preserve"> </w:t>
      </w:r>
      <w:r w:rsidRPr="00844153">
        <w:rPr>
          <w:spacing w:val="-1"/>
        </w:rPr>
        <w:t>esses</w:t>
      </w:r>
      <w:r w:rsidRPr="00844153">
        <w:rPr>
          <w:spacing w:val="19"/>
        </w:rPr>
        <w:t xml:space="preserve"> </w:t>
      </w:r>
      <w:r w:rsidR="00973372">
        <w:rPr>
          <w:spacing w:val="-1"/>
        </w:rPr>
        <w:t>c</w:t>
      </w:r>
      <w:r w:rsidR="00973372" w:rsidRPr="00844153">
        <w:rPr>
          <w:spacing w:val="-1"/>
        </w:rPr>
        <w:t>olegiados</w:t>
      </w:r>
      <w:r w:rsidR="00973372" w:rsidRPr="00844153">
        <w:rPr>
          <w:spacing w:val="20"/>
        </w:rPr>
        <w:t xml:space="preserve"> </w:t>
      </w:r>
      <w:r w:rsidRPr="00844153">
        <w:rPr>
          <w:spacing w:val="-1"/>
        </w:rPr>
        <w:t>compete</w:t>
      </w:r>
      <w:r w:rsidRPr="00844153">
        <w:rPr>
          <w:spacing w:val="18"/>
        </w:rPr>
        <w:t xml:space="preserve"> </w:t>
      </w:r>
      <w:r w:rsidRPr="00844153">
        <w:t>a</w:t>
      </w:r>
      <w:r w:rsidRPr="00844153">
        <w:rPr>
          <w:spacing w:val="19"/>
        </w:rPr>
        <w:t xml:space="preserve"> </w:t>
      </w:r>
      <w:r w:rsidRPr="00844153">
        <w:t>coordenação</w:t>
      </w:r>
      <w:r w:rsidRPr="00844153">
        <w:rPr>
          <w:spacing w:val="19"/>
        </w:rPr>
        <w:t xml:space="preserve"> </w:t>
      </w:r>
      <w:r w:rsidRPr="00844153">
        <w:rPr>
          <w:spacing w:val="-1"/>
        </w:rPr>
        <w:t>didática</w:t>
      </w:r>
      <w:r w:rsidRPr="00844153">
        <w:rPr>
          <w:spacing w:val="18"/>
        </w:rPr>
        <w:t xml:space="preserve"> </w:t>
      </w:r>
      <w:r w:rsidRPr="00844153">
        <w:t>de</w:t>
      </w:r>
      <w:r w:rsidRPr="00844153">
        <w:rPr>
          <w:spacing w:val="81"/>
          <w:w w:val="99"/>
        </w:rPr>
        <w:t xml:space="preserve"> </w:t>
      </w:r>
      <w:r w:rsidRPr="00844153">
        <w:rPr>
          <w:spacing w:val="-1"/>
        </w:rPr>
        <w:t>cada</w:t>
      </w:r>
      <w:r w:rsidRPr="00844153">
        <w:rPr>
          <w:spacing w:val="56"/>
        </w:rPr>
        <w:t xml:space="preserve"> </w:t>
      </w:r>
      <w:r w:rsidRPr="00844153">
        <w:rPr>
          <w:spacing w:val="-1"/>
        </w:rPr>
        <w:t>curso</w:t>
      </w:r>
      <w:r w:rsidRPr="00844153">
        <w:rPr>
          <w:spacing w:val="55"/>
        </w:rPr>
        <w:t xml:space="preserve"> </w:t>
      </w:r>
      <w:r w:rsidRPr="00844153">
        <w:t>–</w:t>
      </w:r>
      <w:r w:rsidRPr="00844153">
        <w:rPr>
          <w:spacing w:val="57"/>
        </w:rPr>
        <w:t xml:space="preserve"> </w:t>
      </w:r>
      <w:r w:rsidRPr="00844153">
        <w:t>de</w:t>
      </w:r>
      <w:r w:rsidRPr="00844153">
        <w:rPr>
          <w:spacing w:val="56"/>
        </w:rPr>
        <w:t xml:space="preserve"> </w:t>
      </w:r>
      <w:r w:rsidRPr="00844153">
        <w:rPr>
          <w:spacing w:val="-1"/>
        </w:rPr>
        <w:t>ensino</w:t>
      </w:r>
      <w:r w:rsidRPr="00844153">
        <w:rPr>
          <w:spacing w:val="55"/>
        </w:rPr>
        <w:t xml:space="preserve"> </w:t>
      </w:r>
      <w:r w:rsidRPr="00844153">
        <w:rPr>
          <w:spacing w:val="-1"/>
        </w:rPr>
        <w:t>médio</w:t>
      </w:r>
      <w:r w:rsidRPr="00844153">
        <w:rPr>
          <w:spacing w:val="55"/>
        </w:rPr>
        <w:t xml:space="preserve"> </w:t>
      </w:r>
      <w:r w:rsidRPr="00844153">
        <w:t>e</w:t>
      </w:r>
      <w:r w:rsidRPr="00844153">
        <w:rPr>
          <w:spacing w:val="56"/>
        </w:rPr>
        <w:t xml:space="preserve"> </w:t>
      </w:r>
      <w:r w:rsidRPr="00844153">
        <w:rPr>
          <w:spacing w:val="-1"/>
        </w:rPr>
        <w:t>educação</w:t>
      </w:r>
      <w:r w:rsidRPr="00844153">
        <w:rPr>
          <w:spacing w:val="55"/>
        </w:rPr>
        <w:t xml:space="preserve"> </w:t>
      </w:r>
      <w:r w:rsidRPr="00844153">
        <w:t>profissional</w:t>
      </w:r>
      <w:r w:rsidRPr="00844153">
        <w:rPr>
          <w:spacing w:val="55"/>
        </w:rPr>
        <w:t xml:space="preserve"> </w:t>
      </w:r>
      <w:r w:rsidRPr="00844153">
        <w:rPr>
          <w:spacing w:val="-1"/>
        </w:rPr>
        <w:t>técnica</w:t>
      </w:r>
      <w:r w:rsidRPr="00844153">
        <w:rPr>
          <w:spacing w:val="56"/>
        </w:rPr>
        <w:t xml:space="preserve"> </w:t>
      </w:r>
      <w:r w:rsidRPr="00844153">
        <w:t>de</w:t>
      </w:r>
      <w:r w:rsidRPr="00844153">
        <w:rPr>
          <w:spacing w:val="54"/>
        </w:rPr>
        <w:t xml:space="preserve"> </w:t>
      </w:r>
      <w:r w:rsidRPr="00844153">
        <w:t>nível</w:t>
      </w:r>
      <w:r w:rsidRPr="00844153">
        <w:rPr>
          <w:spacing w:val="55"/>
        </w:rPr>
        <w:t xml:space="preserve"> </w:t>
      </w:r>
      <w:r w:rsidRPr="00844153">
        <w:rPr>
          <w:spacing w:val="-1"/>
        </w:rPr>
        <w:t>médio,</w:t>
      </w:r>
      <w:r w:rsidRPr="00844153">
        <w:rPr>
          <w:spacing w:val="55"/>
        </w:rPr>
        <w:t xml:space="preserve"> </w:t>
      </w:r>
      <w:r w:rsidRPr="00844153">
        <w:t>de</w:t>
      </w:r>
      <w:r w:rsidRPr="00844153">
        <w:rPr>
          <w:spacing w:val="61"/>
          <w:w w:val="99"/>
        </w:rPr>
        <w:t xml:space="preserve"> </w:t>
      </w:r>
      <w:r w:rsidRPr="00844153">
        <w:rPr>
          <w:spacing w:val="-1"/>
        </w:rPr>
        <w:t>graduação</w:t>
      </w:r>
      <w:r w:rsidRPr="00844153">
        <w:rPr>
          <w:spacing w:val="57"/>
        </w:rPr>
        <w:t xml:space="preserve"> </w:t>
      </w:r>
      <w:r w:rsidRPr="00844153">
        <w:t>e</w:t>
      </w:r>
      <w:r w:rsidRPr="00844153">
        <w:rPr>
          <w:spacing w:val="57"/>
        </w:rPr>
        <w:t xml:space="preserve"> </w:t>
      </w:r>
      <w:r w:rsidRPr="00844153">
        <w:t>de</w:t>
      </w:r>
      <w:r w:rsidRPr="00844153">
        <w:rPr>
          <w:spacing w:val="56"/>
        </w:rPr>
        <w:t xml:space="preserve"> </w:t>
      </w:r>
      <w:r w:rsidRPr="00844153">
        <w:rPr>
          <w:spacing w:val="-1"/>
        </w:rPr>
        <w:t>pós-graduação</w:t>
      </w:r>
      <w:r w:rsidRPr="00844153">
        <w:rPr>
          <w:spacing w:val="58"/>
        </w:rPr>
        <w:t xml:space="preserve"> </w:t>
      </w:r>
      <w:r w:rsidRPr="00844153">
        <w:t>–,</w:t>
      </w:r>
      <w:r w:rsidRPr="00844153">
        <w:rPr>
          <w:spacing w:val="57"/>
        </w:rPr>
        <w:t xml:space="preserve"> </w:t>
      </w:r>
      <w:r w:rsidRPr="00844153">
        <w:rPr>
          <w:spacing w:val="-1"/>
        </w:rPr>
        <w:t>cabendo-lhes,</w:t>
      </w:r>
      <w:r w:rsidRPr="00844153">
        <w:t xml:space="preserve"> </w:t>
      </w:r>
      <w:r w:rsidRPr="00844153">
        <w:rPr>
          <w:spacing w:val="-1"/>
        </w:rPr>
        <w:t>entre</w:t>
      </w:r>
      <w:r w:rsidRPr="00844153">
        <w:rPr>
          <w:spacing w:val="57"/>
        </w:rPr>
        <w:t xml:space="preserve"> </w:t>
      </w:r>
      <w:r w:rsidRPr="00844153">
        <w:rPr>
          <w:spacing w:val="-1"/>
        </w:rPr>
        <w:t>outras</w:t>
      </w:r>
      <w:r w:rsidRPr="00844153">
        <w:rPr>
          <w:spacing w:val="58"/>
        </w:rPr>
        <w:t xml:space="preserve"> </w:t>
      </w:r>
      <w:r w:rsidRPr="00844153">
        <w:rPr>
          <w:spacing w:val="-1"/>
        </w:rPr>
        <w:t>atribuições:</w:t>
      </w:r>
      <w:r w:rsidRPr="00844153">
        <w:rPr>
          <w:spacing w:val="59"/>
        </w:rPr>
        <w:t xml:space="preserve"> </w:t>
      </w:r>
      <w:r w:rsidRPr="00844153">
        <w:rPr>
          <w:spacing w:val="-1"/>
        </w:rPr>
        <w:t>orientar</w:t>
      </w:r>
      <w:r w:rsidRPr="00844153">
        <w:rPr>
          <w:spacing w:val="57"/>
        </w:rPr>
        <w:t xml:space="preserve"> </w:t>
      </w:r>
      <w:r w:rsidRPr="00844153">
        <w:t>e</w:t>
      </w:r>
      <w:r w:rsidRPr="00844153">
        <w:rPr>
          <w:spacing w:val="95"/>
          <w:w w:val="99"/>
        </w:rPr>
        <w:t xml:space="preserve"> </w:t>
      </w:r>
      <w:r w:rsidRPr="00844153">
        <w:rPr>
          <w:spacing w:val="-1"/>
        </w:rPr>
        <w:t>coordenar</w:t>
      </w:r>
      <w:r w:rsidRPr="00844153">
        <w:rPr>
          <w:spacing w:val="-3"/>
        </w:rPr>
        <w:t xml:space="preserve"> </w:t>
      </w:r>
      <w:r w:rsidRPr="00844153">
        <w:rPr>
          <w:spacing w:val="-1"/>
        </w:rPr>
        <w:t>as</w:t>
      </w:r>
      <w:r w:rsidRPr="00844153">
        <w:rPr>
          <w:spacing w:val="-5"/>
        </w:rPr>
        <w:t xml:space="preserve"> </w:t>
      </w:r>
      <w:r w:rsidRPr="00844153">
        <w:rPr>
          <w:spacing w:val="-1"/>
        </w:rPr>
        <w:t>atividades</w:t>
      </w:r>
      <w:r w:rsidRPr="00844153">
        <w:rPr>
          <w:spacing w:val="-4"/>
        </w:rPr>
        <w:t xml:space="preserve"> </w:t>
      </w:r>
      <w:r w:rsidRPr="00844153">
        <w:rPr>
          <w:spacing w:val="1"/>
        </w:rPr>
        <w:t>do</w:t>
      </w:r>
      <w:r w:rsidRPr="00844153">
        <w:rPr>
          <w:spacing w:val="-4"/>
        </w:rPr>
        <w:t xml:space="preserve"> </w:t>
      </w:r>
      <w:r w:rsidRPr="00844153">
        <w:rPr>
          <w:spacing w:val="-1"/>
        </w:rPr>
        <w:t>curso,</w:t>
      </w:r>
      <w:r w:rsidRPr="00844153">
        <w:rPr>
          <w:spacing w:val="-3"/>
        </w:rPr>
        <w:t xml:space="preserve"> </w:t>
      </w:r>
      <w:r w:rsidRPr="00844153">
        <w:rPr>
          <w:spacing w:val="-1"/>
        </w:rPr>
        <w:t>propondo</w:t>
      </w:r>
      <w:r w:rsidRPr="00844153">
        <w:rPr>
          <w:spacing w:val="-3"/>
        </w:rPr>
        <w:t xml:space="preserve"> </w:t>
      </w:r>
      <w:r w:rsidRPr="00844153">
        <w:rPr>
          <w:spacing w:val="-1"/>
        </w:rPr>
        <w:t>aos</w:t>
      </w:r>
      <w:r w:rsidRPr="00844153">
        <w:rPr>
          <w:spacing w:val="-4"/>
        </w:rPr>
        <w:t xml:space="preserve"> </w:t>
      </w:r>
      <w:r w:rsidRPr="00844153">
        <w:rPr>
          <w:spacing w:val="-1"/>
        </w:rPr>
        <w:t>competentes</w:t>
      </w:r>
      <w:r w:rsidRPr="00844153">
        <w:rPr>
          <w:spacing w:val="-4"/>
        </w:rPr>
        <w:t xml:space="preserve"> </w:t>
      </w:r>
      <w:r w:rsidR="004E4D80">
        <w:t>d</w:t>
      </w:r>
      <w:r w:rsidR="004E4D80" w:rsidRPr="00844153">
        <w:t>epartamentos</w:t>
      </w:r>
      <w:r w:rsidR="004E4D80" w:rsidRPr="00844153">
        <w:rPr>
          <w:spacing w:val="-5"/>
        </w:rPr>
        <w:t xml:space="preserve"> </w:t>
      </w:r>
      <w:r w:rsidRPr="00844153">
        <w:t>a</w:t>
      </w:r>
      <w:r w:rsidRPr="00844153">
        <w:rPr>
          <w:spacing w:val="-5"/>
        </w:rPr>
        <w:t xml:space="preserve"> </w:t>
      </w:r>
      <w:r w:rsidRPr="00844153">
        <w:t>indicação</w:t>
      </w:r>
      <w:r w:rsidRPr="00844153">
        <w:rPr>
          <w:spacing w:val="79"/>
          <w:w w:val="99"/>
        </w:rPr>
        <w:t xml:space="preserve"> </w:t>
      </w:r>
      <w:r w:rsidRPr="00844153">
        <w:t>ou</w:t>
      </w:r>
      <w:r w:rsidRPr="00844153">
        <w:rPr>
          <w:spacing w:val="15"/>
        </w:rPr>
        <w:t xml:space="preserve"> </w:t>
      </w:r>
      <w:r w:rsidRPr="00844153">
        <w:rPr>
          <w:spacing w:val="-1"/>
        </w:rPr>
        <w:t>substituição</w:t>
      </w:r>
      <w:r w:rsidRPr="00844153">
        <w:rPr>
          <w:spacing w:val="16"/>
        </w:rPr>
        <w:t xml:space="preserve"> </w:t>
      </w:r>
      <w:r w:rsidRPr="00844153">
        <w:t>de</w:t>
      </w:r>
      <w:r w:rsidRPr="00844153">
        <w:rPr>
          <w:spacing w:val="14"/>
        </w:rPr>
        <w:t xml:space="preserve"> </w:t>
      </w:r>
      <w:r w:rsidRPr="00844153">
        <w:t>docentes;</w:t>
      </w:r>
      <w:r w:rsidRPr="00844153">
        <w:rPr>
          <w:spacing w:val="17"/>
        </w:rPr>
        <w:t xml:space="preserve"> </w:t>
      </w:r>
      <w:r w:rsidRPr="00844153">
        <w:rPr>
          <w:spacing w:val="-1"/>
        </w:rPr>
        <w:t>elaborar</w:t>
      </w:r>
      <w:r w:rsidRPr="00844153">
        <w:rPr>
          <w:spacing w:val="14"/>
        </w:rPr>
        <w:t xml:space="preserve"> </w:t>
      </w:r>
      <w:r w:rsidRPr="00844153">
        <w:t>o</w:t>
      </w:r>
      <w:r w:rsidRPr="00844153">
        <w:rPr>
          <w:spacing w:val="18"/>
        </w:rPr>
        <w:t xml:space="preserve"> </w:t>
      </w:r>
      <w:r w:rsidRPr="00844153">
        <w:rPr>
          <w:spacing w:val="-1"/>
        </w:rPr>
        <w:t>currículo</w:t>
      </w:r>
      <w:r w:rsidRPr="00844153">
        <w:rPr>
          <w:spacing w:val="19"/>
        </w:rPr>
        <w:t xml:space="preserve"> </w:t>
      </w:r>
      <w:r w:rsidRPr="00844153">
        <w:t>do</w:t>
      </w:r>
      <w:r w:rsidRPr="00844153">
        <w:rPr>
          <w:spacing w:val="15"/>
        </w:rPr>
        <w:t xml:space="preserve"> </w:t>
      </w:r>
      <w:r w:rsidRPr="00844153">
        <w:rPr>
          <w:spacing w:val="-1"/>
        </w:rPr>
        <w:t>curso,</w:t>
      </w:r>
      <w:r w:rsidRPr="00844153">
        <w:rPr>
          <w:spacing w:val="19"/>
        </w:rPr>
        <w:t xml:space="preserve"> </w:t>
      </w:r>
      <w:r w:rsidRPr="00844153">
        <w:rPr>
          <w:spacing w:val="-1"/>
        </w:rPr>
        <w:t>com</w:t>
      </w:r>
      <w:r w:rsidRPr="00844153">
        <w:rPr>
          <w:spacing w:val="16"/>
        </w:rPr>
        <w:t xml:space="preserve"> </w:t>
      </w:r>
      <w:r w:rsidRPr="00844153">
        <w:rPr>
          <w:spacing w:val="-1"/>
        </w:rPr>
        <w:t>indicação</w:t>
      </w:r>
      <w:r w:rsidRPr="00844153">
        <w:rPr>
          <w:spacing w:val="18"/>
        </w:rPr>
        <w:t xml:space="preserve"> </w:t>
      </w:r>
      <w:r w:rsidRPr="00844153">
        <w:t>de</w:t>
      </w:r>
      <w:r w:rsidRPr="00844153">
        <w:rPr>
          <w:spacing w:val="15"/>
        </w:rPr>
        <w:t xml:space="preserve"> </w:t>
      </w:r>
      <w:r w:rsidRPr="00844153">
        <w:t>ementas,</w:t>
      </w:r>
      <w:r w:rsidRPr="00844153">
        <w:rPr>
          <w:spacing w:val="75"/>
          <w:w w:val="99"/>
        </w:rPr>
        <w:t xml:space="preserve"> </w:t>
      </w:r>
      <w:r w:rsidRPr="00844153">
        <w:rPr>
          <w:spacing w:val="-1"/>
        </w:rPr>
        <w:t>créditos</w:t>
      </w:r>
      <w:r w:rsidRPr="00844153">
        <w:rPr>
          <w:spacing w:val="53"/>
        </w:rPr>
        <w:t xml:space="preserve"> </w:t>
      </w:r>
      <w:r w:rsidRPr="00844153">
        <w:t>e</w:t>
      </w:r>
      <w:r w:rsidRPr="00844153">
        <w:rPr>
          <w:spacing w:val="54"/>
        </w:rPr>
        <w:t xml:space="preserve"> </w:t>
      </w:r>
      <w:r w:rsidRPr="00844153">
        <w:rPr>
          <w:spacing w:val="-1"/>
        </w:rPr>
        <w:t>pré-requisitos</w:t>
      </w:r>
      <w:r w:rsidRPr="00844153">
        <w:rPr>
          <w:spacing w:val="56"/>
        </w:rPr>
        <w:t xml:space="preserve"> </w:t>
      </w:r>
      <w:r w:rsidRPr="00844153">
        <w:rPr>
          <w:spacing w:val="-1"/>
        </w:rPr>
        <w:t>das</w:t>
      </w:r>
      <w:r w:rsidRPr="00844153">
        <w:rPr>
          <w:spacing w:val="53"/>
        </w:rPr>
        <w:t xml:space="preserve"> </w:t>
      </w:r>
      <w:r w:rsidRPr="00844153">
        <w:rPr>
          <w:spacing w:val="-1"/>
        </w:rPr>
        <w:t>atividades</w:t>
      </w:r>
      <w:r w:rsidRPr="00844153">
        <w:rPr>
          <w:spacing w:val="54"/>
        </w:rPr>
        <w:t xml:space="preserve"> </w:t>
      </w:r>
      <w:r w:rsidRPr="00844153">
        <w:rPr>
          <w:spacing w:val="-1"/>
        </w:rPr>
        <w:t>acadêmicas</w:t>
      </w:r>
      <w:r w:rsidRPr="00844153">
        <w:rPr>
          <w:spacing w:val="53"/>
        </w:rPr>
        <w:t xml:space="preserve"> </w:t>
      </w:r>
      <w:r w:rsidRPr="00844153">
        <w:rPr>
          <w:spacing w:val="-1"/>
        </w:rPr>
        <w:t>curriculares</w:t>
      </w:r>
      <w:r w:rsidRPr="00844153">
        <w:rPr>
          <w:spacing w:val="54"/>
        </w:rPr>
        <w:t xml:space="preserve"> </w:t>
      </w:r>
      <w:r w:rsidRPr="00844153">
        <w:t>que</w:t>
      </w:r>
      <w:r w:rsidRPr="00844153">
        <w:rPr>
          <w:spacing w:val="52"/>
        </w:rPr>
        <w:t xml:space="preserve"> </w:t>
      </w:r>
      <w:r w:rsidRPr="00844153">
        <w:t>o</w:t>
      </w:r>
      <w:r w:rsidRPr="00844153">
        <w:rPr>
          <w:spacing w:val="56"/>
        </w:rPr>
        <w:t xml:space="preserve"> </w:t>
      </w:r>
      <w:r w:rsidRPr="00844153">
        <w:rPr>
          <w:spacing w:val="-1"/>
        </w:rPr>
        <w:t>compõem,</w:t>
      </w:r>
      <w:r w:rsidRPr="00844153">
        <w:rPr>
          <w:spacing w:val="53"/>
        </w:rPr>
        <w:t xml:space="preserve"> </w:t>
      </w:r>
      <w:r w:rsidRPr="00844153">
        <w:t>e</w:t>
      </w:r>
      <w:r w:rsidRPr="00844153">
        <w:rPr>
          <w:spacing w:val="105"/>
          <w:w w:val="99"/>
        </w:rPr>
        <w:t xml:space="preserve"> </w:t>
      </w:r>
      <w:r w:rsidRPr="00844153">
        <w:rPr>
          <w:spacing w:val="-1"/>
        </w:rPr>
        <w:t>referendar</w:t>
      </w:r>
      <w:r w:rsidRPr="00844153">
        <w:rPr>
          <w:spacing w:val="29"/>
        </w:rPr>
        <w:t xml:space="preserve"> </w:t>
      </w:r>
      <w:r w:rsidRPr="00844153">
        <w:t>os</w:t>
      </w:r>
      <w:r w:rsidRPr="00844153">
        <w:rPr>
          <w:spacing w:val="31"/>
        </w:rPr>
        <w:t xml:space="preserve"> </w:t>
      </w:r>
      <w:r w:rsidRPr="00844153">
        <w:rPr>
          <w:spacing w:val="-1"/>
        </w:rPr>
        <w:t>programas</w:t>
      </w:r>
      <w:r w:rsidRPr="00844153">
        <w:rPr>
          <w:spacing w:val="33"/>
        </w:rPr>
        <w:t xml:space="preserve"> </w:t>
      </w:r>
      <w:r w:rsidRPr="00844153">
        <w:rPr>
          <w:spacing w:val="-1"/>
        </w:rPr>
        <w:t>dessas</w:t>
      </w:r>
      <w:r w:rsidRPr="00844153">
        <w:rPr>
          <w:spacing w:val="31"/>
        </w:rPr>
        <w:t xml:space="preserve"> </w:t>
      </w:r>
      <w:r w:rsidRPr="00844153">
        <w:rPr>
          <w:spacing w:val="-1"/>
        </w:rPr>
        <w:t>atividades;</w:t>
      </w:r>
      <w:r w:rsidRPr="00844153">
        <w:rPr>
          <w:spacing w:val="31"/>
        </w:rPr>
        <w:t xml:space="preserve"> </w:t>
      </w:r>
      <w:r w:rsidRPr="00844153">
        <w:rPr>
          <w:spacing w:val="-1"/>
        </w:rPr>
        <w:t>decidir</w:t>
      </w:r>
      <w:r w:rsidRPr="00844153">
        <w:rPr>
          <w:spacing w:val="30"/>
        </w:rPr>
        <w:t xml:space="preserve"> </w:t>
      </w:r>
      <w:r w:rsidRPr="00844153">
        <w:rPr>
          <w:spacing w:val="-1"/>
        </w:rPr>
        <w:t>questões</w:t>
      </w:r>
      <w:r w:rsidRPr="00844153">
        <w:rPr>
          <w:spacing w:val="30"/>
        </w:rPr>
        <w:t xml:space="preserve"> </w:t>
      </w:r>
      <w:r w:rsidRPr="00844153">
        <w:rPr>
          <w:spacing w:val="-1"/>
        </w:rPr>
        <w:t>relacionadas</w:t>
      </w:r>
      <w:r w:rsidRPr="00844153">
        <w:rPr>
          <w:spacing w:val="31"/>
        </w:rPr>
        <w:t xml:space="preserve"> </w:t>
      </w:r>
      <w:r w:rsidR="004E4D80">
        <w:t>à</w:t>
      </w:r>
      <w:r w:rsidR="004E4D80" w:rsidRPr="00844153">
        <w:rPr>
          <w:spacing w:val="30"/>
        </w:rPr>
        <w:t xml:space="preserve"> </w:t>
      </w:r>
      <w:r w:rsidRPr="00844153">
        <w:rPr>
          <w:spacing w:val="-1"/>
        </w:rPr>
        <w:t>matrícula,</w:t>
      </w:r>
      <w:r w:rsidRPr="00844153">
        <w:rPr>
          <w:spacing w:val="97"/>
          <w:w w:val="99"/>
        </w:rPr>
        <w:t xml:space="preserve"> </w:t>
      </w:r>
      <w:r w:rsidRPr="00844153">
        <w:rPr>
          <w:spacing w:val="-1"/>
        </w:rPr>
        <w:t>dispensa</w:t>
      </w:r>
      <w:r w:rsidRPr="00844153">
        <w:rPr>
          <w:spacing w:val="22"/>
        </w:rPr>
        <w:t xml:space="preserve"> </w:t>
      </w:r>
      <w:r w:rsidRPr="00844153">
        <w:t>e</w:t>
      </w:r>
      <w:r w:rsidRPr="00844153">
        <w:rPr>
          <w:spacing w:val="22"/>
        </w:rPr>
        <w:t xml:space="preserve"> </w:t>
      </w:r>
      <w:r w:rsidRPr="00844153">
        <w:t>inclusão</w:t>
      </w:r>
      <w:r w:rsidRPr="00844153">
        <w:rPr>
          <w:spacing w:val="23"/>
        </w:rPr>
        <w:t xml:space="preserve"> </w:t>
      </w:r>
      <w:r w:rsidRPr="00844153">
        <w:t>de</w:t>
      </w:r>
      <w:r w:rsidRPr="00844153">
        <w:rPr>
          <w:spacing w:val="23"/>
        </w:rPr>
        <w:t xml:space="preserve"> </w:t>
      </w:r>
      <w:r w:rsidRPr="00844153">
        <w:rPr>
          <w:spacing w:val="-1"/>
        </w:rPr>
        <w:t>atividades</w:t>
      </w:r>
      <w:r w:rsidRPr="00844153">
        <w:rPr>
          <w:spacing w:val="23"/>
        </w:rPr>
        <w:t xml:space="preserve"> </w:t>
      </w:r>
      <w:r w:rsidRPr="00844153">
        <w:rPr>
          <w:spacing w:val="-1"/>
        </w:rPr>
        <w:t>acadêmicas</w:t>
      </w:r>
      <w:r w:rsidRPr="00844153">
        <w:rPr>
          <w:spacing w:val="25"/>
        </w:rPr>
        <w:t xml:space="preserve"> </w:t>
      </w:r>
      <w:r w:rsidRPr="00844153">
        <w:rPr>
          <w:spacing w:val="-1"/>
        </w:rPr>
        <w:t>curriculares,</w:t>
      </w:r>
      <w:r w:rsidRPr="00844153">
        <w:rPr>
          <w:spacing w:val="23"/>
        </w:rPr>
        <w:t xml:space="preserve"> </w:t>
      </w:r>
      <w:r w:rsidRPr="00844153">
        <w:rPr>
          <w:spacing w:val="-1"/>
        </w:rPr>
        <w:t>transferência,</w:t>
      </w:r>
      <w:r w:rsidRPr="00844153">
        <w:rPr>
          <w:spacing w:val="28"/>
        </w:rPr>
        <w:t xml:space="preserve"> </w:t>
      </w:r>
      <w:r w:rsidRPr="00844153">
        <w:rPr>
          <w:spacing w:val="-1"/>
        </w:rPr>
        <w:t>continuidade</w:t>
      </w:r>
      <w:r w:rsidRPr="00844153">
        <w:rPr>
          <w:spacing w:val="105"/>
          <w:w w:val="99"/>
        </w:rPr>
        <w:t xml:space="preserve"> </w:t>
      </w:r>
      <w:r w:rsidRPr="00844153">
        <w:t>de</w:t>
      </w:r>
      <w:r w:rsidRPr="00844153">
        <w:rPr>
          <w:spacing w:val="6"/>
        </w:rPr>
        <w:t xml:space="preserve"> </w:t>
      </w:r>
      <w:r w:rsidRPr="00844153">
        <w:rPr>
          <w:spacing w:val="-1"/>
        </w:rPr>
        <w:t>estudos,</w:t>
      </w:r>
      <w:r w:rsidRPr="00844153">
        <w:rPr>
          <w:spacing w:val="7"/>
        </w:rPr>
        <w:t xml:space="preserve"> </w:t>
      </w:r>
      <w:r w:rsidRPr="00844153">
        <w:rPr>
          <w:spacing w:val="-1"/>
        </w:rPr>
        <w:t>obtenção</w:t>
      </w:r>
      <w:r w:rsidRPr="00844153">
        <w:rPr>
          <w:spacing w:val="7"/>
        </w:rPr>
        <w:t xml:space="preserve"> </w:t>
      </w:r>
      <w:r w:rsidRPr="00844153">
        <w:rPr>
          <w:spacing w:val="1"/>
        </w:rPr>
        <w:t>de</w:t>
      </w:r>
      <w:r w:rsidRPr="00844153">
        <w:rPr>
          <w:spacing w:val="6"/>
        </w:rPr>
        <w:t xml:space="preserve"> </w:t>
      </w:r>
      <w:r w:rsidRPr="00844153">
        <w:t>novo</w:t>
      </w:r>
      <w:r w:rsidRPr="00844153">
        <w:rPr>
          <w:spacing w:val="7"/>
        </w:rPr>
        <w:t xml:space="preserve"> </w:t>
      </w:r>
      <w:r w:rsidRPr="00844153">
        <w:t>título</w:t>
      </w:r>
      <w:r w:rsidRPr="00844153">
        <w:rPr>
          <w:spacing w:val="7"/>
        </w:rPr>
        <w:t xml:space="preserve"> </w:t>
      </w:r>
      <w:r w:rsidRPr="00844153">
        <w:t>e</w:t>
      </w:r>
      <w:r w:rsidRPr="00844153">
        <w:rPr>
          <w:spacing w:val="6"/>
        </w:rPr>
        <w:t xml:space="preserve"> </w:t>
      </w:r>
      <w:r w:rsidRPr="00844153">
        <w:rPr>
          <w:spacing w:val="-1"/>
        </w:rPr>
        <w:t>outras</w:t>
      </w:r>
      <w:r w:rsidRPr="00844153">
        <w:rPr>
          <w:spacing w:val="4"/>
        </w:rPr>
        <w:t xml:space="preserve"> </w:t>
      </w:r>
      <w:r w:rsidRPr="00844153">
        <w:rPr>
          <w:spacing w:val="-1"/>
        </w:rPr>
        <w:t>formas</w:t>
      </w:r>
      <w:r w:rsidRPr="00844153">
        <w:rPr>
          <w:spacing w:val="7"/>
        </w:rPr>
        <w:t xml:space="preserve"> </w:t>
      </w:r>
      <w:r w:rsidRPr="00844153">
        <w:t>de</w:t>
      </w:r>
      <w:r w:rsidRPr="00844153">
        <w:rPr>
          <w:spacing w:val="6"/>
        </w:rPr>
        <w:t xml:space="preserve"> </w:t>
      </w:r>
      <w:r w:rsidRPr="00844153">
        <w:rPr>
          <w:spacing w:val="-1"/>
        </w:rPr>
        <w:t>ingresso,</w:t>
      </w:r>
      <w:r w:rsidRPr="00844153">
        <w:rPr>
          <w:spacing w:val="7"/>
        </w:rPr>
        <w:t xml:space="preserve"> </w:t>
      </w:r>
      <w:r w:rsidRPr="00844153">
        <w:t>bem</w:t>
      </w:r>
      <w:r w:rsidRPr="00844153">
        <w:rPr>
          <w:spacing w:val="8"/>
        </w:rPr>
        <w:t xml:space="preserve"> </w:t>
      </w:r>
      <w:r w:rsidRPr="00844153">
        <w:rPr>
          <w:spacing w:val="-1"/>
        </w:rPr>
        <w:t>como</w:t>
      </w:r>
      <w:r w:rsidRPr="00844153">
        <w:rPr>
          <w:spacing w:val="7"/>
        </w:rPr>
        <w:t xml:space="preserve"> </w:t>
      </w:r>
      <w:r w:rsidRPr="00844153">
        <w:rPr>
          <w:spacing w:val="-1"/>
        </w:rPr>
        <w:t>das</w:t>
      </w:r>
      <w:r w:rsidRPr="00844153">
        <w:rPr>
          <w:spacing w:val="65"/>
          <w:w w:val="99"/>
        </w:rPr>
        <w:t xml:space="preserve"> </w:t>
      </w:r>
      <w:r w:rsidRPr="00844153">
        <w:rPr>
          <w:spacing w:val="-1"/>
        </w:rPr>
        <w:t>representações</w:t>
      </w:r>
      <w:r w:rsidRPr="00844153">
        <w:rPr>
          <w:spacing w:val="40"/>
        </w:rPr>
        <w:t xml:space="preserve"> </w:t>
      </w:r>
      <w:r w:rsidRPr="00844153">
        <w:t>e</w:t>
      </w:r>
      <w:r w:rsidRPr="00844153">
        <w:rPr>
          <w:spacing w:val="42"/>
        </w:rPr>
        <w:t xml:space="preserve"> </w:t>
      </w:r>
      <w:r w:rsidRPr="00844153">
        <w:t>recursos</w:t>
      </w:r>
      <w:r w:rsidRPr="00844153">
        <w:rPr>
          <w:spacing w:val="41"/>
        </w:rPr>
        <w:t xml:space="preserve"> </w:t>
      </w:r>
      <w:r w:rsidRPr="00844153">
        <w:rPr>
          <w:spacing w:val="-1"/>
        </w:rPr>
        <w:t>contra</w:t>
      </w:r>
      <w:r w:rsidRPr="00844153">
        <w:rPr>
          <w:spacing w:val="41"/>
        </w:rPr>
        <w:t xml:space="preserve"> </w:t>
      </w:r>
      <w:r w:rsidRPr="00844153">
        <w:rPr>
          <w:spacing w:val="-1"/>
        </w:rPr>
        <w:t>matéria</w:t>
      </w:r>
      <w:r w:rsidRPr="00844153">
        <w:rPr>
          <w:spacing w:val="40"/>
        </w:rPr>
        <w:t xml:space="preserve"> </w:t>
      </w:r>
      <w:r w:rsidRPr="00844153">
        <w:rPr>
          <w:spacing w:val="-1"/>
        </w:rPr>
        <w:t>didática,</w:t>
      </w:r>
      <w:r w:rsidRPr="00844153">
        <w:rPr>
          <w:spacing w:val="41"/>
        </w:rPr>
        <w:t xml:space="preserve"> </w:t>
      </w:r>
      <w:r w:rsidRPr="00844153">
        <w:rPr>
          <w:spacing w:val="-1"/>
        </w:rPr>
        <w:t>obedecida</w:t>
      </w:r>
      <w:r w:rsidRPr="00844153">
        <w:rPr>
          <w:spacing w:val="42"/>
        </w:rPr>
        <w:t xml:space="preserve"> </w:t>
      </w:r>
      <w:r w:rsidRPr="00844153">
        <w:t>a</w:t>
      </w:r>
      <w:r w:rsidRPr="00844153">
        <w:rPr>
          <w:spacing w:val="41"/>
        </w:rPr>
        <w:t xml:space="preserve"> </w:t>
      </w:r>
      <w:r w:rsidRPr="00844153">
        <w:rPr>
          <w:spacing w:val="-1"/>
        </w:rPr>
        <w:t>legislação</w:t>
      </w:r>
      <w:r w:rsidRPr="00844153">
        <w:rPr>
          <w:spacing w:val="41"/>
        </w:rPr>
        <w:t xml:space="preserve"> </w:t>
      </w:r>
      <w:r w:rsidRPr="00844153">
        <w:rPr>
          <w:spacing w:val="-1"/>
        </w:rPr>
        <w:t>pertinente;</w:t>
      </w:r>
      <w:r w:rsidRPr="00844153">
        <w:rPr>
          <w:spacing w:val="105"/>
          <w:w w:val="99"/>
        </w:rPr>
        <w:t xml:space="preserve"> </w:t>
      </w:r>
      <w:r w:rsidRPr="00844153">
        <w:rPr>
          <w:spacing w:val="-1"/>
        </w:rPr>
        <w:t>coordenar</w:t>
      </w:r>
      <w:r w:rsidRPr="00844153">
        <w:rPr>
          <w:spacing w:val="-8"/>
        </w:rPr>
        <w:t xml:space="preserve"> </w:t>
      </w:r>
      <w:r w:rsidRPr="00844153">
        <w:t>e</w:t>
      </w:r>
      <w:r w:rsidRPr="00844153">
        <w:rPr>
          <w:spacing w:val="-6"/>
        </w:rPr>
        <w:t xml:space="preserve"> </w:t>
      </w:r>
      <w:r w:rsidRPr="00844153">
        <w:rPr>
          <w:spacing w:val="-1"/>
        </w:rPr>
        <w:t>executar</w:t>
      </w:r>
      <w:r w:rsidRPr="00844153">
        <w:rPr>
          <w:spacing w:val="-8"/>
        </w:rPr>
        <w:t xml:space="preserve"> </w:t>
      </w:r>
      <w:r w:rsidRPr="00844153">
        <w:t>os</w:t>
      </w:r>
      <w:r w:rsidRPr="00844153">
        <w:rPr>
          <w:spacing w:val="-7"/>
        </w:rPr>
        <w:t xml:space="preserve"> </w:t>
      </w:r>
      <w:r w:rsidRPr="00844153">
        <w:rPr>
          <w:spacing w:val="-1"/>
        </w:rPr>
        <w:t>procedimentos</w:t>
      </w:r>
      <w:r w:rsidRPr="00844153">
        <w:rPr>
          <w:spacing w:val="-7"/>
        </w:rPr>
        <w:t xml:space="preserve"> </w:t>
      </w:r>
      <w:r w:rsidRPr="00844153">
        <w:t>de</w:t>
      </w:r>
      <w:r w:rsidRPr="00844153">
        <w:rPr>
          <w:spacing w:val="-6"/>
        </w:rPr>
        <w:t xml:space="preserve"> </w:t>
      </w:r>
      <w:r w:rsidRPr="00844153">
        <w:rPr>
          <w:spacing w:val="-1"/>
        </w:rPr>
        <w:t>avaliação</w:t>
      </w:r>
      <w:r w:rsidRPr="00844153">
        <w:rPr>
          <w:spacing w:val="-7"/>
        </w:rPr>
        <w:t xml:space="preserve"> </w:t>
      </w:r>
      <w:r w:rsidRPr="00844153">
        <w:t>do</w:t>
      </w:r>
      <w:r w:rsidRPr="00844153">
        <w:rPr>
          <w:spacing w:val="-8"/>
        </w:rPr>
        <w:t xml:space="preserve"> </w:t>
      </w:r>
      <w:r w:rsidRPr="00844153">
        <w:rPr>
          <w:spacing w:val="-1"/>
        </w:rPr>
        <w:t>curso.</w:t>
      </w:r>
      <w:r w:rsidRPr="00D31D2D">
        <w:t xml:space="preserve"> </w:t>
      </w:r>
    </w:p>
    <w:p w14:paraId="44BC7C6A" w14:textId="38CD6313" w:rsidR="00612AA7" w:rsidRPr="00AF2725" w:rsidRDefault="00612AA7" w:rsidP="00AF2725">
      <w:pPr>
        <w:pStyle w:val="Heading2"/>
      </w:pPr>
      <w:bookmarkStart w:id="152" w:name="_Toc468540897"/>
      <w:r w:rsidRPr="00AF2725">
        <w:t xml:space="preserve">Órgãos de </w:t>
      </w:r>
      <w:r w:rsidR="004E4D80">
        <w:t>a</w:t>
      </w:r>
      <w:r w:rsidR="004E4D80" w:rsidRPr="00AF2725">
        <w:t xml:space="preserve">poio </w:t>
      </w:r>
      <w:r w:rsidRPr="00AF2725">
        <w:t xml:space="preserve">às </w:t>
      </w:r>
      <w:r w:rsidR="004E4D80">
        <w:t>a</w:t>
      </w:r>
      <w:r w:rsidR="004E4D80" w:rsidRPr="00AF2725">
        <w:t xml:space="preserve">tividades </w:t>
      </w:r>
      <w:r w:rsidR="004E4D80">
        <w:t>a</w:t>
      </w:r>
      <w:r w:rsidR="004E4D80" w:rsidRPr="00AF2725">
        <w:t>cadêmicas</w:t>
      </w:r>
      <w:bookmarkEnd w:id="152"/>
      <w:r w:rsidR="004E4D80" w:rsidRPr="00AF2725">
        <w:t xml:space="preserve"> </w:t>
      </w:r>
      <w:r w:rsidRPr="00AF2725">
        <w:tab/>
      </w:r>
    </w:p>
    <w:p w14:paraId="0DFDD709" w14:textId="77777777" w:rsidR="00612AA7" w:rsidRDefault="00612AA7" w:rsidP="00612AA7">
      <w:pPr>
        <w:tabs>
          <w:tab w:val="left" w:pos="2996"/>
          <w:tab w:val="left" w:pos="3738"/>
        </w:tabs>
        <w:rPr>
          <w:b/>
        </w:rPr>
      </w:pPr>
    </w:p>
    <w:p w14:paraId="5E2F36A8" w14:textId="39EAB43E" w:rsidR="00CD653C" w:rsidRDefault="000B429E" w:rsidP="00CD653C">
      <w:pPr>
        <w:widowControl/>
        <w:spacing w:after="240"/>
        <w:jc w:val="both"/>
        <w:rPr>
          <w:rFonts w:ascii="Swiss721BT-LightCondensed" w:eastAsiaTheme="minorHAnsi" w:hAnsi="Swiss721BT-LightCondensed" w:cs="Swiss721BT-LightCondensed"/>
          <w:sz w:val="22"/>
          <w:szCs w:val="22"/>
          <w:lang w:eastAsia="en-US"/>
        </w:rPr>
      </w:pPr>
      <w:r>
        <w:rPr>
          <w:spacing w:val="-1"/>
        </w:rPr>
        <w:tab/>
      </w:r>
      <w:r w:rsidR="00CD653C">
        <w:rPr>
          <w:spacing w:val="-1"/>
        </w:rPr>
        <w:t>Os ó</w:t>
      </w:r>
      <w:r w:rsidR="00CD653C" w:rsidRPr="00CD653C">
        <w:rPr>
          <w:spacing w:val="-1"/>
        </w:rPr>
        <w:t xml:space="preserve">rgãos </w:t>
      </w:r>
      <w:r w:rsidR="00CD653C">
        <w:rPr>
          <w:spacing w:val="-1"/>
        </w:rPr>
        <w:t xml:space="preserve">de apoio às atividades acadêmicas do </w:t>
      </w:r>
      <w:proofErr w:type="spellStart"/>
      <w:r w:rsidR="00420DEA">
        <w:rPr>
          <w:spacing w:val="-1"/>
        </w:rPr>
        <w:t>Cefet</w:t>
      </w:r>
      <w:proofErr w:type="spellEnd"/>
      <w:r w:rsidR="00420DEA">
        <w:rPr>
          <w:spacing w:val="-1"/>
        </w:rPr>
        <w:t>/RJ</w:t>
      </w:r>
      <w:r w:rsidR="00CD653C">
        <w:rPr>
          <w:spacing w:val="-1"/>
        </w:rPr>
        <w:t xml:space="preserve"> </w:t>
      </w:r>
      <w:r w:rsidR="00CD653C" w:rsidRPr="00CD653C">
        <w:rPr>
          <w:spacing w:val="-1"/>
        </w:rPr>
        <w:t xml:space="preserve">são </w:t>
      </w:r>
      <w:r w:rsidR="00BC700F">
        <w:rPr>
          <w:spacing w:val="-1"/>
        </w:rPr>
        <w:t>un</w:t>
      </w:r>
      <w:r w:rsidR="00D230E6">
        <w:rPr>
          <w:spacing w:val="-1"/>
        </w:rPr>
        <w:t>i</w:t>
      </w:r>
      <w:r w:rsidR="00BC700F">
        <w:rPr>
          <w:spacing w:val="-1"/>
        </w:rPr>
        <w:t>dades</w:t>
      </w:r>
      <w:r w:rsidR="00CD653C" w:rsidRPr="00CD653C">
        <w:rPr>
          <w:spacing w:val="-1"/>
        </w:rPr>
        <w:t xml:space="preserve"> de natureza técnica, voltadas ao</w:t>
      </w:r>
      <w:r w:rsidR="00CD653C">
        <w:rPr>
          <w:spacing w:val="-1"/>
        </w:rPr>
        <w:t xml:space="preserve"> </w:t>
      </w:r>
      <w:r w:rsidR="00CD653C" w:rsidRPr="00CD653C">
        <w:rPr>
          <w:spacing w:val="-1"/>
        </w:rPr>
        <w:t>desenvolvimento de serviços</w:t>
      </w:r>
      <w:r w:rsidR="00CD653C">
        <w:rPr>
          <w:spacing w:val="-1"/>
        </w:rPr>
        <w:t xml:space="preserve"> </w:t>
      </w:r>
      <w:r w:rsidR="00CD653C" w:rsidRPr="00CD653C">
        <w:rPr>
          <w:spacing w:val="-1"/>
        </w:rPr>
        <w:t>especiais, com estrutura administrativa própria, podendo colaborar em programas de</w:t>
      </w:r>
      <w:r w:rsidR="00CD653C">
        <w:rPr>
          <w:spacing w:val="-1"/>
        </w:rPr>
        <w:t xml:space="preserve"> ensino,</w:t>
      </w:r>
      <w:r w:rsidR="00CD653C" w:rsidRPr="00CD653C">
        <w:rPr>
          <w:spacing w:val="-1"/>
        </w:rPr>
        <w:t xml:space="preserve"> pesquisa, e extensão dando suporte às atividades</w:t>
      </w:r>
      <w:r w:rsidR="00CD653C">
        <w:rPr>
          <w:spacing w:val="-1"/>
        </w:rPr>
        <w:t xml:space="preserve"> acadêmicas regulares. </w:t>
      </w:r>
      <w:r w:rsidR="00CD653C" w:rsidRPr="00CD653C">
        <w:rPr>
          <w:rFonts w:eastAsiaTheme="minorHAnsi"/>
          <w:lang w:eastAsia="en-US"/>
        </w:rPr>
        <w:t>São eles:</w:t>
      </w:r>
    </w:p>
    <w:p w14:paraId="5450A252" w14:textId="77777777" w:rsidR="00CD653C" w:rsidRPr="000B429E" w:rsidRDefault="0030095D" w:rsidP="00B64309">
      <w:pPr>
        <w:pStyle w:val="ListParagraph"/>
        <w:numPr>
          <w:ilvl w:val="0"/>
          <w:numId w:val="22"/>
        </w:numPr>
        <w:tabs>
          <w:tab w:val="left" w:pos="1134"/>
        </w:tabs>
        <w:suppressAutoHyphens/>
        <w:ind w:hanging="11"/>
        <w:jc w:val="both"/>
      </w:pPr>
      <w:r>
        <w:t xml:space="preserve">Sistema de </w:t>
      </w:r>
      <w:r w:rsidR="00CD653C" w:rsidRPr="000B429E">
        <w:t>Biblioteca</w:t>
      </w:r>
      <w:r>
        <w:t>s</w:t>
      </w:r>
      <w:r w:rsidR="00CD653C" w:rsidRPr="000B429E">
        <w:t>;</w:t>
      </w:r>
    </w:p>
    <w:p w14:paraId="34701515" w14:textId="77777777" w:rsidR="000B429E" w:rsidRPr="000B429E" w:rsidRDefault="000B429E" w:rsidP="00B64309">
      <w:pPr>
        <w:pStyle w:val="ListParagraph"/>
        <w:numPr>
          <w:ilvl w:val="0"/>
          <w:numId w:val="22"/>
        </w:numPr>
        <w:tabs>
          <w:tab w:val="left" w:pos="1134"/>
        </w:tabs>
        <w:suppressAutoHyphens/>
        <w:ind w:hanging="11"/>
        <w:jc w:val="both"/>
      </w:pPr>
      <w:r w:rsidRPr="000B429E">
        <w:t>Departamento de Tecnologia da Informação (DTINF)</w:t>
      </w:r>
      <w:r w:rsidR="00CD653C" w:rsidRPr="000B429E">
        <w:t>;</w:t>
      </w:r>
    </w:p>
    <w:p w14:paraId="4AE592AE" w14:textId="77777777" w:rsidR="0030095D" w:rsidRDefault="0030095D" w:rsidP="00B64309">
      <w:pPr>
        <w:pStyle w:val="ListParagraph"/>
        <w:numPr>
          <w:ilvl w:val="0"/>
          <w:numId w:val="22"/>
        </w:numPr>
        <w:tabs>
          <w:tab w:val="left" w:pos="1134"/>
        </w:tabs>
        <w:suppressAutoHyphens/>
        <w:ind w:hanging="11"/>
        <w:jc w:val="both"/>
      </w:pPr>
      <w:r>
        <w:t>Divisão de Mídias Educacionais (DIMED)</w:t>
      </w:r>
      <w:r w:rsidR="008335A4">
        <w:t>;</w:t>
      </w:r>
    </w:p>
    <w:p w14:paraId="6439050F" w14:textId="77777777" w:rsidR="00CD653C" w:rsidRPr="004045AC" w:rsidRDefault="004045AC" w:rsidP="00B64309">
      <w:pPr>
        <w:pStyle w:val="ListParagraph"/>
        <w:numPr>
          <w:ilvl w:val="0"/>
          <w:numId w:val="22"/>
        </w:numPr>
        <w:tabs>
          <w:tab w:val="left" w:pos="1134"/>
          <w:tab w:val="left" w:pos="2996"/>
          <w:tab w:val="left" w:pos="3738"/>
        </w:tabs>
        <w:suppressAutoHyphens/>
        <w:ind w:hanging="11"/>
        <w:jc w:val="both"/>
        <w:rPr>
          <w:b/>
        </w:rPr>
      </w:pPr>
      <w:r w:rsidRPr="000253E3">
        <w:t>Assessoria de Convênios e Relações Internacionais (ASCRI)</w:t>
      </w:r>
      <w:r w:rsidR="008335A4">
        <w:t>;</w:t>
      </w:r>
    </w:p>
    <w:p w14:paraId="7A840735" w14:textId="77777777" w:rsidR="004045AC" w:rsidRPr="004045AC" w:rsidRDefault="004045AC" w:rsidP="00B64309">
      <w:pPr>
        <w:pStyle w:val="ListParagraph"/>
        <w:numPr>
          <w:ilvl w:val="0"/>
          <w:numId w:val="22"/>
        </w:numPr>
        <w:tabs>
          <w:tab w:val="left" w:pos="1134"/>
          <w:tab w:val="left" w:pos="2996"/>
          <w:tab w:val="left" w:pos="3738"/>
        </w:tabs>
        <w:suppressAutoHyphens/>
        <w:ind w:hanging="11"/>
        <w:jc w:val="both"/>
        <w:rPr>
          <w:b/>
        </w:rPr>
      </w:pPr>
      <w:r w:rsidRPr="005A7F2B">
        <w:rPr>
          <w:rFonts w:eastAsia="Times New Roman"/>
          <w:color w:val="000000"/>
        </w:rPr>
        <w:t>Divisão de Apoio Pedagógico (DIAPE)</w:t>
      </w:r>
      <w:r w:rsidR="008335A4">
        <w:rPr>
          <w:rFonts w:eastAsia="Times New Roman"/>
          <w:color w:val="000000"/>
        </w:rPr>
        <w:t>;</w:t>
      </w:r>
    </w:p>
    <w:p w14:paraId="361578A3" w14:textId="77777777" w:rsidR="004045AC" w:rsidRPr="004045AC" w:rsidRDefault="004045AC" w:rsidP="00B64309">
      <w:pPr>
        <w:pStyle w:val="ListParagraph"/>
        <w:numPr>
          <w:ilvl w:val="0"/>
          <w:numId w:val="22"/>
        </w:numPr>
        <w:tabs>
          <w:tab w:val="left" w:pos="1134"/>
          <w:tab w:val="left" w:pos="2996"/>
          <w:tab w:val="left" w:pos="3738"/>
        </w:tabs>
        <w:suppressAutoHyphens/>
        <w:ind w:hanging="11"/>
        <w:jc w:val="both"/>
        <w:rPr>
          <w:b/>
        </w:rPr>
      </w:pPr>
      <w:r>
        <w:t>Setor Gráfico</w:t>
      </w:r>
      <w:r w:rsidR="008335A4">
        <w:t>.</w:t>
      </w:r>
    </w:p>
    <w:p w14:paraId="70C1CCC5" w14:textId="77777777" w:rsidR="004045AC" w:rsidRPr="004045AC" w:rsidRDefault="004045AC" w:rsidP="004045AC">
      <w:pPr>
        <w:pStyle w:val="ListParagraph"/>
        <w:tabs>
          <w:tab w:val="left" w:pos="2996"/>
          <w:tab w:val="left" w:pos="3738"/>
        </w:tabs>
        <w:suppressAutoHyphens/>
        <w:ind w:left="720"/>
        <w:jc w:val="both"/>
        <w:rPr>
          <w:b/>
        </w:rPr>
      </w:pPr>
    </w:p>
    <w:p w14:paraId="160F17B2" w14:textId="77777777" w:rsidR="00604E44" w:rsidRPr="003B65BB" w:rsidRDefault="00604E44" w:rsidP="00612AA7">
      <w:pPr>
        <w:tabs>
          <w:tab w:val="left" w:pos="709"/>
          <w:tab w:val="left" w:pos="2835"/>
          <w:tab w:val="left" w:pos="3738"/>
        </w:tabs>
        <w:rPr>
          <w:b/>
        </w:rPr>
      </w:pPr>
    </w:p>
    <w:p w14:paraId="5C0CD523" w14:textId="06B41CC0" w:rsidR="00510135" w:rsidRDefault="00612AA7" w:rsidP="00446C9A">
      <w:pPr>
        <w:pStyle w:val="Heading1"/>
      </w:pPr>
      <w:bookmarkStart w:id="153" w:name="_Toc468540898"/>
      <w:r w:rsidRPr="00AF2725">
        <w:t>I</w:t>
      </w:r>
      <w:r w:rsidR="00510135" w:rsidRPr="00AF2725">
        <w:t>NFRAESTRUTURA FÍSICA</w:t>
      </w:r>
      <w:r w:rsidR="00A42D0E">
        <w:t xml:space="preserve"> </w:t>
      </w:r>
      <w:r w:rsidR="00510135" w:rsidRPr="00AF2725">
        <w:t>E INSTALAÇÕES ACADÊMICAS</w:t>
      </w:r>
      <w:bookmarkEnd w:id="153"/>
      <w:r w:rsidR="00510135" w:rsidRPr="00AF2725">
        <w:t xml:space="preserve"> </w:t>
      </w:r>
    </w:p>
    <w:p w14:paraId="735998DF" w14:textId="01B037FC" w:rsidR="009C19E8" w:rsidRPr="00AF2725" w:rsidRDefault="009C19E8" w:rsidP="00AF2725">
      <w:pPr>
        <w:pStyle w:val="Heading2"/>
      </w:pPr>
      <w:r w:rsidRPr="00AF2725">
        <w:t xml:space="preserve"> </w:t>
      </w:r>
      <w:bookmarkStart w:id="154" w:name="_Toc468540899"/>
      <w:r w:rsidRPr="00AF2725">
        <w:t xml:space="preserve">Infraestrutura </w:t>
      </w:r>
      <w:r w:rsidR="00143926">
        <w:t>f</w:t>
      </w:r>
      <w:r w:rsidR="00143926" w:rsidRPr="00AF2725">
        <w:t>ísica</w:t>
      </w:r>
      <w:bookmarkEnd w:id="154"/>
    </w:p>
    <w:p w14:paraId="4F4A9833" w14:textId="77777777" w:rsidR="009C19E8" w:rsidRDefault="009C19E8" w:rsidP="009C19E8">
      <w:pPr>
        <w:pStyle w:val="ListParagraph"/>
        <w:tabs>
          <w:tab w:val="left" w:pos="2996"/>
          <w:tab w:val="left" w:pos="3738"/>
        </w:tabs>
        <w:ind w:left="360"/>
        <w:rPr>
          <w:b/>
        </w:rPr>
      </w:pPr>
    </w:p>
    <w:p w14:paraId="7BBDB9A9" w14:textId="48080530" w:rsidR="007E0136" w:rsidRDefault="007E0136" w:rsidP="007E0136">
      <w:pPr>
        <w:spacing w:after="240"/>
        <w:ind w:firstLine="709"/>
        <w:jc w:val="both"/>
        <w:rPr>
          <w:rFonts w:eastAsia="Times New Roman"/>
          <w:color w:val="000000"/>
        </w:rPr>
      </w:pPr>
      <w:r w:rsidRPr="00404318">
        <w:t>A</w:t>
      </w:r>
      <w:r>
        <w:t>s ações</w:t>
      </w:r>
      <w:r w:rsidRPr="00404318">
        <w:rPr>
          <w:rFonts w:eastAsia="Times New Roman"/>
          <w:color w:val="000000"/>
        </w:rPr>
        <w:t xml:space="preserve"> </w:t>
      </w:r>
      <w:r>
        <w:t xml:space="preserve">relacionadas à </w:t>
      </w:r>
      <w:r w:rsidRPr="00A5265D">
        <w:t>infraestrutura</w:t>
      </w:r>
      <w:r>
        <w:t xml:space="preserve"> física</w:t>
      </w:r>
      <w:r w:rsidRPr="00D47A7D">
        <w:t xml:space="preserve"> </w:t>
      </w:r>
      <w:r w:rsidRPr="00A5265D">
        <w:t xml:space="preserve">do </w:t>
      </w:r>
      <w:proofErr w:type="spellStart"/>
      <w:r w:rsidR="00420DEA">
        <w:t>Cefet</w:t>
      </w:r>
      <w:proofErr w:type="spellEnd"/>
      <w:r w:rsidR="00420DEA">
        <w:t>/RJ</w:t>
      </w:r>
      <w:r w:rsidRPr="00A5265D">
        <w:t>,</w:t>
      </w:r>
      <w:r>
        <w:t xml:space="preserve"> a saber, projetos que abranjam a</w:t>
      </w:r>
      <w:r w:rsidRPr="00A5265D">
        <w:t xml:space="preserve"> ampliação</w:t>
      </w:r>
      <w:r>
        <w:t xml:space="preserve"> e</w:t>
      </w:r>
      <w:r w:rsidRPr="00A5265D">
        <w:t xml:space="preserve"> melhoria</w:t>
      </w:r>
      <w:r>
        <w:t xml:space="preserve"> </w:t>
      </w:r>
      <w:r w:rsidR="00BC700F">
        <w:t>das instalações prediais do</w:t>
      </w:r>
      <w:r w:rsidRPr="00A5265D">
        <w:t xml:space="preserve">s </w:t>
      </w:r>
      <w:r w:rsidR="003C6816" w:rsidRPr="000F0F3F">
        <w:rPr>
          <w:i/>
        </w:rPr>
        <w:t>campi</w:t>
      </w:r>
      <w:r w:rsidR="003C6816">
        <w:t xml:space="preserve"> </w:t>
      </w:r>
      <w:r>
        <w:t xml:space="preserve">que o </w:t>
      </w:r>
      <w:r w:rsidR="003C6816">
        <w:t>compõem</w:t>
      </w:r>
      <w:r>
        <w:t>, bem como</w:t>
      </w:r>
      <w:r w:rsidRPr="00A5265D">
        <w:t xml:space="preserve"> das condições de transporte em serviço, da segurança patrimonial, da limpeza e d</w:t>
      </w:r>
      <w:r>
        <w:t>os</w:t>
      </w:r>
      <w:r w:rsidRPr="00A5265D">
        <w:t xml:space="preserve"> s</w:t>
      </w:r>
      <w:r>
        <w:t>erviços de apoio – nos quais se incluem, por exemplo, mudanças nos</w:t>
      </w:r>
      <w:r w:rsidRPr="00A5265D">
        <w:t xml:space="preserve"> ambientes externos</w:t>
      </w:r>
      <w:r>
        <w:t xml:space="preserve"> – são </w:t>
      </w:r>
      <w:r w:rsidRPr="00404318">
        <w:rPr>
          <w:rFonts w:eastAsia="Times New Roman"/>
          <w:color w:val="000000"/>
        </w:rPr>
        <w:t>coordenada</w:t>
      </w:r>
      <w:r>
        <w:rPr>
          <w:rFonts w:eastAsia="Times New Roman"/>
          <w:color w:val="000000"/>
        </w:rPr>
        <w:t>s</w:t>
      </w:r>
      <w:r w:rsidRPr="00404318">
        <w:rPr>
          <w:rFonts w:eastAsia="Times New Roman"/>
          <w:color w:val="000000"/>
        </w:rPr>
        <w:t>, planejada</w:t>
      </w:r>
      <w:r>
        <w:rPr>
          <w:rFonts w:eastAsia="Times New Roman"/>
          <w:color w:val="000000"/>
        </w:rPr>
        <w:t>s</w:t>
      </w:r>
      <w:r w:rsidRPr="00404318">
        <w:rPr>
          <w:rFonts w:eastAsia="Times New Roman"/>
          <w:color w:val="000000"/>
        </w:rPr>
        <w:t xml:space="preserve"> e executada</w:t>
      </w:r>
      <w:r>
        <w:rPr>
          <w:rFonts w:eastAsia="Times New Roman"/>
          <w:color w:val="000000"/>
        </w:rPr>
        <w:t>s</w:t>
      </w:r>
      <w:r w:rsidRPr="00404318">
        <w:rPr>
          <w:rFonts w:eastAsia="Times New Roman"/>
          <w:color w:val="000000"/>
        </w:rPr>
        <w:t xml:space="preserve"> pela Prefeitura</w:t>
      </w:r>
      <w:r>
        <w:rPr>
          <w:rFonts w:eastAsia="Times New Roman"/>
          <w:color w:val="000000"/>
        </w:rPr>
        <w:t>.</w:t>
      </w:r>
    </w:p>
    <w:p w14:paraId="38888021" w14:textId="1D4EC9BE" w:rsidR="007E0136" w:rsidRPr="00A5265D" w:rsidRDefault="007E0136" w:rsidP="007E0136">
      <w:pPr>
        <w:spacing w:after="240"/>
        <w:ind w:firstLine="709"/>
        <w:jc w:val="both"/>
      </w:pPr>
      <w:r>
        <w:rPr>
          <w:rFonts w:eastAsia="Times New Roman"/>
          <w:color w:val="000000"/>
        </w:rPr>
        <w:t xml:space="preserve">Subordinada </w:t>
      </w:r>
      <w:r w:rsidRPr="00A5265D">
        <w:t xml:space="preserve">à </w:t>
      </w:r>
      <w:r w:rsidR="003C6816" w:rsidRPr="00A5265D">
        <w:t>Direção</w:t>
      </w:r>
      <w:r w:rsidR="003C6816">
        <w:t>-</w:t>
      </w:r>
      <w:r w:rsidRPr="00A5265D">
        <w:t>Geral</w:t>
      </w:r>
      <w:r>
        <w:t xml:space="preserve"> (</w:t>
      </w:r>
      <w:r w:rsidRPr="00A5265D">
        <w:t>DIREG</w:t>
      </w:r>
      <w:r>
        <w:t xml:space="preserve">), </w:t>
      </w:r>
      <w:r>
        <w:rPr>
          <w:rFonts w:eastAsia="Times New Roman"/>
          <w:color w:val="000000"/>
        </w:rPr>
        <w:t xml:space="preserve">situa-se </w:t>
      </w:r>
      <w:r>
        <w:t>n</w:t>
      </w:r>
      <w:r w:rsidR="00B46FBE">
        <w:t xml:space="preserve">o </w:t>
      </w:r>
      <w:r w:rsidR="003C6816" w:rsidRPr="000F0F3F">
        <w:rPr>
          <w:i/>
        </w:rPr>
        <w:t>campus</w:t>
      </w:r>
      <w:r w:rsidR="009114D7">
        <w:t xml:space="preserve"> </w:t>
      </w:r>
      <w:r w:rsidRPr="00A5265D">
        <w:t>Maracanã</w:t>
      </w:r>
      <w:r>
        <w:t>, onde atua diretamente</w:t>
      </w:r>
      <w:r w:rsidR="003C6816">
        <w:rPr>
          <w:rFonts w:eastAsia="Times New Roman"/>
          <w:color w:val="000000"/>
        </w:rPr>
        <w:t xml:space="preserve">. Além </w:t>
      </w:r>
      <w:r>
        <w:rPr>
          <w:rFonts w:eastAsia="Times New Roman"/>
          <w:color w:val="000000"/>
        </w:rPr>
        <w:t xml:space="preserve">disso, </w:t>
      </w:r>
      <w:r w:rsidRPr="00A5265D">
        <w:t>adm</w:t>
      </w:r>
      <w:r w:rsidR="00BC700F">
        <w:t>inistra as demandas do</w:t>
      </w:r>
      <w:r>
        <w:t>s</w:t>
      </w:r>
      <w:r w:rsidR="003C6816">
        <w:t xml:space="preserve"> outros</w:t>
      </w:r>
      <w:r>
        <w:t xml:space="preserve"> </w:t>
      </w:r>
      <w:r w:rsidR="003C6816">
        <w:rPr>
          <w:i/>
        </w:rPr>
        <w:t>c</w:t>
      </w:r>
      <w:r w:rsidR="003C6816" w:rsidRPr="00BC700F">
        <w:rPr>
          <w:i/>
        </w:rPr>
        <w:t>ampi</w:t>
      </w:r>
      <w:r w:rsidRPr="00A5265D">
        <w:t xml:space="preserve">. </w:t>
      </w:r>
      <w:r>
        <w:t>Dentre as</w:t>
      </w:r>
      <w:r w:rsidRPr="00A5265D">
        <w:t xml:space="preserve"> atribuições pertinentes à Prefeitura, </w:t>
      </w:r>
      <w:r>
        <w:t>podemos citar gest</w:t>
      </w:r>
      <w:r w:rsidRPr="00A5265D">
        <w:t>ão:</w:t>
      </w:r>
    </w:p>
    <w:p w14:paraId="67A85604" w14:textId="77777777" w:rsidR="007E0136" w:rsidRPr="00A5265D" w:rsidRDefault="003C6816" w:rsidP="00B64309">
      <w:pPr>
        <w:pStyle w:val="ListParagraph"/>
        <w:numPr>
          <w:ilvl w:val="0"/>
          <w:numId w:val="22"/>
        </w:numPr>
        <w:tabs>
          <w:tab w:val="left" w:pos="1134"/>
        </w:tabs>
        <w:suppressAutoHyphens/>
        <w:ind w:hanging="11"/>
        <w:jc w:val="both"/>
      </w:pPr>
      <w:r>
        <w:t xml:space="preserve">do </w:t>
      </w:r>
      <w:r w:rsidR="007E0136" w:rsidRPr="00A5265D">
        <w:t>uso rotineiro dos espaços de uso comum, bem como estacionamentos e pátios;</w:t>
      </w:r>
    </w:p>
    <w:p w14:paraId="3FF8C419" w14:textId="77777777" w:rsidR="007E0136" w:rsidRPr="00A5265D" w:rsidRDefault="003C6816" w:rsidP="00B64309">
      <w:pPr>
        <w:pStyle w:val="ListParagraph"/>
        <w:numPr>
          <w:ilvl w:val="0"/>
          <w:numId w:val="22"/>
        </w:numPr>
        <w:tabs>
          <w:tab w:val="left" w:pos="1134"/>
        </w:tabs>
        <w:suppressAutoHyphens/>
        <w:ind w:hanging="11"/>
        <w:jc w:val="both"/>
      </w:pPr>
      <w:r>
        <w:t xml:space="preserve">do </w:t>
      </w:r>
      <w:r w:rsidR="007E0136" w:rsidRPr="00A5265D">
        <w:t>pessoal terceirizado das atividades de limpeza e conservação interna e externa;</w:t>
      </w:r>
    </w:p>
    <w:p w14:paraId="4587DB75" w14:textId="77777777" w:rsidR="007E0136" w:rsidRPr="00A5265D" w:rsidRDefault="003C6816" w:rsidP="00B64309">
      <w:pPr>
        <w:pStyle w:val="ListParagraph"/>
        <w:numPr>
          <w:ilvl w:val="0"/>
          <w:numId w:val="22"/>
        </w:numPr>
        <w:tabs>
          <w:tab w:val="left" w:pos="1134"/>
        </w:tabs>
        <w:suppressAutoHyphens/>
        <w:ind w:hanging="11"/>
        <w:jc w:val="both"/>
      </w:pPr>
      <w:r>
        <w:t xml:space="preserve">do </w:t>
      </w:r>
      <w:r w:rsidR="007E0136" w:rsidRPr="00A5265D">
        <w:t xml:space="preserve">transporte em veículos oficiais para atividades de serviços diversos, além do abastecimento e conservação da frota; </w:t>
      </w:r>
    </w:p>
    <w:p w14:paraId="07FAF252" w14:textId="77777777" w:rsidR="007E0136" w:rsidRPr="00A5265D" w:rsidRDefault="003C6816" w:rsidP="00B64309">
      <w:pPr>
        <w:pStyle w:val="ListParagraph"/>
        <w:numPr>
          <w:ilvl w:val="0"/>
          <w:numId w:val="22"/>
        </w:numPr>
        <w:tabs>
          <w:tab w:val="left" w:pos="1134"/>
        </w:tabs>
        <w:suppressAutoHyphens/>
        <w:ind w:hanging="11"/>
        <w:jc w:val="both"/>
      </w:pPr>
      <w:r>
        <w:t xml:space="preserve">do </w:t>
      </w:r>
      <w:r w:rsidR="007E0136" w:rsidRPr="00A5265D">
        <w:t>serviço de vigilância e recepção de portarias;</w:t>
      </w:r>
    </w:p>
    <w:p w14:paraId="412EECF6" w14:textId="729E4162" w:rsidR="007E0136" w:rsidRPr="00A5265D" w:rsidRDefault="003C6816" w:rsidP="00B64309">
      <w:pPr>
        <w:pStyle w:val="ListParagraph"/>
        <w:numPr>
          <w:ilvl w:val="0"/>
          <w:numId w:val="22"/>
        </w:numPr>
        <w:tabs>
          <w:tab w:val="left" w:pos="1134"/>
        </w:tabs>
        <w:suppressAutoHyphens/>
        <w:ind w:hanging="11"/>
        <w:jc w:val="both"/>
      </w:pPr>
      <w:r>
        <w:t xml:space="preserve">dos </w:t>
      </w:r>
      <w:r w:rsidR="007E0136" w:rsidRPr="00A5265D">
        <w:t>cadastramentos das áreas físicas da infraestrutura;</w:t>
      </w:r>
    </w:p>
    <w:p w14:paraId="4045638C" w14:textId="228DC3FB" w:rsidR="007E0136" w:rsidRPr="00A5265D" w:rsidRDefault="003C6816" w:rsidP="00B64309">
      <w:pPr>
        <w:pStyle w:val="ListParagraph"/>
        <w:numPr>
          <w:ilvl w:val="0"/>
          <w:numId w:val="22"/>
        </w:numPr>
        <w:tabs>
          <w:tab w:val="left" w:pos="1134"/>
        </w:tabs>
        <w:suppressAutoHyphens/>
        <w:ind w:hanging="11"/>
        <w:jc w:val="both"/>
      </w:pPr>
      <w:r>
        <w:t xml:space="preserve">da </w:t>
      </w:r>
      <w:r w:rsidR="007E0136" w:rsidRPr="00A5265D">
        <w:t xml:space="preserve">elaboração de projetos, especificações, orçamentos e cronogramas para obras nos </w:t>
      </w:r>
      <w:r w:rsidR="007E0136" w:rsidRPr="00BC700F">
        <w:rPr>
          <w:i/>
        </w:rPr>
        <w:t>campi</w:t>
      </w:r>
      <w:r w:rsidR="007E0136" w:rsidRPr="00A5265D">
        <w:t xml:space="preserve"> do </w:t>
      </w:r>
      <w:proofErr w:type="spellStart"/>
      <w:r w:rsidR="00420DEA">
        <w:t>Cefet</w:t>
      </w:r>
      <w:proofErr w:type="spellEnd"/>
      <w:r w:rsidR="00420DEA">
        <w:t>/RJ</w:t>
      </w:r>
      <w:r w:rsidR="007E0136" w:rsidRPr="00A5265D">
        <w:t>;</w:t>
      </w:r>
    </w:p>
    <w:p w14:paraId="4108C4F5" w14:textId="77777777" w:rsidR="007E0136" w:rsidRPr="00A5265D" w:rsidRDefault="00190B43" w:rsidP="00B64309">
      <w:pPr>
        <w:pStyle w:val="ListParagraph"/>
        <w:numPr>
          <w:ilvl w:val="0"/>
          <w:numId w:val="22"/>
        </w:numPr>
        <w:tabs>
          <w:tab w:val="left" w:pos="1134"/>
        </w:tabs>
        <w:suppressAutoHyphens/>
        <w:ind w:hanging="11"/>
        <w:jc w:val="both"/>
      </w:pPr>
      <w:r>
        <w:t xml:space="preserve">da </w:t>
      </w:r>
      <w:r w:rsidR="007E0136" w:rsidRPr="00A5265D">
        <w:t>execução dos serviços e pequenas obras de manutenção predial;</w:t>
      </w:r>
    </w:p>
    <w:p w14:paraId="0878AF58" w14:textId="3E722EF6" w:rsidR="007E0136" w:rsidRDefault="00190B43" w:rsidP="00B64309">
      <w:pPr>
        <w:pStyle w:val="ListParagraph"/>
        <w:numPr>
          <w:ilvl w:val="0"/>
          <w:numId w:val="22"/>
        </w:numPr>
        <w:tabs>
          <w:tab w:val="left" w:pos="1134"/>
        </w:tabs>
        <w:suppressAutoHyphens/>
        <w:ind w:hanging="11"/>
        <w:jc w:val="both"/>
      </w:pPr>
      <w:r>
        <w:t xml:space="preserve">da </w:t>
      </w:r>
      <w:r w:rsidR="007E0136" w:rsidRPr="00A5265D">
        <w:t xml:space="preserve">fiscalização de obras em todos os </w:t>
      </w:r>
      <w:r w:rsidR="007E0136" w:rsidRPr="00A5265D">
        <w:rPr>
          <w:i/>
        </w:rPr>
        <w:t>campi</w:t>
      </w:r>
      <w:r w:rsidR="007E0136" w:rsidRPr="00A5265D">
        <w:t xml:space="preserve"> do </w:t>
      </w:r>
      <w:proofErr w:type="spellStart"/>
      <w:r w:rsidR="00420DEA">
        <w:t>Cefet</w:t>
      </w:r>
      <w:proofErr w:type="spellEnd"/>
      <w:r w:rsidR="00420DEA">
        <w:t>/RJ</w:t>
      </w:r>
      <w:r w:rsidR="007E0136" w:rsidRPr="00A5265D">
        <w:t>.</w:t>
      </w:r>
    </w:p>
    <w:p w14:paraId="18EB6943" w14:textId="77777777" w:rsidR="00704ABC" w:rsidRDefault="00704ABC" w:rsidP="007E0136">
      <w:pPr>
        <w:pStyle w:val="ListParagraph"/>
        <w:suppressAutoHyphens/>
        <w:ind w:left="720"/>
        <w:jc w:val="both"/>
      </w:pPr>
    </w:p>
    <w:p w14:paraId="1A31DBDA" w14:textId="77777777" w:rsidR="00604E44" w:rsidRDefault="00604E44" w:rsidP="007E0136">
      <w:pPr>
        <w:pStyle w:val="ListParagraph"/>
        <w:suppressAutoHyphens/>
        <w:ind w:left="720"/>
        <w:jc w:val="both"/>
      </w:pPr>
    </w:p>
    <w:p w14:paraId="05CBE9A1" w14:textId="77777777" w:rsidR="00604E44" w:rsidRDefault="00604E44" w:rsidP="007E0136">
      <w:pPr>
        <w:pStyle w:val="ListParagraph"/>
        <w:suppressAutoHyphens/>
        <w:ind w:left="720"/>
        <w:jc w:val="both"/>
      </w:pPr>
    </w:p>
    <w:p w14:paraId="0520C5E9" w14:textId="7D95B095" w:rsidR="007E0136" w:rsidRDefault="007E0136" w:rsidP="00557575">
      <w:pPr>
        <w:ind w:firstLine="709"/>
        <w:jc w:val="both"/>
        <w:rPr>
          <w:spacing w:val="-1"/>
        </w:rPr>
      </w:pPr>
      <w:r w:rsidRPr="00404318">
        <w:rPr>
          <w:rFonts w:eastAsia="Times New Roman"/>
          <w:color w:val="000000"/>
        </w:rPr>
        <w:t xml:space="preserve">A Prefeitura possui uma Gerência de </w:t>
      </w:r>
      <w:r w:rsidR="004879F9" w:rsidRPr="00404318">
        <w:rPr>
          <w:rFonts w:eastAsia="Times New Roman"/>
          <w:color w:val="000000"/>
        </w:rPr>
        <w:t>Engenharia</w:t>
      </w:r>
      <w:r w:rsidR="004879F9">
        <w:rPr>
          <w:rFonts w:eastAsia="Times New Roman"/>
          <w:color w:val="000000"/>
        </w:rPr>
        <w:t xml:space="preserve">, </w:t>
      </w:r>
      <w:r w:rsidRPr="00404318">
        <w:rPr>
          <w:rFonts w:eastAsia="Times New Roman"/>
          <w:color w:val="000000"/>
        </w:rPr>
        <w:t>que se enc</w:t>
      </w:r>
      <w:r w:rsidR="00BC700F">
        <w:rPr>
          <w:rFonts w:eastAsia="Times New Roman"/>
          <w:color w:val="000000"/>
        </w:rPr>
        <w:t>arrega de coletar as demandas dos outro</w:t>
      </w:r>
      <w:r w:rsidRPr="00404318">
        <w:rPr>
          <w:rFonts w:eastAsia="Times New Roman"/>
          <w:color w:val="000000"/>
        </w:rPr>
        <w:t xml:space="preserve">s </w:t>
      </w:r>
      <w:r w:rsidR="004879F9" w:rsidRPr="000F0F3F">
        <w:rPr>
          <w:rFonts w:eastAsia="Times New Roman"/>
          <w:i/>
          <w:color w:val="000000"/>
        </w:rPr>
        <w:t>campi</w:t>
      </w:r>
      <w:r w:rsidR="004879F9">
        <w:rPr>
          <w:rFonts w:eastAsia="Times New Roman"/>
          <w:color w:val="000000"/>
        </w:rPr>
        <w:t xml:space="preserve"> </w:t>
      </w:r>
      <w:r w:rsidR="00BC700F">
        <w:rPr>
          <w:rFonts w:eastAsia="Times New Roman"/>
          <w:color w:val="000000"/>
        </w:rPr>
        <w:t>para atendimento. Além disso, o</w:t>
      </w:r>
      <w:r w:rsidRPr="00404318">
        <w:rPr>
          <w:rFonts w:eastAsia="Times New Roman"/>
          <w:color w:val="000000"/>
        </w:rPr>
        <w:t xml:space="preserve">s </w:t>
      </w:r>
      <w:r w:rsidR="004879F9" w:rsidRPr="000F0F3F">
        <w:rPr>
          <w:rFonts w:eastAsia="Times New Roman"/>
          <w:i/>
          <w:color w:val="000000"/>
        </w:rPr>
        <w:t>campi</w:t>
      </w:r>
      <w:r w:rsidR="004879F9" w:rsidRPr="00404318">
        <w:rPr>
          <w:rFonts w:eastAsia="Times New Roman"/>
          <w:color w:val="000000"/>
        </w:rPr>
        <w:t xml:space="preserve"> </w:t>
      </w:r>
      <w:r w:rsidRPr="00404318">
        <w:rPr>
          <w:rFonts w:eastAsia="Times New Roman"/>
          <w:color w:val="000000"/>
        </w:rPr>
        <w:t xml:space="preserve">possuem uma </w:t>
      </w:r>
      <w:r w:rsidR="004879F9">
        <w:rPr>
          <w:rFonts w:eastAsia="Times New Roman"/>
          <w:color w:val="000000"/>
        </w:rPr>
        <w:t>S</w:t>
      </w:r>
      <w:r w:rsidR="004879F9" w:rsidRPr="00404318">
        <w:rPr>
          <w:rFonts w:eastAsia="Times New Roman"/>
          <w:color w:val="000000"/>
        </w:rPr>
        <w:t xml:space="preserve">ubprefeitura </w:t>
      </w:r>
      <w:r w:rsidRPr="00404318">
        <w:rPr>
          <w:rFonts w:eastAsia="Times New Roman"/>
          <w:color w:val="000000"/>
        </w:rPr>
        <w:t xml:space="preserve">para administração </w:t>
      </w:r>
      <w:r w:rsidR="00BC700F">
        <w:rPr>
          <w:rFonts w:eastAsia="Times New Roman"/>
          <w:color w:val="000000"/>
        </w:rPr>
        <w:t>própria</w:t>
      </w:r>
      <w:r w:rsidRPr="00404318">
        <w:rPr>
          <w:rFonts w:eastAsia="Times New Roman"/>
          <w:color w:val="000000"/>
        </w:rPr>
        <w:t xml:space="preserve"> e </w:t>
      </w:r>
      <w:r w:rsidR="00BC700F">
        <w:rPr>
          <w:rFonts w:eastAsia="Times New Roman"/>
          <w:color w:val="000000"/>
        </w:rPr>
        <w:t>um entreposto de manutenção</w:t>
      </w:r>
      <w:r w:rsidRPr="00404318">
        <w:rPr>
          <w:rFonts w:eastAsia="Times New Roman"/>
          <w:color w:val="000000"/>
        </w:rPr>
        <w:t xml:space="preserve">, para atender aos pequenos casos de soluções mais simples. Diante das novas contratações </w:t>
      </w:r>
      <w:r w:rsidR="004879F9">
        <w:rPr>
          <w:rFonts w:eastAsia="Times New Roman"/>
          <w:color w:val="000000"/>
        </w:rPr>
        <w:t xml:space="preserve">de técnicos </w:t>
      </w:r>
      <w:r w:rsidRPr="00404318">
        <w:rPr>
          <w:rFonts w:eastAsia="Times New Roman"/>
          <w:color w:val="000000"/>
        </w:rPr>
        <w:t>no exercício de 2014</w:t>
      </w:r>
      <w:r>
        <w:rPr>
          <w:rFonts w:eastAsia="Times New Roman"/>
          <w:color w:val="000000"/>
        </w:rPr>
        <w:t>,</w:t>
      </w:r>
      <w:r w:rsidRPr="00404318">
        <w:rPr>
          <w:rFonts w:eastAsia="Times New Roman"/>
          <w:color w:val="000000"/>
        </w:rPr>
        <w:t xml:space="preserve"> a Prefeitura do </w:t>
      </w:r>
      <w:proofErr w:type="spellStart"/>
      <w:r w:rsidR="00420DEA">
        <w:rPr>
          <w:rFonts w:eastAsia="Times New Roman"/>
          <w:color w:val="000000"/>
        </w:rPr>
        <w:t>Cefet</w:t>
      </w:r>
      <w:proofErr w:type="spellEnd"/>
      <w:r w:rsidR="00420DEA">
        <w:rPr>
          <w:rFonts w:eastAsia="Times New Roman"/>
          <w:color w:val="000000"/>
        </w:rPr>
        <w:t>/RJ</w:t>
      </w:r>
      <w:r w:rsidRPr="00404318">
        <w:rPr>
          <w:rFonts w:eastAsia="Times New Roman"/>
          <w:color w:val="000000"/>
        </w:rPr>
        <w:t xml:space="preserve"> está adequada para atender</w:t>
      </w:r>
      <w:r w:rsidR="00BC700F">
        <w:rPr>
          <w:rFonts w:eastAsia="Times New Roman"/>
          <w:color w:val="000000"/>
        </w:rPr>
        <w:t xml:space="preserve"> </w:t>
      </w:r>
      <w:r w:rsidR="004879F9">
        <w:rPr>
          <w:rFonts w:eastAsia="Times New Roman"/>
          <w:color w:val="000000"/>
        </w:rPr>
        <w:t xml:space="preserve">à </w:t>
      </w:r>
      <w:r w:rsidR="00BC700F">
        <w:rPr>
          <w:rFonts w:eastAsia="Times New Roman"/>
          <w:color w:val="000000"/>
        </w:rPr>
        <w:t xml:space="preserve">demanda dos próximos </w:t>
      </w:r>
      <w:r w:rsidR="004879F9">
        <w:rPr>
          <w:rFonts w:eastAsia="Times New Roman"/>
          <w:color w:val="000000"/>
        </w:rPr>
        <w:t xml:space="preserve">quatro </w:t>
      </w:r>
      <w:r w:rsidR="00BC700F">
        <w:rPr>
          <w:rFonts w:eastAsia="Times New Roman"/>
          <w:color w:val="000000"/>
        </w:rPr>
        <w:t xml:space="preserve">anos. </w:t>
      </w:r>
      <w:r w:rsidRPr="00C52D75">
        <w:t>À</w:t>
      </w:r>
      <w:r w:rsidRPr="00C52D75">
        <w:rPr>
          <w:spacing w:val="1"/>
        </w:rPr>
        <w:t xml:space="preserve"> </w:t>
      </w:r>
      <w:r w:rsidRPr="00C52D75">
        <w:rPr>
          <w:spacing w:val="-1"/>
        </w:rPr>
        <w:t>interiorização</w:t>
      </w:r>
      <w:r w:rsidRPr="00C52D75">
        <w:rPr>
          <w:spacing w:val="2"/>
        </w:rPr>
        <w:t xml:space="preserve"> </w:t>
      </w:r>
      <w:r w:rsidR="00BC700F">
        <w:rPr>
          <w:spacing w:val="-1"/>
        </w:rPr>
        <w:t>do</w:t>
      </w:r>
      <w:r w:rsidRPr="00C52D75">
        <w:rPr>
          <w:spacing w:val="-1"/>
        </w:rPr>
        <w:t>s</w:t>
      </w:r>
      <w:r w:rsidRPr="00C52D75">
        <w:rPr>
          <w:spacing w:val="2"/>
        </w:rPr>
        <w:t xml:space="preserve"> </w:t>
      </w:r>
      <w:r w:rsidR="004879F9" w:rsidRPr="000F0F3F">
        <w:rPr>
          <w:i/>
          <w:spacing w:val="-1"/>
        </w:rPr>
        <w:t>campi</w:t>
      </w:r>
      <w:r w:rsidRPr="00C52D75">
        <w:rPr>
          <w:spacing w:val="-1"/>
        </w:rPr>
        <w:t>,</w:t>
      </w:r>
      <w:r w:rsidRPr="00C52D75">
        <w:rPr>
          <w:spacing w:val="2"/>
        </w:rPr>
        <w:t xml:space="preserve"> </w:t>
      </w:r>
      <w:r w:rsidRPr="00C52D75">
        <w:rPr>
          <w:spacing w:val="-1"/>
        </w:rPr>
        <w:t>com</w:t>
      </w:r>
      <w:r w:rsidRPr="00C52D75">
        <w:rPr>
          <w:spacing w:val="3"/>
        </w:rPr>
        <w:t xml:space="preserve"> </w:t>
      </w:r>
      <w:r w:rsidRPr="00C52D75">
        <w:rPr>
          <w:spacing w:val="-1"/>
        </w:rPr>
        <w:t>apoio</w:t>
      </w:r>
      <w:r w:rsidRPr="00C52D75">
        <w:rPr>
          <w:spacing w:val="2"/>
        </w:rPr>
        <w:t xml:space="preserve"> </w:t>
      </w:r>
      <w:r w:rsidRPr="00C52D75">
        <w:t>do</w:t>
      </w:r>
      <w:r w:rsidRPr="00C52D75">
        <w:rPr>
          <w:spacing w:val="2"/>
        </w:rPr>
        <w:t xml:space="preserve"> </w:t>
      </w:r>
      <w:r w:rsidRPr="00C52D75">
        <w:rPr>
          <w:spacing w:val="-1"/>
        </w:rPr>
        <w:t>poder</w:t>
      </w:r>
      <w:r w:rsidRPr="00C52D75">
        <w:rPr>
          <w:spacing w:val="2"/>
        </w:rPr>
        <w:t xml:space="preserve"> </w:t>
      </w:r>
      <w:r w:rsidRPr="00C52D75">
        <w:rPr>
          <w:spacing w:val="-1"/>
        </w:rPr>
        <w:t>político</w:t>
      </w:r>
      <w:r w:rsidRPr="00C52D75">
        <w:rPr>
          <w:spacing w:val="2"/>
        </w:rPr>
        <w:t xml:space="preserve"> </w:t>
      </w:r>
      <w:r w:rsidRPr="00C52D75">
        <w:rPr>
          <w:spacing w:val="-1"/>
        </w:rPr>
        <w:t>local</w:t>
      </w:r>
      <w:r w:rsidRPr="00C52D75">
        <w:rPr>
          <w:spacing w:val="2"/>
        </w:rPr>
        <w:t xml:space="preserve"> </w:t>
      </w:r>
      <w:r w:rsidRPr="00C52D75">
        <w:t>e</w:t>
      </w:r>
      <w:r w:rsidRPr="00C52D75">
        <w:rPr>
          <w:spacing w:val="2"/>
        </w:rPr>
        <w:t xml:space="preserve"> </w:t>
      </w:r>
      <w:r w:rsidRPr="00C52D75">
        <w:t>de</w:t>
      </w:r>
      <w:r w:rsidRPr="00C52D75">
        <w:rPr>
          <w:spacing w:val="75"/>
          <w:w w:val="99"/>
        </w:rPr>
        <w:t xml:space="preserve"> </w:t>
      </w:r>
      <w:r w:rsidRPr="00C52D75">
        <w:rPr>
          <w:spacing w:val="-1"/>
        </w:rPr>
        <w:t>empresas</w:t>
      </w:r>
      <w:r w:rsidRPr="00C52D75">
        <w:rPr>
          <w:spacing w:val="-5"/>
        </w:rPr>
        <w:t xml:space="preserve"> </w:t>
      </w:r>
      <w:r w:rsidRPr="00C52D75">
        <w:rPr>
          <w:spacing w:val="-1"/>
        </w:rPr>
        <w:t>públicas</w:t>
      </w:r>
      <w:r w:rsidRPr="00C52D75">
        <w:rPr>
          <w:spacing w:val="-4"/>
        </w:rPr>
        <w:t xml:space="preserve"> </w:t>
      </w:r>
      <w:r w:rsidRPr="00C52D75">
        <w:t>e</w:t>
      </w:r>
      <w:r w:rsidRPr="00C52D75">
        <w:rPr>
          <w:spacing w:val="-6"/>
        </w:rPr>
        <w:t xml:space="preserve"> </w:t>
      </w:r>
      <w:r w:rsidRPr="00C52D75">
        <w:rPr>
          <w:spacing w:val="-1"/>
        </w:rPr>
        <w:t>privadas</w:t>
      </w:r>
      <w:r w:rsidRPr="00C52D75">
        <w:rPr>
          <w:spacing w:val="-4"/>
        </w:rPr>
        <w:t xml:space="preserve"> </w:t>
      </w:r>
      <w:r w:rsidRPr="00C52D75">
        <w:rPr>
          <w:spacing w:val="-1"/>
        </w:rPr>
        <w:t>interessadas</w:t>
      </w:r>
      <w:r w:rsidRPr="00C52D75">
        <w:rPr>
          <w:spacing w:val="-4"/>
        </w:rPr>
        <w:t xml:space="preserve"> </w:t>
      </w:r>
      <w:r w:rsidRPr="00C52D75">
        <w:t>no</w:t>
      </w:r>
      <w:r w:rsidRPr="00C52D75">
        <w:rPr>
          <w:spacing w:val="-5"/>
        </w:rPr>
        <w:t xml:space="preserve"> </w:t>
      </w:r>
      <w:r w:rsidRPr="00C52D75">
        <w:rPr>
          <w:spacing w:val="-1"/>
        </w:rPr>
        <w:t>desenvolvimento</w:t>
      </w:r>
      <w:r w:rsidRPr="00C52D75">
        <w:rPr>
          <w:spacing w:val="-4"/>
        </w:rPr>
        <w:t xml:space="preserve"> </w:t>
      </w:r>
      <w:r w:rsidRPr="00C52D75">
        <w:rPr>
          <w:spacing w:val="-1"/>
        </w:rPr>
        <w:t>das</w:t>
      </w:r>
      <w:r w:rsidRPr="00C52D75">
        <w:rPr>
          <w:spacing w:val="-5"/>
        </w:rPr>
        <w:t xml:space="preserve"> </w:t>
      </w:r>
      <w:r w:rsidRPr="00C52D75">
        <w:rPr>
          <w:spacing w:val="-1"/>
        </w:rPr>
        <w:t>mesorregiões</w:t>
      </w:r>
      <w:r w:rsidRPr="00C52D75">
        <w:rPr>
          <w:spacing w:val="-4"/>
        </w:rPr>
        <w:t xml:space="preserve"> </w:t>
      </w:r>
      <w:r w:rsidRPr="00C52D75">
        <w:rPr>
          <w:spacing w:val="-1"/>
        </w:rPr>
        <w:t>em</w:t>
      </w:r>
      <w:r w:rsidRPr="00C52D75">
        <w:rPr>
          <w:spacing w:val="-4"/>
        </w:rPr>
        <w:t xml:space="preserve"> </w:t>
      </w:r>
      <w:r w:rsidRPr="00C52D75">
        <w:t>que</w:t>
      </w:r>
      <w:r w:rsidRPr="00C52D75">
        <w:rPr>
          <w:spacing w:val="91"/>
          <w:w w:val="99"/>
        </w:rPr>
        <w:t xml:space="preserve"> </w:t>
      </w:r>
      <w:r w:rsidRPr="00C52D75">
        <w:rPr>
          <w:spacing w:val="-1"/>
        </w:rPr>
        <w:t>atuam,</w:t>
      </w:r>
      <w:r w:rsidRPr="00C52D75">
        <w:t xml:space="preserve"> </w:t>
      </w:r>
      <w:r w:rsidRPr="00C52D75">
        <w:rPr>
          <w:spacing w:val="-1"/>
        </w:rPr>
        <w:t>tem</w:t>
      </w:r>
      <w:r w:rsidRPr="00C52D75">
        <w:rPr>
          <w:spacing w:val="1"/>
        </w:rPr>
        <w:t xml:space="preserve"> </w:t>
      </w:r>
      <w:r w:rsidRPr="00C52D75">
        <w:rPr>
          <w:spacing w:val="-1"/>
        </w:rPr>
        <w:t>correspondido</w:t>
      </w:r>
      <w:r w:rsidRPr="00C52D75">
        <w:t xml:space="preserve"> um</w:t>
      </w:r>
      <w:r w:rsidRPr="00C52D75">
        <w:rPr>
          <w:spacing w:val="1"/>
        </w:rPr>
        <w:t xml:space="preserve"> </w:t>
      </w:r>
      <w:r w:rsidRPr="00C52D75">
        <w:rPr>
          <w:spacing w:val="-1"/>
        </w:rPr>
        <w:t>grande crescimento</w:t>
      </w:r>
      <w:r w:rsidRPr="00C52D75">
        <w:rPr>
          <w:spacing w:val="3"/>
        </w:rPr>
        <w:t xml:space="preserve"> </w:t>
      </w:r>
      <w:r w:rsidRPr="00C52D75">
        <w:t xml:space="preserve">da </w:t>
      </w:r>
      <w:r w:rsidRPr="00C52D75">
        <w:rPr>
          <w:spacing w:val="-1"/>
        </w:rPr>
        <w:t>infraestrutura física</w:t>
      </w:r>
      <w:r w:rsidRPr="00C52D75">
        <w:t xml:space="preserve"> </w:t>
      </w:r>
      <w:r w:rsidRPr="00C52D75">
        <w:rPr>
          <w:spacing w:val="1"/>
        </w:rPr>
        <w:t xml:space="preserve">da </w:t>
      </w:r>
      <w:r w:rsidR="004879F9">
        <w:rPr>
          <w:spacing w:val="-1"/>
        </w:rPr>
        <w:t>i</w:t>
      </w:r>
      <w:r w:rsidR="004879F9" w:rsidRPr="00C52D75">
        <w:rPr>
          <w:spacing w:val="-1"/>
        </w:rPr>
        <w:t>nstituição</w:t>
      </w:r>
      <w:r w:rsidRPr="00C52D75">
        <w:rPr>
          <w:spacing w:val="-1"/>
        </w:rPr>
        <w:t>.</w:t>
      </w:r>
      <w:r w:rsidRPr="00C52D75">
        <w:rPr>
          <w:spacing w:val="97"/>
          <w:w w:val="99"/>
        </w:rPr>
        <w:t xml:space="preserve"> </w:t>
      </w:r>
      <w:r w:rsidRPr="00C52D75">
        <w:rPr>
          <w:spacing w:val="-1"/>
        </w:rPr>
        <w:t>Em</w:t>
      </w:r>
      <w:r w:rsidRPr="00C52D75">
        <w:rPr>
          <w:spacing w:val="9"/>
        </w:rPr>
        <w:t xml:space="preserve"> </w:t>
      </w:r>
      <w:r w:rsidRPr="00C52D75">
        <w:rPr>
          <w:spacing w:val="-1"/>
        </w:rPr>
        <w:t>termos</w:t>
      </w:r>
      <w:r w:rsidRPr="00C52D75">
        <w:rPr>
          <w:spacing w:val="9"/>
        </w:rPr>
        <w:t xml:space="preserve"> </w:t>
      </w:r>
      <w:r w:rsidRPr="00C52D75">
        <w:rPr>
          <w:spacing w:val="-1"/>
        </w:rPr>
        <w:t>quantitativos</w:t>
      </w:r>
      <w:r w:rsidRPr="00C52D75">
        <w:rPr>
          <w:spacing w:val="8"/>
        </w:rPr>
        <w:t xml:space="preserve"> </w:t>
      </w:r>
      <w:r w:rsidRPr="00C52D75">
        <w:t>de</w:t>
      </w:r>
      <w:r w:rsidRPr="00C52D75">
        <w:rPr>
          <w:spacing w:val="8"/>
        </w:rPr>
        <w:t xml:space="preserve"> </w:t>
      </w:r>
      <w:r w:rsidRPr="00C52D75">
        <w:rPr>
          <w:i/>
          <w:iCs/>
          <w:spacing w:val="-1"/>
        </w:rPr>
        <w:t>campi</w:t>
      </w:r>
      <w:r w:rsidRPr="00C52D75">
        <w:rPr>
          <w:i/>
          <w:iCs/>
          <w:spacing w:val="8"/>
        </w:rPr>
        <w:t xml:space="preserve"> </w:t>
      </w:r>
      <w:r w:rsidRPr="00C52D75">
        <w:t>e</w:t>
      </w:r>
      <w:r w:rsidRPr="00C52D75">
        <w:rPr>
          <w:spacing w:val="8"/>
        </w:rPr>
        <w:t xml:space="preserve"> </w:t>
      </w:r>
      <w:r w:rsidRPr="00C52D75">
        <w:rPr>
          <w:spacing w:val="1"/>
        </w:rPr>
        <w:t>de</w:t>
      </w:r>
      <w:r w:rsidRPr="00C52D75">
        <w:rPr>
          <w:spacing w:val="8"/>
        </w:rPr>
        <w:t xml:space="preserve"> </w:t>
      </w:r>
      <w:r w:rsidRPr="00C52D75">
        <w:rPr>
          <w:spacing w:val="-1"/>
        </w:rPr>
        <w:t>áreas</w:t>
      </w:r>
      <w:r w:rsidRPr="00C52D75">
        <w:rPr>
          <w:spacing w:val="8"/>
        </w:rPr>
        <w:t xml:space="preserve"> </w:t>
      </w:r>
      <w:r w:rsidRPr="00C52D75">
        <w:rPr>
          <w:spacing w:val="-1"/>
        </w:rPr>
        <w:t>destinadas</w:t>
      </w:r>
      <w:r w:rsidRPr="00C52D75">
        <w:rPr>
          <w:spacing w:val="9"/>
        </w:rPr>
        <w:t xml:space="preserve"> </w:t>
      </w:r>
      <w:r w:rsidRPr="00C52D75">
        <w:rPr>
          <w:spacing w:val="-1"/>
        </w:rPr>
        <w:t>às</w:t>
      </w:r>
      <w:r w:rsidRPr="00C52D75">
        <w:rPr>
          <w:spacing w:val="8"/>
        </w:rPr>
        <w:t xml:space="preserve"> </w:t>
      </w:r>
      <w:r w:rsidRPr="00C52D75">
        <w:rPr>
          <w:spacing w:val="-1"/>
        </w:rPr>
        <w:t>atividades-fim</w:t>
      </w:r>
      <w:r w:rsidRPr="00C52D75">
        <w:rPr>
          <w:spacing w:val="12"/>
        </w:rPr>
        <w:t xml:space="preserve"> </w:t>
      </w:r>
      <w:r w:rsidRPr="00C52D75">
        <w:t>e</w:t>
      </w:r>
      <w:r w:rsidRPr="00C52D75">
        <w:rPr>
          <w:spacing w:val="7"/>
        </w:rPr>
        <w:t xml:space="preserve"> </w:t>
      </w:r>
      <w:r w:rsidRPr="00C52D75">
        <w:rPr>
          <w:spacing w:val="-1"/>
        </w:rPr>
        <w:t>atividades-meio,</w:t>
      </w:r>
      <w:r w:rsidRPr="00C52D75">
        <w:rPr>
          <w:spacing w:val="15"/>
        </w:rPr>
        <w:t xml:space="preserve"> </w:t>
      </w:r>
      <w:r w:rsidRPr="00C52D75">
        <w:rPr>
          <w:spacing w:val="-1"/>
        </w:rPr>
        <w:t>pode-se</w:t>
      </w:r>
      <w:r w:rsidRPr="00C52D75">
        <w:rPr>
          <w:spacing w:val="15"/>
        </w:rPr>
        <w:t xml:space="preserve"> </w:t>
      </w:r>
      <w:r w:rsidRPr="00C52D75">
        <w:t>computar</w:t>
      </w:r>
      <w:r w:rsidRPr="00C52D75">
        <w:rPr>
          <w:spacing w:val="15"/>
        </w:rPr>
        <w:t xml:space="preserve"> </w:t>
      </w:r>
      <w:r w:rsidRPr="00C52D75">
        <w:t>uma</w:t>
      </w:r>
      <w:r w:rsidRPr="00C52D75">
        <w:rPr>
          <w:spacing w:val="15"/>
        </w:rPr>
        <w:t xml:space="preserve"> </w:t>
      </w:r>
      <w:r>
        <w:rPr>
          <w:spacing w:val="15"/>
        </w:rPr>
        <w:t xml:space="preserve">grande </w:t>
      </w:r>
      <w:r w:rsidRPr="00C52D75">
        <w:rPr>
          <w:spacing w:val="-1"/>
        </w:rPr>
        <w:t>expansão,</w:t>
      </w:r>
      <w:r w:rsidRPr="00C52D75">
        <w:rPr>
          <w:spacing w:val="16"/>
        </w:rPr>
        <w:t xml:space="preserve"> </w:t>
      </w:r>
      <w:r>
        <w:rPr>
          <w:spacing w:val="-1"/>
        </w:rPr>
        <w:t xml:space="preserve">com aumento significativo </w:t>
      </w:r>
      <w:r>
        <w:rPr>
          <w:spacing w:val="19"/>
        </w:rPr>
        <w:t>d</w:t>
      </w:r>
      <w:r w:rsidRPr="00C52D75">
        <w:t>a</w:t>
      </w:r>
      <w:r>
        <w:t xml:space="preserve"> </w:t>
      </w:r>
      <w:r w:rsidRPr="00C52D75">
        <w:rPr>
          <w:spacing w:val="-1"/>
        </w:rPr>
        <w:t>capacidade</w:t>
      </w:r>
      <w:r w:rsidRPr="00C52D75">
        <w:rPr>
          <w:spacing w:val="-12"/>
        </w:rPr>
        <w:t xml:space="preserve"> </w:t>
      </w:r>
      <w:r w:rsidRPr="00C52D75">
        <w:t>instalada</w:t>
      </w:r>
      <w:r w:rsidRPr="00C52D75">
        <w:rPr>
          <w:spacing w:val="-12"/>
        </w:rPr>
        <w:t xml:space="preserve"> </w:t>
      </w:r>
      <w:r w:rsidRPr="00C52D75">
        <w:t>do</w:t>
      </w:r>
      <w:r w:rsidRPr="00C52D75">
        <w:rPr>
          <w:spacing w:val="-9"/>
        </w:rPr>
        <w:t xml:space="preserve"> </w:t>
      </w:r>
      <w:proofErr w:type="spellStart"/>
      <w:r w:rsidR="00420DEA">
        <w:rPr>
          <w:spacing w:val="-1"/>
        </w:rPr>
        <w:t>Cefet</w:t>
      </w:r>
      <w:proofErr w:type="spellEnd"/>
      <w:r w:rsidR="00420DEA">
        <w:rPr>
          <w:spacing w:val="-1"/>
        </w:rPr>
        <w:t>/RJ</w:t>
      </w:r>
      <w:r w:rsidRPr="00C52D75">
        <w:rPr>
          <w:spacing w:val="-1"/>
        </w:rPr>
        <w:t>.</w:t>
      </w:r>
    </w:p>
    <w:p w14:paraId="55551E09" w14:textId="77777777" w:rsidR="007E0136" w:rsidRDefault="007E0136" w:rsidP="000F0F3F">
      <w:pPr>
        <w:kinsoku w:val="0"/>
        <w:overflowPunct w:val="0"/>
        <w:spacing w:before="121" w:line="260" w:lineRule="auto"/>
        <w:ind w:left="181" w:right="172" w:firstLine="528"/>
        <w:jc w:val="both"/>
        <w:rPr>
          <w:spacing w:val="-1"/>
        </w:rPr>
      </w:pPr>
      <w:r w:rsidRPr="00C52D75">
        <w:rPr>
          <w:spacing w:val="-1"/>
        </w:rPr>
        <w:t>Comparando-se</w:t>
      </w:r>
      <w:r w:rsidRPr="00C52D75">
        <w:rPr>
          <w:spacing w:val="26"/>
        </w:rPr>
        <w:t xml:space="preserve"> </w:t>
      </w:r>
      <w:r w:rsidRPr="00C52D75">
        <w:t>a</w:t>
      </w:r>
      <w:r w:rsidRPr="00C52D75">
        <w:rPr>
          <w:spacing w:val="24"/>
        </w:rPr>
        <w:t xml:space="preserve"> </w:t>
      </w:r>
      <w:r w:rsidRPr="00C52D75">
        <w:t>situação</w:t>
      </w:r>
      <w:r w:rsidRPr="00C52D75">
        <w:rPr>
          <w:spacing w:val="26"/>
        </w:rPr>
        <w:t xml:space="preserve"> </w:t>
      </w:r>
      <w:r w:rsidRPr="00C52D75">
        <w:t>existente</w:t>
      </w:r>
      <w:r w:rsidRPr="00C52D75">
        <w:rPr>
          <w:spacing w:val="24"/>
        </w:rPr>
        <w:t xml:space="preserve"> </w:t>
      </w:r>
      <w:r w:rsidRPr="00C52D75">
        <w:rPr>
          <w:spacing w:val="-1"/>
        </w:rPr>
        <w:t>em</w:t>
      </w:r>
      <w:r w:rsidRPr="00C52D75">
        <w:rPr>
          <w:spacing w:val="25"/>
        </w:rPr>
        <w:t xml:space="preserve"> </w:t>
      </w:r>
      <w:r w:rsidRPr="00C52D75">
        <w:t>dezembro</w:t>
      </w:r>
      <w:r w:rsidRPr="00C52D75">
        <w:rPr>
          <w:spacing w:val="26"/>
        </w:rPr>
        <w:t xml:space="preserve"> </w:t>
      </w:r>
      <w:r w:rsidRPr="00C52D75">
        <w:t>de</w:t>
      </w:r>
      <w:r w:rsidRPr="00C52D75">
        <w:rPr>
          <w:spacing w:val="24"/>
        </w:rPr>
        <w:t xml:space="preserve"> </w:t>
      </w:r>
      <w:r w:rsidRPr="00C52D75">
        <w:t>2004</w:t>
      </w:r>
      <w:r w:rsidRPr="00C52D75">
        <w:rPr>
          <w:spacing w:val="27"/>
        </w:rPr>
        <w:t xml:space="preserve"> </w:t>
      </w:r>
      <w:r w:rsidRPr="00C52D75">
        <w:t>e</w:t>
      </w:r>
      <w:r w:rsidRPr="00C52D75">
        <w:rPr>
          <w:spacing w:val="27"/>
        </w:rPr>
        <w:t xml:space="preserve"> </w:t>
      </w:r>
      <w:r w:rsidRPr="00C52D75">
        <w:rPr>
          <w:spacing w:val="-1"/>
        </w:rPr>
        <w:t>em</w:t>
      </w:r>
      <w:r w:rsidRPr="00C52D75">
        <w:rPr>
          <w:spacing w:val="25"/>
        </w:rPr>
        <w:t xml:space="preserve"> </w:t>
      </w:r>
      <w:r w:rsidRPr="00C52D75">
        <w:t>dezembro</w:t>
      </w:r>
      <w:r w:rsidRPr="00C52D75">
        <w:rPr>
          <w:spacing w:val="26"/>
        </w:rPr>
        <w:t xml:space="preserve"> </w:t>
      </w:r>
      <w:r w:rsidRPr="00C52D75">
        <w:t>de</w:t>
      </w:r>
      <w:r w:rsidRPr="00C52D75">
        <w:rPr>
          <w:spacing w:val="27"/>
          <w:w w:val="99"/>
        </w:rPr>
        <w:t xml:space="preserve"> </w:t>
      </w:r>
      <w:r>
        <w:t>2014</w:t>
      </w:r>
      <w:r w:rsidRPr="00C52D75">
        <w:t>,</w:t>
      </w:r>
      <w:r w:rsidRPr="00C52D75">
        <w:rPr>
          <w:spacing w:val="-8"/>
        </w:rPr>
        <w:t xml:space="preserve"> </w:t>
      </w:r>
      <w:r w:rsidRPr="00C52D75">
        <w:rPr>
          <w:spacing w:val="-1"/>
        </w:rPr>
        <w:t>tem-se</w:t>
      </w:r>
      <w:r w:rsidRPr="00C52D75">
        <w:rPr>
          <w:spacing w:val="-8"/>
        </w:rPr>
        <w:t xml:space="preserve"> </w:t>
      </w:r>
      <w:r w:rsidRPr="00C52D75">
        <w:t>o</w:t>
      </w:r>
      <w:r w:rsidRPr="00C52D75">
        <w:rPr>
          <w:spacing w:val="-7"/>
        </w:rPr>
        <w:t xml:space="preserve"> </w:t>
      </w:r>
      <w:r w:rsidRPr="00C52D75">
        <w:rPr>
          <w:spacing w:val="-1"/>
        </w:rPr>
        <w:t>seguinte</w:t>
      </w:r>
      <w:r w:rsidRPr="00C52D75">
        <w:rPr>
          <w:spacing w:val="-6"/>
        </w:rPr>
        <w:t xml:space="preserve"> </w:t>
      </w:r>
      <w:r w:rsidRPr="00C52D75">
        <w:rPr>
          <w:spacing w:val="-1"/>
        </w:rPr>
        <w:t>quadro:</w:t>
      </w:r>
    </w:p>
    <w:p w14:paraId="683CF0F9" w14:textId="77777777" w:rsidR="007E0136" w:rsidRDefault="007E0136" w:rsidP="007E0136">
      <w:pPr>
        <w:kinsoku w:val="0"/>
        <w:overflowPunct w:val="0"/>
        <w:spacing w:before="10"/>
        <w:rPr>
          <w:sz w:val="8"/>
          <w:szCs w:val="8"/>
        </w:rPr>
      </w:pPr>
    </w:p>
    <w:p w14:paraId="04F56FE1" w14:textId="77777777" w:rsidR="003138C4" w:rsidRDefault="003138C4" w:rsidP="007E0136">
      <w:pPr>
        <w:kinsoku w:val="0"/>
        <w:overflowPunct w:val="0"/>
        <w:spacing w:before="10"/>
        <w:rPr>
          <w:sz w:val="8"/>
          <w:szCs w:val="8"/>
        </w:rPr>
      </w:pPr>
    </w:p>
    <w:p w14:paraId="56D1C209" w14:textId="77777777" w:rsidR="003138C4" w:rsidRPr="00C52D75" w:rsidRDefault="003138C4" w:rsidP="007E0136">
      <w:pPr>
        <w:kinsoku w:val="0"/>
        <w:overflowPunct w:val="0"/>
        <w:spacing w:before="10"/>
        <w:rPr>
          <w:sz w:val="8"/>
          <w:szCs w:val="8"/>
        </w:rPr>
      </w:pPr>
    </w:p>
    <w:tbl>
      <w:tblPr>
        <w:tblStyle w:val="LightShading-Accent1"/>
        <w:tblW w:w="3912" w:type="pct"/>
        <w:jc w:val="center"/>
        <w:tblLook w:val="0000" w:firstRow="0" w:lastRow="0" w:firstColumn="0" w:lastColumn="0" w:noHBand="0" w:noVBand="0"/>
      </w:tblPr>
      <w:tblGrid>
        <w:gridCol w:w="2144"/>
        <w:gridCol w:w="1351"/>
        <w:gridCol w:w="1143"/>
        <w:gridCol w:w="1296"/>
        <w:gridCol w:w="1112"/>
      </w:tblGrid>
      <w:tr w:rsidR="007E0136" w:rsidRPr="0089089E" w14:paraId="4183A26B" w14:textId="77777777" w:rsidTr="00597B0E">
        <w:trPr>
          <w:cnfStyle w:val="000000100000" w:firstRow="0" w:lastRow="0" w:firstColumn="0" w:lastColumn="0" w:oddVBand="0" w:evenVBand="0" w:oddHBand="1" w:evenHBand="0" w:firstRowFirstColumn="0" w:firstRowLastColumn="0" w:lastRowFirstColumn="0" w:lastRowLastColumn="0"/>
          <w:trHeight w:hRule="exact" w:val="264"/>
          <w:jc w:val="center"/>
        </w:trPr>
        <w:tc>
          <w:tcPr>
            <w:cnfStyle w:val="000010000000" w:firstRow="0" w:lastRow="0" w:firstColumn="0" w:lastColumn="0" w:oddVBand="1" w:evenVBand="0" w:oddHBand="0" w:evenHBand="0" w:firstRowFirstColumn="0" w:firstRowLastColumn="0" w:lastRowFirstColumn="0" w:lastRowLastColumn="0"/>
            <w:tcW w:w="1521" w:type="pct"/>
            <w:vMerge w:val="restart"/>
            <w:tcBorders>
              <w:top w:val="single" w:sz="8" w:space="0" w:color="4F81BD" w:themeColor="accent1"/>
              <w:bottom w:val="single" w:sz="4" w:space="0" w:color="4F81BD" w:themeColor="accent1"/>
              <w:right w:val="single" w:sz="4" w:space="0" w:color="4F81BD" w:themeColor="accent1"/>
            </w:tcBorders>
            <w:shd w:val="clear" w:color="auto" w:fill="95B3D7" w:themeFill="accent1" w:themeFillTint="99"/>
          </w:tcPr>
          <w:p w14:paraId="480DAF0E" w14:textId="77777777" w:rsidR="007E0136" w:rsidRPr="000F0F3F" w:rsidRDefault="00D230E6" w:rsidP="00BC700F">
            <w:pPr>
              <w:kinsoku w:val="0"/>
              <w:overflowPunct w:val="0"/>
              <w:ind w:left="63"/>
              <w:rPr>
                <w:rFonts w:asciiTheme="minorHAnsi" w:hAnsiTheme="minorHAnsi"/>
                <w:i/>
              </w:rPr>
            </w:pPr>
            <w:r w:rsidRPr="000F0F3F">
              <w:rPr>
                <w:rFonts w:asciiTheme="minorHAnsi" w:hAnsiTheme="minorHAnsi"/>
                <w:b/>
                <w:bCs/>
                <w:i/>
                <w:spacing w:val="-1"/>
              </w:rPr>
              <w:t>Campus</w:t>
            </w:r>
            <w:r w:rsidR="007E0136" w:rsidRPr="000F0F3F">
              <w:rPr>
                <w:rFonts w:asciiTheme="minorHAnsi" w:hAnsiTheme="minorHAnsi"/>
                <w:b/>
                <w:bCs/>
                <w:i/>
              </w:rPr>
              <w:t xml:space="preserve"> </w:t>
            </w:r>
          </w:p>
        </w:tc>
        <w:tc>
          <w:tcPr>
            <w:tcW w:w="1770" w:type="pct"/>
            <w:gridSpan w:val="2"/>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B8CCE4" w:themeFill="accent1" w:themeFillTint="66"/>
          </w:tcPr>
          <w:p w14:paraId="5001997B" w14:textId="791A8B52" w:rsidR="007E0136" w:rsidRPr="003138C4" w:rsidRDefault="007E0136" w:rsidP="007E0136">
            <w:pPr>
              <w:kinsoku w:val="0"/>
              <w:overflowPunct w:val="0"/>
              <w:spacing w:line="252" w:lineRule="exact"/>
              <w:ind w:left="339"/>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rPr>
            </w:pPr>
            <w:r w:rsidRPr="003138C4">
              <w:rPr>
                <w:rFonts w:asciiTheme="minorHAnsi" w:hAnsiTheme="minorHAnsi"/>
                <w:b/>
                <w:bCs/>
                <w:spacing w:val="-1"/>
                <w:sz w:val="22"/>
                <w:szCs w:val="22"/>
              </w:rPr>
              <w:t>Área</w:t>
            </w:r>
            <w:r w:rsidRPr="003138C4">
              <w:rPr>
                <w:rFonts w:asciiTheme="minorHAnsi" w:hAnsiTheme="minorHAnsi"/>
                <w:b/>
                <w:bCs/>
                <w:sz w:val="22"/>
                <w:szCs w:val="22"/>
              </w:rPr>
              <w:t xml:space="preserve"> </w:t>
            </w:r>
            <w:r w:rsidRPr="003138C4">
              <w:rPr>
                <w:rFonts w:asciiTheme="minorHAnsi" w:hAnsiTheme="minorHAnsi"/>
                <w:b/>
                <w:bCs/>
                <w:spacing w:val="-1"/>
                <w:sz w:val="22"/>
                <w:szCs w:val="22"/>
              </w:rPr>
              <w:t>do</w:t>
            </w:r>
            <w:r w:rsidRPr="003138C4">
              <w:rPr>
                <w:rFonts w:asciiTheme="minorHAnsi" w:hAnsiTheme="minorHAnsi"/>
                <w:b/>
                <w:bCs/>
                <w:sz w:val="22"/>
                <w:szCs w:val="22"/>
              </w:rPr>
              <w:t xml:space="preserve"> </w:t>
            </w:r>
            <w:r w:rsidRPr="003138C4">
              <w:rPr>
                <w:rFonts w:asciiTheme="minorHAnsi" w:hAnsiTheme="minorHAnsi"/>
                <w:b/>
                <w:bCs/>
                <w:spacing w:val="-1"/>
                <w:sz w:val="22"/>
                <w:szCs w:val="22"/>
              </w:rPr>
              <w:t>terreno</w:t>
            </w:r>
            <w:r w:rsidR="00597B0E">
              <w:rPr>
                <w:rFonts w:asciiTheme="minorHAnsi" w:hAnsiTheme="minorHAnsi"/>
                <w:b/>
                <w:bCs/>
                <w:spacing w:val="-1"/>
                <w:sz w:val="22"/>
                <w:szCs w:val="22"/>
              </w:rPr>
              <w:t>(m²) (m</w:t>
            </w:r>
          </w:p>
        </w:tc>
        <w:tc>
          <w:tcPr>
            <w:cnfStyle w:val="000010000000" w:firstRow="0" w:lastRow="0" w:firstColumn="0" w:lastColumn="0" w:oddVBand="1" w:evenVBand="0" w:oddHBand="0" w:evenHBand="0" w:firstRowFirstColumn="0" w:firstRowLastColumn="0" w:lastRowFirstColumn="0" w:lastRowLastColumn="0"/>
            <w:tcW w:w="1709" w:type="pct"/>
            <w:gridSpan w:val="2"/>
            <w:tcBorders>
              <w:top w:val="single" w:sz="8" w:space="0" w:color="4F81BD" w:themeColor="accent1"/>
              <w:left w:val="single" w:sz="4" w:space="0" w:color="4F81BD" w:themeColor="accent1"/>
              <w:bottom w:val="single" w:sz="4" w:space="0" w:color="4F81BD" w:themeColor="accent1"/>
            </w:tcBorders>
            <w:shd w:val="clear" w:color="auto" w:fill="B8CCE4" w:themeFill="accent1" w:themeFillTint="66"/>
          </w:tcPr>
          <w:p w14:paraId="6869E503" w14:textId="74A7ECC9" w:rsidR="007E0136" w:rsidRPr="003138C4" w:rsidRDefault="007E0136" w:rsidP="007E0136">
            <w:pPr>
              <w:kinsoku w:val="0"/>
              <w:overflowPunct w:val="0"/>
              <w:spacing w:line="252" w:lineRule="exact"/>
              <w:ind w:left="330"/>
              <w:rPr>
                <w:rFonts w:asciiTheme="minorHAnsi" w:hAnsiTheme="minorHAnsi"/>
                <w:sz w:val="22"/>
                <w:szCs w:val="22"/>
              </w:rPr>
            </w:pPr>
            <w:r w:rsidRPr="003138C4">
              <w:rPr>
                <w:rFonts w:asciiTheme="minorHAnsi" w:hAnsiTheme="minorHAnsi"/>
                <w:b/>
                <w:bCs/>
                <w:spacing w:val="-1"/>
                <w:sz w:val="22"/>
                <w:szCs w:val="22"/>
              </w:rPr>
              <w:t>Área</w:t>
            </w:r>
            <w:r w:rsidRPr="003138C4">
              <w:rPr>
                <w:rFonts w:asciiTheme="minorHAnsi" w:hAnsiTheme="minorHAnsi"/>
                <w:b/>
                <w:bCs/>
                <w:sz w:val="22"/>
                <w:szCs w:val="22"/>
              </w:rPr>
              <w:t xml:space="preserve"> </w:t>
            </w:r>
            <w:r w:rsidRPr="003138C4">
              <w:rPr>
                <w:rFonts w:asciiTheme="minorHAnsi" w:hAnsiTheme="minorHAnsi"/>
                <w:b/>
                <w:bCs/>
                <w:spacing w:val="-1"/>
                <w:sz w:val="22"/>
                <w:szCs w:val="22"/>
              </w:rPr>
              <w:t>construída</w:t>
            </w:r>
            <w:r w:rsidR="00597B0E">
              <w:rPr>
                <w:rFonts w:asciiTheme="minorHAnsi" w:hAnsiTheme="minorHAnsi"/>
                <w:b/>
                <w:bCs/>
                <w:spacing w:val="-1"/>
                <w:sz w:val="22"/>
                <w:szCs w:val="22"/>
              </w:rPr>
              <w:t xml:space="preserve"> (m²)</w:t>
            </w:r>
          </w:p>
        </w:tc>
      </w:tr>
      <w:tr w:rsidR="007E0136" w:rsidRPr="0089089E" w14:paraId="211B3FB6" w14:textId="77777777" w:rsidTr="00597B0E">
        <w:trPr>
          <w:trHeight w:hRule="exact" w:val="406"/>
          <w:jc w:val="center"/>
        </w:trPr>
        <w:tc>
          <w:tcPr>
            <w:cnfStyle w:val="000010000000" w:firstRow="0" w:lastRow="0" w:firstColumn="0" w:lastColumn="0" w:oddVBand="1" w:evenVBand="0" w:oddHBand="0" w:evenHBand="0" w:firstRowFirstColumn="0" w:firstRowLastColumn="0" w:lastRowFirstColumn="0" w:lastRowLastColumn="0"/>
            <w:tcW w:w="1521" w:type="pct"/>
            <w:vMerge/>
            <w:tcBorders>
              <w:top w:val="single" w:sz="4" w:space="0" w:color="4F81BD" w:themeColor="accent1"/>
              <w:bottom w:val="single" w:sz="8" w:space="0" w:color="4F81BD" w:themeColor="accent1"/>
              <w:right w:val="single" w:sz="4" w:space="0" w:color="4F81BD" w:themeColor="accent1"/>
            </w:tcBorders>
            <w:shd w:val="clear" w:color="auto" w:fill="95B3D7" w:themeFill="accent1" w:themeFillTint="99"/>
          </w:tcPr>
          <w:p w14:paraId="71FAC626" w14:textId="77777777" w:rsidR="007E0136" w:rsidRPr="0089089E" w:rsidRDefault="007E0136" w:rsidP="007E0136">
            <w:pPr>
              <w:kinsoku w:val="0"/>
              <w:overflowPunct w:val="0"/>
              <w:spacing w:line="252" w:lineRule="exact"/>
              <w:ind w:left="433"/>
              <w:rPr>
                <w:rFonts w:asciiTheme="minorHAnsi" w:hAnsiTheme="minorHAnsi"/>
              </w:rPr>
            </w:pPr>
          </w:p>
        </w:tc>
        <w:tc>
          <w:tcPr>
            <w:tcW w:w="9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DBE5F1" w:themeFill="accent1" w:themeFillTint="33"/>
            <w:vAlign w:val="center"/>
          </w:tcPr>
          <w:p w14:paraId="3C90937F" w14:textId="77777777" w:rsidR="007E0136" w:rsidRPr="0089089E" w:rsidRDefault="007E0136" w:rsidP="0089089E">
            <w:pPr>
              <w:kinsoku w:val="0"/>
              <w:overflowPunct w:val="0"/>
              <w:spacing w:line="227"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9089E">
              <w:rPr>
                <w:rFonts w:asciiTheme="minorHAnsi" w:hAnsiTheme="minorHAnsi"/>
                <w:b/>
                <w:bCs/>
                <w:sz w:val="20"/>
                <w:szCs w:val="20"/>
              </w:rPr>
              <w:t>2004</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DBE5F1" w:themeFill="accent1" w:themeFillTint="33"/>
            <w:vAlign w:val="center"/>
          </w:tcPr>
          <w:p w14:paraId="11773400" w14:textId="77777777" w:rsidR="007E0136" w:rsidRPr="0089089E" w:rsidRDefault="007E0136" w:rsidP="0089089E">
            <w:pPr>
              <w:kinsoku w:val="0"/>
              <w:overflowPunct w:val="0"/>
              <w:spacing w:line="227" w:lineRule="exact"/>
              <w:ind w:left="12"/>
              <w:jc w:val="center"/>
              <w:rPr>
                <w:rFonts w:asciiTheme="minorHAnsi" w:hAnsiTheme="minorHAnsi"/>
                <w:highlight w:val="yellow"/>
              </w:rPr>
            </w:pPr>
            <w:r w:rsidRPr="0089089E">
              <w:rPr>
                <w:rFonts w:asciiTheme="minorHAnsi" w:hAnsiTheme="minorHAnsi"/>
                <w:b/>
                <w:bCs/>
                <w:sz w:val="20"/>
                <w:szCs w:val="20"/>
              </w:rPr>
              <w:t>2014</w:t>
            </w:r>
          </w:p>
        </w:tc>
        <w:tc>
          <w:tcPr>
            <w:tcW w:w="920"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DBE5F1" w:themeFill="accent1" w:themeFillTint="33"/>
            <w:vAlign w:val="center"/>
          </w:tcPr>
          <w:p w14:paraId="251294B5" w14:textId="77777777" w:rsidR="007E0136" w:rsidRPr="0089089E" w:rsidRDefault="007E0136" w:rsidP="0089089E">
            <w:pPr>
              <w:kinsoku w:val="0"/>
              <w:overflowPunct w:val="0"/>
              <w:spacing w:line="227" w:lineRule="exact"/>
              <w:ind w:left="6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9089E">
              <w:rPr>
                <w:rFonts w:asciiTheme="minorHAnsi" w:hAnsiTheme="minorHAnsi"/>
                <w:b/>
                <w:bCs/>
                <w:sz w:val="20"/>
                <w:szCs w:val="20"/>
              </w:rPr>
              <w:t>2004</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8" w:space="0" w:color="4F81BD" w:themeColor="accent1"/>
            </w:tcBorders>
            <w:shd w:val="clear" w:color="auto" w:fill="DBE5F1" w:themeFill="accent1" w:themeFillTint="33"/>
            <w:vAlign w:val="center"/>
          </w:tcPr>
          <w:p w14:paraId="54DF99C7" w14:textId="77777777" w:rsidR="007E0136" w:rsidRPr="0089089E" w:rsidRDefault="007E0136" w:rsidP="0089089E">
            <w:pPr>
              <w:kinsoku w:val="0"/>
              <w:overflowPunct w:val="0"/>
              <w:spacing w:line="227" w:lineRule="exact"/>
              <w:ind w:left="14"/>
              <w:jc w:val="center"/>
              <w:rPr>
                <w:rFonts w:asciiTheme="minorHAnsi" w:hAnsiTheme="minorHAnsi"/>
              </w:rPr>
            </w:pPr>
            <w:r w:rsidRPr="0089089E">
              <w:rPr>
                <w:rFonts w:asciiTheme="minorHAnsi" w:hAnsiTheme="minorHAnsi"/>
                <w:b/>
                <w:bCs/>
                <w:sz w:val="20"/>
                <w:szCs w:val="20"/>
              </w:rPr>
              <w:t>2014</w:t>
            </w:r>
          </w:p>
        </w:tc>
      </w:tr>
      <w:tr w:rsidR="007E0136" w:rsidRPr="0089089E" w14:paraId="5887C1A1" w14:textId="77777777" w:rsidTr="00597B0E">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8" w:space="0" w:color="4F81BD" w:themeColor="accent1"/>
              <w:bottom w:val="single" w:sz="4" w:space="0" w:color="4F81BD" w:themeColor="accent1"/>
              <w:right w:val="single" w:sz="4" w:space="0" w:color="4F81BD" w:themeColor="accent1"/>
            </w:tcBorders>
            <w:shd w:val="clear" w:color="auto" w:fill="auto"/>
          </w:tcPr>
          <w:p w14:paraId="2D67E97B"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Maracanã</w:t>
            </w:r>
            <w:r w:rsidRPr="0089089E">
              <w:rPr>
                <w:rFonts w:asciiTheme="minorHAnsi" w:hAnsiTheme="minorHAnsi"/>
                <w:spacing w:val="-11"/>
                <w:sz w:val="20"/>
                <w:szCs w:val="20"/>
              </w:rPr>
              <w:t xml:space="preserve"> </w:t>
            </w:r>
            <w:r w:rsidRPr="0089089E">
              <w:rPr>
                <w:rFonts w:asciiTheme="minorHAnsi" w:hAnsiTheme="minorHAnsi"/>
                <w:spacing w:val="-1"/>
                <w:sz w:val="20"/>
                <w:szCs w:val="20"/>
              </w:rPr>
              <w:t>(*)</w:t>
            </w:r>
          </w:p>
        </w:tc>
        <w:tc>
          <w:tcPr>
            <w:tcW w:w="959" w:type="pct"/>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674EEA6" w14:textId="77777777" w:rsidR="007E0136" w:rsidRPr="0089089E" w:rsidRDefault="007E0136" w:rsidP="0089089E">
            <w:pPr>
              <w:kinsoku w:val="0"/>
              <w:overflowPunct w:val="0"/>
              <w:spacing w:line="222"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089E">
              <w:rPr>
                <w:rFonts w:asciiTheme="minorHAnsi" w:hAnsiTheme="minorHAnsi"/>
                <w:sz w:val="20"/>
                <w:szCs w:val="20"/>
              </w:rPr>
              <w:t>34.352</w:t>
            </w:r>
          </w:p>
        </w:tc>
        <w:tc>
          <w:tcPr>
            <w:cnfStyle w:val="000010000000" w:firstRow="0" w:lastRow="0" w:firstColumn="0" w:lastColumn="0" w:oddVBand="1" w:evenVBand="0" w:oddHBand="0" w:evenHBand="0" w:firstRowFirstColumn="0" w:firstRowLastColumn="0" w:lastRowFirstColumn="0" w:lastRowLastColumn="0"/>
            <w:tcW w:w="811" w:type="pct"/>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EF41D69" w14:textId="77777777" w:rsidR="007E0136" w:rsidRPr="0089089E" w:rsidRDefault="007E0136" w:rsidP="0089089E">
            <w:pPr>
              <w:kinsoku w:val="0"/>
              <w:overflowPunct w:val="0"/>
              <w:spacing w:line="222" w:lineRule="exact"/>
              <w:ind w:left="12"/>
              <w:jc w:val="center"/>
              <w:rPr>
                <w:rFonts w:asciiTheme="minorHAnsi" w:hAnsiTheme="minorHAnsi"/>
              </w:rPr>
            </w:pPr>
            <w:r w:rsidRPr="0089089E">
              <w:rPr>
                <w:rFonts w:asciiTheme="minorHAnsi" w:hAnsiTheme="minorHAnsi"/>
                <w:sz w:val="20"/>
                <w:szCs w:val="20"/>
              </w:rPr>
              <w:t>34.352</w:t>
            </w:r>
          </w:p>
        </w:tc>
        <w:tc>
          <w:tcPr>
            <w:tcW w:w="920" w:type="pct"/>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6192D73" w14:textId="77777777" w:rsidR="007E0136" w:rsidRPr="0089089E" w:rsidRDefault="007E0136" w:rsidP="0089089E">
            <w:pPr>
              <w:kinsoku w:val="0"/>
              <w:overflowPunct w:val="0"/>
              <w:spacing w:line="222" w:lineRule="exact"/>
              <w:ind w:left="6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089E">
              <w:rPr>
                <w:rFonts w:asciiTheme="minorHAnsi" w:hAnsiTheme="minorHAnsi"/>
                <w:sz w:val="20"/>
                <w:szCs w:val="20"/>
              </w:rPr>
              <w:t>48.736</w:t>
            </w:r>
          </w:p>
        </w:tc>
        <w:tc>
          <w:tcPr>
            <w:cnfStyle w:val="000010000000" w:firstRow="0" w:lastRow="0" w:firstColumn="0" w:lastColumn="0" w:oddVBand="1" w:evenVBand="0" w:oddHBand="0" w:evenHBand="0" w:firstRowFirstColumn="0" w:firstRowLastColumn="0" w:lastRowFirstColumn="0" w:lastRowLastColumn="0"/>
            <w:tcW w:w="790" w:type="pct"/>
            <w:tcBorders>
              <w:top w:val="single" w:sz="8" w:space="0" w:color="4F81BD" w:themeColor="accent1"/>
              <w:left w:val="single" w:sz="4" w:space="0" w:color="4F81BD" w:themeColor="accent1"/>
              <w:bottom w:val="single" w:sz="4" w:space="0" w:color="4F81BD" w:themeColor="accent1"/>
            </w:tcBorders>
            <w:shd w:val="clear" w:color="auto" w:fill="auto"/>
          </w:tcPr>
          <w:p w14:paraId="0EF14243"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38.046</w:t>
            </w:r>
          </w:p>
        </w:tc>
      </w:tr>
      <w:tr w:rsidR="007E0136" w:rsidRPr="0089089E" w14:paraId="1DA11FE4" w14:textId="77777777" w:rsidTr="00597B0E">
        <w:trPr>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6B1C2DA7"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Maria</w:t>
            </w:r>
            <w:r w:rsidRPr="0089089E">
              <w:rPr>
                <w:rFonts w:asciiTheme="minorHAnsi" w:hAnsiTheme="minorHAnsi"/>
                <w:spacing w:val="-6"/>
                <w:sz w:val="20"/>
                <w:szCs w:val="20"/>
              </w:rPr>
              <w:t xml:space="preserve"> </w:t>
            </w:r>
            <w:r w:rsidRPr="0089089E">
              <w:rPr>
                <w:rFonts w:asciiTheme="minorHAnsi" w:hAnsiTheme="minorHAnsi"/>
                <w:sz w:val="20"/>
                <w:szCs w:val="20"/>
              </w:rPr>
              <w:t>da</w:t>
            </w:r>
            <w:r w:rsidRPr="0089089E">
              <w:rPr>
                <w:rFonts w:asciiTheme="minorHAnsi" w:hAnsiTheme="minorHAnsi"/>
                <w:spacing w:val="-6"/>
                <w:sz w:val="20"/>
                <w:szCs w:val="20"/>
              </w:rPr>
              <w:t xml:space="preserve"> </w:t>
            </w:r>
            <w:r w:rsidRPr="0089089E">
              <w:rPr>
                <w:rFonts w:asciiTheme="minorHAnsi" w:hAnsiTheme="minorHAnsi"/>
                <w:sz w:val="20"/>
                <w:szCs w:val="20"/>
              </w:rPr>
              <w:t>Graça</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3105CA6" w14:textId="77777777" w:rsidR="007E0136" w:rsidRPr="0089089E" w:rsidRDefault="007E0136" w:rsidP="0089089E">
            <w:pPr>
              <w:kinsoku w:val="0"/>
              <w:overflowPunct w:val="0"/>
              <w:spacing w:line="222" w:lineRule="exac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9089E">
              <w:rPr>
                <w:rFonts w:asciiTheme="minorHAnsi" w:hAnsiTheme="minorHAnsi"/>
                <w:sz w:val="20"/>
                <w:szCs w:val="20"/>
              </w:rPr>
              <w:t>7.213</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5BF253F" w14:textId="77777777" w:rsidR="007E0136" w:rsidRPr="0089089E" w:rsidRDefault="007E0136" w:rsidP="0089089E">
            <w:pPr>
              <w:kinsoku w:val="0"/>
              <w:overflowPunct w:val="0"/>
              <w:spacing w:line="222" w:lineRule="exact"/>
              <w:ind w:left="12"/>
              <w:jc w:val="center"/>
              <w:rPr>
                <w:rFonts w:asciiTheme="minorHAnsi" w:hAnsiTheme="minorHAnsi"/>
              </w:rPr>
            </w:pPr>
            <w:r w:rsidRPr="0089089E">
              <w:rPr>
                <w:rFonts w:asciiTheme="minorHAnsi" w:hAnsiTheme="minorHAnsi"/>
                <w:sz w:val="20"/>
                <w:szCs w:val="20"/>
              </w:rPr>
              <w:t>7.213</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104ACAA" w14:textId="77777777" w:rsidR="007E0136" w:rsidRPr="0089089E" w:rsidRDefault="007E0136" w:rsidP="0089089E">
            <w:pPr>
              <w:kinsoku w:val="0"/>
              <w:overflowPunct w:val="0"/>
              <w:spacing w:line="222" w:lineRule="exact"/>
              <w:ind w:left="6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89089E">
              <w:rPr>
                <w:rFonts w:asciiTheme="minorHAnsi" w:hAnsiTheme="minorHAnsi"/>
                <w:sz w:val="20"/>
                <w:szCs w:val="20"/>
              </w:rPr>
              <w:t>15.913</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0B60DA3D"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15.913</w:t>
            </w:r>
          </w:p>
        </w:tc>
      </w:tr>
      <w:tr w:rsidR="007E0136" w:rsidRPr="0089089E" w14:paraId="1923570A" w14:textId="77777777" w:rsidTr="00597B0E">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49513D7A"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Nova</w:t>
            </w:r>
            <w:r w:rsidRPr="0089089E">
              <w:rPr>
                <w:rFonts w:asciiTheme="minorHAnsi" w:hAnsiTheme="minorHAnsi"/>
                <w:spacing w:val="-10"/>
                <w:sz w:val="20"/>
                <w:szCs w:val="20"/>
              </w:rPr>
              <w:t xml:space="preserve"> </w:t>
            </w:r>
            <w:r w:rsidRPr="0089089E">
              <w:rPr>
                <w:rFonts w:asciiTheme="minorHAnsi" w:hAnsiTheme="minorHAnsi"/>
                <w:spacing w:val="-1"/>
                <w:sz w:val="20"/>
                <w:szCs w:val="20"/>
              </w:rPr>
              <w:t>Iguaçu</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CB04E61" w14:textId="77777777" w:rsidR="007E0136" w:rsidRPr="0089089E" w:rsidRDefault="007E0136" w:rsidP="0089089E">
            <w:pPr>
              <w:kinsoku w:val="0"/>
              <w:overflowPunct w:val="0"/>
              <w:spacing w:line="222" w:lineRule="exac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089E">
              <w:rPr>
                <w:rFonts w:asciiTheme="minorHAnsi" w:hAnsiTheme="minorHAnsi"/>
                <w:sz w:val="20"/>
                <w:szCs w:val="20"/>
              </w:rPr>
              <w:t>68.700</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2BBD002" w14:textId="77777777" w:rsidR="007E0136" w:rsidRPr="0089089E" w:rsidRDefault="007E0136" w:rsidP="0089089E">
            <w:pPr>
              <w:kinsoku w:val="0"/>
              <w:overflowPunct w:val="0"/>
              <w:spacing w:line="222" w:lineRule="exact"/>
              <w:ind w:left="12"/>
              <w:jc w:val="center"/>
              <w:rPr>
                <w:rFonts w:asciiTheme="minorHAnsi" w:hAnsiTheme="minorHAnsi"/>
              </w:rPr>
            </w:pPr>
            <w:r w:rsidRPr="0089089E">
              <w:rPr>
                <w:rFonts w:asciiTheme="minorHAnsi" w:hAnsiTheme="minorHAnsi"/>
                <w:sz w:val="20"/>
                <w:szCs w:val="20"/>
              </w:rPr>
              <w:t>68.700</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A279E5E" w14:textId="77777777" w:rsidR="007E0136" w:rsidRPr="0089089E" w:rsidRDefault="007E0136" w:rsidP="0089089E">
            <w:pPr>
              <w:kinsoku w:val="0"/>
              <w:overflowPunct w:val="0"/>
              <w:spacing w:line="222" w:lineRule="exact"/>
              <w:ind w:left="6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89089E">
              <w:rPr>
                <w:rFonts w:asciiTheme="minorHAnsi" w:hAnsiTheme="minorHAnsi"/>
                <w:sz w:val="20"/>
                <w:szCs w:val="20"/>
              </w:rPr>
              <w:t>7.367</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7CF3341E"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9.144</w:t>
            </w:r>
          </w:p>
        </w:tc>
      </w:tr>
      <w:tr w:rsidR="007E0136" w:rsidRPr="0089089E" w14:paraId="5AFBC2F7" w14:textId="77777777" w:rsidTr="00597B0E">
        <w:trPr>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7BCEE316"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Petrópolis</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AEAB5A2" w14:textId="77777777" w:rsidR="007E0136" w:rsidRDefault="003138C4" w:rsidP="00890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p w14:paraId="2946DE65" w14:textId="77777777" w:rsidR="003138C4" w:rsidRPr="0089089E" w:rsidRDefault="003138C4" w:rsidP="00890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ECE9AAA" w14:textId="77777777" w:rsidR="007E0136" w:rsidRPr="0089089E" w:rsidRDefault="007E0136" w:rsidP="0089089E">
            <w:pPr>
              <w:ind w:left="12"/>
              <w:jc w:val="center"/>
              <w:rPr>
                <w:rFonts w:asciiTheme="minorHAnsi" w:hAnsiTheme="minorHAnsi"/>
                <w:sz w:val="20"/>
                <w:szCs w:val="20"/>
              </w:rPr>
            </w:pPr>
            <w:r w:rsidRPr="0089089E">
              <w:rPr>
                <w:rFonts w:asciiTheme="minorHAnsi" w:hAnsiTheme="minorHAnsi"/>
                <w:sz w:val="20"/>
                <w:szCs w:val="20"/>
              </w:rPr>
              <w:t>2.238</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7103AA7" w14:textId="77777777" w:rsidR="007E0136" w:rsidRPr="0089089E" w:rsidRDefault="003138C4" w:rsidP="0089089E">
            <w:pPr>
              <w:ind w:left="6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44A72323"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4.972</w:t>
            </w:r>
          </w:p>
        </w:tc>
      </w:tr>
      <w:tr w:rsidR="007E0136" w:rsidRPr="0089089E" w14:paraId="5E35932A" w14:textId="77777777" w:rsidTr="00597B0E">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077361FD"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Nova</w:t>
            </w:r>
            <w:r w:rsidRPr="0089089E">
              <w:rPr>
                <w:rFonts w:asciiTheme="minorHAnsi" w:hAnsiTheme="minorHAnsi"/>
                <w:spacing w:val="-12"/>
                <w:sz w:val="20"/>
                <w:szCs w:val="20"/>
              </w:rPr>
              <w:t xml:space="preserve"> </w:t>
            </w:r>
            <w:r w:rsidRPr="0089089E">
              <w:rPr>
                <w:rFonts w:asciiTheme="minorHAnsi" w:hAnsiTheme="minorHAnsi"/>
                <w:spacing w:val="-1"/>
                <w:sz w:val="20"/>
                <w:szCs w:val="20"/>
              </w:rPr>
              <w:t>Friburgo</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082DBBB" w14:textId="77777777" w:rsidR="007E0136" w:rsidRPr="0089089E" w:rsidRDefault="003138C4" w:rsidP="00890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734974F" w14:textId="77777777" w:rsidR="007E0136" w:rsidRPr="0089089E" w:rsidRDefault="007E0136" w:rsidP="0089089E">
            <w:pPr>
              <w:ind w:left="12"/>
              <w:jc w:val="center"/>
              <w:rPr>
                <w:rFonts w:asciiTheme="minorHAnsi" w:hAnsiTheme="minorHAnsi"/>
                <w:sz w:val="20"/>
                <w:szCs w:val="20"/>
              </w:rPr>
            </w:pPr>
            <w:r w:rsidRPr="0089089E">
              <w:rPr>
                <w:rFonts w:asciiTheme="minorHAnsi" w:hAnsiTheme="minorHAnsi"/>
                <w:sz w:val="20"/>
                <w:szCs w:val="20"/>
              </w:rPr>
              <w:t>27.791</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79D8DA2" w14:textId="77777777" w:rsidR="007E0136" w:rsidRPr="0089089E" w:rsidRDefault="003138C4" w:rsidP="0089089E">
            <w:pPr>
              <w:ind w:left="6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224F7B30"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2.996</w:t>
            </w:r>
          </w:p>
        </w:tc>
      </w:tr>
      <w:tr w:rsidR="007E0136" w:rsidRPr="0089089E" w14:paraId="458BEC55" w14:textId="77777777" w:rsidTr="00597B0E">
        <w:trPr>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485B8AF9"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Itaguaí</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AEF4EB1" w14:textId="77777777" w:rsidR="007E0136" w:rsidRPr="0089089E" w:rsidRDefault="003138C4" w:rsidP="00890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9AACD24" w14:textId="77777777" w:rsidR="007E0136" w:rsidRPr="0089089E" w:rsidRDefault="007E0136" w:rsidP="0089089E">
            <w:pPr>
              <w:ind w:left="12"/>
              <w:jc w:val="center"/>
              <w:rPr>
                <w:rFonts w:asciiTheme="minorHAnsi" w:hAnsiTheme="minorHAnsi"/>
                <w:sz w:val="20"/>
                <w:szCs w:val="20"/>
              </w:rPr>
            </w:pPr>
            <w:r w:rsidRPr="0089089E">
              <w:rPr>
                <w:rFonts w:asciiTheme="minorHAnsi" w:hAnsiTheme="minorHAnsi"/>
                <w:sz w:val="20"/>
                <w:szCs w:val="20"/>
              </w:rPr>
              <w:t>8.174</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88CCD33" w14:textId="77777777" w:rsidR="007E0136" w:rsidRPr="0089089E" w:rsidRDefault="003138C4" w:rsidP="0089089E">
            <w:pPr>
              <w:ind w:left="6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0CA8DF51"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3.579</w:t>
            </w:r>
          </w:p>
        </w:tc>
      </w:tr>
      <w:tr w:rsidR="007E0136" w:rsidRPr="0089089E" w14:paraId="267AA5CD" w14:textId="77777777" w:rsidTr="00597B0E">
        <w:trPr>
          <w:cnfStyle w:val="000000100000" w:firstRow="0" w:lastRow="0" w:firstColumn="0" w:lastColumn="0" w:oddVBand="0" w:evenVBand="0" w:oddHBand="1" w:evenHBand="0" w:firstRowFirstColumn="0" w:firstRowLastColumn="0" w:lastRowFirstColumn="0" w:lastRowLastColumn="0"/>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4" w:space="0" w:color="4F81BD" w:themeColor="accent1"/>
              <w:right w:val="single" w:sz="4" w:space="0" w:color="4F81BD" w:themeColor="accent1"/>
            </w:tcBorders>
            <w:shd w:val="clear" w:color="auto" w:fill="auto"/>
          </w:tcPr>
          <w:p w14:paraId="23F664C7" w14:textId="77777777" w:rsidR="007E0136" w:rsidRPr="0089089E" w:rsidRDefault="007E0136" w:rsidP="007E0136">
            <w:pPr>
              <w:kinsoku w:val="0"/>
              <w:overflowPunct w:val="0"/>
              <w:spacing w:line="222" w:lineRule="exact"/>
              <w:ind w:left="63"/>
              <w:rPr>
                <w:rFonts w:asciiTheme="minorHAnsi" w:hAnsiTheme="minorHAnsi"/>
              </w:rPr>
            </w:pPr>
            <w:r w:rsidRPr="0089089E">
              <w:rPr>
                <w:rFonts w:asciiTheme="minorHAnsi" w:hAnsiTheme="minorHAnsi"/>
                <w:spacing w:val="-1"/>
                <w:sz w:val="20"/>
                <w:szCs w:val="20"/>
              </w:rPr>
              <w:t>Angra</w:t>
            </w:r>
            <w:r w:rsidRPr="0089089E">
              <w:rPr>
                <w:rFonts w:asciiTheme="minorHAnsi" w:hAnsiTheme="minorHAnsi"/>
                <w:spacing w:val="-6"/>
                <w:sz w:val="20"/>
                <w:szCs w:val="20"/>
              </w:rPr>
              <w:t xml:space="preserve"> </w:t>
            </w:r>
            <w:r w:rsidRPr="0089089E">
              <w:rPr>
                <w:rFonts w:asciiTheme="minorHAnsi" w:hAnsiTheme="minorHAnsi"/>
                <w:sz w:val="20"/>
                <w:szCs w:val="20"/>
              </w:rPr>
              <w:t>dos</w:t>
            </w:r>
            <w:r w:rsidRPr="0089089E">
              <w:rPr>
                <w:rFonts w:asciiTheme="minorHAnsi" w:hAnsiTheme="minorHAnsi"/>
                <w:spacing w:val="-7"/>
                <w:sz w:val="20"/>
                <w:szCs w:val="20"/>
              </w:rPr>
              <w:t xml:space="preserve"> </w:t>
            </w:r>
            <w:r w:rsidRPr="0089089E">
              <w:rPr>
                <w:rFonts w:asciiTheme="minorHAnsi" w:hAnsiTheme="minorHAnsi"/>
                <w:spacing w:val="-1"/>
                <w:sz w:val="20"/>
                <w:szCs w:val="20"/>
              </w:rPr>
              <w:t>Reis</w:t>
            </w:r>
          </w:p>
        </w:tc>
        <w:tc>
          <w:tcPr>
            <w:tcW w:w="9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E84EF59" w14:textId="77777777" w:rsidR="007E0136" w:rsidRPr="0089089E" w:rsidRDefault="003138C4" w:rsidP="00890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CDF06FF" w14:textId="77777777" w:rsidR="007E0136" w:rsidRPr="0089089E" w:rsidRDefault="007E0136" w:rsidP="0089089E">
            <w:pPr>
              <w:ind w:left="12"/>
              <w:jc w:val="center"/>
              <w:rPr>
                <w:rFonts w:asciiTheme="minorHAnsi" w:hAnsiTheme="minorHAnsi"/>
                <w:sz w:val="20"/>
                <w:szCs w:val="20"/>
              </w:rPr>
            </w:pPr>
            <w:r w:rsidRPr="0089089E">
              <w:rPr>
                <w:rFonts w:asciiTheme="minorHAnsi" w:hAnsiTheme="minorHAnsi"/>
                <w:sz w:val="20"/>
                <w:szCs w:val="20"/>
              </w:rPr>
              <w:t>12.476</w:t>
            </w:r>
          </w:p>
        </w:tc>
        <w:tc>
          <w:tcPr>
            <w:tcW w:w="92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31C1A0F" w14:textId="77777777" w:rsidR="007E0136" w:rsidRPr="0089089E" w:rsidRDefault="003138C4" w:rsidP="0089089E">
            <w:pPr>
              <w:ind w:left="63"/>
              <w:jc w:val="center"/>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4" w:space="0" w:color="4F81BD" w:themeColor="accent1"/>
            </w:tcBorders>
            <w:shd w:val="clear" w:color="auto" w:fill="auto"/>
          </w:tcPr>
          <w:p w14:paraId="48209ED8"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2.204</w:t>
            </w:r>
          </w:p>
        </w:tc>
      </w:tr>
      <w:tr w:rsidR="007E0136" w:rsidRPr="0089089E" w14:paraId="5592BD68" w14:textId="77777777" w:rsidTr="00597B0E">
        <w:trPr>
          <w:trHeight w:hRule="exact" w:val="240"/>
          <w:jc w:val="center"/>
        </w:trPr>
        <w:tc>
          <w:tcPr>
            <w:cnfStyle w:val="000010000000" w:firstRow="0" w:lastRow="0" w:firstColumn="0" w:lastColumn="0" w:oddVBand="1" w:evenVBand="0" w:oddHBand="0" w:evenHBand="0" w:firstRowFirstColumn="0" w:firstRowLastColumn="0" w:lastRowFirstColumn="0" w:lastRowLastColumn="0"/>
            <w:tcW w:w="1521" w:type="pct"/>
            <w:tcBorders>
              <w:top w:val="single" w:sz="4" w:space="0" w:color="4F81BD" w:themeColor="accent1"/>
              <w:bottom w:val="single" w:sz="8" w:space="0" w:color="4F81BD" w:themeColor="accent1"/>
              <w:right w:val="single" w:sz="4" w:space="0" w:color="4F81BD" w:themeColor="accent1"/>
            </w:tcBorders>
            <w:shd w:val="clear" w:color="auto" w:fill="auto"/>
          </w:tcPr>
          <w:p w14:paraId="4A378170" w14:textId="77777777" w:rsidR="007E0136" w:rsidRPr="0089089E" w:rsidRDefault="007E0136" w:rsidP="00325CF0">
            <w:pPr>
              <w:tabs>
                <w:tab w:val="left" w:pos="1103"/>
              </w:tabs>
              <w:kinsoku w:val="0"/>
              <w:overflowPunct w:val="0"/>
              <w:spacing w:line="222" w:lineRule="exact"/>
              <w:ind w:left="63"/>
              <w:rPr>
                <w:rFonts w:asciiTheme="minorHAnsi" w:hAnsiTheme="minorHAnsi"/>
              </w:rPr>
            </w:pPr>
            <w:r w:rsidRPr="0089089E">
              <w:rPr>
                <w:rFonts w:asciiTheme="minorHAnsi" w:hAnsiTheme="minorHAnsi"/>
                <w:spacing w:val="-1"/>
                <w:sz w:val="20"/>
                <w:szCs w:val="20"/>
              </w:rPr>
              <w:t>Valença</w:t>
            </w:r>
            <w:r w:rsidR="00325CF0">
              <w:rPr>
                <w:rFonts w:asciiTheme="minorHAnsi" w:hAnsiTheme="minorHAnsi"/>
                <w:spacing w:val="-1"/>
                <w:sz w:val="20"/>
                <w:szCs w:val="20"/>
              </w:rPr>
              <w:tab/>
            </w:r>
          </w:p>
        </w:tc>
        <w:tc>
          <w:tcPr>
            <w:tcW w:w="9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tcPr>
          <w:p w14:paraId="4E6D88F8" w14:textId="77777777" w:rsidR="007E0136" w:rsidRPr="0089089E" w:rsidRDefault="003138C4" w:rsidP="00890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811"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tcPr>
          <w:p w14:paraId="5B2C5F6B" w14:textId="77777777" w:rsidR="007E0136" w:rsidRPr="0089089E" w:rsidRDefault="007E0136" w:rsidP="0089089E">
            <w:pPr>
              <w:ind w:left="12"/>
              <w:jc w:val="center"/>
              <w:rPr>
                <w:rFonts w:asciiTheme="minorHAnsi" w:hAnsiTheme="minorHAnsi"/>
                <w:sz w:val="20"/>
                <w:szCs w:val="20"/>
              </w:rPr>
            </w:pPr>
            <w:r w:rsidRPr="0089089E">
              <w:rPr>
                <w:rFonts w:asciiTheme="minorHAnsi" w:hAnsiTheme="minorHAnsi"/>
                <w:sz w:val="20"/>
                <w:szCs w:val="20"/>
              </w:rPr>
              <w:t>3.852</w:t>
            </w:r>
          </w:p>
        </w:tc>
        <w:tc>
          <w:tcPr>
            <w:tcW w:w="920"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tcPr>
          <w:p w14:paraId="50557718" w14:textId="77777777" w:rsidR="007E0136" w:rsidRPr="0089089E" w:rsidRDefault="003138C4" w:rsidP="0089089E">
            <w:pPr>
              <w:ind w:left="63"/>
              <w:jc w:val="center"/>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w:t>
            </w:r>
          </w:p>
        </w:tc>
        <w:tc>
          <w:tcPr>
            <w:cnfStyle w:val="000010000000" w:firstRow="0" w:lastRow="0" w:firstColumn="0" w:lastColumn="0" w:oddVBand="1" w:evenVBand="0" w:oddHBand="0" w:evenHBand="0" w:firstRowFirstColumn="0" w:firstRowLastColumn="0" w:lastRowFirstColumn="0" w:lastRowLastColumn="0"/>
            <w:tcW w:w="790" w:type="pct"/>
            <w:tcBorders>
              <w:top w:val="single" w:sz="4" w:space="0" w:color="4F81BD" w:themeColor="accent1"/>
              <w:left w:val="single" w:sz="4" w:space="0" w:color="4F81BD" w:themeColor="accent1"/>
              <w:bottom w:val="single" w:sz="8" w:space="0" w:color="4F81BD" w:themeColor="accent1"/>
            </w:tcBorders>
            <w:shd w:val="clear" w:color="auto" w:fill="auto"/>
          </w:tcPr>
          <w:p w14:paraId="79C6AAC8" w14:textId="77777777" w:rsidR="007E0136" w:rsidRPr="0089089E" w:rsidRDefault="007E0136" w:rsidP="0089089E">
            <w:pPr>
              <w:ind w:left="14"/>
              <w:jc w:val="center"/>
              <w:rPr>
                <w:rFonts w:asciiTheme="minorHAnsi" w:hAnsiTheme="minorHAnsi"/>
                <w:sz w:val="20"/>
                <w:szCs w:val="20"/>
              </w:rPr>
            </w:pPr>
            <w:r w:rsidRPr="0089089E">
              <w:rPr>
                <w:rFonts w:asciiTheme="minorHAnsi" w:hAnsiTheme="minorHAnsi"/>
                <w:sz w:val="20"/>
                <w:szCs w:val="20"/>
              </w:rPr>
              <w:t>2.533</w:t>
            </w:r>
          </w:p>
        </w:tc>
      </w:tr>
    </w:tbl>
    <w:p w14:paraId="79791745" w14:textId="62908BC2" w:rsidR="007E0136" w:rsidRPr="00043C60" w:rsidRDefault="007E0136" w:rsidP="000F0F3F">
      <w:pPr>
        <w:kinsoku w:val="0"/>
        <w:overflowPunct w:val="0"/>
        <w:ind w:firstLine="993"/>
        <w:rPr>
          <w:sz w:val="20"/>
          <w:szCs w:val="20"/>
        </w:rPr>
      </w:pPr>
      <w:r w:rsidRPr="00043C60">
        <w:rPr>
          <w:spacing w:val="-1"/>
          <w:sz w:val="20"/>
          <w:szCs w:val="20"/>
        </w:rPr>
        <w:t>Fonte</w:t>
      </w:r>
      <w:r w:rsidR="00043C60">
        <w:rPr>
          <w:spacing w:val="-1"/>
          <w:sz w:val="20"/>
          <w:szCs w:val="20"/>
        </w:rPr>
        <w:t>:</w:t>
      </w:r>
      <w:r w:rsidR="008E54BE">
        <w:rPr>
          <w:spacing w:val="-1"/>
          <w:sz w:val="20"/>
          <w:szCs w:val="20"/>
        </w:rPr>
        <w:t xml:space="preserve"> DIREG/PREFEITURA</w:t>
      </w:r>
      <w:r w:rsidR="004879F9">
        <w:rPr>
          <w:spacing w:val="-7"/>
          <w:sz w:val="20"/>
          <w:szCs w:val="20"/>
        </w:rPr>
        <w:t xml:space="preserve">, </w:t>
      </w:r>
      <w:r w:rsidR="004879F9">
        <w:rPr>
          <w:spacing w:val="-1"/>
          <w:sz w:val="20"/>
          <w:szCs w:val="20"/>
        </w:rPr>
        <w:t>d</w:t>
      </w:r>
      <w:r w:rsidR="004879F9" w:rsidRPr="00043C60">
        <w:rPr>
          <w:spacing w:val="-1"/>
          <w:sz w:val="20"/>
          <w:szCs w:val="20"/>
        </w:rPr>
        <w:t>ez</w:t>
      </w:r>
      <w:r w:rsidR="004879F9">
        <w:rPr>
          <w:spacing w:val="-1"/>
          <w:sz w:val="20"/>
          <w:szCs w:val="20"/>
        </w:rPr>
        <w:t>.</w:t>
      </w:r>
      <w:r w:rsidR="008E54BE">
        <w:rPr>
          <w:spacing w:val="-1"/>
          <w:sz w:val="20"/>
          <w:szCs w:val="20"/>
        </w:rPr>
        <w:t>/</w:t>
      </w:r>
      <w:r w:rsidR="00043C60">
        <w:rPr>
          <w:sz w:val="20"/>
          <w:szCs w:val="20"/>
        </w:rPr>
        <w:t>2014</w:t>
      </w:r>
      <w:r w:rsidR="004879F9">
        <w:rPr>
          <w:sz w:val="20"/>
          <w:szCs w:val="20"/>
        </w:rPr>
        <w:t>.</w:t>
      </w:r>
    </w:p>
    <w:p w14:paraId="357E9FC3" w14:textId="77777777" w:rsidR="0089089E" w:rsidRPr="003138C4" w:rsidRDefault="0089089E" w:rsidP="007E0136">
      <w:pPr>
        <w:kinsoku w:val="0"/>
        <w:overflowPunct w:val="0"/>
        <w:rPr>
          <w:rFonts w:asciiTheme="minorHAnsi" w:hAnsiTheme="minorHAnsi"/>
          <w:sz w:val="20"/>
          <w:szCs w:val="20"/>
        </w:rPr>
      </w:pPr>
    </w:p>
    <w:p w14:paraId="55C3D2AE" w14:textId="3D3B2F04" w:rsidR="007E0136" w:rsidRPr="008E54BE" w:rsidRDefault="007E0136" w:rsidP="003138C4">
      <w:pPr>
        <w:tabs>
          <w:tab w:val="left" w:pos="7513"/>
        </w:tabs>
        <w:kinsoku w:val="0"/>
        <w:overflowPunct w:val="0"/>
        <w:spacing w:after="240"/>
        <w:ind w:left="993" w:right="991"/>
        <w:rPr>
          <w:sz w:val="20"/>
          <w:szCs w:val="20"/>
        </w:rPr>
      </w:pPr>
      <w:r w:rsidRPr="008E54BE">
        <w:rPr>
          <w:spacing w:val="-2"/>
          <w:sz w:val="20"/>
          <w:szCs w:val="20"/>
        </w:rPr>
        <w:t>(*)</w:t>
      </w:r>
      <w:r w:rsidRPr="008E54BE">
        <w:rPr>
          <w:spacing w:val="-6"/>
          <w:sz w:val="20"/>
          <w:szCs w:val="20"/>
        </w:rPr>
        <w:t xml:space="preserve"> </w:t>
      </w:r>
      <w:r w:rsidRPr="008E54BE">
        <w:rPr>
          <w:spacing w:val="-1"/>
          <w:sz w:val="20"/>
          <w:szCs w:val="20"/>
        </w:rPr>
        <w:t>Incluído</w:t>
      </w:r>
      <w:r w:rsidRPr="008E54BE">
        <w:rPr>
          <w:spacing w:val="-5"/>
          <w:sz w:val="20"/>
          <w:szCs w:val="20"/>
        </w:rPr>
        <w:t xml:space="preserve"> </w:t>
      </w:r>
      <w:r w:rsidRPr="008E54BE">
        <w:rPr>
          <w:sz w:val="20"/>
          <w:szCs w:val="20"/>
        </w:rPr>
        <w:t>o</w:t>
      </w:r>
      <w:r w:rsidRPr="008E54BE">
        <w:rPr>
          <w:spacing w:val="-5"/>
          <w:sz w:val="20"/>
          <w:szCs w:val="20"/>
        </w:rPr>
        <w:t xml:space="preserve"> </w:t>
      </w:r>
      <w:r w:rsidR="004879F9">
        <w:rPr>
          <w:i/>
          <w:iCs/>
          <w:sz w:val="20"/>
          <w:szCs w:val="20"/>
        </w:rPr>
        <w:t>c</w:t>
      </w:r>
      <w:r w:rsidR="004879F9" w:rsidRPr="008E54BE">
        <w:rPr>
          <w:i/>
          <w:iCs/>
          <w:sz w:val="20"/>
          <w:szCs w:val="20"/>
        </w:rPr>
        <w:t>ampus</w:t>
      </w:r>
      <w:r w:rsidR="004879F9" w:rsidRPr="008E54BE">
        <w:rPr>
          <w:i/>
          <w:iCs/>
          <w:spacing w:val="-8"/>
          <w:sz w:val="20"/>
          <w:szCs w:val="20"/>
        </w:rPr>
        <w:t xml:space="preserve"> </w:t>
      </w:r>
      <w:r w:rsidRPr="008E54BE">
        <w:rPr>
          <w:sz w:val="20"/>
          <w:szCs w:val="20"/>
        </w:rPr>
        <w:t>General</w:t>
      </w:r>
      <w:r w:rsidRPr="008E54BE">
        <w:rPr>
          <w:spacing w:val="-6"/>
          <w:sz w:val="20"/>
          <w:szCs w:val="20"/>
        </w:rPr>
        <w:t xml:space="preserve"> C</w:t>
      </w:r>
      <w:r w:rsidRPr="008E54BE">
        <w:rPr>
          <w:spacing w:val="-1"/>
          <w:sz w:val="20"/>
          <w:szCs w:val="20"/>
        </w:rPr>
        <w:t>anabarro e excluindo áreas construídas como quadras, pista de atletismo, piscina, estacionamentos e áreas pavimentadas.</w:t>
      </w:r>
    </w:p>
    <w:p w14:paraId="54BDA677" w14:textId="2217EBA0" w:rsidR="007E0136" w:rsidRPr="0083501F" w:rsidRDefault="007E0136" w:rsidP="000D26E9">
      <w:pPr>
        <w:kinsoku w:val="0"/>
        <w:overflowPunct w:val="0"/>
        <w:spacing w:after="240" w:line="260" w:lineRule="auto"/>
        <w:ind w:right="167" w:firstLine="709"/>
        <w:jc w:val="both"/>
        <w:rPr>
          <w:spacing w:val="-1"/>
        </w:rPr>
      </w:pPr>
      <w:r w:rsidRPr="0083501F">
        <w:rPr>
          <w:spacing w:val="-1"/>
        </w:rPr>
        <w:t xml:space="preserve">Nos últimos anos, o </w:t>
      </w:r>
      <w:proofErr w:type="spellStart"/>
      <w:r w:rsidR="00420DEA">
        <w:rPr>
          <w:spacing w:val="-1"/>
        </w:rPr>
        <w:t>Cefet</w:t>
      </w:r>
      <w:proofErr w:type="spellEnd"/>
      <w:r w:rsidR="00420DEA">
        <w:rPr>
          <w:spacing w:val="-1"/>
        </w:rPr>
        <w:t>/RJ</w:t>
      </w:r>
      <w:r w:rsidRPr="0083501F">
        <w:rPr>
          <w:spacing w:val="-1"/>
        </w:rPr>
        <w:t xml:space="preserve">, tal como qualquer outra instituição prestadora de serviço público, passou a focar seu trabalho em dois importantíssimos paradigmas: o da sustentabilidade e o da acessibilidade. Esses conceitos nortearam uma série de demandas de serviços e de projetos. </w:t>
      </w:r>
    </w:p>
    <w:p w14:paraId="0AA7FF05" w14:textId="67131862" w:rsidR="007E0136" w:rsidRPr="0083501F" w:rsidRDefault="007E0136" w:rsidP="000D26E9">
      <w:pPr>
        <w:kinsoku w:val="0"/>
        <w:overflowPunct w:val="0"/>
        <w:spacing w:after="240" w:line="260" w:lineRule="auto"/>
        <w:ind w:right="167" w:firstLine="709"/>
        <w:jc w:val="both"/>
        <w:rPr>
          <w:spacing w:val="-1"/>
        </w:rPr>
      </w:pPr>
      <w:r w:rsidRPr="0083501F">
        <w:rPr>
          <w:color w:val="000000"/>
          <w:shd w:val="clear" w:color="auto" w:fill="FFFFFF"/>
        </w:rPr>
        <w:t>A Lei n</w:t>
      </w:r>
      <w:r w:rsidR="00AA4A7A" w:rsidRPr="000F0F3F">
        <w:rPr>
          <w:color w:val="000000"/>
          <w:u w:val="single"/>
          <w:shd w:val="clear" w:color="auto" w:fill="FFFFFF"/>
          <w:vertAlign w:val="superscript"/>
        </w:rPr>
        <w:t>o</w:t>
      </w:r>
      <w:r w:rsidR="00AA4A7A" w:rsidRPr="0083501F">
        <w:rPr>
          <w:color w:val="000000"/>
          <w:shd w:val="clear" w:color="auto" w:fill="FFFFFF"/>
        </w:rPr>
        <w:t xml:space="preserve"> </w:t>
      </w:r>
      <w:r w:rsidRPr="0083501F">
        <w:rPr>
          <w:color w:val="000000"/>
          <w:shd w:val="clear" w:color="auto" w:fill="FFFFFF"/>
        </w:rPr>
        <w:t xml:space="preserve">10.098, de </w:t>
      </w:r>
      <w:r w:rsidR="00B62BEC">
        <w:rPr>
          <w:color w:val="000000"/>
          <w:shd w:val="clear" w:color="auto" w:fill="FFFFFF"/>
        </w:rPr>
        <w:t>19 de d</w:t>
      </w:r>
      <w:r w:rsidR="00B62BEC" w:rsidRPr="0083501F">
        <w:rPr>
          <w:color w:val="000000"/>
          <w:shd w:val="clear" w:color="auto" w:fill="FFFFFF"/>
        </w:rPr>
        <w:t xml:space="preserve">ezembro </w:t>
      </w:r>
      <w:r w:rsidRPr="0083501F">
        <w:rPr>
          <w:color w:val="000000"/>
          <w:shd w:val="clear" w:color="auto" w:fill="FFFFFF"/>
        </w:rPr>
        <w:t>de 2000, mais conhecida como Lei da Acessibilidade, busca estabelecer em seu artigo 1</w:t>
      </w:r>
      <w:r w:rsidR="00AA4A7A" w:rsidRPr="00006153">
        <w:rPr>
          <w:color w:val="000000"/>
          <w:u w:val="single"/>
          <w:shd w:val="clear" w:color="auto" w:fill="FFFFFF"/>
          <w:vertAlign w:val="superscript"/>
        </w:rPr>
        <w:t>o</w:t>
      </w:r>
      <w:r w:rsidRPr="0083501F">
        <w:rPr>
          <w:color w:val="000000"/>
          <w:shd w:val="clear" w:color="auto" w:fill="FFFFFF"/>
        </w:rPr>
        <w:t xml:space="preserve">, as normas gerais e os critérios básicos para promover a acessibilidade de todas as pessoas </w:t>
      </w:r>
      <w:r w:rsidR="00F51CA1">
        <w:rPr>
          <w:color w:val="000000"/>
          <w:shd w:val="clear" w:color="auto" w:fill="FFFFFF"/>
        </w:rPr>
        <w:t>com</w:t>
      </w:r>
      <w:r w:rsidRPr="0083501F">
        <w:rPr>
          <w:color w:val="000000"/>
          <w:shd w:val="clear" w:color="auto" w:fill="FFFFFF"/>
        </w:rPr>
        <w:t xml:space="preserve"> deficiência</w:t>
      </w:r>
      <w:r w:rsidR="00384426">
        <w:rPr>
          <w:color w:val="000000"/>
          <w:shd w:val="clear" w:color="auto" w:fill="FFFFFF"/>
        </w:rPr>
        <w:t>,</w:t>
      </w:r>
      <w:r w:rsidRPr="0083501F">
        <w:rPr>
          <w:color w:val="000000"/>
          <w:shd w:val="clear" w:color="auto" w:fill="FFFFFF"/>
        </w:rPr>
        <w:t xml:space="preserve"> </w:t>
      </w:r>
      <w:r w:rsidR="00384426" w:rsidRPr="0083501F">
        <w:rPr>
          <w:color w:val="000000"/>
          <w:shd w:val="clear" w:color="auto" w:fill="FFFFFF"/>
        </w:rPr>
        <w:t>indiferente de qual seja</w:t>
      </w:r>
      <w:r w:rsidR="00384426">
        <w:rPr>
          <w:color w:val="000000"/>
          <w:shd w:val="clear" w:color="auto" w:fill="FFFFFF"/>
        </w:rPr>
        <w:t xml:space="preserve"> (visual, locomotora, auditiva</w:t>
      </w:r>
      <w:r w:rsidR="00384426" w:rsidRPr="0083501F">
        <w:rPr>
          <w:color w:val="000000"/>
          <w:shd w:val="clear" w:color="auto" w:fill="FFFFFF"/>
        </w:rPr>
        <w:t xml:space="preserve"> etc.)</w:t>
      </w:r>
      <w:r w:rsidR="00384426">
        <w:rPr>
          <w:color w:val="000000"/>
          <w:shd w:val="clear" w:color="auto" w:fill="FFFFFF"/>
        </w:rPr>
        <w:t xml:space="preserve">, </w:t>
      </w:r>
      <w:r w:rsidRPr="0083501F">
        <w:rPr>
          <w:color w:val="000000"/>
          <w:shd w:val="clear" w:color="auto" w:fill="FFFFFF"/>
        </w:rPr>
        <w:t>ou que apresentam mobilidade reduzida, através da eliminação dos obstáculos e barreiras existentes nas vias públicas, na reforma e construção de edificações, no mobiliário urbano e ainda nos meios de comunicação e transporte. Essa demanda culminou na c</w:t>
      </w:r>
      <w:r w:rsidRPr="0083501F">
        <w:rPr>
          <w:spacing w:val="-1"/>
        </w:rPr>
        <w:t xml:space="preserve">ontratação de um grande projeto, com empresa especializada para fazer a adequação necessária a </w:t>
      </w:r>
      <w:r>
        <w:rPr>
          <w:spacing w:val="-1"/>
        </w:rPr>
        <w:t>todos</w:t>
      </w:r>
      <w:r w:rsidRPr="0083501F">
        <w:rPr>
          <w:spacing w:val="-1"/>
        </w:rPr>
        <w:t xml:space="preserve"> os espaços de todos </w:t>
      </w:r>
      <w:r w:rsidR="00BC700F">
        <w:rPr>
          <w:spacing w:val="-1"/>
        </w:rPr>
        <w:t>o</w:t>
      </w:r>
      <w:r>
        <w:rPr>
          <w:spacing w:val="-1"/>
        </w:rPr>
        <w:t xml:space="preserve">s </w:t>
      </w:r>
      <w:r w:rsidR="00D96D5E" w:rsidRPr="000F0F3F">
        <w:rPr>
          <w:i/>
          <w:spacing w:val="-1"/>
        </w:rPr>
        <w:t>campi</w:t>
      </w:r>
      <w:r w:rsidR="00D96D5E">
        <w:rPr>
          <w:spacing w:val="-1"/>
        </w:rPr>
        <w:t xml:space="preserve">, </w:t>
      </w:r>
      <w:r w:rsidRPr="0083501F">
        <w:rPr>
          <w:spacing w:val="-1"/>
        </w:rPr>
        <w:t xml:space="preserve">para permitir a acessibilidade plena, atendendo ao Decreto </w:t>
      </w:r>
      <w:r w:rsidR="00AA4A7A">
        <w:rPr>
          <w:spacing w:val="-1"/>
        </w:rPr>
        <w:t>n</w:t>
      </w:r>
      <w:r w:rsidR="00D96D5E" w:rsidRPr="00006153">
        <w:rPr>
          <w:color w:val="000000"/>
          <w:u w:val="single"/>
          <w:shd w:val="clear" w:color="auto" w:fill="FFFFFF"/>
          <w:vertAlign w:val="superscript"/>
        </w:rPr>
        <w:t>o</w:t>
      </w:r>
      <w:r w:rsidR="00AA4A7A">
        <w:rPr>
          <w:spacing w:val="-1"/>
        </w:rPr>
        <w:t xml:space="preserve"> </w:t>
      </w:r>
      <w:r w:rsidRPr="0083501F">
        <w:rPr>
          <w:spacing w:val="-1"/>
        </w:rPr>
        <w:t>5</w:t>
      </w:r>
      <w:r w:rsidR="00AA4A7A">
        <w:rPr>
          <w:spacing w:val="-1"/>
        </w:rPr>
        <w:t>.</w:t>
      </w:r>
      <w:r w:rsidRPr="0083501F">
        <w:rPr>
          <w:spacing w:val="-1"/>
        </w:rPr>
        <w:t xml:space="preserve">296 de </w:t>
      </w:r>
      <w:r w:rsidR="00AA4A7A">
        <w:rPr>
          <w:spacing w:val="-1"/>
        </w:rPr>
        <w:t xml:space="preserve">2 de dezembro de </w:t>
      </w:r>
      <w:r w:rsidRPr="0083501F">
        <w:rPr>
          <w:spacing w:val="-1"/>
        </w:rPr>
        <w:t>2004, que substancializou a norma ABNT-NBR 9</w:t>
      </w:r>
      <w:r w:rsidR="00D96D5E">
        <w:rPr>
          <w:spacing w:val="-1"/>
        </w:rPr>
        <w:t>.</w:t>
      </w:r>
      <w:r w:rsidRPr="0083501F">
        <w:rPr>
          <w:spacing w:val="-1"/>
        </w:rPr>
        <w:t>050 de 2004.</w:t>
      </w:r>
    </w:p>
    <w:p w14:paraId="69EF29D9" w14:textId="686172BD" w:rsidR="007E0136" w:rsidRPr="0083501F" w:rsidRDefault="007E0136" w:rsidP="000D26E9">
      <w:pPr>
        <w:kinsoku w:val="0"/>
        <w:overflowPunct w:val="0"/>
        <w:spacing w:after="240" w:line="260" w:lineRule="auto"/>
        <w:ind w:right="167" w:firstLine="709"/>
        <w:jc w:val="both"/>
        <w:rPr>
          <w:color w:val="000000"/>
        </w:rPr>
      </w:pPr>
      <w:r w:rsidRPr="0083501F">
        <w:rPr>
          <w:color w:val="000000"/>
        </w:rPr>
        <w:t>A questão da sustentabilidade tem sido tratada mais especificamente no edital de novos projetos e obras. Todas as novas construções e acréscimos já estão sendo exigidas em conformidade com o Decreto</w:t>
      </w:r>
      <w:r w:rsidR="00324E6A">
        <w:rPr>
          <w:color w:val="000000"/>
        </w:rPr>
        <w:t xml:space="preserve"> n</w:t>
      </w:r>
      <w:r w:rsidR="00324E6A" w:rsidRPr="00006153">
        <w:rPr>
          <w:color w:val="000000"/>
          <w:u w:val="single"/>
          <w:shd w:val="clear" w:color="auto" w:fill="FFFFFF"/>
          <w:vertAlign w:val="superscript"/>
        </w:rPr>
        <w:t>o</w:t>
      </w:r>
      <w:r w:rsidRPr="0083501F">
        <w:rPr>
          <w:color w:val="000000"/>
        </w:rPr>
        <w:t xml:space="preserve"> 7.217 de 2010 e demais legislações específicas visando </w:t>
      </w:r>
      <w:r w:rsidR="00324E6A">
        <w:rPr>
          <w:color w:val="000000"/>
        </w:rPr>
        <w:t>à</w:t>
      </w:r>
      <w:r w:rsidR="00324E6A" w:rsidRPr="0083501F">
        <w:rPr>
          <w:color w:val="000000"/>
        </w:rPr>
        <w:t xml:space="preserve"> </w:t>
      </w:r>
      <w:r w:rsidRPr="0083501F">
        <w:rPr>
          <w:color w:val="000000"/>
        </w:rPr>
        <w:t xml:space="preserve">economia de água, </w:t>
      </w:r>
      <w:r w:rsidR="00324E6A">
        <w:rPr>
          <w:color w:val="000000"/>
        </w:rPr>
        <w:t xml:space="preserve">à </w:t>
      </w:r>
      <w:r w:rsidRPr="0083501F">
        <w:rPr>
          <w:color w:val="000000"/>
        </w:rPr>
        <w:t xml:space="preserve">eficiência energética, </w:t>
      </w:r>
      <w:r w:rsidR="00324E6A">
        <w:rPr>
          <w:color w:val="000000"/>
        </w:rPr>
        <w:t>à</w:t>
      </w:r>
      <w:r w:rsidR="00324E6A" w:rsidRPr="0083501F">
        <w:rPr>
          <w:color w:val="000000"/>
        </w:rPr>
        <w:t xml:space="preserve"> </w:t>
      </w:r>
      <w:r w:rsidRPr="0083501F">
        <w:rPr>
          <w:color w:val="000000"/>
        </w:rPr>
        <w:t xml:space="preserve">subtração de resíduos, </w:t>
      </w:r>
      <w:r w:rsidR="00324E6A">
        <w:rPr>
          <w:color w:val="000000"/>
        </w:rPr>
        <w:t xml:space="preserve">à </w:t>
      </w:r>
      <w:r w:rsidRPr="0083501F">
        <w:rPr>
          <w:color w:val="000000"/>
        </w:rPr>
        <w:t>utilização de conforto ambiental com o menor impacto possível ao meio</w:t>
      </w:r>
      <w:r w:rsidR="00324E6A">
        <w:rPr>
          <w:color w:val="000000"/>
        </w:rPr>
        <w:t xml:space="preserve"> </w:t>
      </w:r>
      <w:r w:rsidRPr="0083501F">
        <w:rPr>
          <w:color w:val="000000"/>
        </w:rPr>
        <w:t>ambiente.</w:t>
      </w:r>
    </w:p>
    <w:p w14:paraId="17254B2B" w14:textId="54F2D7DB" w:rsidR="007E0136" w:rsidRDefault="007E0136" w:rsidP="000D26E9">
      <w:pPr>
        <w:kinsoku w:val="0"/>
        <w:overflowPunct w:val="0"/>
        <w:spacing w:after="240" w:line="260" w:lineRule="auto"/>
        <w:ind w:right="167" w:firstLine="709"/>
        <w:jc w:val="both"/>
        <w:rPr>
          <w:spacing w:val="-1"/>
        </w:rPr>
      </w:pPr>
      <w:r w:rsidRPr="0083501F">
        <w:rPr>
          <w:spacing w:val="-1"/>
        </w:rPr>
        <w:t>Dessa forma, foram anotadas as seguintes demandas de obras que deverão ser realizadas nos próximos quatro anos.</w:t>
      </w:r>
    </w:p>
    <w:p w14:paraId="0CC1623A" w14:textId="29D6820F" w:rsidR="00846F6A" w:rsidRDefault="00846F6A" w:rsidP="00846F6A">
      <w:pPr>
        <w:kinsoku w:val="0"/>
        <w:overflowPunct w:val="0"/>
        <w:spacing w:after="240" w:line="260" w:lineRule="auto"/>
        <w:ind w:left="181" w:right="172" w:firstLine="708"/>
        <w:jc w:val="center"/>
        <w:rPr>
          <w:b/>
          <w:spacing w:val="-4"/>
        </w:rPr>
      </w:pPr>
      <w:r w:rsidRPr="001216FE">
        <w:rPr>
          <w:b/>
          <w:spacing w:val="-4"/>
        </w:rPr>
        <w:t>Obr</w:t>
      </w:r>
      <w:r>
        <w:rPr>
          <w:b/>
          <w:spacing w:val="-4"/>
        </w:rPr>
        <w:t xml:space="preserve">as </w:t>
      </w:r>
      <w:r w:rsidR="00064BAD">
        <w:rPr>
          <w:b/>
          <w:spacing w:val="-4"/>
        </w:rPr>
        <w:t xml:space="preserve">previstas </w:t>
      </w:r>
      <w:r>
        <w:rPr>
          <w:b/>
          <w:spacing w:val="-4"/>
        </w:rPr>
        <w:t xml:space="preserve">no </w:t>
      </w:r>
      <w:r w:rsidR="00064BAD">
        <w:rPr>
          <w:b/>
          <w:spacing w:val="-4"/>
        </w:rPr>
        <w:t xml:space="preserve">período </w:t>
      </w:r>
      <w:r>
        <w:rPr>
          <w:b/>
          <w:spacing w:val="-4"/>
        </w:rPr>
        <w:t>de 2015</w:t>
      </w:r>
      <w:r w:rsidRPr="001216FE">
        <w:rPr>
          <w:b/>
          <w:spacing w:val="-4"/>
        </w:rPr>
        <w:t xml:space="preserve"> </w:t>
      </w:r>
      <w:r>
        <w:rPr>
          <w:b/>
          <w:spacing w:val="-4"/>
        </w:rPr>
        <w:t>–</w:t>
      </w:r>
      <w:r w:rsidRPr="001216FE">
        <w:rPr>
          <w:b/>
          <w:spacing w:val="-4"/>
        </w:rPr>
        <w:t xml:space="preserve"> 201</w:t>
      </w:r>
      <w:r>
        <w:rPr>
          <w:b/>
          <w:spacing w:val="-4"/>
        </w:rPr>
        <w:t>9</w:t>
      </w:r>
    </w:p>
    <w:tbl>
      <w:tblPr>
        <w:tblW w:w="8719" w:type="dxa"/>
        <w:tblInd w:w="55" w:type="dxa"/>
        <w:tblCellMar>
          <w:left w:w="70" w:type="dxa"/>
          <w:right w:w="70" w:type="dxa"/>
        </w:tblCellMar>
        <w:tblLook w:val="04A0" w:firstRow="1" w:lastRow="0" w:firstColumn="1" w:lastColumn="0" w:noHBand="0" w:noVBand="1"/>
      </w:tblPr>
      <w:tblGrid>
        <w:gridCol w:w="3157"/>
        <w:gridCol w:w="2858"/>
        <w:gridCol w:w="1439"/>
        <w:gridCol w:w="1265"/>
      </w:tblGrid>
      <w:tr w:rsidR="00846F6A" w:rsidRPr="00846F6A" w14:paraId="064EE306" w14:textId="77777777" w:rsidTr="00846F6A">
        <w:trPr>
          <w:trHeight w:val="74"/>
        </w:trPr>
        <w:tc>
          <w:tcPr>
            <w:tcW w:w="8719" w:type="dxa"/>
            <w:gridSpan w:val="4"/>
            <w:tcBorders>
              <w:top w:val="nil"/>
              <w:left w:val="nil"/>
              <w:bottom w:val="single" w:sz="8" w:space="0" w:color="4F81BD"/>
              <w:right w:val="nil"/>
            </w:tcBorders>
            <w:shd w:val="clear" w:color="000000" w:fill="D3DFEE"/>
            <w:vAlign w:val="center"/>
            <w:hideMark/>
          </w:tcPr>
          <w:p w14:paraId="0759423D" w14:textId="25484E46" w:rsidR="00846F6A" w:rsidRPr="000F0F3F" w:rsidRDefault="00B30BED" w:rsidP="00A02DE3">
            <w:pPr>
              <w:widowControl/>
              <w:autoSpaceDE/>
              <w:autoSpaceDN/>
              <w:adjustRightInd/>
              <w:rPr>
                <w:rFonts w:ascii="Calibri" w:eastAsia="Times New Roman" w:hAnsi="Calibri"/>
                <w:b/>
                <w:bCs/>
                <w:color w:val="365F91"/>
              </w:rPr>
            </w:pPr>
            <w:r w:rsidRPr="000F0F3F">
              <w:rPr>
                <w:rFonts w:ascii="Calibri" w:eastAsia="Times New Roman" w:hAnsi="Calibri"/>
                <w:b/>
                <w:bCs/>
                <w:i/>
                <w:color w:val="365F91"/>
              </w:rPr>
              <w:t>Campus</w:t>
            </w:r>
            <w:r w:rsidRPr="000F0F3F">
              <w:rPr>
                <w:rFonts w:ascii="Calibri" w:eastAsia="Times New Roman" w:hAnsi="Calibri"/>
                <w:b/>
                <w:bCs/>
                <w:color w:val="365F91"/>
              </w:rPr>
              <w:t xml:space="preserve"> </w:t>
            </w:r>
            <w:r w:rsidR="00846F6A" w:rsidRPr="000F0F3F">
              <w:rPr>
                <w:rFonts w:ascii="Calibri" w:eastAsia="Times New Roman" w:hAnsi="Calibri"/>
                <w:b/>
                <w:bCs/>
                <w:color w:val="365F91"/>
              </w:rPr>
              <w:t>Maracanã</w:t>
            </w:r>
          </w:p>
        </w:tc>
      </w:tr>
      <w:tr w:rsidR="00846F6A" w:rsidRPr="00846F6A" w14:paraId="12BE7635" w14:textId="77777777" w:rsidTr="00846F6A">
        <w:trPr>
          <w:trHeight w:val="74"/>
        </w:trPr>
        <w:tc>
          <w:tcPr>
            <w:tcW w:w="3157" w:type="dxa"/>
            <w:tcBorders>
              <w:top w:val="nil"/>
              <w:left w:val="nil"/>
              <w:bottom w:val="single" w:sz="8" w:space="0" w:color="FFFFFF"/>
              <w:right w:val="single" w:sz="8" w:space="0" w:color="FFFFFF"/>
            </w:tcBorders>
            <w:shd w:val="clear" w:color="000000" w:fill="365F91"/>
            <w:vAlign w:val="center"/>
            <w:hideMark/>
          </w:tcPr>
          <w:p w14:paraId="1B680DE3"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Especificações</w:t>
            </w:r>
            <w:r w:rsidR="002E2631">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w:t>
            </w:r>
            <w:r w:rsidR="002E2631">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Localização</w:t>
            </w:r>
          </w:p>
        </w:tc>
        <w:tc>
          <w:tcPr>
            <w:tcW w:w="2858" w:type="dxa"/>
            <w:tcBorders>
              <w:top w:val="nil"/>
              <w:left w:val="nil"/>
              <w:bottom w:val="single" w:sz="8" w:space="0" w:color="FFFFFF"/>
              <w:right w:val="single" w:sz="8" w:space="0" w:color="FFFFFF"/>
            </w:tcBorders>
            <w:shd w:val="clear" w:color="000000" w:fill="365F91"/>
            <w:vAlign w:val="center"/>
            <w:hideMark/>
          </w:tcPr>
          <w:p w14:paraId="01E9737E"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Objetivo / Destinação</w:t>
            </w:r>
          </w:p>
        </w:tc>
        <w:tc>
          <w:tcPr>
            <w:tcW w:w="1439" w:type="dxa"/>
            <w:tcBorders>
              <w:top w:val="nil"/>
              <w:left w:val="nil"/>
              <w:bottom w:val="single" w:sz="8" w:space="0" w:color="FFFFFF"/>
              <w:right w:val="nil"/>
            </w:tcBorders>
            <w:shd w:val="clear" w:color="000000" w:fill="365F91"/>
            <w:vAlign w:val="center"/>
            <w:hideMark/>
          </w:tcPr>
          <w:p w14:paraId="74005AD3" w14:textId="61EF8F39" w:rsidR="00846F6A" w:rsidRPr="00846F6A" w:rsidRDefault="00846F6A" w:rsidP="002E2631">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Área (</w:t>
            </w:r>
            <w:r w:rsidR="002E2631">
              <w:rPr>
                <w:rFonts w:ascii="Calibri" w:eastAsia="Times New Roman" w:hAnsi="Calibri"/>
                <w:b/>
                <w:bCs/>
                <w:color w:val="FFFFFF"/>
                <w:sz w:val="20"/>
                <w:szCs w:val="20"/>
              </w:rPr>
              <w:t>m</w:t>
            </w:r>
            <w:r w:rsidRPr="00846F6A">
              <w:rPr>
                <w:rFonts w:ascii="Calibri" w:eastAsia="Times New Roman" w:hAnsi="Calibri"/>
                <w:b/>
                <w:bCs/>
                <w:color w:val="FFFFFF"/>
                <w:sz w:val="20"/>
                <w:szCs w:val="20"/>
              </w:rPr>
              <w:t>²)</w:t>
            </w:r>
          </w:p>
        </w:tc>
        <w:tc>
          <w:tcPr>
            <w:tcW w:w="1265" w:type="dxa"/>
            <w:tcBorders>
              <w:top w:val="nil"/>
              <w:left w:val="nil"/>
              <w:bottom w:val="single" w:sz="8" w:space="0" w:color="FFFFFF"/>
              <w:right w:val="nil"/>
            </w:tcBorders>
            <w:shd w:val="clear" w:color="000000" w:fill="365F91"/>
            <w:vAlign w:val="center"/>
            <w:hideMark/>
          </w:tcPr>
          <w:p w14:paraId="4CA93762"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Previsão</w:t>
            </w:r>
          </w:p>
        </w:tc>
      </w:tr>
      <w:tr w:rsidR="00846F6A" w:rsidRPr="00846F6A" w14:paraId="1AE7E566" w14:textId="77777777" w:rsidTr="00846F6A">
        <w:trPr>
          <w:trHeight w:val="244"/>
        </w:trPr>
        <w:tc>
          <w:tcPr>
            <w:tcW w:w="3157" w:type="dxa"/>
            <w:tcBorders>
              <w:top w:val="nil"/>
              <w:left w:val="nil"/>
              <w:bottom w:val="single" w:sz="8" w:space="0" w:color="4F81BD"/>
              <w:right w:val="single" w:sz="8" w:space="0" w:color="DBE5F1"/>
            </w:tcBorders>
            <w:shd w:val="clear" w:color="auto" w:fill="auto"/>
            <w:vAlign w:val="center"/>
            <w:hideMark/>
          </w:tcPr>
          <w:p w14:paraId="2FC98D4C" w14:textId="64E62C10" w:rsidR="00846F6A" w:rsidRPr="00846F6A" w:rsidRDefault="00846F6A" w:rsidP="002E2631">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Construção de nova </w:t>
            </w:r>
            <w:r w:rsidR="002E2631">
              <w:rPr>
                <w:rFonts w:ascii="Calibri" w:eastAsia="Times New Roman" w:hAnsi="Calibri"/>
                <w:color w:val="365F91"/>
                <w:sz w:val="20"/>
                <w:szCs w:val="20"/>
              </w:rPr>
              <w:t>s</w:t>
            </w:r>
            <w:r w:rsidR="002E2631" w:rsidRPr="00846F6A">
              <w:rPr>
                <w:rFonts w:ascii="Calibri" w:eastAsia="Times New Roman" w:hAnsi="Calibri"/>
                <w:color w:val="365F91"/>
                <w:sz w:val="20"/>
                <w:szCs w:val="20"/>
              </w:rPr>
              <w:t xml:space="preserve">ubestação </w:t>
            </w:r>
            <w:r w:rsidRPr="00846F6A">
              <w:rPr>
                <w:rFonts w:ascii="Calibri" w:eastAsia="Times New Roman" w:hAnsi="Calibri"/>
                <w:color w:val="365F91"/>
                <w:sz w:val="20"/>
                <w:szCs w:val="20"/>
              </w:rPr>
              <w:t xml:space="preserve">de </w:t>
            </w:r>
            <w:r w:rsidR="002E2631">
              <w:rPr>
                <w:rFonts w:ascii="Calibri" w:eastAsia="Times New Roman" w:hAnsi="Calibri"/>
                <w:color w:val="365F91"/>
                <w:sz w:val="20"/>
                <w:szCs w:val="20"/>
              </w:rPr>
              <w:t>e</w:t>
            </w:r>
            <w:r w:rsidR="002E2631" w:rsidRPr="00846F6A">
              <w:rPr>
                <w:rFonts w:ascii="Calibri" w:eastAsia="Times New Roman" w:hAnsi="Calibri"/>
                <w:color w:val="365F91"/>
                <w:sz w:val="20"/>
                <w:szCs w:val="20"/>
              </w:rPr>
              <w:t xml:space="preserve">ntrada </w:t>
            </w:r>
            <w:r w:rsidRPr="00846F6A">
              <w:rPr>
                <w:rFonts w:ascii="Calibri" w:eastAsia="Times New Roman" w:hAnsi="Calibri"/>
                <w:color w:val="365F91"/>
                <w:sz w:val="20"/>
                <w:szCs w:val="20"/>
              </w:rPr>
              <w:t xml:space="preserve">e modernização da </w:t>
            </w:r>
            <w:r w:rsidR="002E2631">
              <w:rPr>
                <w:rFonts w:ascii="Calibri" w:eastAsia="Times New Roman" w:hAnsi="Calibri"/>
                <w:color w:val="365F91"/>
                <w:sz w:val="20"/>
                <w:szCs w:val="20"/>
              </w:rPr>
              <w:t>s</w:t>
            </w:r>
            <w:r w:rsidR="002E2631" w:rsidRPr="00846F6A">
              <w:rPr>
                <w:rFonts w:ascii="Calibri" w:eastAsia="Times New Roman" w:hAnsi="Calibri"/>
                <w:color w:val="365F91"/>
                <w:sz w:val="20"/>
                <w:szCs w:val="20"/>
              </w:rPr>
              <w:t xml:space="preserve">ubestação </w:t>
            </w:r>
            <w:r w:rsidRPr="00846F6A">
              <w:rPr>
                <w:rFonts w:ascii="Calibri" w:eastAsia="Times New Roman" w:hAnsi="Calibri"/>
                <w:color w:val="365F91"/>
                <w:sz w:val="20"/>
                <w:szCs w:val="20"/>
              </w:rPr>
              <w:t>do Bloco C</w:t>
            </w:r>
          </w:p>
        </w:tc>
        <w:tc>
          <w:tcPr>
            <w:tcW w:w="2858" w:type="dxa"/>
            <w:tcBorders>
              <w:top w:val="nil"/>
              <w:left w:val="nil"/>
              <w:bottom w:val="single" w:sz="8" w:space="0" w:color="4F81BD"/>
              <w:right w:val="single" w:sz="8" w:space="0" w:color="DBE5F1"/>
            </w:tcBorders>
            <w:shd w:val="clear" w:color="auto" w:fill="auto"/>
            <w:vAlign w:val="center"/>
            <w:hideMark/>
          </w:tcPr>
          <w:p w14:paraId="623E5F5E" w14:textId="6D353C66"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0DDD934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265" w:type="dxa"/>
            <w:tcBorders>
              <w:top w:val="nil"/>
              <w:left w:val="nil"/>
              <w:bottom w:val="single" w:sz="8" w:space="0" w:color="4F81BD"/>
              <w:right w:val="nil"/>
            </w:tcBorders>
            <w:shd w:val="clear" w:color="auto" w:fill="auto"/>
            <w:vAlign w:val="center"/>
            <w:hideMark/>
          </w:tcPr>
          <w:p w14:paraId="08680DD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Maio de 2015</w:t>
            </w:r>
          </w:p>
        </w:tc>
      </w:tr>
      <w:tr w:rsidR="00846F6A" w:rsidRPr="00846F6A" w14:paraId="367AD105"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4D5829EF" w14:textId="77100D18" w:rsidR="00846F6A" w:rsidRPr="00846F6A" w:rsidRDefault="00846F6A" w:rsidP="00116374">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Construção de </w:t>
            </w:r>
            <w:r w:rsidR="00116374">
              <w:rPr>
                <w:rFonts w:ascii="Calibri" w:eastAsia="Times New Roman" w:hAnsi="Calibri"/>
                <w:color w:val="365F91"/>
                <w:sz w:val="20"/>
                <w:szCs w:val="20"/>
              </w:rPr>
              <w:t>q</w:t>
            </w:r>
            <w:r w:rsidR="00116374" w:rsidRPr="00846F6A">
              <w:rPr>
                <w:rFonts w:ascii="Calibri" w:eastAsia="Times New Roman" w:hAnsi="Calibri"/>
                <w:color w:val="365F91"/>
                <w:sz w:val="20"/>
                <w:szCs w:val="20"/>
              </w:rPr>
              <w:t xml:space="preserve">uadras </w:t>
            </w:r>
            <w:r w:rsidR="00116374">
              <w:rPr>
                <w:rFonts w:ascii="Calibri" w:eastAsia="Times New Roman" w:hAnsi="Calibri"/>
                <w:color w:val="365F91"/>
                <w:sz w:val="20"/>
                <w:szCs w:val="20"/>
              </w:rPr>
              <w:t>p</w:t>
            </w:r>
            <w:r w:rsidR="00116374" w:rsidRPr="00846F6A">
              <w:rPr>
                <w:rFonts w:ascii="Calibri" w:eastAsia="Times New Roman" w:hAnsi="Calibri"/>
                <w:color w:val="365F91"/>
                <w:sz w:val="20"/>
                <w:szCs w:val="20"/>
              </w:rPr>
              <w:t xml:space="preserve">oliesportivas </w:t>
            </w:r>
            <w:r w:rsidR="00116374">
              <w:rPr>
                <w:rFonts w:ascii="Calibri" w:eastAsia="Times New Roman" w:hAnsi="Calibri"/>
                <w:color w:val="365F91"/>
                <w:sz w:val="20"/>
                <w:szCs w:val="20"/>
              </w:rPr>
              <w:t>c</w:t>
            </w:r>
            <w:r w:rsidR="00116374" w:rsidRPr="00846F6A">
              <w:rPr>
                <w:rFonts w:ascii="Calibri" w:eastAsia="Times New Roman" w:hAnsi="Calibri"/>
                <w:color w:val="365F91"/>
                <w:sz w:val="20"/>
                <w:szCs w:val="20"/>
              </w:rPr>
              <w:t>obertas</w:t>
            </w:r>
            <w:r w:rsidRPr="00846F6A">
              <w:rPr>
                <w:rFonts w:ascii="Calibri" w:eastAsia="Times New Roman" w:hAnsi="Calibri"/>
                <w:color w:val="365F91"/>
                <w:sz w:val="20"/>
                <w:szCs w:val="20"/>
              </w:rPr>
              <w:t xml:space="preserve">, </w:t>
            </w:r>
            <w:r w:rsidR="00116374">
              <w:rPr>
                <w:rFonts w:ascii="Calibri" w:eastAsia="Times New Roman" w:hAnsi="Calibri"/>
                <w:color w:val="365F91"/>
                <w:sz w:val="20"/>
                <w:szCs w:val="20"/>
              </w:rPr>
              <w:t>a</w:t>
            </w:r>
            <w:r w:rsidR="00116374" w:rsidRPr="00846F6A">
              <w:rPr>
                <w:rFonts w:ascii="Calibri" w:eastAsia="Times New Roman" w:hAnsi="Calibri"/>
                <w:color w:val="365F91"/>
                <w:sz w:val="20"/>
                <w:szCs w:val="20"/>
              </w:rPr>
              <w:t xml:space="preserve">rquibancadas </w:t>
            </w:r>
            <w:r w:rsidRPr="00846F6A">
              <w:rPr>
                <w:rFonts w:ascii="Calibri" w:eastAsia="Times New Roman" w:hAnsi="Calibri"/>
                <w:color w:val="365F91"/>
                <w:sz w:val="20"/>
                <w:szCs w:val="20"/>
              </w:rPr>
              <w:t xml:space="preserve">e </w:t>
            </w:r>
            <w:r w:rsidR="00116374">
              <w:rPr>
                <w:rFonts w:ascii="Calibri" w:eastAsia="Times New Roman" w:hAnsi="Calibri"/>
                <w:color w:val="365F91"/>
                <w:sz w:val="20"/>
                <w:szCs w:val="20"/>
              </w:rPr>
              <w:t>v</w:t>
            </w:r>
            <w:r w:rsidR="00116374" w:rsidRPr="00846F6A">
              <w:rPr>
                <w:rFonts w:ascii="Calibri" w:eastAsia="Times New Roman" w:hAnsi="Calibri"/>
                <w:color w:val="365F91"/>
                <w:sz w:val="20"/>
                <w:szCs w:val="20"/>
              </w:rPr>
              <w:t>estiários</w:t>
            </w:r>
          </w:p>
        </w:tc>
        <w:tc>
          <w:tcPr>
            <w:tcW w:w="2858" w:type="dxa"/>
            <w:tcBorders>
              <w:top w:val="nil"/>
              <w:left w:val="nil"/>
              <w:bottom w:val="single" w:sz="8" w:space="0" w:color="4F81BD"/>
              <w:right w:val="single" w:sz="8" w:space="0" w:color="FFFFFF"/>
            </w:tcBorders>
            <w:shd w:val="clear" w:color="000000" w:fill="DBE5F1"/>
            <w:vAlign w:val="center"/>
            <w:hideMark/>
          </w:tcPr>
          <w:p w14:paraId="4A4D9249" w14:textId="708A2A6D" w:rsidR="00846F6A" w:rsidRPr="00846F6A" w:rsidRDefault="00846F6A" w:rsidP="00116374">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Área destinada ao corpo discente, docente e </w:t>
            </w:r>
            <w:r w:rsidR="00116374" w:rsidRPr="00846F6A">
              <w:rPr>
                <w:rFonts w:ascii="Calibri" w:eastAsia="Times New Roman" w:hAnsi="Calibri"/>
                <w:color w:val="365F91"/>
                <w:sz w:val="20"/>
                <w:szCs w:val="20"/>
              </w:rPr>
              <w:t>técnico</w:t>
            </w:r>
            <w:r w:rsidR="00116374">
              <w:rPr>
                <w:rFonts w:ascii="Calibri" w:eastAsia="Times New Roman" w:hAnsi="Calibri"/>
                <w:color w:val="365F91"/>
                <w:sz w:val="20"/>
                <w:szCs w:val="20"/>
              </w:rPr>
              <w:t>-</w:t>
            </w:r>
            <w:r w:rsidRPr="00846F6A">
              <w:rPr>
                <w:rFonts w:ascii="Calibri" w:eastAsia="Times New Roman" w:hAnsi="Calibri"/>
                <w:color w:val="365F91"/>
                <w:sz w:val="20"/>
                <w:szCs w:val="20"/>
              </w:rPr>
              <w:t>administrativo</w:t>
            </w:r>
          </w:p>
        </w:tc>
        <w:tc>
          <w:tcPr>
            <w:tcW w:w="1439" w:type="dxa"/>
            <w:tcBorders>
              <w:top w:val="nil"/>
              <w:left w:val="nil"/>
              <w:bottom w:val="single" w:sz="8" w:space="0" w:color="4F81BD"/>
              <w:right w:val="single" w:sz="8" w:space="0" w:color="FFFFFF"/>
            </w:tcBorders>
            <w:shd w:val="clear" w:color="000000" w:fill="DBE5F1"/>
            <w:vAlign w:val="center"/>
            <w:hideMark/>
          </w:tcPr>
          <w:p w14:paraId="1CF1D9E8"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1.360,56m²</w:t>
            </w:r>
          </w:p>
        </w:tc>
        <w:tc>
          <w:tcPr>
            <w:tcW w:w="1265" w:type="dxa"/>
            <w:tcBorders>
              <w:top w:val="nil"/>
              <w:left w:val="nil"/>
              <w:bottom w:val="single" w:sz="8" w:space="0" w:color="4F81BD"/>
              <w:right w:val="nil"/>
            </w:tcBorders>
            <w:shd w:val="clear" w:color="000000" w:fill="DBE5F1"/>
            <w:vAlign w:val="center"/>
            <w:hideMark/>
          </w:tcPr>
          <w:p w14:paraId="05415587"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76D6F942" w14:textId="77777777" w:rsidTr="00846F6A">
        <w:trPr>
          <w:trHeight w:val="244"/>
        </w:trPr>
        <w:tc>
          <w:tcPr>
            <w:tcW w:w="3157" w:type="dxa"/>
            <w:vMerge w:val="restart"/>
            <w:tcBorders>
              <w:top w:val="nil"/>
              <w:left w:val="single" w:sz="8" w:space="0" w:color="DBE5F1"/>
              <w:bottom w:val="single" w:sz="8" w:space="0" w:color="4F81BD"/>
              <w:right w:val="single" w:sz="8" w:space="0" w:color="DBE5F1"/>
            </w:tcBorders>
            <w:shd w:val="clear" w:color="auto" w:fill="auto"/>
            <w:vAlign w:val="center"/>
            <w:hideMark/>
          </w:tcPr>
          <w:p w14:paraId="20B17067" w14:textId="0CA514BD" w:rsidR="00846F6A" w:rsidRPr="00846F6A" w:rsidRDefault="00846F6A" w:rsidP="00116374">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Construção do Bloco F </w:t>
            </w:r>
            <w:r w:rsidR="00116374">
              <w:rPr>
                <w:rFonts w:ascii="Calibri" w:eastAsia="Times New Roman" w:hAnsi="Calibri"/>
                <w:color w:val="365F91"/>
                <w:sz w:val="20"/>
                <w:szCs w:val="20"/>
              </w:rPr>
              <w:t>–</w:t>
            </w:r>
            <w:r w:rsidR="00116374"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7 pavimentos, sendo dispostos em 23 salas de aula, laboratórios e coordenações</w:t>
            </w:r>
          </w:p>
        </w:tc>
        <w:tc>
          <w:tcPr>
            <w:tcW w:w="2858" w:type="dxa"/>
            <w:vMerge w:val="restart"/>
            <w:tcBorders>
              <w:top w:val="nil"/>
              <w:left w:val="single" w:sz="8" w:space="0" w:color="DBE5F1"/>
              <w:bottom w:val="single" w:sz="8" w:space="0" w:color="4F81BD"/>
              <w:right w:val="single" w:sz="8" w:space="0" w:color="DBE5F1"/>
            </w:tcBorders>
            <w:shd w:val="clear" w:color="auto" w:fill="auto"/>
            <w:vAlign w:val="center"/>
            <w:hideMark/>
          </w:tcPr>
          <w:p w14:paraId="5231F31D" w14:textId="4A2C9EA5" w:rsidR="00846F6A" w:rsidRPr="00846F6A" w:rsidRDefault="00846F6A" w:rsidP="00116374">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Área destinada ao corpo discente e docente</w:t>
            </w:r>
          </w:p>
        </w:tc>
        <w:tc>
          <w:tcPr>
            <w:tcW w:w="1439" w:type="dxa"/>
            <w:vMerge w:val="restart"/>
            <w:tcBorders>
              <w:top w:val="nil"/>
              <w:left w:val="single" w:sz="8" w:space="0" w:color="DBE5F1"/>
              <w:bottom w:val="single" w:sz="8" w:space="0" w:color="4F81BD"/>
              <w:right w:val="single" w:sz="8" w:space="0" w:color="DBE5F1"/>
            </w:tcBorders>
            <w:shd w:val="clear" w:color="auto" w:fill="auto"/>
            <w:vAlign w:val="center"/>
            <w:hideMark/>
          </w:tcPr>
          <w:p w14:paraId="61487540"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2.096,50m²</w:t>
            </w:r>
          </w:p>
        </w:tc>
        <w:tc>
          <w:tcPr>
            <w:tcW w:w="1265" w:type="dxa"/>
            <w:vMerge w:val="restart"/>
            <w:tcBorders>
              <w:top w:val="nil"/>
              <w:left w:val="single" w:sz="8" w:space="0" w:color="DBE5F1"/>
              <w:bottom w:val="single" w:sz="8" w:space="0" w:color="4F81BD"/>
              <w:right w:val="nil"/>
            </w:tcBorders>
            <w:shd w:val="clear" w:color="auto" w:fill="auto"/>
            <w:vAlign w:val="center"/>
            <w:hideMark/>
          </w:tcPr>
          <w:p w14:paraId="33C710A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2544EBCA" w14:textId="77777777" w:rsidTr="00846F6A">
        <w:trPr>
          <w:trHeight w:val="517"/>
        </w:trPr>
        <w:tc>
          <w:tcPr>
            <w:tcW w:w="3157" w:type="dxa"/>
            <w:vMerge/>
            <w:tcBorders>
              <w:top w:val="nil"/>
              <w:left w:val="single" w:sz="8" w:space="0" w:color="DBE5F1"/>
              <w:bottom w:val="single" w:sz="8" w:space="0" w:color="4F81BD"/>
              <w:right w:val="single" w:sz="8" w:space="0" w:color="DBE5F1"/>
            </w:tcBorders>
            <w:vAlign w:val="center"/>
            <w:hideMark/>
          </w:tcPr>
          <w:p w14:paraId="30255F53" w14:textId="77777777" w:rsidR="00846F6A" w:rsidRPr="00846F6A" w:rsidRDefault="00846F6A" w:rsidP="00846F6A">
            <w:pPr>
              <w:widowControl/>
              <w:autoSpaceDE/>
              <w:autoSpaceDN/>
              <w:adjustRightInd/>
              <w:rPr>
                <w:rFonts w:ascii="Calibri" w:eastAsia="Times New Roman" w:hAnsi="Calibri"/>
                <w:color w:val="365F91"/>
                <w:sz w:val="20"/>
                <w:szCs w:val="20"/>
              </w:rPr>
            </w:pPr>
          </w:p>
        </w:tc>
        <w:tc>
          <w:tcPr>
            <w:tcW w:w="2858" w:type="dxa"/>
            <w:vMerge/>
            <w:tcBorders>
              <w:top w:val="nil"/>
              <w:left w:val="single" w:sz="8" w:space="0" w:color="DBE5F1"/>
              <w:bottom w:val="single" w:sz="8" w:space="0" w:color="4F81BD"/>
              <w:right w:val="single" w:sz="8" w:space="0" w:color="DBE5F1"/>
            </w:tcBorders>
            <w:vAlign w:val="center"/>
            <w:hideMark/>
          </w:tcPr>
          <w:p w14:paraId="24C6C0DB" w14:textId="77777777" w:rsidR="00846F6A" w:rsidRPr="00846F6A" w:rsidRDefault="00846F6A" w:rsidP="00846F6A">
            <w:pPr>
              <w:widowControl/>
              <w:autoSpaceDE/>
              <w:autoSpaceDN/>
              <w:adjustRightInd/>
              <w:rPr>
                <w:rFonts w:ascii="Calibri" w:eastAsia="Times New Roman" w:hAnsi="Calibri"/>
                <w:color w:val="365F91"/>
                <w:sz w:val="20"/>
                <w:szCs w:val="20"/>
              </w:rPr>
            </w:pPr>
          </w:p>
        </w:tc>
        <w:tc>
          <w:tcPr>
            <w:tcW w:w="1439" w:type="dxa"/>
            <w:vMerge/>
            <w:tcBorders>
              <w:top w:val="nil"/>
              <w:left w:val="single" w:sz="8" w:space="0" w:color="DBE5F1"/>
              <w:bottom w:val="single" w:sz="8" w:space="0" w:color="4F81BD"/>
              <w:right w:val="single" w:sz="8" w:space="0" w:color="DBE5F1"/>
            </w:tcBorders>
            <w:vAlign w:val="center"/>
            <w:hideMark/>
          </w:tcPr>
          <w:p w14:paraId="77E152E5" w14:textId="77777777" w:rsidR="00846F6A" w:rsidRPr="00846F6A" w:rsidRDefault="00846F6A" w:rsidP="00846F6A">
            <w:pPr>
              <w:widowControl/>
              <w:autoSpaceDE/>
              <w:autoSpaceDN/>
              <w:adjustRightInd/>
              <w:rPr>
                <w:rFonts w:ascii="Calibri" w:eastAsia="Times New Roman" w:hAnsi="Calibri"/>
                <w:color w:val="365F91"/>
                <w:sz w:val="20"/>
                <w:szCs w:val="20"/>
              </w:rPr>
            </w:pPr>
          </w:p>
        </w:tc>
        <w:tc>
          <w:tcPr>
            <w:tcW w:w="1265" w:type="dxa"/>
            <w:vMerge/>
            <w:tcBorders>
              <w:top w:val="nil"/>
              <w:left w:val="single" w:sz="8" w:space="0" w:color="DBE5F1"/>
              <w:bottom w:val="single" w:sz="8" w:space="0" w:color="4F81BD"/>
              <w:right w:val="nil"/>
            </w:tcBorders>
            <w:vAlign w:val="center"/>
            <w:hideMark/>
          </w:tcPr>
          <w:p w14:paraId="1A360405" w14:textId="77777777" w:rsidR="00846F6A" w:rsidRPr="00846F6A" w:rsidRDefault="00846F6A" w:rsidP="00846F6A">
            <w:pPr>
              <w:widowControl/>
              <w:autoSpaceDE/>
              <w:autoSpaceDN/>
              <w:adjustRightInd/>
              <w:rPr>
                <w:rFonts w:ascii="Calibri" w:eastAsia="Times New Roman" w:hAnsi="Calibri"/>
                <w:color w:val="365F91"/>
                <w:sz w:val="20"/>
                <w:szCs w:val="20"/>
              </w:rPr>
            </w:pPr>
          </w:p>
        </w:tc>
      </w:tr>
      <w:tr w:rsidR="00846F6A" w:rsidRPr="00846F6A" w14:paraId="2FF2D7D3" w14:textId="77777777" w:rsidTr="00846F6A">
        <w:trPr>
          <w:trHeight w:val="244"/>
        </w:trPr>
        <w:tc>
          <w:tcPr>
            <w:tcW w:w="3157" w:type="dxa"/>
            <w:tcBorders>
              <w:top w:val="nil"/>
              <w:left w:val="nil"/>
              <w:bottom w:val="single" w:sz="8" w:space="0" w:color="4F81BD"/>
              <w:right w:val="single" w:sz="8" w:space="0" w:color="FFFFFF"/>
            </w:tcBorders>
            <w:shd w:val="clear" w:color="000000" w:fill="DBE5F1"/>
            <w:vAlign w:val="center"/>
            <w:hideMark/>
          </w:tcPr>
          <w:p w14:paraId="60167228" w14:textId="22C8E821"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Construção do Bloco G </w:t>
            </w:r>
            <w:r w:rsidR="00CE15FF">
              <w:rPr>
                <w:rFonts w:ascii="Calibri" w:eastAsia="Times New Roman" w:hAnsi="Calibri"/>
                <w:color w:val="365F91"/>
                <w:sz w:val="20"/>
                <w:szCs w:val="20"/>
              </w:rPr>
              <w:t>–</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4 pavimentos, sendo dispostos em </w:t>
            </w:r>
            <w:r w:rsidR="00CE15FF">
              <w:rPr>
                <w:rFonts w:ascii="Calibri" w:eastAsia="Times New Roman" w:hAnsi="Calibri"/>
                <w:color w:val="365F91"/>
                <w:sz w:val="20"/>
                <w:szCs w:val="20"/>
              </w:rPr>
              <w:t>b</w:t>
            </w:r>
            <w:r w:rsidR="00CE15FF" w:rsidRPr="00846F6A">
              <w:rPr>
                <w:rFonts w:ascii="Calibri" w:eastAsia="Times New Roman" w:hAnsi="Calibri"/>
                <w:color w:val="365F91"/>
                <w:sz w:val="20"/>
                <w:szCs w:val="20"/>
              </w:rPr>
              <w:t>andejão</w:t>
            </w:r>
            <w:r w:rsidRPr="00846F6A">
              <w:rPr>
                <w:rFonts w:ascii="Calibri" w:eastAsia="Times New Roman" w:hAnsi="Calibri"/>
                <w:color w:val="365F91"/>
                <w:sz w:val="20"/>
                <w:szCs w:val="20"/>
              </w:rPr>
              <w:t xml:space="preserve">, </w:t>
            </w:r>
            <w:r w:rsidR="00CE15FF">
              <w:rPr>
                <w:rFonts w:ascii="Calibri" w:eastAsia="Times New Roman" w:hAnsi="Calibri"/>
                <w:color w:val="365F91"/>
                <w:sz w:val="20"/>
                <w:szCs w:val="20"/>
              </w:rPr>
              <w:t>b</w:t>
            </w:r>
            <w:r w:rsidR="00CE15FF" w:rsidRPr="00846F6A">
              <w:rPr>
                <w:rFonts w:ascii="Calibri" w:eastAsia="Times New Roman" w:hAnsi="Calibri"/>
                <w:color w:val="365F91"/>
                <w:sz w:val="20"/>
                <w:szCs w:val="20"/>
              </w:rPr>
              <w:t>iblioteca</w:t>
            </w:r>
            <w:r w:rsidRPr="00846F6A">
              <w:rPr>
                <w:rFonts w:ascii="Calibri" w:eastAsia="Times New Roman" w:hAnsi="Calibri"/>
                <w:color w:val="365F91"/>
                <w:sz w:val="20"/>
                <w:szCs w:val="20"/>
              </w:rPr>
              <w:t xml:space="preserve">, </w:t>
            </w:r>
            <w:r w:rsidR="00CE15FF">
              <w:rPr>
                <w:rFonts w:ascii="Calibri" w:eastAsia="Times New Roman" w:hAnsi="Calibri"/>
                <w:color w:val="365F91"/>
                <w:sz w:val="20"/>
                <w:szCs w:val="20"/>
              </w:rPr>
              <w:t>s</w:t>
            </w:r>
            <w:r w:rsidR="00CE15FF" w:rsidRPr="00846F6A">
              <w:rPr>
                <w:rFonts w:ascii="Calibri" w:eastAsia="Times New Roman" w:hAnsi="Calibri"/>
                <w:color w:val="365F91"/>
                <w:sz w:val="20"/>
                <w:szCs w:val="20"/>
              </w:rPr>
              <w:t xml:space="preserve">ala </w:t>
            </w:r>
            <w:r w:rsidRPr="00846F6A">
              <w:rPr>
                <w:rFonts w:ascii="Calibri" w:eastAsia="Times New Roman" w:hAnsi="Calibri"/>
                <w:color w:val="365F91"/>
                <w:sz w:val="20"/>
                <w:szCs w:val="20"/>
              </w:rPr>
              <w:t xml:space="preserve">de </w:t>
            </w:r>
            <w:r w:rsidR="00CE15FF">
              <w:rPr>
                <w:rFonts w:ascii="Calibri" w:eastAsia="Times New Roman" w:hAnsi="Calibri"/>
                <w:color w:val="365F91"/>
                <w:sz w:val="20"/>
                <w:szCs w:val="20"/>
              </w:rPr>
              <w:t>e</w:t>
            </w:r>
            <w:r w:rsidR="00CE15FF" w:rsidRPr="00846F6A">
              <w:rPr>
                <w:rFonts w:ascii="Calibri" w:eastAsia="Times New Roman" w:hAnsi="Calibri"/>
                <w:color w:val="365F91"/>
                <w:sz w:val="20"/>
                <w:szCs w:val="20"/>
              </w:rPr>
              <w:t xml:space="preserve">studos </w:t>
            </w:r>
            <w:r w:rsidRPr="00846F6A">
              <w:rPr>
                <w:rFonts w:ascii="Calibri" w:eastAsia="Times New Roman" w:hAnsi="Calibri"/>
                <w:color w:val="365F91"/>
                <w:sz w:val="20"/>
                <w:szCs w:val="20"/>
              </w:rPr>
              <w:t xml:space="preserve">e </w:t>
            </w:r>
            <w:r w:rsidR="00CE15FF">
              <w:rPr>
                <w:rFonts w:ascii="Calibri" w:eastAsia="Times New Roman" w:hAnsi="Calibri"/>
                <w:color w:val="365F91"/>
                <w:sz w:val="20"/>
                <w:szCs w:val="20"/>
              </w:rPr>
              <w:t>a</w:t>
            </w:r>
            <w:r w:rsidR="00CE15FF" w:rsidRPr="00846F6A">
              <w:rPr>
                <w:rFonts w:ascii="Calibri" w:eastAsia="Times New Roman" w:hAnsi="Calibri"/>
                <w:color w:val="365F91"/>
                <w:sz w:val="20"/>
                <w:szCs w:val="20"/>
              </w:rPr>
              <w:t>rquivo</w:t>
            </w:r>
          </w:p>
        </w:tc>
        <w:tc>
          <w:tcPr>
            <w:tcW w:w="2858" w:type="dxa"/>
            <w:tcBorders>
              <w:top w:val="nil"/>
              <w:left w:val="nil"/>
              <w:bottom w:val="single" w:sz="8" w:space="0" w:color="4F81BD"/>
              <w:right w:val="single" w:sz="8" w:space="0" w:color="FFFFFF"/>
            </w:tcBorders>
            <w:shd w:val="clear" w:color="000000" w:fill="DBE5F1"/>
            <w:vAlign w:val="center"/>
            <w:hideMark/>
          </w:tcPr>
          <w:p w14:paraId="58265733" w14:textId="4B872ED5"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Área destinada ao corpo discente</w:t>
            </w:r>
            <w:r w:rsidR="00CE15FF">
              <w:rPr>
                <w:rFonts w:ascii="Calibri" w:eastAsia="Times New Roman" w:hAnsi="Calibri"/>
                <w:color w:val="365F91"/>
                <w:sz w:val="20"/>
                <w:szCs w:val="20"/>
              </w:rPr>
              <w:t xml:space="preserve"> e</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docente</w:t>
            </w:r>
          </w:p>
        </w:tc>
        <w:tc>
          <w:tcPr>
            <w:tcW w:w="1439" w:type="dxa"/>
            <w:tcBorders>
              <w:top w:val="nil"/>
              <w:left w:val="nil"/>
              <w:bottom w:val="single" w:sz="8" w:space="0" w:color="4F81BD"/>
              <w:right w:val="single" w:sz="8" w:space="0" w:color="FFFFFF"/>
            </w:tcBorders>
            <w:shd w:val="clear" w:color="000000" w:fill="DBE5F1"/>
            <w:vAlign w:val="center"/>
            <w:hideMark/>
          </w:tcPr>
          <w:p w14:paraId="51EC243B"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2.368,95m²</w:t>
            </w:r>
          </w:p>
        </w:tc>
        <w:tc>
          <w:tcPr>
            <w:tcW w:w="1265" w:type="dxa"/>
            <w:tcBorders>
              <w:top w:val="nil"/>
              <w:left w:val="nil"/>
              <w:bottom w:val="single" w:sz="8" w:space="0" w:color="4F81BD"/>
              <w:right w:val="nil"/>
            </w:tcBorders>
            <w:shd w:val="clear" w:color="000000" w:fill="DBE5F1"/>
            <w:vAlign w:val="center"/>
            <w:hideMark/>
          </w:tcPr>
          <w:p w14:paraId="6B36CA11"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3C47C493" w14:textId="77777777" w:rsidTr="00846F6A">
        <w:trPr>
          <w:trHeight w:val="424"/>
        </w:trPr>
        <w:tc>
          <w:tcPr>
            <w:tcW w:w="3157" w:type="dxa"/>
            <w:tcBorders>
              <w:top w:val="nil"/>
              <w:left w:val="nil"/>
              <w:bottom w:val="single" w:sz="8" w:space="0" w:color="4F81BD"/>
              <w:right w:val="single" w:sz="8" w:space="0" w:color="DBE5F1"/>
            </w:tcBorders>
            <w:shd w:val="clear" w:color="auto" w:fill="auto"/>
            <w:vAlign w:val="center"/>
            <w:hideMark/>
          </w:tcPr>
          <w:p w14:paraId="124E97FD" w14:textId="0F218B05"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Execução das adaptações aos espaços físicos visando </w:t>
            </w:r>
            <w:r w:rsidR="00CE15FF">
              <w:rPr>
                <w:rFonts w:ascii="Calibri" w:eastAsia="Times New Roman" w:hAnsi="Calibri"/>
                <w:color w:val="365F91"/>
                <w:sz w:val="20"/>
                <w:szCs w:val="20"/>
              </w:rPr>
              <w:t>ao</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atendimento </w:t>
            </w:r>
            <w:r w:rsidR="00CE15FF">
              <w:rPr>
                <w:rFonts w:ascii="Calibri" w:eastAsia="Times New Roman" w:hAnsi="Calibri"/>
                <w:color w:val="365F91"/>
                <w:sz w:val="20"/>
                <w:szCs w:val="20"/>
              </w:rPr>
              <w:t>à</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Norma ABNT nº 9</w:t>
            </w:r>
            <w:r w:rsidR="00CE15FF">
              <w:rPr>
                <w:rFonts w:ascii="Calibri" w:eastAsia="Times New Roman" w:hAnsi="Calibri"/>
                <w:color w:val="365F91"/>
                <w:sz w:val="20"/>
                <w:szCs w:val="20"/>
              </w:rPr>
              <w:t>.</w:t>
            </w:r>
            <w:r w:rsidRPr="00846F6A">
              <w:rPr>
                <w:rFonts w:ascii="Calibri" w:eastAsia="Times New Roman" w:hAnsi="Calibri"/>
                <w:color w:val="365F91"/>
                <w:sz w:val="20"/>
                <w:szCs w:val="20"/>
              </w:rPr>
              <w:t xml:space="preserve">050, referente </w:t>
            </w:r>
            <w:r w:rsidR="00CE15FF">
              <w:rPr>
                <w:rFonts w:ascii="Calibri" w:eastAsia="Times New Roman" w:hAnsi="Calibri"/>
                <w:color w:val="365F91"/>
                <w:sz w:val="20"/>
                <w:szCs w:val="20"/>
              </w:rPr>
              <w:t>à</w:t>
            </w:r>
            <w:r w:rsidR="00CE15FF" w:rsidRPr="00846F6A">
              <w:rPr>
                <w:rFonts w:ascii="Calibri" w:eastAsia="Times New Roman" w:hAnsi="Calibri"/>
                <w:color w:val="365F91"/>
                <w:sz w:val="20"/>
                <w:szCs w:val="20"/>
              </w:rPr>
              <w:t xml:space="preserve"> </w:t>
            </w:r>
            <w:r w:rsidR="00CE15FF">
              <w:rPr>
                <w:rFonts w:ascii="Calibri" w:eastAsia="Times New Roman" w:hAnsi="Calibri"/>
                <w:color w:val="365F91"/>
                <w:sz w:val="20"/>
                <w:szCs w:val="20"/>
              </w:rPr>
              <w:t>a</w:t>
            </w:r>
            <w:r w:rsidR="00CE15FF" w:rsidRPr="00846F6A">
              <w:rPr>
                <w:rFonts w:ascii="Calibri" w:eastAsia="Times New Roman" w:hAnsi="Calibri"/>
                <w:color w:val="365F91"/>
                <w:sz w:val="20"/>
                <w:szCs w:val="20"/>
              </w:rPr>
              <w:t xml:space="preserve">cessibilidade </w:t>
            </w:r>
            <w:r w:rsidRPr="00846F6A">
              <w:rPr>
                <w:rFonts w:ascii="Calibri" w:eastAsia="Times New Roman" w:hAnsi="Calibri"/>
                <w:color w:val="365F91"/>
                <w:sz w:val="20"/>
                <w:szCs w:val="20"/>
              </w:rPr>
              <w:t xml:space="preserve">a </w:t>
            </w:r>
            <w:r w:rsidR="00CE15FF">
              <w:rPr>
                <w:rFonts w:ascii="Calibri" w:eastAsia="Times New Roman" w:hAnsi="Calibri"/>
                <w:color w:val="365F91"/>
                <w:sz w:val="20"/>
                <w:szCs w:val="20"/>
              </w:rPr>
              <w:t>e</w:t>
            </w:r>
            <w:r w:rsidR="00CE15FF" w:rsidRPr="00846F6A">
              <w:rPr>
                <w:rFonts w:ascii="Calibri" w:eastAsia="Times New Roman" w:hAnsi="Calibri"/>
                <w:color w:val="365F91"/>
                <w:sz w:val="20"/>
                <w:szCs w:val="20"/>
              </w:rPr>
              <w:t>dificações</w:t>
            </w:r>
            <w:r w:rsidRPr="00846F6A">
              <w:rPr>
                <w:rFonts w:ascii="Calibri" w:eastAsia="Times New Roman" w:hAnsi="Calibri"/>
                <w:color w:val="365F91"/>
                <w:sz w:val="20"/>
                <w:szCs w:val="20"/>
              </w:rPr>
              <w:t>, mobiliário, espaços e equipamentos urbanos</w:t>
            </w:r>
          </w:p>
        </w:tc>
        <w:tc>
          <w:tcPr>
            <w:tcW w:w="2858" w:type="dxa"/>
            <w:tcBorders>
              <w:top w:val="nil"/>
              <w:left w:val="nil"/>
              <w:bottom w:val="single" w:sz="8" w:space="0" w:color="4F81BD"/>
              <w:right w:val="single" w:sz="8" w:space="0" w:color="DBE5F1"/>
            </w:tcBorders>
            <w:shd w:val="clear" w:color="auto" w:fill="auto"/>
            <w:vAlign w:val="center"/>
            <w:hideMark/>
          </w:tcPr>
          <w:p w14:paraId="6C2992AF" w14:textId="6ED38A74"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Atendimento </w:t>
            </w:r>
            <w:r w:rsidR="00CE15FF">
              <w:rPr>
                <w:rFonts w:ascii="Calibri" w:eastAsia="Times New Roman" w:hAnsi="Calibri"/>
                <w:color w:val="365F91"/>
                <w:sz w:val="20"/>
                <w:szCs w:val="20"/>
              </w:rPr>
              <w:t>à</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legislação </w:t>
            </w:r>
            <w:r w:rsidR="00CE15FF" w:rsidRPr="00846F6A">
              <w:rPr>
                <w:rFonts w:ascii="Calibri" w:eastAsia="Times New Roman" w:hAnsi="Calibri"/>
                <w:color w:val="365F91"/>
                <w:sz w:val="20"/>
                <w:szCs w:val="20"/>
              </w:rPr>
              <w:t>espec</w:t>
            </w:r>
            <w:r w:rsidR="00CE15FF">
              <w:rPr>
                <w:rFonts w:ascii="Calibri" w:eastAsia="Times New Roman" w:hAnsi="Calibri"/>
                <w:color w:val="365F91"/>
                <w:sz w:val="20"/>
                <w:szCs w:val="20"/>
              </w:rPr>
              <w:t>í</w:t>
            </w:r>
            <w:r w:rsidR="00CE15FF" w:rsidRPr="00846F6A">
              <w:rPr>
                <w:rFonts w:ascii="Calibri" w:eastAsia="Times New Roman" w:hAnsi="Calibri"/>
                <w:color w:val="365F91"/>
                <w:sz w:val="20"/>
                <w:szCs w:val="20"/>
              </w:rPr>
              <w:t>fica</w:t>
            </w:r>
          </w:p>
        </w:tc>
        <w:tc>
          <w:tcPr>
            <w:tcW w:w="1439" w:type="dxa"/>
            <w:tcBorders>
              <w:top w:val="nil"/>
              <w:left w:val="nil"/>
              <w:bottom w:val="single" w:sz="8" w:space="0" w:color="4F81BD"/>
              <w:right w:val="single" w:sz="8" w:space="0" w:color="DBE5F1"/>
            </w:tcBorders>
            <w:shd w:val="clear" w:color="auto" w:fill="auto"/>
            <w:vAlign w:val="center"/>
            <w:hideMark/>
          </w:tcPr>
          <w:p w14:paraId="11ED323F"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265" w:type="dxa"/>
            <w:tcBorders>
              <w:top w:val="nil"/>
              <w:left w:val="nil"/>
              <w:bottom w:val="single" w:sz="8" w:space="0" w:color="4F81BD"/>
              <w:right w:val="nil"/>
            </w:tcBorders>
            <w:shd w:val="clear" w:color="auto" w:fill="auto"/>
            <w:vAlign w:val="center"/>
            <w:hideMark/>
          </w:tcPr>
          <w:p w14:paraId="53AD594D"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2B91D5E1"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284D20EF" w14:textId="13F5C115"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Instalação de </w:t>
            </w:r>
            <w:r w:rsidR="00CE15FF" w:rsidRPr="000F0F3F">
              <w:rPr>
                <w:rFonts w:ascii="Calibri" w:eastAsia="Times New Roman" w:hAnsi="Calibri"/>
                <w:i/>
                <w:color w:val="365F91"/>
                <w:sz w:val="20"/>
                <w:szCs w:val="20"/>
              </w:rPr>
              <w:t>brise-soleil</w:t>
            </w:r>
            <w:r w:rsidR="00CE15FF"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na </w:t>
            </w:r>
            <w:r w:rsidR="00CE15FF">
              <w:rPr>
                <w:rFonts w:ascii="Calibri" w:eastAsia="Times New Roman" w:hAnsi="Calibri"/>
                <w:color w:val="365F91"/>
                <w:sz w:val="20"/>
                <w:szCs w:val="20"/>
              </w:rPr>
              <w:t>f</w:t>
            </w:r>
            <w:r w:rsidR="00CE15FF" w:rsidRPr="00846F6A">
              <w:rPr>
                <w:rFonts w:ascii="Calibri" w:eastAsia="Times New Roman" w:hAnsi="Calibri"/>
                <w:color w:val="365F91"/>
                <w:sz w:val="20"/>
                <w:szCs w:val="20"/>
              </w:rPr>
              <w:t xml:space="preserve">achada </w:t>
            </w:r>
            <w:r w:rsidRPr="00846F6A">
              <w:rPr>
                <w:rFonts w:ascii="Calibri" w:eastAsia="Times New Roman" w:hAnsi="Calibri"/>
                <w:color w:val="365F91"/>
                <w:sz w:val="20"/>
                <w:szCs w:val="20"/>
              </w:rPr>
              <w:t>do Bloco E</w:t>
            </w:r>
          </w:p>
        </w:tc>
        <w:tc>
          <w:tcPr>
            <w:tcW w:w="2858" w:type="dxa"/>
            <w:tcBorders>
              <w:top w:val="nil"/>
              <w:left w:val="nil"/>
              <w:bottom w:val="single" w:sz="8" w:space="0" w:color="4F81BD"/>
              <w:right w:val="single" w:sz="8" w:space="0" w:color="FFFFFF"/>
            </w:tcBorders>
            <w:shd w:val="clear" w:color="000000" w:fill="DBE5F1"/>
            <w:vAlign w:val="center"/>
            <w:hideMark/>
          </w:tcPr>
          <w:p w14:paraId="31F52906"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Maior conforto térmico </w:t>
            </w:r>
          </w:p>
        </w:tc>
        <w:tc>
          <w:tcPr>
            <w:tcW w:w="1439" w:type="dxa"/>
            <w:tcBorders>
              <w:top w:val="nil"/>
              <w:left w:val="nil"/>
              <w:bottom w:val="single" w:sz="8" w:space="0" w:color="4F81BD"/>
              <w:right w:val="single" w:sz="8" w:space="0" w:color="FFFFFF"/>
            </w:tcBorders>
            <w:shd w:val="clear" w:color="000000" w:fill="DBE5F1"/>
            <w:vAlign w:val="center"/>
            <w:hideMark/>
          </w:tcPr>
          <w:p w14:paraId="25338780" w14:textId="55FCFEDF" w:rsidR="00846F6A" w:rsidRPr="00846F6A" w:rsidRDefault="00846F6A" w:rsidP="00CE15FF">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900</w:t>
            </w:r>
            <w:r w:rsidR="00CE15FF">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44E1F571"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20791E1E" w14:textId="77777777" w:rsidTr="00846F6A">
        <w:trPr>
          <w:trHeight w:val="244"/>
        </w:trPr>
        <w:tc>
          <w:tcPr>
            <w:tcW w:w="3157" w:type="dxa"/>
            <w:tcBorders>
              <w:top w:val="nil"/>
              <w:left w:val="nil"/>
              <w:bottom w:val="single" w:sz="8" w:space="0" w:color="4F81BD"/>
              <w:right w:val="single" w:sz="8" w:space="0" w:color="DBE5F1"/>
            </w:tcBorders>
            <w:shd w:val="clear" w:color="auto" w:fill="auto"/>
            <w:vAlign w:val="center"/>
            <w:hideMark/>
          </w:tcPr>
          <w:p w14:paraId="14C6ECD0" w14:textId="755E340D"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Instalação de nova </w:t>
            </w:r>
            <w:r w:rsidR="00DE1512">
              <w:rPr>
                <w:rFonts w:ascii="Calibri" w:eastAsia="Times New Roman" w:hAnsi="Calibri"/>
                <w:color w:val="365F91"/>
                <w:sz w:val="20"/>
                <w:szCs w:val="20"/>
              </w:rPr>
              <w:t>s</w:t>
            </w:r>
            <w:r w:rsidR="00DE1512" w:rsidRPr="00846F6A">
              <w:rPr>
                <w:rFonts w:ascii="Calibri" w:eastAsia="Times New Roman" w:hAnsi="Calibri"/>
                <w:color w:val="365F91"/>
                <w:sz w:val="20"/>
                <w:szCs w:val="20"/>
              </w:rPr>
              <w:t>ubestação n</w:t>
            </w:r>
            <w:r w:rsidR="00DE1512">
              <w:rPr>
                <w:rFonts w:ascii="Calibri" w:eastAsia="Times New Roman" w:hAnsi="Calibri"/>
                <w:color w:val="365F91"/>
                <w:sz w:val="20"/>
                <w:szCs w:val="20"/>
              </w:rPr>
              <w:t>os</w:t>
            </w:r>
            <w:r w:rsidR="00DE1512" w:rsidRPr="00846F6A">
              <w:rPr>
                <w:rFonts w:ascii="Calibri" w:eastAsia="Times New Roman" w:hAnsi="Calibri"/>
                <w:color w:val="365F91"/>
                <w:sz w:val="20"/>
                <w:szCs w:val="20"/>
              </w:rPr>
              <w:t xml:space="preserve"> Bloc</w:t>
            </w:r>
            <w:r w:rsidR="00DE1512">
              <w:rPr>
                <w:rFonts w:ascii="Calibri" w:eastAsia="Times New Roman" w:hAnsi="Calibri"/>
                <w:color w:val="365F91"/>
                <w:sz w:val="20"/>
                <w:szCs w:val="20"/>
              </w:rPr>
              <w:t>os</w:t>
            </w:r>
            <w:r w:rsidR="00DE1512"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F e G e modernização da </w:t>
            </w:r>
            <w:r w:rsidR="00DE1512">
              <w:rPr>
                <w:rFonts w:ascii="Calibri" w:eastAsia="Times New Roman" w:hAnsi="Calibri"/>
                <w:color w:val="365F91"/>
                <w:sz w:val="20"/>
                <w:szCs w:val="20"/>
              </w:rPr>
              <w:t>s</w:t>
            </w:r>
            <w:r w:rsidR="00DE1512" w:rsidRPr="00846F6A">
              <w:rPr>
                <w:rFonts w:ascii="Calibri" w:eastAsia="Times New Roman" w:hAnsi="Calibri"/>
                <w:color w:val="365F91"/>
                <w:sz w:val="20"/>
                <w:szCs w:val="20"/>
              </w:rPr>
              <w:t xml:space="preserve">ubestação </w:t>
            </w:r>
            <w:r w:rsidRPr="00846F6A">
              <w:rPr>
                <w:rFonts w:ascii="Calibri" w:eastAsia="Times New Roman" w:hAnsi="Calibri"/>
                <w:color w:val="365F91"/>
                <w:sz w:val="20"/>
                <w:szCs w:val="20"/>
              </w:rPr>
              <w:t>do Bloco C</w:t>
            </w:r>
          </w:p>
        </w:tc>
        <w:tc>
          <w:tcPr>
            <w:tcW w:w="2858" w:type="dxa"/>
            <w:tcBorders>
              <w:top w:val="nil"/>
              <w:left w:val="nil"/>
              <w:bottom w:val="single" w:sz="8" w:space="0" w:color="4F81BD"/>
              <w:right w:val="single" w:sz="8" w:space="0" w:color="DBE5F1"/>
            </w:tcBorders>
            <w:shd w:val="clear" w:color="auto" w:fill="auto"/>
            <w:vAlign w:val="center"/>
            <w:hideMark/>
          </w:tcPr>
          <w:p w14:paraId="2E779366" w14:textId="39FFD308"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3C5E6D7F"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265" w:type="dxa"/>
            <w:tcBorders>
              <w:top w:val="nil"/>
              <w:left w:val="nil"/>
              <w:bottom w:val="single" w:sz="8" w:space="0" w:color="4F81BD"/>
              <w:right w:val="nil"/>
            </w:tcBorders>
            <w:shd w:val="clear" w:color="auto" w:fill="auto"/>
            <w:vAlign w:val="center"/>
            <w:hideMark/>
          </w:tcPr>
          <w:p w14:paraId="0D9B78E2"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798A2655"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61851839" w14:textId="56E9A383"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Modernização da </w:t>
            </w:r>
            <w:r w:rsidR="00DE1512">
              <w:rPr>
                <w:rFonts w:ascii="Calibri" w:eastAsia="Times New Roman" w:hAnsi="Calibri"/>
                <w:color w:val="365F91"/>
                <w:sz w:val="20"/>
                <w:szCs w:val="20"/>
              </w:rPr>
              <w:t>f</w:t>
            </w:r>
            <w:r w:rsidR="00DE1512" w:rsidRPr="00846F6A">
              <w:rPr>
                <w:rFonts w:ascii="Calibri" w:eastAsia="Times New Roman" w:hAnsi="Calibri"/>
                <w:color w:val="365F91"/>
                <w:sz w:val="20"/>
                <w:szCs w:val="20"/>
              </w:rPr>
              <w:t xml:space="preserve">achada </w:t>
            </w:r>
            <w:r w:rsidRPr="00846F6A">
              <w:rPr>
                <w:rFonts w:ascii="Calibri" w:eastAsia="Times New Roman" w:hAnsi="Calibri"/>
                <w:color w:val="365F91"/>
                <w:sz w:val="20"/>
                <w:szCs w:val="20"/>
              </w:rPr>
              <w:t>do Bloco A</w:t>
            </w:r>
          </w:p>
        </w:tc>
        <w:tc>
          <w:tcPr>
            <w:tcW w:w="2858" w:type="dxa"/>
            <w:tcBorders>
              <w:top w:val="nil"/>
              <w:left w:val="nil"/>
              <w:bottom w:val="single" w:sz="8" w:space="0" w:color="4F81BD"/>
              <w:right w:val="single" w:sz="8" w:space="0" w:color="FFFFFF"/>
            </w:tcBorders>
            <w:shd w:val="clear" w:color="000000" w:fill="DBE5F1"/>
            <w:vAlign w:val="center"/>
            <w:hideMark/>
          </w:tcPr>
          <w:p w14:paraId="49FF2CCE" w14:textId="5C32B593"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5D66BC77" w14:textId="206CB234"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240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49591512"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3EFCA29A"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43ED8011" w14:textId="04FD3AA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A</w:t>
            </w:r>
          </w:p>
        </w:tc>
        <w:tc>
          <w:tcPr>
            <w:tcW w:w="2858" w:type="dxa"/>
            <w:tcBorders>
              <w:top w:val="nil"/>
              <w:left w:val="nil"/>
              <w:bottom w:val="single" w:sz="8" w:space="0" w:color="4F81BD"/>
              <w:right w:val="single" w:sz="8" w:space="0" w:color="DBE5F1"/>
            </w:tcBorders>
            <w:shd w:val="clear" w:color="auto" w:fill="auto"/>
            <w:vAlign w:val="center"/>
            <w:hideMark/>
          </w:tcPr>
          <w:p w14:paraId="0956E951" w14:textId="01BFD045"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6641736F" w14:textId="36A59200"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w:t>
            </w:r>
            <w:r w:rsidR="00DE1512">
              <w:rPr>
                <w:rFonts w:ascii="Calibri" w:eastAsia="Times New Roman" w:hAnsi="Calibri"/>
                <w:color w:val="365F91"/>
                <w:sz w:val="20"/>
                <w:szCs w:val="20"/>
              </w:rPr>
              <w:t>.</w:t>
            </w:r>
            <w:r w:rsidRPr="00846F6A">
              <w:rPr>
                <w:rFonts w:ascii="Calibri" w:eastAsia="Times New Roman" w:hAnsi="Calibri"/>
                <w:color w:val="365F91"/>
                <w:sz w:val="20"/>
                <w:szCs w:val="20"/>
              </w:rPr>
              <w:t>400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77F64D33"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1FAD1FD4"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7CF6B832" w14:textId="08DEE6EB"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B</w:t>
            </w:r>
          </w:p>
        </w:tc>
        <w:tc>
          <w:tcPr>
            <w:tcW w:w="2858" w:type="dxa"/>
            <w:tcBorders>
              <w:top w:val="nil"/>
              <w:left w:val="nil"/>
              <w:bottom w:val="single" w:sz="8" w:space="0" w:color="4F81BD"/>
              <w:right w:val="single" w:sz="8" w:space="0" w:color="FFFFFF"/>
            </w:tcBorders>
            <w:shd w:val="clear" w:color="000000" w:fill="DBE5F1"/>
            <w:vAlign w:val="center"/>
            <w:hideMark/>
          </w:tcPr>
          <w:p w14:paraId="20055698" w14:textId="6A4D727A"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07D7C596" w14:textId="382D997F"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860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7BC3C017"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60CA4826"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4FAACA07" w14:textId="48667B8C"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C</w:t>
            </w:r>
          </w:p>
        </w:tc>
        <w:tc>
          <w:tcPr>
            <w:tcW w:w="2858" w:type="dxa"/>
            <w:tcBorders>
              <w:top w:val="nil"/>
              <w:left w:val="nil"/>
              <w:bottom w:val="single" w:sz="8" w:space="0" w:color="4F81BD"/>
              <w:right w:val="single" w:sz="8" w:space="0" w:color="DBE5F1"/>
            </w:tcBorders>
            <w:shd w:val="clear" w:color="auto" w:fill="auto"/>
            <w:vAlign w:val="center"/>
            <w:hideMark/>
          </w:tcPr>
          <w:p w14:paraId="6615495B" w14:textId="1E9E7E9B"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59AC0797" w14:textId="416BC47E"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420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37AC1C66"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5B49A56D"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4B3EC481" w14:textId="5E5DFADA"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D</w:t>
            </w:r>
          </w:p>
        </w:tc>
        <w:tc>
          <w:tcPr>
            <w:tcW w:w="2858" w:type="dxa"/>
            <w:tcBorders>
              <w:top w:val="nil"/>
              <w:left w:val="nil"/>
              <w:bottom w:val="single" w:sz="8" w:space="0" w:color="4F81BD"/>
              <w:right w:val="single" w:sz="8" w:space="0" w:color="FFFFFF"/>
            </w:tcBorders>
            <w:shd w:val="clear" w:color="000000" w:fill="DBE5F1"/>
            <w:vAlign w:val="center"/>
            <w:hideMark/>
          </w:tcPr>
          <w:p w14:paraId="42055584" w14:textId="566D584F"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61AE7BD2" w14:textId="3BE1A3BE"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416</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7DD12371"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5B6E9B14"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335C3EB5" w14:textId="5A539015"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E</w:t>
            </w:r>
          </w:p>
        </w:tc>
        <w:tc>
          <w:tcPr>
            <w:tcW w:w="2858" w:type="dxa"/>
            <w:tcBorders>
              <w:top w:val="nil"/>
              <w:left w:val="nil"/>
              <w:bottom w:val="single" w:sz="8" w:space="0" w:color="4F81BD"/>
              <w:right w:val="single" w:sz="8" w:space="0" w:color="DBE5F1"/>
            </w:tcBorders>
            <w:shd w:val="clear" w:color="auto" w:fill="auto"/>
            <w:vAlign w:val="center"/>
            <w:hideMark/>
          </w:tcPr>
          <w:p w14:paraId="74DE861C" w14:textId="52CB4A39"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17CBD0A4" w14:textId="5BEB4951"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8.520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010FEFC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28BC0A9C" w14:textId="77777777" w:rsidTr="00846F6A">
        <w:trPr>
          <w:trHeight w:val="183"/>
        </w:trPr>
        <w:tc>
          <w:tcPr>
            <w:tcW w:w="3157" w:type="dxa"/>
            <w:tcBorders>
              <w:top w:val="nil"/>
              <w:left w:val="nil"/>
              <w:bottom w:val="single" w:sz="8" w:space="0" w:color="DBE5F1"/>
              <w:right w:val="single" w:sz="8" w:space="0" w:color="FFFFFF"/>
            </w:tcBorders>
            <w:shd w:val="clear" w:color="000000" w:fill="DBE5F1"/>
            <w:vAlign w:val="center"/>
            <w:hideMark/>
          </w:tcPr>
          <w:p w14:paraId="3D403CC9" w14:textId="6C6895BE"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H</w:t>
            </w:r>
          </w:p>
        </w:tc>
        <w:tc>
          <w:tcPr>
            <w:tcW w:w="2858" w:type="dxa"/>
            <w:tcBorders>
              <w:top w:val="nil"/>
              <w:left w:val="nil"/>
              <w:bottom w:val="single" w:sz="8" w:space="0" w:color="DBE5F1"/>
              <w:right w:val="single" w:sz="8" w:space="0" w:color="FFFFFF"/>
            </w:tcBorders>
            <w:shd w:val="clear" w:color="000000" w:fill="DBE5F1"/>
            <w:vAlign w:val="center"/>
            <w:hideMark/>
          </w:tcPr>
          <w:p w14:paraId="6468CD40" w14:textId="03459AC1"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DBE5F1"/>
              <w:right w:val="single" w:sz="8" w:space="0" w:color="FFFFFF"/>
            </w:tcBorders>
            <w:shd w:val="clear" w:color="000000" w:fill="DBE5F1"/>
            <w:vAlign w:val="center"/>
            <w:hideMark/>
          </w:tcPr>
          <w:p w14:paraId="2396EF1C" w14:textId="204E93D7"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400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DBE5F1"/>
              <w:right w:val="nil"/>
            </w:tcBorders>
            <w:shd w:val="clear" w:color="000000" w:fill="DBE5F1"/>
            <w:vAlign w:val="center"/>
            <w:hideMark/>
          </w:tcPr>
          <w:p w14:paraId="705FDD5C"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3728BC24"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50EFC3A2" w14:textId="018A5BA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I</w:t>
            </w:r>
          </w:p>
        </w:tc>
        <w:tc>
          <w:tcPr>
            <w:tcW w:w="2858" w:type="dxa"/>
            <w:tcBorders>
              <w:top w:val="nil"/>
              <w:left w:val="nil"/>
              <w:bottom w:val="single" w:sz="8" w:space="0" w:color="4F81BD"/>
              <w:right w:val="single" w:sz="8" w:space="0" w:color="DBE5F1"/>
            </w:tcBorders>
            <w:shd w:val="clear" w:color="auto" w:fill="auto"/>
            <w:vAlign w:val="center"/>
            <w:hideMark/>
          </w:tcPr>
          <w:p w14:paraId="19310A33" w14:textId="33EAD728"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09611308" w14:textId="534CE9EE"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350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6C23DED7"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2A9F722D"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30C6896B" w14:textId="48B730FB"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Pintura do Bloco L</w:t>
            </w:r>
          </w:p>
        </w:tc>
        <w:tc>
          <w:tcPr>
            <w:tcW w:w="2858" w:type="dxa"/>
            <w:tcBorders>
              <w:top w:val="nil"/>
              <w:left w:val="nil"/>
              <w:bottom w:val="single" w:sz="8" w:space="0" w:color="4F81BD"/>
              <w:right w:val="single" w:sz="8" w:space="0" w:color="FFFFFF"/>
            </w:tcBorders>
            <w:shd w:val="clear" w:color="000000" w:fill="DBE5F1"/>
            <w:vAlign w:val="center"/>
            <w:hideMark/>
          </w:tcPr>
          <w:p w14:paraId="4B92ADA1" w14:textId="36DEE36D"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551BD892" w14:textId="1FC7A910"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1.400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28504623"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0FB8B7EB"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41EBEA6F" w14:textId="20A764FD"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Pintura </w:t>
            </w:r>
            <w:r w:rsidR="00DE1512">
              <w:rPr>
                <w:rFonts w:ascii="Calibri" w:eastAsia="Times New Roman" w:hAnsi="Calibri"/>
                <w:color w:val="365F91"/>
                <w:sz w:val="20"/>
                <w:szCs w:val="20"/>
              </w:rPr>
              <w:t>i</w:t>
            </w:r>
            <w:r w:rsidR="00DE1512" w:rsidRPr="00846F6A">
              <w:rPr>
                <w:rFonts w:ascii="Calibri" w:eastAsia="Times New Roman" w:hAnsi="Calibri"/>
                <w:color w:val="365F91"/>
                <w:sz w:val="20"/>
                <w:szCs w:val="20"/>
              </w:rPr>
              <w:t xml:space="preserve">nterna </w:t>
            </w:r>
            <w:r w:rsidRPr="00846F6A">
              <w:rPr>
                <w:rFonts w:ascii="Calibri" w:eastAsia="Times New Roman" w:hAnsi="Calibri"/>
                <w:color w:val="365F91"/>
                <w:sz w:val="20"/>
                <w:szCs w:val="20"/>
              </w:rPr>
              <w:t>dos Pavilhões 1 ao 6</w:t>
            </w:r>
          </w:p>
        </w:tc>
        <w:tc>
          <w:tcPr>
            <w:tcW w:w="2858" w:type="dxa"/>
            <w:tcBorders>
              <w:top w:val="nil"/>
              <w:left w:val="nil"/>
              <w:bottom w:val="single" w:sz="8" w:space="0" w:color="4F81BD"/>
              <w:right w:val="single" w:sz="8" w:space="0" w:color="DBE5F1"/>
            </w:tcBorders>
            <w:shd w:val="clear" w:color="auto" w:fill="auto"/>
            <w:vAlign w:val="center"/>
            <w:hideMark/>
          </w:tcPr>
          <w:p w14:paraId="128D861C" w14:textId="50D9F2E2"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5A5E9538" w14:textId="5447B20D"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1.472</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798F7642"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11CD6226"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3C746240" w14:textId="09938E98"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Recuperação de </w:t>
            </w:r>
            <w:r w:rsidR="00DE1512">
              <w:rPr>
                <w:rFonts w:ascii="Calibri" w:eastAsia="Times New Roman" w:hAnsi="Calibri"/>
                <w:color w:val="365F91"/>
                <w:sz w:val="20"/>
                <w:szCs w:val="20"/>
              </w:rPr>
              <w:t>f</w:t>
            </w:r>
            <w:r w:rsidR="00DE1512" w:rsidRPr="00846F6A">
              <w:rPr>
                <w:rFonts w:ascii="Calibri" w:eastAsia="Times New Roman" w:hAnsi="Calibri"/>
                <w:color w:val="365F91"/>
                <w:sz w:val="20"/>
                <w:szCs w:val="20"/>
              </w:rPr>
              <w:t>achadas</w:t>
            </w:r>
          </w:p>
        </w:tc>
        <w:tc>
          <w:tcPr>
            <w:tcW w:w="2858" w:type="dxa"/>
            <w:tcBorders>
              <w:top w:val="nil"/>
              <w:left w:val="nil"/>
              <w:bottom w:val="single" w:sz="8" w:space="0" w:color="4F81BD"/>
              <w:right w:val="single" w:sz="8" w:space="0" w:color="FFFFFF"/>
            </w:tcBorders>
            <w:shd w:val="clear" w:color="000000" w:fill="DBE5F1"/>
            <w:vAlign w:val="center"/>
            <w:hideMark/>
          </w:tcPr>
          <w:p w14:paraId="57EA0DB6" w14:textId="7CD208E6"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491CDE80" w14:textId="20AC5BCA"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2.710</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7390B71A"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30EA682F" w14:textId="77777777" w:rsidTr="00846F6A">
        <w:trPr>
          <w:trHeight w:val="364"/>
        </w:trPr>
        <w:tc>
          <w:tcPr>
            <w:tcW w:w="3157" w:type="dxa"/>
            <w:tcBorders>
              <w:top w:val="nil"/>
              <w:left w:val="nil"/>
              <w:bottom w:val="single" w:sz="8" w:space="0" w:color="4F81BD"/>
              <w:right w:val="single" w:sz="8" w:space="0" w:color="DBE5F1"/>
            </w:tcBorders>
            <w:shd w:val="clear" w:color="auto" w:fill="auto"/>
            <w:vAlign w:val="center"/>
            <w:hideMark/>
          </w:tcPr>
          <w:p w14:paraId="0F3B0F78" w14:textId="2F78F135"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Reforma de </w:t>
            </w:r>
            <w:r w:rsidR="00DE1512">
              <w:rPr>
                <w:rFonts w:ascii="Calibri" w:eastAsia="Times New Roman" w:hAnsi="Calibri"/>
                <w:color w:val="365F91"/>
                <w:sz w:val="20"/>
                <w:szCs w:val="20"/>
              </w:rPr>
              <w:t>s</w:t>
            </w:r>
            <w:r w:rsidR="00DE1512" w:rsidRPr="00846F6A">
              <w:rPr>
                <w:rFonts w:ascii="Calibri" w:eastAsia="Times New Roman" w:hAnsi="Calibri"/>
                <w:color w:val="365F91"/>
                <w:sz w:val="20"/>
                <w:szCs w:val="20"/>
              </w:rPr>
              <w:t xml:space="preserve">alas </w:t>
            </w:r>
            <w:r w:rsidRPr="00846F6A">
              <w:rPr>
                <w:rFonts w:ascii="Calibri" w:eastAsia="Times New Roman" w:hAnsi="Calibri"/>
                <w:color w:val="365F91"/>
                <w:sz w:val="20"/>
                <w:szCs w:val="20"/>
              </w:rPr>
              <w:t xml:space="preserve">de </w:t>
            </w:r>
            <w:r w:rsidR="00DE1512">
              <w:rPr>
                <w:rFonts w:ascii="Calibri" w:eastAsia="Times New Roman" w:hAnsi="Calibri"/>
                <w:color w:val="365F91"/>
                <w:sz w:val="20"/>
                <w:szCs w:val="20"/>
              </w:rPr>
              <w:t>a</w:t>
            </w:r>
            <w:r w:rsidR="00DE1512" w:rsidRPr="00846F6A">
              <w:rPr>
                <w:rFonts w:ascii="Calibri" w:eastAsia="Times New Roman" w:hAnsi="Calibri"/>
                <w:color w:val="365F91"/>
                <w:sz w:val="20"/>
                <w:szCs w:val="20"/>
              </w:rPr>
              <w:t xml:space="preserve">ula </w:t>
            </w:r>
            <w:r w:rsidRPr="00846F6A">
              <w:rPr>
                <w:rFonts w:ascii="Calibri" w:eastAsia="Times New Roman" w:hAnsi="Calibri"/>
                <w:color w:val="365F91"/>
                <w:sz w:val="20"/>
                <w:szCs w:val="20"/>
              </w:rPr>
              <w:t xml:space="preserve">e </w:t>
            </w:r>
            <w:r w:rsidR="00DE1512">
              <w:rPr>
                <w:rFonts w:ascii="Calibri" w:eastAsia="Times New Roman" w:hAnsi="Calibri"/>
                <w:color w:val="365F91"/>
                <w:sz w:val="20"/>
                <w:szCs w:val="20"/>
              </w:rPr>
              <w:t>a</w:t>
            </w:r>
            <w:r w:rsidR="00DE1512" w:rsidRPr="00846F6A">
              <w:rPr>
                <w:rFonts w:ascii="Calibri" w:eastAsia="Times New Roman" w:hAnsi="Calibri"/>
                <w:color w:val="365F91"/>
                <w:sz w:val="20"/>
                <w:szCs w:val="20"/>
              </w:rPr>
              <w:t xml:space="preserve">uditórios </w:t>
            </w:r>
            <w:r w:rsidRPr="00846F6A">
              <w:rPr>
                <w:rFonts w:ascii="Calibri" w:eastAsia="Times New Roman" w:hAnsi="Calibri"/>
                <w:color w:val="365F91"/>
                <w:sz w:val="20"/>
                <w:szCs w:val="20"/>
              </w:rPr>
              <w:t xml:space="preserve">do 5º </w:t>
            </w:r>
            <w:r w:rsidR="00DE1512">
              <w:rPr>
                <w:rFonts w:ascii="Calibri" w:eastAsia="Times New Roman" w:hAnsi="Calibri"/>
                <w:color w:val="365F91"/>
                <w:sz w:val="20"/>
                <w:szCs w:val="20"/>
              </w:rPr>
              <w:t>p</w:t>
            </w:r>
            <w:r w:rsidR="00DE1512" w:rsidRPr="00846F6A">
              <w:rPr>
                <w:rFonts w:ascii="Calibri" w:eastAsia="Times New Roman" w:hAnsi="Calibri"/>
                <w:color w:val="365F91"/>
                <w:sz w:val="20"/>
                <w:szCs w:val="20"/>
              </w:rPr>
              <w:t xml:space="preserve">avimento </w:t>
            </w:r>
            <w:r w:rsidRPr="00846F6A">
              <w:rPr>
                <w:rFonts w:ascii="Calibri" w:eastAsia="Times New Roman" w:hAnsi="Calibri"/>
                <w:color w:val="365F91"/>
                <w:sz w:val="20"/>
                <w:szCs w:val="20"/>
              </w:rPr>
              <w:t xml:space="preserve">do Bloco E com readaptação para </w:t>
            </w:r>
            <w:r w:rsidR="00DE1512">
              <w:rPr>
                <w:rFonts w:ascii="Calibri" w:eastAsia="Times New Roman" w:hAnsi="Calibri"/>
                <w:color w:val="365F91"/>
                <w:sz w:val="20"/>
                <w:szCs w:val="20"/>
              </w:rPr>
              <w:t>s</w:t>
            </w:r>
            <w:r w:rsidR="00DE1512" w:rsidRPr="00846F6A">
              <w:rPr>
                <w:rFonts w:ascii="Calibri" w:eastAsia="Times New Roman" w:hAnsi="Calibri"/>
                <w:color w:val="365F91"/>
                <w:sz w:val="20"/>
                <w:szCs w:val="20"/>
              </w:rPr>
              <w:t xml:space="preserve">ala </w:t>
            </w:r>
            <w:r w:rsidRPr="00846F6A">
              <w:rPr>
                <w:rFonts w:ascii="Calibri" w:eastAsia="Times New Roman" w:hAnsi="Calibri"/>
                <w:color w:val="365F91"/>
                <w:sz w:val="20"/>
                <w:szCs w:val="20"/>
              </w:rPr>
              <w:t xml:space="preserve">de </w:t>
            </w:r>
            <w:r w:rsidR="00DE1512">
              <w:rPr>
                <w:rFonts w:ascii="Calibri" w:eastAsia="Times New Roman" w:hAnsi="Calibri"/>
                <w:color w:val="365F91"/>
                <w:sz w:val="20"/>
                <w:szCs w:val="20"/>
              </w:rPr>
              <w:t>e</w:t>
            </w:r>
            <w:r w:rsidR="00DE1512" w:rsidRPr="00846F6A">
              <w:rPr>
                <w:rFonts w:ascii="Calibri" w:eastAsia="Times New Roman" w:hAnsi="Calibri"/>
                <w:color w:val="365F91"/>
                <w:sz w:val="20"/>
                <w:szCs w:val="20"/>
              </w:rPr>
              <w:t xml:space="preserve">studos </w:t>
            </w:r>
            <w:r w:rsidRPr="00846F6A">
              <w:rPr>
                <w:rFonts w:ascii="Calibri" w:eastAsia="Times New Roman" w:hAnsi="Calibri"/>
                <w:color w:val="365F91"/>
                <w:sz w:val="20"/>
                <w:szCs w:val="20"/>
              </w:rPr>
              <w:t xml:space="preserve">da Diretoria de Pesquisa e </w:t>
            </w:r>
            <w:r w:rsidR="00DE1512" w:rsidRPr="00846F6A">
              <w:rPr>
                <w:rFonts w:ascii="Calibri" w:eastAsia="Times New Roman" w:hAnsi="Calibri"/>
                <w:color w:val="365F91"/>
                <w:sz w:val="20"/>
                <w:szCs w:val="20"/>
              </w:rPr>
              <w:t>Pós</w:t>
            </w:r>
            <w:r w:rsidR="00DE1512">
              <w:rPr>
                <w:rFonts w:ascii="Calibri" w:eastAsia="Times New Roman" w:hAnsi="Calibri"/>
                <w:color w:val="365F91"/>
                <w:sz w:val="20"/>
                <w:szCs w:val="20"/>
              </w:rPr>
              <w:t>-g</w:t>
            </w:r>
            <w:r w:rsidR="00DE1512" w:rsidRPr="00846F6A">
              <w:rPr>
                <w:rFonts w:ascii="Calibri" w:eastAsia="Times New Roman" w:hAnsi="Calibri"/>
                <w:color w:val="365F91"/>
                <w:sz w:val="20"/>
                <w:szCs w:val="20"/>
              </w:rPr>
              <w:t xml:space="preserve">raduação </w:t>
            </w:r>
            <w:r w:rsidRPr="00846F6A">
              <w:rPr>
                <w:rFonts w:ascii="Calibri" w:eastAsia="Times New Roman" w:hAnsi="Calibri"/>
                <w:color w:val="365F91"/>
                <w:sz w:val="20"/>
                <w:szCs w:val="20"/>
              </w:rPr>
              <w:t>(DIPPG)</w:t>
            </w:r>
          </w:p>
        </w:tc>
        <w:tc>
          <w:tcPr>
            <w:tcW w:w="2858" w:type="dxa"/>
            <w:tcBorders>
              <w:top w:val="nil"/>
              <w:left w:val="nil"/>
              <w:bottom w:val="single" w:sz="8" w:space="0" w:color="4F81BD"/>
              <w:right w:val="single" w:sz="8" w:space="0" w:color="DBE5F1"/>
            </w:tcBorders>
            <w:shd w:val="clear" w:color="auto" w:fill="auto"/>
            <w:vAlign w:val="center"/>
            <w:hideMark/>
          </w:tcPr>
          <w:p w14:paraId="67CD22E4" w14:textId="6488DA93"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Área destinada ao corpo discente, docente e </w:t>
            </w:r>
            <w:r w:rsidR="00DE1512" w:rsidRPr="00846F6A">
              <w:rPr>
                <w:rFonts w:ascii="Calibri" w:eastAsia="Times New Roman" w:hAnsi="Calibri"/>
                <w:color w:val="365F91"/>
                <w:sz w:val="20"/>
                <w:szCs w:val="20"/>
              </w:rPr>
              <w:t>técnico</w:t>
            </w:r>
            <w:r w:rsidR="00DE1512">
              <w:rPr>
                <w:rFonts w:ascii="Calibri" w:eastAsia="Times New Roman" w:hAnsi="Calibri"/>
                <w:color w:val="365F91"/>
                <w:sz w:val="20"/>
                <w:szCs w:val="20"/>
              </w:rPr>
              <w:t>-</w:t>
            </w:r>
            <w:r w:rsidRPr="00846F6A">
              <w:rPr>
                <w:rFonts w:ascii="Calibri" w:eastAsia="Times New Roman" w:hAnsi="Calibri"/>
                <w:color w:val="365F91"/>
                <w:sz w:val="20"/>
                <w:szCs w:val="20"/>
              </w:rPr>
              <w:t>administrativo</w:t>
            </w:r>
          </w:p>
        </w:tc>
        <w:tc>
          <w:tcPr>
            <w:tcW w:w="1439" w:type="dxa"/>
            <w:tcBorders>
              <w:top w:val="nil"/>
              <w:left w:val="nil"/>
              <w:bottom w:val="single" w:sz="8" w:space="0" w:color="4F81BD"/>
              <w:right w:val="single" w:sz="8" w:space="0" w:color="DBE5F1"/>
            </w:tcBorders>
            <w:shd w:val="clear" w:color="auto" w:fill="auto"/>
            <w:vAlign w:val="center"/>
            <w:hideMark/>
          </w:tcPr>
          <w:p w14:paraId="43C07CCA" w14:textId="71361629" w:rsidR="00846F6A" w:rsidRPr="00846F6A" w:rsidRDefault="00846F6A" w:rsidP="00DE1512">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476</w:t>
            </w:r>
            <w:r w:rsidR="00DE1512">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4A8023CE"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5D0C4185"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2BAB9E74" w14:textId="3F91CEF5" w:rsidR="00846F6A" w:rsidRPr="00846F6A" w:rsidRDefault="00846F6A" w:rsidP="00566E3D">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Reforma de </w:t>
            </w:r>
            <w:r w:rsidR="00566E3D">
              <w:rPr>
                <w:rFonts w:ascii="Calibri" w:eastAsia="Times New Roman" w:hAnsi="Calibri"/>
                <w:color w:val="365F91"/>
                <w:sz w:val="20"/>
                <w:szCs w:val="20"/>
              </w:rPr>
              <w:t>s</w:t>
            </w:r>
            <w:r w:rsidR="00566E3D" w:rsidRPr="00846F6A">
              <w:rPr>
                <w:rFonts w:ascii="Calibri" w:eastAsia="Times New Roman" w:hAnsi="Calibri"/>
                <w:color w:val="365F91"/>
                <w:sz w:val="20"/>
                <w:szCs w:val="20"/>
              </w:rPr>
              <w:t xml:space="preserve">alas </w:t>
            </w:r>
            <w:r w:rsidRPr="00846F6A">
              <w:rPr>
                <w:rFonts w:ascii="Calibri" w:eastAsia="Times New Roman" w:hAnsi="Calibri"/>
                <w:color w:val="365F91"/>
                <w:sz w:val="20"/>
                <w:szCs w:val="20"/>
              </w:rPr>
              <w:t xml:space="preserve">de </w:t>
            </w:r>
            <w:r w:rsidR="00566E3D">
              <w:rPr>
                <w:rFonts w:ascii="Calibri" w:eastAsia="Times New Roman" w:hAnsi="Calibri"/>
                <w:color w:val="365F91"/>
                <w:sz w:val="20"/>
                <w:szCs w:val="20"/>
              </w:rPr>
              <w:t>a</w:t>
            </w:r>
            <w:r w:rsidR="00566E3D" w:rsidRPr="00846F6A">
              <w:rPr>
                <w:rFonts w:ascii="Calibri" w:eastAsia="Times New Roman" w:hAnsi="Calibri"/>
                <w:color w:val="365F91"/>
                <w:sz w:val="20"/>
                <w:szCs w:val="20"/>
              </w:rPr>
              <w:t xml:space="preserve">ula </w:t>
            </w:r>
            <w:r w:rsidRPr="00846F6A">
              <w:rPr>
                <w:rFonts w:ascii="Calibri" w:eastAsia="Times New Roman" w:hAnsi="Calibri"/>
                <w:color w:val="365F91"/>
                <w:sz w:val="20"/>
                <w:szCs w:val="20"/>
              </w:rPr>
              <w:t xml:space="preserve">e </w:t>
            </w:r>
            <w:r w:rsidR="00566E3D">
              <w:rPr>
                <w:rFonts w:ascii="Calibri" w:eastAsia="Times New Roman" w:hAnsi="Calibri"/>
                <w:color w:val="365F91"/>
                <w:sz w:val="20"/>
                <w:szCs w:val="20"/>
              </w:rPr>
              <w:t>s</w:t>
            </w:r>
            <w:r w:rsidR="00566E3D" w:rsidRPr="00846F6A">
              <w:rPr>
                <w:rFonts w:ascii="Calibri" w:eastAsia="Times New Roman" w:hAnsi="Calibri"/>
                <w:color w:val="365F91"/>
                <w:sz w:val="20"/>
                <w:szCs w:val="20"/>
              </w:rPr>
              <w:t xml:space="preserve">alas </w:t>
            </w:r>
            <w:r w:rsidR="00566E3D">
              <w:rPr>
                <w:rFonts w:ascii="Calibri" w:eastAsia="Times New Roman" w:hAnsi="Calibri"/>
                <w:color w:val="365F91"/>
                <w:sz w:val="20"/>
                <w:szCs w:val="20"/>
              </w:rPr>
              <w:t>a</w:t>
            </w:r>
            <w:r w:rsidR="00566E3D" w:rsidRPr="00846F6A">
              <w:rPr>
                <w:rFonts w:ascii="Calibri" w:eastAsia="Times New Roman" w:hAnsi="Calibri"/>
                <w:color w:val="365F91"/>
                <w:sz w:val="20"/>
                <w:szCs w:val="20"/>
              </w:rPr>
              <w:t xml:space="preserve">dministrativas </w:t>
            </w:r>
            <w:r w:rsidRPr="00846F6A">
              <w:rPr>
                <w:rFonts w:ascii="Calibri" w:eastAsia="Times New Roman" w:hAnsi="Calibri"/>
                <w:color w:val="365F91"/>
                <w:sz w:val="20"/>
                <w:szCs w:val="20"/>
              </w:rPr>
              <w:t>dos Blocos C e I</w:t>
            </w:r>
          </w:p>
        </w:tc>
        <w:tc>
          <w:tcPr>
            <w:tcW w:w="2858" w:type="dxa"/>
            <w:tcBorders>
              <w:top w:val="nil"/>
              <w:left w:val="nil"/>
              <w:bottom w:val="single" w:sz="8" w:space="0" w:color="4F81BD"/>
              <w:right w:val="single" w:sz="8" w:space="0" w:color="FFFFFF"/>
            </w:tcBorders>
            <w:shd w:val="clear" w:color="000000" w:fill="DBE5F1"/>
            <w:vAlign w:val="center"/>
            <w:hideMark/>
          </w:tcPr>
          <w:p w14:paraId="71EA97A3" w14:textId="18197E67"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Área destinada ao corpo discente, docente e </w:t>
            </w:r>
            <w:r w:rsidR="005377D6" w:rsidRPr="00846F6A">
              <w:rPr>
                <w:rFonts w:ascii="Calibri" w:eastAsia="Times New Roman" w:hAnsi="Calibri"/>
                <w:color w:val="365F91"/>
                <w:sz w:val="20"/>
                <w:szCs w:val="20"/>
              </w:rPr>
              <w:t>técnico</w:t>
            </w:r>
            <w:r w:rsidR="005377D6">
              <w:rPr>
                <w:rFonts w:ascii="Calibri" w:eastAsia="Times New Roman" w:hAnsi="Calibri"/>
                <w:color w:val="365F91"/>
                <w:sz w:val="20"/>
                <w:szCs w:val="20"/>
              </w:rPr>
              <w:t>-</w:t>
            </w:r>
            <w:r w:rsidRPr="00846F6A">
              <w:rPr>
                <w:rFonts w:ascii="Calibri" w:eastAsia="Times New Roman" w:hAnsi="Calibri"/>
                <w:color w:val="365F91"/>
                <w:sz w:val="20"/>
                <w:szCs w:val="20"/>
              </w:rPr>
              <w:t>administrativo</w:t>
            </w:r>
          </w:p>
        </w:tc>
        <w:tc>
          <w:tcPr>
            <w:tcW w:w="1439" w:type="dxa"/>
            <w:tcBorders>
              <w:top w:val="nil"/>
              <w:left w:val="nil"/>
              <w:bottom w:val="single" w:sz="8" w:space="0" w:color="4F81BD"/>
              <w:right w:val="single" w:sz="8" w:space="0" w:color="FFFFFF"/>
            </w:tcBorders>
            <w:shd w:val="clear" w:color="000000" w:fill="DBE5F1"/>
            <w:vAlign w:val="center"/>
            <w:hideMark/>
          </w:tcPr>
          <w:p w14:paraId="4FC83DB4" w14:textId="2512F0B0"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853</w:t>
            </w:r>
            <w:r w:rsidR="005377D6">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4FF3F50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1E786B0D"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3A3A70B2" w14:textId="5D3E4529"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Reforma dos </w:t>
            </w:r>
            <w:r w:rsidR="005377D6">
              <w:rPr>
                <w:rFonts w:ascii="Calibri" w:eastAsia="Times New Roman" w:hAnsi="Calibri"/>
                <w:color w:val="365F91"/>
                <w:sz w:val="20"/>
                <w:szCs w:val="20"/>
              </w:rPr>
              <w:t>s</w:t>
            </w:r>
            <w:r w:rsidR="005377D6" w:rsidRPr="00846F6A">
              <w:rPr>
                <w:rFonts w:ascii="Calibri" w:eastAsia="Times New Roman" w:hAnsi="Calibri"/>
                <w:color w:val="365F91"/>
                <w:sz w:val="20"/>
                <w:szCs w:val="20"/>
              </w:rPr>
              <w:t xml:space="preserve">anitários </w:t>
            </w:r>
            <w:r w:rsidRPr="00846F6A">
              <w:rPr>
                <w:rFonts w:ascii="Calibri" w:eastAsia="Times New Roman" w:hAnsi="Calibri"/>
                <w:color w:val="365F91"/>
                <w:sz w:val="20"/>
                <w:szCs w:val="20"/>
              </w:rPr>
              <w:t xml:space="preserve">do Bloco C </w:t>
            </w:r>
            <w:r w:rsidR="005377D6">
              <w:rPr>
                <w:rFonts w:ascii="Calibri" w:eastAsia="Times New Roman" w:hAnsi="Calibri"/>
                <w:color w:val="365F91"/>
                <w:sz w:val="20"/>
                <w:szCs w:val="20"/>
              </w:rPr>
              <w:t xml:space="preserve">–  </w:t>
            </w:r>
            <w:r w:rsidRPr="00846F6A">
              <w:rPr>
                <w:rFonts w:ascii="Calibri" w:eastAsia="Times New Roman" w:hAnsi="Calibri"/>
                <w:color w:val="365F91"/>
                <w:sz w:val="20"/>
                <w:szCs w:val="20"/>
              </w:rPr>
              <w:t>2º pavimento</w:t>
            </w:r>
          </w:p>
        </w:tc>
        <w:tc>
          <w:tcPr>
            <w:tcW w:w="2858" w:type="dxa"/>
            <w:tcBorders>
              <w:top w:val="nil"/>
              <w:left w:val="nil"/>
              <w:bottom w:val="single" w:sz="8" w:space="0" w:color="4F81BD"/>
              <w:right w:val="single" w:sz="8" w:space="0" w:color="DBE5F1"/>
            </w:tcBorders>
            <w:shd w:val="clear" w:color="auto" w:fill="auto"/>
            <w:vAlign w:val="center"/>
            <w:hideMark/>
          </w:tcPr>
          <w:p w14:paraId="6F022D49" w14:textId="6D16EB47"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Área destinada ao corpo discente, docente e </w:t>
            </w:r>
            <w:r w:rsidR="005377D6" w:rsidRPr="00846F6A">
              <w:rPr>
                <w:rFonts w:ascii="Calibri" w:eastAsia="Times New Roman" w:hAnsi="Calibri"/>
                <w:color w:val="365F91"/>
                <w:sz w:val="20"/>
                <w:szCs w:val="20"/>
              </w:rPr>
              <w:t>técnico</w:t>
            </w:r>
            <w:r w:rsidR="005377D6">
              <w:rPr>
                <w:rFonts w:ascii="Calibri" w:eastAsia="Times New Roman" w:hAnsi="Calibri"/>
                <w:color w:val="365F91"/>
                <w:sz w:val="20"/>
                <w:szCs w:val="20"/>
              </w:rPr>
              <w:t>-</w:t>
            </w:r>
            <w:r w:rsidRPr="00846F6A">
              <w:rPr>
                <w:rFonts w:ascii="Calibri" w:eastAsia="Times New Roman" w:hAnsi="Calibri"/>
                <w:color w:val="365F91"/>
                <w:sz w:val="20"/>
                <w:szCs w:val="20"/>
              </w:rPr>
              <w:t>administrativo</w:t>
            </w:r>
          </w:p>
        </w:tc>
        <w:tc>
          <w:tcPr>
            <w:tcW w:w="1439" w:type="dxa"/>
            <w:tcBorders>
              <w:top w:val="nil"/>
              <w:left w:val="nil"/>
              <w:bottom w:val="single" w:sz="8" w:space="0" w:color="4F81BD"/>
              <w:right w:val="single" w:sz="8" w:space="0" w:color="DBE5F1"/>
            </w:tcBorders>
            <w:shd w:val="clear" w:color="auto" w:fill="auto"/>
            <w:vAlign w:val="center"/>
            <w:hideMark/>
          </w:tcPr>
          <w:p w14:paraId="41903471" w14:textId="234CE6AD"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49</w:t>
            </w:r>
            <w:r w:rsidR="005377D6">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5438B4AE"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74B73A92"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0CAFA486" w14:textId="4BCDAF4A"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Reforma dos </w:t>
            </w:r>
            <w:r w:rsidR="005377D6">
              <w:rPr>
                <w:rFonts w:ascii="Calibri" w:eastAsia="Times New Roman" w:hAnsi="Calibri"/>
                <w:color w:val="365F91"/>
                <w:sz w:val="20"/>
                <w:szCs w:val="20"/>
              </w:rPr>
              <w:t>s</w:t>
            </w:r>
            <w:r w:rsidR="005377D6" w:rsidRPr="00846F6A">
              <w:rPr>
                <w:rFonts w:ascii="Calibri" w:eastAsia="Times New Roman" w:hAnsi="Calibri"/>
                <w:color w:val="365F91"/>
                <w:sz w:val="20"/>
                <w:szCs w:val="20"/>
              </w:rPr>
              <w:t xml:space="preserve">anitários </w:t>
            </w:r>
            <w:r w:rsidRPr="00846F6A">
              <w:rPr>
                <w:rFonts w:ascii="Calibri" w:eastAsia="Times New Roman" w:hAnsi="Calibri"/>
                <w:color w:val="365F91"/>
                <w:sz w:val="20"/>
                <w:szCs w:val="20"/>
              </w:rPr>
              <w:t>do Bloco E</w:t>
            </w:r>
          </w:p>
        </w:tc>
        <w:tc>
          <w:tcPr>
            <w:tcW w:w="2858" w:type="dxa"/>
            <w:tcBorders>
              <w:top w:val="nil"/>
              <w:left w:val="nil"/>
              <w:bottom w:val="single" w:sz="8" w:space="0" w:color="4F81BD"/>
              <w:right w:val="single" w:sz="8" w:space="0" w:color="FFFFFF"/>
            </w:tcBorders>
            <w:shd w:val="clear" w:color="000000" w:fill="DBE5F1"/>
            <w:vAlign w:val="center"/>
            <w:hideMark/>
          </w:tcPr>
          <w:p w14:paraId="49475124" w14:textId="2CCA7FD4"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5000AF37" w14:textId="6F96A89A"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231</w:t>
            </w:r>
            <w:r w:rsidR="005377D6">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454EA25A"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1E3D854D"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344EF81D" w14:textId="5FE29120"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Reforma e </w:t>
            </w:r>
            <w:r w:rsidR="005377D6">
              <w:rPr>
                <w:rFonts w:ascii="Calibri" w:eastAsia="Times New Roman" w:hAnsi="Calibri"/>
                <w:color w:val="365F91"/>
                <w:sz w:val="20"/>
                <w:szCs w:val="20"/>
              </w:rPr>
              <w:t>a</w:t>
            </w:r>
            <w:r w:rsidR="005377D6" w:rsidRPr="00846F6A">
              <w:rPr>
                <w:rFonts w:ascii="Calibri" w:eastAsia="Times New Roman" w:hAnsi="Calibri"/>
                <w:color w:val="365F91"/>
                <w:sz w:val="20"/>
                <w:szCs w:val="20"/>
              </w:rPr>
              <w:t xml:space="preserve">dequação </w:t>
            </w:r>
            <w:r w:rsidRPr="00846F6A">
              <w:rPr>
                <w:rFonts w:ascii="Calibri" w:eastAsia="Times New Roman" w:hAnsi="Calibri"/>
                <w:color w:val="365F91"/>
                <w:sz w:val="20"/>
                <w:szCs w:val="20"/>
              </w:rPr>
              <w:t xml:space="preserve">de 9 </w:t>
            </w:r>
            <w:r w:rsidR="005377D6">
              <w:rPr>
                <w:rFonts w:ascii="Calibri" w:eastAsia="Times New Roman" w:hAnsi="Calibri"/>
                <w:color w:val="365F91"/>
                <w:sz w:val="20"/>
                <w:szCs w:val="20"/>
              </w:rPr>
              <w:t>s</w:t>
            </w:r>
            <w:r w:rsidR="005377D6" w:rsidRPr="00846F6A">
              <w:rPr>
                <w:rFonts w:ascii="Calibri" w:eastAsia="Times New Roman" w:hAnsi="Calibri"/>
                <w:color w:val="365F91"/>
                <w:sz w:val="20"/>
                <w:szCs w:val="20"/>
              </w:rPr>
              <w:t xml:space="preserve">alas </w:t>
            </w:r>
            <w:r w:rsidRPr="00846F6A">
              <w:rPr>
                <w:rFonts w:ascii="Calibri" w:eastAsia="Times New Roman" w:hAnsi="Calibri"/>
                <w:color w:val="365F91"/>
                <w:sz w:val="20"/>
                <w:szCs w:val="20"/>
              </w:rPr>
              <w:t xml:space="preserve">de </w:t>
            </w:r>
            <w:r w:rsidR="005377D6">
              <w:rPr>
                <w:rFonts w:ascii="Calibri" w:eastAsia="Times New Roman" w:hAnsi="Calibri"/>
                <w:color w:val="365F91"/>
                <w:sz w:val="20"/>
                <w:szCs w:val="20"/>
              </w:rPr>
              <w:t>a</w:t>
            </w:r>
            <w:r w:rsidR="005377D6" w:rsidRPr="00846F6A">
              <w:rPr>
                <w:rFonts w:ascii="Calibri" w:eastAsia="Times New Roman" w:hAnsi="Calibri"/>
                <w:color w:val="365F91"/>
                <w:sz w:val="20"/>
                <w:szCs w:val="20"/>
              </w:rPr>
              <w:t xml:space="preserve">ula </w:t>
            </w:r>
            <w:r w:rsidRPr="00846F6A">
              <w:rPr>
                <w:rFonts w:ascii="Calibri" w:eastAsia="Times New Roman" w:hAnsi="Calibri"/>
                <w:color w:val="365F91"/>
                <w:sz w:val="20"/>
                <w:szCs w:val="20"/>
              </w:rPr>
              <w:t xml:space="preserve">do Bloco D </w:t>
            </w:r>
            <w:r w:rsidR="005377D6">
              <w:rPr>
                <w:rFonts w:ascii="Calibri" w:eastAsia="Times New Roman" w:hAnsi="Calibri"/>
                <w:color w:val="365F91"/>
                <w:sz w:val="20"/>
                <w:szCs w:val="20"/>
              </w:rPr>
              <w:t>–</w:t>
            </w:r>
            <w:r w:rsidRPr="00846F6A">
              <w:rPr>
                <w:rFonts w:ascii="Calibri" w:eastAsia="Times New Roman" w:hAnsi="Calibri"/>
                <w:color w:val="365F91"/>
                <w:sz w:val="20"/>
                <w:szCs w:val="20"/>
              </w:rPr>
              <w:t xml:space="preserve"> 2º </w:t>
            </w:r>
            <w:r w:rsidR="005377D6">
              <w:rPr>
                <w:rFonts w:ascii="Calibri" w:eastAsia="Times New Roman" w:hAnsi="Calibri"/>
                <w:color w:val="365F91"/>
                <w:sz w:val="20"/>
                <w:szCs w:val="20"/>
              </w:rPr>
              <w:t>a</w:t>
            </w:r>
            <w:r w:rsidR="005377D6" w:rsidRPr="00846F6A">
              <w:rPr>
                <w:rFonts w:ascii="Calibri" w:eastAsia="Times New Roman" w:hAnsi="Calibri"/>
                <w:color w:val="365F91"/>
                <w:sz w:val="20"/>
                <w:szCs w:val="20"/>
              </w:rPr>
              <w:t>ndar</w:t>
            </w:r>
          </w:p>
        </w:tc>
        <w:tc>
          <w:tcPr>
            <w:tcW w:w="2858" w:type="dxa"/>
            <w:tcBorders>
              <w:top w:val="nil"/>
              <w:left w:val="nil"/>
              <w:bottom w:val="single" w:sz="8" w:space="0" w:color="4F81BD"/>
              <w:right w:val="single" w:sz="8" w:space="0" w:color="DBE5F1"/>
            </w:tcBorders>
            <w:shd w:val="clear" w:color="auto" w:fill="auto"/>
            <w:vAlign w:val="center"/>
            <w:hideMark/>
          </w:tcPr>
          <w:p w14:paraId="54913ACA" w14:textId="5112560F"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Área destinada ao corpo discente, docente e </w:t>
            </w:r>
            <w:r w:rsidR="005377D6" w:rsidRPr="00846F6A">
              <w:rPr>
                <w:rFonts w:ascii="Calibri" w:eastAsia="Times New Roman" w:hAnsi="Calibri"/>
                <w:color w:val="365F91"/>
                <w:sz w:val="20"/>
                <w:szCs w:val="20"/>
              </w:rPr>
              <w:t>técnico</w:t>
            </w:r>
            <w:r w:rsidR="005377D6">
              <w:rPr>
                <w:rFonts w:ascii="Calibri" w:eastAsia="Times New Roman" w:hAnsi="Calibri"/>
                <w:color w:val="365F91"/>
                <w:sz w:val="20"/>
                <w:szCs w:val="20"/>
              </w:rPr>
              <w:t>-</w:t>
            </w:r>
            <w:r w:rsidRPr="00846F6A">
              <w:rPr>
                <w:rFonts w:ascii="Calibri" w:eastAsia="Times New Roman" w:hAnsi="Calibri"/>
                <w:color w:val="365F91"/>
                <w:sz w:val="20"/>
                <w:szCs w:val="20"/>
              </w:rPr>
              <w:t>administrativo</w:t>
            </w:r>
          </w:p>
        </w:tc>
        <w:tc>
          <w:tcPr>
            <w:tcW w:w="1439" w:type="dxa"/>
            <w:tcBorders>
              <w:top w:val="nil"/>
              <w:left w:val="nil"/>
              <w:bottom w:val="single" w:sz="8" w:space="0" w:color="4F81BD"/>
              <w:right w:val="single" w:sz="8" w:space="0" w:color="DBE5F1"/>
            </w:tcBorders>
            <w:shd w:val="clear" w:color="auto" w:fill="auto"/>
            <w:vAlign w:val="center"/>
            <w:hideMark/>
          </w:tcPr>
          <w:p w14:paraId="62893172" w14:textId="477C5B8F"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546</w:t>
            </w:r>
            <w:r w:rsidR="005377D6">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443AC8FE"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6413B4B8" w14:textId="77777777" w:rsidTr="00846F6A">
        <w:trPr>
          <w:trHeight w:val="424"/>
        </w:trPr>
        <w:tc>
          <w:tcPr>
            <w:tcW w:w="3157" w:type="dxa"/>
            <w:tcBorders>
              <w:top w:val="nil"/>
              <w:left w:val="nil"/>
              <w:bottom w:val="single" w:sz="8" w:space="0" w:color="4F81BD"/>
              <w:right w:val="single" w:sz="8" w:space="0" w:color="FFFFFF"/>
            </w:tcBorders>
            <w:shd w:val="clear" w:color="000000" w:fill="DBE5F1"/>
            <w:vAlign w:val="center"/>
            <w:hideMark/>
          </w:tcPr>
          <w:p w14:paraId="392FAA53" w14:textId="67B6C547" w:rsidR="00846F6A" w:rsidRPr="00846F6A" w:rsidRDefault="00846F6A" w:rsidP="005377D6">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Substituição de </w:t>
            </w:r>
            <w:r w:rsidR="005377D6">
              <w:rPr>
                <w:rFonts w:ascii="Calibri" w:eastAsia="Times New Roman" w:hAnsi="Calibri"/>
                <w:color w:val="365F91"/>
                <w:sz w:val="20"/>
                <w:szCs w:val="20"/>
              </w:rPr>
              <w:t>e</w:t>
            </w:r>
            <w:r w:rsidR="005377D6" w:rsidRPr="00846F6A">
              <w:rPr>
                <w:rFonts w:ascii="Calibri" w:eastAsia="Times New Roman" w:hAnsi="Calibri"/>
                <w:color w:val="365F91"/>
                <w:sz w:val="20"/>
                <w:szCs w:val="20"/>
              </w:rPr>
              <w:t xml:space="preserve">levadores </w:t>
            </w:r>
            <w:r w:rsidRPr="00846F6A">
              <w:rPr>
                <w:rFonts w:ascii="Calibri" w:eastAsia="Times New Roman" w:hAnsi="Calibri"/>
                <w:color w:val="365F91"/>
                <w:sz w:val="20"/>
                <w:szCs w:val="20"/>
              </w:rPr>
              <w:t xml:space="preserve">e </w:t>
            </w:r>
            <w:r w:rsidR="005377D6">
              <w:rPr>
                <w:rFonts w:ascii="Calibri" w:eastAsia="Times New Roman" w:hAnsi="Calibri"/>
                <w:color w:val="365F91"/>
                <w:sz w:val="20"/>
                <w:szCs w:val="20"/>
              </w:rPr>
              <w:t>p</w:t>
            </w:r>
            <w:r w:rsidR="005377D6" w:rsidRPr="00846F6A">
              <w:rPr>
                <w:rFonts w:ascii="Calibri" w:eastAsia="Times New Roman" w:hAnsi="Calibri"/>
                <w:color w:val="365F91"/>
                <w:sz w:val="20"/>
                <w:szCs w:val="20"/>
              </w:rPr>
              <w:t>lataformas</w:t>
            </w:r>
            <w:r w:rsidRPr="00846F6A">
              <w:rPr>
                <w:rFonts w:ascii="Calibri" w:eastAsia="Times New Roman" w:hAnsi="Calibri"/>
                <w:color w:val="365F91"/>
                <w:sz w:val="20"/>
                <w:szCs w:val="20"/>
              </w:rPr>
              <w:t xml:space="preserve">, sendo 3 </w:t>
            </w:r>
            <w:r w:rsidR="005377D6">
              <w:rPr>
                <w:rFonts w:ascii="Calibri" w:eastAsia="Times New Roman" w:hAnsi="Calibri"/>
                <w:color w:val="365F91"/>
                <w:sz w:val="20"/>
                <w:szCs w:val="20"/>
              </w:rPr>
              <w:t>e</w:t>
            </w:r>
            <w:r w:rsidR="005377D6" w:rsidRPr="00846F6A">
              <w:rPr>
                <w:rFonts w:ascii="Calibri" w:eastAsia="Times New Roman" w:hAnsi="Calibri"/>
                <w:color w:val="365F91"/>
                <w:sz w:val="20"/>
                <w:szCs w:val="20"/>
              </w:rPr>
              <w:t xml:space="preserve">levadores </w:t>
            </w:r>
            <w:r w:rsidRPr="00846F6A">
              <w:rPr>
                <w:rFonts w:ascii="Calibri" w:eastAsia="Times New Roman" w:hAnsi="Calibri"/>
                <w:color w:val="365F91"/>
                <w:sz w:val="20"/>
                <w:szCs w:val="20"/>
              </w:rPr>
              <w:t xml:space="preserve">no Bloco E, 1 </w:t>
            </w:r>
            <w:r w:rsidR="005377D6">
              <w:rPr>
                <w:rFonts w:ascii="Calibri" w:eastAsia="Times New Roman" w:hAnsi="Calibri"/>
                <w:color w:val="365F91"/>
                <w:sz w:val="20"/>
                <w:szCs w:val="20"/>
              </w:rPr>
              <w:t>e</w:t>
            </w:r>
            <w:r w:rsidR="005377D6" w:rsidRPr="00846F6A">
              <w:rPr>
                <w:rFonts w:ascii="Calibri" w:eastAsia="Times New Roman" w:hAnsi="Calibri"/>
                <w:color w:val="365F91"/>
                <w:sz w:val="20"/>
                <w:szCs w:val="20"/>
              </w:rPr>
              <w:t xml:space="preserve">levador </w:t>
            </w:r>
            <w:r w:rsidRPr="00846F6A">
              <w:rPr>
                <w:rFonts w:ascii="Calibri" w:eastAsia="Times New Roman" w:hAnsi="Calibri"/>
                <w:color w:val="365F91"/>
                <w:sz w:val="20"/>
                <w:szCs w:val="20"/>
              </w:rPr>
              <w:t xml:space="preserve">no Bloco A, 1 </w:t>
            </w:r>
            <w:r w:rsidR="005377D6">
              <w:rPr>
                <w:rFonts w:ascii="Calibri" w:eastAsia="Times New Roman" w:hAnsi="Calibri"/>
                <w:color w:val="365F91"/>
                <w:sz w:val="20"/>
                <w:szCs w:val="20"/>
              </w:rPr>
              <w:t>e</w:t>
            </w:r>
            <w:r w:rsidR="005377D6" w:rsidRPr="00846F6A">
              <w:rPr>
                <w:rFonts w:ascii="Calibri" w:eastAsia="Times New Roman" w:hAnsi="Calibri"/>
                <w:color w:val="365F91"/>
                <w:sz w:val="20"/>
                <w:szCs w:val="20"/>
              </w:rPr>
              <w:t xml:space="preserve">levador </w:t>
            </w:r>
            <w:r w:rsidRPr="00846F6A">
              <w:rPr>
                <w:rFonts w:ascii="Calibri" w:eastAsia="Times New Roman" w:hAnsi="Calibri"/>
                <w:color w:val="365F91"/>
                <w:sz w:val="20"/>
                <w:szCs w:val="20"/>
              </w:rPr>
              <w:t xml:space="preserve">no Bloco L, 1 </w:t>
            </w:r>
            <w:r w:rsidR="005377D6">
              <w:rPr>
                <w:rFonts w:ascii="Calibri" w:eastAsia="Times New Roman" w:hAnsi="Calibri"/>
                <w:color w:val="365F91"/>
                <w:sz w:val="20"/>
                <w:szCs w:val="20"/>
              </w:rPr>
              <w:t>p</w:t>
            </w:r>
            <w:r w:rsidR="005377D6" w:rsidRPr="00846F6A">
              <w:rPr>
                <w:rFonts w:ascii="Calibri" w:eastAsia="Times New Roman" w:hAnsi="Calibri"/>
                <w:color w:val="365F91"/>
                <w:sz w:val="20"/>
                <w:szCs w:val="20"/>
              </w:rPr>
              <w:t xml:space="preserve">lataforma </w:t>
            </w:r>
            <w:r w:rsidRPr="00846F6A">
              <w:rPr>
                <w:rFonts w:ascii="Calibri" w:eastAsia="Times New Roman" w:hAnsi="Calibri"/>
                <w:color w:val="365F91"/>
                <w:sz w:val="20"/>
                <w:szCs w:val="20"/>
              </w:rPr>
              <w:t xml:space="preserve">no Bloco H e 1 </w:t>
            </w:r>
            <w:r w:rsidR="005377D6">
              <w:rPr>
                <w:rFonts w:ascii="Calibri" w:eastAsia="Times New Roman" w:hAnsi="Calibri"/>
                <w:color w:val="365F91"/>
                <w:sz w:val="20"/>
                <w:szCs w:val="20"/>
              </w:rPr>
              <w:t>p</w:t>
            </w:r>
            <w:r w:rsidR="005377D6" w:rsidRPr="00846F6A">
              <w:rPr>
                <w:rFonts w:ascii="Calibri" w:eastAsia="Times New Roman" w:hAnsi="Calibri"/>
                <w:color w:val="365F91"/>
                <w:sz w:val="20"/>
                <w:szCs w:val="20"/>
              </w:rPr>
              <w:t xml:space="preserve">lataforma </w:t>
            </w:r>
            <w:r w:rsidRPr="00846F6A">
              <w:rPr>
                <w:rFonts w:ascii="Calibri" w:eastAsia="Times New Roman" w:hAnsi="Calibri"/>
                <w:color w:val="365F91"/>
                <w:sz w:val="20"/>
                <w:szCs w:val="20"/>
              </w:rPr>
              <w:t xml:space="preserve">no </w:t>
            </w:r>
            <w:r w:rsidRPr="000F0F3F">
              <w:rPr>
                <w:rFonts w:ascii="Calibri" w:eastAsia="Times New Roman" w:hAnsi="Calibri"/>
                <w:i/>
                <w:color w:val="365F91"/>
                <w:sz w:val="20"/>
                <w:szCs w:val="20"/>
              </w:rPr>
              <w:t>Campus</w:t>
            </w:r>
            <w:r w:rsidRPr="00846F6A">
              <w:rPr>
                <w:rFonts w:ascii="Calibri" w:eastAsia="Times New Roman" w:hAnsi="Calibri"/>
                <w:color w:val="365F91"/>
                <w:sz w:val="20"/>
                <w:szCs w:val="20"/>
              </w:rPr>
              <w:t xml:space="preserve"> III</w:t>
            </w:r>
          </w:p>
        </w:tc>
        <w:tc>
          <w:tcPr>
            <w:tcW w:w="2858" w:type="dxa"/>
            <w:tcBorders>
              <w:top w:val="nil"/>
              <w:left w:val="nil"/>
              <w:bottom w:val="single" w:sz="8" w:space="0" w:color="4F81BD"/>
              <w:right w:val="single" w:sz="8" w:space="0" w:color="FFFFFF"/>
            </w:tcBorders>
            <w:shd w:val="clear" w:color="000000" w:fill="DBE5F1"/>
            <w:vAlign w:val="center"/>
            <w:hideMark/>
          </w:tcPr>
          <w:p w14:paraId="74A5F356" w14:textId="69BB1034"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1D752B7F"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265" w:type="dxa"/>
            <w:tcBorders>
              <w:top w:val="nil"/>
              <w:left w:val="nil"/>
              <w:bottom w:val="single" w:sz="8" w:space="0" w:color="4F81BD"/>
              <w:right w:val="nil"/>
            </w:tcBorders>
            <w:shd w:val="clear" w:color="000000" w:fill="DBE5F1"/>
            <w:vAlign w:val="center"/>
            <w:hideMark/>
          </w:tcPr>
          <w:p w14:paraId="3312675A"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r w:rsidR="00846F6A" w:rsidRPr="00846F6A" w14:paraId="7D960BD5" w14:textId="77777777" w:rsidTr="00846F6A">
        <w:trPr>
          <w:trHeight w:val="183"/>
        </w:trPr>
        <w:tc>
          <w:tcPr>
            <w:tcW w:w="3157" w:type="dxa"/>
            <w:tcBorders>
              <w:top w:val="nil"/>
              <w:left w:val="nil"/>
              <w:bottom w:val="single" w:sz="8" w:space="0" w:color="4F81BD"/>
              <w:right w:val="single" w:sz="8" w:space="0" w:color="DBE5F1"/>
            </w:tcBorders>
            <w:shd w:val="clear" w:color="auto" w:fill="auto"/>
            <w:vAlign w:val="center"/>
            <w:hideMark/>
          </w:tcPr>
          <w:p w14:paraId="6308EC8E" w14:textId="142553C7"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Substituição de </w:t>
            </w:r>
            <w:r w:rsidR="00164583">
              <w:rPr>
                <w:rFonts w:ascii="Calibri" w:eastAsia="Times New Roman" w:hAnsi="Calibri"/>
                <w:color w:val="365F91"/>
                <w:sz w:val="20"/>
                <w:szCs w:val="20"/>
              </w:rPr>
              <w:t>t</w:t>
            </w:r>
            <w:r w:rsidR="00164583" w:rsidRPr="00846F6A">
              <w:rPr>
                <w:rFonts w:ascii="Calibri" w:eastAsia="Times New Roman" w:hAnsi="Calibri"/>
                <w:color w:val="365F91"/>
                <w:sz w:val="20"/>
                <w:szCs w:val="20"/>
              </w:rPr>
              <w:t xml:space="preserve">oldo </w:t>
            </w:r>
            <w:r w:rsidRPr="00846F6A">
              <w:rPr>
                <w:rFonts w:ascii="Calibri" w:eastAsia="Times New Roman" w:hAnsi="Calibri"/>
                <w:color w:val="365F91"/>
                <w:sz w:val="20"/>
                <w:szCs w:val="20"/>
              </w:rPr>
              <w:t>do Bloco C</w:t>
            </w:r>
          </w:p>
        </w:tc>
        <w:tc>
          <w:tcPr>
            <w:tcW w:w="2858" w:type="dxa"/>
            <w:tcBorders>
              <w:top w:val="nil"/>
              <w:left w:val="nil"/>
              <w:bottom w:val="single" w:sz="8" w:space="0" w:color="4F81BD"/>
              <w:right w:val="single" w:sz="8" w:space="0" w:color="DBE5F1"/>
            </w:tcBorders>
            <w:shd w:val="clear" w:color="auto" w:fill="auto"/>
            <w:vAlign w:val="center"/>
            <w:hideMark/>
          </w:tcPr>
          <w:p w14:paraId="6867EB22" w14:textId="770BA905"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DBE5F1"/>
            </w:tcBorders>
            <w:shd w:val="clear" w:color="auto" w:fill="auto"/>
            <w:vAlign w:val="center"/>
            <w:hideMark/>
          </w:tcPr>
          <w:p w14:paraId="75B4789A" w14:textId="156019B5"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162</w:t>
            </w:r>
            <w:r w:rsidR="00164583">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auto" w:fill="auto"/>
            <w:vAlign w:val="center"/>
            <w:hideMark/>
          </w:tcPr>
          <w:p w14:paraId="27839273"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5B3ECA8D" w14:textId="77777777" w:rsidTr="00846F6A">
        <w:trPr>
          <w:trHeight w:val="183"/>
        </w:trPr>
        <w:tc>
          <w:tcPr>
            <w:tcW w:w="3157" w:type="dxa"/>
            <w:tcBorders>
              <w:top w:val="nil"/>
              <w:left w:val="nil"/>
              <w:bottom w:val="single" w:sz="8" w:space="0" w:color="4F81BD"/>
              <w:right w:val="single" w:sz="8" w:space="0" w:color="FFFFFF"/>
            </w:tcBorders>
            <w:shd w:val="clear" w:color="000000" w:fill="DBE5F1"/>
            <w:vAlign w:val="center"/>
            <w:hideMark/>
          </w:tcPr>
          <w:p w14:paraId="0050E437" w14:textId="45D8D94F"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Substituição do </w:t>
            </w:r>
            <w:r w:rsidR="00164583">
              <w:rPr>
                <w:rFonts w:ascii="Calibri" w:eastAsia="Times New Roman" w:hAnsi="Calibri"/>
                <w:color w:val="365F91"/>
                <w:sz w:val="20"/>
                <w:szCs w:val="20"/>
              </w:rPr>
              <w:t>p</w:t>
            </w:r>
            <w:r w:rsidR="00164583" w:rsidRPr="00846F6A">
              <w:rPr>
                <w:rFonts w:ascii="Calibri" w:eastAsia="Times New Roman" w:hAnsi="Calibri"/>
                <w:color w:val="365F91"/>
                <w:sz w:val="20"/>
                <w:szCs w:val="20"/>
              </w:rPr>
              <w:t xml:space="preserve">iso </w:t>
            </w:r>
            <w:r w:rsidRPr="00846F6A">
              <w:rPr>
                <w:rFonts w:ascii="Calibri" w:eastAsia="Times New Roman" w:hAnsi="Calibri"/>
                <w:color w:val="365F91"/>
                <w:sz w:val="20"/>
                <w:szCs w:val="20"/>
              </w:rPr>
              <w:t>do Bloco A</w:t>
            </w:r>
          </w:p>
        </w:tc>
        <w:tc>
          <w:tcPr>
            <w:tcW w:w="2858" w:type="dxa"/>
            <w:tcBorders>
              <w:top w:val="nil"/>
              <w:left w:val="nil"/>
              <w:bottom w:val="single" w:sz="8" w:space="0" w:color="4F81BD"/>
              <w:right w:val="single" w:sz="8" w:space="0" w:color="FFFFFF"/>
            </w:tcBorders>
            <w:shd w:val="clear" w:color="000000" w:fill="DBE5F1"/>
            <w:vAlign w:val="center"/>
            <w:hideMark/>
          </w:tcPr>
          <w:p w14:paraId="3A4FD2F2" w14:textId="2B158E15"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4F81BD"/>
              <w:right w:val="single" w:sz="8" w:space="0" w:color="FFFFFF"/>
            </w:tcBorders>
            <w:shd w:val="clear" w:color="000000" w:fill="DBE5F1"/>
            <w:vAlign w:val="center"/>
            <w:hideMark/>
          </w:tcPr>
          <w:p w14:paraId="235C53E7" w14:textId="74F8820F"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450</w:t>
            </w:r>
            <w:r w:rsidR="00164583">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4F81BD"/>
              <w:right w:val="nil"/>
            </w:tcBorders>
            <w:shd w:val="clear" w:color="000000" w:fill="DBE5F1"/>
            <w:vAlign w:val="center"/>
            <w:hideMark/>
          </w:tcPr>
          <w:p w14:paraId="280B7972"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2A5F5C46" w14:textId="77777777" w:rsidTr="00846F6A">
        <w:trPr>
          <w:trHeight w:val="183"/>
        </w:trPr>
        <w:tc>
          <w:tcPr>
            <w:tcW w:w="3157" w:type="dxa"/>
            <w:tcBorders>
              <w:top w:val="nil"/>
              <w:left w:val="nil"/>
              <w:bottom w:val="single" w:sz="8" w:space="0" w:color="DBE5F1"/>
              <w:right w:val="single" w:sz="8" w:space="0" w:color="DBE5F1"/>
            </w:tcBorders>
            <w:shd w:val="clear" w:color="auto" w:fill="auto"/>
            <w:vAlign w:val="center"/>
            <w:hideMark/>
          </w:tcPr>
          <w:p w14:paraId="12ED6FA6" w14:textId="7EA65E7B"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Substituição do </w:t>
            </w:r>
            <w:r w:rsidR="00164583">
              <w:rPr>
                <w:rFonts w:ascii="Calibri" w:eastAsia="Times New Roman" w:hAnsi="Calibri"/>
                <w:color w:val="365F91"/>
                <w:sz w:val="20"/>
                <w:szCs w:val="20"/>
              </w:rPr>
              <w:t>t</w:t>
            </w:r>
            <w:r w:rsidR="00164583" w:rsidRPr="00846F6A">
              <w:rPr>
                <w:rFonts w:ascii="Calibri" w:eastAsia="Times New Roman" w:hAnsi="Calibri"/>
                <w:color w:val="365F91"/>
                <w:sz w:val="20"/>
                <w:szCs w:val="20"/>
              </w:rPr>
              <w:t xml:space="preserve">elhado </w:t>
            </w:r>
            <w:r w:rsidRPr="00846F6A">
              <w:rPr>
                <w:rFonts w:ascii="Calibri" w:eastAsia="Times New Roman" w:hAnsi="Calibri"/>
                <w:color w:val="365F91"/>
                <w:sz w:val="20"/>
                <w:szCs w:val="20"/>
              </w:rPr>
              <w:t>do Bloco A</w:t>
            </w:r>
          </w:p>
        </w:tc>
        <w:tc>
          <w:tcPr>
            <w:tcW w:w="2858" w:type="dxa"/>
            <w:tcBorders>
              <w:top w:val="nil"/>
              <w:left w:val="nil"/>
              <w:bottom w:val="single" w:sz="8" w:space="0" w:color="DBE5F1"/>
              <w:right w:val="single" w:sz="8" w:space="0" w:color="DBE5F1"/>
            </w:tcBorders>
            <w:shd w:val="clear" w:color="auto" w:fill="auto"/>
            <w:vAlign w:val="center"/>
            <w:hideMark/>
          </w:tcPr>
          <w:p w14:paraId="39E0E06A" w14:textId="4F83A25F"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Manutenção e conservação do patrimônio da instituição</w:t>
            </w:r>
          </w:p>
        </w:tc>
        <w:tc>
          <w:tcPr>
            <w:tcW w:w="1439" w:type="dxa"/>
            <w:tcBorders>
              <w:top w:val="nil"/>
              <w:left w:val="nil"/>
              <w:bottom w:val="single" w:sz="8" w:space="0" w:color="DBE5F1"/>
              <w:right w:val="single" w:sz="8" w:space="0" w:color="DBE5F1"/>
            </w:tcBorders>
            <w:shd w:val="clear" w:color="auto" w:fill="auto"/>
            <w:vAlign w:val="center"/>
            <w:hideMark/>
          </w:tcPr>
          <w:p w14:paraId="030E0353" w14:textId="07F902F0" w:rsidR="00846F6A" w:rsidRPr="00846F6A" w:rsidRDefault="00846F6A" w:rsidP="00164583">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1.060</w:t>
            </w:r>
            <w:r w:rsidR="00164583">
              <w:rPr>
                <w:rFonts w:ascii="Calibri" w:eastAsia="Times New Roman" w:hAnsi="Calibri"/>
                <w:color w:val="365F91"/>
                <w:sz w:val="20"/>
                <w:szCs w:val="20"/>
              </w:rPr>
              <w:t xml:space="preserve"> </w:t>
            </w:r>
            <w:r w:rsidRPr="00846F6A">
              <w:rPr>
                <w:rFonts w:ascii="Calibri" w:eastAsia="Times New Roman" w:hAnsi="Calibri"/>
                <w:color w:val="365F91"/>
                <w:sz w:val="20"/>
                <w:szCs w:val="20"/>
              </w:rPr>
              <w:t>m²</w:t>
            </w:r>
          </w:p>
        </w:tc>
        <w:tc>
          <w:tcPr>
            <w:tcW w:w="1265" w:type="dxa"/>
            <w:tcBorders>
              <w:top w:val="nil"/>
              <w:left w:val="nil"/>
              <w:bottom w:val="single" w:sz="8" w:space="0" w:color="DBE5F1"/>
              <w:right w:val="nil"/>
            </w:tcBorders>
            <w:shd w:val="clear" w:color="auto" w:fill="auto"/>
            <w:vAlign w:val="center"/>
            <w:hideMark/>
          </w:tcPr>
          <w:p w14:paraId="4BA23F33"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bl>
    <w:p w14:paraId="2763C49F" w14:textId="77777777" w:rsidR="00846F6A" w:rsidRDefault="00846F6A" w:rsidP="00846F6A">
      <w:pPr>
        <w:kinsoku w:val="0"/>
        <w:overflowPunct w:val="0"/>
        <w:spacing w:after="240" w:line="260" w:lineRule="auto"/>
        <w:ind w:left="181" w:right="172" w:firstLine="708"/>
        <w:jc w:val="center"/>
        <w:rPr>
          <w:b/>
          <w:spacing w:val="-4"/>
        </w:rPr>
      </w:pPr>
    </w:p>
    <w:tbl>
      <w:tblPr>
        <w:tblW w:w="8673" w:type="dxa"/>
        <w:tblInd w:w="55" w:type="dxa"/>
        <w:tblCellMar>
          <w:left w:w="70" w:type="dxa"/>
          <w:right w:w="70" w:type="dxa"/>
        </w:tblCellMar>
        <w:tblLook w:val="04A0" w:firstRow="1" w:lastRow="0" w:firstColumn="1" w:lastColumn="0" w:noHBand="0" w:noVBand="1"/>
      </w:tblPr>
      <w:tblGrid>
        <w:gridCol w:w="3171"/>
        <w:gridCol w:w="2938"/>
        <w:gridCol w:w="1445"/>
        <w:gridCol w:w="1119"/>
      </w:tblGrid>
      <w:tr w:rsidR="000F1725" w:rsidRPr="000F1725" w14:paraId="34C14115" w14:textId="77777777" w:rsidTr="00A53A9A">
        <w:trPr>
          <w:trHeight w:val="318"/>
        </w:trPr>
        <w:tc>
          <w:tcPr>
            <w:tcW w:w="8673" w:type="dxa"/>
            <w:gridSpan w:val="4"/>
            <w:tcBorders>
              <w:top w:val="nil"/>
              <w:left w:val="nil"/>
              <w:bottom w:val="single" w:sz="8" w:space="0" w:color="4F81BD"/>
              <w:right w:val="nil"/>
            </w:tcBorders>
            <w:shd w:val="clear" w:color="auto" w:fill="B8CCE4" w:themeFill="accent1" w:themeFillTint="66"/>
            <w:vAlign w:val="center"/>
            <w:hideMark/>
          </w:tcPr>
          <w:p w14:paraId="397ABD69" w14:textId="77777777" w:rsidR="00846F6A" w:rsidRPr="00A53A9A" w:rsidRDefault="00846F6A" w:rsidP="000F1725">
            <w:pPr>
              <w:widowControl/>
              <w:pBdr>
                <w:top w:val="single" w:sz="8" w:space="0" w:color="000000"/>
                <w:left w:val="single" w:sz="8" w:space="0" w:color="000000"/>
                <w:bottom w:val="single" w:sz="8" w:space="0" w:color="000000"/>
              </w:pBdr>
              <w:autoSpaceDE/>
              <w:autoSpaceDN/>
              <w:adjustRightInd/>
              <w:rPr>
                <w:rFonts w:ascii="Calibri" w:eastAsia="Times New Roman" w:hAnsi="Calibri"/>
                <w:b/>
                <w:bCs/>
                <w:color w:val="1F497D" w:themeColor="text2"/>
              </w:rPr>
            </w:pPr>
            <w:r w:rsidRPr="00A53A9A">
              <w:rPr>
                <w:rFonts w:ascii="Calibri" w:eastAsia="Times New Roman" w:hAnsi="Calibri"/>
                <w:b/>
                <w:bCs/>
                <w:i/>
                <w:color w:val="1F497D" w:themeColor="text2"/>
              </w:rPr>
              <w:t>Campus</w:t>
            </w:r>
            <w:r w:rsidRPr="00A53A9A">
              <w:rPr>
                <w:rFonts w:ascii="Calibri" w:eastAsia="Times New Roman" w:hAnsi="Calibri"/>
                <w:b/>
                <w:bCs/>
                <w:color w:val="1F497D" w:themeColor="text2"/>
              </w:rPr>
              <w:t xml:space="preserve"> Angra dos Reis</w:t>
            </w:r>
          </w:p>
        </w:tc>
      </w:tr>
      <w:tr w:rsidR="00846F6A" w:rsidRPr="00846F6A" w14:paraId="43420F93" w14:textId="77777777" w:rsidTr="00846F6A">
        <w:trPr>
          <w:trHeight w:val="318"/>
        </w:trPr>
        <w:tc>
          <w:tcPr>
            <w:tcW w:w="3171" w:type="dxa"/>
            <w:tcBorders>
              <w:top w:val="nil"/>
              <w:left w:val="nil"/>
              <w:bottom w:val="single" w:sz="8" w:space="0" w:color="FFFFFF"/>
              <w:right w:val="single" w:sz="8" w:space="0" w:color="FFFFFF"/>
            </w:tcBorders>
            <w:shd w:val="clear" w:color="000000" w:fill="365F91"/>
            <w:vAlign w:val="center"/>
            <w:hideMark/>
          </w:tcPr>
          <w:p w14:paraId="74EA9798"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Especificações</w:t>
            </w:r>
            <w:r w:rsidR="007F1920">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w:t>
            </w:r>
            <w:r w:rsidR="007F1920">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Localização</w:t>
            </w:r>
          </w:p>
        </w:tc>
        <w:tc>
          <w:tcPr>
            <w:tcW w:w="2938" w:type="dxa"/>
            <w:tcBorders>
              <w:top w:val="nil"/>
              <w:left w:val="nil"/>
              <w:bottom w:val="single" w:sz="8" w:space="0" w:color="FFFFFF"/>
              <w:right w:val="single" w:sz="8" w:space="0" w:color="FFFFFF"/>
            </w:tcBorders>
            <w:shd w:val="clear" w:color="000000" w:fill="365F91"/>
            <w:vAlign w:val="center"/>
            <w:hideMark/>
          </w:tcPr>
          <w:p w14:paraId="66C6A1AB"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Objetivo / Destinação</w:t>
            </w:r>
          </w:p>
        </w:tc>
        <w:tc>
          <w:tcPr>
            <w:tcW w:w="1445" w:type="dxa"/>
            <w:tcBorders>
              <w:top w:val="nil"/>
              <w:left w:val="nil"/>
              <w:bottom w:val="single" w:sz="8" w:space="0" w:color="FFFFFF"/>
              <w:right w:val="nil"/>
            </w:tcBorders>
            <w:shd w:val="clear" w:color="000000" w:fill="365F91"/>
            <w:vAlign w:val="center"/>
            <w:hideMark/>
          </w:tcPr>
          <w:p w14:paraId="6D351C46" w14:textId="76F25E4B" w:rsidR="00846F6A" w:rsidRPr="00846F6A" w:rsidRDefault="00846F6A" w:rsidP="007F1920">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Área (</w:t>
            </w:r>
            <w:r w:rsidR="007F1920">
              <w:rPr>
                <w:rFonts w:ascii="Calibri" w:eastAsia="Times New Roman" w:hAnsi="Calibri"/>
                <w:b/>
                <w:bCs/>
                <w:color w:val="FFFFFF"/>
                <w:sz w:val="20"/>
                <w:szCs w:val="20"/>
              </w:rPr>
              <w:t>m</w:t>
            </w:r>
            <w:r w:rsidRPr="00846F6A">
              <w:rPr>
                <w:rFonts w:ascii="Calibri" w:eastAsia="Times New Roman" w:hAnsi="Calibri"/>
                <w:b/>
                <w:bCs/>
                <w:color w:val="FFFFFF"/>
                <w:sz w:val="20"/>
                <w:szCs w:val="20"/>
              </w:rPr>
              <w:t>²)</w:t>
            </w:r>
          </w:p>
        </w:tc>
        <w:tc>
          <w:tcPr>
            <w:tcW w:w="1119" w:type="dxa"/>
            <w:tcBorders>
              <w:top w:val="nil"/>
              <w:left w:val="nil"/>
              <w:bottom w:val="single" w:sz="8" w:space="0" w:color="FFFFFF"/>
              <w:right w:val="nil"/>
            </w:tcBorders>
            <w:shd w:val="clear" w:color="000000" w:fill="365F91"/>
            <w:vAlign w:val="center"/>
            <w:hideMark/>
          </w:tcPr>
          <w:p w14:paraId="298A8CA3"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Previsão</w:t>
            </w:r>
          </w:p>
        </w:tc>
      </w:tr>
      <w:tr w:rsidR="00846F6A" w:rsidRPr="00846F6A" w14:paraId="0CFCBD4B" w14:textId="77777777" w:rsidTr="00846F6A">
        <w:trPr>
          <w:trHeight w:val="1816"/>
        </w:trPr>
        <w:tc>
          <w:tcPr>
            <w:tcW w:w="3171" w:type="dxa"/>
            <w:tcBorders>
              <w:top w:val="nil"/>
              <w:left w:val="nil"/>
              <w:bottom w:val="single" w:sz="8" w:space="0" w:color="4F81BD"/>
              <w:right w:val="single" w:sz="8" w:space="0" w:color="DBE5F1"/>
            </w:tcBorders>
            <w:shd w:val="clear" w:color="auto" w:fill="auto"/>
            <w:vAlign w:val="center"/>
            <w:hideMark/>
          </w:tcPr>
          <w:p w14:paraId="585C4362" w14:textId="28580717" w:rsidR="00846F6A" w:rsidRPr="00846F6A" w:rsidRDefault="00846F6A" w:rsidP="007F1920">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Execução das adaptações aos espaços físicos visando </w:t>
            </w:r>
            <w:r w:rsidR="007F1920">
              <w:rPr>
                <w:rFonts w:ascii="Calibri" w:eastAsia="Times New Roman" w:hAnsi="Calibri"/>
                <w:color w:val="365F91"/>
                <w:sz w:val="20"/>
                <w:szCs w:val="20"/>
              </w:rPr>
              <w:t>ao</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Norma ABNT nº 9</w:t>
            </w:r>
            <w:r w:rsidR="007F1920">
              <w:rPr>
                <w:rFonts w:ascii="Calibri" w:eastAsia="Times New Roman" w:hAnsi="Calibri"/>
                <w:color w:val="365F91"/>
                <w:sz w:val="20"/>
                <w:szCs w:val="20"/>
              </w:rPr>
              <w:t>.</w:t>
            </w:r>
            <w:r w:rsidRPr="00846F6A">
              <w:rPr>
                <w:rFonts w:ascii="Calibri" w:eastAsia="Times New Roman" w:hAnsi="Calibri"/>
                <w:color w:val="365F91"/>
                <w:sz w:val="20"/>
                <w:szCs w:val="20"/>
              </w:rPr>
              <w:t xml:space="preserve">050, referente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007F1920">
              <w:rPr>
                <w:rFonts w:ascii="Calibri" w:eastAsia="Times New Roman" w:hAnsi="Calibri"/>
                <w:color w:val="365F91"/>
                <w:sz w:val="20"/>
                <w:szCs w:val="20"/>
              </w:rPr>
              <w:t>a</w:t>
            </w:r>
            <w:r w:rsidR="007F1920" w:rsidRPr="00846F6A">
              <w:rPr>
                <w:rFonts w:ascii="Calibri" w:eastAsia="Times New Roman" w:hAnsi="Calibri"/>
                <w:color w:val="365F91"/>
                <w:sz w:val="20"/>
                <w:szCs w:val="20"/>
              </w:rPr>
              <w:t xml:space="preserve">cessibilidade </w:t>
            </w:r>
            <w:r w:rsidRPr="00846F6A">
              <w:rPr>
                <w:rFonts w:ascii="Calibri" w:eastAsia="Times New Roman" w:hAnsi="Calibri"/>
                <w:color w:val="365F91"/>
                <w:sz w:val="20"/>
                <w:szCs w:val="20"/>
              </w:rPr>
              <w:t xml:space="preserve">a </w:t>
            </w:r>
            <w:r w:rsidR="007F1920">
              <w:rPr>
                <w:rFonts w:ascii="Calibri" w:eastAsia="Times New Roman" w:hAnsi="Calibri"/>
                <w:color w:val="365F91"/>
                <w:sz w:val="20"/>
                <w:szCs w:val="20"/>
              </w:rPr>
              <w:t>e</w:t>
            </w:r>
            <w:r w:rsidR="007F1920" w:rsidRPr="00846F6A">
              <w:rPr>
                <w:rFonts w:ascii="Calibri" w:eastAsia="Times New Roman" w:hAnsi="Calibri"/>
                <w:color w:val="365F91"/>
                <w:sz w:val="20"/>
                <w:szCs w:val="20"/>
              </w:rPr>
              <w:t>dificações</w:t>
            </w:r>
            <w:r w:rsidRPr="00846F6A">
              <w:rPr>
                <w:rFonts w:ascii="Calibri" w:eastAsia="Times New Roman" w:hAnsi="Calibri"/>
                <w:color w:val="365F91"/>
                <w:sz w:val="20"/>
                <w:szCs w:val="20"/>
              </w:rPr>
              <w:t>, mobiliário, espaços e equipamentos urbanos</w:t>
            </w:r>
          </w:p>
        </w:tc>
        <w:tc>
          <w:tcPr>
            <w:tcW w:w="2938" w:type="dxa"/>
            <w:tcBorders>
              <w:top w:val="nil"/>
              <w:left w:val="nil"/>
              <w:bottom w:val="single" w:sz="8" w:space="0" w:color="4F81BD"/>
              <w:right w:val="single" w:sz="8" w:space="0" w:color="DBE5F1"/>
            </w:tcBorders>
            <w:shd w:val="clear" w:color="auto" w:fill="auto"/>
            <w:vAlign w:val="center"/>
            <w:hideMark/>
          </w:tcPr>
          <w:p w14:paraId="6691DD4B" w14:textId="3E213433" w:rsidR="00846F6A" w:rsidRPr="00846F6A" w:rsidRDefault="00846F6A" w:rsidP="007F1920">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legislação </w:t>
            </w:r>
            <w:r w:rsidR="007F1920" w:rsidRPr="00846F6A">
              <w:rPr>
                <w:rFonts w:ascii="Calibri" w:eastAsia="Times New Roman" w:hAnsi="Calibri"/>
                <w:color w:val="365F91"/>
                <w:sz w:val="20"/>
                <w:szCs w:val="20"/>
              </w:rPr>
              <w:t>espec</w:t>
            </w:r>
            <w:r w:rsidR="007F1920">
              <w:rPr>
                <w:rFonts w:ascii="Calibri" w:eastAsia="Times New Roman" w:hAnsi="Calibri"/>
                <w:color w:val="365F91"/>
                <w:sz w:val="20"/>
                <w:szCs w:val="20"/>
              </w:rPr>
              <w:t>í</w:t>
            </w:r>
            <w:r w:rsidR="007F1920" w:rsidRPr="00846F6A">
              <w:rPr>
                <w:rFonts w:ascii="Calibri" w:eastAsia="Times New Roman" w:hAnsi="Calibri"/>
                <w:color w:val="365F91"/>
                <w:sz w:val="20"/>
                <w:szCs w:val="20"/>
              </w:rPr>
              <w:t>fica</w:t>
            </w:r>
          </w:p>
        </w:tc>
        <w:tc>
          <w:tcPr>
            <w:tcW w:w="1445" w:type="dxa"/>
            <w:tcBorders>
              <w:top w:val="nil"/>
              <w:left w:val="nil"/>
              <w:bottom w:val="single" w:sz="8" w:space="0" w:color="4F81BD"/>
              <w:right w:val="single" w:sz="8" w:space="0" w:color="DBE5F1"/>
            </w:tcBorders>
            <w:shd w:val="clear" w:color="auto" w:fill="auto"/>
            <w:vAlign w:val="center"/>
            <w:hideMark/>
          </w:tcPr>
          <w:p w14:paraId="04E36629"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119" w:type="dxa"/>
            <w:tcBorders>
              <w:top w:val="nil"/>
              <w:left w:val="nil"/>
              <w:bottom w:val="single" w:sz="8" w:space="0" w:color="4F81BD"/>
              <w:right w:val="nil"/>
            </w:tcBorders>
            <w:shd w:val="clear" w:color="auto" w:fill="auto"/>
            <w:vAlign w:val="center"/>
            <w:hideMark/>
          </w:tcPr>
          <w:p w14:paraId="22D2D331"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bl>
    <w:p w14:paraId="56F6AC74" w14:textId="77777777" w:rsidR="00846F6A" w:rsidRDefault="00846F6A" w:rsidP="00846F6A">
      <w:pPr>
        <w:kinsoku w:val="0"/>
        <w:overflowPunct w:val="0"/>
        <w:spacing w:after="240" w:line="260" w:lineRule="auto"/>
        <w:ind w:left="181" w:right="172" w:firstLine="708"/>
        <w:jc w:val="center"/>
        <w:rPr>
          <w:b/>
          <w:spacing w:val="-4"/>
        </w:rPr>
      </w:pPr>
    </w:p>
    <w:tbl>
      <w:tblPr>
        <w:tblW w:w="8652" w:type="dxa"/>
        <w:tblInd w:w="55" w:type="dxa"/>
        <w:tblCellMar>
          <w:left w:w="70" w:type="dxa"/>
          <w:right w:w="70" w:type="dxa"/>
        </w:tblCellMar>
        <w:tblLook w:val="04A0" w:firstRow="1" w:lastRow="0" w:firstColumn="1" w:lastColumn="0" w:noHBand="0" w:noVBand="1"/>
      </w:tblPr>
      <w:tblGrid>
        <w:gridCol w:w="3142"/>
        <w:gridCol w:w="2855"/>
        <w:gridCol w:w="1400"/>
        <w:gridCol w:w="1255"/>
      </w:tblGrid>
      <w:tr w:rsidR="00846F6A" w:rsidRPr="00A53A9A" w14:paraId="2BBB3CCC" w14:textId="77777777" w:rsidTr="00A53A9A">
        <w:trPr>
          <w:trHeight w:val="317"/>
        </w:trPr>
        <w:tc>
          <w:tcPr>
            <w:tcW w:w="8651" w:type="dxa"/>
            <w:gridSpan w:val="4"/>
            <w:tcBorders>
              <w:top w:val="nil"/>
              <w:left w:val="nil"/>
              <w:bottom w:val="single" w:sz="8" w:space="0" w:color="4F81BD"/>
              <w:right w:val="nil"/>
            </w:tcBorders>
            <w:shd w:val="clear" w:color="auto" w:fill="B8CCE4" w:themeFill="accent1" w:themeFillTint="66"/>
            <w:vAlign w:val="center"/>
            <w:hideMark/>
          </w:tcPr>
          <w:p w14:paraId="5042BF8C" w14:textId="77777777" w:rsidR="00846F6A" w:rsidRPr="00A53A9A" w:rsidRDefault="00846F6A"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i/>
                <w:color w:val="1F497D" w:themeColor="text2"/>
              </w:rPr>
            </w:pPr>
            <w:r w:rsidRPr="00A53A9A">
              <w:rPr>
                <w:rFonts w:ascii="Calibri" w:eastAsia="Times New Roman" w:hAnsi="Calibri"/>
                <w:b/>
                <w:bCs/>
                <w:i/>
                <w:color w:val="1F497D" w:themeColor="text2"/>
              </w:rPr>
              <w:t>Campus Itaguaí</w:t>
            </w:r>
          </w:p>
        </w:tc>
      </w:tr>
      <w:tr w:rsidR="00846F6A" w:rsidRPr="00846F6A" w14:paraId="6069BF5B" w14:textId="77777777" w:rsidTr="00846F6A">
        <w:trPr>
          <w:trHeight w:val="317"/>
        </w:trPr>
        <w:tc>
          <w:tcPr>
            <w:tcW w:w="3142" w:type="dxa"/>
            <w:tcBorders>
              <w:top w:val="nil"/>
              <w:left w:val="nil"/>
              <w:bottom w:val="single" w:sz="8" w:space="0" w:color="FFFFFF"/>
              <w:right w:val="single" w:sz="8" w:space="0" w:color="FFFFFF"/>
            </w:tcBorders>
            <w:shd w:val="clear" w:color="000000" w:fill="365F91"/>
            <w:vAlign w:val="center"/>
            <w:hideMark/>
          </w:tcPr>
          <w:p w14:paraId="491816E8"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Especificações</w:t>
            </w:r>
            <w:r w:rsidR="007F1920">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w:t>
            </w:r>
            <w:r w:rsidR="007F1920">
              <w:rPr>
                <w:rFonts w:ascii="Calibri" w:eastAsia="Times New Roman" w:hAnsi="Calibri"/>
                <w:b/>
                <w:bCs/>
                <w:color w:val="FFFFFF"/>
                <w:sz w:val="20"/>
                <w:szCs w:val="20"/>
              </w:rPr>
              <w:t xml:space="preserve"> </w:t>
            </w:r>
            <w:r w:rsidRPr="00846F6A">
              <w:rPr>
                <w:rFonts w:ascii="Calibri" w:eastAsia="Times New Roman" w:hAnsi="Calibri"/>
                <w:b/>
                <w:bCs/>
                <w:color w:val="FFFFFF"/>
                <w:sz w:val="20"/>
                <w:szCs w:val="20"/>
              </w:rPr>
              <w:t>Localização</w:t>
            </w:r>
          </w:p>
        </w:tc>
        <w:tc>
          <w:tcPr>
            <w:tcW w:w="2855" w:type="dxa"/>
            <w:tcBorders>
              <w:top w:val="nil"/>
              <w:left w:val="nil"/>
              <w:bottom w:val="single" w:sz="8" w:space="0" w:color="FFFFFF"/>
              <w:right w:val="single" w:sz="8" w:space="0" w:color="FFFFFF"/>
            </w:tcBorders>
            <w:shd w:val="clear" w:color="000000" w:fill="365F91"/>
            <w:vAlign w:val="center"/>
            <w:hideMark/>
          </w:tcPr>
          <w:p w14:paraId="3C338FFC"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Objetivo / Destinação</w:t>
            </w:r>
          </w:p>
        </w:tc>
        <w:tc>
          <w:tcPr>
            <w:tcW w:w="1400" w:type="dxa"/>
            <w:tcBorders>
              <w:top w:val="nil"/>
              <w:left w:val="nil"/>
              <w:bottom w:val="single" w:sz="8" w:space="0" w:color="FFFFFF"/>
              <w:right w:val="nil"/>
            </w:tcBorders>
            <w:shd w:val="clear" w:color="000000" w:fill="365F91"/>
            <w:vAlign w:val="center"/>
            <w:hideMark/>
          </w:tcPr>
          <w:p w14:paraId="212777E3" w14:textId="1ADC4AD7" w:rsidR="00846F6A" w:rsidRPr="00846F6A" w:rsidRDefault="00846F6A" w:rsidP="007F1920">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Área (</w:t>
            </w:r>
            <w:r w:rsidR="007F1920">
              <w:rPr>
                <w:rFonts w:ascii="Calibri" w:eastAsia="Times New Roman" w:hAnsi="Calibri"/>
                <w:b/>
                <w:bCs/>
                <w:color w:val="FFFFFF"/>
                <w:sz w:val="20"/>
                <w:szCs w:val="20"/>
              </w:rPr>
              <w:t>m</w:t>
            </w:r>
            <w:r w:rsidRPr="00846F6A">
              <w:rPr>
                <w:rFonts w:ascii="Calibri" w:eastAsia="Times New Roman" w:hAnsi="Calibri"/>
                <w:b/>
                <w:bCs/>
                <w:color w:val="FFFFFF"/>
                <w:sz w:val="20"/>
                <w:szCs w:val="20"/>
              </w:rPr>
              <w:t>²)</w:t>
            </w:r>
          </w:p>
        </w:tc>
        <w:tc>
          <w:tcPr>
            <w:tcW w:w="1255" w:type="dxa"/>
            <w:tcBorders>
              <w:top w:val="nil"/>
              <w:left w:val="nil"/>
              <w:bottom w:val="single" w:sz="8" w:space="0" w:color="FFFFFF"/>
              <w:right w:val="nil"/>
            </w:tcBorders>
            <w:shd w:val="clear" w:color="000000" w:fill="365F91"/>
            <w:vAlign w:val="center"/>
            <w:hideMark/>
          </w:tcPr>
          <w:p w14:paraId="022F01EE" w14:textId="77777777" w:rsidR="00846F6A" w:rsidRPr="00846F6A" w:rsidRDefault="00846F6A" w:rsidP="00846F6A">
            <w:pPr>
              <w:widowControl/>
              <w:autoSpaceDE/>
              <w:autoSpaceDN/>
              <w:adjustRightInd/>
              <w:jc w:val="center"/>
              <w:rPr>
                <w:rFonts w:ascii="Calibri" w:eastAsia="Times New Roman" w:hAnsi="Calibri"/>
                <w:b/>
                <w:bCs/>
                <w:color w:val="FFFFFF"/>
                <w:sz w:val="20"/>
                <w:szCs w:val="20"/>
              </w:rPr>
            </w:pPr>
            <w:r w:rsidRPr="00846F6A">
              <w:rPr>
                <w:rFonts w:ascii="Calibri" w:eastAsia="Times New Roman" w:hAnsi="Calibri"/>
                <w:b/>
                <w:bCs/>
                <w:color w:val="FFFFFF"/>
                <w:sz w:val="20"/>
                <w:szCs w:val="20"/>
              </w:rPr>
              <w:t>Previsão</w:t>
            </w:r>
          </w:p>
        </w:tc>
      </w:tr>
      <w:tr w:rsidR="00846F6A" w:rsidRPr="00846F6A" w14:paraId="67BBDEFF" w14:textId="77777777" w:rsidTr="00846F6A">
        <w:trPr>
          <w:trHeight w:val="785"/>
        </w:trPr>
        <w:tc>
          <w:tcPr>
            <w:tcW w:w="3142" w:type="dxa"/>
            <w:tcBorders>
              <w:top w:val="nil"/>
              <w:left w:val="nil"/>
              <w:bottom w:val="single" w:sz="8" w:space="0" w:color="4F81BD"/>
              <w:right w:val="single" w:sz="8" w:space="0" w:color="FFFFFF"/>
            </w:tcBorders>
            <w:shd w:val="clear" w:color="000000" w:fill="DBE5F1"/>
            <w:vAlign w:val="center"/>
            <w:hideMark/>
          </w:tcPr>
          <w:p w14:paraId="53DEF33B" w14:textId="102FEA6F"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Construção de calçadas</w:t>
            </w:r>
          </w:p>
        </w:tc>
        <w:tc>
          <w:tcPr>
            <w:tcW w:w="2855" w:type="dxa"/>
            <w:tcBorders>
              <w:top w:val="nil"/>
              <w:left w:val="nil"/>
              <w:bottom w:val="single" w:sz="8" w:space="0" w:color="4F81BD"/>
              <w:right w:val="single" w:sz="8" w:space="0" w:color="FFFFFF"/>
            </w:tcBorders>
            <w:shd w:val="clear" w:color="000000" w:fill="DBE5F1"/>
            <w:vAlign w:val="center"/>
            <w:hideMark/>
          </w:tcPr>
          <w:p w14:paraId="2B2601DD" w14:textId="19414D03"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Área destinada ao acesso de usuários</w:t>
            </w:r>
          </w:p>
        </w:tc>
        <w:tc>
          <w:tcPr>
            <w:tcW w:w="1400" w:type="dxa"/>
            <w:tcBorders>
              <w:top w:val="nil"/>
              <w:left w:val="nil"/>
              <w:bottom w:val="single" w:sz="8" w:space="0" w:color="4F81BD"/>
              <w:right w:val="single" w:sz="8" w:space="0" w:color="FFFFFF"/>
            </w:tcBorders>
            <w:shd w:val="clear" w:color="000000" w:fill="DBE5F1"/>
            <w:hideMark/>
          </w:tcPr>
          <w:p w14:paraId="6C22568C" w14:textId="77777777" w:rsidR="00846F6A" w:rsidRPr="00846F6A" w:rsidRDefault="00846F6A" w:rsidP="00846F6A">
            <w:pPr>
              <w:widowControl/>
              <w:autoSpaceDE/>
              <w:autoSpaceDN/>
              <w:adjustRightInd/>
              <w:rPr>
                <w:rFonts w:ascii="Calibri" w:eastAsia="Times New Roman" w:hAnsi="Calibri"/>
                <w:color w:val="365F91"/>
                <w:sz w:val="22"/>
                <w:szCs w:val="22"/>
              </w:rPr>
            </w:pPr>
            <w:r w:rsidRPr="00846F6A">
              <w:rPr>
                <w:rFonts w:ascii="Calibri" w:eastAsia="Times New Roman" w:hAnsi="Calibri"/>
                <w:color w:val="365F91"/>
                <w:sz w:val="22"/>
                <w:szCs w:val="22"/>
              </w:rPr>
              <w:t> </w:t>
            </w:r>
          </w:p>
        </w:tc>
        <w:tc>
          <w:tcPr>
            <w:tcW w:w="1255" w:type="dxa"/>
            <w:tcBorders>
              <w:top w:val="nil"/>
              <w:left w:val="nil"/>
              <w:bottom w:val="single" w:sz="8" w:space="0" w:color="4F81BD"/>
              <w:right w:val="nil"/>
            </w:tcBorders>
            <w:shd w:val="clear" w:color="000000" w:fill="DBE5F1"/>
            <w:vAlign w:val="center"/>
            <w:hideMark/>
          </w:tcPr>
          <w:p w14:paraId="7C5F1BD6"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Em andamento</w:t>
            </w:r>
          </w:p>
        </w:tc>
      </w:tr>
      <w:tr w:rsidR="00846F6A" w:rsidRPr="00846F6A" w14:paraId="6236F8FE" w14:textId="77777777" w:rsidTr="00846F6A">
        <w:trPr>
          <w:trHeight w:val="1812"/>
        </w:trPr>
        <w:tc>
          <w:tcPr>
            <w:tcW w:w="3142" w:type="dxa"/>
            <w:tcBorders>
              <w:top w:val="nil"/>
              <w:left w:val="nil"/>
              <w:bottom w:val="single" w:sz="8" w:space="0" w:color="4F81BD"/>
              <w:right w:val="single" w:sz="8" w:space="0" w:color="FFFFFF"/>
            </w:tcBorders>
            <w:shd w:val="clear" w:color="auto" w:fill="auto"/>
            <w:vAlign w:val="center"/>
            <w:hideMark/>
          </w:tcPr>
          <w:p w14:paraId="2D66B906" w14:textId="7BAC72DC" w:rsidR="00846F6A" w:rsidRPr="00846F6A" w:rsidRDefault="00846F6A" w:rsidP="007F1920">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Execução das adaptações aos espaços físicos visando </w:t>
            </w:r>
            <w:r w:rsidR="007F1920">
              <w:rPr>
                <w:rFonts w:ascii="Calibri" w:eastAsia="Times New Roman" w:hAnsi="Calibri"/>
                <w:color w:val="365F91"/>
                <w:sz w:val="20"/>
                <w:szCs w:val="20"/>
              </w:rPr>
              <w:t>ao</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Norma ABNT nº 9</w:t>
            </w:r>
            <w:r w:rsidR="007F1920">
              <w:rPr>
                <w:rFonts w:ascii="Calibri" w:eastAsia="Times New Roman" w:hAnsi="Calibri"/>
                <w:color w:val="365F91"/>
                <w:sz w:val="20"/>
                <w:szCs w:val="20"/>
              </w:rPr>
              <w:t>.</w:t>
            </w:r>
            <w:r w:rsidRPr="00846F6A">
              <w:rPr>
                <w:rFonts w:ascii="Calibri" w:eastAsia="Times New Roman" w:hAnsi="Calibri"/>
                <w:color w:val="365F91"/>
                <w:sz w:val="20"/>
                <w:szCs w:val="20"/>
              </w:rPr>
              <w:t xml:space="preserve">050, referente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007F1920">
              <w:rPr>
                <w:rFonts w:ascii="Calibri" w:eastAsia="Times New Roman" w:hAnsi="Calibri"/>
                <w:color w:val="365F91"/>
                <w:sz w:val="20"/>
                <w:szCs w:val="20"/>
              </w:rPr>
              <w:t>a</w:t>
            </w:r>
            <w:r w:rsidR="007F1920" w:rsidRPr="00846F6A">
              <w:rPr>
                <w:rFonts w:ascii="Calibri" w:eastAsia="Times New Roman" w:hAnsi="Calibri"/>
                <w:color w:val="365F91"/>
                <w:sz w:val="20"/>
                <w:szCs w:val="20"/>
              </w:rPr>
              <w:t xml:space="preserve">cessibilidade </w:t>
            </w:r>
            <w:r w:rsidRPr="00846F6A">
              <w:rPr>
                <w:rFonts w:ascii="Calibri" w:eastAsia="Times New Roman" w:hAnsi="Calibri"/>
                <w:color w:val="365F91"/>
                <w:sz w:val="20"/>
                <w:szCs w:val="20"/>
              </w:rPr>
              <w:t xml:space="preserve">a </w:t>
            </w:r>
            <w:r w:rsidR="007F1920">
              <w:rPr>
                <w:rFonts w:ascii="Calibri" w:eastAsia="Times New Roman" w:hAnsi="Calibri"/>
                <w:color w:val="365F91"/>
                <w:sz w:val="20"/>
                <w:szCs w:val="20"/>
              </w:rPr>
              <w:t>e</w:t>
            </w:r>
            <w:r w:rsidRPr="00846F6A">
              <w:rPr>
                <w:rFonts w:ascii="Calibri" w:eastAsia="Times New Roman" w:hAnsi="Calibri"/>
                <w:color w:val="365F91"/>
                <w:sz w:val="20"/>
                <w:szCs w:val="20"/>
              </w:rPr>
              <w:t>dificações, mobiliário, espaços e equipamentos urbanos</w:t>
            </w:r>
          </w:p>
        </w:tc>
        <w:tc>
          <w:tcPr>
            <w:tcW w:w="2855" w:type="dxa"/>
            <w:tcBorders>
              <w:top w:val="nil"/>
              <w:left w:val="nil"/>
              <w:bottom w:val="single" w:sz="8" w:space="0" w:color="4F81BD"/>
              <w:right w:val="single" w:sz="8" w:space="0" w:color="FFFFFF"/>
            </w:tcBorders>
            <w:shd w:val="clear" w:color="auto" w:fill="auto"/>
            <w:vAlign w:val="center"/>
            <w:hideMark/>
          </w:tcPr>
          <w:p w14:paraId="58D4F398" w14:textId="3B6C8C3E" w:rsidR="00846F6A" w:rsidRPr="00846F6A" w:rsidRDefault="00846F6A" w:rsidP="007F1920">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846F6A">
              <w:rPr>
                <w:rFonts w:ascii="Calibri" w:eastAsia="Times New Roman" w:hAnsi="Calibri"/>
                <w:color w:val="365F91"/>
                <w:sz w:val="20"/>
                <w:szCs w:val="20"/>
              </w:rPr>
              <w:t xml:space="preserve"> </w:t>
            </w:r>
            <w:r w:rsidRPr="00846F6A">
              <w:rPr>
                <w:rFonts w:ascii="Calibri" w:eastAsia="Times New Roman" w:hAnsi="Calibri"/>
                <w:color w:val="365F91"/>
                <w:sz w:val="20"/>
                <w:szCs w:val="20"/>
              </w:rPr>
              <w:t xml:space="preserve">legislação </w:t>
            </w:r>
            <w:r w:rsidR="007F1920" w:rsidRPr="00846F6A">
              <w:rPr>
                <w:rFonts w:ascii="Calibri" w:eastAsia="Times New Roman" w:hAnsi="Calibri"/>
                <w:color w:val="365F91"/>
                <w:sz w:val="20"/>
                <w:szCs w:val="20"/>
              </w:rPr>
              <w:t>espec</w:t>
            </w:r>
            <w:r w:rsidR="007F1920">
              <w:rPr>
                <w:rFonts w:ascii="Calibri" w:eastAsia="Times New Roman" w:hAnsi="Calibri"/>
                <w:color w:val="365F91"/>
                <w:sz w:val="20"/>
                <w:szCs w:val="20"/>
              </w:rPr>
              <w:t>í</w:t>
            </w:r>
            <w:r w:rsidR="007F1920" w:rsidRPr="00846F6A">
              <w:rPr>
                <w:rFonts w:ascii="Calibri" w:eastAsia="Times New Roman" w:hAnsi="Calibri"/>
                <w:color w:val="365F91"/>
                <w:sz w:val="20"/>
                <w:szCs w:val="20"/>
              </w:rPr>
              <w:t>fica</w:t>
            </w:r>
          </w:p>
        </w:tc>
        <w:tc>
          <w:tcPr>
            <w:tcW w:w="1400" w:type="dxa"/>
            <w:tcBorders>
              <w:top w:val="nil"/>
              <w:left w:val="nil"/>
              <w:bottom w:val="single" w:sz="8" w:space="0" w:color="4F81BD"/>
              <w:right w:val="single" w:sz="8" w:space="0" w:color="FFFFFF"/>
            </w:tcBorders>
            <w:shd w:val="clear" w:color="auto" w:fill="auto"/>
            <w:vAlign w:val="center"/>
            <w:hideMark/>
          </w:tcPr>
          <w:p w14:paraId="7C91F4F1"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c>
          <w:tcPr>
            <w:tcW w:w="1255" w:type="dxa"/>
            <w:tcBorders>
              <w:top w:val="nil"/>
              <w:left w:val="nil"/>
              <w:bottom w:val="single" w:sz="8" w:space="0" w:color="4F81BD"/>
              <w:right w:val="nil"/>
            </w:tcBorders>
            <w:shd w:val="clear" w:color="auto" w:fill="auto"/>
            <w:vAlign w:val="center"/>
            <w:hideMark/>
          </w:tcPr>
          <w:p w14:paraId="066EC2E2" w14:textId="77777777" w:rsidR="00846F6A" w:rsidRPr="00846F6A" w:rsidRDefault="00846F6A" w:rsidP="00846F6A">
            <w:pPr>
              <w:widowControl/>
              <w:autoSpaceDE/>
              <w:autoSpaceDN/>
              <w:adjustRightInd/>
              <w:jc w:val="center"/>
              <w:rPr>
                <w:rFonts w:ascii="Calibri" w:eastAsia="Times New Roman" w:hAnsi="Calibri"/>
                <w:color w:val="365F91"/>
                <w:sz w:val="20"/>
                <w:szCs w:val="20"/>
              </w:rPr>
            </w:pPr>
            <w:r w:rsidRPr="00846F6A">
              <w:rPr>
                <w:rFonts w:ascii="Calibri" w:eastAsia="Times New Roman" w:hAnsi="Calibri"/>
                <w:color w:val="365F91"/>
                <w:sz w:val="20"/>
                <w:szCs w:val="20"/>
              </w:rPr>
              <w:t>-</w:t>
            </w:r>
          </w:p>
        </w:tc>
      </w:tr>
    </w:tbl>
    <w:p w14:paraId="71FB1E82" w14:textId="77777777" w:rsidR="00846F6A" w:rsidRDefault="00846F6A" w:rsidP="00846F6A">
      <w:pPr>
        <w:kinsoku w:val="0"/>
        <w:overflowPunct w:val="0"/>
        <w:spacing w:after="240" w:line="260" w:lineRule="auto"/>
        <w:ind w:left="181" w:right="172" w:firstLine="708"/>
        <w:jc w:val="center"/>
        <w:rPr>
          <w:b/>
          <w:spacing w:val="-4"/>
        </w:rPr>
      </w:pPr>
    </w:p>
    <w:tbl>
      <w:tblPr>
        <w:tblW w:w="8759" w:type="dxa"/>
        <w:tblInd w:w="55" w:type="dxa"/>
        <w:tblCellMar>
          <w:left w:w="70" w:type="dxa"/>
          <w:right w:w="70" w:type="dxa"/>
        </w:tblCellMar>
        <w:tblLook w:val="04A0" w:firstRow="1" w:lastRow="0" w:firstColumn="1" w:lastColumn="0" w:noHBand="0" w:noVBand="1"/>
      </w:tblPr>
      <w:tblGrid>
        <w:gridCol w:w="3174"/>
        <w:gridCol w:w="2880"/>
        <w:gridCol w:w="1435"/>
        <w:gridCol w:w="1270"/>
      </w:tblGrid>
      <w:tr w:rsidR="00FA26DC" w:rsidRPr="00FA26DC" w14:paraId="749FF61C" w14:textId="77777777" w:rsidTr="00FA26DC">
        <w:trPr>
          <w:trHeight w:val="318"/>
        </w:trPr>
        <w:tc>
          <w:tcPr>
            <w:tcW w:w="8759" w:type="dxa"/>
            <w:gridSpan w:val="4"/>
            <w:tcBorders>
              <w:top w:val="nil"/>
              <w:left w:val="nil"/>
              <w:bottom w:val="single" w:sz="8" w:space="0" w:color="4F81BD"/>
              <w:right w:val="nil"/>
            </w:tcBorders>
            <w:shd w:val="clear" w:color="000000" w:fill="D3DFEE"/>
            <w:vAlign w:val="center"/>
            <w:hideMark/>
          </w:tcPr>
          <w:p w14:paraId="259F8AE3" w14:textId="77777777" w:rsidR="00FA26DC" w:rsidRPr="000F0F3F" w:rsidRDefault="00FA26DC"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color w:val="365F91"/>
              </w:rPr>
            </w:pPr>
            <w:r w:rsidRPr="000F0F3F">
              <w:rPr>
                <w:rFonts w:ascii="Calibri" w:eastAsia="Times New Roman" w:hAnsi="Calibri"/>
                <w:b/>
                <w:bCs/>
                <w:i/>
                <w:color w:val="365F91"/>
              </w:rPr>
              <w:t>Campus</w:t>
            </w:r>
            <w:r w:rsidRPr="000F0F3F">
              <w:rPr>
                <w:rFonts w:ascii="Calibri" w:eastAsia="Times New Roman" w:hAnsi="Calibri"/>
                <w:b/>
                <w:bCs/>
                <w:color w:val="365F91"/>
              </w:rPr>
              <w:t xml:space="preserve"> Maria da Graça</w:t>
            </w:r>
          </w:p>
        </w:tc>
      </w:tr>
      <w:tr w:rsidR="00FA26DC" w:rsidRPr="00FA26DC" w14:paraId="68FE9A58" w14:textId="77777777" w:rsidTr="00FA26DC">
        <w:trPr>
          <w:trHeight w:val="318"/>
        </w:trPr>
        <w:tc>
          <w:tcPr>
            <w:tcW w:w="3174" w:type="dxa"/>
            <w:tcBorders>
              <w:top w:val="nil"/>
              <w:left w:val="nil"/>
              <w:bottom w:val="single" w:sz="8" w:space="0" w:color="FFFFFF"/>
              <w:right w:val="single" w:sz="8" w:space="0" w:color="FFFFFF"/>
            </w:tcBorders>
            <w:shd w:val="clear" w:color="000000" w:fill="365F91"/>
            <w:vAlign w:val="center"/>
            <w:hideMark/>
          </w:tcPr>
          <w:p w14:paraId="37B19399"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Especificações</w:t>
            </w:r>
            <w:r w:rsidR="007F1920">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w:t>
            </w:r>
            <w:r w:rsidR="007F1920">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Localização</w:t>
            </w:r>
          </w:p>
        </w:tc>
        <w:tc>
          <w:tcPr>
            <w:tcW w:w="2880" w:type="dxa"/>
            <w:tcBorders>
              <w:top w:val="nil"/>
              <w:left w:val="nil"/>
              <w:bottom w:val="single" w:sz="8" w:space="0" w:color="FFFFFF"/>
              <w:right w:val="single" w:sz="8" w:space="0" w:color="FFFFFF"/>
            </w:tcBorders>
            <w:shd w:val="clear" w:color="000000" w:fill="365F91"/>
            <w:vAlign w:val="center"/>
            <w:hideMark/>
          </w:tcPr>
          <w:p w14:paraId="32781F23"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Objetivo / Destinação</w:t>
            </w:r>
          </w:p>
        </w:tc>
        <w:tc>
          <w:tcPr>
            <w:tcW w:w="1435" w:type="dxa"/>
            <w:tcBorders>
              <w:top w:val="nil"/>
              <w:left w:val="nil"/>
              <w:bottom w:val="single" w:sz="8" w:space="0" w:color="FFFFFF"/>
              <w:right w:val="nil"/>
            </w:tcBorders>
            <w:shd w:val="clear" w:color="000000" w:fill="365F91"/>
            <w:vAlign w:val="center"/>
            <w:hideMark/>
          </w:tcPr>
          <w:p w14:paraId="454F514A" w14:textId="4E4D0801" w:rsidR="00FA26DC" w:rsidRPr="00FA26DC" w:rsidRDefault="00FA26DC" w:rsidP="007F1920">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Área (</w:t>
            </w:r>
            <w:r w:rsidR="007F1920">
              <w:rPr>
                <w:rFonts w:ascii="Calibri" w:eastAsia="Times New Roman" w:hAnsi="Calibri"/>
                <w:b/>
                <w:bCs/>
                <w:color w:val="FFFFFF"/>
                <w:sz w:val="20"/>
                <w:szCs w:val="20"/>
              </w:rPr>
              <w:t>m</w:t>
            </w:r>
            <w:r w:rsidRPr="00FA26DC">
              <w:rPr>
                <w:rFonts w:ascii="Calibri" w:eastAsia="Times New Roman" w:hAnsi="Calibri"/>
                <w:b/>
                <w:bCs/>
                <w:color w:val="FFFFFF"/>
                <w:sz w:val="20"/>
                <w:szCs w:val="20"/>
              </w:rPr>
              <w:t>²)</w:t>
            </w:r>
          </w:p>
        </w:tc>
        <w:tc>
          <w:tcPr>
            <w:tcW w:w="1270" w:type="dxa"/>
            <w:tcBorders>
              <w:top w:val="nil"/>
              <w:left w:val="nil"/>
              <w:bottom w:val="single" w:sz="8" w:space="0" w:color="FFFFFF"/>
              <w:right w:val="nil"/>
            </w:tcBorders>
            <w:shd w:val="clear" w:color="000000" w:fill="365F91"/>
            <w:vAlign w:val="center"/>
            <w:hideMark/>
          </w:tcPr>
          <w:p w14:paraId="0EEE59FB"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Previsão</w:t>
            </w:r>
          </w:p>
        </w:tc>
      </w:tr>
      <w:tr w:rsidR="00FA26DC" w:rsidRPr="00FA26DC" w14:paraId="604FF796" w14:textId="77777777" w:rsidTr="00FA26DC">
        <w:trPr>
          <w:trHeight w:val="530"/>
        </w:trPr>
        <w:tc>
          <w:tcPr>
            <w:tcW w:w="3174" w:type="dxa"/>
            <w:tcBorders>
              <w:top w:val="nil"/>
              <w:left w:val="nil"/>
              <w:bottom w:val="single" w:sz="8" w:space="0" w:color="4F81BD"/>
              <w:right w:val="single" w:sz="8" w:space="0" w:color="DBE5F1"/>
            </w:tcBorders>
            <w:shd w:val="clear" w:color="auto" w:fill="auto"/>
            <w:vAlign w:val="center"/>
            <w:hideMark/>
          </w:tcPr>
          <w:p w14:paraId="0A740999" w14:textId="7F05DA2C"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Construção de </w:t>
            </w:r>
            <w:r w:rsidR="007F1920">
              <w:rPr>
                <w:rFonts w:ascii="Calibri" w:eastAsia="Times New Roman" w:hAnsi="Calibri"/>
                <w:color w:val="365F91"/>
                <w:sz w:val="20"/>
                <w:szCs w:val="20"/>
              </w:rPr>
              <w:t>b</w:t>
            </w:r>
            <w:r w:rsidR="007F1920" w:rsidRPr="00FA26DC">
              <w:rPr>
                <w:rFonts w:ascii="Calibri" w:eastAsia="Times New Roman" w:hAnsi="Calibri"/>
                <w:color w:val="365F91"/>
                <w:sz w:val="20"/>
                <w:szCs w:val="20"/>
              </w:rPr>
              <w:t xml:space="preserve">iblioteca </w:t>
            </w:r>
            <w:r w:rsidR="007F1920">
              <w:rPr>
                <w:rFonts w:ascii="Calibri" w:eastAsia="Times New Roman" w:hAnsi="Calibri"/>
                <w:color w:val="365F91"/>
                <w:sz w:val="20"/>
                <w:szCs w:val="20"/>
              </w:rPr>
              <w:t>c</w:t>
            </w:r>
            <w:r w:rsidR="007F1920" w:rsidRPr="00FA26DC">
              <w:rPr>
                <w:rFonts w:ascii="Calibri" w:eastAsia="Times New Roman" w:hAnsi="Calibri"/>
                <w:color w:val="365F91"/>
                <w:sz w:val="20"/>
                <w:szCs w:val="20"/>
              </w:rPr>
              <w:t>omunitária</w:t>
            </w:r>
          </w:p>
        </w:tc>
        <w:tc>
          <w:tcPr>
            <w:tcW w:w="2880" w:type="dxa"/>
            <w:tcBorders>
              <w:top w:val="nil"/>
              <w:left w:val="nil"/>
              <w:bottom w:val="single" w:sz="8" w:space="0" w:color="4F81BD"/>
              <w:right w:val="single" w:sz="8" w:space="0" w:color="DBE5F1"/>
            </w:tcBorders>
            <w:shd w:val="clear" w:color="auto" w:fill="auto"/>
            <w:hideMark/>
          </w:tcPr>
          <w:p w14:paraId="20A0EE14" w14:textId="77777777" w:rsidR="00FA26DC" w:rsidRPr="00FA26DC" w:rsidRDefault="00FA26DC" w:rsidP="00FA26DC">
            <w:pPr>
              <w:widowControl/>
              <w:autoSpaceDE/>
              <w:autoSpaceDN/>
              <w:adjustRightInd/>
              <w:rPr>
                <w:rFonts w:ascii="Calibri" w:eastAsia="Times New Roman" w:hAnsi="Calibri"/>
                <w:color w:val="365F91"/>
                <w:sz w:val="22"/>
                <w:szCs w:val="22"/>
              </w:rPr>
            </w:pPr>
            <w:r w:rsidRPr="00FA26DC">
              <w:rPr>
                <w:rFonts w:ascii="Calibri" w:eastAsia="Times New Roman" w:hAnsi="Calibri"/>
                <w:color w:val="365F91"/>
                <w:sz w:val="22"/>
                <w:szCs w:val="22"/>
              </w:rPr>
              <w:t> </w:t>
            </w:r>
          </w:p>
        </w:tc>
        <w:tc>
          <w:tcPr>
            <w:tcW w:w="1435" w:type="dxa"/>
            <w:tcBorders>
              <w:top w:val="nil"/>
              <w:left w:val="nil"/>
              <w:bottom w:val="single" w:sz="8" w:space="0" w:color="4F81BD"/>
              <w:right w:val="single" w:sz="8" w:space="0" w:color="DBE5F1"/>
            </w:tcBorders>
            <w:shd w:val="clear" w:color="auto" w:fill="auto"/>
            <w:vAlign w:val="center"/>
            <w:hideMark/>
          </w:tcPr>
          <w:p w14:paraId="58DA3148" w14:textId="1E8FB522"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630</w:t>
            </w:r>
            <w:r w:rsidR="007F1920">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0" w:type="dxa"/>
            <w:tcBorders>
              <w:top w:val="nil"/>
              <w:left w:val="nil"/>
              <w:bottom w:val="single" w:sz="8" w:space="0" w:color="4F81BD"/>
              <w:right w:val="nil"/>
            </w:tcBorders>
            <w:shd w:val="clear" w:color="auto" w:fill="auto"/>
            <w:vAlign w:val="center"/>
            <w:hideMark/>
          </w:tcPr>
          <w:p w14:paraId="45A183F4"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r>
      <w:tr w:rsidR="00FA26DC" w:rsidRPr="00FA26DC" w14:paraId="1EA9921F" w14:textId="77777777" w:rsidTr="00FA26DC">
        <w:trPr>
          <w:trHeight w:val="787"/>
        </w:trPr>
        <w:tc>
          <w:tcPr>
            <w:tcW w:w="3174" w:type="dxa"/>
            <w:tcBorders>
              <w:top w:val="nil"/>
              <w:left w:val="nil"/>
              <w:bottom w:val="single" w:sz="8" w:space="0" w:color="4F81BD"/>
              <w:right w:val="single" w:sz="8" w:space="0" w:color="FFFFFF"/>
            </w:tcBorders>
            <w:shd w:val="clear" w:color="000000" w:fill="DBE5F1"/>
            <w:vAlign w:val="center"/>
            <w:hideMark/>
          </w:tcPr>
          <w:p w14:paraId="76DA2E6C" w14:textId="3B858149"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Construção de </w:t>
            </w:r>
            <w:r w:rsidR="007F1920">
              <w:rPr>
                <w:rFonts w:ascii="Calibri" w:eastAsia="Times New Roman" w:hAnsi="Calibri"/>
                <w:color w:val="365F91"/>
                <w:sz w:val="20"/>
                <w:szCs w:val="20"/>
              </w:rPr>
              <w:t>m</w:t>
            </w:r>
            <w:r w:rsidR="007F1920" w:rsidRPr="00FA26DC">
              <w:rPr>
                <w:rFonts w:ascii="Calibri" w:eastAsia="Times New Roman" w:hAnsi="Calibri"/>
                <w:color w:val="365F91"/>
                <w:sz w:val="20"/>
                <w:szCs w:val="20"/>
              </w:rPr>
              <w:t>ezanino</w:t>
            </w:r>
          </w:p>
        </w:tc>
        <w:tc>
          <w:tcPr>
            <w:tcW w:w="2880" w:type="dxa"/>
            <w:tcBorders>
              <w:top w:val="nil"/>
              <w:left w:val="nil"/>
              <w:bottom w:val="single" w:sz="8" w:space="0" w:color="4F81BD"/>
              <w:right w:val="single" w:sz="8" w:space="0" w:color="FFFFFF"/>
            </w:tcBorders>
            <w:shd w:val="clear" w:color="000000" w:fill="DBE5F1"/>
            <w:vAlign w:val="center"/>
            <w:hideMark/>
          </w:tcPr>
          <w:p w14:paraId="2B33EBE2" w14:textId="05854934"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7F1920" w:rsidRPr="00FA26DC">
              <w:rPr>
                <w:rFonts w:ascii="Calibri" w:eastAsia="Times New Roman" w:hAnsi="Calibri"/>
                <w:color w:val="365F91"/>
                <w:sz w:val="20"/>
                <w:szCs w:val="20"/>
              </w:rPr>
              <w:t>técnico</w:t>
            </w:r>
            <w:r w:rsidR="007F1920">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35" w:type="dxa"/>
            <w:tcBorders>
              <w:top w:val="nil"/>
              <w:left w:val="nil"/>
              <w:bottom w:val="single" w:sz="8" w:space="0" w:color="4F81BD"/>
              <w:right w:val="single" w:sz="8" w:space="0" w:color="FFFFFF"/>
            </w:tcBorders>
            <w:shd w:val="clear" w:color="000000" w:fill="DBE5F1"/>
            <w:vAlign w:val="center"/>
            <w:hideMark/>
          </w:tcPr>
          <w:p w14:paraId="01ED0051" w14:textId="6555F2BB"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102</w:t>
            </w:r>
            <w:r w:rsidR="007F1920">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0" w:type="dxa"/>
            <w:tcBorders>
              <w:top w:val="nil"/>
              <w:left w:val="nil"/>
              <w:bottom w:val="single" w:sz="8" w:space="0" w:color="4F81BD"/>
              <w:right w:val="nil"/>
            </w:tcBorders>
            <w:shd w:val="clear" w:color="000000" w:fill="DBE5F1"/>
            <w:vAlign w:val="center"/>
            <w:hideMark/>
          </w:tcPr>
          <w:p w14:paraId="7C31D447"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Em andamento</w:t>
            </w:r>
          </w:p>
        </w:tc>
      </w:tr>
      <w:tr w:rsidR="00FA26DC" w:rsidRPr="00FA26DC" w14:paraId="245BB5AF" w14:textId="77777777" w:rsidTr="00FA26DC">
        <w:trPr>
          <w:trHeight w:val="787"/>
        </w:trPr>
        <w:tc>
          <w:tcPr>
            <w:tcW w:w="3174" w:type="dxa"/>
            <w:tcBorders>
              <w:top w:val="nil"/>
              <w:left w:val="nil"/>
              <w:bottom w:val="single" w:sz="8" w:space="0" w:color="4F81BD"/>
              <w:right w:val="single" w:sz="8" w:space="0" w:color="DBE5F1"/>
            </w:tcBorders>
            <w:shd w:val="clear" w:color="auto" w:fill="auto"/>
            <w:vAlign w:val="center"/>
            <w:hideMark/>
          </w:tcPr>
          <w:p w14:paraId="6A577013" w14:textId="222D1C86"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Construção de </w:t>
            </w:r>
            <w:r w:rsidR="007F1920">
              <w:rPr>
                <w:rFonts w:ascii="Calibri" w:eastAsia="Times New Roman" w:hAnsi="Calibri"/>
                <w:color w:val="365F91"/>
                <w:sz w:val="20"/>
                <w:szCs w:val="20"/>
              </w:rPr>
              <w:t>s</w:t>
            </w:r>
            <w:r w:rsidR="007F1920" w:rsidRPr="00FA26DC">
              <w:rPr>
                <w:rFonts w:ascii="Calibri" w:eastAsia="Times New Roman" w:hAnsi="Calibri"/>
                <w:color w:val="365F91"/>
                <w:sz w:val="20"/>
                <w:szCs w:val="20"/>
              </w:rPr>
              <w:t xml:space="preserve">alas </w:t>
            </w:r>
            <w:r w:rsidRPr="00FA26DC">
              <w:rPr>
                <w:rFonts w:ascii="Calibri" w:eastAsia="Times New Roman" w:hAnsi="Calibri"/>
                <w:color w:val="365F91"/>
                <w:sz w:val="20"/>
                <w:szCs w:val="20"/>
              </w:rPr>
              <w:t xml:space="preserve">de </w:t>
            </w:r>
            <w:r w:rsidR="007F1920">
              <w:rPr>
                <w:rFonts w:ascii="Calibri" w:eastAsia="Times New Roman" w:hAnsi="Calibri"/>
                <w:color w:val="365F91"/>
                <w:sz w:val="20"/>
                <w:szCs w:val="20"/>
              </w:rPr>
              <w:t>a</w:t>
            </w:r>
            <w:r w:rsidR="007F1920" w:rsidRPr="00FA26DC">
              <w:rPr>
                <w:rFonts w:ascii="Calibri" w:eastAsia="Times New Roman" w:hAnsi="Calibri"/>
                <w:color w:val="365F91"/>
                <w:sz w:val="20"/>
                <w:szCs w:val="20"/>
              </w:rPr>
              <w:t xml:space="preserve">ula </w:t>
            </w:r>
            <w:r w:rsidRPr="00FA26DC">
              <w:rPr>
                <w:rFonts w:ascii="Calibri" w:eastAsia="Times New Roman" w:hAnsi="Calibri"/>
                <w:color w:val="365F91"/>
                <w:sz w:val="20"/>
                <w:szCs w:val="20"/>
              </w:rPr>
              <w:t xml:space="preserve">e </w:t>
            </w:r>
            <w:r w:rsidR="007F1920">
              <w:rPr>
                <w:rFonts w:ascii="Calibri" w:eastAsia="Times New Roman" w:hAnsi="Calibri"/>
                <w:color w:val="365F91"/>
                <w:sz w:val="20"/>
                <w:szCs w:val="20"/>
              </w:rPr>
              <w:t>l</w:t>
            </w:r>
            <w:r w:rsidR="007F1920" w:rsidRPr="00FA26DC">
              <w:rPr>
                <w:rFonts w:ascii="Calibri" w:eastAsia="Times New Roman" w:hAnsi="Calibri"/>
                <w:color w:val="365F91"/>
                <w:sz w:val="20"/>
                <w:szCs w:val="20"/>
              </w:rPr>
              <w:t>aboratório</w:t>
            </w:r>
          </w:p>
        </w:tc>
        <w:tc>
          <w:tcPr>
            <w:tcW w:w="2880" w:type="dxa"/>
            <w:tcBorders>
              <w:top w:val="nil"/>
              <w:left w:val="nil"/>
              <w:bottom w:val="single" w:sz="8" w:space="0" w:color="4F81BD"/>
              <w:right w:val="single" w:sz="8" w:space="0" w:color="DBE5F1"/>
            </w:tcBorders>
            <w:shd w:val="clear" w:color="auto" w:fill="auto"/>
            <w:vAlign w:val="center"/>
            <w:hideMark/>
          </w:tcPr>
          <w:p w14:paraId="37736750" w14:textId="5FCD1A22"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7F1920" w:rsidRPr="00FA26DC">
              <w:rPr>
                <w:rFonts w:ascii="Calibri" w:eastAsia="Times New Roman" w:hAnsi="Calibri"/>
                <w:color w:val="365F91"/>
                <w:sz w:val="20"/>
                <w:szCs w:val="20"/>
              </w:rPr>
              <w:t>técnico</w:t>
            </w:r>
            <w:r w:rsidR="007F1920">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35" w:type="dxa"/>
            <w:tcBorders>
              <w:top w:val="nil"/>
              <w:left w:val="nil"/>
              <w:bottom w:val="single" w:sz="8" w:space="0" w:color="4F81BD"/>
              <w:right w:val="single" w:sz="8" w:space="0" w:color="DBE5F1"/>
            </w:tcBorders>
            <w:shd w:val="clear" w:color="auto" w:fill="auto"/>
            <w:vAlign w:val="center"/>
            <w:hideMark/>
          </w:tcPr>
          <w:p w14:paraId="614F3CCE" w14:textId="5A708130"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202</w:t>
            </w:r>
            <w:r w:rsidR="007F1920">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0" w:type="dxa"/>
            <w:tcBorders>
              <w:top w:val="nil"/>
              <w:left w:val="nil"/>
              <w:bottom w:val="single" w:sz="8" w:space="0" w:color="4F81BD"/>
              <w:right w:val="nil"/>
            </w:tcBorders>
            <w:shd w:val="clear" w:color="auto" w:fill="auto"/>
            <w:vAlign w:val="center"/>
            <w:hideMark/>
          </w:tcPr>
          <w:p w14:paraId="37DC9563"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Em andamento</w:t>
            </w:r>
          </w:p>
        </w:tc>
      </w:tr>
      <w:tr w:rsidR="00FA26DC" w:rsidRPr="00FA26DC" w14:paraId="3B63597A" w14:textId="77777777" w:rsidTr="00FA26DC">
        <w:trPr>
          <w:trHeight w:val="1817"/>
        </w:trPr>
        <w:tc>
          <w:tcPr>
            <w:tcW w:w="3174" w:type="dxa"/>
            <w:tcBorders>
              <w:top w:val="nil"/>
              <w:left w:val="nil"/>
              <w:bottom w:val="single" w:sz="8" w:space="0" w:color="4F81BD"/>
              <w:right w:val="single" w:sz="8" w:space="0" w:color="DBE5F1"/>
            </w:tcBorders>
            <w:shd w:val="clear" w:color="auto" w:fill="auto"/>
            <w:vAlign w:val="center"/>
            <w:hideMark/>
          </w:tcPr>
          <w:p w14:paraId="6D55AF52" w14:textId="1DE1D72A"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Execução das adaptações aos espaços físicos visando </w:t>
            </w:r>
            <w:r w:rsidR="007F1920">
              <w:rPr>
                <w:rFonts w:ascii="Calibri" w:eastAsia="Times New Roman" w:hAnsi="Calibri"/>
                <w:color w:val="365F91"/>
                <w:sz w:val="20"/>
                <w:szCs w:val="20"/>
              </w:rPr>
              <w:t>ao</w:t>
            </w:r>
            <w:r w:rsidR="007F1920"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Norma ABNT nº 9</w:t>
            </w:r>
            <w:r w:rsidR="007F1920">
              <w:rPr>
                <w:rFonts w:ascii="Calibri" w:eastAsia="Times New Roman" w:hAnsi="Calibri"/>
                <w:color w:val="365F91"/>
                <w:sz w:val="20"/>
                <w:szCs w:val="20"/>
              </w:rPr>
              <w:t>.</w:t>
            </w:r>
            <w:r w:rsidRPr="00FA26DC">
              <w:rPr>
                <w:rFonts w:ascii="Calibri" w:eastAsia="Times New Roman" w:hAnsi="Calibri"/>
                <w:color w:val="365F91"/>
                <w:sz w:val="20"/>
                <w:szCs w:val="20"/>
              </w:rPr>
              <w:t xml:space="preserve">050, referente </w:t>
            </w:r>
            <w:r w:rsidR="007F1920">
              <w:rPr>
                <w:rFonts w:ascii="Calibri" w:eastAsia="Times New Roman" w:hAnsi="Calibri"/>
                <w:color w:val="365F91"/>
                <w:sz w:val="20"/>
                <w:szCs w:val="20"/>
              </w:rPr>
              <w:t>à a</w:t>
            </w:r>
            <w:r w:rsidRPr="00FA26DC">
              <w:rPr>
                <w:rFonts w:ascii="Calibri" w:eastAsia="Times New Roman" w:hAnsi="Calibri"/>
                <w:color w:val="365F91"/>
                <w:sz w:val="20"/>
                <w:szCs w:val="20"/>
              </w:rPr>
              <w:t xml:space="preserve">cessibilidade a </w:t>
            </w:r>
            <w:r w:rsidR="007F1920">
              <w:rPr>
                <w:rFonts w:ascii="Calibri" w:eastAsia="Times New Roman" w:hAnsi="Calibri"/>
                <w:color w:val="365F91"/>
                <w:sz w:val="20"/>
                <w:szCs w:val="20"/>
              </w:rPr>
              <w:t>e</w:t>
            </w:r>
            <w:r w:rsidR="007F1920" w:rsidRPr="00FA26DC">
              <w:rPr>
                <w:rFonts w:ascii="Calibri" w:eastAsia="Times New Roman" w:hAnsi="Calibri"/>
                <w:color w:val="365F91"/>
                <w:sz w:val="20"/>
                <w:szCs w:val="20"/>
              </w:rPr>
              <w:t>dificações</w:t>
            </w:r>
            <w:r w:rsidRPr="00FA26DC">
              <w:rPr>
                <w:rFonts w:ascii="Calibri" w:eastAsia="Times New Roman" w:hAnsi="Calibri"/>
                <w:color w:val="365F91"/>
                <w:sz w:val="20"/>
                <w:szCs w:val="20"/>
              </w:rPr>
              <w:t>, mobiliário, espaços e equipamentos urbanos</w:t>
            </w:r>
          </w:p>
        </w:tc>
        <w:tc>
          <w:tcPr>
            <w:tcW w:w="2880" w:type="dxa"/>
            <w:tcBorders>
              <w:top w:val="nil"/>
              <w:left w:val="nil"/>
              <w:bottom w:val="single" w:sz="8" w:space="0" w:color="4F81BD"/>
              <w:right w:val="single" w:sz="8" w:space="0" w:color="DBE5F1"/>
            </w:tcBorders>
            <w:shd w:val="clear" w:color="auto" w:fill="auto"/>
            <w:vAlign w:val="center"/>
            <w:hideMark/>
          </w:tcPr>
          <w:p w14:paraId="0B33D833" w14:textId="3BBB8313" w:rsidR="00FA26DC" w:rsidRPr="00FA26DC" w:rsidRDefault="00FA26DC" w:rsidP="007F1920">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Atendimento </w:t>
            </w:r>
            <w:r w:rsidR="007F1920">
              <w:rPr>
                <w:rFonts w:ascii="Calibri" w:eastAsia="Times New Roman" w:hAnsi="Calibri"/>
                <w:color w:val="365F91"/>
                <w:sz w:val="20"/>
                <w:szCs w:val="20"/>
              </w:rPr>
              <w:t>à</w:t>
            </w:r>
            <w:r w:rsidR="007F1920"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legislação </w:t>
            </w:r>
            <w:r w:rsidR="007F1920" w:rsidRPr="00FA26DC">
              <w:rPr>
                <w:rFonts w:ascii="Calibri" w:eastAsia="Times New Roman" w:hAnsi="Calibri"/>
                <w:color w:val="365F91"/>
                <w:sz w:val="20"/>
                <w:szCs w:val="20"/>
              </w:rPr>
              <w:t>espec</w:t>
            </w:r>
            <w:r w:rsidR="007F1920">
              <w:rPr>
                <w:rFonts w:ascii="Calibri" w:eastAsia="Times New Roman" w:hAnsi="Calibri"/>
                <w:color w:val="365F91"/>
                <w:sz w:val="20"/>
                <w:szCs w:val="20"/>
              </w:rPr>
              <w:t>í</w:t>
            </w:r>
            <w:r w:rsidR="007F1920" w:rsidRPr="00FA26DC">
              <w:rPr>
                <w:rFonts w:ascii="Calibri" w:eastAsia="Times New Roman" w:hAnsi="Calibri"/>
                <w:color w:val="365F91"/>
                <w:sz w:val="20"/>
                <w:szCs w:val="20"/>
              </w:rPr>
              <w:t>fica</w:t>
            </w:r>
          </w:p>
        </w:tc>
        <w:tc>
          <w:tcPr>
            <w:tcW w:w="1435" w:type="dxa"/>
            <w:tcBorders>
              <w:top w:val="nil"/>
              <w:left w:val="nil"/>
              <w:bottom w:val="single" w:sz="8" w:space="0" w:color="4F81BD"/>
              <w:right w:val="single" w:sz="8" w:space="0" w:color="DBE5F1"/>
            </w:tcBorders>
            <w:shd w:val="clear" w:color="auto" w:fill="auto"/>
            <w:vAlign w:val="center"/>
            <w:hideMark/>
          </w:tcPr>
          <w:p w14:paraId="5EF9D64C"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c>
          <w:tcPr>
            <w:tcW w:w="1270" w:type="dxa"/>
            <w:tcBorders>
              <w:top w:val="nil"/>
              <w:left w:val="nil"/>
              <w:bottom w:val="single" w:sz="8" w:space="0" w:color="4F81BD"/>
              <w:right w:val="nil"/>
            </w:tcBorders>
            <w:shd w:val="clear" w:color="auto" w:fill="auto"/>
            <w:vAlign w:val="center"/>
            <w:hideMark/>
          </w:tcPr>
          <w:p w14:paraId="319EFD2C"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r>
    </w:tbl>
    <w:p w14:paraId="6D6C64A6" w14:textId="77777777" w:rsidR="00846F6A" w:rsidRDefault="00846F6A" w:rsidP="00846F6A">
      <w:pPr>
        <w:kinsoku w:val="0"/>
        <w:overflowPunct w:val="0"/>
        <w:spacing w:after="240" w:line="260" w:lineRule="auto"/>
        <w:ind w:left="181" w:right="172" w:firstLine="708"/>
        <w:jc w:val="center"/>
        <w:rPr>
          <w:b/>
          <w:spacing w:val="-4"/>
        </w:rPr>
      </w:pPr>
    </w:p>
    <w:tbl>
      <w:tblPr>
        <w:tblW w:w="8738" w:type="dxa"/>
        <w:tblInd w:w="55" w:type="dxa"/>
        <w:tblCellMar>
          <w:left w:w="70" w:type="dxa"/>
          <w:right w:w="70" w:type="dxa"/>
        </w:tblCellMar>
        <w:tblLook w:val="04A0" w:firstRow="1" w:lastRow="0" w:firstColumn="1" w:lastColumn="0" w:noHBand="0" w:noVBand="1"/>
      </w:tblPr>
      <w:tblGrid>
        <w:gridCol w:w="3195"/>
        <w:gridCol w:w="2960"/>
        <w:gridCol w:w="1456"/>
        <w:gridCol w:w="1127"/>
      </w:tblGrid>
      <w:tr w:rsidR="00FA26DC" w:rsidRPr="00A53A9A" w14:paraId="229E3626" w14:textId="77777777" w:rsidTr="00FA26DC">
        <w:trPr>
          <w:trHeight w:val="317"/>
        </w:trPr>
        <w:tc>
          <w:tcPr>
            <w:tcW w:w="8738" w:type="dxa"/>
            <w:gridSpan w:val="4"/>
            <w:tcBorders>
              <w:top w:val="nil"/>
              <w:left w:val="nil"/>
              <w:bottom w:val="single" w:sz="8" w:space="0" w:color="4F81BD"/>
              <w:right w:val="nil"/>
            </w:tcBorders>
            <w:shd w:val="clear" w:color="000000" w:fill="D3DFEE"/>
            <w:vAlign w:val="center"/>
            <w:hideMark/>
          </w:tcPr>
          <w:p w14:paraId="725E3182" w14:textId="77777777" w:rsidR="00FA26DC" w:rsidRPr="00A53A9A" w:rsidRDefault="00FA26DC"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i/>
                <w:color w:val="365F91"/>
              </w:rPr>
            </w:pPr>
            <w:r w:rsidRPr="000F0F3F">
              <w:rPr>
                <w:rFonts w:ascii="Calibri" w:eastAsia="Times New Roman" w:hAnsi="Calibri"/>
                <w:b/>
                <w:bCs/>
                <w:i/>
                <w:color w:val="365F91"/>
              </w:rPr>
              <w:t>Campus</w:t>
            </w:r>
            <w:r w:rsidRPr="00A53A9A">
              <w:rPr>
                <w:rFonts w:ascii="Calibri" w:eastAsia="Times New Roman" w:hAnsi="Calibri"/>
                <w:b/>
                <w:bCs/>
                <w:i/>
                <w:color w:val="365F91"/>
              </w:rPr>
              <w:t xml:space="preserve"> Nova Friburgo</w:t>
            </w:r>
          </w:p>
        </w:tc>
      </w:tr>
      <w:tr w:rsidR="00FA26DC" w:rsidRPr="00FA26DC" w14:paraId="5505BCE8" w14:textId="77777777" w:rsidTr="00FA26DC">
        <w:trPr>
          <w:trHeight w:val="317"/>
        </w:trPr>
        <w:tc>
          <w:tcPr>
            <w:tcW w:w="3195" w:type="dxa"/>
            <w:tcBorders>
              <w:top w:val="nil"/>
              <w:left w:val="nil"/>
              <w:bottom w:val="single" w:sz="8" w:space="0" w:color="FFFFFF"/>
              <w:right w:val="single" w:sz="8" w:space="0" w:color="FFFFFF"/>
            </w:tcBorders>
            <w:shd w:val="clear" w:color="000000" w:fill="365F91"/>
            <w:vAlign w:val="center"/>
            <w:hideMark/>
          </w:tcPr>
          <w:p w14:paraId="2A901544"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Especificações</w:t>
            </w:r>
            <w:r w:rsidR="005F60EE">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w:t>
            </w:r>
            <w:r w:rsidR="005F60EE">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Localização</w:t>
            </w:r>
          </w:p>
        </w:tc>
        <w:tc>
          <w:tcPr>
            <w:tcW w:w="2960" w:type="dxa"/>
            <w:tcBorders>
              <w:top w:val="nil"/>
              <w:left w:val="nil"/>
              <w:bottom w:val="single" w:sz="8" w:space="0" w:color="FFFFFF"/>
              <w:right w:val="single" w:sz="8" w:space="0" w:color="FFFFFF"/>
            </w:tcBorders>
            <w:shd w:val="clear" w:color="000000" w:fill="365F91"/>
            <w:vAlign w:val="center"/>
            <w:hideMark/>
          </w:tcPr>
          <w:p w14:paraId="748C93C9"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Objetivo / Destinação</w:t>
            </w:r>
          </w:p>
        </w:tc>
        <w:tc>
          <w:tcPr>
            <w:tcW w:w="1456" w:type="dxa"/>
            <w:tcBorders>
              <w:top w:val="nil"/>
              <w:left w:val="nil"/>
              <w:bottom w:val="single" w:sz="8" w:space="0" w:color="FFFFFF"/>
              <w:right w:val="nil"/>
            </w:tcBorders>
            <w:shd w:val="clear" w:color="000000" w:fill="365F91"/>
            <w:vAlign w:val="center"/>
            <w:hideMark/>
          </w:tcPr>
          <w:p w14:paraId="500E8E2A" w14:textId="23A05475" w:rsidR="00FA26DC" w:rsidRPr="00FA26DC" w:rsidRDefault="00FA26DC" w:rsidP="005F60EE">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Área (</w:t>
            </w:r>
            <w:r w:rsidR="005F60EE">
              <w:rPr>
                <w:rFonts w:ascii="Calibri" w:eastAsia="Times New Roman" w:hAnsi="Calibri"/>
                <w:b/>
                <w:bCs/>
                <w:color w:val="FFFFFF"/>
                <w:sz w:val="20"/>
                <w:szCs w:val="20"/>
              </w:rPr>
              <w:t>m</w:t>
            </w:r>
            <w:r w:rsidRPr="00FA26DC">
              <w:rPr>
                <w:rFonts w:ascii="Calibri" w:eastAsia="Times New Roman" w:hAnsi="Calibri"/>
                <w:b/>
                <w:bCs/>
                <w:color w:val="FFFFFF"/>
                <w:sz w:val="20"/>
                <w:szCs w:val="20"/>
              </w:rPr>
              <w:t>²)</w:t>
            </w:r>
          </w:p>
        </w:tc>
        <w:tc>
          <w:tcPr>
            <w:tcW w:w="1127" w:type="dxa"/>
            <w:tcBorders>
              <w:top w:val="nil"/>
              <w:left w:val="nil"/>
              <w:bottom w:val="single" w:sz="8" w:space="0" w:color="FFFFFF"/>
              <w:right w:val="nil"/>
            </w:tcBorders>
            <w:shd w:val="clear" w:color="000000" w:fill="365F91"/>
            <w:vAlign w:val="center"/>
            <w:hideMark/>
          </w:tcPr>
          <w:p w14:paraId="5970BCBE"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Previsão</w:t>
            </w:r>
          </w:p>
        </w:tc>
      </w:tr>
      <w:tr w:rsidR="00FA26DC" w:rsidRPr="00FA26DC" w14:paraId="339F2116" w14:textId="77777777" w:rsidTr="00FA26DC">
        <w:trPr>
          <w:trHeight w:val="785"/>
        </w:trPr>
        <w:tc>
          <w:tcPr>
            <w:tcW w:w="3195" w:type="dxa"/>
            <w:tcBorders>
              <w:top w:val="nil"/>
              <w:left w:val="nil"/>
              <w:bottom w:val="single" w:sz="8" w:space="0" w:color="4F81BD"/>
              <w:right w:val="single" w:sz="8" w:space="0" w:color="FFFFFF"/>
            </w:tcBorders>
            <w:shd w:val="clear" w:color="000000" w:fill="DBE5F1"/>
            <w:vAlign w:val="center"/>
            <w:hideMark/>
          </w:tcPr>
          <w:p w14:paraId="582D0219" w14:textId="48F85BC7" w:rsidR="00FA26DC" w:rsidRPr="00FA26DC" w:rsidRDefault="00FA26DC" w:rsidP="005F60EE">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Conclusão dos serviços para </w:t>
            </w:r>
            <w:r w:rsidR="005F60EE">
              <w:rPr>
                <w:rFonts w:ascii="Calibri" w:eastAsia="Times New Roman" w:hAnsi="Calibri"/>
                <w:color w:val="365F91"/>
                <w:sz w:val="20"/>
                <w:szCs w:val="20"/>
              </w:rPr>
              <w:t>s</w:t>
            </w:r>
            <w:r w:rsidR="005F60EE" w:rsidRPr="00FA26DC">
              <w:rPr>
                <w:rFonts w:ascii="Calibri" w:eastAsia="Times New Roman" w:hAnsi="Calibri"/>
                <w:color w:val="365F91"/>
                <w:sz w:val="20"/>
                <w:szCs w:val="20"/>
              </w:rPr>
              <w:t xml:space="preserve">alas </w:t>
            </w:r>
            <w:r w:rsidRPr="00FA26DC">
              <w:rPr>
                <w:rFonts w:ascii="Calibri" w:eastAsia="Times New Roman" w:hAnsi="Calibri"/>
                <w:color w:val="365F91"/>
                <w:sz w:val="20"/>
                <w:szCs w:val="20"/>
              </w:rPr>
              <w:t xml:space="preserve">de </w:t>
            </w:r>
            <w:r w:rsidR="005F60EE">
              <w:rPr>
                <w:rFonts w:ascii="Calibri" w:eastAsia="Times New Roman" w:hAnsi="Calibri"/>
                <w:color w:val="365F91"/>
                <w:sz w:val="20"/>
                <w:szCs w:val="20"/>
              </w:rPr>
              <w:t>a</w:t>
            </w:r>
            <w:r w:rsidR="005F60EE" w:rsidRPr="00FA26DC">
              <w:rPr>
                <w:rFonts w:ascii="Calibri" w:eastAsia="Times New Roman" w:hAnsi="Calibri"/>
                <w:color w:val="365F91"/>
                <w:sz w:val="20"/>
                <w:szCs w:val="20"/>
              </w:rPr>
              <w:t xml:space="preserve">ula </w:t>
            </w:r>
            <w:r w:rsidRPr="00FA26DC">
              <w:rPr>
                <w:rFonts w:ascii="Calibri" w:eastAsia="Times New Roman" w:hAnsi="Calibri"/>
                <w:color w:val="365F91"/>
                <w:sz w:val="20"/>
                <w:szCs w:val="20"/>
              </w:rPr>
              <w:t xml:space="preserve">no 2º </w:t>
            </w:r>
            <w:r w:rsidR="005F60EE">
              <w:rPr>
                <w:rFonts w:ascii="Calibri" w:eastAsia="Times New Roman" w:hAnsi="Calibri"/>
                <w:color w:val="365F91"/>
                <w:sz w:val="20"/>
                <w:szCs w:val="20"/>
              </w:rPr>
              <w:t>p</w:t>
            </w:r>
            <w:r w:rsidR="005F60EE" w:rsidRPr="00FA26DC">
              <w:rPr>
                <w:rFonts w:ascii="Calibri" w:eastAsia="Times New Roman" w:hAnsi="Calibri"/>
                <w:color w:val="365F91"/>
                <w:sz w:val="20"/>
                <w:szCs w:val="20"/>
              </w:rPr>
              <w:t xml:space="preserve">avimento </w:t>
            </w:r>
            <w:r w:rsidRPr="00FA26DC">
              <w:rPr>
                <w:rFonts w:ascii="Calibri" w:eastAsia="Times New Roman" w:hAnsi="Calibri"/>
                <w:color w:val="365F91"/>
                <w:sz w:val="20"/>
                <w:szCs w:val="20"/>
              </w:rPr>
              <w:t xml:space="preserve">do </w:t>
            </w:r>
            <w:r w:rsidR="005F60EE">
              <w:rPr>
                <w:rFonts w:ascii="Calibri" w:eastAsia="Times New Roman" w:hAnsi="Calibri"/>
                <w:color w:val="365F91"/>
                <w:sz w:val="20"/>
                <w:szCs w:val="20"/>
              </w:rPr>
              <w:t>p</w:t>
            </w:r>
            <w:r w:rsidR="005F60EE" w:rsidRPr="00FA26DC">
              <w:rPr>
                <w:rFonts w:ascii="Calibri" w:eastAsia="Times New Roman" w:hAnsi="Calibri"/>
                <w:color w:val="365F91"/>
                <w:sz w:val="20"/>
                <w:szCs w:val="20"/>
              </w:rPr>
              <w:t xml:space="preserve">rédio </w:t>
            </w:r>
            <w:r w:rsidRPr="00FA26DC">
              <w:rPr>
                <w:rFonts w:ascii="Calibri" w:eastAsia="Times New Roman" w:hAnsi="Calibri"/>
                <w:color w:val="365F91"/>
                <w:sz w:val="20"/>
                <w:szCs w:val="20"/>
              </w:rPr>
              <w:t xml:space="preserve">da </w:t>
            </w:r>
            <w:r w:rsidR="005F60EE">
              <w:rPr>
                <w:rFonts w:ascii="Calibri" w:eastAsia="Times New Roman" w:hAnsi="Calibri"/>
                <w:color w:val="365F91"/>
                <w:sz w:val="20"/>
                <w:szCs w:val="20"/>
              </w:rPr>
              <w:t>b</w:t>
            </w:r>
            <w:r w:rsidR="005F60EE" w:rsidRPr="00FA26DC">
              <w:rPr>
                <w:rFonts w:ascii="Calibri" w:eastAsia="Times New Roman" w:hAnsi="Calibri"/>
                <w:color w:val="365F91"/>
                <w:sz w:val="20"/>
                <w:szCs w:val="20"/>
              </w:rPr>
              <w:t>iblioteca</w:t>
            </w:r>
          </w:p>
        </w:tc>
        <w:tc>
          <w:tcPr>
            <w:tcW w:w="2960" w:type="dxa"/>
            <w:tcBorders>
              <w:top w:val="nil"/>
              <w:left w:val="nil"/>
              <w:bottom w:val="single" w:sz="8" w:space="0" w:color="4F81BD"/>
              <w:right w:val="single" w:sz="8" w:space="0" w:color="FFFFFF"/>
            </w:tcBorders>
            <w:shd w:val="clear" w:color="000000" w:fill="DBE5F1"/>
            <w:vAlign w:val="center"/>
            <w:hideMark/>
          </w:tcPr>
          <w:p w14:paraId="51B64F8C" w14:textId="5BA4A960" w:rsidR="00FA26DC" w:rsidRPr="00FA26DC" w:rsidRDefault="00FA26DC" w:rsidP="005F60EE">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5F60EE" w:rsidRPr="00FA26DC">
              <w:rPr>
                <w:rFonts w:ascii="Calibri" w:eastAsia="Times New Roman" w:hAnsi="Calibri"/>
                <w:color w:val="365F91"/>
                <w:sz w:val="20"/>
                <w:szCs w:val="20"/>
              </w:rPr>
              <w:t>técnico</w:t>
            </w:r>
            <w:r w:rsidR="005F60EE">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56" w:type="dxa"/>
            <w:tcBorders>
              <w:top w:val="nil"/>
              <w:left w:val="nil"/>
              <w:bottom w:val="single" w:sz="8" w:space="0" w:color="4F81BD"/>
              <w:right w:val="single" w:sz="8" w:space="0" w:color="FFFFFF"/>
            </w:tcBorders>
            <w:shd w:val="clear" w:color="000000" w:fill="DBE5F1"/>
            <w:vAlign w:val="center"/>
            <w:hideMark/>
          </w:tcPr>
          <w:p w14:paraId="5A169F3A" w14:textId="5702A16A" w:rsidR="00FA26DC" w:rsidRPr="00FA26DC" w:rsidRDefault="00FA26DC" w:rsidP="005F60EE">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609</w:t>
            </w:r>
            <w:r w:rsidR="005F60EE">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127" w:type="dxa"/>
            <w:tcBorders>
              <w:top w:val="nil"/>
              <w:left w:val="nil"/>
              <w:bottom w:val="single" w:sz="8" w:space="0" w:color="4F81BD"/>
              <w:right w:val="nil"/>
            </w:tcBorders>
            <w:shd w:val="clear" w:color="000000" w:fill="DBE5F1"/>
            <w:vAlign w:val="center"/>
            <w:hideMark/>
          </w:tcPr>
          <w:p w14:paraId="30E74718"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r>
      <w:tr w:rsidR="00FA26DC" w:rsidRPr="00FA26DC" w14:paraId="35ACEFB5" w14:textId="77777777" w:rsidTr="00FA26DC">
        <w:trPr>
          <w:trHeight w:val="1812"/>
        </w:trPr>
        <w:tc>
          <w:tcPr>
            <w:tcW w:w="3195" w:type="dxa"/>
            <w:tcBorders>
              <w:top w:val="nil"/>
              <w:left w:val="nil"/>
              <w:bottom w:val="single" w:sz="8" w:space="0" w:color="DBE5F1"/>
              <w:right w:val="single" w:sz="8" w:space="0" w:color="FFFFFF"/>
            </w:tcBorders>
            <w:shd w:val="clear" w:color="auto" w:fill="auto"/>
            <w:vAlign w:val="center"/>
            <w:hideMark/>
          </w:tcPr>
          <w:p w14:paraId="7AC519C3" w14:textId="3A398280" w:rsidR="00FA26DC" w:rsidRPr="00FA26DC" w:rsidRDefault="00FA26DC" w:rsidP="005F60EE">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Execução das adaptações aos espaços físicos visando </w:t>
            </w:r>
            <w:r w:rsidR="005F60EE">
              <w:rPr>
                <w:rFonts w:ascii="Calibri" w:eastAsia="Times New Roman" w:hAnsi="Calibri"/>
                <w:color w:val="365F91"/>
                <w:sz w:val="20"/>
                <w:szCs w:val="20"/>
              </w:rPr>
              <w:t>ao</w:t>
            </w:r>
            <w:r w:rsidR="005F60EE"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atendimento </w:t>
            </w:r>
            <w:r w:rsidR="005F60EE">
              <w:rPr>
                <w:rFonts w:ascii="Calibri" w:eastAsia="Times New Roman" w:hAnsi="Calibri"/>
                <w:color w:val="365F91"/>
                <w:sz w:val="20"/>
                <w:szCs w:val="20"/>
              </w:rPr>
              <w:t>à</w:t>
            </w:r>
            <w:r w:rsidR="005F60EE"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Norma ABNT nº 9</w:t>
            </w:r>
            <w:r w:rsidR="005F60EE">
              <w:rPr>
                <w:rFonts w:ascii="Calibri" w:eastAsia="Times New Roman" w:hAnsi="Calibri"/>
                <w:color w:val="365F91"/>
                <w:sz w:val="20"/>
                <w:szCs w:val="20"/>
              </w:rPr>
              <w:t>.</w:t>
            </w:r>
            <w:r w:rsidRPr="00FA26DC">
              <w:rPr>
                <w:rFonts w:ascii="Calibri" w:eastAsia="Times New Roman" w:hAnsi="Calibri"/>
                <w:color w:val="365F91"/>
                <w:sz w:val="20"/>
                <w:szCs w:val="20"/>
              </w:rPr>
              <w:t xml:space="preserve">050, referente </w:t>
            </w:r>
            <w:r w:rsidR="005F60EE">
              <w:rPr>
                <w:rFonts w:ascii="Calibri" w:eastAsia="Times New Roman" w:hAnsi="Calibri"/>
                <w:color w:val="365F91"/>
                <w:sz w:val="20"/>
                <w:szCs w:val="20"/>
              </w:rPr>
              <w:t>à</w:t>
            </w:r>
            <w:r w:rsidR="005F60EE" w:rsidRPr="00FA26DC">
              <w:rPr>
                <w:rFonts w:ascii="Calibri" w:eastAsia="Times New Roman" w:hAnsi="Calibri"/>
                <w:color w:val="365F91"/>
                <w:sz w:val="20"/>
                <w:szCs w:val="20"/>
              </w:rPr>
              <w:t xml:space="preserve"> </w:t>
            </w:r>
            <w:r w:rsidR="005F60EE">
              <w:rPr>
                <w:rFonts w:ascii="Calibri" w:eastAsia="Times New Roman" w:hAnsi="Calibri"/>
                <w:color w:val="365F91"/>
                <w:sz w:val="20"/>
                <w:szCs w:val="20"/>
              </w:rPr>
              <w:t>a</w:t>
            </w:r>
            <w:r w:rsidR="005F60EE" w:rsidRPr="00FA26DC">
              <w:rPr>
                <w:rFonts w:ascii="Calibri" w:eastAsia="Times New Roman" w:hAnsi="Calibri"/>
                <w:color w:val="365F91"/>
                <w:sz w:val="20"/>
                <w:szCs w:val="20"/>
              </w:rPr>
              <w:t xml:space="preserve">cessibilidade </w:t>
            </w:r>
            <w:r w:rsidRPr="00FA26DC">
              <w:rPr>
                <w:rFonts w:ascii="Calibri" w:eastAsia="Times New Roman" w:hAnsi="Calibri"/>
                <w:color w:val="365F91"/>
                <w:sz w:val="20"/>
                <w:szCs w:val="20"/>
              </w:rPr>
              <w:t xml:space="preserve">a </w:t>
            </w:r>
            <w:r w:rsidR="005F60EE">
              <w:rPr>
                <w:rFonts w:ascii="Calibri" w:eastAsia="Times New Roman" w:hAnsi="Calibri"/>
                <w:color w:val="365F91"/>
                <w:sz w:val="20"/>
                <w:szCs w:val="20"/>
              </w:rPr>
              <w:t>e</w:t>
            </w:r>
            <w:r w:rsidR="005F60EE" w:rsidRPr="00FA26DC">
              <w:rPr>
                <w:rFonts w:ascii="Calibri" w:eastAsia="Times New Roman" w:hAnsi="Calibri"/>
                <w:color w:val="365F91"/>
                <w:sz w:val="20"/>
                <w:szCs w:val="20"/>
              </w:rPr>
              <w:t>dificações</w:t>
            </w:r>
            <w:r w:rsidRPr="00FA26DC">
              <w:rPr>
                <w:rFonts w:ascii="Calibri" w:eastAsia="Times New Roman" w:hAnsi="Calibri"/>
                <w:color w:val="365F91"/>
                <w:sz w:val="20"/>
                <w:szCs w:val="20"/>
              </w:rPr>
              <w:t>, mobiliário, espaços e equipamentos urbanos</w:t>
            </w:r>
          </w:p>
        </w:tc>
        <w:tc>
          <w:tcPr>
            <w:tcW w:w="2960" w:type="dxa"/>
            <w:tcBorders>
              <w:top w:val="nil"/>
              <w:left w:val="nil"/>
              <w:bottom w:val="single" w:sz="8" w:space="0" w:color="DBE5F1"/>
              <w:right w:val="single" w:sz="8" w:space="0" w:color="FFFFFF"/>
            </w:tcBorders>
            <w:shd w:val="clear" w:color="auto" w:fill="auto"/>
            <w:vAlign w:val="center"/>
            <w:hideMark/>
          </w:tcPr>
          <w:p w14:paraId="767A46B2" w14:textId="2619C122" w:rsidR="00FA26DC" w:rsidRPr="00FA26DC" w:rsidRDefault="00FA26DC" w:rsidP="005F60EE">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Atendimento </w:t>
            </w:r>
            <w:r w:rsidR="005F60EE">
              <w:rPr>
                <w:rFonts w:ascii="Calibri" w:eastAsia="Times New Roman" w:hAnsi="Calibri"/>
                <w:color w:val="365F91"/>
                <w:sz w:val="20"/>
                <w:szCs w:val="20"/>
              </w:rPr>
              <w:t>à</w:t>
            </w:r>
            <w:r w:rsidR="005F60EE"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legislação </w:t>
            </w:r>
            <w:r w:rsidR="005F60EE" w:rsidRPr="00FA26DC">
              <w:rPr>
                <w:rFonts w:ascii="Calibri" w:eastAsia="Times New Roman" w:hAnsi="Calibri"/>
                <w:color w:val="365F91"/>
                <w:sz w:val="20"/>
                <w:szCs w:val="20"/>
              </w:rPr>
              <w:t>espec</w:t>
            </w:r>
            <w:r w:rsidR="005F60EE">
              <w:rPr>
                <w:rFonts w:ascii="Calibri" w:eastAsia="Times New Roman" w:hAnsi="Calibri"/>
                <w:color w:val="365F91"/>
                <w:sz w:val="20"/>
                <w:szCs w:val="20"/>
              </w:rPr>
              <w:t>í</w:t>
            </w:r>
            <w:r w:rsidR="005F60EE" w:rsidRPr="00FA26DC">
              <w:rPr>
                <w:rFonts w:ascii="Calibri" w:eastAsia="Times New Roman" w:hAnsi="Calibri"/>
                <w:color w:val="365F91"/>
                <w:sz w:val="20"/>
                <w:szCs w:val="20"/>
              </w:rPr>
              <w:t>fica</w:t>
            </w:r>
          </w:p>
        </w:tc>
        <w:tc>
          <w:tcPr>
            <w:tcW w:w="1456" w:type="dxa"/>
            <w:tcBorders>
              <w:top w:val="nil"/>
              <w:left w:val="nil"/>
              <w:bottom w:val="single" w:sz="8" w:space="0" w:color="DBE5F1"/>
              <w:right w:val="single" w:sz="8" w:space="0" w:color="FFFFFF"/>
            </w:tcBorders>
            <w:shd w:val="clear" w:color="auto" w:fill="auto"/>
            <w:vAlign w:val="center"/>
            <w:hideMark/>
          </w:tcPr>
          <w:p w14:paraId="4BF71A6B"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c>
          <w:tcPr>
            <w:tcW w:w="1127" w:type="dxa"/>
            <w:tcBorders>
              <w:top w:val="nil"/>
              <w:left w:val="nil"/>
              <w:bottom w:val="single" w:sz="8" w:space="0" w:color="DBE5F1"/>
              <w:right w:val="nil"/>
            </w:tcBorders>
            <w:shd w:val="clear" w:color="auto" w:fill="auto"/>
            <w:vAlign w:val="center"/>
            <w:hideMark/>
          </w:tcPr>
          <w:p w14:paraId="61BD492B"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r>
    </w:tbl>
    <w:p w14:paraId="4674BA9C" w14:textId="77777777" w:rsidR="00846F6A" w:rsidRDefault="00846F6A" w:rsidP="00846F6A">
      <w:pPr>
        <w:kinsoku w:val="0"/>
        <w:overflowPunct w:val="0"/>
        <w:spacing w:after="240" w:line="260" w:lineRule="auto"/>
        <w:ind w:left="181" w:right="172" w:firstLine="708"/>
        <w:jc w:val="center"/>
        <w:rPr>
          <w:b/>
          <w:spacing w:val="-4"/>
        </w:rPr>
      </w:pPr>
    </w:p>
    <w:tbl>
      <w:tblPr>
        <w:tblW w:w="8783" w:type="dxa"/>
        <w:tblInd w:w="55" w:type="dxa"/>
        <w:tblCellMar>
          <w:left w:w="70" w:type="dxa"/>
          <w:right w:w="70" w:type="dxa"/>
        </w:tblCellMar>
        <w:tblLook w:val="04A0" w:firstRow="1" w:lastRow="0" w:firstColumn="1" w:lastColumn="0" w:noHBand="0" w:noVBand="1"/>
      </w:tblPr>
      <w:tblGrid>
        <w:gridCol w:w="3180"/>
        <w:gridCol w:w="2879"/>
        <w:gridCol w:w="1450"/>
        <w:gridCol w:w="1274"/>
      </w:tblGrid>
      <w:tr w:rsidR="00FA26DC" w:rsidRPr="00A53A9A" w14:paraId="1DFA2276" w14:textId="77777777" w:rsidTr="00DB545E">
        <w:trPr>
          <w:trHeight w:val="49"/>
        </w:trPr>
        <w:tc>
          <w:tcPr>
            <w:tcW w:w="8783" w:type="dxa"/>
            <w:gridSpan w:val="4"/>
            <w:tcBorders>
              <w:top w:val="nil"/>
              <w:left w:val="nil"/>
              <w:bottom w:val="single" w:sz="8" w:space="0" w:color="4F81BD"/>
              <w:right w:val="nil"/>
            </w:tcBorders>
            <w:shd w:val="clear" w:color="000000" w:fill="D3DFEE"/>
            <w:vAlign w:val="center"/>
            <w:hideMark/>
          </w:tcPr>
          <w:p w14:paraId="0727D3EF" w14:textId="77777777" w:rsidR="00FA26DC" w:rsidRPr="00A53A9A" w:rsidRDefault="00FA26DC"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i/>
                <w:color w:val="365F91"/>
              </w:rPr>
            </w:pPr>
            <w:r w:rsidRPr="000F0F3F">
              <w:rPr>
                <w:rFonts w:ascii="Calibri" w:eastAsia="Times New Roman" w:hAnsi="Calibri"/>
                <w:b/>
                <w:bCs/>
                <w:i/>
                <w:color w:val="365F91"/>
              </w:rPr>
              <w:t>Campus</w:t>
            </w:r>
            <w:r w:rsidRPr="00A53A9A">
              <w:rPr>
                <w:rFonts w:ascii="Calibri" w:eastAsia="Times New Roman" w:hAnsi="Calibri"/>
                <w:b/>
                <w:bCs/>
                <w:i/>
                <w:color w:val="365F91"/>
              </w:rPr>
              <w:t xml:space="preserve"> Nova Iguaçu</w:t>
            </w:r>
          </w:p>
        </w:tc>
      </w:tr>
      <w:tr w:rsidR="00FA26DC" w:rsidRPr="00FA26DC" w14:paraId="71F5C054" w14:textId="77777777" w:rsidTr="00DB545E">
        <w:trPr>
          <w:trHeight w:val="49"/>
        </w:trPr>
        <w:tc>
          <w:tcPr>
            <w:tcW w:w="3180" w:type="dxa"/>
            <w:tcBorders>
              <w:top w:val="nil"/>
              <w:left w:val="nil"/>
              <w:bottom w:val="single" w:sz="8" w:space="0" w:color="FFFFFF"/>
              <w:right w:val="single" w:sz="8" w:space="0" w:color="FFFFFF"/>
            </w:tcBorders>
            <w:shd w:val="clear" w:color="000000" w:fill="365F91"/>
            <w:vAlign w:val="center"/>
            <w:hideMark/>
          </w:tcPr>
          <w:p w14:paraId="2008C9E8"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Especificações</w:t>
            </w:r>
            <w:r w:rsidR="00D448F8">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w:t>
            </w:r>
            <w:r w:rsidR="00D448F8">
              <w:rPr>
                <w:rFonts w:ascii="Calibri" w:eastAsia="Times New Roman" w:hAnsi="Calibri"/>
                <w:b/>
                <w:bCs/>
                <w:color w:val="FFFFFF"/>
                <w:sz w:val="20"/>
                <w:szCs w:val="20"/>
              </w:rPr>
              <w:t xml:space="preserve"> </w:t>
            </w:r>
            <w:r w:rsidRPr="00FA26DC">
              <w:rPr>
                <w:rFonts w:ascii="Calibri" w:eastAsia="Times New Roman" w:hAnsi="Calibri"/>
                <w:b/>
                <w:bCs/>
                <w:color w:val="FFFFFF"/>
                <w:sz w:val="20"/>
                <w:szCs w:val="20"/>
              </w:rPr>
              <w:t>Localização</w:t>
            </w:r>
          </w:p>
        </w:tc>
        <w:tc>
          <w:tcPr>
            <w:tcW w:w="2879" w:type="dxa"/>
            <w:tcBorders>
              <w:top w:val="nil"/>
              <w:left w:val="nil"/>
              <w:bottom w:val="single" w:sz="8" w:space="0" w:color="FFFFFF"/>
              <w:right w:val="single" w:sz="8" w:space="0" w:color="FFFFFF"/>
            </w:tcBorders>
            <w:shd w:val="clear" w:color="000000" w:fill="365F91"/>
            <w:vAlign w:val="center"/>
            <w:hideMark/>
          </w:tcPr>
          <w:p w14:paraId="0C36963C"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Objetivo / Destinação</w:t>
            </w:r>
          </w:p>
        </w:tc>
        <w:tc>
          <w:tcPr>
            <w:tcW w:w="1450" w:type="dxa"/>
            <w:tcBorders>
              <w:top w:val="nil"/>
              <w:left w:val="nil"/>
              <w:bottom w:val="single" w:sz="8" w:space="0" w:color="FFFFFF"/>
              <w:right w:val="nil"/>
            </w:tcBorders>
            <w:shd w:val="clear" w:color="000000" w:fill="365F91"/>
            <w:vAlign w:val="center"/>
            <w:hideMark/>
          </w:tcPr>
          <w:p w14:paraId="252E442E" w14:textId="4512EFDF" w:rsidR="00FA26DC" w:rsidRPr="00FA26DC" w:rsidRDefault="00FA26DC" w:rsidP="00D448F8">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Área (</w:t>
            </w:r>
            <w:r w:rsidR="00D448F8">
              <w:rPr>
                <w:rFonts w:ascii="Calibri" w:eastAsia="Times New Roman" w:hAnsi="Calibri"/>
                <w:b/>
                <w:bCs/>
                <w:color w:val="FFFFFF"/>
                <w:sz w:val="20"/>
                <w:szCs w:val="20"/>
              </w:rPr>
              <w:t>m</w:t>
            </w:r>
            <w:r w:rsidRPr="00FA26DC">
              <w:rPr>
                <w:rFonts w:ascii="Calibri" w:eastAsia="Times New Roman" w:hAnsi="Calibri"/>
                <w:b/>
                <w:bCs/>
                <w:color w:val="FFFFFF"/>
                <w:sz w:val="20"/>
                <w:szCs w:val="20"/>
              </w:rPr>
              <w:t>²)</w:t>
            </w:r>
          </w:p>
        </w:tc>
        <w:tc>
          <w:tcPr>
            <w:tcW w:w="1274" w:type="dxa"/>
            <w:tcBorders>
              <w:top w:val="nil"/>
              <w:left w:val="nil"/>
              <w:bottom w:val="single" w:sz="8" w:space="0" w:color="FFFFFF"/>
              <w:right w:val="nil"/>
            </w:tcBorders>
            <w:shd w:val="clear" w:color="000000" w:fill="365F91"/>
            <w:vAlign w:val="center"/>
            <w:hideMark/>
          </w:tcPr>
          <w:p w14:paraId="7AFA5E04" w14:textId="77777777" w:rsidR="00FA26DC" w:rsidRPr="00FA26DC" w:rsidRDefault="00FA26DC" w:rsidP="00FA26DC">
            <w:pPr>
              <w:widowControl/>
              <w:autoSpaceDE/>
              <w:autoSpaceDN/>
              <w:adjustRightInd/>
              <w:jc w:val="center"/>
              <w:rPr>
                <w:rFonts w:ascii="Calibri" w:eastAsia="Times New Roman" w:hAnsi="Calibri"/>
                <w:b/>
                <w:bCs/>
                <w:color w:val="FFFFFF"/>
                <w:sz w:val="20"/>
                <w:szCs w:val="20"/>
              </w:rPr>
            </w:pPr>
            <w:r w:rsidRPr="00FA26DC">
              <w:rPr>
                <w:rFonts w:ascii="Calibri" w:eastAsia="Times New Roman" w:hAnsi="Calibri"/>
                <w:b/>
                <w:bCs/>
                <w:color w:val="FFFFFF"/>
                <w:sz w:val="20"/>
                <w:szCs w:val="20"/>
              </w:rPr>
              <w:t>Previsão</w:t>
            </w:r>
          </w:p>
        </w:tc>
      </w:tr>
      <w:tr w:rsidR="00FA26DC" w:rsidRPr="00FA26DC" w14:paraId="3FF8D7CA" w14:textId="77777777" w:rsidTr="00DB545E">
        <w:trPr>
          <w:trHeight w:val="162"/>
        </w:trPr>
        <w:tc>
          <w:tcPr>
            <w:tcW w:w="3180" w:type="dxa"/>
            <w:tcBorders>
              <w:top w:val="nil"/>
              <w:left w:val="nil"/>
              <w:bottom w:val="single" w:sz="8" w:space="0" w:color="4F81BD"/>
              <w:right w:val="single" w:sz="8" w:space="0" w:color="DBE5F1"/>
            </w:tcBorders>
            <w:shd w:val="clear" w:color="auto" w:fill="auto"/>
            <w:vAlign w:val="center"/>
            <w:hideMark/>
          </w:tcPr>
          <w:p w14:paraId="7BE04089" w14:textId="1E0BA6E8"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Construção de </w:t>
            </w:r>
            <w:r w:rsidR="00D448F8">
              <w:rPr>
                <w:rFonts w:ascii="Calibri" w:eastAsia="Times New Roman" w:hAnsi="Calibri"/>
                <w:color w:val="365F91"/>
                <w:sz w:val="20"/>
                <w:szCs w:val="20"/>
              </w:rPr>
              <w:t>m</w:t>
            </w:r>
            <w:r w:rsidR="00D448F8" w:rsidRPr="00FA26DC">
              <w:rPr>
                <w:rFonts w:ascii="Calibri" w:eastAsia="Times New Roman" w:hAnsi="Calibri"/>
                <w:color w:val="365F91"/>
                <w:sz w:val="20"/>
                <w:szCs w:val="20"/>
              </w:rPr>
              <w:t xml:space="preserve">ezanino </w:t>
            </w:r>
            <w:r w:rsidRPr="00FA26DC">
              <w:rPr>
                <w:rFonts w:ascii="Calibri" w:eastAsia="Times New Roman" w:hAnsi="Calibri"/>
                <w:color w:val="365F91"/>
                <w:sz w:val="20"/>
                <w:szCs w:val="20"/>
              </w:rPr>
              <w:t xml:space="preserve">com </w:t>
            </w:r>
            <w:r w:rsidR="00D448F8">
              <w:rPr>
                <w:rFonts w:ascii="Calibri" w:eastAsia="Times New Roman" w:hAnsi="Calibri"/>
                <w:color w:val="365F91"/>
                <w:sz w:val="20"/>
                <w:szCs w:val="20"/>
              </w:rPr>
              <w:t>s</w:t>
            </w:r>
            <w:r w:rsidR="00D448F8" w:rsidRPr="00FA26DC">
              <w:rPr>
                <w:rFonts w:ascii="Calibri" w:eastAsia="Times New Roman" w:hAnsi="Calibri"/>
                <w:color w:val="365F91"/>
                <w:sz w:val="20"/>
                <w:szCs w:val="20"/>
              </w:rPr>
              <w:t xml:space="preserve">alas </w:t>
            </w:r>
            <w:r w:rsidRPr="00FA26DC">
              <w:rPr>
                <w:rFonts w:ascii="Calibri" w:eastAsia="Times New Roman" w:hAnsi="Calibri"/>
                <w:color w:val="365F91"/>
                <w:sz w:val="20"/>
                <w:szCs w:val="20"/>
              </w:rPr>
              <w:t xml:space="preserve">de </w:t>
            </w:r>
            <w:r w:rsidR="00D448F8">
              <w:rPr>
                <w:rFonts w:ascii="Calibri" w:eastAsia="Times New Roman" w:hAnsi="Calibri"/>
                <w:color w:val="365F91"/>
                <w:sz w:val="20"/>
                <w:szCs w:val="20"/>
              </w:rPr>
              <w:t>r</w:t>
            </w:r>
            <w:r w:rsidR="00D448F8" w:rsidRPr="00FA26DC">
              <w:rPr>
                <w:rFonts w:ascii="Calibri" w:eastAsia="Times New Roman" w:hAnsi="Calibri"/>
                <w:color w:val="365F91"/>
                <w:sz w:val="20"/>
                <w:szCs w:val="20"/>
              </w:rPr>
              <w:t>eunião</w:t>
            </w:r>
            <w:r w:rsidRPr="00FA26DC">
              <w:rPr>
                <w:rFonts w:ascii="Calibri" w:eastAsia="Times New Roman" w:hAnsi="Calibri"/>
                <w:color w:val="365F91"/>
                <w:sz w:val="20"/>
                <w:szCs w:val="20"/>
              </w:rPr>
              <w:t xml:space="preserve">, </w:t>
            </w:r>
            <w:r w:rsidR="00D448F8">
              <w:rPr>
                <w:rFonts w:ascii="Calibri" w:eastAsia="Times New Roman" w:hAnsi="Calibri"/>
                <w:color w:val="365F91"/>
                <w:sz w:val="20"/>
                <w:szCs w:val="20"/>
              </w:rPr>
              <w:t>s</w:t>
            </w:r>
            <w:r w:rsidR="00D448F8" w:rsidRPr="00FA26DC">
              <w:rPr>
                <w:rFonts w:ascii="Calibri" w:eastAsia="Times New Roman" w:hAnsi="Calibri"/>
                <w:color w:val="365F91"/>
                <w:sz w:val="20"/>
                <w:szCs w:val="20"/>
              </w:rPr>
              <w:t xml:space="preserve">alas </w:t>
            </w:r>
            <w:r w:rsidRPr="00FA26DC">
              <w:rPr>
                <w:rFonts w:ascii="Calibri" w:eastAsia="Times New Roman" w:hAnsi="Calibri"/>
                <w:color w:val="365F91"/>
                <w:sz w:val="20"/>
                <w:szCs w:val="20"/>
              </w:rPr>
              <w:t xml:space="preserve">de </w:t>
            </w:r>
            <w:r w:rsidR="00D448F8">
              <w:rPr>
                <w:rFonts w:ascii="Calibri" w:eastAsia="Times New Roman" w:hAnsi="Calibri"/>
                <w:color w:val="365F91"/>
                <w:sz w:val="20"/>
                <w:szCs w:val="20"/>
              </w:rPr>
              <w:t>p</w:t>
            </w:r>
            <w:r w:rsidR="00D448F8" w:rsidRPr="00FA26DC">
              <w:rPr>
                <w:rFonts w:ascii="Calibri" w:eastAsia="Times New Roman" w:hAnsi="Calibri"/>
                <w:color w:val="365F91"/>
                <w:sz w:val="20"/>
                <w:szCs w:val="20"/>
              </w:rPr>
              <w:t xml:space="preserve">rofessores </w:t>
            </w:r>
            <w:r w:rsidRPr="00FA26DC">
              <w:rPr>
                <w:rFonts w:ascii="Calibri" w:eastAsia="Times New Roman" w:hAnsi="Calibri"/>
                <w:color w:val="365F91"/>
                <w:sz w:val="20"/>
                <w:szCs w:val="20"/>
              </w:rPr>
              <w:t>e laboratórios de ensino e pesquisa</w:t>
            </w:r>
          </w:p>
        </w:tc>
        <w:tc>
          <w:tcPr>
            <w:tcW w:w="2879" w:type="dxa"/>
            <w:tcBorders>
              <w:top w:val="nil"/>
              <w:left w:val="nil"/>
              <w:bottom w:val="single" w:sz="8" w:space="0" w:color="4F81BD"/>
              <w:right w:val="single" w:sz="8" w:space="0" w:color="DBE5F1"/>
            </w:tcBorders>
            <w:shd w:val="clear" w:color="auto" w:fill="auto"/>
            <w:vAlign w:val="center"/>
            <w:hideMark/>
          </w:tcPr>
          <w:p w14:paraId="6518C8DE" w14:textId="1485B577"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D448F8" w:rsidRPr="00FA26DC">
              <w:rPr>
                <w:rFonts w:ascii="Calibri" w:eastAsia="Times New Roman" w:hAnsi="Calibri"/>
                <w:color w:val="365F91"/>
                <w:sz w:val="20"/>
                <w:szCs w:val="20"/>
              </w:rPr>
              <w:t>técnico</w:t>
            </w:r>
            <w:r w:rsidR="00D448F8">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50" w:type="dxa"/>
            <w:tcBorders>
              <w:top w:val="nil"/>
              <w:left w:val="nil"/>
              <w:bottom w:val="single" w:sz="8" w:space="0" w:color="4F81BD"/>
              <w:right w:val="single" w:sz="8" w:space="0" w:color="DBE5F1"/>
            </w:tcBorders>
            <w:shd w:val="clear" w:color="auto" w:fill="auto"/>
            <w:vAlign w:val="center"/>
            <w:hideMark/>
          </w:tcPr>
          <w:p w14:paraId="02DEEBA8" w14:textId="688F6368"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170</w:t>
            </w:r>
            <w:r w:rsidR="00D448F8">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4" w:type="dxa"/>
            <w:tcBorders>
              <w:top w:val="nil"/>
              <w:left w:val="nil"/>
              <w:bottom w:val="single" w:sz="8" w:space="0" w:color="4F81BD"/>
              <w:right w:val="nil"/>
            </w:tcBorders>
            <w:shd w:val="clear" w:color="auto" w:fill="auto"/>
            <w:vAlign w:val="center"/>
            <w:hideMark/>
          </w:tcPr>
          <w:p w14:paraId="3D033AF0"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Em andamento</w:t>
            </w:r>
          </w:p>
        </w:tc>
      </w:tr>
      <w:tr w:rsidR="00FA26DC" w:rsidRPr="00FA26DC" w14:paraId="7A3858CC" w14:textId="77777777" w:rsidTr="00DB545E">
        <w:trPr>
          <w:trHeight w:val="162"/>
        </w:trPr>
        <w:tc>
          <w:tcPr>
            <w:tcW w:w="3180" w:type="dxa"/>
            <w:tcBorders>
              <w:top w:val="nil"/>
              <w:left w:val="nil"/>
              <w:bottom w:val="single" w:sz="8" w:space="0" w:color="4F81BD"/>
              <w:right w:val="single" w:sz="8" w:space="0" w:color="FFFFFF"/>
            </w:tcBorders>
            <w:shd w:val="clear" w:color="000000" w:fill="DBE5F1"/>
            <w:vAlign w:val="center"/>
            <w:hideMark/>
          </w:tcPr>
          <w:p w14:paraId="487B3F9E" w14:textId="4FAAE37C"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Construção de </w:t>
            </w:r>
            <w:r w:rsidR="00D448F8">
              <w:rPr>
                <w:rFonts w:ascii="Calibri" w:eastAsia="Times New Roman" w:hAnsi="Calibri"/>
                <w:color w:val="365F91"/>
                <w:sz w:val="20"/>
                <w:szCs w:val="20"/>
              </w:rPr>
              <w:t>p</w:t>
            </w:r>
            <w:r w:rsidR="00D448F8" w:rsidRPr="00FA26DC">
              <w:rPr>
                <w:rFonts w:ascii="Calibri" w:eastAsia="Times New Roman" w:hAnsi="Calibri"/>
                <w:color w:val="365F91"/>
                <w:sz w:val="20"/>
                <w:szCs w:val="20"/>
              </w:rPr>
              <w:t xml:space="preserve">rédio </w:t>
            </w:r>
            <w:r w:rsidR="00D448F8">
              <w:rPr>
                <w:rFonts w:ascii="Calibri" w:eastAsia="Times New Roman" w:hAnsi="Calibri"/>
                <w:color w:val="365F91"/>
                <w:sz w:val="20"/>
                <w:szCs w:val="20"/>
              </w:rPr>
              <w:t>–</w:t>
            </w:r>
            <w:r w:rsidR="00D448F8"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4 pavimentos, sendo dispostos em: </w:t>
            </w:r>
            <w:r w:rsidR="00D448F8">
              <w:rPr>
                <w:rFonts w:ascii="Calibri" w:eastAsia="Times New Roman" w:hAnsi="Calibri"/>
                <w:color w:val="365F91"/>
                <w:sz w:val="20"/>
                <w:szCs w:val="20"/>
              </w:rPr>
              <w:t>b</w:t>
            </w:r>
            <w:r w:rsidR="00D448F8" w:rsidRPr="00FA26DC">
              <w:rPr>
                <w:rFonts w:ascii="Calibri" w:eastAsia="Times New Roman" w:hAnsi="Calibri"/>
                <w:color w:val="365F91"/>
                <w:sz w:val="20"/>
                <w:szCs w:val="20"/>
              </w:rPr>
              <w:t>andejão</w:t>
            </w:r>
            <w:r w:rsidRPr="00FA26DC">
              <w:rPr>
                <w:rFonts w:ascii="Calibri" w:eastAsia="Times New Roman" w:hAnsi="Calibri"/>
                <w:color w:val="365F91"/>
                <w:sz w:val="20"/>
                <w:szCs w:val="20"/>
              </w:rPr>
              <w:t xml:space="preserve">, </w:t>
            </w:r>
            <w:r w:rsidR="00D448F8">
              <w:rPr>
                <w:rFonts w:ascii="Calibri" w:eastAsia="Times New Roman" w:hAnsi="Calibri"/>
                <w:color w:val="365F91"/>
                <w:sz w:val="20"/>
                <w:szCs w:val="20"/>
              </w:rPr>
              <w:t>b</w:t>
            </w:r>
            <w:r w:rsidR="00D448F8" w:rsidRPr="00FA26DC">
              <w:rPr>
                <w:rFonts w:ascii="Calibri" w:eastAsia="Times New Roman" w:hAnsi="Calibri"/>
                <w:color w:val="365F91"/>
                <w:sz w:val="20"/>
                <w:szCs w:val="20"/>
              </w:rPr>
              <w:t>iblioteca</w:t>
            </w:r>
            <w:r w:rsidRPr="00FA26DC">
              <w:rPr>
                <w:rFonts w:ascii="Calibri" w:eastAsia="Times New Roman" w:hAnsi="Calibri"/>
                <w:color w:val="365F91"/>
                <w:sz w:val="20"/>
                <w:szCs w:val="20"/>
              </w:rPr>
              <w:t xml:space="preserve">, </w:t>
            </w:r>
            <w:r w:rsidR="00D448F8">
              <w:rPr>
                <w:rFonts w:ascii="Calibri" w:eastAsia="Times New Roman" w:hAnsi="Calibri"/>
                <w:color w:val="365F91"/>
                <w:sz w:val="20"/>
                <w:szCs w:val="20"/>
              </w:rPr>
              <w:t>s</w:t>
            </w:r>
            <w:r w:rsidR="00D448F8" w:rsidRPr="00FA26DC">
              <w:rPr>
                <w:rFonts w:ascii="Calibri" w:eastAsia="Times New Roman" w:hAnsi="Calibri"/>
                <w:color w:val="365F91"/>
                <w:sz w:val="20"/>
                <w:szCs w:val="20"/>
              </w:rPr>
              <w:t xml:space="preserve">ala </w:t>
            </w:r>
            <w:r w:rsidRPr="00FA26DC">
              <w:rPr>
                <w:rFonts w:ascii="Calibri" w:eastAsia="Times New Roman" w:hAnsi="Calibri"/>
                <w:color w:val="365F91"/>
                <w:sz w:val="20"/>
                <w:szCs w:val="20"/>
              </w:rPr>
              <w:t xml:space="preserve">de </w:t>
            </w:r>
            <w:r w:rsidR="00D448F8">
              <w:rPr>
                <w:rFonts w:ascii="Calibri" w:eastAsia="Times New Roman" w:hAnsi="Calibri"/>
                <w:color w:val="365F91"/>
                <w:sz w:val="20"/>
                <w:szCs w:val="20"/>
              </w:rPr>
              <w:t>e</w:t>
            </w:r>
            <w:r w:rsidR="00D448F8" w:rsidRPr="00FA26DC">
              <w:rPr>
                <w:rFonts w:ascii="Calibri" w:eastAsia="Times New Roman" w:hAnsi="Calibri"/>
                <w:color w:val="365F91"/>
                <w:sz w:val="20"/>
                <w:szCs w:val="20"/>
              </w:rPr>
              <w:t>studos</w:t>
            </w:r>
            <w:r w:rsidRPr="00FA26DC">
              <w:rPr>
                <w:rFonts w:ascii="Calibri" w:eastAsia="Times New Roman" w:hAnsi="Calibri"/>
                <w:color w:val="365F91"/>
                <w:sz w:val="20"/>
                <w:szCs w:val="20"/>
              </w:rPr>
              <w:t xml:space="preserve">, </w:t>
            </w:r>
            <w:r w:rsidR="00D448F8">
              <w:rPr>
                <w:rFonts w:ascii="Calibri" w:eastAsia="Times New Roman" w:hAnsi="Calibri"/>
                <w:color w:val="365F91"/>
                <w:sz w:val="20"/>
                <w:szCs w:val="20"/>
              </w:rPr>
              <w:t>a</w:t>
            </w:r>
            <w:r w:rsidR="00D448F8" w:rsidRPr="00FA26DC">
              <w:rPr>
                <w:rFonts w:ascii="Calibri" w:eastAsia="Times New Roman" w:hAnsi="Calibri"/>
                <w:color w:val="365F91"/>
                <w:sz w:val="20"/>
                <w:szCs w:val="20"/>
              </w:rPr>
              <w:t>rquivo</w:t>
            </w:r>
          </w:p>
        </w:tc>
        <w:tc>
          <w:tcPr>
            <w:tcW w:w="2879" w:type="dxa"/>
            <w:tcBorders>
              <w:top w:val="nil"/>
              <w:left w:val="nil"/>
              <w:bottom w:val="single" w:sz="8" w:space="0" w:color="4F81BD"/>
              <w:right w:val="single" w:sz="8" w:space="0" w:color="FFFFFF"/>
            </w:tcBorders>
            <w:shd w:val="clear" w:color="000000" w:fill="DBE5F1"/>
            <w:vAlign w:val="center"/>
            <w:hideMark/>
          </w:tcPr>
          <w:p w14:paraId="3B446511" w14:textId="321EA4B5"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D448F8" w:rsidRPr="00FA26DC">
              <w:rPr>
                <w:rFonts w:ascii="Calibri" w:eastAsia="Times New Roman" w:hAnsi="Calibri"/>
                <w:color w:val="365F91"/>
                <w:sz w:val="20"/>
                <w:szCs w:val="20"/>
              </w:rPr>
              <w:t>técnico</w:t>
            </w:r>
            <w:r w:rsidR="00D448F8">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50" w:type="dxa"/>
            <w:tcBorders>
              <w:top w:val="nil"/>
              <w:left w:val="nil"/>
              <w:bottom w:val="single" w:sz="8" w:space="0" w:color="4F81BD"/>
              <w:right w:val="single" w:sz="8" w:space="0" w:color="FFFFFF"/>
            </w:tcBorders>
            <w:shd w:val="clear" w:color="000000" w:fill="DBE5F1"/>
            <w:vAlign w:val="center"/>
            <w:hideMark/>
          </w:tcPr>
          <w:p w14:paraId="49E620C1" w14:textId="5CA186A0"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3.120</w:t>
            </w:r>
            <w:r w:rsidR="00D448F8">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4" w:type="dxa"/>
            <w:tcBorders>
              <w:top w:val="nil"/>
              <w:left w:val="nil"/>
              <w:bottom w:val="single" w:sz="8" w:space="0" w:color="4F81BD"/>
              <w:right w:val="nil"/>
            </w:tcBorders>
            <w:shd w:val="clear" w:color="000000" w:fill="DBE5F1"/>
            <w:vAlign w:val="center"/>
            <w:hideMark/>
          </w:tcPr>
          <w:p w14:paraId="1C837551"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Março de 2015</w:t>
            </w:r>
          </w:p>
        </w:tc>
      </w:tr>
      <w:tr w:rsidR="00FA26DC" w:rsidRPr="00FA26DC" w14:paraId="3578BD25" w14:textId="77777777" w:rsidTr="00DB545E">
        <w:trPr>
          <w:trHeight w:val="122"/>
        </w:trPr>
        <w:tc>
          <w:tcPr>
            <w:tcW w:w="3180" w:type="dxa"/>
            <w:tcBorders>
              <w:top w:val="nil"/>
              <w:left w:val="nil"/>
              <w:bottom w:val="single" w:sz="8" w:space="0" w:color="4F81BD"/>
              <w:right w:val="single" w:sz="8" w:space="0" w:color="DBE5F1"/>
            </w:tcBorders>
            <w:shd w:val="clear" w:color="auto" w:fill="auto"/>
            <w:vAlign w:val="center"/>
            <w:hideMark/>
          </w:tcPr>
          <w:p w14:paraId="5EB38909" w14:textId="63097962"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Reforma dos </w:t>
            </w:r>
            <w:r w:rsidR="00D448F8">
              <w:rPr>
                <w:rFonts w:ascii="Calibri" w:eastAsia="Times New Roman" w:hAnsi="Calibri"/>
                <w:color w:val="365F91"/>
                <w:sz w:val="20"/>
                <w:szCs w:val="20"/>
              </w:rPr>
              <w:t>s</w:t>
            </w:r>
            <w:r w:rsidR="00D448F8" w:rsidRPr="00FA26DC">
              <w:rPr>
                <w:rFonts w:ascii="Calibri" w:eastAsia="Times New Roman" w:hAnsi="Calibri"/>
                <w:color w:val="365F91"/>
                <w:sz w:val="20"/>
                <w:szCs w:val="20"/>
              </w:rPr>
              <w:t>anitários</w:t>
            </w:r>
          </w:p>
        </w:tc>
        <w:tc>
          <w:tcPr>
            <w:tcW w:w="2879" w:type="dxa"/>
            <w:tcBorders>
              <w:top w:val="nil"/>
              <w:left w:val="nil"/>
              <w:bottom w:val="single" w:sz="8" w:space="0" w:color="4F81BD"/>
              <w:right w:val="single" w:sz="8" w:space="0" w:color="DBE5F1"/>
            </w:tcBorders>
            <w:shd w:val="clear" w:color="auto" w:fill="auto"/>
            <w:vAlign w:val="center"/>
            <w:hideMark/>
          </w:tcPr>
          <w:p w14:paraId="289D1316" w14:textId="16C2D27A"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Área destinada ao corpo discente, docente e </w:t>
            </w:r>
            <w:r w:rsidR="00D448F8" w:rsidRPr="00FA26DC">
              <w:rPr>
                <w:rFonts w:ascii="Calibri" w:eastAsia="Times New Roman" w:hAnsi="Calibri"/>
                <w:color w:val="365F91"/>
                <w:sz w:val="20"/>
                <w:szCs w:val="20"/>
              </w:rPr>
              <w:t>técnico</w:t>
            </w:r>
            <w:r w:rsidR="00D448F8">
              <w:rPr>
                <w:rFonts w:ascii="Calibri" w:eastAsia="Times New Roman" w:hAnsi="Calibri"/>
                <w:color w:val="365F91"/>
                <w:sz w:val="20"/>
                <w:szCs w:val="20"/>
              </w:rPr>
              <w:t>-</w:t>
            </w:r>
            <w:r w:rsidRPr="00FA26DC">
              <w:rPr>
                <w:rFonts w:ascii="Calibri" w:eastAsia="Times New Roman" w:hAnsi="Calibri"/>
                <w:color w:val="365F91"/>
                <w:sz w:val="20"/>
                <w:szCs w:val="20"/>
              </w:rPr>
              <w:t>administrativo</w:t>
            </w:r>
          </w:p>
        </w:tc>
        <w:tc>
          <w:tcPr>
            <w:tcW w:w="1450" w:type="dxa"/>
            <w:tcBorders>
              <w:top w:val="nil"/>
              <w:left w:val="nil"/>
              <w:bottom w:val="single" w:sz="8" w:space="0" w:color="4F81BD"/>
              <w:right w:val="single" w:sz="8" w:space="0" w:color="DBE5F1"/>
            </w:tcBorders>
            <w:shd w:val="clear" w:color="auto" w:fill="auto"/>
            <w:vAlign w:val="center"/>
            <w:hideMark/>
          </w:tcPr>
          <w:p w14:paraId="2CF1ED4A" w14:textId="4B115C6D"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330</w:t>
            </w:r>
            <w:r w:rsidR="00D448F8">
              <w:rPr>
                <w:rFonts w:ascii="Calibri" w:eastAsia="Times New Roman" w:hAnsi="Calibri"/>
                <w:color w:val="365F91"/>
                <w:sz w:val="20"/>
                <w:szCs w:val="20"/>
              </w:rPr>
              <w:t xml:space="preserve"> </w:t>
            </w:r>
            <w:r w:rsidRPr="00FA26DC">
              <w:rPr>
                <w:rFonts w:ascii="Calibri" w:eastAsia="Times New Roman" w:hAnsi="Calibri"/>
                <w:color w:val="365F91"/>
                <w:sz w:val="20"/>
                <w:szCs w:val="20"/>
              </w:rPr>
              <w:t>m²</w:t>
            </w:r>
          </w:p>
        </w:tc>
        <w:tc>
          <w:tcPr>
            <w:tcW w:w="1274" w:type="dxa"/>
            <w:tcBorders>
              <w:top w:val="nil"/>
              <w:left w:val="nil"/>
              <w:bottom w:val="single" w:sz="8" w:space="0" w:color="4F81BD"/>
              <w:right w:val="nil"/>
            </w:tcBorders>
            <w:shd w:val="clear" w:color="auto" w:fill="auto"/>
            <w:vAlign w:val="center"/>
            <w:hideMark/>
          </w:tcPr>
          <w:p w14:paraId="5828EF7F"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Junho de 2015</w:t>
            </w:r>
          </w:p>
        </w:tc>
      </w:tr>
      <w:tr w:rsidR="00FA26DC" w:rsidRPr="00FA26DC" w14:paraId="2F06692F" w14:textId="77777777" w:rsidTr="00DB545E">
        <w:trPr>
          <w:trHeight w:val="283"/>
        </w:trPr>
        <w:tc>
          <w:tcPr>
            <w:tcW w:w="3180" w:type="dxa"/>
            <w:tcBorders>
              <w:top w:val="nil"/>
              <w:left w:val="nil"/>
              <w:bottom w:val="single" w:sz="8" w:space="0" w:color="4F81BD"/>
              <w:right w:val="single" w:sz="8" w:space="0" w:color="FFFFFF"/>
            </w:tcBorders>
            <w:shd w:val="clear" w:color="000000" w:fill="DBE5F1"/>
            <w:vAlign w:val="center"/>
            <w:hideMark/>
          </w:tcPr>
          <w:p w14:paraId="73FCFE65" w14:textId="11FB9818"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Execução das adaptações aos espaços físicos visando </w:t>
            </w:r>
            <w:r w:rsidR="00D448F8">
              <w:rPr>
                <w:rFonts w:ascii="Calibri" w:eastAsia="Times New Roman" w:hAnsi="Calibri"/>
                <w:color w:val="365F91"/>
                <w:sz w:val="20"/>
                <w:szCs w:val="20"/>
              </w:rPr>
              <w:t>ao</w:t>
            </w:r>
            <w:r w:rsidR="00D448F8"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atendimento </w:t>
            </w:r>
            <w:r w:rsidR="00D448F8">
              <w:rPr>
                <w:rFonts w:ascii="Calibri" w:eastAsia="Times New Roman" w:hAnsi="Calibri"/>
                <w:color w:val="365F91"/>
                <w:sz w:val="20"/>
                <w:szCs w:val="20"/>
              </w:rPr>
              <w:t>à</w:t>
            </w:r>
            <w:r w:rsidR="00D448F8"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Norma ABNT nº 9</w:t>
            </w:r>
            <w:r w:rsidR="00D448F8">
              <w:rPr>
                <w:rFonts w:ascii="Calibri" w:eastAsia="Times New Roman" w:hAnsi="Calibri"/>
                <w:color w:val="365F91"/>
                <w:sz w:val="20"/>
                <w:szCs w:val="20"/>
              </w:rPr>
              <w:t>.</w:t>
            </w:r>
            <w:r w:rsidRPr="00FA26DC">
              <w:rPr>
                <w:rFonts w:ascii="Calibri" w:eastAsia="Times New Roman" w:hAnsi="Calibri"/>
                <w:color w:val="365F91"/>
                <w:sz w:val="20"/>
                <w:szCs w:val="20"/>
              </w:rPr>
              <w:t xml:space="preserve">050, referente </w:t>
            </w:r>
            <w:r w:rsidR="00D448F8">
              <w:rPr>
                <w:rFonts w:ascii="Calibri" w:eastAsia="Times New Roman" w:hAnsi="Calibri"/>
                <w:color w:val="365F91"/>
                <w:sz w:val="20"/>
                <w:szCs w:val="20"/>
              </w:rPr>
              <w:t>à</w:t>
            </w:r>
            <w:r w:rsidR="00D448F8" w:rsidRPr="00FA26DC">
              <w:rPr>
                <w:rFonts w:ascii="Calibri" w:eastAsia="Times New Roman" w:hAnsi="Calibri"/>
                <w:color w:val="365F91"/>
                <w:sz w:val="20"/>
                <w:szCs w:val="20"/>
              </w:rPr>
              <w:t xml:space="preserve"> </w:t>
            </w:r>
            <w:r w:rsidR="00D448F8">
              <w:rPr>
                <w:rFonts w:ascii="Calibri" w:eastAsia="Times New Roman" w:hAnsi="Calibri"/>
                <w:color w:val="365F91"/>
                <w:sz w:val="20"/>
                <w:szCs w:val="20"/>
              </w:rPr>
              <w:t>a</w:t>
            </w:r>
            <w:r w:rsidR="00D448F8" w:rsidRPr="00FA26DC">
              <w:rPr>
                <w:rFonts w:ascii="Calibri" w:eastAsia="Times New Roman" w:hAnsi="Calibri"/>
                <w:color w:val="365F91"/>
                <w:sz w:val="20"/>
                <w:szCs w:val="20"/>
              </w:rPr>
              <w:t xml:space="preserve">cessibilidade </w:t>
            </w:r>
            <w:r w:rsidRPr="00FA26DC">
              <w:rPr>
                <w:rFonts w:ascii="Calibri" w:eastAsia="Times New Roman" w:hAnsi="Calibri"/>
                <w:color w:val="365F91"/>
                <w:sz w:val="20"/>
                <w:szCs w:val="20"/>
              </w:rPr>
              <w:t xml:space="preserve">a </w:t>
            </w:r>
            <w:r w:rsidR="00D448F8">
              <w:rPr>
                <w:rFonts w:ascii="Calibri" w:eastAsia="Times New Roman" w:hAnsi="Calibri"/>
                <w:color w:val="365F91"/>
                <w:sz w:val="20"/>
                <w:szCs w:val="20"/>
              </w:rPr>
              <w:t>e</w:t>
            </w:r>
            <w:r w:rsidR="00D448F8" w:rsidRPr="00FA26DC">
              <w:rPr>
                <w:rFonts w:ascii="Calibri" w:eastAsia="Times New Roman" w:hAnsi="Calibri"/>
                <w:color w:val="365F91"/>
                <w:sz w:val="20"/>
                <w:szCs w:val="20"/>
              </w:rPr>
              <w:t>dificações</w:t>
            </w:r>
            <w:r w:rsidRPr="00FA26DC">
              <w:rPr>
                <w:rFonts w:ascii="Calibri" w:eastAsia="Times New Roman" w:hAnsi="Calibri"/>
                <w:color w:val="365F91"/>
                <w:sz w:val="20"/>
                <w:szCs w:val="20"/>
              </w:rPr>
              <w:t>, mobiliário, espaços e equipamentos urbanos</w:t>
            </w:r>
          </w:p>
        </w:tc>
        <w:tc>
          <w:tcPr>
            <w:tcW w:w="2879" w:type="dxa"/>
            <w:tcBorders>
              <w:top w:val="nil"/>
              <w:left w:val="nil"/>
              <w:bottom w:val="single" w:sz="8" w:space="0" w:color="4F81BD"/>
              <w:right w:val="single" w:sz="8" w:space="0" w:color="FFFFFF"/>
            </w:tcBorders>
            <w:shd w:val="clear" w:color="000000" w:fill="DBE5F1"/>
            <w:vAlign w:val="center"/>
            <w:hideMark/>
          </w:tcPr>
          <w:p w14:paraId="4BB84D3F" w14:textId="276ED14B" w:rsidR="00FA26DC" w:rsidRPr="00FA26DC" w:rsidRDefault="00FA26DC" w:rsidP="00D448F8">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 xml:space="preserve">Atendimento </w:t>
            </w:r>
            <w:r w:rsidR="00D448F8">
              <w:rPr>
                <w:rFonts w:ascii="Calibri" w:eastAsia="Times New Roman" w:hAnsi="Calibri"/>
                <w:color w:val="365F91"/>
                <w:sz w:val="20"/>
                <w:szCs w:val="20"/>
              </w:rPr>
              <w:t>à</w:t>
            </w:r>
            <w:r w:rsidR="00D448F8" w:rsidRPr="00FA26DC">
              <w:rPr>
                <w:rFonts w:ascii="Calibri" w:eastAsia="Times New Roman" w:hAnsi="Calibri"/>
                <w:color w:val="365F91"/>
                <w:sz w:val="20"/>
                <w:szCs w:val="20"/>
              </w:rPr>
              <w:t xml:space="preserve"> </w:t>
            </w:r>
            <w:r w:rsidRPr="00FA26DC">
              <w:rPr>
                <w:rFonts w:ascii="Calibri" w:eastAsia="Times New Roman" w:hAnsi="Calibri"/>
                <w:color w:val="365F91"/>
                <w:sz w:val="20"/>
                <w:szCs w:val="20"/>
              </w:rPr>
              <w:t xml:space="preserve">legislação </w:t>
            </w:r>
            <w:r w:rsidR="00D448F8" w:rsidRPr="00FA26DC">
              <w:rPr>
                <w:rFonts w:ascii="Calibri" w:eastAsia="Times New Roman" w:hAnsi="Calibri"/>
                <w:color w:val="365F91"/>
                <w:sz w:val="20"/>
                <w:szCs w:val="20"/>
              </w:rPr>
              <w:t>espec</w:t>
            </w:r>
            <w:r w:rsidR="00D448F8">
              <w:rPr>
                <w:rFonts w:ascii="Calibri" w:eastAsia="Times New Roman" w:hAnsi="Calibri"/>
                <w:color w:val="365F91"/>
                <w:sz w:val="20"/>
                <w:szCs w:val="20"/>
              </w:rPr>
              <w:t>í</w:t>
            </w:r>
            <w:r w:rsidR="00D448F8" w:rsidRPr="00FA26DC">
              <w:rPr>
                <w:rFonts w:ascii="Calibri" w:eastAsia="Times New Roman" w:hAnsi="Calibri"/>
                <w:color w:val="365F91"/>
                <w:sz w:val="20"/>
                <w:szCs w:val="20"/>
              </w:rPr>
              <w:t>fica</w:t>
            </w:r>
          </w:p>
        </w:tc>
        <w:tc>
          <w:tcPr>
            <w:tcW w:w="1450" w:type="dxa"/>
            <w:tcBorders>
              <w:top w:val="nil"/>
              <w:left w:val="nil"/>
              <w:bottom w:val="single" w:sz="8" w:space="0" w:color="4F81BD"/>
              <w:right w:val="single" w:sz="8" w:space="0" w:color="FFFFFF"/>
            </w:tcBorders>
            <w:shd w:val="clear" w:color="000000" w:fill="DBE5F1"/>
            <w:vAlign w:val="center"/>
            <w:hideMark/>
          </w:tcPr>
          <w:p w14:paraId="78783ABB"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c>
          <w:tcPr>
            <w:tcW w:w="1274" w:type="dxa"/>
            <w:tcBorders>
              <w:top w:val="nil"/>
              <w:left w:val="nil"/>
              <w:bottom w:val="single" w:sz="8" w:space="0" w:color="4F81BD"/>
              <w:right w:val="nil"/>
            </w:tcBorders>
            <w:shd w:val="clear" w:color="000000" w:fill="DBE5F1"/>
            <w:vAlign w:val="center"/>
            <w:hideMark/>
          </w:tcPr>
          <w:p w14:paraId="377217C3" w14:textId="77777777" w:rsidR="00FA26DC" w:rsidRPr="00FA26DC" w:rsidRDefault="00FA26DC" w:rsidP="00FA26DC">
            <w:pPr>
              <w:widowControl/>
              <w:autoSpaceDE/>
              <w:autoSpaceDN/>
              <w:adjustRightInd/>
              <w:jc w:val="center"/>
              <w:rPr>
                <w:rFonts w:ascii="Calibri" w:eastAsia="Times New Roman" w:hAnsi="Calibri"/>
                <w:color w:val="365F91"/>
                <w:sz w:val="20"/>
                <w:szCs w:val="20"/>
              </w:rPr>
            </w:pPr>
            <w:r w:rsidRPr="00FA26DC">
              <w:rPr>
                <w:rFonts w:ascii="Calibri" w:eastAsia="Times New Roman" w:hAnsi="Calibri"/>
                <w:color w:val="365F91"/>
                <w:sz w:val="20"/>
                <w:szCs w:val="20"/>
              </w:rPr>
              <w:t>-</w:t>
            </w:r>
          </w:p>
        </w:tc>
      </w:tr>
    </w:tbl>
    <w:p w14:paraId="23FE05A5" w14:textId="77777777" w:rsidR="00846F6A" w:rsidRDefault="00846F6A" w:rsidP="00846F6A">
      <w:pPr>
        <w:kinsoku w:val="0"/>
        <w:overflowPunct w:val="0"/>
        <w:spacing w:after="240" w:line="260" w:lineRule="auto"/>
        <w:ind w:left="181" w:right="172" w:firstLine="708"/>
        <w:jc w:val="center"/>
        <w:rPr>
          <w:b/>
          <w:spacing w:val="-4"/>
        </w:rPr>
      </w:pPr>
    </w:p>
    <w:tbl>
      <w:tblPr>
        <w:tblW w:w="8954" w:type="dxa"/>
        <w:tblInd w:w="55" w:type="dxa"/>
        <w:tblCellMar>
          <w:left w:w="70" w:type="dxa"/>
          <w:right w:w="70" w:type="dxa"/>
        </w:tblCellMar>
        <w:tblLook w:val="04A0" w:firstRow="1" w:lastRow="0" w:firstColumn="1" w:lastColumn="0" w:noHBand="0" w:noVBand="1"/>
      </w:tblPr>
      <w:tblGrid>
        <w:gridCol w:w="3274"/>
        <w:gridCol w:w="3033"/>
        <w:gridCol w:w="1492"/>
        <w:gridCol w:w="1155"/>
      </w:tblGrid>
      <w:tr w:rsidR="00DB545E" w:rsidRPr="00DB545E" w14:paraId="0F8483D6" w14:textId="77777777" w:rsidTr="00DB545E">
        <w:trPr>
          <w:trHeight w:val="318"/>
        </w:trPr>
        <w:tc>
          <w:tcPr>
            <w:tcW w:w="8954" w:type="dxa"/>
            <w:gridSpan w:val="4"/>
            <w:tcBorders>
              <w:top w:val="nil"/>
              <w:left w:val="nil"/>
              <w:bottom w:val="single" w:sz="8" w:space="0" w:color="4F81BD"/>
              <w:right w:val="nil"/>
            </w:tcBorders>
            <w:shd w:val="clear" w:color="000000" w:fill="D3DFEE"/>
            <w:vAlign w:val="center"/>
            <w:hideMark/>
          </w:tcPr>
          <w:p w14:paraId="632B4F0D" w14:textId="77777777" w:rsidR="00DB545E" w:rsidRPr="00A53A9A" w:rsidRDefault="00DB545E"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i/>
                <w:color w:val="365F91"/>
              </w:rPr>
            </w:pPr>
            <w:r w:rsidRPr="000F0F3F">
              <w:rPr>
                <w:rFonts w:ascii="Calibri" w:eastAsia="Times New Roman" w:hAnsi="Calibri"/>
                <w:b/>
                <w:bCs/>
                <w:i/>
                <w:color w:val="365F91"/>
              </w:rPr>
              <w:t>Campus</w:t>
            </w:r>
            <w:r w:rsidRPr="00A53A9A">
              <w:rPr>
                <w:rFonts w:ascii="Calibri" w:eastAsia="Times New Roman" w:hAnsi="Calibri"/>
                <w:b/>
                <w:bCs/>
                <w:i/>
                <w:color w:val="365F91"/>
              </w:rPr>
              <w:t xml:space="preserve"> Petrópolis</w:t>
            </w:r>
          </w:p>
        </w:tc>
      </w:tr>
      <w:tr w:rsidR="00DB545E" w:rsidRPr="00DB545E" w14:paraId="6B58B2FB" w14:textId="77777777" w:rsidTr="00DB545E">
        <w:trPr>
          <w:trHeight w:val="318"/>
        </w:trPr>
        <w:tc>
          <w:tcPr>
            <w:tcW w:w="3274" w:type="dxa"/>
            <w:tcBorders>
              <w:top w:val="nil"/>
              <w:left w:val="nil"/>
              <w:bottom w:val="single" w:sz="8" w:space="0" w:color="FFFFFF"/>
              <w:right w:val="single" w:sz="8" w:space="0" w:color="FFFFFF"/>
            </w:tcBorders>
            <w:shd w:val="clear" w:color="000000" w:fill="365F91"/>
            <w:vAlign w:val="center"/>
            <w:hideMark/>
          </w:tcPr>
          <w:p w14:paraId="69C2619C"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Especificações/Localização</w:t>
            </w:r>
          </w:p>
        </w:tc>
        <w:tc>
          <w:tcPr>
            <w:tcW w:w="3033" w:type="dxa"/>
            <w:tcBorders>
              <w:top w:val="nil"/>
              <w:left w:val="nil"/>
              <w:bottom w:val="single" w:sz="8" w:space="0" w:color="FFFFFF"/>
              <w:right w:val="single" w:sz="8" w:space="0" w:color="FFFFFF"/>
            </w:tcBorders>
            <w:shd w:val="clear" w:color="000000" w:fill="365F91"/>
            <w:vAlign w:val="center"/>
            <w:hideMark/>
          </w:tcPr>
          <w:p w14:paraId="612798B4"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Objetivo / Destinação</w:t>
            </w:r>
          </w:p>
        </w:tc>
        <w:tc>
          <w:tcPr>
            <w:tcW w:w="1492" w:type="dxa"/>
            <w:tcBorders>
              <w:top w:val="nil"/>
              <w:left w:val="nil"/>
              <w:bottom w:val="single" w:sz="8" w:space="0" w:color="FFFFFF"/>
              <w:right w:val="nil"/>
            </w:tcBorders>
            <w:shd w:val="clear" w:color="000000" w:fill="365F91"/>
            <w:vAlign w:val="center"/>
            <w:hideMark/>
          </w:tcPr>
          <w:p w14:paraId="471A14F8"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Área (M²)</w:t>
            </w:r>
          </w:p>
        </w:tc>
        <w:tc>
          <w:tcPr>
            <w:tcW w:w="1155" w:type="dxa"/>
            <w:tcBorders>
              <w:top w:val="nil"/>
              <w:left w:val="nil"/>
              <w:bottom w:val="single" w:sz="8" w:space="0" w:color="FFFFFF"/>
              <w:right w:val="nil"/>
            </w:tcBorders>
            <w:shd w:val="clear" w:color="000000" w:fill="365F91"/>
            <w:vAlign w:val="center"/>
            <w:hideMark/>
          </w:tcPr>
          <w:p w14:paraId="4EA3574B"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Previsão</w:t>
            </w:r>
          </w:p>
        </w:tc>
      </w:tr>
      <w:tr w:rsidR="00DB545E" w:rsidRPr="00DB545E" w14:paraId="6D98BEA7" w14:textId="77777777" w:rsidTr="00DB545E">
        <w:trPr>
          <w:trHeight w:val="1816"/>
        </w:trPr>
        <w:tc>
          <w:tcPr>
            <w:tcW w:w="3274" w:type="dxa"/>
            <w:tcBorders>
              <w:top w:val="nil"/>
              <w:left w:val="nil"/>
              <w:bottom w:val="single" w:sz="8" w:space="0" w:color="4F81BD"/>
              <w:right w:val="single" w:sz="8" w:space="0" w:color="DBE5F1"/>
            </w:tcBorders>
            <w:shd w:val="clear" w:color="auto" w:fill="auto"/>
            <w:vAlign w:val="center"/>
            <w:hideMark/>
          </w:tcPr>
          <w:p w14:paraId="44D7461D" w14:textId="62EF02EB" w:rsidR="00DB545E" w:rsidRPr="00DB545E" w:rsidRDefault="00DB545E" w:rsidP="00D448F8">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 xml:space="preserve">Execução das adaptações aos espaços físicos visando </w:t>
            </w:r>
            <w:r w:rsidR="00D448F8">
              <w:rPr>
                <w:rFonts w:ascii="Calibri" w:eastAsia="Times New Roman" w:hAnsi="Calibri"/>
                <w:color w:val="365F91"/>
                <w:sz w:val="20"/>
                <w:szCs w:val="20"/>
              </w:rPr>
              <w:t>ao</w:t>
            </w:r>
            <w:r w:rsidR="00D448F8"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 xml:space="preserve">atendimento </w:t>
            </w:r>
            <w:r w:rsidR="00D448F8">
              <w:rPr>
                <w:rFonts w:ascii="Calibri" w:eastAsia="Times New Roman" w:hAnsi="Calibri"/>
                <w:color w:val="365F91"/>
                <w:sz w:val="20"/>
                <w:szCs w:val="20"/>
              </w:rPr>
              <w:t>à</w:t>
            </w:r>
            <w:r w:rsidR="00D448F8"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Norma ABNT nº 9</w:t>
            </w:r>
            <w:r w:rsidR="00D448F8">
              <w:rPr>
                <w:rFonts w:ascii="Calibri" w:eastAsia="Times New Roman" w:hAnsi="Calibri"/>
                <w:color w:val="365F91"/>
                <w:sz w:val="20"/>
                <w:szCs w:val="20"/>
              </w:rPr>
              <w:t>.</w:t>
            </w:r>
            <w:r w:rsidRPr="00DB545E">
              <w:rPr>
                <w:rFonts w:ascii="Calibri" w:eastAsia="Times New Roman" w:hAnsi="Calibri"/>
                <w:color w:val="365F91"/>
                <w:sz w:val="20"/>
                <w:szCs w:val="20"/>
              </w:rPr>
              <w:t xml:space="preserve">050, referente </w:t>
            </w:r>
            <w:r w:rsidR="00D448F8">
              <w:rPr>
                <w:rFonts w:ascii="Calibri" w:eastAsia="Times New Roman" w:hAnsi="Calibri"/>
                <w:color w:val="365F91"/>
                <w:sz w:val="20"/>
                <w:szCs w:val="20"/>
              </w:rPr>
              <w:t>à</w:t>
            </w:r>
            <w:r w:rsidR="00D448F8" w:rsidRPr="00DB545E">
              <w:rPr>
                <w:rFonts w:ascii="Calibri" w:eastAsia="Times New Roman" w:hAnsi="Calibri"/>
                <w:color w:val="365F91"/>
                <w:sz w:val="20"/>
                <w:szCs w:val="20"/>
              </w:rPr>
              <w:t xml:space="preserve"> </w:t>
            </w:r>
            <w:r w:rsidR="00D448F8">
              <w:rPr>
                <w:rFonts w:ascii="Calibri" w:eastAsia="Times New Roman" w:hAnsi="Calibri"/>
                <w:color w:val="365F91"/>
                <w:sz w:val="20"/>
                <w:szCs w:val="20"/>
              </w:rPr>
              <w:t>a</w:t>
            </w:r>
            <w:r w:rsidR="00D448F8" w:rsidRPr="00DB545E">
              <w:rPr>
                <w:rFonts w:ascii="Calibri" w:eastAsia="Times New Roman" w:hAnsi="Calibri"/>
                <w:color w:val="365F91"/>
                <w:sz w:val="20"/>
                <w:szCs w:val="20"/>
              </w:rPr>
              <w:t xml:space="preserve">cessibilidade </w:t>
            </w:r>
            <w:r w:rsidRPr="00DB545E">
              <w:rPr>
                <w:rFonts w:ascii="Calibri" w:eastAsia="Times New Roman" w:hAnsi="Calibri"/>
                <w:color w:val="365F91"/>
                <w:sz w:val="20"/>
                <w:szCs w:val="20"/>
              </w:rPr>
              <w:t xml:space="preserve">a </w:t>
            </w:r>
            <w:r w:rsidR="00D448F8">
              <w:rPr>
                <w:rFonts w:ascii="Calibri" w:eastAsia="Times New Roman" w:hAnsi="Calibri"/>
                <w:color w:val="365F91"/>
                <w:sz w:val="20"/>
                <w:szCs w:val="20"/>
              </w:rPr>
              <w:t>e</w:t>
            </w:r>
            <w:r w:rsidR="00D448F8" w:rsidRPr="00DB545E">
              <w:rPr>
                <w:rFonts w:ascii="Calibri" w:eastAsia="Times New Roman" w:hAnsi="Calibri"/>
                <w:color w:val="365F91"/>
                <w:sz w:val="20"/>
                <w:szCs w:val="20"/>
              </w:rPr>
              <w:t>dificações</w:t>
            </w:r>
            <w:r w:rsidRPr="00DB545E">
              <w:rPr>
                <w:rFonts w:ascii="Calibri" w:eastAsia="Times New Roman" w:hAnsi="Calibri"/>
                <w:color w:val="365F91"/>
                <w:sz w:val="20"/>
                <w:szCs w:val="20"/>
              </w:rPr>
              <w:t>, mobiliário, espaços e equipamentos urbanos</w:t>
            </w:r>
          </w:p>
        </w:tc>
        <w:tc>
          <w:tcPr>
            <w:tcW w:w="3033" w:type="dxa"/>
            <w:tcBorders>
              <w:top w:val="nil"/>
              <w:left w:val="nil"/>
              <w:bottom w:val="single" w:sz="8" w:space="0" w:color="4F81BD"/>
              <w:right w:val="single" w:sz="8" w:space="0" w:color="DBE5F1"/>
            </w:tcBorders>
            <w:shd w:val="clear" w:color="auto" w:fill="auto"/>
            <w:vAlign w:val="center"/>
            <w:hideMark/>
          </w:tcPr>
          <w:p w14:paraId="11A994FD" w14:textId="42F45C4F" w:rsidR="00DB545E" w:rsidRPr="00DB545E" w:rsidRDefault="00DB545E" w:rsidP="00D448F8">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 xml:space="preserve">Atendimento </w:t>
            </w:r>
            <w:r w:rsidR="00D448F8">
              <w:rPr>
                <w:rFonts w:ascii="Calibri" w:eastAsia="Times New Roman" w:hAnsi="Calibri"/>
                <w:color w:val="365F91"/>
                <w:sz w:val="20"/>
                <w:szCs w:val="20"/>
              </w:rPr>
              <w:t>à</w:t>
            </w:r>
            <w:r w:rsidR="00D448F8"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 xml:space="preserve">legislação </w:t>
            </w:r>
            <w:r w:rsidR="00D448F8" w:rsidRPr="00DB545E">
              <w:rPr>
                <w:rFonts w:ascii="Calibri" w:eastAsia="Times New Roman" w:hAnsi="Calibri"/>
                <w:color w:val="365F91"/>
                <w:sz w:val="20"/>
                <w:szCs w:val="20"/>
              </w:rPr>
              <w:t>espec</w:t>
            </w:r>
            <w:r w:rsidR="00D448F8">
              <w:rPr>
                <w:rFonts w:ascii="Calibri" w:eastAsia="Times New Roman" w:hAnsi="Calibri"/>
                <w:color w:val="365F91"/>
                <w:sz w:val="20"/>
                <w:szCs w:val="20"/>
              </w:rPr>
              <w:t>í</w:t>
            </w:r>
            <w:r w:rsidR="00D448F8" w:rsidRPr="00DB545E">
              <w:rPr>
                <w:rFonts w:ascii="Calibri" w:eastAsia="Times New Roman" w:hAnsi="Calibri"/>
                <w:color w:val="365F91"/>
                <w:sz w:val="20"/>
                <w:szCs w:val="20"/>
              </w:rPr>
              <w:t>fica</w:t>
            </w:r>
          </w:p>
        </w:tc>
        <w:tc>
          <w:tcPr>
            <w:tcW w:w="1492" w:type="dxa"/>
            <w:tcBorders>
              <w:top w:val="nil"/>
              <w:left w:val="nil"/>
              <w:bottom w:val="single" w:sz="8" w:space="0" w:color="4F81BD"/>
              <w:right w:val="single" w:sz="8" w:space="0" w:color="DBE5F1"/>
            </w:tcBorders>
            <w:shd w:val="clear" w:color="auto" w:fill="auto"/>
            <w:vAlign w:val="center"/>
            <w:hideMark/>
          </w:tcPr>
          <w:p w14:paraId="31C56835" w14:textId="77777777"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w:t>
            </w:r>
          </w:p>
        </w:tc>
        <w:tc>
          <w:tcPr>
            <w:tcW w:w="1155" w:type="dxa"/>
            <w:tcBorders>
              <w:top w:val="nil"/>
              <w:left w:val="nil"/>
              <w:bottom w:val="single" w:sz="8" w:space="0" w:color="4F81BD"/>
              <w:right w:val="nil"/>
            </w:tcBorders>
            <w:shd w:val="clear" w:color="auto" w:fill="auto"/>
            <w:vAlign w:val="center"/>
            <w:hideMark/>
          </w:tcPr>
          <w:p w14:paraId="7D3B78DD" w14:textId="77777777"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w:t>
            </w:r>
          </w:p>
        </w:tc>
      </w:tr>
    </w:tbl>
    <w:p w14:paraId="17D6FCFD" w14:textId="77777777" w:rsidR="00DB545E" w:rsidRDefault="00DB545E" w:rsidP="00846F6A">
      <w:pPr>
        <w:kinsoku w:val="0"/>
        <w:overflowPunct w:val="0"/>
        <w:spacing w:after="240" w:line="260" w:lineRule="auto"/>
        <w:ind w:left="181" w:right="172" w:firstLine="708"/>
        <w:jc w:val="center"/>
        <w:rPr>
          <w:b/>
          <w:spacing w:val="-4"/>
        </w:rPr>
      </w:pPr>
    </w:p>
    <w:tbl>
      <w:tblPr>
        <w:tblW w:w="8868" w:type="dxa"/>
        <w:tblInd w:w="55" w:type="dxa"/>
        <w:tblCellMar>
          <w:left w:w="70" w:type="dxa"/>
          <w:right w:w="70" w:type="dxa"/>
        </w:tblCellMar>
        <w:tblLook w:val="04A0" w:firstRow="1" w:lastRow="0" w:firstColumn="1" w:lastColumn="0" w:noHBand="0" w:noVBand="1"/>
      </w:tblPr>
      <w:tblGrid>
        <w:gridCol w:w="3242"/>
        <w:gridCol w:w="3004"/>
        <w:gridCol w:w="1478"/>
        <w:gridCol w:w="1144"/>
      </w:tblGrid>
      <w:tr w:rsidR="00DB545E" w:rsidRPr="00A53A9A" w14:paraId="75427A03" w14:textId="77777777" w:rsidTr="00DB545E">
        <w:trPr>
          <w:trHeight w:val="319"/>
        </w:trPr>
        <w:tc>
          <w:tcPr>
            <w:tcW w:w="8868" w:type="dxa"/>
            <w:gridSpan w:val="4"/>
            <w:tcBorders>
              <w:top w:val="nil"/>
              <w:left w:val="nil"/>
              <w:bottom w:val="single" w:sz="8" w:space="0" w:color="4F81BD"/>
              <w:right w:val="nil"/>
            </w:tcBorders>
            <w:shd w:val="clear" w:color="000000" w:fill="D3DFEE"/>
            <w:vAlign w:val="center"/>
            <w:hideMark/>
          </w:tcPr>
          <w:p w14:paraId="2DB4342D" w14:textId="77777777" w:rsidR="00DB545E" w:rsidRPr="00A53A9A" w:rsidRDefault="00DB545E" w:rsidP="00A53A9A">
            <w:pPr>
              <w:widowControl/>
              <w:pBdr>
                <w:top w:val="single" w:sz="8" w:space="0" w:color="000000"/>
                <w:left w:val="single" w:sz="8" w:space="0" w:color="000000"/>
                <w:bottom w:val="single" w:sz="8" w:space="0" w:color="000000"/>
              </w:pBdr>
              <w:autoSpaceDE/>
              <w:autoSpaceDN/>
              <w:adjustRightInd/>
              <w:rPr>
                <w:rFonts w:ascii="Calibri" w:eastAsia="Times New Roman" w:hAnsi="Calibri"/>
                <w:b/>
                <w:bCs/>
                <w:i/>
                <w:color w:val="365F91"/>
              </w:rPr>
            </w:pPr>
            <w:r w:rsidRPr="000F0F3F">
              <w:rPr>
                <w:rFonts w:ascii="Calibri" w:eastAsia="Times New Roman" w:hAnsi="Calibri"/>
                <w:b/>
                <w:bCs/>
                <w:i/>
                <w:color w:val="365F91"/>
              </w:rPr>
              <w:t>Campus</w:t>
            </w:r>
            <w:r w:rsidRPr="00A53A9A">
              <w:rPr>
                <w:rFonts w:ascii="Calibri" w:eastAsia="Times New Roman" w:hAnsi="Calibri"/>
                <w:b/>
                <w:bCs/>
                <w:i/>
                <w:color w:val="365F91"/>
              </w:rPr>
              <w:t xml:space="preserve"> Valença</w:t>
            </w:r>
          </w:p>
        </w:tc>
      </w:tr>
      <w:tr w:rsidR="00DB545E" w:rsidRPr="00DB545E" w14:paraId="2772E95C" w14:textId="77777777" w:rsidTr="00DB545E">
        <w:trPr>
          <w:trHeight w:val="319"/>
        </w:trPr>
        <w:tc>
          <w:tcPr>
            <w:tcW w:w="3242" w:type="dxa"/>
            <w:tcBorders>
              <w:top w:val="nil"/>
              <w:left w:val="nil"/>
              <w:bottom w:val="single" w:sz="8" w:space="0" w:color="FFFFFF"/>
              <w:right w:val="single" w:sz="8" w:space="0" w:color="FFFFFF"/>
            </w:tcBorders>
            <w:shd w:val="clear" w:color="000000" w:fill="365F91"/>
            <w:vAlign w:val="center"/>
            <w:hideMark/>
          </w:tcPr>
          <w:p w14:paraId="124FB2DD"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Especificações</w:t>
            </w:r>
            <w:r w:rsidR="00AB0940">
              <w:rPr>
                <w:rFonts w:ascii="Calibri" w:eastAsia="Times New Roman" w:hAnsi="Calibri"/>
                <w:b/>
                <w:bCs/>
                <w:color w:val="FFFFFF"/>
                <w:sz w:val="20"/>
                <w:szCs w:val="20"/>
              </w:rPr>
              <w:t xml:space="preserve"> </w:t>
            </w:r>
            <w:r w:rsidRPr="00DB545E">
              <w:rPr>
                <w:rFonts w:ascii="Calibri" w:eastAsia="Times New Roman" w:hAnsi="Calibri"/>
                <w:b/>
                <w:bCs/>
                <w:color w:val="FFFFFF"/>
                <w:sz w:val="20"/>
                <w:szCs w:val="20"/>
              </w:rPr>
              <w:t>/</w:t>
            </w:r>
            <w:r w:rsidR="00AB0940">
              <w:rPr>
                <w:rFonts w:ascii="Calibri" w:eastAsia="Times New Roman" w:hAnsi="Calibri"/>
                <w:b/>
                <w:bCs/>
                <w:color w:val="FFFFFF"/>
                <w:sz w:val="20"/>
                <w:szCs w:val="20"/>
              </w:rPr>
              <w:t xml:space="preserve"> </w:t>
            </w:r>
            <w:r w:rsidRPr="00DB545E">
              <w:rPr>
                <w:rFonts w:ascii="Calibri" w:eastAsia="Times New Roman" w:hAnsi="Calibri"/>
                <w:b/>
                <w:bCs/>
                <w:color w:val="FFFFFF"/>
                <w:sz w:val="20"/>
                <w:szCs w:val="20"/>
              </w:rPr>
              <w:t>Localização</w:t>
            </w:r>
          </w:p>
        </w:tc>
        <w:tc>
          <w:tcPr>
            <w:tcW w:w="3004" w:type="dxa"/>
            <w:tcBorders>
              <w:top w:val="nil"/>
              <w:left w:val="nil"/>
              <w:bottom w:val="single" w:sz="8" w:space="0" w:color="FFFFFF"/>
              <w:right w:val="single" w:sz="8" w:space="0" w:color="FFFFFF"/>
            </w:tcBorders>
            <w:shd w:val="clear" w:color="000000" w:fill="365F91"/>
            <w:vAlign w:val="center"/>
            <w:hideMark/>
          </w:tcPr>
          <w:p w14:paraId="168D7FCF"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Objetivo / Destinação</w:t>
            </w:r>
          </w:p>
        </w:tc>
        <w:tc>
          <w:tcPr>
            <w:tcW w:w="1478" w:type="dxa"/>
            <w:tcBorders>
              <w:top w:val="nil"/>
              <w:left w:val="nil"/>
              <w:bottom w:val="single" w:sz="8" w:space="0" w:color="FFFFFF"/>
              <w:right w:val="nil"/>
            </w:tcBorders>
            <w:shd w:val="clear" w:color="000000" w:fill="365F91"/>
            <w:vAlign w:val="center"/>
            <w:hideMark/>
          </w:tcPr>
          <w:p w14:paraId="4D6CF287" w14:textId="33862143" w:rsidR="00DB545E" w:rsidRPr="00DB545E" w:rsidRDefault="00DB545E" w:rsidP="00AB0940">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Área (</w:t>
            </w:r>
            <w:r w:rsidR="00AB0940">
              <w:rPr>
                <w:rFonts w:ascii="Calibri" w:eastAsia="Times New Roman" w:hAnsi="Calibri"/>
                <w:b/>
                <w:bCs/>
                <w:color w:val="FFFFFF"/>
                <w:sz w:val="20"/>
                <w:szCs w:val="20"/>
              </w:rPr>
              <w:t>m</w:t>
            </w:r>
            <w:r w:rsidRPr="00DB545E">
              <w:rPr>
                <w:rFonts w:ascii="Calibri" w:eastAsia="Times New Roman" w:hAnsi="Calibri"/>
                <w:b/>
                <w:bCs/>
                <w:color w:val="FFFFFF"/>
                <w:sz w:val="20"/>
                <w:szCs w:val="20"/>
              </w:rPr>
              <w:t>²)</w:t>
            </w:r>
          </w:p>
        </w:tc>
        <w:tc>
          <w:tcPr>
            <w:tcW w:w="1144" w:type="dxa"/>
            <w:tcBorders>
              <w:top w:val="nil"/>
              <w:left w:val="nil"/>
              <w:bottom w:val="single" w:sz="8" w:space="0" w:color="FFFFFF"/>
              <w:right w:val="nil"/>
            </w:tcBorders>
            <w:shd w:val="clear" w:color="000000" w:fill="365F91"/>
            <w:vAlign w:val="center"/>
            <w:hideMark/>
          </w:tcPr>
          <w:p w14:paraId="67A10613" w14:textId="77777777" w:rsidR="00DB545E" w:rsidRPr="00DB545E" w:rsidRDefault="00DB545E" w:rsidP="00DB545E">
            <w:pPr>
              <w:widowControl/>
              <w:autoSpaceDE/>
              <w:autoSpaceDN/>
              <w:adjustRightInd/>
              <w:jc w:val="center"/>
              <w:rPr>
                <w:rFonts w:ascii="Calibri" w:eastAsia="Times New Roman" w:hAnsi="Calibri"/>
                <w:b/>
                <w:bCs/>
                <w:color w:val="FFFFFF"/>
                <w:sz w:val="20"/>
                <w:szCs w:val="20"/>
              </w:rPr>
            </w:pPr>
            <w:r w:rsidRPr="00DB545E">
              <w:rPr>
                <w:rFonts w:ascii="Calibri" w:eastAsia="Times New Roman" w:hAnsi="Calibri"/>
                <w:b/>
                <w:bCs/>
                <w:color w:val="FFFFFF"/>
                <w:sz w:val="20"/>
                <w:szCs w:val="20"/>
              </w:rPr>
              <w:t>Previsão</w:t>
            </w:r>
          </w:p>
        </w:tc>
      </w:tr>
      <w:tr w:rsidR="00DB545E" w:rsidRPr="00DB545E" w14:paraId="44D59B4B" w14:textId="77777777" w:rsidTr="00DB545E">
        <w:trPr>
          <w:trHeight w:val="1048"/>
        </w:trPr>
        <w:tc>
          <w:tcPr>
            <w:tcW w:w="3242" w:type="dxa"/>
            <w:tcBorders>
              <w:top w:val="nil"/>
              <w:left w:val="nil"/>
              <w:bottom w:val="single" w:sz="8" w:space="0" w:color="4F81BD"/>
              <w:right w:val="single" w:sz="8" w:space="0" w:color="DBE5F1"/>
            </w:tcBorders>
            <w:shd w:val="clear" w:color="auto" w:fill="auto"/>
            <w:vAlign w:val="center"/>
            <w:hideMark/>
          </w:tcPr>
          <w:p w14:paraId="7E6F3BD2" w14:textId="3BB6C3A8" w:rsidR="00DB545E" w:rsidRPr="00DB545E" w:rsidRDefault="00DB545E" w:rsidP="00AB0940">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Construção de prédio destinado a salas de aula e laboratórios com 3 pavimentos</w:t>
            </w:r>
          </w:p>
        </w:tc>
        <w:tc>
          <w:tcPr>
            <w:tcW w:w="3004" w:type="dxa"/>
            <w:tcBorders>
              <w:top w:val="nil"/>
              <w:left w:val="nil"/>
              <w:bottom w:val="single" w:sz="8" w:space="0" w:color="4F81BD"/>
              <w:right w:val="single" w:sz="8" w:space="0" w:color="DBE5F1"/>
            </w:tcBorders>
            <w:shd w:val="clear" w:color="auto" w:fill="auto"/>
            <w:vAlign w:val="center"/>
            <w:hideMark/>
          </w:tcPr>
          <w:p w14:paraId="0C56D97C" w14:textId="6B9D5711" w:rsidR="00DB545E" w:rsidRPr="00DB545E" w:rsidRDefault="00DB545E" w:rsidP="00AB0940">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 xml:space="preserve">Área destinada ao corpo discente, docente e </w:t>
            </w:r>
            <w:r w:rsidR="00AB0940" w:rsidRPr="00DB545E">
              <w:rPr>
                <w:rFonts w:ascii="Calibri" w:eastAsia="Times New Roman" w:hAnsi="Calibri"/>
                <w:color w:val="365F91"/>
                <w:sz w:val="20"/>
                <w:szCs w:val="20"/>
              </w:rPr>
              <w:t>técnico</w:t>
            </w:r>
            <w:r w:rsidR="00AB0940">
              <w:rPr>
                <w:rFonts w:ascii="Calibri" w:eastAsia="Times New Roman" w:hAnsi="Calibri"/>
                <w:color w:val="365F91"/>
                <w:sz w:val="20"/>
                <w:szCs w:val="20"/>
              </w:rPr>
              <w:t>-</w:t>
            </w:r>
            <w:r w:rsidRPr="00DB545E">
              <w:rPr>
                <w:rFonts w:ascii="Calibri" w:eastAsia="Times New Roman" w:hAnsi="Calibri"/>
                <w:color w:val="365F91"/>
                <w:sz w:val="20"/>
                <w:szCs w:val="20"/>
              </w:rPr>
              <w:t>administrativo</w:t>
            </w:r>
          </w:p>
        </w:tc>
        <w:tc>
          <w:tcPr>
            <w:tcW w:w="1478" w:type="dxa"/>
            <w:tcBorders>
              <w:top w:val="nil"/>
              <w:left w:val="nil"/>
              <w:bottom w:val="single" w:sz="8" w:space="0" w:color="4F81BD"/>
              <w:right w:val="single" w:sz="8" w:space="0" w:color="DBE5F1"/>
            </w:tcBorders>
            <w:shd w:val="clear" w:color="auto" w:fill="auto"/>
            <w:vAlign w:val="center"/>
            <w:hideMark/>
          </w:tcPr>
          <w:p w14:paraId="7AE216A0" w14:textId="0E2221B0"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2.100 m²</w:t>
            </w:r>
          </w:p>
        </w:tc>
        <w:tc>
          <w:tcPr>
            <w:tcW w:w="1144" w:type="dxa"/>
            <w:tcBorders>
              <w:top w:val="nil"/>
              <w:left w:val="nil"/>
              <w:bottom w:val="single" w:sz="8" w:space="0" w:color="4F81BD"/>
              <w:right w:val="nil"/>
            </w:tcBorders>
            <w:shd w:val="clear" w:color="auto" w:fill="auto"/>
            <w:vAlign w:val="center"/>
            <w:hideMark/>
          </w:tcPr>
          <w:p w14:paraId="4E8AFB40" w14:textId="77777777"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w:t>
            </w:r>
          </w:p>
        </w:tc>
      </w:tr>
      <w:tr w:rsidR="00DB545E" w:rsidRPr="00DB545E" w14:paraId="05C3544A" w14:textId="77777777" w:rsidTr="00DB545E">
        <w:trPr>
          <w:trHeight w:val="1822"/>
        </w:trPr>
        <w:tc>
          <w:tcPr>
            <w:tcW w:w="3242" w:type="dxa"/>
            <w:tcBorders>
              <w:top w:val="nil"/>
              <w:left w:val="nil"/>
              <w:bottom w:val="single" w:sz="8" w:space="0" w:color="4F81BD"/>
              <w:right w:val="single" w:sz="8" w:space="0" w:color="FFFFFF"/>
            </w:tcBorders>
            <w:shd w:val="clear" w:color="000000" w:fill="DBE5F1"/>
            <w:vAlign w:val="center"/>
            <w:hideMark/>
          </w:tcPr>
          <w:p w14:paraId="51B36C4E" w14:textId="4CC9E7E3" w:rsidR="00DB545E" w:rsidRPr="00DB545E" w:rsidRDefault="00DB545E" w:rsidP="00AB0940">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 xml:space="preserve">Execução das adaptações aos espaços físicos visando </w:t>
            </w:r>
            <w:r w:rsidR="00AB0940">
              <w:rPr>
                <w:rFonts w:ascii="Calibri" w:eastAsia="Times New Roman" w:hAnsi="Calibri"/>
                <w:color w:val="365F91"/>
                <w:sz w:val="20"/>
                <w:szCs w:val="20"/>
              </w:rPr>
              <w:t>ao</w:t>
            </w:r>
            <w:r w:rsidR="00AB0940"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 xml:space="preserve">atendimento </w:t>
            </w:r>
            <w:r w:rsidR="00AB0940">
              <w:rPr>
                <w:rFonts w:ascii="Calibri" w:eastAsia="Times New Roman" w:hAnsi="Calibri"/>
                <w:color w:val="365F91"/>
                <w:sz w:val="20"/>
                <w:szCs w:val="20"/>
              </w:rPr>
              <w:t>à</w:t>
            </w:r>
            <w:r w:rsidR="00AB0940"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Norma ABNT nº 9</w:t>
            </w:r>
            <w:r w:rsidR="00AB0940">
              <w:rPr>
                <w:rFonts w:ascii="Calibri" w:eastAsia="Times New Roman" w:hAnsi="Calibri"/>
                <w:color w:val="365F91"/>
                <w:sz w:val="20"/>
                <w:szCs w:val="20"/>
              </w:rPr>
              <w:t>.</w:t>
            </w:r>
            <w:r w:rsidRPr="00DB545E">
              <w:rPr>
                <w:rFonts w:ascii="Calibri" w:eastAsia="Times New Roman" w:hAnsi="Calibri"/>
                <w:color w:val="365F91"/>
                <w:sz w:val="20"/>
                <w:szCs w:val="20"/>
              </w:rPr>
              <w:t xml:space="preserve">050, referente </w:t>
            </w:r>
            <w:r w:rsidR="00AB0940">
              <w:rPr>
                <w:rFonts w:ascii="Calibri" w:eastAsia="Times New Roman" w:hAnsi="Calibri"/>
                <w:color w:val="365F91"/>
                <w:sz w:val="20"/>
                <w:szCs w:val="20"/>
              </w:rPr>
              <w:t>à</w:t>
            </w:r>
            <w:r w:rsidR="00AB0940" w:rsidRPr="00DB545E">
              <w:rPr>
                <w:rFonts w:ascii="Calibri" w:eastAsia="Times New Roman" w:hAnsi="Calibri"/>
                <w:color w:val="365F91"/>
                <w:sz w:val="20"/>
                <w:szCs w:val="20"/>
              </w:rPr>
              <w:t xml:space="preserve"> </w:t>
            </w:r>
            <w:r w:rsidR="00AB0940">
              <w:rPr>
                <w:rFonts w:ascii="Calibri" w:eastAsia="Times New Roman" w:hAnsi="Calibri"/>
                <w:color w:val="365F91"/>
                <w:sz w:val="20"/>
                <w:szCs w:val="20"/>
              </w:rPr>
              <w:t>a</w:t>
            </w:r>
            <w:r w:rsidR="00AB0940" w:rsidRPr="00DB545E">
              <w:rPr>
                <w:rFonts w:ascii="Calibri" w:eastAsia="Times New Roman" w:hAnsi="Calibri"/>
                <w:color w:val="365F91"/>
                <w:sz w:val="20"/>
                <w:szCs w:val="20"/>
              </w:rPr>
              <w:t xml:space="preserve">cessibilidade </w:t>
            </w:r>
            <w:r w:rsidRPr="00DB545E">
              <w:rPr>
                <w:rFonts w:ascii="Calibri" w:eastAsia="Times New Roman" w:hAnsi="Calibri"/>
                <w:color w:val="365F91"/>
                <w:sz w:val="20"/>
                <w:szCs w:val="20"/>
              </w:rPr>
              <w:t xml:space="preserve">a </w:t>
            </w:r>
            <w:r w:rsidR="00AB0940">
              <w:rPr>
                <w:rFonts w:ascii="Calibri" w:eastAsia="Times New Roman" w:hAnsi="Calibri"/>
                <w:color w:val="365F91"/>
                <w:sz w:val="20"/>
                <w:szCs w:val="20"/>
              </w:rPr>
              <w:t>e</w:t>
            </w:r>
            <w:r w:rsidR="00AB0940" w:rsidRPr="00DB545E">
              <w:rPr>
                <w:rFonts w:ascii="Calibri" w:eastAsia="Times New Roman" w:hAnsi="Calibri"/>
                <w:color w:val="365F91"/>
                <w:sz w:val="20"/>
                <w:szCs w:val="20"/>
              </w:rPr>
              <w:t>dificações</w:t>
            </w:r>
            <w:r w:rsidRPr="00DB545E">
              <w:rPr>
                <w:rFonts w:ascii="Calibri" w:eastAsia="Times New Roman" w:hAnsi="Calibri"/>
                <w:color w:val="365F91"/>
                <w:sz w:val="20"/>
                <w:szCs w:val="20"/>
              </w:rPr>
              <w:t>, mobiliário, espaços e equipamentos urbanos</w:t>
            </w:r>
          </w:p>
        </w:tc>
        <w:tc>
          <w:tcPr>
            <w:tcW w:w="3004" w:type="dxa"/>
            <w:tcBorders>
              <w:top w:val="nil"/>
              <w:left w:val="nil"/>
              <w:bottom w:val="single" w:sz="8" w:space="0" w:color="4F81BD"/>
              <w:right w:val="single" w:sz="8" w:space="0" w:color="FFFFFF"/>
            </w:tcBorders>
            <w:shd w:val="clear" w:color="000000" w:fill="DBE5F1"/>
            <w:vAlign w:val="center"/>
            <w:hideMark/>
          </w:tcPr>
          <w:p w14:paraId="6B4EC0ED" w14:textId="223458B5" w:rsidR="00DB545E" w:rsidRPr="00DB545E" w:rsidRDefault="00DB545E" w:rsidP="00AB0940">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 xml:space="preserve">Atendimento </w:t>
            </w:r>
            <w:r w:rsidR="00AB0940">
              <w:rPr>
                <w:rFonts w:ascii="Calibri" w:eastAsia="Times New Roman" w:hAnsi="Calibri"/>
                <w:color w:val="365F91"/>
                <w:sz w:val="20"/>
                <w:szCs w:val="20"/>
              </w:rPr>
              <w:t>à</w:t>
            </w:r>
            <w:r w:rsidR="00AB0940" w:rsidRPr="00DB545E">
              <w:rPr>
                <w:rFonts w:ascii="Calibri" w:eastAsia="Times New Roman" w:hAnsi="Calibri"/>
                <w:color w:val="365F91"/>
                <w:sz w:val="20"/>
                <w:szCs w:val="20"/>
              </w:rPr>
              <w:t xml:space="preserve"> </w:t>
            </w:r>
            <w:r w:rsidRPr="00DB545E">
              <w:rPr>
                <w:rFonts w:ascii="Calibri" w:eastAsia="Times New Roman" w:hAnsi="Calibri"/>
                <w:color w:val="365F91"/>
                <w:sz w:val="20"/>
                <w:szCs w:val="20"/>
              </w:rPr>
              <w:t xml:space="preserve">legislação </w:t>
            </w:r>
            <w:r w:rsidR="00AB0940" w:rsidRPr="00DB545E">
              <w:rPr>
                <w:rFonts w:ascii="Calibri" w:eastAsia="Times New Roman" w:hAnsi="Calibri"/>
                <w:color w:val="365F91"/>
                <w:sz w:val="20"/>
                <w:szCs w:val="20"/>
              </w:rPr>
              <w:t>espec</w:t>
            </w:r>
            <w:r w:rsidR="00AB0940">
              <w:rPr>
                <w:rFonts w:ascii="Calibri" w:eastAsia="Times New Roman" w:hAnsi="Calibri"/>
                <w:color w:val="365F91"/>
                <w:sz w:val="20"/>
                <w:szCs w:val="20"/>
              </w:rPr>
              <w:t>í</w:t>
            </w:r>
            <w:r w:rsidR="00AB0940" w:rsidRPr="00DB545E">
              <w:rPr>
                <w:rFonts w:ascii="Calibri" w:eastAsia="Times New Roman" w:hAnsi="Calibri"/>
                <w:color w:val="365F91"/>
                <w:sz w:val="20"/>
                <w:szCs w:val="20"/>
              </w:rPr>
              <w:t>fica</w:t>
            </w:r>
          </w:p>
        </w:tc>
        <w:tc>
          <w:tcPr>
            <w:tcW w:w="1478" w:type="dxa"/>
            <w:tcBorders>
              <w:top w:val="nil"/>
              <w:left w:val="nil"/>
              <w:bottom w:val="single" w:sz="8" w:space="0" w:color="4F81BD"/>
              <w:right w:val="single" w:sz="8" w:space="0" w:color="FFFFFF"/>
            </w:tcBorders>
            <w:shd w:val="clear" w:color="000000" w:fill="DBE5F1"/>
            <w:vAlign w:val="center"/>
            <w:hideMark/>
          </w:tcPr>
          <w:p w14:paraId="474C4712" w14:textId="77777777"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w:t>
            </w:r>
          </w:p>
        </w:tc>
        <w:tc>
          <w:tcPr>
            <w:tcW w:w="1144" w:type="dxa"/>
            <w:tcBorders>
              <w:top w:val="nil"/>
              <w:left w:val="nil"/>
              <w:bottom w:val="single" w:sz="8" w:space="0" w:color="4F81BD"/>
              <w:right w:val="nil"/>
            </w:tcBorders>
            <w:shd w:val="clear" w:color="000000" w:fill="DBE5F1"/>
            <w:vAlign w:val="center"/>
            <w:hideMark/>
          </w:tcPr>
          <w:p w14:paraId="544F6ADC" w14:textId="77777777" w:rsidR="00DB545E" w:rsidRPr="00DB545E" w:rsidRDefault="00DB545E" w:rsidP="00DB545E">
            <w:pPr>
              <w:widowControl/>
              <w:autoSpaceDE/>
              <w:autoSpaceDN/>
              <w:adjustRightInd/>
              <w:jc w:val="center"/>
              <w:rPr>
                <w:rFonts w:ascii="Calibri" w:eastAsia="Times New Roman" w:hAnsi="Calibri"/>
                <w:color w:val="365F91"/>
                <w:sz w:val="20"/>
                <w:szCs w:val="20"/>
              </w:rPr>
            </w:pPr>
            <w:r w:rsidRPr="00DB545E">
              <w:rPr>
                <w:rFonts w:ascii="Calibri" w:eastAsia="Times New Roman" w:hAnsi="Calibri"/>
                <w:color w:val="365F91"/>
                <w:sz w:val="20"/>
                <w:szCs w:val="20"/>
              </w:rPr>
              <w:t>-</w:t>
            </w:r>
          </w:p>
        </w:tc>
      </w:tr>
    </w:tbl>
    <w:p w14:paraId="3185509C" w14:textId="77777777" w:rsidR="00DB545E" w:rsidRDefault="00DB545E" w:rsidP="00846F6A">
      <w:pPr>
        <w:kinsoku w:val="0"/>
        <w:overflowPunct w:val="0"/>
        <w:spacing w:after="240" w:line="260" w:lineRule="auto"/>
        <w:ind w:left="181" w:right="172" w:firstLine="708"/>
        <w:jc w:val="center"/>
        <w:rPr>
          <w:b/>
          <w:spacing w:val="-4"/>
        </w:rPr>
      </w:pPr>
    </w:p>
    <w:p w14:paraId="62722D36" w14:textId="2FD20EEC" w:rsidR="007E0136" w:rsidRDefault="007E0136" w:rsidP="000F0F3F">
      <w:pPr>
        <w:kinsoku w:val="0"/>
        <w:overflowPunct w:val="0"/>
        <w:spacing w:before="69" w:line="260" w:lineRule="auto"/>
        <w:ind w:left="101" w:right="114" w:firstLine="608"/>
        <w:jc w:val="both"/>
        <w:rPr>
          <w:spacing w:val="-1"/>
        </w:rPr>
      </w:pPr>
      <w:r w:rsidRPr="0083501F">
        <w:rPr>
          <w:spacing w:val="-1"/>
        </w:rPr>
        <w:t>Por último, apresenta-</w:t>
      </w:r>
      <w:r w:rsidR="00AB0940" w:rsidRPr="0083501F">
        <w:rPr>
          <w:spacing w:val="-1"/>
        </w:rPr>
        <w:t>se</w:t>
      </w:r>
      <w:r w:rsidR="00AB0940">
        <w:rPr>
          <w:spacing w:val="-1"/>
        </w:rPr>
        <w:t xml:space="preserve">, </w:t>
      </w:r>
      <w:r w:rsidRPr="0083501F">
        <w:rPr>
          <w:spacing w:val="-1"/>
        </w:rPr>
        <w:t xml:space="preserve">a </w:t>
      </w:r>
      <w:r w:rsidR="00AB0940" w:rsidRPr="0083501F">
        <w:rPr>
          <w:spacing w:val="-1"/>
        </w:rPr>
        <w:t>seguir</w:t>
      </w:r>
      <w:r w:rsidR="00AB0940">
        <w:rPr>
          <w:spacing w:val="-1"/>
        </w:rPr>
        <w:t xml:space="preserve">, </w:t>
      </w:r>
      <w:r w:rsidRPr="0083501F">
        <w:rPr>
          <w:spacing w:val="-1"/>
        </w:rPr>
        <w:t xml:space="preserve">o retrato da situação física do </w:t>
      </w:r>
      <w:r w:rsidR="00EE5D93">
        <w:rPr>
          <w:spacing w:val="-1"/>
        </w:rPr>
        <w:t>S</w:t>
      </w:r>
      <w:r w:rsidR="00EE5D93" w:rsidRPr="0083501F">
        <w:rPr>
          <w:spacing w:val="-1"/>
        </w:rPr>
        <w:t>istema</w:t>
      </w:r>
      <w:r w:rsidR="00EE5D93">
        <w:rPr>
          <w:spacing w:val="-1"/>
        </w:rPr>
        <w:t xml:space="preserve"> </w:t>
      </w:r>
      <w:proofErr w:type="spellStart"/>
      <w:r w:rsidR="00420DEA">
        <w:rPr>
          <w:spacing w:val="-1"/>
        </w:rPr>
        <w:t>Cefet</w:t>
      </w:r>
      <w:proofErr w:type="spellEnd"/>
      <w:r w:rsidR="00420DEA">
        <w:rPr>
          <w:spacing w:val="-1"/>
        </w:rPr>
        <w:t>/RJ</w:t>
      </w:r>
      <w:r w:rsidRPr="0083501F">
        <w:rPr>
          <w:spacing w:val="-1"/>
        </w:rPr>
        <w:t>, em dezembro de 2014:</w:t>
      </w:r>
    </w:p>
    <w:p w14:paraId="513D67D4" w14:textId="77777777" w:rsidR="003138C4" w:rsidRPr="003138C4" w:rsidRDefault="003138C4" w:rsidP="007E0136">
      <w:pPr>
        <w:kinsoku w:val="0"/>
        <w:overflowPunct w:val="0"/>
        <w:spacing w:before="69" w:line="260" w:lineRule="auto"/>
        <w:ind w:left="101" w:right="114" w:firstLine="708"/>
        <w:rPr>
          <w:b/>
          <w:spacing w:val="-1"/>
        </w:rPr>
      </w:pPr>
    </w:p>
    <w:tbl>
      <w:tblPr>
        <w:tblStyle w:val="LightShading-Accent1"/>
        <w:tblW w:w="5000" w:type="pct"/>
        <w:tblLook w:val="04A0" w:firstRow="1" w:lastRow="0" w:firstColumn="1" w:lastColumn="0" w:noHBand="0" w:noVBand="1"/>
      </w:tblPr>
      <w:tblGrid>
        <w:gridCol w:w="2348"/>
        <w:gridCol w:w="827"/>
        <w:gridCol w:w="825"/>
        <w:gridCol w:w="827"/>
        <w:gridCol w:w="830"/>
        <w:gridCol w:w="864"/>
        <w:gridCol w:w="827"/>
        <w:gridCol w:w="827"/>
        <w:gridCol w:w="830"/>
      </w:tblGrid>
      <w:tr w:rsidR="007E0136" w:rsidRPr="003138C4" w14:paraId="35D4E75F" w14:textId="77777777" w:rsidTr="00237834">
        <w:trPr>
          <w:cnfStyle w:val="100000000000" w:firstRow="1" w:lastRow="0" w:firstColumn="0" w:lastColumn="0" w:oddVBand="0" w:evenVBand="0" w:oddHBand="0" w:evenHBand="0" w:firstRowFirstColumn="0" w:firstRowLastColumn="0" w:lastRowFirstColumn="0" w:lastRowLastColumn="0"/>
          <w:trHeight w:hRule="exact" w:val="633"/>
        </w:trPr>
        <w:tc>
          <w:tcPr>
            <w:cnfStyle w:val="001000000000" w:firstRow="0" w:lastRow="0" w:firstColumn="1" w:lastColumn="0" w:oddVBand="0" w:evenVBand="0" w:oddHBand="0" w:evenHBand="0" w:firstRowFirstColumn="0" w:firstRowLastColumn="0" w:lastRowFirstColumn="0" w:lastRowLastColumn="0"/>
            <w:tcW w:w="5000" w:type="pct"/>
            <w:gridSpan w:val="9"/>
            <w:tcBorders>
              <w:bottom w:val="nil"/>
            </w:tcBorders>
            <w:shd w:val="clear" w:color="auto" w:fill="365F91" w:themeFill="accent1" w:themeFillShade="BF"/>
            <w:hideMark/>
          </w:tcPr>
          <w:p w14:paraId="3BC5097B" w14:textId="77777777" w:rsidR="007E0136" w:rsidRPr="00BC700F" w:rsidRDefault="007E0136" w:rsidP="007E0136">
            <w:pPr>
              <w:jc w:val="center"/>
              <w:rPr>
                <w:rFonts w:asciiTheme="minorHAnsi" w:eastAsia="Times New Roman" w:hAnsiTheme="minorHAnsi"/>
                <w:bCs w:val="0"/>
                <w:color w:val="FFFFFF" w:themeColor="background1"/>
                <w:spacing w:val="-1"/>
              </w:rPr>
            </w:pPr>
            <w:r w:rsidRPr="00BC700F">
              <w:rPr>
                <w:rFonts w:asciiTheme="minorHAnsi" w:hAnsiTheme="minorHAnsi"/>
                <w:color w:val="FFFFFF" w:themeColor="background1"/>
              </w:rPr>
              <w:tab/>
            </w:r>
            <w:r w:rsidRPr="00BC700F">
              <w:rPr>
                <w:rFonts w:asciiTheme="minorHAnsi" w:eastAsia="Times New Roman" w:hAnsiTheme="minorHAnsi"/>
                <w:bCs w:val="0"/>
                <w:color w:val="FFFFFF" w:themeColor="background1"/>
                <w:spacing w:val="-1"/>
              </w:rPr>
              <w:t>N° de ambientes disponibilizados às atividades acadêmicas e</w:t>
            </w:r>
          </w:p>
          <w:p w14:paraId="110988E1" w14:textId="5031AF42" w:rsidR="007E0136" w:rsidRPr="003138C4" w:rsidRDefault="00BC700F" w:rsidP="007F5866">
            <w:pPr>
              <w:jc w:val="center"/>
              <w:rPr>
                <w:rFonts w:asciiTheme="minorHAnsi" w:eastAsia="Times New Roman" w:hAnsiTheme="minorHAnsi"/>
                <w:bCs w:val="0"/>
              </w:rPr>
            </w:pPr>
            <w:r>
              <w:rPr>
                <w:rFonts w:asciiTheme="minorHAnsi" w:eastAsia="Times New Roman" w:hAnsiTheme="minorHAnsi"/>
                <w:bCs w:val="0"/>
                <w:color w:val="FFFFFF" w:themeColor="background1"/>
                <w:spacing w:val="-1"/>
              </w:rPr>
              <w:t>administrativas do</w:t>
            </w:r>
            <w:r w:rsidR="007E0136" w:rsidRPr="00BC700F">
              <w:rPr>
                <w:rFonts w:asciiTheme="minorHAnsi" w:eastAsia="Times New Roman" w:hAnsiTheme="minorHAnsi"/>
                <w:bCs w:val="0"/>
                <w:color w:val="FFFFFF" w:themeColor="background1"/>
                <w:spacing w:val="-1"/>
              </w:rPr>
              <w:t xml:space="preserve">s </w:t>
            </w:r>
            <w:r w:rsidR="007F5866" w:rsidRPr="000F0F3F">
              <w:rPr>
                <w:rFonts w:asciiTheme="minorHAnsi" w:eastAsia="Times New Roman" w:hAnsiTheme="minorHAnsi"/>
                <w:i/>
                <w:color w:val="FFFFFF" w:themeColor="background1"/>
                <w:spacing w:val="-1"/>
              </w:rPr>
              <w:t>campi</w:t>
            </w:r>
            <w:r w:rsidR="007F5866" w:rsidRPr="00BC700F">
              <w:rPr>
                <w:rFonts w:asciiTheme="minorHAnsi" w:eastAsia="Times New Roman" w:hAnsiTheme="minorHAnsi"/>
                <w:bCs w:val="0"/>
                <w:color w:val="FFFFFF" w:themeColor="background1"/>
                <w:spacing w:val="-1"/>
              </w:rPr>
              <w:t xml:space="preserve"> </w:t>
            </w:r>
          </w:p>
        </w:tc>
      </w:tr>
      <w:tr w:rsidR="00BC700F" w:rsidRPr="003138C4" w14:paraId="49DD9A38" w14:textId="77777777" w:rsidTr="008E54BE">
        <w:trPr>
          <w:cnfStyle w:val="000000100000" w:firstRow="0" w:lastRow="0" w:firstColumn="0" w:lastColumn="0" w:oddVBand="0" w:evenVBand="0" w:oddHBand="1" w:evenHBand="0" w:firstRowFirstColumn="0" w:firstRowLastColumn="0" w:lastRowFirstColumn="0" w:lastRowLastColumn="0"/>
          <w:trHeight w:hRule="exact" w:val="313"/>
        </w:trPr>
        <w:tc>
          <w:tcPr>
            <w:cnfStyle w:val="001000000000" w:firstRow="0" w:lastRow="0" w:firstColumn="1" w:lastColumn="0" w:oddVBand="0" w:evenVBand="0" w:oddHBand="0" w:evenHBand="0" w:firstRowFirstColumn="0" w:firstRowLastColumn="0" w:lastRowFirstColumn="0" w:lastRowLastColumn="0"/>
            <w:tcW w:w="1304" w:type="pct"/>
            <w:vMerge w:val="restart"/>
            <w:tcBorders>
              <w:top w:val="nil"/>
              <w:bottom w:val="single" w:sz="4" w:space="0" w:color="4F81BD" w:themeColor="accent1"/>
              <w:right w:val="single" w:sz="4" w:space="0" w:color="4F81BD" w:themeColor="accent1"/>
            </w:tcBorders>
            <w:shd w:val="clear" w:color="auto" w:fill="95B3D7" w:themeFill="accent1" w:themeFillTint="99"/>
            <w:vAlign w:val="center"/>
            <w:hideMark/>
          </w:tcPr>
          <w:p w14:paraId="43BCF3DD" w14:textId="77777777" w:rsidR="00BC700F" w:rsidRPr="00237834" w:rsidRDefault="00BC700F" w:rsidP="00237834">
            <w:pPr>
              <w:rPr>
                <w:rFonts w:asciiTheme="minorHAnsi" w:eastAsia="Times New Roman" w:hAnsiTheme="minorHAnsi"/>
                <w:bCs w:val="0"/>
                <w:sz w:val="22"/>
                <w:szCs w:val="22"/>
              </w:rPr>
            </w:pPr>
            <w:r w:rsidRPr="00237834">
              <w:rPr>
                <w:rFonts w:asciiTheme="minorHAnsi" w:eastAsia="Times New Roman" w:hAnsiTheme="minorHAnsi"/>
                <w:bCs w:val="0"/>
                <w:spacing w:val="-1"/>
                <w:sz w:val="22"/>
                <w:szCs w:val="22"/>
              </w:rPr>
              <w:t>Ambientes</w:t>
            </w:r>
          </w:p>
        </w:tc>
        <w:tc>
          <w:tcPr>
            <w:tcW w:w="3696" w:type="pct"/>
            <w:gridSpan w:val="8"/>
            <w:tcBorders>
              <w:top w:val="nil"/>
              <w:left w:val="single" w:sz="4" w:space="0" w:color="4F81BD" w:themeColor="accent1"/>
              <w:bottom w:val="single" w:sz="4" w:space="0" w:color="4F81BD" w:themeColor="accent1"/>
            </w:tcBorders>
            <w:shd w:val="clear" w:color="auto" w:fill="B8CCE4" w:themeFill="accent1" w:themeFillTint="66"/>
            <w:hideMark/>
          </w:tcPr>
          <w:p w14:paraId="42E442A5" w14:textId="77777777" w:rsidR="00BC700F" w:rsidRPr="00A53A9A" w:rsidRDefault="00BC700F" w:rsidP="00A53A9A">
            <w:pPr>
              <w:widowControl/>
              <w:pBdr>
                <w:top w:val="single" w:sz="8" w:space="0" w:color="000000"/>
                <w:left w:val="single" w:sz="8" w:space="0" w:color="000000"/>
                <w:bottom w:val="single" w:sz="8" w:space="0" w:color="000000"/>
              </w:pBdr>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i/>
                <w:color w:val="365F91"/>
              </w:rPr>
            </w:pPr>
            <w:r w:rsidRPr="00A53A9A">
              <w:rPr>
                <w:rFonts w:ascii="Calibri" w:eastAsia="Times New Roman" w:hAnsi="Calibri"/>
                <w:b/>
                <w:bCs/>
                <w:i/>
                <w:color w:val="365F91"/>
              </w:rPr>
              <w:t>Campus</w:t>
            </w:r>
          </w:p>
        </w:tc>
      </w:tr>
      <w:tr w:rsidR="00800116" w:rsidRPr="003138C4" w14:paraId="082300E4" w14:textId="77777777" w:rsidTr="008E54BE">
        <w:trPr>
          <w:trHeight w:val="491"/>
        </w:trPr>
        <w:tc>
          <w:tcPr>
            <w:cnfStyle w:val="001000000000" w:firstRow="0" w:lastRow="0" w:firstColumn="1" w:lastColumn="0" w:oddVBand="0" w:evenVBand="0" w:oddHBand="0" w:evenHBand="0" w:firstRowFirstColumn="0" w:firstRowLastColumn="0" w:lastRowFirstColumn="0" w:lastRowLastColumn="0"/>
            <w:tcW w:w="1304" w:type="pct"/>
            <w:vMerge/>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55722DDC" w14:textId="77777777" w:rsidR="007E0136" w:rsidRPr="003138C4" w:rsidRDefault="007E0136" w:rsidP="007E0136">
            <w:pPr>
              <w:rPr>
                <w:rFonts w:asciiTheme="minorHAnsi" w:eastAsia="Times New Roman" w:hAnsiTheme="minorHAnsi"/>
                <w:b w:val="0"/>
                <w:bCs w:val="0"/>
              </w:rPr>
            </w:pP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185630C2" w14:textId="77777777" w:rsidR="007E0136" w:rsidRPr="003138C4" w:rsidRDefault="007E0136" w:rsidP="008E54BE">
            <w:pPr>
              <w:ind w:left="-70" w:right="-7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w w:val="95"/>
                <w:sz w:val="18"/>
                <w:szCs w:val="18"/>
              </w:rPr>
              <w:t>Maracanã (*)</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D99422B" w14:textId="77777777" w:rsidR="007E0136" w:rsidRPr="003138C4" w:rsidRDefault="007E0136" w:rsidP="008E5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w w:val="95"/>
                <w:sz w:val="18"/>
                <w:szCs w:val="18"/>
              </w:rPr>
              <w:t>Maria da Graça</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B8C2E3C" w14:textId="77777777" w:rsidR="007E0136" w:rsidRPr="003138C4" w:rsidRDefault="007E0136" w:rsidP="008E54BE">
            <w:pPr>
              <w:ind w:right="-7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Nova Iguaçu</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0BD679A2" w14:textId="77777777" w:rsidR="007E0136" w:rsidRPr="003138C4" w:rsidRDefault="007E0136" w:rsidP="008E54BE">
            <w:pPr>
              <w:ind w:left="-70" w:right="-7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Petrópolis</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3E04FA6B" w14:textId="77777777" w:rsidR="007E0136" w:rsidRPr="003138C4" w:rsidRDefault="007E0136" w:rsidP="008E5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Nova Friburgo</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6007A80C" w14:textId="77777777" w:rsidR="007E0136" w:rsidRPr="003138C4" w:rsidRDefault="007E0136" w:rsidP="008E54BE">
            <w:pPr>
              <w:ind w:left="-211" w:firstLine="211"/>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Itaguaí</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hideMark/>
          </w:tcPr>
          <w:p w14:paraId="20C6B1A6" w14:textId="77777777" w:rsidR="007E0136" w:rsidRPr="003138C4" w:rsidRDefault="007E0136" w:rsidP="008E5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Angra dos Reis</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hideMark/>
          </w:tcPr>
          <w:p w14:paraId="0199E641" w14:textId="77777777" w:rsidR="007E0136" w:rsidRPr="003138C4" w:rsidRDefault="007E0136" w:rsidP="008E54BE">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bCs/>
                <w:sz w:val="18"/>
                <w:szCs w:val="18"/>
              </w:rPr>
            </w:pPr>
            <w:r w:rsidRPr="003138C4">
              <w:rPr>
                <w:rFonts w:asciiTheme="minorHAnsi" w:eastAsia="Times New Roman" w:hAnsiTheme="minorHAnsi"/>
                <w:b/>
                <w:bCs/>
                <w:spacing w:val="-1"/>
                <w:sz w:val="18"/>
                <w:szCs w:val="18"/>
              </w:rPr>
              <w:t>Valença</w:t>
            </w:r>
          </w:p>
        </w:tc>
      </w:tr>
      <w:tr w:rsidR="007E0136" w:rsidRPr="003138C4" w14:paraId="483AFBC1"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41E5E3ED"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Salas de aula</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B65C9D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102</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AFBF01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22</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E36F07C"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15</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CB4933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18</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67FD05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0675D2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86DCE67"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12</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7941D76"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06</w:t>
            </w:r>
          </w:p>
        </w:tc>
      </w:tr>
      <w:tr w:rsidR="007E0136" w:rsidRPr="003138C4" w14:paraId="22090356" w14:textId="77777777" w:rsidTr="008E54BE">
        <w:trPr>
          <w:trHeight w:hRule="exact" w:val="599"/>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19D8E452"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z w:val="20"/>
                <w:szCs w:val="20"/>
              </w:rPr>
              <w:t>Laboratórios de ensino e oficinas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0BBE306"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145</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30130B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23</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FB7175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33</w:t>
            </w:r>
          </w:p>
          <w:p w14:paraId="3E07B1FC"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843E5A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13</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FCE91C8"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09</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2BB9C7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21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26F6AE9"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10</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17653E05"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07</w:t>
            </w:r>
          </w:p>
        </w:tc>
      </w:tr>
      <w:tr w:rsidR="007E0136" w:rsidRPr="003138C4" w14:paraId="59E92634" w14:textId="77777777" w:rsidTr="008E54BE">
        <w:trPr>
          <w:cnfStyle w:val="000000100000" w:firstRow="0" w:lastRow="0" w:firstColumn="0" w:lastColumn="0" w:oddVBand="0" w:evenVBand="0" w:oddHBand="1" w:evenHBand="0" w:firstRowFirstColumn="0" w:firstRowLastColumn="0" w:lastRowFirstColumn="0" w:lastRowLastColumn="0"/>
          <w:trHeight w:hRule="exact" w:val="611"/>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4ED1B296"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z w:val="20"/>
                <w:szCs w:val="20"/>
              </w:rPr>
              <w:t>Laboratórios de pesquisa</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DBD151C"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21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9DFAD3D"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505BD5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83ED8E6"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06</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E13E54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C4F494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8BA1DA6"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47105DB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2A9B5A33" w14:textId="77777777" w:rsidTr="008E54BE">
        <w:trPr>
          <w:trHeight w:hRule="exact" w:val="526"/>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606B6D1C"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Salas de Prof./</w:t>
            </w:r>
            <w:r w:rsidR="007F5866">
              <w:rPr>
                <w:rFonts w:asciiTheme="minorHAnsi" w:eastAsia="Times New Roman" w:hAnsiTheme="minorHAnsi"/>
                <w:spacing w:val="-1"/>
                <w:sz w:val="20"/>
                <w:szCs w:val="20"/>
              </w:rPr>
              <w:t xml:space="preserve"> </w:t>
            </w:r>
            <w:r w:rsidRPr="003138C4">
              <w:rPr>
                <w:rFonts w:asciiTheme="minorHAnsi" w:eastAsia="Times New Roman" w:hAnsiTheme="minorHAnsi"/>
                <w:spacing w:val="-1"/>
                <w:sz w:val="20"/>
                <w:szCs w:val="20"/>
              </w:rPr>
              <w:t>Coord./ Departam.</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445AB4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98</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FC9AAE6"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04</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6AE120C"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68</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EF71DB1"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10</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93AE624"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02</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39BE0EC"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03</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E10A283"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04</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1F376145"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33B62661"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24E030F8"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Bibliotecas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7C356C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BE53BC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4341F10"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E985865"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583DB48"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E8022A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4BE8E8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D6DADED"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5AC96CF1"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6DEB2370"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z w:val="20"/>
                <w:szCs w:val="20"/>
              </w:rPr>
              <w:t>Videotecas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0BB7579"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2969179"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557CC2A"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402EBD"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4DED70"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19AC74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9DC4769"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72AC65C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03FB12E1"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7C6537E2"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Auditórios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21DCD3D"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07</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C578BF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5A1E876"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F5FCD42"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952476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890504"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7924DC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2BFD27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6FA52951" w14:textId="77777777" w:rsidTr="008E54BE">
        <w:trPr>
          <w:trHeight w:hRule="exact" w:val="486"/>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520FF2D1" w14:textId="77777777" w:rsidR="007E0136" w:rsidRPr="003138C4" w:rsidRDefault="007E0136" w:rsidP="003138C4">
            <w:pPr>
              <w:spacing w:after="240"/>
              <w:rPr>
                <w:rFonts w:asciiTheme="minorHAnsi" w:eastAsia="Times New Roman" w:hAnsiTheme="minorHAnsi"/>
                <w:sz w:val="20"/>
                <w:szCs w:val="20"/>
              </w:rPr>
            </w:pPr>
            <w:r w:rsidRPr="003138C4">
              <w:rPr>
                <w:rFonts w:asciiTheme="minorHAnsi" w:eastAsia="Times New Roman" w:hAnsiTheme="minorHAnsi"/>
                <w:spacing w:val="-1"/>
                <w:sz w:val="20"/>
                <w:szCs w:val="20"/>
              </w:rPr>
              <w:t>Quiosques informatizados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8E314CA"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AA1738E"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EDAF730" w14:textId="77777777" w:rsidR="007E0136" w:rsidRPr="003138C4" w:rsidRDefault="007E0136" w:rsidP="003138C4">
            <w:pPr>
              <w:suppressAutoHyphens/>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149B5CB"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3CFFFEB"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D99A5AC"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A75A662"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5E7CAA7B" w14:textId="77777777" w:rsidR="007E0136" w:rsidRPr="003138C4" w:rsidRDefault="007E0136" w:rsidP="003138C4">
            <w:pPr>
              <w:spacing w:after="240"/>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61B178FD"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2E2EF333"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Salas da Direção</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A34BF3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98C36D"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38DFEA4"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96ED5C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C0D463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03</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44A46B2"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08721C2"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B26FC7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5EB9D047"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707B6E7B"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Secretaria</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A4A461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E6FBF4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00A590B"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806C8B2"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74E3C5D"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F6EA49C"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2ADD2E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181E1A2"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637EFF55"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19781820"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Infraestrutura de TIC</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F423F6B"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15</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B87C3C4"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26DEC27"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E09659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98C22E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02312B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C90DAE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6C2BB30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661BB278" w14:textId="77777777" w:rsidTr="008E54BE">
        <w:trPr>
          <w:trHeight w:hRule="exact" w:val="613"/>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1A16554B"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Áreas de atividades administrativas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5D2E9EC"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159</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764EE1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12</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60F66D0"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07</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7E80DB5"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07</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C62B1E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04</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150640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05</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41B4534"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06</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753AA6B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02</w:t>
            </w:r>
          </w:p>
        </w:tc>
      </w:tr>
      <w:tr w:rsidR="007E0136" w:rsidRPr="003138C4" w14:paraId="34D3F9E7"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4F9A91B7"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Cantinas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7D4F77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0257B5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8F9E251"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56C273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129A1D4" w14:textId="743AA08D" w:rsidR="007E0136" w:rsidRPr="003138C4" w:rsidRDefault="00792C7B" w:rsidP="007E0136">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Pr>
                <w:rFonts w:asciiTheme="minorHAnsi" w:eastAsia="Times New Roman" w:hAnsiTheme="minorHAnsi"/>
                <w:sz w:val="20"/>
                <w:szCs w:val="20"/>
              </w:rPr>
              <w:t xml:space="preserve">   </w:t>
            </w:r>
            <w:r w:rsidR="007E0136"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5321FF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F018B1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1942DAE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7C284C2D"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4326D8AD"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Refeitórios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45342C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936D07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6E9750C"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53C3030"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11191A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A0E9DCD"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C86FE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4D7AD41D"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r>
      <w:tr w:rsidR="007E0136" w:rsidRPr="003138C4" w14:paraId="08C61B01" w14:textId="77777777" w:rsidTr="008E54BE">
        <w:trPr>
          <w:cnfStyle w:val="000000100000" w:firstRow="0" w:lastRow="0" w:firstColumn="0" w:lastColumn="0" w:oddVBand="0" w:evenVBand="0" w:oddHBand="1" w:evenHBand="0" w:firstRowFirstColumn="0" w:firstRowLastColumn="0" w:lastRowFirstColumn="0" w:lastRowLastColumn="0"/>
          <w:trHeight w:hRule="exact" w:val="595"/>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30FF4CEA"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Assist. médico-odontológica</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D367C82"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03</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E53565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E248D58"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B4F29D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7059BF0"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D3C16E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546CDFF"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285966B6"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59A9E2FD"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3306A265"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Piscinas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090DCE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0774615"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C88E5D"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B0A4DA4"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5516DD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FEF7BE4"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170A8C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1A08AB8C"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4EDA33F8"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6575E889"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Quadras cobertas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766CDCC"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F1F8E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6E5ADA1"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429D74"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A9F4C2B"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C3A167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B7BBA9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04B27FB7"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7518E15E"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24089C8B"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Quadras descobertas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96A461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03</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D1049D4"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4ED49EA"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E39989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2A0633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E0B77A5"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8F9CB0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71EEE6C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3F98E943"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568ADB71"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Ginásios poliesportivos</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811677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EBB7C9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01</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9A7EC26"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A1B3D3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208C898"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6041FB3"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740DD84"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5E7EC002"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25860388"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683995B1"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Campos de futebol</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43085CA"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894BBB"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22B2B5D"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D2B4DE0"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15761F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0562788"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4376E57"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2D90C298"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448CC543"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214248BB"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Pistas de atletismo</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6ECFCFD"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CB21B3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7CB4514"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C25F544"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73F2C36"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D8FECDC"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57E7437"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5F3D0F9C"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3EFFA5EB" w14:textId="77777777" w:rsidTr="008E54BE">
        <w:trPr>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4" w:space="0" w:color="4F81BD" w:themeColor="accent1"/>
              <w:right w:val="single" w:sz="4" w:space="0" w:color="4F81BD" w:themeColor="accent1"/>
            </w:tcBorders>
            <w:shd w:val="clear" w:color="auto" w:fill="auto"/>
            <w:hideMark/>
          </w:tcPr>
          <w:p w14:paraId="67788343"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z w:val="20"/>
                <w:szCs w:val="20"/>
              </w:rPr>
              <w:t>Posto bancário</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5509F13"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02</w:t>
            </w:r>
          </w:p>
        </w:tc>
        <w:tc>
          <w:tcPr>
            <w:tcW w:w="458"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0F3476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085B9F" w14:textId="77777777" w:rsidR="007E0136" w:rsidRPr="003138C4" w:rsidRDefault="007E0136" w:rsidP="007E0136">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461"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BAFA49F"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C4B5B01"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1EEF6EE"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783B978"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4" w:space="0" w:color="4F81BD" w:themeColor="accent1"/>
            </w:tcBorders>
            <w:shd w:val="clear" w:color="auto" w:fill="auto"/>
            <w:hideMark/>
          </w:tcPr>
          <w:p w14:paraId="336EDC21" w14:textId="77777777" w:rsidR="007E0136" w:rsidRPr="003138C4" w:rsidRDefault="007E0136" w:rsidP="007E0136">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r w:rsidR="007E0136" w:rsidRPr="003138C4" w14:paraId="1927EE53" w14:textId="77777777" w:rsidTr="008E54BE">
        <w:trPr>
          <w:cnfStyle w:val="000000100000" w:firstRow="0" w:lastRow="0" w:firstColumn="0" w:lastColumn="0" w:oddVBand="0" w:evenVBand="0" w:oddHBand="1" w:evenHBand="0" w:firstRowFirstColumn="0" w:firstRowLastColumn="0" w:lastRowFirstColumn="0" w:lastRowLastColumn="0"/>
          <w:trHeight w:hRule="exact" w:val="328"/>
        </w:trPr>
        <w:tc>
          <w:tcPr>
            <w:cnfStyle w:val="001000000000" w:firstRow="0" w:lastRow="0" w:firstColumn="1" w:lastColumn="0" w:oddVBand="0" w:evenVBand="0" w:oddHBand="0" w:evenHBand="0" w:firstRowFirstColumn="0" w:firstRowLastColumn="0" w:lastRowFirstColumn="0" w:lastRowLastColumn="0"/>
            <w:tcW w:w="1304" w:type="pct"/>
            <w:tcBorders>
              <w:top w:val="single" w:sz="4" w:space="0" w:color="4F81BD" w:themeColor="accent1"/>
              <w:bottom w:val="single" w:sz="8" w:space="0" w:color="4F81BD" w:themeColor="accent1"/>
              <w:right w:val="single" w:sz="4" w:space="0" w:color="4F81BD" w:themeColor="accent1"/>
            </w:tcBorders>
            <w:shd w:val="clear" w:color="auto" w:fill="auto"/>
            <w:hideMark/>
          </w:tcPr>
          <w:p w14:paraId="708D1098" w14:textId="77777777" w:rsidR="007E0136" w:rsidRPr="003138C4" w:rsidRDefault="007E0136" w:rsidP="007E0136">
            <w:pPr>
              <w:rPr>
                <w:rFonts w:asciiTheme="minorHAnsi" w:eastAsia="Times New Roman" w:hAnsiTheme="minorHAnsi"/>
                <w:sz w:val="20"/>
                <w:szCs w:val="20"/>
              </w:rPr>
            </w:pPr>
            <w:r w:rsidRPr="003138C4">
              <w:rPr>
                <w:rFonts w:asciiTheme="minorHAnsi" w:eastAsia="Times New Roman" w:hAnsiTheme="minorHAnsi"/>
                <w:spacing w:val="-1"/>
                <w:sz w:val="20"/>
                <w:szCs w:val="20"/>
              </w:rPr>
              <w:t>Livraria e papelaria</w:t>
            </w:r>
          </w:p>
        </w:tc>
        <w:tc>
          <w:tcPr>
            <w:tcW w:w="4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6EC28A75"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58"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3846926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3138C4">
              <w:rPr>
                <w:rFonts w:asciiTheme="minorHAnsi" w:hAnsiTheme="minorHAnsi"/>
                <w:sz w:val="20"/>
                <w:szCs w:val="20"/>
              </w:rPr>
              <w:t>-</w:t>
            </w:r>
          </w:p>
        </w:tc>
        <w:tc>
          <w:tcPr>
            <w:tcW w:w="4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tcPr>
          <w:p w14:paraId="066C5D68" w14:textId="77777777" w:rsidR="007E0136" w:rsidRPr="003138C4" w:rsidRDefault="007E0136" w:rsidP="007E0136">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01</w:t>
            </w:r>
          </w:p>
        </w:tc>
        <w:tc>
          <w:tcPr>
            <w:tcW w:w="461"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06481149"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80"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15CBE155"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49903C1E"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59" w:type="pct"/>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auto"/>
            <w:hideMark/>
          </w:tcPr>
          <w:p w14:paraId="3D5F1441"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c>
          <w:tcPr>
            <w:tcW w:w="461" w:type="pct"/>
            <w:tcBorders>
              <w:top w:val="single" w:sz="4" w:space="0" w:color="4F81BD" w:themeColor="accent1"/>
              <w:left w:val="single" w:sz="4" w:space="0" w:color="4F81BD" w:themeColor="accent1"/>
              <w:bottom w:val="single" w:sz="8" w:space="0" w:color="4F81BD" w:themeColor="accent1"/>
            </w:tcBorders>
            <w:shd w:val="clear" w:color="auto" w:fill="auto"/>
            <w:hideMark/>
          </w:tcPr>
          <w:p w14:paraId="0398D4CA" w14:textId="77777777" w:rsidR="007E0136" w:rsidRPr="003138C4" w:rsidRDefault="007E0136" w:rsidP="007E0136">
            <w:pPr>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r w:rsidRPr="003138C4">
              <w:rPr>
                <w:rFonts w:asciiTheme="minorHAnsi" w:eastAsia="Times New Roman" w:hAnsiTheme="minorHAnsi"/>
                <w:sz w:val="20"/>
                <w:szCs w:val="20"/>
              </w:rPr>
              <w:t>-</w:t>
            </w:r>
          </w:p>
        </w:tc>
      </w:tr>
    </w:tbl>
    <w:p w14:paraId="2BEEAEAF" w14:textId="77777777" w:rsidR="007E0136" w:rsidRDefault="007E0136" w:rsidP="007E0136">
      <w:pPr>
        <w:kinsoku w:val="0"/>
        <w:overflowPunct w:val="0"/>
        <w:rPr>
          <w:rFonts w:asciiTheme="minorHAnsi" w:hAnsiTheme="minorHAnsi"/>
          <w:spacing w:val="-1"/>
          <w:sz w:val="20"/>
          <w:szCs w:val="20"/>
        </w:rPr>
      </w:pPr>
      <w:r w:rsidRPr="003138C4">
        <w:rPr>
          <w:rFonts w:asciiTheme="minorHAnsi" w:hAnsiTheme="minorHAnsi"/>
          <w:spacing w:val="-1"/>
          <w:sz w:val="20"/>
          <w:szCs w:val="20"/>
        </w:rPr>
        <w:t>Fonte: Prefeitura</w:t>
      </w:r>
    </w:p>
    <w:p w14:paraId="7EB042D1" w14:textId="77777777" w:rsidR="003138C4" w:rsidRPr="003138C4" w:rsidRDefault="003138C4" w:rsidP="007E0136">
      <w:pPr>
        <w:kinsoku w:val="0"/>
        <w:overflowPunct w:val="0"/>
        <w:rPr>
          <w:rFonts w:asciiTheme="minorHAnsi" w:hAnsiTheme="minorHAnsi"/>
        </w:rPr>
      </w:pPr>
    </w:p>
    <w:p w14:paraId="4B00448F" w14:textId="71FDFF6D" w:rsidR="007E0136" w:rsidRPr="003138C4" w:rsidRDefault="007E0136" w:rsidP="007E0136">
      <w:pPr>
        <w:kinsoku w:val="0"/>
        <w:overflowPunct w:val="0"/>
        <w:spacing w:after="240"/>
        <w:rPr>
          <w:rFonts w:asciiTheme="minorHAnsi" w:hAnsiTheme="minorHAnsi"/>
          <w:spacing w:val="-1"/>
          <w:sz w:val="20"/>
          <w:szCs w:val="20"/>
        </w:rPr>
      </w:pPr>
      <w:r w:rsidRPr="003138C4">
        <w:rPr>
          <w:rFonts w:asciiTheme="minorHAnsi" w:hAnsiTheme="minorHAnsi"/>
          <w:spacing w:val="-2"/>
          <w:sz w:val="20"/>
          <w:szCs w:val="20"/>
        </w:rPr>
        <w:t>(*)</w:t>
      </w:r>
      <w:r w:rsidRPr="003138C4">
        <w:rPr>
          <w:rFonts w:asciiTheme="minorHAnsi" w:hAnsiTheme="minorHAnsi"/>
          <w:spacing w:val="-6"/>
          <w:sz w:val="20"/>
          <w:szCs w:val="20"/>
        </w:rPr>
        <w:t xml:space="preserve"> </w:t>
      </w:r>
      <w:r w:rsidRPr="003138C4">
        <w:rPr>
          <w:rFonts w:asciiTheme="minorHAnsi" w:hAnsiTheme="minorHAnsi"/>
          <w:spacing w:val="-1"/>
          <w:sz w:val="20"/>
          <w:szCs w:val="20"/>
        </w:rPr>
        <w:t>Incluído</w:t>
      </w:r>
      <w:r w:rsidRPr="003138C4">
        <w:rPr>
          <w:rFonts w:asciiTheme="minorHAnsi" w:hAnsiTheme="minorHAnsi"/>
          <w:spacing w:val="-5"/>
          <w:sz w:val="20"/>
          <w:szCs w:val="20"/>
        </w:rPr>
        <w:t xml:space="preserve"> </w:t>
      </w:r>
      <w:r w:rsidRPr="003138C4">
        <w:rPr>
          <w:rFonts w:asciiTheme="minorHAnsi" w:hAnsiTheme="minorHAnsi"/>
          <w:sz w:val="20"/>
          <w:szCs w:val="20"/>
        </w:rPr>
        <w:t>o</w:t>
      </w:r>
      <w:r w:rsidRPr="003138C4">
        <w:rPr>
          <w:rFonts w:asciiTheme="minorHAnsi" w:hAnsiTheme="minorHAnsi"/>
          <w:spacing w:val="-5"/>
          <w:sz w:val="20"/>
          <w:szCs w:val="20"/>
        </w:rPr>
        <w:t xml:space="preserve"> </w:t>
      </w:r>
      <w:r w:rsidR="007F5866">
        <w:rPr>
          <w:rFonts w:asciiTheme="minorHAnsi" w:hAnsiTheme="minorHAnsi"/>
          <w:i/>
          <w:iCs/>
          <w:sz w:val="20"/>
          <w:szCs w:val="20"/>
        </w:rPr>
        <w:t>c</w:t>
      </w:r>
      <w:r w:rsidR="007F5866" w:rsidRPr="003138C4">
        <w:rPr>
          <w:rFonts w:asciiTheme="minorHAnsi" w:hAnsiTheme="minorHAnsi"/>
          <w:i/>
          <w:iCs/>
          <w:sz w:val="20"/>
          <w:szCs w:val="20"/>
        </w:rPr>
        <w:t>ampus</w:t>
      </w:r>
      <w:r w:rsidR="007F5866" w:rsidRPr="003138C4">
        <w:rPr>
          <w:rFonts w:asciiTheme="minorHAnsi" w:hAnsiTheme="minorHAnsi"/>
          <w:i/>
          <w:iCs/>
          <w:spacing w:val="-8"/>
          <w:sz w:val="20"/>
          <w:szCs w:val="20"/>
        </w:rPr>
        <w:t xml:space="preserve"> </w:t>
      </w:r>
      <w:r w:rsidRPr="003138C4">
        <w:rPr>
          <w:rFonts w:asciiTheme="minorHAnsi" w:hAnsiTheme="minorHAnsi"/>
          <w:sz w:val="20"/>
          <w:szCs w:val="20"/>
        </w:rPr>
        <w:t>General</w:t>
      </w:r>
      <w:r w:rsidRPr="003138C4">
        <w:rPr>
          <w:rFonts w:asciiTheme="minorHAnsi" w:hAnsiTheme="minorHAnsi"/>
          <w:spacing w:val="-6"/>
          <w:sz w:val="20"/>
          <w:szCs w:val="20"/>
        </w:rPr>
        <w:t xml:space="preserve"> </w:t>
      </w:r>
      <w:r w:rsidRPr="003138C4">
        <w:rPr>
          <w:rFonts w:asciiTheme="minorHAnsi" w:hAnsiTheme="minorHAnsi"/>
          <w:spacing w:val="-1"/>
          <w:sz w:val="20"/>
          <w:szCs w:val="20"/>
        </w:rPr>
        <w:t>Canabarro.</w:t>
      </w:r>
    </w:p>
    <w:p w14:paraId="64530CDF" w14:textId="35619A18" w:rsidR="007E0136" w:rsidRPr="00AA0A42" w:rsidRDefault="007E0136" w:rsidP="00AA0A42">
      <w:pPr>
        <w:kinsoku w:val="0"/>
        <w:overflowPunct w:val="0"/>
        <w:spacing w:after="240" w:line="260" w:lineRule="auto"/>
        <w:ind w:right="140" w:firstLine="709"/>
        <w:jc w:val="both"/>
      </w:pPr>
      <w:r w:rsidRPr="0083501F">
        <w:t>Para se preservar o</w:t>
      </w:r>
      <w:r w:rsidRPr="0083501F">
        <w:rPr>
          <w:spacing w:val="19"/>
        </w:rPr>
        <w:t xml:space="preserve"> </w:t>
      </w:r>
      <w:r w:rsidRPr="0083501F">
        <w:rPr>
          <w:spacing w:val="-1"/>
        </w:rPr>
        <w:t>reconhecido</w:t>
      </w:r>
      <w:r w:rsidRPr="0083501F">
        <w:rPr>
          <w:spacing w:val="19"/>
        </w:rPr>
        <w:t xml:space="preserve"> </w:t>
      </w:r>
      <w:r w:rsidRPr="0083501F">
        <w:rPr>
          <w:spacing w:val="-1"/>
        </w:rPr>
        <w:t>padrão</w:t>
      </w:r>
      <w:r w:rsidRPr="0083501F">
        <w:rPr>
          <w:spacing w:val="19"/>
        </w:rPr>
        <w:t xml:space="preserve"> </w:t>
      </w:r>
      <w:r w:rsidRPr="0083501F">
        <w:t>de</w:t>
      </w:r>
      <w:r w:rsidRPr="0083501F">
        <w:rPr>
          <w:spacing w:val="18"/>
        </w:rPr>
        <w:t xml:space="preserve"> </w:t>
      </w:r>
      <w:r w:rsidRPr="0083501F">
        <w:t>qualidade</w:t>
      </w:r>
      <w:r w:rsidRPr="0083501F">
        <w:rPr>
          <w:spacing w:val="17"/>
        </w:rPr>
        <w:t xml:space="preserve"> </w:t>
      </w:r>
      <w:r w:rsidRPr="0083501F">
        <w:t>dos</w:t>
      </w:r>
      <w:r w:rsidRPr="0083501F">
        <w:rPr>
          <w:spacing w:val="19"/>
        </w:rPr>
        <w:t xml:space="preserve"> </w:t>
      </w:r>
      <w:r w:rsidRPr="0083501F">
        <w:rPr>
          <w:spacing w:val="-1"/>
        </w:rPr>
        <w:t>ambientes</w:t>
      </w:r>
      <w:r w:rsidRPr="0083501F">
        <w:rPr>
          <w:spacing w:val="19"/>
        </w:rPr>
        <w:t xml:space="preserve"> </w:t>
      </w:r>
      <w:r w:rsidRPr="0083501F">
        <w:rPr>
          <w:spacing w:val="-1"/>
        </w:rPr>
        <w:t>d</w:t>
      </w:r>
      <w:r w:rsidR="00BC6506">
        <w:rPr>
          <w:spacing w:val="-1"/>
        </w:rPr>
        <w:t>o</w:t>
      </w:r>
      <w:r w:rsidRPr="0083501F">
        <w:rPr>
          <w:spacing w:val="-1"/>
        </w:rPr>
        <w:t>s</w:t>
      </w:r>
      <w:r w:rsidRPr="0083501F">
        <w:rPr>
          <w:spacing w:val="19"/>
        </w:rPr>
        <w:t xml:space="preserve"> </w:t>
      </w:r>
      <w:r w:rsidR="00BC6506">
        <w:rPr>
          <w:spacing w:val="19"/>
        </w:rPr>
        <w:t>campis</w:t>
      </w:r>
      <w:r w:rsidRPr="0083501F">
        <w:rPr>
          <w:spacing w:val="19"/>
        </w:rPr>
        <w:t xml:space="preserve"> </w:t>
      </w:r>
      <w:r w:rsidRPr="0083501F">
        <w:t>da</w:t>
      </w:r>
      <w:r w:rsidRPr="0083501F">
        <w:rPr>
          <w:spacing w:val="69"/>
          <w:w w:val="99"/>
        </w:rPr>
        <w:t xml:space="preserve"> </w:t>
      </w:r>
      <w:r w:rsidRPr="0083501F">
        <w:rPr>
          <w:spacing w:val="-1"/>
        </w:rPr>
        <w:t>rede</w:t>
      </w:r>
      <w:r w:rsidRPr="0083501F">
        <w:rPr>
          <w:spacing w:val="-8"/>
        </w:rPr>
        <w:t xml:space="preserve"> </w:t>
      </w:r>
      <w:r w:rsidRPr="0083501F">
        <w:rPr>
          <w:spacing w:val="-1"/>
        </w:rPr>
        <w:t>federal</w:t>
      </w:r>
      <w:r w:rsidRPr="0083501F">
        <w:rPr>
          <w:spacing w:val="-7"/>
        </w:rPr>
        <w:t xml:space="preserve"> </w:t>
      </w:r>
      <w:r w:rsidRPr="0083501F">
        <w:t>de</w:t>
      </w:r>
      <w:r w:rsidRPr="0083501F">
        <w:rPr>
          <w:spacing w:val="-8"/>
        </w:rPr>
        <w:t xml:space="preserve"> </w:t>
      </w:r>
      <w:r w:rsidRPr="0083501F">
        <w:rPr>
          <w:spacing w:val="-1"/>
        </w:rPr>
        <w:t>educação,</w:t>
      </w:r>
      <w:r w:rsidRPr="0083501F">
        <w:rPr>
          <w:spacing w:val="-8"/>
        </w:rPr>
        <w:t xml:space="preserve"> </w:t>
      </w:r>
      <w:r w:rsidRPr="0083501F">
        <w:t>o</w:t>
      </w:r>
      <w:r w:rsidRPr="0083501F">
        <w:rPr>
          <w:spacing w:val="7"/>
        </w:rPr>
        <w:t xml:space="preserve"> </w:t>
      </w:r>
      <w:proofErr w:type="spellStart"/>
      <w:r w:rsidR="00420DEA">
        <w:rPr>
          <w:spacing w:val="-1"/>
        </w:rPr>
        <w:t>Cefet</w:t>
      </w:r>
      <w:proofErr w:type="spellEnd"/>
      <w:r w:rsidR="00420DEA">
        <w:rPr>
          <w:spacing w:val="-1"/>
        </w:rPr>
        <w:t>/RJ</w:t>
      </w:r>
      <w:r w:rsidRPr="0083501F">
        <w:rPr>
          <w:spacing w:val="-1"/>
        </w:rPr>
        <w:t xml:space="preserve"> precisará</w:t>
      </w:r>
      <w:r w:rsidRPr="0083501F">
        <w:rPr>
          <w:spacing w:val="6"/>
        </w:rPr>
        <w:t xml:space="preserve"> </w:t>
      </w:r>
      <w:r w:rsidRPr="0083501F">
        <w:t>de</w:t>
      </w:r>
      <w:r w:rsidRPr="0083501F">
        <w:rPr>
          <w:spacing w:val="5"/>
        </w:rPr>
        <w:t xml:space="preserve"> </w:t>
      </w:r>
      <w:r w:rsidRPr="0083501F">
        <w:t>permanente</w:t>
      </w:r>
      <w:r w:rsidRPr="0083501F">
        <w:rPr>
          <w:spacing w:val="65"/>
          <w:w w:val="99"/>
        </w:rPr>
        <w:t xml:space="preserve"> </w:t>
      </w:r>
      <w:r w:rsidRPr="0083501F">
        <w:rPr>
          <w:spacing w:val="-1"/>
        </w:rPr>
        <w:t>manutenção</w:t>
      </w:r>
      <w:r w:rsidRPr="0083501F">
        <w:rPr>
          <w:spacing w:val="18"/>
        </w:rPr>
        <w:t xml:space="preserve"> </w:t>
      </w:r>
      <w:r w:rsidRPr="0083501F">
        <w:t>da</w:t>
      </w:r>
      <w:r w:rsidRPr="0083501F">
        <w:rPr>
          <w:spacing w:val="17"/>
        </w:rPr>
        <w:t xml:space="preserve"> </w:t>
      </w:r>
      <w:r w:rsidRPr="0083501F">
        <w:rPr>
          <w:spacing w:val="-1"/>
        </w:rPr>
        <w:t>infraestrutura</w:t>
      </w:r>
      <w:r w:rsidRPr="0083501F">
        <w:rPr>
          <w:spacing w:val="17"/>
        </w:rPr>
        <w:t xml:space="preserve"> </w:t>
      </w:r>
      <w:r w:rsidRPr="0083501F">
        <w:rPr>
          <w:spacing w:val="-1"/>
        </w:rPr>
        <w:t>existente,</w:t>
      </w:r>
      <w:r w:rsidRPr="0083501F">
        <w:rPr>
          <w:spacing w:val="18"/>
        </w:rPr>
        <w:t xml:space="preserve"> </w:t>
      </w:r>
      <w:r w:rsidRPr="0083501F">
        <w:rPr>
          <w:spacing w:val="-1"/>
        </w:rPr>
        <w:t>não</w:t>
      </w:r>
      <w:r w:rsidRPr="0083501F">
        <w:rPr>
          <w:spacing w:val="18"/>
        </w:rPr>
        <w:t xml:space="preserve"> </w:t>
      </w:r>
      <w:r w:rsidRPr="0083501F">
        <w:t>só</w:t>
      </w:r>
      <w:r w:rsidRPr="0083501F">
        <w:rPr>
          <w:spacing w:val="18"/>
        </w:rPr>
        <w:t xml:space="preserve"> </w:t>
      </w:r>
      <w:r w:rsidRPr="0083501F">
        <w:rPr>
          <w:spacing w:val="-1"/>
        </w:rPr>
        <w:t>pelo</w:t>
      </w:r>
      <w:r w:rsidRPr="0083501F">
        <w:rPr>
          <w:spacing w:val="18"/>
        </w:rPr>
        <w:t xml:space="preserve"> </w:t>
      </w:r>
      <w:r w:rsidRPr="0083501F">
        <w:rPr>
          <w:spacing w:val="-1"/>
        </w:rPr>
        <w:t>fator</w:t>
      </w:r>
      <w:r w:rsidRPr="0083501F">
        <w:rPr>
          <w:spacing w:val="17"/>
        </w:rPr>
        <w:t xml:space="preserve"> </w:t>
      </w:r>
      <w:r w:rsidRPr="0083501F">
        <w:rPr>
          <w:spacing w:val="-1"/>
        </w:rPr>
        <w:t>idade</w:t>
      </w:r>
      <w:r w:rsidRPr="0083501F">
        <w:rPr>
          <w:spacing w:val="17"/>
        </w:rPr>
        <w:t xml:space="preserve"> </w:t>
      </w:r>
      <w:r w:rsidRPr="0083501F">
        <w:rPr>
          <w:spacing w:val="-1"/>
        </w:rPr>
        <w:t>das</w:t>
      </w:r>
      <w:r w:rsidRPr="0083501F">
        <w:rPr>
          <w:spacing w:val="18"/>
        </w:rPr>
        <w:t xml:space="preserve"> </w:t>
      </w:r>
      <w:r w:rsidRPr="0083501F">
        <w:rPr>
          <w:spacing w:val="-1"/>
        </w:rPr>
        <w:t>edificações</w:t>
      </w:r>
      <w:r w:rsidR="00672C64">
        <w:rPr>
          <w:spacing w:val="-1"/>
        </w:rPr>
        <w:t>, mas também</w:t>
      </w:r>
      <w:r w:rsidRPr="0083501F">
        <w:rPr>
          <w:spacing w:val="105"/>
          <w:w w:val="99"/>
        </w:rPr>
        <w:t xml:space="preserve"> </w:t>
      </w:r>
      <w:r w:rsidRPr="0083501F">
        <w:rPr>
          <w:spacing w:val="-1"/>
        </w:rPr>
        <w:t>pela</w:t>
      </w:r>
      <w:r w:rsidRPr="0083501F">
        <w:rPr>
          <w:spacing w:val="-3"/>
        </w:rPr>
        <w:t xml:space="preserve"> </w:t>
      </w:r>
      <w:r w:rsidRPr="0083501F">
        <w:rPr>
          <w:spacing w:val="-1"/>
        </w:rPr>
        <w:t>contínua</w:t>
      </w:r>
      <w:r w:rsidRPr="0083501F">
        <w:rPr>
          <w:spacing w:val="-3"/>
        </w:rPr>
        <w:t xml:space="preserve"> </w:t>
      </w:r>
      <w:r w:rsidRPr="0083501F">
        <w:t>e</w:t>
      </w:r>
      <w:r w:rsidRPr="0083501F">
        <w:rPr>
          <w:spacing w:val="-3"/>
        </w:rPr>
        <w:t xml:space="preserve"> </w:t>
      </w:r>
      <w:r w:rsidRPr="0083501F">
        <w:rPr>
          <w:spacing w:val="-1"/>
        </w:rPr>
        <w:t>elevada</w:t>
      </w:r>
      <w:r w:rsidRPr="0083501F">
        <w:rPr>
          <w:spacing w:val="-3"/>
        </w:rPr>
        <w:t xml:space="preserve"> </w:t>
      </w:r>
      <w:r w:rsidRPr="0083501F">
        <w:t>taxa</w:t>
      </w:r>
      <w:r w:rsidRPr="0083501F">
        <w:rPr>
          <w:spacing w:val="-3"/>
        </w:rPr>
        <w:t xml:space="preserve"> </w:t>
      </w:r>
      <w:r w:rsidRPr="0083501F">
        <w:t>de</w:t>
      </w:r>
      <w:r w:rsidRPr="0083501F">
        <w:rPr>
          <w:spacing w:val="-2"/>
        </w:rPr>
        <w:t xml:space="preserve"> </w:t>
      </w:r>
      <w:r w:rsidRPr="0083501F">
        <w:rPr>
          <w:spacing w:val="-1"/>
        </w:rPr>
        <w:t>utilização,</w:t>
      </w:r>
      <w:r w:rsidRPr="0083501F">
        <w:rPr>
          <w:spacing w:val="-2"/>
        </w:rPr>
        <w:t xml:space="preserve"> </w:t>
      </w:r>
      <w:r w:rsidRPr="0083501F">
        <w:rPr>
          <w:spacing w:val="-1"/>
        </w:rPr>
        <w:t>promovendo</w:t>
      </w:r>
      <w:r w:rsidRPr="0083501F">
        <w:rPr>
          <w:spacing w:val="-2"/>
        </w:rPr>
        <w:t xml:space="preserve"> </w:t>
      </w:r>
      <w:r w:rsidRPr="0083501F">
        <w:rPr>
          <w:spacing w:val="-1"/>
        </w:rPr>
        <w:t xml:space="preserve">obras estruturais </w:t>
      </w:r>
      <w:r w:rsidRPr="0083501F">
        <w:t>de</w:t>
      </w:r>
      <w:r w:rsidRPr="0083501F">
        <w:rPr>
          <w:spacing w:val="-3"/>
        </w:rPr>
        <w:t xml:space="preserve"> </w:t>
      </w:r>
      <w:r w:rsidRPr="0083501F">
        <w:rPr>
          <w:spacing w:val="-1"/>
        </w:rPr>
        <w:t>manutenção</w:t>
      </w:r>
      <w:r w:rsidRPr="0083501F">
        <w:rPr>
          <w:spacing w:val="97"/>
          <w:w w:val="99"/>
        </w:rPr>
        <w:t xml:space="preserve"> </w:t>
      </w:r>
      <w:r w:rsidRPr="0083501F">
        <w:rPr>
          <w:spacing w:val="-1"/>
        </w:rPr>
        <w:t>elétrica</w:t>
      </w:r>
      <w:r w:rsidRPr="0083501F">
        <w:rPr>
          <w:spacing w:val="45"/>
        </w:rPr>
        <w:t xml:space="preserve"> </w:t>
      </w:r>
      <w:r w:rsidRPr="0083501F">
        <w:t>e</w:t>
      </w:r>
      <w:r w:rsidRPr="0083501F">
        <w:rPr>
          <w:spacing w:val="43"/>
        </w:rPr>
        <w:t xml:space="preserve"> </w:t>
      </w:r>
      <w:r w:rsidRPr="0083501F">
        <w:rPr>
          <w:spacing w:val="-1"/>
        </w:rPr>
        <w:t>hidráulica,</w:t>
      </w:r>
      <w:r w:rsidRPr="0083501F">
        <w:rPr>
          <w:spacing w:val="46"/>
        </w:rPr>
        <w:t xml:space="preserve"> </w:t>
      </w:r>
      <w:r w:rsidRPr="0083501F">
        <w:t>entre</w:t>
      </w:r>
      <w:r w:rsidRPr="0083501F">
        <w:rPr>
          <w:spacing w:val="43"/>
        </w:rPr>
        <w:t xml:space="preserve"> </w:t>
      </w:r>
      <w:r w:rsidRPr="0083501F">
        <w:rPr>
          <w:spacing w:val="-1"/>
        </w:rPr>
        <w:t>outras</w:t>
      </w:r>
      <w:r w:rsidRPr="0083501F">
        <w:rPr>
          <w:spacing w:val="44"/>
        </w:rPr>
        <w:t xml:space="preserve"> </w:t>
      </w:r>
      <w:r w:rsidRPr="0083501F">
        <w:t>providências.</w:t>
      </w:r>
      <w:r w:rsidRPr="0083501F">
        <w:rPr>
          <w:spacing w:val="44"/>
        </w:rPr>
        <w:t xml:space="preserve"> </w:t>
      </w:r>
      <w:r w:rsidRPr="0083501F">
        <w:rPr>
          <w:spacing w:val="-1"/>
        </w:rPr>
        <w:t>De</w:t>
      </w:r>
      <w:r w:rsidRPr="0083501F">
        <w:rPr>
          <w:spacing w:val="43"/>
        </w:rPr>
        <w:t xml:space="preserve"> </w:t>
      </w:r>
      <w:r w:rsidRPr="0083501F">
        <w:t>outra</w:t>
      </w:r>
      <w:r w:rsidRPr="0083501F">
        <w:rPr>
          <w:spacing w:val="43"/>
        </w:rPr>
        <w:t xml:space="preserve"> </w:t>
      </w:r>
      <w:r w:rsidRPr="0083501F">
        <w:rPr>
          <w:spacing w:val="-1"/>
        </w:rPr>
        <w:t>parte,</w:t>
      </w:r>
      <w:r w:rsidRPr="0083501F">
        <w:rPr>
          <w:spacing w:val="44"/>
        </w:rPr>
        <w:t xml:space="preserve"> </w:t>
      </w:r>
      <w:r w:rsidRPr="0083501F">
        <w:t>o</w:t>
      </w:r>
      <w:r w:rsidRPr="0083501F">
        <w:rPr>
          <w:spacing w:val="46"/>
        </w:rPr>
        <w:t xml:space="preserve"> </w:t>
      </w:r>
      <w:r w:rsidRPr="0083501F">
        <w:rPr>
          <w:spacing w:val="-1"/>
        </w:rPr>
        <w:t>avanço</w:t>
      </w:r>
      <w:r w:rsidRPr="0083501F">
        <w:rPr>
          <w:spacing w:val="44"/>
        </w:rPr>
        <w:t xml:space="preserve"> </w:t>
      </w:r>
      <w:r w:rsidRPr="0083501F">
        <w:rPr>
          <w:spacing w:val="-1"/>
        </w:rPr>
        <w:t>científico-</w:t>
      </w:r>
      <w:r w:rsidRPr="0083501F">
        <w:rPr>
          <w:spacing w:val="77"/>
          <w:w w:val="99"/>
        </w:rPr>
        <w:t xml:space="preserve"> </w:t>
      </w:r>
      <w:r w:rsidRPr="0083501F">
        <w:rPr>
          <w:spacing w:val="-1"/>
        </w:rPr>
        <w:t>tecnológico,</w:t>
      </w:r>
      <w:r w:rsidRPr="0083501F">
        <w:rPr>
          <w:spacing w:val="27"/>
        </w:rPr>
        <w:t xml:space="preserve"> </w:t>
      </w:r>
      <w:r w:rsidRPr="0083501F">
        <w:rPr>
          <w:spacing w:val="-1"/>
        </w:rPr>
        <w:t>com</w:t>
      </w:r>
      <w:r w:rsidRPr="0083501F">
        <w:rPr>
          <w:spacing w:val="28"/>
        </w:rPr>
        <w:t xml:space="preserve"> </w:t>
      </w:r>
      <w:r w:rsidRPr="0083501F">
        <w:rPr>
          <w:spacing w:val="-1"/>
        </w:rPr>
        <w:t>implicações</w:t>
      </w:r>
      <w:r w:rsidRPr="0083501F">
        <w:rPr>
          <w:spacing w:val="27"/>
        </w:rPr>
        <w:t xml:space="preserve"> </w:t>
      </w:r>
      <w:r w:rsidRPr="0083501F">
        <w:rPr>
          <w:spacing w:val="-1"/>
        </w:rPr>
        <w:t>para</w:t>
      </w:r>
      <w:r w:rsidRPr="0083501F">
        <w:rPr>
          <w:spacing w:val="29"/>
        </w:rPr>
        <w:t xml:space="preserve"> </w:t>
      </w:r>
      <w:r w:rsidRPr="0083501F">
        <w:rPr>
          <w:spacing w:val="-1"/>
        </w:rPr>
        <w:t>as</w:t>
      </w:r>
      <w:r w:rsidRPr="0083501F">
        <w:rPr>
          <w:spacing w:val="28"/>
        </w:rPr>
        <w:t xml:space="preserve"> </w:t>
      </w:r>
      <w:r w:rsidRPr="0083501F">
        <w:rPr>
          <w:spacing w:val="-1"/>
        </w:rPr>
        <w:t>atividades</w:t>
      </w:r>
      <w:r w:rsidRPr="0083501F">
        <w:rPr>
          <w:spacing w:val="27"/>
        </w:rPr>
        <w:t xml:space="preserve"> </w:t>
      </w:r>
      <w:r w:rsidRPr="0083501F">
        <w:t>de</w:t>
      </w:r>
      <w:r w:rsidRPr="0083501F">
        <w:rPr>
          <w:spacing w:val="26"/>
        </w:rPr>
        <w:t xml:space="preserve"> </w:t>
      </w:r>
      <w:r w:rsidRPr="0083501F">
        <w:rPr>
          <w:spacing w:val="-1"/>
        </w:rPr>
        <w:t>ensino</w:t>
      </w:r>
      <w:r w:rsidRPr="0083501F">
        <w:rPr>
          <w:spacing w:val="27"/>
        </w:rPr>
        <w:t xml:space="preserve"> </w:t>
      </w:r>
      <w:r w:rsidRPr="0083501F">
        <w:t>e</w:t>
      </w:r>
      <w:r w:rsidRPr="0083501F">
        <w:rPr>
          <w:spacing w:val="27"/>
        </w:rPr>
        <w:t xml:space="preserve"> </w:t>
      </w:r>
      <w:r w:rsidRPr="0083501F">
        <w:t>pesquisa</w:t>
      </w:r>
      <w:r w:rsidRPr="0083501F">
        <w:rPr>
          <w:spacing w:val="26"/>
        </w:rPr>
        <w:t xml:space="preserve"> </w:t>
      </w:r>
      <w:r w:rsidRPr="0083501F">
        <w:rPr>
          <w:spacing w:val="-1"/>
        </w:rPr>
        <w:t>em</w:t>
      </w:r>
      <w:r w:rsidRPr="0083501F">
        <w:rPr>
          <w:spacing w:val="28"/>
        </w:rPr>
        <w:t xml:space="preserve"> </w:t>
      </w:r>
      <w:r w:rsidRPr="0083501F">
        <w:rPr>
          <w:spacing w:val="-1"/>
        </w:rPr>
        <w:t>suas</w:t>
      </w:r>
      <w:r w:rsidRPr="0083501F">
        <w:rPr>
          <w:spacing w:val="83"/>
          <w:w w:val="99"/>
        </w:rPr>
        <w:t xml:space="preserve"> </w:t>
      </w:r>
      <w:r w:rsidRPr="0083501F">
        <w:rPr>
          <w:spacing w:val="-1"/>
        </w:rPr>
        <w:t>necessidades</w:t>
      </w:r>
      <w:r w:rsidRPr="0083501F">
        <w:rPr>
          <w:spacing w:val="-7"/>
        </w:rPr>
        <w:t xml:space="preserve"> </w:t>
      </w:r>
      <w:r w:rsidRPr="0083501F">
        <w:t>de</w:t>
      </w:r>
      <w:r w:rsidRPr="0083501F">
        <w:rPr>
          <w:spacing w:val="-5"/>
        </w:rPr>
        <w:t xml:space="preserve"> </w:t>
      </w:r>
      <w:r w:rsidRPr="0083501F">
        <w:rPr>
          <w:spacing w:val="-1"/>
        </w:rPr>
        <w:t>utilização</w:t>
      </w:r>
      <w:r w:rsidRPr="0083501F">
        <w:rPr>
          <w:spacing w:val="-7"/>
        </w:rPr>
        <w:t xml:space="preserve"> </w:t>
      </w:r>
      <w:r w:rsidRPr="0083501F">
        <w:t>de</w:t>
      </w:r>
      <w:r w:rsidRPr="0083501F">
        <w:rPr>
          <w:spacing w:val="-7"/>
        </w:rPr>
        <w:t xml:space="preserve"> </w:t>
      </w:r>
      <w:r w:rsidRPr="0083501F">
        <w:rPr>
          <w:spacing w:val="-1"/>
        </w:rPr>
        <w:t>equipamentos</w:t>
      </w:r>
      <w:r w:rsidRPr="0083501F">
        <w:rPr>
          <w:spacing w:val="-7"/>
        </w:rPr>
        <w:t xml:space="preserve"> </w:t>
      </w:r>
      <w:r w:rsidRPr="0083501F">
        <w:t>e</w:t>
      </w:r>
      <w:r w:rsidRPr="0083501F">
        <w:rPr>
          <w:spacing w:val="-5"/>
        </w:rPr>
        <w:t xml:space="preserve"> </w:t>
      </w:r>
      <w:r w:rsidRPr="0083501F">
        <w:rPr>
          <w:spacing w:val="-1"/>
        </w:rPr>
        <w:t>materiais,</w:t>
      </w:r>
      <w:r w:rsidRPr="0083501F">
        <w:rPr>
          <w:spacing w:val="-6"/>
        </w:rPr>
        <w:t xml:space="preserve"> </w:t>
      </w:r>
      <w:r w:rsidRPr="0083501F">
        <w:t>sempre</w:t>
      </w:r>
      <w:r w:rsidRPr="0083501F">
        <w:rPr>
          <w:spacing w:val="-8"/>
        </w:rPr>
        <w:t xml:space="preserve"> </w:t>
      </w:r>
      <w:r w:rsidRPr="0083501F">
        <w:t>impôs</w:t>
      </w:r>
      <w:r w:rsidRPr="0083501F">
        <w:rPr>
          <w:spacing w:val="-6"/>
        </w:rPr>
        <w:t xml:space="preserve"> </w:t>
      </w:r>
      <w:r w:rsidRPr="0083501F">
        <w:t>renovada</w:t>
      </w:r>
      <w:r w:rsidRPr="0083501F">
        <w:rPr>
          <w:spacing w:val="-6"/>
        </w:rPr>
        <w:t xml:space="preserve"> </w:t>
      </w:r>
      <w:r w:rsidRPr="0083501F">
        <w:rPr>
          <w:spacing w:val="-1"/>
        </w:rPr>
        <w:t>atenção</w:t>
      </w:r>
      <w:r w:rsidRPr="0083501F">
        <w:rPr>
          <w:spacing w:val="81"/>
          <w:w w:val="99"/>
        </w:rPr>
        <w:t xml:space="preserve"> </w:t>
      </w:r>
      <w:r w:rsidRPr="0083501F">
        <w:rPr>
          <w:spacing w:val="-1"/>
        </w:rPr>
        <w:t>para</w:t>
      </w:r>
      <w:r w:rsidRPr="0083501F">
        <w:rPr>
          <w:spacing w:val="5"/>
        </w:rPr>
        <w:t xml:space="preserve"> </w:t>
      </w:r>
      <w:r w:rsidRPr="0083501F">
        <w:t>a</w:t>
      </w:r>
      <w:r w:rsidRPr="0083501F">
        <w:rPr>
          <w:spacing w:val="2"/>
        </w:rPr>
        <w:t xml:space="preserve"> </w:t>
      </w:r>
      <w:r w:rsidR="00672C64" w:rsidRPr="0083501F">
        <w:rPr>
          <w:spacing w:val="-1"/>
        </w:rPr>
        <w:t>r</w:t>
      </w:r>
      <w:r w:rsidR="00672C64">
        <w:rPr>
          <w:spacing w:val="-1"/>
        </w:rPr>
        <w:t>ee</w:t>
      </w:r>
      <w:r w:rsidR="00672C64" w:rsidRPr="0083501F">
        <w:rPr>
          <w:spacing w:val="-1"/>
        </w:rPr>
        <w:t>struturação</w:t>
      </w:r>
      <w:r w:rsidR="00672C64" w:rsidRPr="0083501F">
        <w:rPr>
          <w:spacing w:val="3"/>
        </w:rPr>
        <w:t xml:space="preserve"> </w:t>
      </w:r>
      <w:r w:rsidRPr="0083501F">
        <w:rPr>
          <w:spacing w:val="1"/>
        </w:rPr>
        <w:t>de</w:t>
      </w:r>
      <w:r w:rsidRPr="0083501F">
        <w:rPr>
          <w:spacing w:val="2"/>
        </w:rPr>
        <w:t xml:space="preserve"> </w:t>
      </w:r>
      <w:r w:rsidRPr="0083501F">
        <w:rPr>
          <w:spacing w:val="-1"/>
        </w:rPr>
        <w:t>laboratórios</w:t>
      </w:r>
      <w:r w:rsidRPr="0083501F">
        <w:rPr>
          <w:spacing w:val="3"/>
        </w:rPr>
        <w:t xml:space="preserve"> </w:t>
      </w:r>
      <w:r w:rsidRPr="0083501F">
        <w:t>e</w:t>
      </w:r>
      <w:r w:rsidRPr="0083501F">
        <w:rPr>
          <w:spacing w:val="5"/>
        </w:rPr>
        <w:t xml:space="preserve"> </w:t>
      </w:r>
      <w:r w:rsidRPr="0083501F">
        <w:rPr>
          <w:spacing w:val="-1"/>
        </w:rPr>
        <w:t>outros</w:t>
      </w:r>
      <w:r w:rsidRPr="0083501F">
        <w:rPr>
          <w:spacing w:val="3"/>
        </w:rPr>
        <w:t xml:space="preserve"> </w:t>
      </w:r>
      <w:r w:rsidRPr="0083501F">
        <w:rPr>
          <w:spacing w:val="-1"/>
        </w:rPr>
        <w:t>ambientes;</w:t>
      </w:r>
      <w:r w:rsidRPr="0083501F">
        <w:rPr>
          <w:spacing w:val="4"/>
        </w:rPr>
        <w:t xml:space="preserve"> </w:t>
      </w:r>
      <w:r w:rsidRPr="0083501F">
        <w:rPr>
          <w:spacing w:val="-1"/>
        </w:rPr>
        <w:t>notadamente,</w:t>
      </w:r>
      <w:r w:rsidRPr="0083501F">
        <w:rPr>
          <w:spacing w:val="4"/>
        </w:rPr>
        <w:t xml:space="preserve"> </w:t>
      </w:r>
      <w:r w:rsidRPr="0083501F">
        <w:t>nos</w:t>
      </w:r>
      <w:r w:rsidRPr="0083501F">
        <w:rPr>
          <w:spacing w:val="6"/>
        </w:rPr>
        <w:t xml:space="preserve"> </w:t>
      </w:r>
      <w:r w:rsidRPr="0083501F">
        <w:t>últimos</w:t>
      </w:r>
      <w:r w:rsidRPr="0083501F">
        <w:rPr>
          <w:spacing w:val="3"/>
        </w:rPr>
        <w:t xml:space="preserve"> </w:t>
      </w:r>
      <w:r w:rsidRPr="0083501F">
        <w:rPr>
          <w:spacing w:val="-1"/>
        </w:rPr>
        <w:t>anos,</w:t>
      </w:r>
      <w:r w:rsidRPr="0083501F">
        <w:rPr>
          <w:spacing w:val="101"/>
          <w:w w:val="99"/>
        </w:rPr>
        <w:t xml:space="preserve"> </w:t>
      </w:r>
      <w:r w:rsidRPr="0083501F">
        <w:rPr>
          <w:spacing w:val="-1"/>
        </w:rPr>
        <w:t>para</w:t>
      </w:r>
      <w:r w:rsidRPr="0083501F">
        <w:rPr>
          <w:spacing w:val="5"/>
        </w:rPr>
        <w:t xml:space="preserve"> </w:t>
      </w:r>
      <w:r w:rsidRPr="0083501F">
        <w:t>a</w:t>
      </w:r>
      <w:r w:rsidRPr="0083501F">
        <w:rPr>
          <w:spacing w:val="3"/>
        </w:rPr>
        <w:t xml:space="preserve"> </w:t>
      </w:r>
      <w:r w:rsidRPr="0083501F">
        <w:rPr>
          <w:spacing w:val="-1"/>
        </w:rPr>
        <w:t>instalação</w:t>
      </w:r>
      <w:r w:rsidRPr="0083501F">
        <w:rPr>
          <w:spacing w:val="4"/>
        </w:rPr>
        <w:t xml:space="preserve"> </w:t>
      </w:r>
      <w:r w:rsidRPr="0083501F">
        <w:t>de</w:t>
      </w:r>
      <w:r w:rsidRPr="0083501F">
        <w:rPr>
          <w:spacing w:val="6"/>
        </w:rPr>
        <w:t xml:space="preserve"> </w:t>
      </w:r>
      <w:r w:rsidRPr="0083501F">
        <w:rPr>
          <w:spacing w:val="-1"/>
        </w:rPr>
        <w:t>redes</w:t>
      </w:r>
      <w:r w:rsidRPr="0083501F">
        <w:rPr>
          <w:spacing w:val="4"/>
        </w:rPr>
        <w:t xml:space="preserve"> </w:t>
      </w:r>
      <w:r w:rsidRPr="0083501F">
        <w:t>de</w:t>
      </w:r>
      <w:r w:rsidRPr="0083501F">
        <w:rPr>
          <w:spacing w:val="3"/>
        </w:rPr>
        <w:t xml:space="preserve"> </w:t>
      </w:r>
      <w:r w:rsidRPr="0083501F">
        <w:rPr>
          <w:spacing w:val="-1"/>
        </w:rPr>
        <w:t>suporte</w:t>
      </w:r>
      <w:r w:rsidRPr="0083501F">
        <w:rPr>
          <w:spacing w:val="3"/>
        </w:rPr>
        <w:t xml:space="preserve"> </w:t>
      </w:r>
      <w:r w:rsidRPr="0083501F">
        <w:t>a</w:t>
      </w:r>
      <w:r w:rsidRPr="0083501F">
        <w:rPr>
          <w:spacing w:val="6"/>
        </w:rPr>
        <w:t xml:space="preserve"> </w:t>
      </w:r>
      <w:r w:rsidRPr="0083501F">
        <w:rPr>
          <w:spacing w:val="-1"/>
        </w:rPr>
        <w:t>equipamentos</w:t>
      </w:r>
      <w:r w:rsidRPr="0083501F">
        <w:rPr>
          <w:spacing w:val="4"/>
        </w:rPr>
        <w:t xml:space="preserve"> </w:t>
      </w:r>
      <w:r w:rsidRPr="0083501F">
        <w:t>de</w:t>
      </w:r>
      <w:r w:rsidRPr="0083501F">
        <w:rPr>
          <w:spacing w:val="3"/>
        </w:rPr>
        <w:t xml:space="preserve"> </w:t>
      </w:r>
      <w:r w:rsidRPr="0083501F">
        <w:rPr>
          <w:spacing w:val="-1"/>
        </w:rPr>
        <w:t>informação</w:t>
      </w:r>
      <w:r w:rsidRPr="0083501F">
        <w:rPr>
          <w:spacing w:val="4"/>
        </w:rPr>
        <w:t xml:space="preserve"> </w:t>
      </w:r>
      <w:r w:rsidRPr="0083501F">
        <w:t>e</w:t>
      </w:r>
      <w:r w:rsidRPr="0083501F">
        <w:rPr>
          <w:spacing w:val="6"/>
        </w:rPr>
        <w:t xml:space="preserve"> </w:t>
      </w:r>
      <w:r w:rsidRPr="0083501F">
        <w:rPr>
          <w:spacing w:val="-1"/>
        </w:rPr>
        <w:t>comunicação</w:t>
      </w:r>
      <w:r w:rsidRPr="0083501F">
        <w:rPr>
          <w:spacing w:val="4"/>
        </w:rPr>
        <w:t xml:space="preserve"> </w:t>
      </w:r>
      <w:r w:rsidRPr="0083501F">
        <w:t>por</w:t>
      </w:r>
      <w:r w:rsidRPr="0083501F">
        <w:rPr>
          <w:spacing w:val="97"/>
          <w:w w:val="99"/>
        </w:rPr>
        <w:t xml:space="preserve"> </w:t>
      </w:r>
      <w:r w:rsidRPr="0083501F">
        <w:rPr>
          <w:spacing w:val="-1"/>
        </w:rPr>
        <w:t>meio</w:t>
      </w:r>
      <w:r w:rsidRPr="0083501F">
        <w:rPr>
          <w:spacing w:val="1"/>
        </w:rPr>
        <w:t xml:space="preserve"> </w:t>
      </w:r>
      <w:r w:rsidRPr="0083501F">
        <w:rPr>
          <w:spacing w:val="-1"/>
        </w:rPr>
        <w:t>eletrônico,</w:t>
      </w:r>
      <w:r w:rsidRPr="0083501F">
        <w:rPr>
          <w:spacing w:val="2"/>
        </w:rPr>
        <w:t xml:space="preserve"> </w:t>
      </w:r>
      <w:r w:rsidRPr="0083501F">
        <w:rPr>
          <w:spacing w:val="-1"/>
        </w:rPr>
        <w:t>visando</w:t>
      </w:r>
      <w:r w:rsidRPr="0083501F">
        <w:rPr>
          <w:spacing w:val="5"/>
        </w:rPr>
        <w:t xml:space="preserve"> </w:t>
      </w:r>
      <w:r w:rsidRPr="0083501F">
        <w:rPr>
          <w:spacing w:val="-1"/>
        </w:rPr>
        <w:t>atender,</w:t>
      </w:r>
      <w:r w:rsidRPr="0083501F">
        <w:rPr>
          <w:spacing w:val="2"/>
        </w:rPr>
        <w:t xml:space="preserve"> </w:t>
      </w:r>
      <w:r w:rsidRPr="0083501F">
        <w:t>também,</w:t>
      </w:r>
      <w:r w:rsidRPr="0083501F">
        <w:rPr>
          <w:spacing w:val="2"/>
        </w:rPr>
        <w:t xml:space="preserve"> </w:t>
      </w:r>
      <w:r w:rsidRPr="0083501F">
        <w:rPr>
          <w:spacing w:val="-1"/>
        </w:rPr>
        <w:t>aos</w:t>
      </w:r>
      <w:r w:rsidRPr="0083501F">
        <w:rPr>
          <w:spacing w:val="1"/>
        </w:rPr>
        <w:t xml:space="preserve"> </w:t>
      </w:r>
      <w:r w:rsidRPr="0083501F">
        <w:rPr>
          <w:spacing w:val="-1"/>
        </w:rPr>
        <w:t>sistemas</w:t>
      </w:r>
      <w:r w:rsidRPr="0083501F">
        <w:rPr>
          <w:spacing w:val="5"/>
        </w:rPr>
        <w:t xml:space="preserve"> </w:t>
      </w:r>
      <w:r w:rsidRPr="0083501F">
        <w:rPr>
          <w:spacing w:val="-1"/>
        </w:rPr>
        <w:t>gerenciais</w:t>
      </w:r>
      <w:r w:rsidRPr="0083501F">
        <w:rPr>
          <w:spacing w:val="2"/>
        </w:rPr>
        <w:t xml:space="preserve"> </w:t>
      </w:r>
      <w:r w:rsidRPr="0083501F">
        <w:t>informatizados,</w:t>
      </w:r>
      <w:r w:rsidRPr="0083501F">
        <w:rPr>
          <w:spacing w:val="2"/>
        </w:rPr>
        <w:t xml:space="preserve"> </w:t>
      </w:r>
      <w:r w:rsidRPr="0083501F">
        <w:rPr>
          <w:spacing w:val="-1"/>
        </w:rPr>
        <w:t>quer</w:t>
      </w:r>
      <w:r w:rsidRPr="0083501F">
        <w:rPr>
          <w:spacing w:val="71"/>
          <w:w w:val="99"/>
        </w:rPr>
        <w:t xml:space="preserve"> </w:t>
      </w:r>
      <w:r w:rsidRPr="0083501F">
        <w:rPr>
          <w:spacing w:val="-1"/>
        </w:rPr>
        <w:t>acadêmicos,</w:t>
      </w:r>
      <w:r w:rsidRPr="0083501F">
        <w:rPr>
          <w:spacing w:val="36"/>
        </w:rPr>
        <w:t xml:space="preserve"> </w:t>
      </w:r>
      <w:r w:rsidRPr="0083501F">
        <w:rPr>
          <w:spacing w:val="-1"/>
        </w:rPr>
        <w:t>quer</w:t>
      </w:r>
      <w:r w:rsidRPr="0083501F">
        <w:rPr>
          <w:spacing w:val="35"/>
        </w:rPr>
        <w:t xml:space="preserve"> </w:t>
      </w:r>
      <w:r w:rsidRPr="0083501F">
        <w:rPr>
          <w:spacing w:val="-1"/>
        </w:rPr>
        <w:t>administrativos.</w:t>
      </w:r>
      <w:r w:rsidRPr="0083501F">
        <w:rPr>
          <w:spacing w:val="37"/>
        </w:rPr>
        <w:t xml:space="preserve"> </w:t>
      </w:r>
      <w:r w:rsidRPr="0083501F">
        <w:t>Todos esses aspectos requerem constantes investimentos e são</w:t>
      </w:r>
      <w:r w:rsidRPr="0083501F">
        <w:rPr>
          <w:spacing w:val="-12"/>
        </w:rPr>
        <w:t xml:space="preserve"> </w:t>
      </w:r>
      <w:r w:rsidRPr="0083501F">
        <w:rPr>
          <w:spacing w:val="-1"/>
        </w:rPr>
        <w:t>essenciais</w:t>
      </w:r>
      <w:r w:rsidR="00AA0A42">
        <w:t xml:space="preserve"> para obter-se desenvolvimento.</w:t>
      </w:r>
    </w:p>
    <w:p w14:paraId="6121A891" w14:textId="70A3A751" w:rsidR="009C19E8" w:rsidRPr="0029700C" w:rsidRDefault="009C19E8" w:rsidP="009C19E8">
      <w:pPr>
        <w:pStyle w:val="Heading2"/>
      </w:pPr>
      <w:r w:rsidRPr="00AF2725">
        <w:t xml:space="preserve"> </w:t>
      </w:r>
      <w:bookmarkStart w:id="155" w:name="_Toc468540900"/>
      <w:r w:rsidRPr="00AF2725">
        <w:t>Biblioteca</w:t>
      </w:r>
      <w:bookmarkEnd w:id="155"/>
    </w:p>
    <w:p w14:paraId="634CAF8B" w14:textId="3D562AE6" w:rsidR="00141971" w:rsidRPr="0029700C" w:rsidRDefault="00141971" w:rsidP="000F0F3F">
      <w:pPr>
        <w:pStyle w:val="Heading3"/>
        <w:tabs>
          <w:tab w:val="left" w:pos="1134"/>
        </w:tabs>
        <w:ind w:hanging="153"/>
        <w:rPr>
          <w:lang w:val="pt-BR"/>
        </w:rPr>
      </w:pPr>
      <w:bookmarkStart w:id="156" w:name="_Toc468540901"/>
      <w:r w:rsidRPr="0029700C">
        <w:rPr>
          <w:lang w:val="pt-BR"/>
        </w:rPr>
        <w:t xml:space="preserve">Sistema de Bibliotecas do </w:t>
      </w:r>
      <w:proofErr w:type="spellStart"/>
      <w:r w:rsidR="00420DEA">
        <w:rPr>
          <w:lang w:val="pt-BR"/>
        </w:rPr>
        <w:t>Cefet</w:t>
      </w:r>
      <w:proofErr w:type="spellEnd"/>
      <w:r w:rsidR="00420DEA">
        <w:rPr>
          <w:lang w:val="pt-BR"/>
        </w:rPr>
        <w:t>/RJ</w:t>
      </w:r>
      <w:bookmarkEnd w:id="156"/>
    </w:p>
    <w:p w14:paraId="0FF764C8" w14:textId="528DC877" w:rsidR="00141971" w:rsidRPr="00141971" w:rsidRDefault="00141971" w:rsidP="00B2198F">
      <w:pPr>
        <w:widowControl/>
        <w:shd w:val="clear" w:color="auto" w:fill="FFFFFF"/>
        <w:autoSpaceDE/>
        <w:autoSpaceDN/>
        <w:adjustRightInd/>
        <w:spacing w:after="240"/>
        <w:ind w:firstLine="708"/>
        <w:jc w:val="both"/>
        <w:rPr>
          <w:rFonts w:eastAsia="Times New Roman"/>
        </w:rPr>
      </w:pPr>
      <w:r w:rsidRPr="00141971">
        <w:rPr>
          <w:rFonts w:eastAsia="Times New Roman"/>
        </w:rPr>
        <w:t xml:space="preserve">O Sistema de Bibliotecas do </w:t>
      </w:r>
      <w:proofErr w:type="spellStart"/>
      <w:r w:rsidR="00420DEA">
        <w:rPr>
          <w:rFonts w:eastAsia="Times New Roman"/>
        </w:rPr>
        <w:t>Cefet</w:t>
      </w:r>
      <w:proofErr w:type="spellEnd"/>
      <w:r w:rsidR="00420DEA">
        <w:rPr>
          <w:rFonts w:eastAsia="Times New Roman"/>
        </w:rPr>
        <w:t>/RJ</w:t>
      </w:r>
      <w:r w:rsidR="00672C64" w:rsidRPr="00141971">
        <w:rPr>
          <w:rFonts w:eastAsia="Times New Roman"/>
        </w:rPr>
        <w:t xml:space="preserve"> </w:t>
      </w:r>
      <w:r w:rsidRPr="00141971">
        <w:rPr>
          <w:rFonts w:eastAsia="Times New Roman"/>
        </w:rPr>
        <w:t xml:space="preserve">foi estabelecido pela </w:t>
      </w:r>
      <w:r w:rsidR="00672C64">
        <w:rPr>
          <w:rFonts w:eastAsia="Times New Roman"/>
        </w:rPr>
        <w:t>P</w:t>
      </w:r>
      <w:r w:rsidR="00672C64" w:rsidRPr="00141971">
        <w:rPr>
          <w:rFonts w:eastAsia="Times New Roman"/>
        </w:rPr>
        <w:t xml:space="preserve">ortaria </w:t>
      </w:r>
      <w:r w:rsidRPr="00141971">
        <w:rPr>
          <w:rFonts w:eastAsia="Times New Roman"/>
        </w:rPr>
        <w:t>n</w:t>
      </w:r>
      <w:r w:rsidR="00472FCF" w:rsidRPr="00404658">
        <w:rPr>
          <w:u w:val="single"/>
          <w:shd w:val="clear" w:color="auto" w:fill="FFFFFF"/>
          <w:vertAlign w:val="superscript"/>
        </w:rPr>
        <w:t>o</w:t>
      </w:r>
      <w:r w:rsidRPr="00141971">
        <w:rPr>
          <w:rFonts w:eastAsia="Times New Roman"/>
        </w:rPr>
        <w:t xml:space="preserve"> 420 de 27 de agosto de 2007 e, atualmente, é composto pela Biblioteca </w:t>
      </w:r>
      <w:r w:rsidR="008E43E8" w:rsidRPr="00141971">
        <w:rPr>
          <w:rFonts w:eastAsia="Times New Roman"/>
        </w:rPr>
        <w:t>Central</w:t>
      </w:r>
      <w:r w:rsidR="008E43E8">
        <w:rPr>
          <w:rFonts w:eastAsia="Times New Roman"/>
        </w:rPr>
        <w:t xml:space="preserve">, </w:t>
      </w:r>
      <w:r w:rsidRPr="00141971">
        <w:rPr>
          <w:rFonts w:eastAsia="Times New Roman"/>
        </w:rPr>
        <w:t xml:space="preserve">subordinada à </w:t>
      </w:r>
      <w:r w:rsidR="008E43E8" w:rsidRPr="00141971">
        <w:rPr>
          <w:rFonts w:eastAsia="Times New Roman"/>
        </w:rPr>
        <w:t>Direção</w:t>
      </w:r>
      <w:r w:rsidR="008E43E8">
        <w:rPr>
          <w:rFonts w:eastAsia="Times New Roman"/>
        </w:rPr>
        <w:t>-</w:t>
      </w:r>
      <w:r w:rsidR="008E43E8" w:rsidRPr="00141971">
        <w:rPr>
          <w:rFonts w:eastAsia="Times New Roman"/>
        </w:rPr>
        <w:t>Geral</w:t>
      </w:r>
      <w:r w:rsidR="008E43E8">
        <w:rPr>
          <w:rFonts w:eastAsia="Times New Roman"/>
        </w:rPr>
        <w:t xml:space="preserve">, </w:t>
      </w:r>
      <w:r w:rsidRPr="00141971">
        <w:rPr>
          <w:rFonts w:eastAsia="Times New Roman"/>
        </w:rPr>
        <w:t xml:space="preserve">e </w:t>
      </w:r>
      <w:r w:rsidR="008E43E8" w:rsidRPr="00141971">
        <w:rPr>
          <w:rFonts w:eastAsia="Times New Roman"/>
        </w:rPr>
        <w:t>pel</w:t>
      </w:r>
      <w:r w:rsidR="008E43E8">
        <w:rPr>
          <w:rFonts w:eastAsia="Times New Roman"/>
        </w:rPr>
        <w:t>a</w:t>
      </w:r>
      <w:r w:rsidR="008E43E8" w:rsidRPr="00141971">
        <w:rPr>
          <w:rFonts w:eastAsia="Times New Roman"/>
        </w:rPr>
        <w:t>s</w:t>
      </w:r>
      <w:r w:rsidR="008E43E8">
        <w:rPr>
          <w:rFonts w:eastAsia="Times New Roman"/>
        </w:rPr>
        <w:t xml:space="preserve"> bibliotecas dos</w:t>
      </w:r>
      <w:r w:rsidR="008E43E8" w:rsidRPr="00141971">
        <w:rPr>
          <w:rFonts w:eastAsia="Times New Roman"/>
        </w:rPr>
        <w:t xml:space="preserve"> </w:t>
      </w:r>
      <w:r w:rsidRPr="00141971">
        <w:rPr>
          <w:rFonts w:eastAsia="Times New Roman"/>
          <w:i/>
        </w:rPr>
        <w:t>campi</w:t>
      </w:r>
      <w:r w:rsidRPr="00141971">
        <w:rPr>
          <w:rFonts w:eastAsia="Times New Roman"/>
        </w:rPr>
        <w:t xml:space="preserve"> de Nova Iguaçu, Maria da Graça, Petrópolis, Nova Friburgo, Itaguaí, Angra dos Reis e </w:t>
      </w:r>
      <w:r w:rsidR="008E43E8" w:rsidRPr="00141971">
        <w:rPr>
          <w:rFonts w:eastAsia="Times New Roman"/>
        </w:rPr>
        <w:t>Valença</w:t>
      </w:r>
      <w:r w:rsidR="008E43E8">
        <w:rPr>
          <w:rFonts w:eastAsia="Times New Roman"/>
        </w:rPr>
        <w:t xml:space="preserve">, </w:t>
      </w:r>
      <w:r w:rsidRPr="00141971">
        <w:rPr>
          <w:rFonts w:eastAsia="Times New Roman"/>
        </w:rPr>
        <w:t>vinculadas às respectivas Gerências Acadêmicas.</w:t>
      </w:r>
    </w:p>
    <w:p w14:paraId="20E1F4BF" w14:textId="3F16CC9D" w:rsidR="00237834" w:rsidRDefault="00141971" w:rsidP="00B2198F">
      <w:pPr>
        <w:widowControl/>
        <w:shd w:val="clear" w:color="auto" w:fill="FFFFFF"/>
        <w:autoSpaceDE/>
        <w:autoSpaceDN/>
        <w:adjustRightInd/>
        <w:spacing w:after="240"/>
        <w:ind w:firstLine="708"/>
        <w:jc w:val="both"/>
        <w:rPr>
          <w:rFonts w:eastAsia="Times New Roman"/>
        </w:rPr>
      </w:pPr>
      <w:r w:rsidRPr="00141971">
        <w:rPr>
          <w:rFonts w:eastAsia="Times New Roman" w:cstheme="minorBidi"/>
        </w:rPr>
        <w:t xml:space="preserve">Atendendo ao público interno (alunos, docentes e técnico-administrativos) e </w:t>
      </w:r>
      <w:r w:rsidR="00C95F45">
        <w:rPr>
          <w:rFonts w:eastAsia="Times New Roman" w:cstheme="minorBidi"/>
        </w:rPr>
        <w:t>à</w:t>
      </w:r>
      <w:r w:rsidR="00C95F45" w:rsidRPr="00141971">
        <w:rPr>
          <w:rFonts w:eastAsia="Times New Roman" w:cstheme="minorBidi"/>
        </w:rPr>
        <w:t xml:space="preserve">s </w:t>
      </w:r>
      <w:r w:rsidR="00C95F45">
        <w:rPr>
          <w:rFonts w:eastAsia="Times New Roman" w:cstheme="minorBidi"/>
        </w:rPr>
        <w:t>comunidades</w:t>
      </w:r>
      <w:r w:rsidR="00C95F45" w:rsidRPr="00141971">
        <w:rPr>
          <w:rFonts w:eastAsia="Times New Roman" w:cstheme="minorBidi"/>
        </w:rPr>
        <w:t xml:space="preserve"> </w:t>
      </w:r>
      <w:r w:rsidRPr="00141971">
        <w:rPr>
          <w:rFonts w:eastAsia="Times New Roman" w:cstheme="minorBidi"/>
        </w:rPr>
        <w:t>nas quais estão inseridas,</w:t>
      </w:r>
      <w:r w:rsidRPr="00141971">
        <w:rPr>
          <w:rFonts w:eastAsia="Times New Roman"/>
        </w:rPr>
        <w:t xml:space="preserve"> atualmente conta com um acervo de mais de 55.000 exemplares de livros, monografias, folhetos, dissertações, teses, obras de referência, </w:t>
      </w:r>
      <w:proofErr w:type="spellStart"/>
      <w:r w:rsidRPr="00141971">
        <w:rPr>
          <w:rFonts w:eastAsia="Times New Roman"/>
        </w:rPr>
        <w:t>CD-ROM</w:t>
      </w:r>
      <w:r w:rsidR="00C95F45">
        <w:rPr>
          <w:rFonts w:eastAsia="Times New Roman"/>
        </w:rPr>
        <w:t>s</w:t>
      </w:r>
      <w:proofErr w:type="spellEnd"/>
      <w:r w:rsidRPr="00141971">
        <w:rPr>
          <w:rFonts w:eastAsia="Times New Roman"/>
        </w:rPr>
        <w:t>, DVDs, periódicos,</w:t>
      </w:r>
      <w:r w:rsidRPr="00141971">
        <w:rPr>
          <w:rFonts w:eastAsiaTheme="minorHAnsi"/>
          <w:lang w:eastAsia="en-US"/>
        </w:rPr>
        <w:t xml:space="preserve"> normas, mapas, relatórios de estágio e obras em </w:t>
      </w:r>
      <w:proofErr w:type="spellStart"/>
      <w:r w:rsidR="00C95F45">
        <w:rPr>
          <w:rFonts w:eastAsiaTheme="minorHAnsi"/>
          <w:lang w:eastAsia="en-US"/>
        </w:rPr>
        <w:t>b</w:t>
      </w:r>
      <w:r w:rsidR="00C95F45" w:rsidRPr="00141971">
        <w:rPr>
          <w:rFonts w:eastAsiaTheme="minorHAnsi"/>
          <w:lang w:eastAsia="en-US"/>
        </w:rPr>
        <w:t>raille</w:t>
      </w:r>
      <w:proofErr w:type="spellEnd"/>
      <w:r w:rsidR="0029700C">
        <w:rPr>
          <w:rFonts w:eastAsia="Times New Roman"/>
        </w:rPr>
        <w:t>.</w:t>
      </w:r>
    </w:p>
    <w:p w14:paraId="26654BD9" w14:textId="77777777" w:rsidR="00A53A9A" w:rsidRDefault="00A53A9A" w:rsidP="00B2198F">
      <w:pPr>
        <w:widowControl/>
        <w:shd w:val="clear" w:color="auto" w:fill="FFFFFF"/>
        <w:autoSpaceDE/>
        <w:autoSpaceDN/>
        <w:adjustRightInd/>
        <w:spacing w:after="240"/>
        <w:ind w:firstLine="708"/>
        <w:jc w:val="both"/>
        <w:rPr>
          <w:rFonts w:eastAsia="Times New Roman"/>
        </w:rPr>
      </w:pPr>
    </w:p>
    <w:p w14:paraId="4AEEE230" w14:textId="2FA512DF" w:rsidR="00141971" w:rsidRPr="0029700C" w:rsidRDefault="00141971" w:rsidP="000F0F3F">
      <w:pPr>
        <w:pStyle w:val="Heading3"/>
        <w:tabs>
          <w:tab w:val="left" w:pos="1134"/>
        </w:tabs>
        <w:ind w:hanging="153"/>
        <w:rPr>
          <w:lang w:val="pt-BR"/>
        </w:rPr>
      </w:pPr>
      <w:bookmarkStart w:id="157" w:name="_Toc468540902"/>
      <w:r w:rsidRPr="0029700C">
        <w:rPr>
          <w:lang w:val="pt-BR"/>
        </w:rPr>
        <w:t xml:space="preserve">Atualização e </w:t>
      </w:r>
      <w:r w:rsidR="00C95F45">
        <w:rPr>
          <w:lang w:val="pt-BR"/>
        </w:rPr>
        <w:t>a</w:t>
      </w:r>
      <w:r w:rsidR="00C95F45" w:rsidRPr="0029700C">
        <w:rPr>
          <w:lang w:val="pt-BR"/>
        </w:rPr>
        <w:t xml:space="preserve">mpliação </w:t>
      </w:r>
      <w:r w:rsidRPr="0029700C">
        <w:rPr>
          <w:lang w:val="pt-BR"/>
        </w:rPr>
        <w:t xml:space="preserve">do </w:t>
      </w:r>
      <w:r w:rsidR="00C95F45">
        <w:rPr>
          <w:lang w:val="pt-BR"/>
        </w:rPr>
        <w:t>a</w:t>
      </w:r>
      <w:r w:rsidR="00C95F45" w:rsidRPr="0029700C">
        <w:rPr>
          <w:lang w:val="pt-BR"/>
        </w:rPr>
        <w:t>cervo</w:t>
      </w:r>
      <w:bookmarkEnd w:id="157"/>
    </w:p>
    <w:p w14:paraId="49682D72" w14:textId="62E11C9E" w:rsidR="00141971" w:rsidRPr="00141971" w:rsidRDefault="00141971" w:rsidP="00C439BC">
      <w:pPr>
        <w:widowControl/>
        <w:shd w:val="clear" w:color="auto" w:fill="FFFFFF"/>
        <w:autoSpaceDE/>
        <w:autoSpaceDN/>
        <w:adjustRightInd/>
        <w:spacing w:after="240"/>
        <w:ind w:firstLine="708"/>
        <w:rPr>
          <w:rFonts w:eastAsiaTheme="minorHAnsi" w:cstheme="minorBidi"/>
          <w:lang w:eastAsia="en-US"/>
        </w:rPr>
      </w:pPr>
      <w:r w:rsidRPr="00141971">
        <w:rPr>
          <w:rFonts w:eastAsiaTheme="minorHAnsi" w:cstheme="minorBidi"/>
          <w:lang w:eastAsia="en-US"/>
        </w:rPr>
        <w:t xml:space="preserve">O Sistema mantém uma política de aquisição permanente, por meio de compras e </w:t>
      </w:r>
      <w:r w:rsidR="005A76D6" w:rsidRPr="00141971">
        <w:rPr>
          <w:rFonts w:eastAsiaTheme="minorHAnsi" w:cstheme="minorBidi"/>
          <w:lang w:eastAsia="en-US"/>
        </w:rPr>
        <w:t>doações</w:t>
      </w:r>
      <w:r w:rsidR="005A76D6">
        <w:rPr>
          <w:rFonts w:eastAsiaTheme="minorHAnsi" w:cstheme="minorBidi"/>
          <w:lang w:eastAsia="en-US"/>
        </w:rPr>
        <w:t xml:space="preserve">, </w:t>
      </w:r>
      <w:r w:rsidRPr="00141971">
        <w:rPr>
          <w:rFonts w:eastAsiaTheme="minorHAnsi" w:cstheme="minorBidi"/>
          <w:lang w:eastAsia="en-US"/>
        </w:rPr>
        <w:t xml:space="preserve">visando </w:t>
      </w:r>
      <w:r w:rsidR="00C95F45">
        <w:rPr>
          <w:rFonts w:eastAsiaTheme="minorHAnsi" w:cstheme="minorBidi"/>
          <w:lang w:eastAsia="en-US"/>
        </w:rPr>
        <w:t>à</w:t>
      </w:r>
      <w:r w:rsidR="00C95F45" w:rsidRPr="00141971">
        <w:rPr>
          <w:rFonts w:eastAsiaTheme="minorHAnsi" w:cstheme="minorBidi"/>
          <w:lang w:eastAsia="en-US"/>
        </w:rPr>
        <w:t xml:space="preserve"> </w:t>
      </w:r>
      <w:r w:rsidRPr="00141971">
        <w:rPr>
          <w:rFonts w:eastAsiaTheme="minorHAnsi" w:cstheme="minorBidi"/>
          <w:lang w:eastAsia="en-US"/>
        </w:rPr>
        <w:t>atualização constante do acervo, levando em conta as recomendações do Ministério da Educação (MEC) para os currículos dos cursos oferecidos e buscando garantir a correlação pedagógica entre o acervo e os programas dos cursos.</w:t>
      </w:r>
    </w:p>
    <w:p w14:paraId="3CA4385E" w14:textId="77777777" w:rsidR="00141971" w:rsidRPr="00141971" w:rsidRDefault="00141971" w:rsidP="00C439BC">
      <w:pPr>
        <w:widowControl/>
        <w:shd w:val="clear" w:color="auto" w:fill="FFFFFF"/>
        <w:autoSpaceDE/>
        <w:autoSpaceDN/>
        <w:adjustRightInd/>
        <w:spacing w:after="240"/>
        <w:ind w:firstLine="708"/>
        <w:rPr>
          <w:rFonts w:eastAsiaTheme="minorHAnsi"/>
          <w:lang w:eastAsia="en-US"/>
        </w:rPr>
      </w:pPr>
      <w:r w:rsidRPr="00141971">
        <w:rPr>
          <w:rFonts w:eastAsiaTheme="minorHAnsi"/>
          <w:lang w:eastAsia="en-US"/>
        </w:rPr>
        <w:t xml:space="preserve">Pretende-se, nos próximos cinco anos, dar continuidade ao processo de atualização e expansão do acervo, tendo como base os seguintes critérios: </w:t>
      </w:r>
    </w:p>
    <w:p w14:paraId="031352B5" w14:textId="7113D3FA" w:rsidR="00141971" w:rsidRPr="00141971" w:rsidRDefault="005A76D6" w:rsidP="00B64309">
      <w:pPr>
        <w:widowControl/>
        <w:numPr>
          <w:ilvl w:val="0"/>
          <w:numId w:val="9"/>
        </w:numPr>
        <w:shd w:val="clear" w:color="auto" w:fill="FFFFFF"/>
        <w:autoSpaceDE/>
        <w:autoSpaceDN/>
        <w:adjustRightInd/>
        <w:spacing w:after="200"/>
        <w:ind w:left="1134" w:hanging="425"/>
        <w:contextualSpacing/>
        <w:rPr>
          <w:rFonts w:eastAsiaTheme="minorHAnsi"/>
          <w:lang w:eastAsia="en-US"/>
        </w:rPr>
      </w:pPr>
      <w:r>
        <w:rPr>
          <w:rFonts w:eastAsiaTheme="minorHAnsi"/>
          <w:lang w:eastAsia="en-US"/>
        </w:rPr>
        <w:t>c</w:t>
      </w:r>
      <w:r w:rsidR="00141971" w:rsidRPr="00141971">
        <w:rPr>
          <w:rFonts w:eastAsiaTheme="minorHAnsi"/>
          <w:lang w:eastAsia="en-US"/>
        </w:rPr>
        <w:t>ursos superiores e técnicos novos: adquirir toda a bibliografia básica e complementar constante nos Projetos Pedagógicos de Curso (PPC);</w:t>
      </w:r>
    </w:p>
    <w:p w14:paraId="17589417" w14:textId="20B82452" w:rsidR="00141971" w:rsidRPr="00141971" w:rsidRDefault="005A76D6" w:rsidP="00B64309">
      <w:pPr>
        <w:widowControl/>
        <w:numPr>
          <w:ilvl w:val="0"/>
          <w:numId w:val="9"/>
        </w:numPr>
        <w:shd w:val="clear" w:color="auto" w:fill="FFFFFF"/>
        <w:autoSpaceDE/>
        <w:autoSpaceDN/>
        <w:adjustRightInd/>
        <w:spacing w:before="240"/>
        <w:ind w:left="1134" w:hanging="425"/>
        <w:contextualSpacing/>
        <w:rPr>
          <w:rFonts w:eastAsiaTheme="minorHAnsi"/>
          <w:lang w:eastAsia="en-US"/>
        </w:rPr>
      </w:pPr>
      <w:r>
        <w:rPr>
          <w:rFonts w:eastAsiaTheme="minorHAnsi"/>
          <w:lang w:eastAsia="en-US"/>
        </w:rPr>
        <w:t>c</w:t>
      </w:r>
      <w:r w:rsidRPr="00141971">
        <w:rPr>
          <w:rFonts w:eastAsiaTheme="minorHAnsi"/>
          <w:lang w:eastAsia="en-US"/>
        </w:rPr>
        <w:t xml:space="preserve">ursos </w:t>
      </w:r>
      <w:r w:rsidR="00141971" w:rsidRPr="00141971">
        <w:rPr>
          <w:rFonts w:eastAsiaTheme="minorHAnsi"/>
          <w:lang w:eastAsia="en-US"/>
        </w:rPr>
        <w:t xml:space="preserve">já consolidados: adquirir todas as novas bibliografias básicas e complementares necessárias à atualização dos PPC. </w:t>
      </w:r>
    </w:p>
    <w:p w14:paraId="3C3601E3" w14:textId="5B7D3CA4" w:rsidR="00141971" w:rsidRPr="00141971" w:rsidRDefault="005A76D6" w:rsidP="00C439BC">
      <w:pPr>
        <w:widowControl/>
        <w:shd w:val="clear" w:color="auto" w:fill="FFFFFF"/>
        <w:autoSpaceDE/>
        <w:autoSpaceDN/>
        <w:adjustRightInd/>
        <w:spacing w:before="240"/>
        <w:ind w:firstLine="708"/>
        <w:jc w:val="both"/>
        <w:rPr>
          <w:rFonts w:eastAsiaTheme="minorHAnsi"/>
          <w:lang w:eastAsia="en-US"/>
        </w:rPr>
      </w:pPr>
      <w:r w:rsidRPr="00141971">
        <w:rPr>
          <w:rFonts w:eastAsiaTheme="minorHAnsi"/>
          <w:lang w:eastAsia="en-US"/>
        </w:rPr>
        <w:t>Cabe</w:t>
      </w:r>
      <w:r>
        <w:rPr>
          <w:rFonts w:eastAsiaTheme="minorHAnsi"/>
          <w:lang w:eastAsia="en-US"/>
        </w:rPr>
        <w:t xml:space="preserve">, </w:t>
      </w:r>
      <w:r w:rsidRPr="00141971">
        <w:rPr>
          <w:rFonts w:eastAsiaTheme="minorHAnsi"/>
          <w:lang w:eastAsia="en-US"/>
        </w:rPr>
        <w:t>aqui</w:t>
      </w:r>
      <w:r>
        <w:rPr>
          <w:rFonts w:eastAsiaTheme="minorHAnsi"/>
          <w:lang w:eastAsia="en-US"/>
        </w:rPr>
        <w:t xml:space="preserve">, </w:t>
      </w:r>
      <w:r w:rsidR="00141971" w:rsidRPr="00141971">
        <w:rPr>
          <w:rFonts w:eastAsiaTheme="minorHAnsi"/>
          <w:lang w:eastAsia="en-US"/>
        </w:rPr>
        <w:t xml:space="preserve">salientar que cada </w:t>
      </w:r>
      <w:r w:rsidRPr="000F0F3F">
        <w:rPr>
          <w:rFonts w:eastAsiaTheme="minorHAnsi"/>
          <w:i/>
          <w:lang w:eastAsia="en-US"/>
        </w:rPr>
        <w:t>campus</w:t>
      </w:r>
      <w:r w:rsidRPr="00141971">
        <w:rPr>
          <w:rFonts w:eastAsiaTheme="minorHAnsi"/>
          <w:lang w:eastAsia="en-US"/>
        </w:rPr>
        <w:t xml:space="preserve"> </w:t>
      </w:r>
      <w:r w:rsidR="00141971" w:rsidRPr="00141971">
        <w:rPr>
          <w:rFonts w:eastAsiaTheme="minorHAnsi"/>
          <w:lang w:eastAsia="en-US"/>
        </w:rPr>
        <w:t>possui recursos estabelecidos internamente para aquisição do acervo bibliográfico, sendo determinados anualmente.</w:t>
      </w:r>
    </w:p>
    <w:p w14:paraId="7EF32F89" w14:textId="77777777" w:rsidR="00141971" w:rsidRPr="00785215" w:rsidRDefault="00141971" w:rsidP="00785215">
      <w:pPr>
        <w:widowControl/>
        <w:shd w:val="clear" w:color="auto" w:fill="FFFFFF"/>
        <w:autoSpaceDE/>
        <w:autoSpaceDN/>
        <w:adjustRightInd/>
        <w:spacing w:after="200" w:line="276" w:lineRule="auto"/>
        <w:ind w:left="426"/>
        <w:contextualSpacing/>
        <w:jc w:val="center"/>
        <w:rPr>
          <w:rFonts w:asciiTheme="minorHAnsi" w:eastAsiaTheme="minorHAnsi" w:hAnsiTheme="minorHAnsi"/>
          <w:b/>
          <w:sz w:val="22"/>
          <w:szCs w:val="22"/>
          <w:lang w:eastAsia="en-US"/>
        </w:rPr>
      </w:pPr>
    </w:p>
    <w:tbl>
      <w:tblPr>
        <w:tblStyle w:val="LightShading-Accent1"/>
        <w:tblW w:w="6520" w:type="dxa"/>
        <w:jc w:val="center"/>
        <w:tblBorders>
          <w:insideH w:val="single" w:sz="4" w:space="0" w:color="4F81BD" w:themeColor="accent1"/>
          <w:insideV w:val="single" w:sz="4" w:space="0" w:color="4F81BD" w:themeColor="accent1"/>
        </w:tblBorders>
        <w:tblLayout w:type="fixed"/>
        <w:tblLook w:val="04A0" w:firstRow="1" w:lastRow="0" w:firstColumn="1" w:lastColumn="0" w:noHBand="0" w:noVBand="1"/>
      </w:tblPr>
      <w:tblGrid>
        <w:gridCol w:w="1417"/>
        <w:gridCol w:w="1276"/>
        <w:gridCol w:w="1276"/>
        <w:gridCol w:w="1275"/>
        <w:gridCol w:w="1276"/>
      </w:tblGrid>
      <w:tr w:rsidR="00237834" w:rsidRPr="00141971" w14:paraId="3999C25C" w14:textId="77777777" w:rsidTr="00237834">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520" w:type="dxa"/>
            <w:gridSpan w:val="5"/>
            <w:shd w:val="clear" w:color="auto" w:fill="365F91" w:themeFill="accent1" w:themeFillShade="BF"/>
          </w:tcPr>
          <w:p w14:paraId="5273A550" w14:textId="77777777" w:rsidR="00237834" w:rsidRPr="005A76D6" w:rsidRDefault="00237834" w:rsidP="00237834">
            <w:pPr>
              <w:jc w:val="center"/>
            </w:pPr>
            <w:r w:rsidRPr="000F0F3F">
              <w:rPr>
                <w:rFonts w:asciiTheme="minorHAnsi" w:eastAsiaTheme="minorHAnsi" w:hAnsiTheme="minorHAnsi"/>
                <w:b w:val="0"/>
                <w:bCs w:val="0"/>
                <w:color w:val="FFFFFF" w:themeColor="background1"/>
                <w:sz w:val="22"/>
                <w:szCs w:val="22"/>
                <w:lang w:eastAsia="en-US"/>
              </w:rPr>
              <w:t>Evolução do acervo bibliográfico no período de 2010-2014</w:t>
            </w:r>
          </w:p>
        </w:tc>
      </w:tr>
      <w:tr w:rsidR="00237834" w:rsidRPr="00141971" w14:paraId="1946B261" w14:textId="77777777" w:rsidTr="0023783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417" w:type="dxa"/>
          </w:tcPr>
          <w:p w14:paraId="5AC20429" w14:textId="77777777" w:rsidR="00237834" w:rsidRPr="00785215" w:rsidRDefault="00237834" w:rsidP="00141971">
            <w:pPr>
              <w:widowControl/>
              <w:autoSpaceDE/>
              <w:autoSpaceDN/>
              <w:adjustRightInd/>
              <w:spacing w:line="276" w:lineRule="auto"/>
              <w:jc w:val="center"/>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2010</w:t>
            </w:r>
          </w:p>
        </w:tc>
        <w:tc>
          <w:tcPr>
            <w:tcW w:w="1276" w:type="dxa"/>
          </w:tcPr>
          <w:p w14:paraId="60267056" w14:textId="77777777" w:rsidR="00237834" w:rsidRPr="00785215" w:rsidRDefault="00237834" w:rsidP="00141971">
            <w:pPr>
              <w:widowControl/>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2011</w:t>
            </w:r>
          </w:p>
        </w:tc>
        <w:tc>
          <w:tcPr>
            <w:tcW w:w="1276" w:type="dxa"/>
          </w:tcPr>
          <w:p w14:paraId="3DB06C1C" w14:textId="77777777" w:rsidR="00237834" w:rsidRPr="00785215" w:rsidRDefault="00237834" w:rsidP="00141971">
            <w:pPr>
              <w:widowControl/>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2012</w:t>
            </w:r>
          </w:p>
        </w:tc>
        <w:tc>
          <w:tcPr>
            <w:tcW w:w="1275" w:type="dxa"/>
          </w:tcPr>
          <w:p w14:paraId="343031FC" w14:textId="77777777" w:rsidR="00237834" w:rsidRPr="00785215" w:rsidRDefault="00237834" w:rsidP="00141971">
            <w:pPr>
              <w:widowControl/>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2013</w:t>
            </w:r>
          </w:p>
        </w:tc>
        <w:tc>
          <w:tcPr>
            <w:tcW w:w="1276" w:type="dxa"/>
          </w:tcPr>
          <w:p w14:paraId="37FA52C9" w14:textId="77777777" w:rsidR="00237834" w:rsidRPr="00785215" w:rsidRDefault="00237834" w:rsidP="00141971">
            <w:pPr>
              <w:widowControl/>
              <w:autoSpaceDE/>
              <w:autoSpaceDN/>
              <w:adjustRightInd/>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2014</w:t>
            </w:r>
          </w:p>
        </w:tc>
      </w:tr>
      <w:tr w:rsidR="00237834" w:rsidRPr="00141971" w14:paraId="6885ADE6" w14:textId="77777777" w:rsidTr="00237834">
        <w:trPr>
          <w:jc w:val="center"/>
        </w:trPr>
        <w:tc>
          <w:tcPr>
            <w:cnfStyle w:val="001000000000" w:firstRow="0" w:lastRow="0" w:firstColumn="1" w:lastColumn="0" w:oddVBand="0" w:evenVBand="0" w:oddHBand="0" w:evenHBand="0" w:firstRowFirstColumn="0" w:firstRowLastColumn="0" w:lastRowFirstColumn="0" w:lastRowLastColumn="0"/>
            <w:tcW w:w="1417" w:type="dxa"/>
          </w:tcPr>
          <w:p w14:paraId="4835E00C" w14:textId="77777777" w:rsidR="00237834" w:rsidRPr="00785215" w:rsidRDefault="00237834" w:rsidP="00141971">
            <w:pPr>
              <w:widowControl/>
              <w:autoSpaceDE/>
              <w:autoSpaceDN/>
              <w:adjustRightInd/>
              <w:spacing w:line="276" w:lineRule="auto"/>
              <w:jc w:val="center"/>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32.991</w:t>
            </w:r>
          </w:p>
        </w:tc>
        <w:tc>
          <w:tcPr>
            <w:tcW w:w="1276" w:type="dxa"/>
          </w:tcPr>
          <w:p w14:paraId="55E0F7A9" w14:textId="77777777" w:rsidR="00237834" w:rsidRPr="00785215" w:rsidRDefault="00237834" w:rsidP="00141971">
            <w:pPr>
              <w:widowControl/>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39.211</w:t>
            </w:r>
          </w:p>
        </w:tc>
        <w:tc>
          <w:tcPr>
            <w:tcW w:w="1276" w:type="dxa"/>
          </w:tcPr>
          <w:p w14:paraId="3289FD4A" w14:textId="77777777" w:rsidR="00237834" w:rsidRPr="00785215" w:rsidRDefault="00237834" w:rsidP="00141971">
            <w:pPr>
              <w:widowControl/>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44.879</w:t>
            </w:r>
          </w:p>
        </w:tc>
        <w:tc>
          <w:tcPr>
            <w:tcW w:w="1275" w:type="dxa"/>
          </w:tcPr>
          <w:p w14:paraId="72C6D320" w14:textId="77777777" w:rsidR="00237834" w:rsidRPr="00785215" w:rsidRDefault="00237834" w:rsidP="00141971">
            <w:pPr>
              <w:widowControl/>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51.839</w:t>
            </w:r>
          </w:p>
        </w:tc>
        <w:tc>
          <w:tcPr>
            <w:tcW w:w="1276" w:type="dxa"/>
          </w:tcPr>
          <w:p w14:paraId="509E6B42" w14:textId="77777777" w:rsidR="00237834" w:rsidRPr="00785215" w:rsidRDefault="00237834" w:rsidP="00141971">
            <w:pPr>
              <w:widowControl/>
              <w:autoSpaceDE/>
              <w:autoSpaceDN/>
              <w:adjustRightInd/>
              <w:spacing w:line="276"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785215">
              <w:rPr>
                <w:rFonts w:asciiTheme="minorHAnsi" w:eastAsiaTheme="minorHAnsi" w:hAnsiTheme="minorHAnsi"/>
                <w:sz w:val="22"/>
                <w:szCs w:val="22"/>
                <w:lang w:eastAsia="en-US"/>
              </w:rPr>
              <w:t>55.204</w:t>
            </w:r>
          </w:p>
        </w:tc>
      </w:tr>
    </w:tbl>
    <w:p w14:paraId="6B6D321C" w14:textId="77777777" w:rsidR="00141971" w:rsidRPr="00CD556C" w:rsidRDefault="00237834" w:rsidP="00237834">
      <w:pPr>
        <w:widowControl/>
        <w:shd w:val="clear" w:color="auto" w:fill="FFFFFF"/>
        <w:autoSpaceDE/>
        <w:autoSpaceDN/>
        <w:adjustRightInd/>
        <w:ind w:left="567"/>
        <w:jc w:val="both"/>
        <w:rPr>
          <w:rFonts w:eastAsiaTheme="minorHAnsi" w:cstheme="minorBidi"/>
          <w:sz w:val="18"/>
          <w:lang w:eastAsia="en-US"/>
        </w:rPr>
      </w:pPr>
      <w:r>
        <w:rPr>
          <w:rFonts w:eastAsiaTheme="minorHAnsi" w:cstheme="minorBidi"/>
          <w:sz w:val="18"/>
          <w:lang w:eastAsia="en-US"/>
        </w:rPr>
        <w:tab/>
      </w:r>
      <w:r>
        <w:rPr>
          <w:rFonts w:eastAsiaTheme="minorHAnsi" w:cstheme="minorBidi"/>
          <w:sz w:val="18"/>
          <w:lang w:eastAsia="en-US"/>
        </w:rPr>
        <w:tab/>
        <w:t>*</w:t>
      </w:r>
      <w:r w:rsidR="00141971" w:rsidRPr="00CD556C">
        <w:rPr>
          <w:rFonts w:eastAsiaTheme="minorHAnsi" w:cstheme="minorBidi"/>
          <w:sz w:val="18"/>
          <w:lang w:eastAsia="en-US"/>
        </w:rPr>
        <w:t>Valores referentes ao total de exemplares.</w:t>
      </w:r>
    </w:p>
    <w:p w14:paraId="5728490B" w14:textId="77777777" w:rsidR="00141971" w:rsidRPr="00785215" w:rsidRDefault="00141971" w:rsidP="00582C3D">
      <w:pPr>
        <w:widowControl/>
        <w:shd w:val="clear" w:color="auto" w:fill="FFFFFF"/>
        <w:autoSpaceDE/>
        <w:autoSpaceDN/>
        <w:adjustRightInd/>
        <w:spacing w:after="200" w:line="276" w:lineRule="auto"/>
        <w:ind w:left="766"/>
        <w:contextualSpacing/>
        <w:rPr>
          <w:rFonts w:asciiTheme="minorHAnsi" w:eastAsiaTheme="minorHAnsi" w:hAnsiTheme="minorHAnsi"/>
          <w:b/>
          <w:sz w:val="22"/>
          <w:szCs w:val="22"/>
          <w:lang w:eastAsia="en-US"/>
        </w:rPr>
      </w:pPr>
    </w:p>
    <w:tbl>
      <w:tblPr>
        <w:tblStyle w:val="LightShading-Accent1"/>
        <w:tblW w:w="9508" w:type="dxa"/>
        <w:jc w:val="center"/>
        <w:tblLayout w:type="fixed"/>
        <w:tblLook w:val="04A0" w:firstRow="1" w:lastRow="0" w:firstColumn="1" w:lastColumn="0" w:noHBand="0" w:noVBand="1"/>
      </w:tblPr>
      <w:tblGrid>
        <w:gridCol w:w="1094"/>
        <w:gridCol w:w="684"/>
        <w:gridCol w:w="850"/>
        <w:gridCol w:w="709"/>
        <w:gridCol w:w="851"/>
        <w:gridCol w:w="850"/>
        <w:gridCol w:w="851"/>
        <w:gridCol w:w="850"/>
        <w:gridCol w:w="992"/>
        <w:gridCol w:w="851"/>
        <w:gridCol w:w="926"/>
      </w:tblGrid>
      <w:tr w:rsidR="00237834" w:rsidRPr="001336C6" w14:paraId="39641C54" w14:textId="77777777" w:rsidTr="0023783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9508" w:type="dxa"/>
            <w:gridSpan w:val="11"/>
            <w:tcBorders>
              <w:top w:val="single" w:sz="8" w:space="0" w:color="365F91" w:themeColor="accent1" w:themeShade="BF"/>
              <w:bottom w:val="single" w:sz="4" w:space="0" w:color="4F81BD" w:themeColor="accent1"/>
            </w:tcBorders>
            <w:shd w:val="clear" w:color="auto" w:fill="365F91" w:themeFill="accent1" w:themeFillShade="BF"/>
            <w:vAlign w:val="center"/>
          </w:tcPr>
          <w:p w14:paraId="3F8701FD" w14:textId="6E8C36CB" w:rsidR="00237834" w:rsidRPr="00237834" w:rsidRDefault="00237834" w:rsidP="005A76D6">
            <w:pPr>
              <w:widowControl/>
              <w:autoSpaceDE/>
              <w:autoSpaceDN/>
              <w:adjustRightInd/>
              <w:jc w:val="center"/>
              <w:rPr>
                <w:rFonts w:asciiTheme="minorHAnsi" w:eastAsia="Times New Roman" w:hAnsiTheme="minorHAnsi"/>
                <w:bCs w:val="0"/>
                <w:sz w:val="18"/>
                <w:szCs w:val="18"/>
              </w:rPr>
            </w:pPr>
            <w:r w:rsidRPr="00237834">
              <w:rPr>
                <w:rFonts w:asciiTheme="minorHAnsi" w:eastAsia="Times New Roman" w:hAnsiTheme="minorHAnsi"/>
                <w:color w:val="FFFFFF" w:themeColor="background1"/>
                <w:sz w:val="22"/>
                <w:szCs w:val="22"/>
              </w:rPr>
              <w:t xml:space="preserve">Evolução do acervo bibliográfico no período de 2010-2014 por </w:t>
            </w:r>
            <w:r w:rsidR="005A76D6" w:rsidRPr="000F0F3F">
              <w:rPr>
                <w:rFonts w:asciiTheme="minorHAnsi" w:eastAsiaTheme="minorHAnsi" w:hAnsiTheme="minorHAnsi"/>
                <w:b w:val="0"/>
                <w:bCs w:val="0"/>
                <w:i/>
                <w:color w:val="FFFFFF" w:themeColor="background1"/>
                <w:sz w:val="22"/>
                <w:szCs w:val="22"/>
                <w:lang w:eastAsia="en-US"/>
              </w:rPr>
              <w:t>campus</w:t>
            </w:r>
          </w:p>
        </w:tc>
      </w:tr>
      <w:tr w:rsidR="00BD16F5" w:rsidRPr="001336C6" w14:paraId="48A542B1" w14:textId="77777777" w:rsidTr="008015A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dxa"/>
            <w:vMerge w:val="restart"/>
            <w:tcBorders>
              <w:top w:val="single" w:sz="8" w:space="0" w:color="365F91" w:themeColor="accent1" w:themeShade="BF"/>
              <w:bottom w:val="single" w:sz="4" w:space="0" w:color="4F81BD" w:themeColor="accent1"/>
              <w:right w:val="single" w:sz="4" w:space="0" w:color="4F81BD" w:themeColor="accent1"/>
            </w:tcBorders>
            <w:shd w:val="clear" w:color="auto" w:fill="95B3D7" w:themeFill="accent1" w:themeFillTint="99"/>
            <w:vAlign w:val="center"/>
            <w:hideMark/>
          </w:tcPr>
          <w:p w14:paraId="509F9F0D" w14:textId="77777777" w:rsidR="001336C6" w:rsidRPr="000F0F3F" w:rsidRDefault="00582C3D" w:rsidP="00237834">
            <w:pPr>
              <w:widowControl/>
              <w:autoSpaceDE/>
              <w:autoSpaceDN/>
              <w:adjustRightInd/>
              <w:rPr>
                <w:rFonts w:asciiTheme="minorHAnsi" w:eastAsia="Times New Roman" w:hAnsiTheme="minorHAnsi"/>
                <w:i/>
                <w:sz w:val="18"/>
                <w:szCs w:val="18"/>
              </w:rPr>
            </w:pPr>
            <w:r w:rsidRPr="000F0F3F">
              <w:rPr>
                <w:rFonts w:asciiTheme="minorHAnsi" w:eastAsia="Times New Roman" w:hAnsiTheme="minorHAnsi"/>
                <w:b w:val="0"/>
                <w:bCs w:val="0"/>
                <w:i/>
                <w:sz w:val="18"/>
                <w:szCs w:val="18"/>
              </w:rPr>
              <w:t>Campus</w:t>
            </w:r>
          </w:p>
        </w:tc>
        <w:tc>
          <w:tcPr>
            <w:tcW w:w="1534" w:type="dxa"/>
            <w:gridSpan w:val="2"/>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6A59C14" w14:textId="77777777" w:rsidR="001336C6" w:rsidRPr="005832B3" w:rsidRDefault="001336C6" w:rsidP="000A40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832B3">
              <w:rPr>
                <w:rFonts w:asciiTheme="minorHAnsi" w:eastAsia="Times New Roman" w:hAnsiTheme="minorHAnsi"/>
                <w:bCs/>
                <w:sz w:val="18"/>
                <w:szCs w:val="18"/>
              </w:rPr>
              <w:t>2010 </w:t>
            </w:r>
          </w:p>
        </w:tc>
        <w:tc>
          <w:tcPr>
            <w:tcW w:w="1560" w:type="dxa"/>
            <w:gridSpan w:val="2"/>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A616362" w14:textId="77777777" w:rsidR="001336C6" w:rsidRPr="005832B3" w:rsidRDefault="001336C6" w:rsidP="000A40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832B3">
              <w:rPr>
                <w:rFonts w:asciiTheme="minorHAnsi" w:eastAsia="Times New Roman" w:hAnsiTheme="minorHAnsi"/>
                <w:bCs/>
                <w:sz w:val="18"/>
                <w:szCs w:val="18"/>
              </w:rPr>
              <w:t> 2011</w:t>
            </w:r>
          </w:p>
        </w:tc>
        <w:tc>
          <w:tcPr>
            <w:tcW w:w="1701" w:type="dxa"/>
            <w:gridSpan w:val="2"/>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352EA8AE" w14:textId="77777777" w:rsidR="001336C6" w:rsidRPr="005832B3" w:rsidRDefault="001336C6" w:rsidP="000A40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832B3">
              <w:rPr>
                <w:rFonts w:asciiTheme="minorHAnsi" w:eastAsia="Times New Roman" w:hAnsiTheme="minorHAnsi"/>
                <w:bCs/>
                <w:sz w:val="18"/>
                <w:szCs w:val="18"/>
              </w:rPr>
              <w:t>2012 </w:t>
            </w:r>
          </w:p>
        </w:tc>
        <w:tc>
          <w:tcPr>
            <w:tcW w:w="1842" w:type="dxa"/>
            <w:gridSpan w:val="2"/>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A09DB46" w14:textId="77777777" w:rsidR="001336C6" w:rsidRPr="005832B3" w:rsidRDefault="001336C6" w:rsidP="000A40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832B3">
              <w:rPr>
                <w:rFonts w:asciiTheme="minorHAnsi" w:eastAsia="Times New Roman" w:hAnsiTheme="minorHAnsi"/>
                <w:bCs/>
                <w:sz w:val="18"/>
                <w:szCs w:val="18"/>
              </w:rPr>
              <w:t>2013 </w:t>
            </w:r>
          </w:p>
        </w:tc>
        <w:tc>
          <w:tcPr>
            <w:tcW w:w="1777" w:type="dxa"/>
            <w:gridSpan w:val="2"/>
            <w:tcBorders>
              <w:top w:val="single" w:sz="8" w:space="0" w:color="365F91" w:themeColor="accent1" w:themeShade="BF"/>
              <w:left w:val="single" w:sz="4" w:space="0" w:color="4F81BD" w:themeColor="accent1"/>
              <w:bottom w:val="single" w:sz="4" w:space="0" w:color="4F81BD" w:themeColor="accent1"/>
            </w:tcBorders>
            <w:shd w:val="clear" w:color="auto" w:fill="DBE5F1" w:themeFill="accent1" w:themeFillTint="33"/>
            <w:hideMark/>
          </w:tcPr>
          <w:p w14:paraId="472DF1E2" w14:textId="77777777" w:rsidR="001336C6" w:rsidRPr="005832B3" w:rsidRDefault="001336C6" w:rsidP="000A40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Cs/>
                <w:sz w:val="18"/>
                <w:szCs w:val="18"/>
              </w:rPr>
            </w:pPr>
            <w:r w:rsidRPr="005832B3">
              <w:rPr>
                <w:rFonts w:asciiTheme="minorHAnsi" w:eastAsia="Times New Roman" w:hAnsiTheme="minorHAnsi"/>
                <w:bCs/>
                <w:sz w:val="18"/>
                <w:szCs w:val="18"/>
              </w:rPr>
              <w:t>2014 </w:t>
            </w:r>
          </w:p>
        </w:tc>
      </w:tr>
      <w:tr w:rsidR="00800116" w:rsidRPr="001336C6" w14:paraId="4B07292E" w14:textId="77777777" w:rsidTr="008015A4">
        <w:trPr>
          <w:trHeight w:val="360"/>
          <w:jc w:val="center"/>
        </w:trPr>
        <w:tc>
          <w:tcPr>
            <w:cnfStyle w:val="001000000000" w:firstRow="0" w:lastRow="0" w:firstColumn="1" w:lastColumn="0" w:oddVBand="0" w:evenVBand="0" w:oddHBand="0" w:evenHBand="0" w:firstRowFirstColumn="0" w:firstRowLastColumn="0" w:lastRowFirstColumn="0" w:lastRowLastColumn="0"/>
            <w:tcW w:w="1094" w:type="dxa"/>
            <w:vMerge/>
            <w:tcBorders>
              <w:top w:val="single" w:sz="4" w:space="0" w:color="4F81BD" w:themeColor="accent1"/>
              <w:bottom w:val="single" w:sz="4" w:space="0" w:color="4F81BD" w:themeColor="accent1"/>
              <w:right w:val="single" w:sz="4" w:space="0" w:color="4F81BD" w:themeColor="accent1"/>
            </w:tcBorders>
            <w:shd w:val="clear" w:color="auto" w:fill="95B3D7" w:themeFill="accent1" w:themeFillTint="99"/>
            <w:hideMark/>
          </w:tcPr>
          <w:p w14:paraId="06FC671B" w14:textId="77777777" w:rsidR="001336C6" w:rsidRPr="005832B3" w:rsidRDefault="001336C6" w:rsidP="000A40BC">
            <w:pPr>
              <w:widowControl/>
              <w:autoSpaceDE/>
              <w:autoSpaceDN/>
              <w:adjustRightInd/>
              <w:rPr>
                <w:rFonts w:asciiTheme="minorHAnsi" w:eastAsia="Times New Roman" w:hAnsiTheme="minorHAnsi"/>
                <w:bCs w:val="0"/>
                <w:sz w:val="18"/>
                <w:szCs w:val="18"/>
              </w:rPr>
            </w:pP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C0C3261"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Títulos</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AF5763A"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108" w:right="-142"/>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Exemplares</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5C55161"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74" w:right="-143"/>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Títulos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DCFECEE"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73" w:right="-143"/>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Exemplares</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7CC10F25"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73" w:right="-142"/>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Títulos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156EF07C" w14:textId="77777777" w:rsidR="001336C6" w:rsidRPr="000F0F3F" w:rsidRDefault="001336C6" w:rsidP="0023783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ind w:left="-74"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Exemplares</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5C0C8A34" w14:textId="77777777" w:rsidR="001336C6" w:rsidRPr="000F0F3F" w:rsidRDefault="001336C6" w:rsidP="00237834">
            <w:pPr>
              <w:widowControl/>
              <w:autoSpaceDE/>
              <w:autoSpaceDN/>
              <w:adjustRightInd/>
              <w:ind w:left="-74" w:right="-14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Títulos</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681EDFD4" w14:textId="77777777" w:rsidR="001336C6" w:rsidRPr="000F0F3F" w:rsidRDefault="001336C6" w:rsidP="00237834">
            <w:pPr>
              <w:widowControl/>
              <w:autoSpaceDE/>
              <w:autoSpaceDN/>
              <w:adjustRightInd/>
              <w:ind w:left="-73" w:right="-143"/>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Exemplares</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hideMark/>
          </w:tcPr>
          <w:p w14:paraId="037DBA49" w14:textId="77777777" w:rsidR="001336C6" w:rsidRPr="000F0F3F" w:rsidRDefault="001336C6" w:rsidP="00237834">
            <w:pPr>
              <w:widowControl/>
              <w:autoSpaceDE/>
              <w:autoSpaceDN/>
              <w:adjustRightInd/>
              <w:ind w:left="-73" w:right="-142"/>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Títulos</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hideMark/>
          </w:tcPr>
          <w:p w14:paraId="09603613" w14:textId="77777777" w:rsidR="001336C6" w:rsidRPr="000F0F3F" w:rsidRDefault="001336C6" w:rsidP="00237834">
            <w:pPr>
              <w:widowControl/>
              <w:autoSpaceDE/>
              <w:autoSpaceDN/>
              <w:adjustRightInd/>
              <w:ind w:left="-74" w:right="-108"/>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b/>
                <w:sz w:val="16"/>
                <w:szCs w:val="16"/>
              </w:rPr>
            </w:pPr>
            <w:r w:rsidRPr="000F0F3F">
              <w:rPr>
                <w:rFonts w:asciiTheme="minorHAnsi" w:eastAsia="Times New Roman" w:hAnsiTheme="minorHAnsi"/>
                <w:b/>
                <w:sz w:val="16"/>
                <w:szCs w:val="16"/>
              </w:rPr>
              <w:t>Exemplares</w:t>
            </w:r>
          </w:p>
        </w:tc>
      </w:tr>
      <w:tr w:rsidR="00BD16F5" w:rsidRPr="001336C6" w14:paraId="35E50427" w14:textId="77777777" w:rsidTr="0049299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6CC39EFA" w14:textId="77777777" w:rsidR="00237834" w:rsidRPr="005832B3" w:rsidRDefault="00237834"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Angra dos Reis</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7B6D1C9"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B9AD454"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DD058DA"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11</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CEDA831" w14:textId="77777777" w:rsidR="00237834" w:rsidRPr="000F0F3F" w:rsidRDefault="00237834"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15</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45A4986" w14:textId="77777777" w:rsidR="00237834" w:rsidRPr="000F0F3F" w:rsidRDefault="00237834"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134</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6C37EE8"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162</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E87368"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315</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4A0308C"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585</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0736DE9"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368</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274C51A6" w14:textId="77777777" w:rsidR="00237834" w:rsidRPr="000F0F3F" w:rsidRDefault="00237834"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716</w:t>
            </w:r>
          </w:p>
        </w:tc>
      </w:tr>
      <w:tr w:rsidR="00BD16F5" w:rsidRPr="001336C6" w14:paraId="40C4831C" w14:textId="77777777" w:rsidTr="00492998">
        <w:trPr>
          <w:trHeight w:val="675"/>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2DDD2483"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Biblioteca Central (Maracanã)</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7CE6EF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8</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809</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58498A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17</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179</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E04596"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9</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438</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8DA50F3"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18</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859</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A6062BA"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10</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185</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EB85B8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20</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527</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19B26D9"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042</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82E3B82"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23</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485</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0ADBA8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377</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13DA8246"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26</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375</w:t>
            </w:r>
          </w:p>
        </w:tc>
      </w:tr>
      <w:tr w:rsidR="00BD16F5" w:rsidRPr="001336C6" w14:paraId="6AAEA0A4" w14:textId="77777777" w:rsidTr="00492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4DE68E2E"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Itaguaí</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0E95FB7"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409C3A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5A2AA49"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C6BB890"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B946ADE"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102</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7D4988C"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518</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1ECFACA"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18</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B5DFF9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74</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023D08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113</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690472A2"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592</w:t>
            </w:r>
          </w:p>
        </w:tc>
      </w:tr>
      <w:tr w:rsidR="00BD16F5" w:rsidRPr="001336C6" w14:paraId="197F6C87" w14:textId="77777777" w:rsidTr="00492998">
        <w:trPr>
          <w:trHeight w:val="45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4855B414"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Maria da Graça</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1AEA50D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338</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2B0478"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870</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F573F5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430</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124EA74"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979</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604350C9"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582</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17F1766"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147</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3B1588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673</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59D2C6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488</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9BD0F3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680</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34FE43E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523</w:t>
            </w:r>
          </w:p>
        </w:tc>
      </w:tr>
      <w:tr w:rsidR="00BD16F5" w:rsidRPr="001336C6" w14:paraId="42E8422D" w14:textId="77777777" w:rsidTr="00492998">
        <w:trPr>
          <w:cnfStyle w:val="000000100000" w:firstRow="0" w:lastRow="0" w:firstColumn="0" w:lastColumn="0" w:oddVBand="0" w:evenVBand="0" w:oddHBand="1" w:evenHBand="0" w:firstRowFirstColumn="0" w:firstRowLastColumn="0" w:lastRowFirstColumn="0" w:lastRowLastColumn="0"/>
          <w:trHeight w:val="45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487343B2"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 xml:space="preserve">Nova Friburgo </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08F8D68A"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438</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D4B1B9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960</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56D3C54"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529</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AB03443"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197</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4D1CEB3"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929</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FF3732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655</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994AB7A"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127</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783562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985</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8C6F5B"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331</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2A98CC74"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883</w:t>
            </w:r>
          </w:p>
        </w:tc>
      </w:tr>
      <w:tr w:rsidR="00BD16F5" w:rsidRPr="001336C6" w14:paraId="4C9914F1" w14:textId="77777777" w:rsidTr="00492998">
        <w:trPr>
          <w:trHeight w:val="30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633F8F7D"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Nova Iguaçu</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87091C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729</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194E08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315</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37754F3D"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294</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A6DAE9A"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7</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323</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4CD022CF"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599</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67D4495F"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8</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692</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560FAA1C"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030</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31FDE3E4"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10</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470</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741C74FF"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274</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02C14C4F"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12</w:t>
            </w:r>
            <w:r w:rsidR="005A76D6" w:rsidRPr="000F0F3F">
              <w:rPr>
                <w:rFonts w:asciiTheme="minorHAnsi" w:eastAsia="Times New Roman" w:hAnsiTheme="minorHAnsi"/>
                <w:sz w:val="16"/>
                <w:szCs w:val="16"/>
              </w:rPr>
              <w:t>.</w:t>
            </w:r>
            <w:r w:rsidRPr="000F0F3F">
              <w:rPr>
                <w:rFonts w:asciiTheme="minorHAnsi" w:eastAsia="Times New Roman" w:hAnsiTheme="minorHAnsi"/>
                <w:sz w:val="16"/>
                <w:szCs w:val="16"/>
              </w:rPr>
              <w:t>191</w:t>
            </w:r>
          </w:p>
        </w:tc>
      </w:tr>
      <w:tr w:rsidR="00BD16F5" w:rsidRPr="001336C6" w14:paraId="051E285B" w14:textId="77777777" w:rsidTr="0049299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4" w:space="0" w:color="4F81BD" w:themeColor="accent1"/>
              <w:right w:val="single" w:sz="4" w:space="0" w:color="4F81BD" w:themeColor="accent1"/>
            </w:tcBorders>
            <w:shd w:val="clear" w:color="auto" w:fill="auto"/>
            <w:hideMark/>
          </w:tcPr>
          <w:p w14:paraId="27C53BC5"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Petrópolis</w:t>
            </w:r>
          </w:p>
        </w:tc>
        <w:tc>
          <w:tcPr>
            <w:tcW w:w="684"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5492B35B"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454</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AF78C24"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347</w:t>
            </w:r>
          </w:p>
        </w:tc>
        <w:tc>
          <w:tcPr>
            <w:tcW w:w="709"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25C8120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943</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07676A70"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3</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282</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tcPr>
          <w:p w14:paraId="256AF566"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270</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355121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241</w:t>
            </w:r>
          </w:p>
        </w:tc>
        <w:tc>
          <w:tcPr>
            <w:tcW w:w="850"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41A2B8A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506</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1A925AB3"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4</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882</w:t>
            </w:r>
          </w:p>
        </w:tc>
        <w:tc>
          <w:tcPr>
            <w:tcW w:w="851"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auto"/>
            <w:hideMark/>
          </w:tcPr>
          <w:p w14:paraId="7BAE46D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691</w:t>
            </w:r>
          </w:p>
        </w:tc>
        <w:tc>
          <w:tcPr>
            <w:tcW w:w="926" w:type="dxa"/>
            <w:tcBorders>
              <w:top w:val="single" w:sz="4" w:space="0" w:color="4F81BD" w:themeColor="accent1"/>
              <w:left w:val="single" w:sz="4" w:space="0" w:color="4F81BD" w:themeColor="accent1"/>
              <w:bottom w:val="single" w:sz="4" w:space="0" w:color="4F81BD" w:themeColor="accent1"/>
            </w:tcBorders>
            <w:shd w:val="clear" w:color="auto" w:fill="auto"/>
            <w:hideMark/>
          </w:tcPr>
          <w:p w14:paraId="67DF85D5"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5</w:t>
            </w:r>
            <w:r w:rsidR="007777F8" w:rsidRPr="000F0F3F">
              <w:rPr>
                <w:rFonts w:asciiTheme="minorHAnsi" w:eastAsia="Times New Roman" w:hAnsiTheme="minorHAnsi"/>
                <w:sz w:val="16"/>
                <w:szCs w:val="16"/>
              </w:rPr>
              <w:t>.</w:t>
            </w:r>
            <w:r w:rsidRPr="000F0F3F">
              <w:rPr>
                <w:rFonts w:asciiTheme="minorHAnsi" w:eastAsia="Times New Roman" w:hAnsiTheme="minorHAnsi"/>
                <w:sz w:val="16"/>
                <w:szCs w:val="16"/>
              </w:rPr>
              <w:t>788</w:t>
            </w:r>
          </w:p>
        </w:tc>
      </w:tr>
      <w:tr w:rsidR="00BD16F5" w:rsidRPr="001336C6" w14:paraId="24159ACA" w14:textId="77777777" w:rsidTr="00492998">
        <w:trPr>
          <w:trHeight w:val="300"/>
          <w:jc w:val="center"/>
        </w:trPr>
        <w:tc>
          <w:tcPr>
            <w:cnfStyle w:val="001000000000" w:firstRow="0" w:lastRow="0" w:firstColumn="1" w:lastColumn="0" w:oddVBand="0" w:evenVBand="0" w:oddHBand="0" w:evenHBand="0" w:firstRowFirstColumn="0" w:firstRowLastColumn="0" w:lastRowFirstColumn="0" w:lastRowLastColumn="0"/>
            <w:tcW w:w="1094" w:type="dxa"/>
            <w:tcBorders>
              <w:top w:val="single" w:sz="4" w:space="0" w:color="4F81BD" w:themeColor="accent1"/>
              <w:bottom w:val="single" w:sz="8" w:space="0" w:color="365F91" w:themeColor="accent1" w:themeShade="BF"/>
              <w:right w:val="single" w:sz="4" w:space="0" w:color="4F81BD" w:themeColor="accent1"/>
            </w:tcBorders>
            <w:shd w:val="clear" w:color="auto" w:fill="auto"/>
            <w:hideMark/>
          </w:tcPr>
          <w:p w14:paraId="70FED4B7" w14:textId="77777777" w:rsidR="00785215" w:rsidRPr="005832B3" w:rsidRDefault="00785215" w:rsidP="000A40BC">
            <w:pPr>
              <w:widowControl/>
              <w:autoSpaceDE/>
              <w:autoSpaceDN/>
              <w:adjustRightInd/>
              <w:rPr>
                <w:rFonts w:asciiTheme="minorHAnsi" w:eastAsia="Times New Roman" w:hAnsiTheme="minorHAnsi"/>
                <w:sz w:val="18"/>
                <w:szCs w:val="18"/>
              </w:rPr>
            </w:pPr>
            <w:r w:rsidRPr="005832B3">
              <w:rPr>
                <w:rFonts w:asciiTheme="minorHAnsi" w:eastAsia="Times New Roman" w:hAnsiTheme="minorHAnsi"/>
                <w:sz w:val="18"/>
                <w:szCs w:val="18"/>
              </w:rPr>
              <w:t>Valença</w:t>
            </w:r>
          </w:p>
        </w:tc>
        <w:tc>
          <w:tcPr>
            <w:tcW w:w="684"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7B337061"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0"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7F6B3BD6"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709"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4FE371A9"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1"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638C300B" w14:textId="77777777" w:rsidR="00785215" w:rsidRPr="000F0F3F" w:rsidRDefault="00785215" w:rsidP="0078521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w:t>
            </w:r>
          </w:p>
        </w:tc>
        <w:tc>
          <w:tcPr>
            <w:tcW w:w="850"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tcPr>
          <w:p w14:paraId="141BF30F" w14:textId="77777777" w:rsidR="00785215" w:rsidRPr="000F0F3F" w:rsidRDefault="00785215" w:rsidP="000A40BC">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85</w:t>
            </w:r>
          </w:p>
        </w:tc>
        <w:tc>
          <w:tcPr>
            <w:tcW w:w="851"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0F4850DB"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168</w:t>
            </w:r>
          </w:p>
        </w:tc>
        <w:tc>
          <w:tcPr>
            <w:tcW w:w="850"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6452A332"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145</w:t>
            </w:r>
          </w:p>
        </w:tc>
        <w:tc>
          <w:tcPr>
            <w:tcW w:w="992"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514B9380"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285</w:t>
            </w:r>
          </w:p>
        </w:tc>
        <w:tc>
          <w:tcPr>
            <w:tcW w:w="851"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auto"/>
            <w:hideMark/>
          </w:tcPr>
          <w:p w14:paraId="5B666346"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224</w:t>
            </w:r>
          </w:p>
        </w:tc>
        <w:tc>
          <w:tcPr>
            <w:tcW w:w="926" w:type="dxa"/>
            <w:tcBorders>
              <w:top w:val="single" w:sz="4" w:space="0" w:color="4F81BD" w:themeColor="accent1"/>
              <w:left w:val="single" w:sz="4" w:space="0" w:color="4F81BD" w:themeColor="accent1"/>
              <w:bottom w:val="single" w:sz="8" w:space="0" w:color="365F91" w:themeColor="accent1" w:themeShade="BF"/>
            </w:tcBorders>
            <w:shd w:val="clear" w:color="auto" w:fill="auto"/>
            <w:hideMark/>
          </w:tcPr>
          <w:p w14:paraId="01FB631A" w14:textId="77777777" w:rsidR="00785215" w:rsidRPr="000F0F3F" w:rsidRDefault="00785215" w:rsidP="000A40BC">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16"/>
                <w:szCs w:val="16"/>
              </w:rPr>
            </w:pPr>
            <w:r w:rsidRPr="000F0F3F">
              <w:rPr>
                <w:rFonts w:asciiTheme="minorHAnsi" w:eastAsia="Times New Roman" w:hAnsiTheme="minorHAnsi"/>
                <w:sz w:val="16"/>
                <w:szCs w:val="16"/>
              </w:rPr>
              <w:t>673</w:t>
            </w:r>
          </w:p>
        </w:tc>
      </w:tr>
    </w:tbl>
    <w:p w14:paraId="6BDFEFA7" w14:textId="77777777" w:rsidR="00141971" w:rsidRPr="00141971" w:rsidRDefault="00141971" w:rsidP="00141971">
      <w:pPr>
        <w:widowControl/>
        <w:shd w:val="clear" w:color="auto" w:fill="FFFFFF"/>
        <w:autoSpaceDE/>
        <w:autoSpaceDN/>
        <w:adjustRightInd/>
        <w:jc w:val="both"/>
        <w:rPr>
          <w:rFonts w:eastAsiaTheme="minorHAnsi"/>
          <w:sz w:val="20"/>
          <w:szCs w:val="20"/>
          <w:lang w:eastAsia="en-US"/>
        </w:rPr>
      </w:pPr>
    </w:p>
    <w:p w14:paraId="08F9DA53" w14:textId="6F8ADB76" w:rsidR="00141971" w:rsidRPr="000F0F3F" w:rsidRDefault="00141971" w:rsidP="00141971">
      <w:pPr>
        <w:widowControl/>
        <w:shd w:val="clear" w:color="auto" w:fill="FFFFFF"/>
        <w:autoSpaceDE/>
        <w:autoSpaceDN/>
        <w:adjustRightInd/>
        <w:jc w:val="both"/>
        <w:rPr>
          <w:rFonts w:eastAsiaTheme="minorHAnsi"/>
          <w:sz w:val="18"/>
          <w:szCs w:val="18"/>
          <w:lang w:eastAsia="en-US"/>
        </w:rPr>
      </w:pPr>
      <w:r w:rsidRPr="000F0F3F">
        <w:rPr>
          <w:rFonts w:eastAsiaTheme="minorHAnsi"/>
          <w:sz w:val="18"/>
          <w:szCs w:val="18"/>
          <w:lang w:eastAsia="en-US"/>
        </w:rPr>
        <w:t>* O</w:t>
      </w:r>
      <w:r w:rsidRPr="000F0F3F">
        <w:rPr>
          <w:rFonts w:eastAsiaTheme="minorHAnsi" w:cstheme="minorBidi"/>
          <w:sz w:val="18"/>
          <w:szCs w:val="18"/>
          <w:lang w:eastAsia="en-US"/>
        </w:rPr>
        <w:t xml:space="preserve">s </w:t>
      </w:r>
      <w:r w:rsidRPr="000F0F3F">
        <w:rPr>
          <w:rFonts w:eastAsiaTheme="minorHAnsi" w:cstheme="minorBidi"/>
          <w:i/>
          <w:sz w:val="18"/>
          <w:szCs w:val="18"/>
          <w:lang w:eastAsia="en-US"/>
        </w:rPr>
        <w:t>campi</w:t>
      </w:r>
      <w:r w:rsidRPr="000F0F3F">
        <w:rPr>
          <w:rFonts w:eastAsiaTheme="minorHAnsi" w:cstheme="minorBidi"/>
          <w:sz w:val="18"/>
          <w:szCs w:val="18"/>
          <w:lang w:eastAsia="en-US"/>
        </w:rPr>
        <w:t xml:space="preserve"> Itaguaí, Angra dos Reis e Valença tiveram sua criação em 2011 (Angra dos Reis) e 2012 (Itaguaí e Valença). O </w:t>
      </w:r>
      <w:r w:rsidR="002F1A62" w:rsidRPr="000F0F3F">
        <w:rPr>
          <w:rFonts w:eastAsiaTheme="minorHAnsi" w:cstheme="minorBidi"/>
          <w:i/>
          <w:sz w:val="18"/>
          <w:szCs w:val="18"/>
          <w:lang w:eastAsia="en-US"/>
        </w:rPr>
        <w:t xml:space="preserve">campus </w:t>
      </w:r>
      <w:r w:rsidRPr="000F0F3F">
        <w:rPr>
          <w:rFonts w:eastAsiaTheme="minorHAnsi" w:cstheme="minorBidi"/>
          <w:sz w:val="18"/>
          <w:szCs w:val="18"/>
          <w:lang w:eastAsia="en-US"/>
        </w:rPr>
        <w:t xml:space="preserve">de Valença foi criado em 2010, porém a </w:t>
      </w:r>
      <w:r w:rsidR="002F1A62" w:rsidRPr="000F0F3F">
        <w:rPr>
          <w:rFonts w:eastAsiaTheme="minorHAnsi" w:cstheme="minorBidi"/>
          <w:sz w:val="18"/>
          <w:szCs w:val="18"/>
          <w:lang w:eastAsia="en-US"/>
        </w:rPr>
        <w:t xml:space="preserve">biblioteca </w:t>
      </w:r>
      <w:r w:rsidRPr="000F0F3F">
        <w:rPr>
          <w:rFonts w:eastAsiaTheme="minorHAnsi" w:cstheme="minorBidi"/>
          <w:sz w:val="18"/>
          <w:szCs w:val="18"/>
          <w:lang w:eastAsia="en-US"/>
        </w:rPr>
        <w:t>só começou a funcionar em 2012.</w:t>
      </w:r>
    </w:p>
    <w:p w14:paraId="1CFC42DC" w14:textId="081EC776" w:rsidR="00141971" w:rsidRPr="0029700C" w:rsidRDefault="00141971" w:rsidP="000F0F3F">
      <w:pPr>
        <w:pStyle w:val="Heading3"/>
        <w:tabs>
          <w:tab w:val="left" w:pos="1134"/>
        </w:tabs>
        <w:ind w:hanging="153"/>
        <w:rPr>
          <w:lang w:val="pt-BR"/>
        </w:rPr>
      </w:pPr>
      <w:bookmarkStart w:id="158" w:name="_Toc468540903"/>
      <w:r w:rsidRPr="0029700C">
        <w:rPr>
          <w:lang w:val="pt-BR"/>
        </w:rPr>
        <w:t xml:space="preserve">Infraestrutura </w:t>
      </w:r>
      <w:r w:rsidR="00E7768E">
        <w:rPr>
          <w:lang w:val="pt-BR"/>
        </w:rPr>
        <w:t>f</w:t>
      </w:r>
      <w:r w:rsidR="00E7768E" w:rsidRPr="0029700C">
        <w:rPr>
          <w:lang w:val="pt-BR"/>
        </w:rPr>
        <w:t>ísica</w:t>
      </w:r>
      <w:bookmarkEnd w:id="158"/>
    </w:p>
    <w:tbl>
      <w:tblPr>
        <w:tblStyle w:val="LightShading-Accent1"/>
        <w:tblW w:w="0" w:type="auto"/>
        <w:jc w:val="center"/>
        <w:tblLook w:val="04A0" w:firstRow="1" w:lastRow="0" w:firstColumn="1" w:lastColumn="0" w:noHBand="0" w:noVBand="1"/>
      </w:tblPr>
      <w:tblGrid>
        <w:gridCol w:w="3528"/>
        <w:gridCol w:w="1559"/>
      </w:tblGrid>
      <w:tr w:rsidR="00141971" w:rsidRPr="005832B3" w14:paraId="43D2CF37" w14:textId="77777777" w:rsidTr="00FB6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right w:val="single" w:sz="8" w:space="0" w:color="FFFFFF" w:themeColor="background1"/>
            </w:tcBorders>
            <w:shd w:val="clear" w:color="auto" w:fill="365F91" w:themeFill="accent1" w:themeFillShade="BF"/>
          </w:tcPr>
          <w:p w14:paraId="149DAB65" w14:textId="77777777" w:rsidR="00141971" w:rsidRPr="00FB62DE" w:rsidRDefault="00582C3D" w:rsidP="00141971">
            <w:pPr>
              <w:widowControl/>
              <w:autoSpaceDE/>
              <w:autoSpaceDN/>
              <w:adjustRightInd/>
              <w:jc w:val="center"/>
              <w:rPr>
                <w:rFonts w:asciiTheme="minorHAnsi" w:eastAsiaTheme="minorHAnsi" w:hAnsiTheme="minorHAnsi"/>
                <w:color w:val="FFFFFF" w:themeColor="background1"/>
                <w:lang w:eastAsia="en-US"/>
              </w:rPr>
            </w:pPr>
            <w:r w:rsidRPr="00FB62DE">
              <w:rPr>
                <w:rFonts w:asciiTheme="minorHAnsi" w:eastAsiaTheme="minorHAnsi" w:hAnsiTheme="minorHAnsi"/>
                <w:color w:val="FFFFFF" w:themeColor="background1"/>
                <w:lang w:eastAsia="en-US"/>
              </w:rPr>
              <w:t>Biblioteca</w:t>
            </w:r>
          </w:p>
        </w:tc>
        <w:tc>
          <w:tcPr>
            <w:tcW w:w="1559" w:type="dxa"/>
            <w:tcBorders>
              <w:left w:val="single" w:sz="8" w:space="0" w:color="FFFFFF" w:themeColor="background1"/>
            </w:tcBorders>
            <w:shd w:val="clear" w:color="auto" w:fill="365F91" w:themeFill="accent1" w:themeFillShade="BF"/>
          </w:tcPr>
          <w:p w14:paraId="7FC50160" w14:textId="77777777" w:rsidR="00141971" w:rsidRPr="00FB62DE" w:rsidRDefault="00582C3D" w:rsidP="0014197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Bidi"/>
                <w:color w:val="FFFFFF" w:themeColor="background1"/>
                <w:sz w:val="22"/>
                <w:szCs w:val="22"/>
                <w:lang w:eastAsia="en-US"/>
              </w:rPr>
            </w:pPr>
            <w:r w:rsidRPr="00FB62DE">
              <w:rPr>
                <w:rFonts w:asciiTheme="minorHAnsi" w:eastAsiaTheme="minorHAnsi" w:hAnsiTheme="minorHAnsi"/>
                <w:color w:val="FFFFFF" w:themeColor="background1"/>
                <w:lang w:eastAsia="en-US"/>
              </w:rPr>
              <w:t>Área</w:t>
            </w:r>
          </w:p>
        </w:tc>
      </w:tr>
      <w:tr w:rsidR="00141971" w:rsidRPr="005832B3" w14:paraId="18544ED8" w14:textId="77777777" w:rsidTr="00FB6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8" w:space="0" w:color="4F81BD" w:themeColor="accent1"/>
              <w:bottom w:val="single" w:sz="4" w:space="0" w:color="365F91" w:themeColor="accent1" w:themeShade="BF"/>
              <w:right w:val="single" w:sz="4" w:space="0" w:color="365F91" w:themeColor="accent1" w:themeShade="BF"/>
            </w:tcBorders>
            <w:shd w:val="clear" w:color="auto" w:fill="FFFFFF" w:themeFill="background1"/>
          </w:tcPr>
          <w:p w14:paraId="096436E4"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Angra dos Reis</w:t>
            </w:r>
          </w:p>
        </w:tc>
        <w:tc>
          <w:tcPr>
            <w:tcW w:w="1559" w:type="dxa"/>
            <w:tcBorders>
              <w:top w:val="single" w:sz="8" w:space="0" w:color="4F81BD" w:themeColor="accent1"/>
              <w:left w:val="single" w:sz="4" w:space="0" w:color="365F91" w:themeColor="accent1" w:themeShade="BF"/>
              <w:bottom w:val="single" w:sz="4" w:space="0" w:color="365F91" w:themeColor="accent1" w:themeShade="BF"/>
            </w:tcBorders>
            <w:shd w:val="clear" w:color="auto" w:fill="FFFFFF" w:themeFill="background1"/>
          </w:tcPr>
          <w:p w14:paraId="649A8E5C" w14:textId="77777777" w:rsidR="00141971" w:rsidRPr="005832B3" w:rsidRDefault="00141971" w:rsidP="005832B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144,71 m²</w:t>
            </w:r>
          </w:p>
        </w:tc>
      </w:tr>
      <w:tr w:rsidR="00141971" w:rsidRPr="005832B3" w14:paraId="28A1EC62" w14:textId="77777777" w:rsidTr="00FB62DE">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5616BC3"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Biblioteca Central (Maracanã)</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357019FE" w14:textId="77777777" w:rsidR="00141971" w:rsidRPr="005832B3" w:rsidRDefault="00141971" w:rsidP="005832B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857,17 m²</w:t>
            </w:r>
          </w:p>
        </w:tc>
      </w:tr>
      <w:tr w:rsidR="00141971" w:rsidRPr="005832B3" w14:paraId="19068C7A" w14:textId="77777777" w:rsidTr="00FB6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66F62D89"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Itaguaí </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0D3DDAFB" w14:textId="77777777" w:rsidR="00141971" w:rsidRPr="005832B3" w:rsidRDefault="00141971" w:rsidP="005832B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90,00 m²</w:t>
            </w:r>
          </w:p>
        </w:tc>
      </w:tr>
      <w:tr w:rsidR="00141971" w:rsidRPr="005832B3" w14:paraId="36B9DB77" w14:textId="77777777" w:rsidTr="00FB62DE">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B47EE20"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 xml:space="preserve">Maria da Graça </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0187183F" w14:textId="77777777" w:rsidR="00141971" w:rsidRPr="005832B3" w:rsidRDefault="00141971" w:rsidP="005832B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91,00 m²</w:t>
            </w:r>
          </w:p>
        </w:tc>
      </w:tr>
      <w:tr w:rsidR="00141971" w:rsidRPr="005832B3" w14:paraId="72C23B32" w14:textId="77777777" w:rsidTr="00FB6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3252F03"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Nova Friburgo</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14894FAC" w14:textId="77777777" w:rsidR="00141971" w:rsidRPr="005832B3" w:rsidRDefault="00141971" w:rsidP="005832B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160,00 m²</w:t>
            </w:r>
          </w:p>
        </w:tc>
      </w:tr>
      <w:tr w:rsidR="00141971" w:rsidRPr="005832B3" w14:paraId="507DD2EE" w14:textId="77777777" w:rsidTr="00FB62DE">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065D278"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Nova Iguaçu</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7D480F3F" w14:textId="77777777" w:rsidR="00141971" w:rsidRPr="005832B3" w:rsidRDefault="00141971" w:rsidP="005832B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149,00 m²</w:t>
            </w:r>
          </w:p>
        </w:tc>
      </w:tr>
      <w:tr w:rsidR="00141971" w:rsidRPr="005832B3" w14:paraId="3F12BD66" w14:textId="77777777" w:rsidTr="00FB62D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0611D5CC"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Petrópolis </w:t>
            </w:r>
          </w:p>
        </w:tc>
        <w:tc>
          <w:tcPr>
            <w:tcW w:w="1559"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7543A4B5" w14:textId="77777777" w:rsidR="00141971" w:rsidRPr="005832B3" w:rsidRDefault="00141971" w:rsidP="005832B3">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285,2 m²</w:t>
            </w:r>
          </w:p>
        </w:tc>
      </w:tr>
      <w:tr w:rsidR="00141971" w:rsidRPr="005832B3" w14:paraId="0AE70AD4" w14:textId="77777777" w:rsidTr="00FB62DE">
        <w:trPr>
          <w:jc w:val="center"/>
        </w:trPr>
        <w:tc>
          <w:tcPr>
            <w:cnfStyle w:val="001000000000" w:firstRow="0" w:lastRow="0" w:firstColumn="1" w:lastColumn="0" w:oddVBand="0" w:evenVBand="0" w:oddHBand="0" w:evenHBand="0" w:firstRowFirstColumn="0" w:firstRowLastColumn="0" w:lastRowFirstColumn="0" w:lastRowLastColumn="0"/>
            <w:tcW w:w="3528" w:type="dxa"/>
            <w:tcBorders>
              <w:top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4CF8BF75"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Valença </w:t>
            </w:r>
          </w:p>
        </w:tc>
        <w:tc>
          <w:tcPr>
            <w:tcW w:w="1559" w:type="dxa"/>
            <w:tcBorders>
              <w:top w:val="single" w:sz="4" w:space="0" w:color="365F91" w:themeColor="accent1" w:themeShade="BF"/>
              <w:left w:val="single" w:sz="4" w:space="0" w:color="365F91" w:themeColor="accent1" w:themeShade="BF"/>
              <w:bottom w:val="single" w:sz="8" w:space="0" w:color="4F81BD" w:themeColor="accent1"/>
            </w:tcBorders>
            <w:shd w:val="clear" w:color="auto" w:fill="FFFFFF" w:themeFill="background1"/>
          </w:tcPr>
          <w:p w14:paraId="7DD5B754" w14:textId="77777777" w:rsidR="00141971" w:rsidRPr="005832B3" w:rsidRDefault="00141971" w:rsidP="005832B3">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97,80 m²</w:t>
            </w:r>
          </w:p>
        </w:tc>
      </w:tr>
    </w:tbl>
    <w:p w14:paraId="2C532046" w14:textId="1254DCE2" w:rsidR="00141971" w:rsidRPr="0029700C" w:rsidRDefault="00141971" w:rsidP="000F0F3F">
      <w:pPr>
        <w:pStyle w:val="Heading3"/>
        <w:tabs>
          <w:tab w:val="left" w:pos="1134"/>
        </w:tabs>
        <w:ind w:hanging="153"/>
        <w:rPr>
          <w:lang w:val="pt-BR"/>
        </w:rPr>
      </w:pPr>
      <w:bookmarkStart w:id="159" w:name="_Toc468540904"/>
      <w:r w:rsidRPr="0029700C">
        <w:rPr>
          <w:lang w:val="pt-BR"/>
        </w:rPr>
        <w:t xml:space="preserve">Horário de </w:t>
      </w:r>
      <w:r w:rsidR="00E7768E">
        <w:rPr>
          <w:lang w:val="pt-BR"/>
        </w:rPr>
        <w:t>f</w:t>
      </w:r>
      <w:r w:rsidR="00E7768E" w:rsidRPr="0029700C">
        <w:rPr>
          <w:lang w:val="pt-BR"/>
        </w:rPr>
        <w:t>uncionamento</w:t>
      </w:r>
      <w:bookmarkEnd w:id="159"/>
    </w:p>
    <w:tbl>
      <w:tblPr>
        <w:tblStyle w:val="LightShading-Accent1"/>
        <w:tblW w:w="7389" w:type="dxa"/>
        <w:jc w:val="center"/>
        <w:tblBorders>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2615"/>
        <w:gridCol w:w="3442"/>
        <w:gridCol w:w="1332"/>
      </w:tblGrid>
      <w:tr w:rsidR="00141971" w:rsidRPr="005832B3" w14:paraId="5C5277FC" w14:textId="77777777" w:rsidTr="00AA0A42">
        <w:trPr>
          <w:cnfStyle w:val="100000000000" w:firstRow="1" w:lastRow="0" w:firstColumn="0" w:lastColumn="0" w:oddVBand="0" w:evenVBand="0" w:oddHBand="0" w:evenHBand="0" w:firstRowFirstColumn="0" w:firstRowLastColumn="0" w:lastRowFirstColumn="0" w:lastRowLastColumn="0"/>
          <w:trHeight w:val="346"/>
          <w:jc w:val="center"/>
        </w:trPr>
        <w:tc>
          <w:tcPr>
            <w:cnfStyle w:val="001000000000" w:firstRow="0" w:lastRow="0" w:firstColumn="1" w:lastColumn="0" w:oddVBand="0" w:evenVBand="0" w:oddHBand="0" w:evenHBand="0" w:firstRowFirstColumn="0" w:firstRowLastColumn="0" w:lastRowFirstColumn="0" w:lastRowLastColumn="0"/>
            <w:tcW w:w="2615" w:type="dxa"/>
            <w:tcBorders>
              <w:right w:val="single" w:sz="4" w:space="0" w:color="FFFFFF" w:themeColor="background1"/>
            </w:tcBorders>
            <w:shd w:val="clear" w:color="auto" w:fill="365F91" w:themeFill="accent1" w:themeFillShade="BF"/>
          </w:tcPr>
          <w:p w14:paraId="0C09EB6F" w14:textId="77777777" w:rsidR="00141971" w:rsidRPr="000F0F3F" w:rsidRDefault="00141971" w:rsidP="00582C3D">
            <w:pPr>
              <w:widowControl/>
              <w:autoSpaceDE/>
              <w:autoSpaceDN/>
              <w:adjustRightInd/>
              <w:jc w:val="center"/>
              <w:rPr>
                <w:rFonts w:asciiTheme="minorHAnsi" w:eastAsiaTheme="minorHAnsi" w:hAnsiTheme="minorHAnsi"/>
                <w:i/>
                <w:color w:val="FFFFFF" w:themeColor="background1"/>
                <w:sz w:val="22"/>
                <w:szCs w:val="22"/>
                <w:lang w:eastAsia="en-US"/>
              </w:rPr>
            </w:pPr>
            <w:r w:rsidRPr="000F0F3F">
              <w:rPr>
                <w:rFonts w:asciiTheme="minorHAnsi" w:eastAsiaTheme="minorHAnsi" w:hAnsiTheme="minorHAnsi"/>
                <w:b w:val="0"/>
                <w:bCs w:val="0"/>
                <w:i/>
                <w:color w:val="FFFFFF" w:themeColor="background1"/>
                <w:sz w:val="22"/>
                <w:szCs w:val="22"/>
                <w:lang w:eastAsia="en-US"/>
              </w:rPr>
              <w:t>Campi</w:t>
            </w:r>
          </w:p>
        </w:tc>
        <w:tc>
          <w:tcPr>
            <w:tcW w:w="3442" w:type="dxa"/>
            <w:tcBorders>
              <w:left w:val="single" w:sz="4" w:space="0" w:color="FFFFFF" w:themeColor="background1"/>
              <w:right w:val="single" w:sz="4" w:space="0" w:color="FFFFFF" w:themeColor="background1"/>
            </w:tcBorders>
            <w:shd w:val="clear" w:color="auto" w:fill="365F91" w:themeFill="accent1" w:themeFillShade="BF"/>
          </w:tcPr>
          <w:p w14:paraId="7399B82B" w14:textId="77777777" w:rsidR="00141971" w:rsidRPr="00FB62DE" w:rsidRDefault="00141971" w:rsidP="00582C3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Segunda a sexta</w:t>
            </w:r>
          </w:p>
        </w:tc>
        <w:tc>
          <w:tcPr>
            <w:tcW w:w="1332" w:type="dxa"/>
            <w:tcBorders>
              <w:left w:val="single" w:sz="4" w:space="0" w:color="FFFFFF" w:themeColor="background1"/>
            </w:tcBorders>
            <w:shd w:val="clear" w:color="auto" w:fill="365F91" w:themeFill="accent1" w:themeFillShade="BF"/>
          </w:tcPr>
          <w:p w14:paraId="6B3B4853" w14:textId="77777777" w:rsidR="00141971" w:rsidRPr="00FB62DE" w:rsidRDefault="00141971" w:rsidP="00582C3D">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Sábados</w:t>
            </w:r>
          </w:p>
        </w:tc>
      </w:tr>
      <w:tr w:rsidR="00141971" w:rsidRPr="005832B3" w14:paraId="4FD02EC9" w14:textId="77777777" w:rsidTr="00AA0A4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62D1E4AC"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Angra dos Reis</w:t>
            </w:r>
          </w:p>
        </w:tc>
        <w:tc>
          <w:tcPr>
            <w:tcW w:w="3442" w:type="dxa"/>
            <w:shd w:val="clear" w:color="auto" w:fill="FFFFFF" w:themeFill="background1"/>
          </w:tcPr>
          <w:p w14:paraId="293E8A6E" w14:textId="72295F95" w:rsidR="00141971" w:rsidRPr="005832B3" w:rsidRDefault="00141971" w:rsidP="0023632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cstheme="minorBidi"/>
                <w:sz w:val="22"/>
                <w:szCs w:val="22"/>
                <w:lang w:eastAsia="en-US"/>
              </w:rPr>
              <w:t>8</w:t>
            </w:r>
            <w:r w:rsidR="0023632F">
              <w:rPr>
                <w:rFonts w:asciiTheme="minorHAnsi" w:eastAsiaTheme="minorHAnsi" w:hAnsiTheme="minorHAnsi" w:cstheme="minorBidi"/>
                <w:sz w:val="22"/>
                <w:szCs w:val="22"/>
                <w:lang w:eastAsia="en-US"/>
              </w:rPr>
              <w:t>h</w:t>
            </w:r>
            <w:r w:rsidRPr="005832B3">
              <w:rPr>
                <w:rFonts w:asciiTheme="minorHAnsi" w:eastAsiaTheme="minorHAnsi" w:hAnsiTheme="minorHAnsi" w:cstheme="minorBidi"/>
                <w:sz w:val="22"/>
                <w:szCs w:val="22"/>
                <w:lang w:eastAsia="en-US"/>
              </w:rPr>
              <w:t xml:space="preserve"> </w:t>
            </w:r>
            <w:r w:rsidR="0023632F">
              <w:rPr>
                <w:rFonts w:asciiTheme="minorHAnsi" w:eastAsiaTheme="minorHAnsi" w:hAnsiTheme="minorHAnsi" w:cstheme="minorBidi"/>
                <w:sz w:val="22"/>
                <w:szCs w:val="22"/>
                <w:lang w:eastAsia="en-US"/>
              </w:rPr>
              <w:t>–</w:t>
            </w:r>
            <w:r w:rsidR="0023632F" w:rsidRPr="005832B3">
              <w:rPr>
                <w:rFonts w:asciiTheme="minorHAnsi" w:eastAsiaTheme="minorHAnsi" w:hAnsiTheme="minorHAnsi" w:cstheme="minorBidi"/>
                <w:sz w:val="22"/>
                <w:szCs w:val="22"/>
                <w:lang w:eastAsia="en-US"/>
              </w:rPr>
              <w:t xml:space="preserve"> </w:t>
            </w:r>
            <w:r w:rsidRPr="005832B3">
              <w:rPr>
                <w:rFonts w:asciiTheme="minorHAnsi" w:eastAsiaTheme="minorHAnsi" w:hAnsiTheme="minorHAnsi" w:cstheme="minorBidi"/>
                <w:sz w:val="22"/>
                <w:szCs w:val="22"/>
                <w:lang w:eastAsia="en-US"/>
              </w:rPr>
              <w:t>19</w:t>
            </w:r>
            <w:r w:rsidR="0023632F">
              <w:rPr>
                <w:rFonts w:asciiTheme="minorHAnsi" w:eastAsiaTheme="minorHAnsi" w:hAnsiTheme="minorHAnsi" w:cstheme="minorBidi"/>
                <w:sz w:val="22"/>
                <w:szCs w:val="22"/>
                <w:lang w:eastAsia="en-US"/>
              </w:rPr>
              <w:t>h</w:t>
            </w:r>
          </w:p>
        </w:tc>
        <w:tc>
          <w:tcPr>
            <w:tcW w:w="1332" w:type="dxa"/>
            <w:shd w:val="clear" w:color="auto" w:fill="FFFFFF" w:themeFill="background1"/>
          </w:tcPr>
          <w:p w14:paraId="5F515FAC" w14:textId="77777777" w:rsidR="00141971" w:rsidRPr="005832B3" w:rsidRDefault="00141971" w:rsidP="00141971">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p>
        </w:tc>
      </w:tr>
      <w:tr w:rsidR="00141971" w:rsidRPr="005832B3" w14:paraId="59784D6B" w14:textId="77777777" w:rsidTr="00AA0A42">
        <w:trPr>
          <w:trHeight w:val="372"/>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009FC50B" w14:textId="77777777" w:rsidR="00141971" w:rsidRPr="005832B3" w:rsidRDefault="00141971" w:rsidP="000F0F3F">
            <w:pPr>
              <w:widowControl/>
              <w:autoSpaceDE/>
              <w:autoSpaceDN/>
              <w:adjustRightInd/>
              <w:spacing w:line="360" w:lineRule="auto"/>
              <w:rPr>
                <w:rFonts w:asciiTheme="minorHAnsi" w:eastAsiaTheme="minorHAnsi" w:hAnsiTheme="minorHAnsi"/>
                <w:color w:val="auto"/>
                <w:sz w:val="22"/>
                <w:szCs w:val="22"/>
                <w:lang w:eastAsia="en-US"/>
              </w:rPr>
            </w:pPr>
            <w:r w:rsidRPr="005832B3">
              <w:rPr>
                <w:rFonts w:asciiTheme="minorHAnsi" w:eastAsiaTheme="minorHAnsi" w:hAnsiTheme="minorHAnsi"/>
                <w:sz w:val="22"/>
                <w:szCs w:val="22"/>
                <w:lang w:eastAsia="en-US"/>
              </w:rPr>
              <w:t>Biblioteca Central (Maracanã)</w:t>
            </w:r>
          </w:p>
        </w:tc>
        <w:tc>
          <w:tcPr>
            <w:tcW w:w="3442" w:type="dxa"/>
            <w:shd w:val="clear" w:color="auto" w:fill="FFFFFF" w:themeFill="background1"/>
          </w:tcPr>
          <w:p w14:paraId="0C56D951" w14:textId="5CB5DF3D" w:rsidR="00141971" w:rsidRPr="005832B3" w:rsidRDefault="00141971" w:rsidP="0023632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w:t>
            </w:r>
            <w:r w:rsidR="0023632F">
              <w:rPr>
                <w:rFonts w:asciiTheme="minorHAnsi" w:eastAsiaTheme="minorHAnsi" w:hAnsiTheme="minorHAns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21</w:t>
            </w:r>
            <w:r w:rsidR="0023632F">
              <w:rPr>
                <w:rFonts w:asciiTheme="minorHAnsi" w:eastAsiaTheme="minorHAnsi" w:hAnsiTheme="minorHAnsi"/>
                <w:sz w:val="22"/>
                <w:szCs w:val="22"/>
                <w:lang w:eastAsia="en-US"/>
              </w:rPr>
              <w:t>h</w:t>
            </w:r>
          </w:p>
        </w:tc>
        <w:tc>
          <w:tcPr>
            <w:tcW w:w="1332" w:type="dxa"/>
            <w:shd w:val="clear" w:color="auto" w:fill="FFFFFF" w:themeFill="background1"/>
          </w:tcPr>
          <w:p w14:paraId="7ADBB33E" w14:textId="77777777" w:rsidR="00141971" w:rsidRPr="005832B3" w:rsidRDefault="00141971" w:rsidP="00141971">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w:t>
            </w:r>
          </w:p>
        </w:tc>
      </w:tr>
      <w:tr w:rsidR="00141971" w:rsidRPr="005832B3" w14:paraId="5D3C65AC" w14:textId="77777777" w:rsidTr="00AA0A4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773ED5B6"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Itaguaí</w:t>
            </w:r>
          </w:p>
        </w:tc>
        <w:tc>
          <w:tcPr>
            <w:tcW w:w="3442" w:type="dxa"/>
            <w:shd w:val="clear" w:color="auto" w:fill="FFFFFF" w:themeFill="background1"/>
          </w:tcPr>
          <w:p w14:paraId="4099B123" w14:textId="1E7E332F" w:rsidR="00141971" w:rsidRPr="005832B3" w:rsidRDefault="00141971" w:rsidP="0023632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w:t>
            </w:r>
            <w:r w:rsidR="0023632F">
              <w:rPr>
                <w:rFonts w:asciiTheme="minorHAnsi" w:eastAsiaTheme="minorHAnsi" w:hAnsiTheme="minorHAns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19</w:t>
            </w:r>
            <w:r w:rsidR="0023632F">
              <w:rPr>
                <w:rFonts w:asciiTheme="minorHAnsi" w:eastAsiaTheme="minorHAnsi" w:hAnsiTheme="minorHAnsi"/>
                <w:sz w:val="22"/>
                <w:szCs w:val="22"/>
                <w:lang w:eastAsia="en-US"/>
              </w:rPr>
              <w:t>h</w:t>
            </w:r>
          </w:p>
        </w:tc>
        <w:tc>
          <w:tcPr>
            <w:tcW w:w="1332" w:type="dxa"/>
            <w:shd w:val="clear" w:color="auto" w:fill="FFFFFF" w:themeFill="background1"/>
          </w:tcPr>
          <w:p w14:paraId="632D55AB" w14:textId="77777777" w:rsidR="00141971" w:rsidRPr="005832B3" w:rsidRDefault="00141971" w:rsidP="00141971">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p>
        </w:tc>
      </w:tr>
      <w:tr w:rsidR="00141971" w:rsidRPr="005832B3" w14:paraId="24CBD94D" w14:textId="77777777" w:rsidTr="00AA0A42">
        <w:trPr>
          <w:trHeight w:val="372"/>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71156E8B"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Maria da Graça</w:t>
            </w:r>
          </w:p>
        </w:tc>
        <w:tc>
          <w:tcPr>
            <w:tcW w:w="3442" w:type="dxa"/>
            <w:shd w:val="clear" w:color="auto" w:fill="FFFFFF" w:themeFill="background1"/>
          </w:tcPr>
          <w:p w14:paraId="5E3EBC63" w14:textId="080ACF94" w:rsidR="00141971" w:rsidRPr="005832B3" w:rsidRDefault="00141971" w:rsidP="0023632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832B3">
              <w:rPr>
                <w:rFonts w:asciiTheme="minorHAnsi" w:eastAsiaTheme="minorHAnsi" w:hAnsiTheme="minorHAnsi" w:cstheme="minorBidi"/>
                <w:sz w:val="22"/>
                <w:szCs w:val="22"/>
                <w:lang w:eastAsia="en-US"/>
              </w:rPr>
              <w:t>8</w:t>
            </w:r>
            <w:r w:rsidR="0023632F">
              <w:rPr>
                <w:rFonts w:asciiTheme="minorHAnsi" w:eastAsiaTheme="minorHAnsi" w:hAnsiTheme="minorHAnsi" w:cstheme="minorBidi"/>
                <w:sz w:val="22"/>
                <w:szCs w:val="22"/>
                <w:lang w:eastAsia="en-US"/>
              </w:rPr>
              <w:t>h</w:t>
            </w:r>
            <w:r w:rsidRPr="005832B3">
              <w:rPr>
                <w:rFonts w:asciiTheme="minorHAnsi" w:eastAsiaTheme="minorHAnsi" w:hAnsiTheme="minorHAnsi" w:cstheme="minorBid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cstheme="minorBidi"/>
                <w:sz w:val="22"/>
                <w:szCs w:val="22"/>
                <w:lang w:eastAsia="en-US"/>
              </w:rPr>
              <w:t xml:space="preserve"> 17</w:t>
            </w:r>
            <w:r w:rsidR="0023632F">
              <w:rPr>
                <w:rFonts w:asciiTheme="minorHAnsi" w:eastAsiaTheme="minorHAnsi" w:hAnsiTheme="minorHAnsi" w:cstheme="minorBidi"/>
                <w:sz w:val="22"/>
                <w:szCs w:val="22"/>
                <w:lang w:eastAsia="en-US"/>
              </w:rPr>
              <w:t>h</w:t>
            </w:r>
          </w:p>
        </w:tc>
        <w:tc>
          <w:tcPr>
            <w:tcW w:w="1332" w:type="dxa"/>
            <w:shd w:val="clear" w:color="auto" w:fill="FFFFFF" w:themeFill="background1"/>
          </w:tcPr>
          <w:p w14:paraId="27CDFF67" w14:textId="77777777" w:rsidR="00141971" w:rsidRPr="005832B3" w:rsidRDefault="00141971" w:rsidP="00141971">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p>
        </w:tc>
      </w:tr>
      <w:tr w:rsidR="00141971" w:rsidRPr="005832B3" w14:paraId="0329E63B" w14:textId="77777777" w:rsidTr="00AA0A4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3B5C325E"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 xml:space="preserve">Nova Friburgo </w:t>
            </w:r>
          </w:p>
        </w:tc>
        <w:tc>
          <w:tcPr>
            <w:tcW w:w="3442" w:type="dxa"/>
            <w:shd w:val="clear" w:color="auto" w:fill="FFFFFF" w:themeFill="background1"/>
          </w:tcPr>
          <w:p w14:paraId="5B05205B" w14:textId="5E286ED2" w:rsidR="00141971" w:rsidRPr="005832B3" w:rsidRDefault="00141971" w:rsidP="0023632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w:t>
            </w:r>
            <w:r w:rsidR="0023632F">
              <w:rPr>
                <w:rFonts w:asciiTheme="minorHAnsi" w:eastAsiaTheme="minorHAnsi" w:hAnsiTheme="minorHAns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21</w:t>
            </w:r>
            <w:r w:rsidR="0023632F">
              <w:rPr>
                <w:rFonts w:asciiTheme="minorHAnsi" w:eastAsiaTheme="minorHAnsi" w:hAnsiTheme="minorHAnsi"/>
                <w:sz w:val="22"/>
                <w:szCs w:val="22"/>
                <w:lang w:eastAsia="en-US"/>
              </w:rPr>
              <w:t>h</w:t>
            </w:r>
          </w:p>
        </w:tc>
        <w:tc>
          <w:tcPr>
            <w:tcW w:w="1332" w:type="dxa"/>
            <w:shd w:val="clear" w:color="auto" w:fill="FFFFFF" w:themeFill="background1"/>
          </w:tcPr>
          <w:p w14:paraId="6EB72596" w14:textId="77777777" w:rsidR="00141971" w:rsidRPr="005832B3" w:rsidRDefault="00141971" w:rsidP="00141971">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p>
        </w:tc>
      </w:tr>
      <w:tr w:rsidR="00141971" w:rsidRPr="005832B3" w14:paraId="38D2E7A8" w14:textId="77777777" w:rsidTr="00AA0A42">
        <w:trPr>
          <w:trHeight w:val="372"/>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797206EC"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Nova Iguaçu</w:t>
            </w:r>
          </w:p>
        </w:tc>
        <w:tc>
          <w:tcPr>
            <w:tcW w:w="3442" w:type="dxa"/>
            <w:shd w:val="clear" w:color="auto" w:fill="FFFFFF" w:themeFill="background1"/>
          </w:tcPr>
          <w:p w14:paraId="2680935C" w14:textId="6DD2F11C" w:rsidR="00141971" w:rsidRPr="005832B3" w:rsidRDefault="00141971" w:rsidP="0023632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9</w:t>
            </w:r>
            <w:r w:rsidR="0023632F">
              <w:rPr>
                <w:rFonts w:asciiTheme="minorHAnsi" w:eastAsiaTheme="minorHAnsi" w:hAnsiTheme="minorHAns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21</w:t>
            </w:r>
            <w:r w:rsidR="0023632F">
              <w:rPr>
                <w:rFonts w:asciiTheme="minorHAnsi" w:eastAsiaTheme="minorHAnsi" w:hAnsiTheme="minorHAnsi"/>
                <w:sz w:val="22"/>
                <w:szCs w:val="22"/>
                <w:lang w:eastAsia="en-US"/>
              </w:rPr>
              <w:t>h</w:t>
            </w:r>
          </w:p>
        </w:tc>
        <w:tc>
          <w:tcPr>
            <w:tcW w:w="1332" w:type="dxa"/>
            <w:shd w:val="clear" w:color="auto" w:fill="FFFFFF" w:themeFill="background1"/>
          </w:tcPr>
          <w:p w14:paraId="2DA1F223" w14:textId="77777777" w:rsidR="00141971" w:rsidRPr="005832B3" w:rsidRDefault="00141971" w:rsidP="00141971">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p>
        </w:tc>
      </w:tr>
      <w:tr w:rsidR="00141971" w:rsidRPr="005832B3" w14:paraId="07D28129" w14:textId="77777777" w:rsidTr="00AA0A42">
        <w:trPr>
          <w:cnfStyle w:val="000000100000" w:firstRow="0" w:lastRow="0" w:firstColumn="0" w:lastColumn="0" w:oddVBand="0" w:evenVBand="0" w:oddHBand="1" w:evenHBand="0" w:firstRowFirstColumn="0" w:firstRowLastColumn="0" w:lastRowFirstColumn="0" w:lastRowLastColumn="0"/>
          <w:trHeight w:val="387"/>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0E0DE1B0"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Petrópolis</w:t>
            </w:r>
          </w:p>
        </w:tc>
        <w:tc>
          <w:tcPr>
            <w:tcW w:w="3442" w:type="dxa"/>
            <w:shd w:val="clear" w:color="auto" w:fill="FFFFFF" w:themeFill="background1"/>
          </w:tcPr>
          <w:p w14:paraId="4597E59E" w14:textId="0A3EC70D" w:rsidR="00141971" w:rsidRPr="005832B3" w:rsidRDefault="00141971" w:rsidP="0023632F">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10</w:t>
            </w:r>
            <w:r w:rsidR="0023632F">
              <w:rPr>
                <w:rFonts w:asciiTheme="minorHAnsi" w:eastAsiaTheme="minorHAnsi" w:hAnsiTheme="minorHAns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21</w:t>
            </w:r>
            <w:r w:rsidR="0023632F">
              <w:rPr>
                <w:rFonts w:asciiTheme="minorHAnsi" w:eastAsiaTheme="minorHAnsi" w:hAnsiTheme="minorHAnsi"/>
                <w:sz w:val="22"/>
                <w:szCs w:val="22"/>
                <w:lang w:eastAsia="en-US"/>
              </w:rPr>
              <w:t>h</w:t>
            </w:r>
          </w:p>
        </w:tc>
        <w:tc>
          <w:tcPr>
            <w:tcW w:w="1332" w:type="dxa"/>
            <w:shd w:val="clear" w:color="auto" w:fill="FFFFFF" w:themeFill="background1"/>
          </w:tcPr>
          <w:p w14:paraId="6F50BF94" w14:textId="77777777" w:rsidR="00141971" w:rsidRPr="005832B3" w:rsidRDefault="00141971" w:rsidP="00141971">
            <w:pPr>
              <w:widowControl/>
              <w:autoSpaceDE/>
              <w:autoSpaceDN/>
              <w:adjustRightInd/>
              <w:spacing w:line="36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2"/>
                <w:szCs w:val="22"/>
                <w:lang w:eastAsia="en-US"/>
              </w:rPr>
            </w:pPr>
          </w:p>
        </w:tc>
      </w:tr>
      <w:tr w:rsidR="00141971" w:rsidRPr="005832B3" w14:paraId="1FFEEE50" w14:textId="77777777" w:rsidTr="00AA0A42">
        <w:trPr>
          <w:trHeight w:val="387"/>
          <w:jc w:val="center"/>
        </w:trPr>
        <w:tc>
          <w:tcPr>
            <w:cnfStyle w:val="001000000000" w:firstRow="0" w:lastRow="0" w:firstColumn="1" w:lastColumn="0" w:oddVBand="0" w:evenVBand="0" w:oddHBand="0" w:evenHBand="0" w:firstRowFirstColumn="0" w:firstRowLastColumn="0" w:lastRowFirstColumn="0" w:lastRowLastColumn="0"/>
            <w:tcW w:w="2615" w:type="dxa"/>
            <w:shd w:val="clear" w:color="auto" w:fill="FFFFFF" w:themeFill="background1"/>
          </w:tcPr>
          <w:p w14:paraId="31B1C70E" w14:textId="77777777" w:rsidR="00141971" w:rsidRPr="005832B3" w:rsidRDefault="00141971" w:rsidP="00141971">
            <w:pPr>
              <w:widowControl/>
              <w:autoSpaceDE/>
              <w:autoSpaceDN/>
              <w:adjustRightInd/>
              <w:spacing w:line="360" w:lineRule="auto"/>
              <w:jc w:val="both"/>
              <w:rPr>
                <w:rFonts w:asciiTheme="minorHAnsi" w:eastAsiaTheme="minorHAnsi" w:hAnsiTheme="minorHAnsi"/>
                <w:sz w:val="22"/>
                <w:szCs w:val="22"/>
                <w:lang w:eastAsia="en-US"/>
              </w:rPr>
            </w:pPr>
            <w:r w:rsidRPr="005832B3">
              <w:rPr>
                <w:rFonts w:asciiTheme="minorHAnsi" w:eastAsiaTheme="minorHAnsi" w:hAnsiTheme="minorHAnsi"/>
                <w:sz w:val="22"/>
                <w:szCs w:val="22"/>
                <w:lang w:eastAsia="en-US"/>
              </w:rPr>
              <w:t>Valença</w:t>
            </w:r>
          </w:p>
        </w:tc>
        <w:tc>
          <w:tcPr>
            <w:tcW w:w="3442" w:type="dxa"/>
            <w:shd w:val="clear" w:color="auto" w:fill="FFFFFF" w:themeFill="background1"/>
          </w:tcPr>
          <w:p w14:paraId="0C2E30AB" w14:textId="6F120B7E" w:rsidR="00141971" w:rsidRPr="005832B3" w:rsidRDefault="00141971" w:rsidP="0023632F">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2"/>
                <w:szCs w:val="22"/>
                <w:lang w:eastAsia="en-US"/>
              </w:rPr>
            </w:pPr>
            <w:r w:rsidRPr="005832B3">
              <w:rPr>
                <w:rFonts w:asciiTheme="minorHAnsi" w:eastAsiaTheme="minorHAnsi" w:hAnsiTheme="minorHAnsi" w:cstheme="minorBidi"/>
                <w:sz w:val="22"/>
                <w:szCs w:val="22"/>
                <w:lang w:eastAsia="en-US"/>
              </w:rPr>
              <w:t>9</w:t>
            </w:r>
            <w:r w:rsidR="0023632F">
              <w:rPr>
                <w:rFonts w:asciiTheme="minorHAnsi" w:eastAsiaTheme="minorHAnsi" w:hAnsiTheme="minorHAnsi" w:cstheme="minorBidi"/>
                <w:sz w:val="22"/>
                <w:szCs w:val="22"/>
                <w:lang w:eastAsia="en-US"/>
              </w:rPr>
              <w:t>h</w:t>
            </w:r>
            <w:r w:rsidRPr="005832B3">
              <w:rPr>
                <w:rFonts w:asciiTheme="minorHAnsi" w:eastAsiaTheme="minorHAnsi" w:hAnsiTheme="minorHAns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w:t>
            </w:r>
            <w:r w:rsidRPr="005832B3">
              <w:rPr>
                <w:rFonts w:asciiTheme="minorHAnsi" w:eastAsiaTheme="minorHAnsi" w:hAnsiTheme="minorHAnsi" w:cstheme="minorBidi"/>
                <w:sz w:val="22"/>
                <w:szCs w:val="22"/>
                <w:lang w:eastAsia="en-US"/>
              </w:rPr>
              <w:t>12</w:t>
            </w:r>
            <w:r w:rsidR="0023632F">
              <w:rPr>
                <w:rFonts w:asciiTheme="minorHAnsi" w:eastAsiaTheme="minorHAnsi" w:hAnsiTheme="minorHAnsi" w:cstheme="minorBidi"/>
                <w:sz w:val="22"/>
                <w:szCs w:val="22"/>
                <w:lang w:eastAsia="en-US"/>
              </w:rPr>
              <w:t>h</w:t>
            </w:r>
            <w:r w:rsidRPr="005832B3">
              <w:rPr>
                <w:rFonts w:asciiTheme="minorHAnsi" w:eastAsiaTheme="minorHAnsi" w:hAnsiTheme="minorHAnsi" w:cstheme="minorBidi"/>
                <w:sz w:val="22"/>
                <w:szCs w:val="22"/>
                <w:lang w:eastAsia="en-US"/>
              </w:rPr>
              <w:t xml:space="preserve"> / 13</w:t>
            </w:r>
            <w:r w:rsidR="0023632F">
              <w:rPr>
                <w:rFonts w:asciiTheme="minorHAnsi" w:eastAsiaTheme="minorHAnsi" w:hAnsiTheme="minorHAnsi" w:cstheme="minorBidi"/>
                <w:sz w:val="22"/>
                <w:szCs w:val="22"/>
                <w:lang w:eastAsia="en-US"/>
              </w:rPr>
              <w:t>h</w:t>
            </w:r>
            <w:r w:rsidRPr="005832B3">
              <w:rPr>
                <w:rFonts w:asciiTheme="minorHAnsi" w:eastAsiaTheme="minorHAnsi" w:hAnsiTheme="minorHAnsi" w:cstheme="minorBidi"/>
                <w:sz w:val="22"/>
                <w:szCs w:val="22"/>
                <w:lang w:eastAsia="en-US"/>
              </w:rPr>
              <w:t xml:space="preserve"> </w:t>
            </w:r>
            <w:r w:rsidR="0023632F">
              <w:rPr>
                <w:rFonts w:asciiTheme="minorHAnsi" w:eastAsiaTheme="minorHAnsi" w:hAnsiTheme="minorHAnsi" w:cstheme="minorBidi"/>
                <w:sz w:val="22"/>
                <w:szCs w:val="22"/>
                <w:lang w:eastAsia="en-US"/>
              </w:rPr>
              <w:t>–</w:t>
            </w:r>
            <w:r w:rsidRPr="005832B3">
              <w:rPr>
                <w:rFonts w:asciiTheme="minorHAnsi" w:eastAsiaTheme="minorHAnsi" w:hAnsiTheme="minorHAnsi"/>
                <w:sz w:val="22"/>
                <w:szCs w:val="22"/>
                <w:lang w:eastAsia="en-US"/>
              </w:rPr>
              <w:t xml:space="preserve"> </w:t>
            </w:r>
            <w:r w:rsidRPr="005832B3">
              <w:rPr>
                <w:rFonts w:asciiTheme="minorHAnsi" w:eastAsiaTheme="minorHAnsi" w:hAnsiTheme="minorHAnsi" w:cstheme="minorBidi"/>
                <w:sz w:val="22"/>
                <w:szCs w:val="22"/>
                <w:lang w:eastAsia="en-US"/>
              </w:rPr>
              <w:t>21</w:t>
            </w:r>
            <w:r w:rsidR="0023632F">
              <w:rPr>
                <w:rFonts w:asciiTheme="minorHAnsi" w:eastAsiaTheme="minorHAnsi" w:hAnsiTheme="minorHAnsi" w:cstheme="minorBidi"/>
                <w:sz w:val="22"/>
                <w:szCs w:val="22"/>
                <w:lang w:eastAsia="en-US"/>
              </w:rPr>
              <w:t>h</w:t>
            </w:r>
          </w:p>
        </w:tc>
        <w:tc>
          <w:tcPr>
            <w:tcW w:w="1332" w:type="dxa"/>
            <w:shd w:val="clear" w:color="auto" w:fill="FFFFFF" w:themeFill="background1"/>
          </w:tcPr>
          <w:p w14:paraId="630DB5A9" w14:textId="77777777" w:rsidR="00141971" w:rsidRPr="005832B3" w:rsidRDefault="00141971" w:rsidP="00141971">
            <w:pPr>
              <w:widowControl/>
              <w:autoSpaceDE/>
              <w:autoSpaceDN/>
              <w:adjustRightInd/>
              <w:spacing w:line="36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2"/>
                <w:szCs w:val="22"/>
                <w:lang w:eastAsia="en-US"/>
              </w:rPr>
            </w:pPr>
          </w:p>
        </w:tc>
      </w:tr>
    </w:tbl>
    <w:p w14:paraId="12092558" w14:textId="77777777" w:rsidR="00141971" w:rsidRDefault="00141971" w:rsidP="00141971">
      <w:pPr>
        <w:widowControl/>
        <w:shd w:val="clear" w:color="auto" w:fill="FFFFFF"/>
        <w:autoSpaceDE/>
        <w:autoSpaceDN/>
        <w:adjustRightInd/>
        <w:jc w:val="both"/>
        <w:rPr>
          <w:rFonts w:eastAsiaTheme="minorHAnsi"/>
          <w:lang w:eastAsia="en-US"/>
        </w:rPr>
      </w:pPr>
    </w:p>
    <w:p w14:paraId="4F0712F9" w14:textId="10ABD5EF" w:rsidR="00141971" w:rsidRPr="0029700C" w:rsidRDefault="00141971" w:rsidP="000F0F3F">
      <w:pPr>
        <w:pStyle w:val="Heading3"/>
        <w:tabs>
          <w:tab w:val="left" w:pos="1134"/>
        </w:tabs>
        <w:ind w:hanging="153"/>
        <w:rPr>
          <w:lang w:val="pt-BR"/>
        </w:rPr>
      </w:pPr>
      <w:bookmarkStart w:id="160" w:name="_Toc468540905"/>
      <w:r w:rsidRPr="0029700C">
        <w:rPr>
          <w:lang w:val="pt-BR"/>
        </w:rPr>
        <w:t xml:space="preserve">Pessoal </w:t>
      </w:r>
      <w:r w:rsidR="00C63A45">
        <w:rPr>
          <w:lang w:val="pt-BR"/>
        </w:rPr>
        <w:t>t</w:t>
      </w:r>
      <w:r w:rsidR="00C63A45" w:rsidRPr="0029700C">
        <w:rPr>
          <w:lang w:val="pt-BR"/>
        </w:rPr>
        <w:t>écnico</w:t>
      </w:r>
      <w:r w:rsidRPr="0029700C">
        <w:rPr>
          <w:lang w:val="pt-BR"/>
        </w:rPr>
        <w:t>-administrativo</w:t>
      </w:r>
      <w:bookmarkEnd w:id="160"/>
    </w:p>
    <w:tbl>
      <w:tblPr>
        <w:tblStyle w:val="LightShading-Accent1"/>
        <w:tblW w:w="0" w:type="auto"/>
        <w:jc w:val="center"/>
        <w:tblLook w:val="04A0" w:firstRow="1" w:lastRow="0" w:firstColumn="1" w:lastColumn="0" w:noHBand="0" w:noVBand="1"/>
      </w:tblPr>
      <w:tblGrid>
        <w:gridCol w:w="1333"/>
        <w:gridCol w:w="1586"/>
        <w:gridCol w:w="1601"/>
        <w:gridCol w:w="1655"/>
        <w:gridCol w:w="1586"/>
      </w:tblGrid>
      <w:tr w:rsidR="00141971" w:rsidRPr="00141971" w14:paraId="147EF452" w14:textId="77777777" w:rsidTr="00FB62D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Borders>
              <w:right w:val="single" w:sz="4" w:space="0" w:color="FFFFFF" w:themeColor="background1"/>
            </w:tcBorders>
            <w:shd w:val="clear" w:color="auto" w:fill="365F91" w:themeFill="accent1" w:themeFillShade="BF"/>
          </w:tcPr>
          <w:p w14:paraId="5D6FC90D" w14:textId="77777777" w:rsidR="00141971" w:rsidRPr="000F0F3F" w:rsidRDefault="00141971" w:rsidP="00141971">
            <w:pPr>
              <w:widowControl/>
              <w:autoSpaceDE/>
              <w:autoSpaceDN/>
              <w:adjustRightInd/>
              <w:jc w:val="both"/>
              <w:rPr>
                <w:rFonts w:asciiTheme="minorHAnsi" w:eastAsiaTheme="minorHAnsi" w:hAnsiTheme="minorHAnsi"/>
                <w:i/>
                <w:color w:val="FFFFFF" w:themeColor="background1"/>
                <w:sz w:val="22"/>
                <w:szCs w:val="22"/>
                <w:lang w:eastAsia="en-US"/>
              </w:rPr>
            </w:pPr>
            <w:r w:rsidRPr="000F0F3F">
              <w:rPr>
                <w:rFonts w:asciiTheme="minorHAnsi" w:eastAsiaTheme="minorHAnsi" w:hAnsiTheme="minorHAnsi"/>
                <w:b w:val="0"/>
                <w:bCs w:val="0"/>
                <w:i/>
                <w:color w:val="FFFFFF" w:themeColor="background1"/>
                <w:sz w:val="22"/>
                <w:szCs w:val="22"/>
                <w:lang w:eastAsia="en-US"/>
              </w:rPr>
              <w:t>Campus</w:t>
            </w:r>
          </w:p>
        </w:tc>
        <w:tc>
          <w:tcPr>
            <w:tcW w:w="1586" w:type="dxa"/>
            <w:tcBorders>
              <w:left w:val="single" w:sz="4" w:space="0" w:color="FFFFFF" w:themeColor="background1"/>
              <w:right w:val="single" w:sz="4" w:space="0" w:color="FFFFFF" w:themeColor="background1"/>
            </w:tcBorders>
            <w:shd w:val="clear" w:color="auto" w:fill="365F91" w:themeFill="accent1" w:themeFillShade="BF"/>
          </w:tcPr>
          <w:p w14:paraId="2480D576" w14:textId="77777777" w:rsidR="00141971" w:rsidRPr="00FB62DE" w:rsidRDefault="00141971" w:rsidP="0014197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Bibliotecários</w:t>
            </w:r>
          </w:p>
        </w:tc>
        <w:tc>
          <w:tcPr>
            <w:tcW w:w="1601" w:type="dxa"/>
            <w:tcBorders>
              <w:left w:val="single" w:sz="4" w:space="0" w:color="FFFFFF" w:themeColor="background1"/>
              <w:right w:val="single" w:sz="4" w:space="0" w:color="FFFFFF" w:themeColor="background1"/>
            </w:tcBorders>
            <w:shd w:val="clear" w:color="auto" w:fill="365F91" w:themeFill="accent1" w:themeFillShade="BF"/>
          </w:tcPr>
          <w:p w14:paraId="7D89CC42" w14:textId="77777777" w:rsidR="00141971" w:rsidRPr="00FB62DE" w:rsidRDefault="00141971" w:rsidP="0014197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Auxiliar em administração</w:t>
            </w:r>
          </w:p>
        </w:tc>
        <w:tc>
          <w:tcPr>
            <w:tcW w:w="1655" w:type="dxa"/>
            <w:tcBorders>
              <w:left w:val="single" w:sz="4" w:space="0" w:color="FFFFFF" w:themeColor="background1"/>
              <w:right w:val="single" w:sz="4" w:space="0" w:color="FFFFFF" w:themeColor="background1"/>
            </w:tcBorders>
            <w:shd w:val="clear" w:color="auto" w:fill="365F91" w:themeFill="accent1" w:themeFillShade="BF"/>
          </w:tcPr>
          <w:p w14:paraId="2A6DE941" w14:textId="77777777" w:rsidR="00141971" w:rsidRPr="00FB62DE" w:rsidRDefault="00141971" w:rsidP="0014197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Assistente em administração</w:t>
            </w:r>
          </w:p>
        </w:tc>
        <w:tc>
          <w:tcPr>
            <w:tcW w:w="1586" w:type="dxa"/>
            <w:tcBorders>
              <w:left w:val="single" w:sz="4" w:space="0" w:color="FFFFFF" w:themeColor="background1"/>
            </w:tcBorders>
            <w:shd w:val="clear" w:color="auto" w:fill="365F91" w:themeFill="accent1" w:themeFillShade="BF"/>
          </w:tcPr>
          <w:p w14:paraId="559A1E08" w14:textId="77777777" w:rsidR="00141971" w:rsidRPr="00FB62DE" w:rsidRDefault="00141971" w:rsidP="00141971">
            <w:pPr>
              <w:widowControl/>
              <w:autoSpaceDE/>
              <w:autoSpaceDN/>
              <w:adjustRightInd/>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FFFFFF" w:themeColor="background1"/>
                <w:sz w:val="22"/>
                <w:szCs w:val="22"/>
                <w:lang w:eastAsia="en-US"/>
              </w:rPr>
            </w:pPr>
            <w:r w:rsidRPr="00FB62DE">
              <w:rPr>
                <w:rFonts w:asciiTheme="minorHAnsi" w:eastAsiaTheme="minorHAnsi" w:hAnsiTheme="minorHAnsi"/>
                <w:color w:val="FFFFFF" w:themeColor="background1"/>
                <w:sz w:val="22"/>
                <w:szCs w:val="22"/>
                <w:lang w:eastAsia="en-US"/>
              </w:rPr>
              <w:t>Técnico em Assuntos Educacionais</w:t>
            </w:r>
          </w:p>
        </w:tc>
      </w:tr>
      <w:tr w:rsidR="00141971" w:rsidRPr="00141971" w14:paraId="3B62B024" w14:textId="77777777" w:rsidTr="00297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8" w:space="0" w:color="4F81BD" w:themeColor="accent1"/>
              <w:bottom w:val="single" w:sz="4" w:space="0" w:color="365F91" w:themeColor="accent1" w:themeShade="BF"/>
              <w:right w:val="single" w:sz="4" w:space="0" w:color="365F91" w:themeColor="accent1" w:themeShade="BF"/>
            </w:tcBorders>
            <w:shd w:val="clear" w:color="auto" w:fill="FFFFFF" w:themeFill="background1"/>
          </w:tcPr>
          <w:p w14:paraId="656FB857"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Angra dos Reis</w:t>
            </w:r>
          </w:p>
        </w:tc>
        <w:tc>
          <w:tcPr>
            <w:tcW w:w="1586"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09FFD78C"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01"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6FCC597"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p>
        </w:tc>
        <w:tc>
          <w:tcPr>
            <w:tcW w:w="1655"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A350062"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1</w:t>
            </w:r>
          </w:p>
        </w:tc>
        <w:tc>
          <w:tcPr>
            <w:tcW w:w="1586" w:type="dxa"/>
            <w:tcBorders>
              <w:top w:val="single" w:sz="8" w:space="0" w:color="4F81BD" w:themeColor="accent1"/>
              <w:left w:val="single" w:sz="4" w:space="0" w:color="365F91" w:themeColor="accent1" w:themeShade="BF"/>
              <w:bottom w:val="single" w:sz="4" w:space="0" w:color="365F91" w:themeColor="accent1" w:themeShade="BF"/>
            </w:tcBorders>
            <w:shd w:val="clear" w:color="auto" w:fill="FFFFFF" w:themeFill="background1"/>
          </w:tcPr>
          <w:p w14:paraId="7E5C70DC"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p>
        </w:tc>
      </w:tr>
      <w:tr w:rsidR="00141971" w:rsidRPr="00141971" w14:paraId="6A6EB399" w14:textId="77777777" w:rsidTr="0029700C">
        <w:trPr>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40C379C"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Biblioteca Central (Maracanã)</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3BE300A"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7</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6245DDB3"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D5715CA"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1</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00EBA03B"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p>
        </w:tc>
      </w:tr>
      <w:tr w:rsidR="00141971" w:rsidRPr="00141971" w14:paraId="2E13D260" w14:textId="77777777" w:rsidTr="00297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3ECEF51"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Itaguaí</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3A5C999"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A33BDE3"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w:t>
            </w: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E0875FF"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1</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45A38AE2"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p>
        </w:tc>
      </w:tr>
      <w:tr w:rsidR="00141971" w:rsidRPr="00141971" w14:paraId="7222BB38" w14:textId="77777777" w:rsidTr="0029700C">
        <w:trPr>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97A7149"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Maria da Graça</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958D123"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5F5C20D4"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6C643B41"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5C422F70"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1</w:t>
            </w:r>
          </w:p>
        </w:tc>
      </w:tr>
      <w:tr w:rsidR="00141971" w:rsidRPr="00141971" w14:paraId="7F422CE7" w14:textId="77777777" w:rsidTr="00297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97543E3"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 xml:space="preserve">Nova Friburgo </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62BA2EB5"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B9ECE64"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66096BD"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3283A448"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p>
        </w:tc>
      </w:tr>
      <w:tr w:rsidR="00141971" w:rsidRPr="00141971" w14:paraId="17874807" w14:textId="77777777" w:rsidTr="0029700C">
        <w:trPr>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8C19673"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Nova Iguaçu</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5B58F6C"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414BED50"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18DBF00E"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2</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48950255"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sz w:val="20"/>
                <w:szCs w:val="20"/>
                <w:lang w:eastAsia="en-US"/>
              </w:rPr>
            </w:pPr>
          </w:p>
        </w:tc>
      </w:tr>
      <w:tr w:rsidR="00141971" w:rsidRPr="00141971" w14:paraId="33D05873" w14:textId="77777777" w:rsidTr="0029700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3BE30385"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Petrópolis</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0F0ACA07"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5832B3">
              <w:rPr>
                <w:rFonts w:asciiTheme="minorHAnsi" w:eastAsiaTheme="minorHAnsi" w:hAnsiTheme="minorHAnsi" w:cstheme="minorBid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BF537AD"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p>
        </w:tc>
        <w:tc>
          <w:tcPr>
            <w:tcW w:w="1655"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7965A61C"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r w:rsidRPr="005832B3">
              <w:rPr>
                <w:rFonts w:asciiTheme="minorHAnsi" w:eastAsiaTheme="minorHAnsi" w:hAnsiTheme="minorHAnsi" w:cstheme="minorBidi"/>
                <w:sz w:val="20"/>
                <w:szCs w:val="20"/>
                <w:lang w:eastAsia="en-US"/>
              </w:rPr>
              <w:t>1</w:t>
            </w:r>
          </w:p>
        </w:tc>
        <w:tc>
          <w:tcPr>
            <w:tcW w:w="158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4BA27E33" w14:textId="77777777" w:rsidR="00141971" w:rsidRPr="005832B3" w:rsidRDefault="00141971" w:rsidP="00C439BC">
            <w:pPr>
              <w:widowControl/>
              <w:autoSpaceDE/>
              <w:autoSpaceDN/>
              <w:adjustRightInd/>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stheme="minorBidi"/>
                <w:sz w:val="20"/>
                <w:szCs w:val="20"/>
                <w:lang w:eastAsia="en-US"/>
              </w:rPr>
            </w:pPr>
          </w:p>
        </w:tc>
      </w:tr>
      <w:tr w:rsidR="00141971" w:rsidRPr="00141971" w14:paraId="39453ED2" w14:textId="77777777" w:rsidTr="0029700C">
        <w:trPr>
          <w:jc w:val="center"/>
        </w:trPr>
        <w:tc>
          <w:tcPr>
            <w:cnfStyle w:val="001000000000" w:firstRow="0" w:lastRow="0" w:firstColumn="1" w:lastColumn="0" w:oddVBand="0" w:evenVBand="0" w:oddHBand="0" w:evenHBand="0" w:firstRowFirstColumn="0" w:firstRowLastColumn="0" w:lastRowFirstColumn="0" w:lastRowLastColumn="0"/>
            <w:tcW w:w="1333" w:type="dxa"/>
            <w:tcBorders>
              <w:top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5ADDF929" w14:textId="77777777" w:rsidR="00141971" w:rsidRPr="005832B3" w:rsidRDefault="00141971" w:rsidP="005832B3">
            <w:pPr>
              <w:widowControl/>
              <w:autoSpaceDE/>
              <w:autoSpaceDN/>
              <w:adjustRightInd/>
              <w:rPr>
                <w:rFonts w:asciiTheme="minorHAnsi" w:eastAsiaTheme="minorHAnsi" w:hAnsiTheme="minorHAnsi"/>
                <w:sz w:val="20"/>
                <w:szCs w:val="20"/>
                <w:lang w:eastAsia="en-US"/>
              </w:rPr>
            </w:pPr>
            <w:r w:rsidRPr="005832B3">
              <w:rPr>
                <w:rFonts w:asciiTheme="minorHAnsi" w:eastAsiaTheme="minorHAnsi" w:hAnsiTheme="minorHAnsi"/>
                <w:sz w:val="20"/>
                <w:szCs w:val="20"/>
                <w:lang w:eastAsia="en-US"/>
              </w:rPr>
              <w:t>Valença</w:t>
            </w:r>
          </w:p>
        </w:tc>
        <w:tc>
          <w:tcPr>
            <w:tcW w:w="1586" w:type="dxa"/>
            <w:tcBorders>
              <w:top w:val="single" w:sz="4" w:space="0" w:color="365F91" w:themeColor="accent1" w:themeShade="BF"/>
              <w:left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10AC7B61"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5832B3">
              <w:rPr>
                <w:rFonts w:asciiTheme="minorHAnsi" w:eastAsiaTheme="minorHAnsi" w:hAnsiTheme="minorHAnsi" w:cstheme="minorBidi"/>
                <w:sz w:val="20"/>
                <w:szCs w:val="20"/>
                <w:lang w:eastAsia="en-US"/>
              </w:rPr>
              <w:t>2</w:t>
            </w:r>
          </w:p>
        </w:tc>
        <w:tc>
          <w:tcPr>
            <w:tcW w:w="1601" w:type="dxa"/>
            <w:tcBorders>
              <w:top w:val="single" w:sz="4" w:space="0" w:color="365F91" w:themeColor="accent1" w:themeShade="BF"/>
              <w:left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4405F7C7"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5832B3">
              <w:rPr>
                <w:rFonts w:asciiTheme="minorHAnsi" w:eastAsiaTheme="minorHAnsi" w:hAnsiTheme="minorHAnsi" w:cstheme="minorBidi"/>
                <w:sz w:val="20"/>
                <w:szCs w:val="20"/>
                <w:lang w:eastAsia="en-US"/>
              </w:rPr>
              <w:t>-</w:t>
            </w:r>
          </w:p>
        </w:tc>
        <w:tc>
          <w:tcPr>
            <w:tcW w:w="1655" w:type="dxa"/>
            <w:tcBorders>
              <w:top w:val="single" w:sz="4" w:space="0" w:color="365F91" w:themeColor="accent1" w:themeShade="BF"/>
              <w:left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33FF6855"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r w:rsidRPr="005832B3">
              <w:rPr>
                <w:rFonts w:asciiTheme="minorHAnsi" w:eastAsiaTheme="minorHAnsi" w:hAnsiTheme="minorHAnsi" w:cstheme="minorBidi"/>
                <w:sz w:val="20"/>
                <w:szCs w:val="20"/>
                <w:lang w:eastAsia="en-US"/>
              </w:rPr>
              <w:t>-</w:t>
            </w:r>
          </w:p>
        </w:tc>
        <w:tc>
          <w:tcPr>
            <w:tcW w:w="1586" w:type="dxa"/>
            <w:tcBorders>
              <w:top w:val="single" w:sz="4" w:space="0" w:color="365F91" w:themeColor="accent1" w:themeShade="BF"/>
              <w:left w:val="single" w:sz="4" w:space="0" w:color="365F91" w:themeColor="accent1" w:themeShade="BF"/>
              <w:bottom w:val="single" w:sz="8" w:space="0" w:color="4F81BD" w:themeColor="accent1"/>
            </w:tcBorders>
            <w:shd w:val="clear" w:color="auto" w:fill="FFFFFF" w:themeFill="background1"/>
          </w:tcPr>
          <w:p w14:paraId="685252F4" w14:textId="77777777" w:rsidR="00141971" w:rsidRPr="005832B3" w:rsidRDefault="00141971" w:rsidP="00C439BC">
            <w:pPr>
              <w:widowControl/>
              <w:autoSpaceDE/>
              <w:autoSpaceDN/>
              <w:adjustRightInd/>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Bidi"/>
                <w:sz w:val="20"/>
                <w:szCs w:val="20"/>
                <w:lang w:eastAsia="en-US"/>
              </w:rPr>
            </w:pPr>
          </w:p>
        </w:tc>
      </w:tr>
    </w:tbl>
    <w:p w14:paraId="3087D282" w14:textId="77777777" w:rsidR="001662D8" w:rsidRDefault="001662D8" w:rsidP="001662D8">
      <w:pPr>
        <w:pStyle w:val="Heading3"/>
        <w:numPr>
          <w:ilvl w:val="0"/>
          <w:numId w:val="0"/>
        </w:numPr>
        <w:ind w:left="720"/>
        <w:rPr>
          <w:lang w:val="pt-BR"/>
        </w:rPr>
      </w:pPr>
    </w:p>
    <w:p w14:paraId="65A3A55C" w14:textId="48D20192" w:rsidR="00141971" w:rsidRDefault="00141971" w:rsidP="000F0F3F">
      <w:pPr>
        <w:pStyle w:val="Heading3"/>
        <w:tabs>
          <w:tab w:val="left" w:pos="1134"/>
        </w:tabs>
        <w:ind w:hanging="153"/>
        <w:rPr>
          <w:lang w:val="pt-BR"/>
        </w:rPr>
      </w:pPr>
      <w:bookmarkStart w:id="161" w:name="_Toc468540906"/>
      <w:r w:rsidRPr="0029700C">
        <w:rPr>
          <w:lang w:val="pt-BR"/>
        </w:rPr>
        <w:t xml:space="preserve">Serviços </w:t>
      </w:r>
      <w:r w:rsidR="00AA37BD">
        <w:rPr>
          <w:lang w:val="pt-BR"/>
        </w:rPr>
        <w:t>o</w:t>
      </w:r>
      <w:r w:rsidR="00AA37BD" w:rsidRPr="0029700C">
        <w:rPr>
          <w:lang w:val="pt-BR"/>
        </w:rPr>
        <w:t>ferecidos</w:t>
      </w:r>
      <w:bookmarkEnd w:id="161"/>
    </w:p>
    <w:p w14:paraId="2185BD0A" w14:textId="3A5F913F" w:rsidR="00141971" w:rsidRPr="00141971" w:rsidRDefault="00141971" w:rsidP="00C439BC">
      <w:pPr>
        <w:widowControl/>
        <w:shd w:val="clear" w:color="auto" w:fill="FFFFFF" w:themeFill="background1"/>
        <w:autoSpaceDE/>
        <w:autoSpaceDN/>
        <w:adjustRightInd/>
        <w:ind w:firstLine="708"/>
        <w:jc w:val="both"/>
        <w:rPr>
          <w:rFonts w:eastAsia="Times New Roman"/>
          <w:lang w:eastAsia="en-US"/>
        </w:rPr>
      </w:pPr>
      <w:r w:rsidRPr="00141971">
        <w:rPr>
          <w:rFonts w:eastAsia="Times New Roman"/>
          <w:lang w:eastAsia="en-US"/>
        </w:rPr>
        <w:t xml:space="preserve">Dentre os serviços oferecidos pelas </w:t>
      </w:r>
      <w:r w:rsidR="00AA37BD" w:rsidRPr="00141971">
        <w:rPr>
          <w:rFonts w:eastAsia="Times New Roman"/>
          <w:lang w:eastAsia="en-US"/>
        </w:rPr>
        <w:t>bibliotecas</w:t>
      </w:r>
      <w:r w:rsidR="00AA37BD">
        <w:rPr>
          <w:rFonts w:eastAsia="Times New Roman"/>
          <w:lang w:eastAsia="en-US"/>
        </w:rPr>
        <w:t xml:space="preserve">, </w:t>
      </w:r>
      <w:r w:rsidRPr="00141971">
        <w:rPr>
          <w:rFonts w:eastAsia="Times New Roman"/>
          <w:lang w:eastAsia="en-US"/>
        </w:rPr>
        <w:t>estão: empréstimo domiciliar, empréstimo especial, em</w:t>
      </w:r>
      <w:r w:rsidR="00BC700F">
        <w:rPr>
          <w:rFonts w:eastAsia="Times New Roman"/>
          <w:lang w:eastAsia="en-US"/>
        </w:rPr>
        <w:t>préstimo entre as bibliotecas do</w:t>
      </w:r>
      <w:r w:rsidRPr="00141971">
        <w:rPr>
          <w:rFonts w:eastAsia="Times New Roman"/>
          <w:lang w:eastAsia="en-US"/>
        </w:rPr>
        <w:t xml:space="preserve">s </w:t>
      </w:r>
      <w:r w:rsidR="00AA37BD" w:rsidRPr="000F0F3F">
        <w:rPr>
          <w:rFonts w:eastAsia="Times New Roman"/>
          <w:i/>
          <w:lang w:eastAsia="en-US"/>
        </w:rPr>
        <w:t>campi</w:t>
      </w:r>
      <w:r w:rsidR="00AA37BD" w:rsidRPr="00141971">
        <w:rPr>
          <w:rFonts w:eastAsia="Times New Roman"/>
          <w:lang w:eastAsia="en-US"/>
        </w:rPr>
        <w:t xml:space="preserve"> </w:t>
      </w:r>
      <w:r w:rsidRPr="00141971">
        <w:rPr>
          <w:rFonts w:eastAsia="Times New Roman"/>
          <w:lang w:eastAsia="en-US"/>
        </w:rPr>
        <w:t xml:space="preserve">do </w:t>
      </w:r>
      <w:proofErr w:type="spellStart"/>
      <w:r w:rsidR="00420DEA">
        <w:rPr>
          <w:rFonts w:eastAsia="Times New Roman"/>
          <w:lang w:eastAsia="en-US"/>
        </w:rPr>
        <w:t>Cefet</w:t>
      </w:r>
      <w:proofErr w:type="spellEnd"/>
      <w:r w:rsidR="00420DEA">
        <w:rPr>
          <w:rFonts w:eastAsia="Times New Roman"/>
          <w:lang w:eastAsia="en-US"/>
        </w:rPr>
        <w:t>/RJ</w:t>
      </w:r>
      <w:r w:rsidRPr="00141971">
        <w:rPr>
          <w:rFonts w:eastAsia="Times New Roman"/>
          <w:lang w:eastAsia="en-US"/>
        </w:rPr>
        <w:t xml:space="preserve"> e de outras </w:t>
      </w:r>
      <w:r w:rsidR="00AA37BD">
        <w:rPr>
          <w:rFonts w:eastAsia="Times New Roman"/>
          <w:lang w:eastAsia="en-US"/>
        </w:rPr>
        <w:t>i</w:t>
      </w:r>
      <w:r w:rsidR="00AA37BD" w:rsidRPr="00141971">
        <w:rPr>
          <w:rFonts w:eastAsia="Times New Roman"/>
          <w:lang w:eastAsia="en-US"/>
        </w:rPr>
        <w:t>nstituições</w:t>
      </w:r>
      <w:r w:rsidRPr="00141971">
        <w:rPr>
          <w:rFonts w:eastAsia="Times New Roman"/>
          <w:lang w:eastAsia="en-US"/>
        </w:rPr>
        <w:t xml:space="preserve">, elaboração de </w:t>
      </w:r>
      <w:r w:rsidR="00AA37BD">
        <w:rPr>
          <w:rFonts w:eastAsia="Times New Roman"/>
          <w:lang w:eastAsia="en-US"/>
        </w:rPr>
        <w:t>f</w:t>
      </w:r>
      <w:r w:rsidR="00AA37BD" w:rsidRPr="00141971">
        <w:rPr>
          <w:rFonts w:eastAsia="Times New Roman"/>
          <w:lang w:eastAsia="en-US"/>
        </w:rPr>
        <w:t xml:space="preserve">icha </w:t>
      </w:r>
      <w:r w:rsidRPr="00141971">
        <w:rPr>
          <w:rFonts w:eastAsia="Times New Roman"/>
          <w:lang w:eastAsia="en-US"/>
        </w:rPr>
        <w:t>catalográfica (</w:t>
      </w:r>
      <w:r w:rsidR="00AA37BD">
        <w:rPr>
          <w:rFonts w:eastAsia="Times New Roman"/>
          <w:lang w:eastAsia="en-US"/>
        </w:rPr>
        <w:t>t</w:t>
      </w:r>
      <w:r w:rsidR="00AA37BD" w:rsidRPr="00141971">
        <w:rPr>
          <w:rFonts w:eastAsia="Times New Roman"/>
          <w:lang w:eastAsia="en-US"/>
        </w:rPr>
        <w:t xml:space="preserve">rabalhos </w:t>
      </w:r>
      <w:r w:rsidR="00AA37BD">
        <w:rPr>
          <w:rFonts w:eastAsia="Times New Roman"/>
          <w:lang w:eastAsia="en-US"/>
        </w:rPr>
        <w:t>a</w:t>
      </w:r>
      <w:r w:rsidR="00AA37BD" w:rsidRPr="00141971">
        <w:rPr>
          <w:rFonts w:eastAsia="Times New Roman"/>
          <w:lang w:eastAsia="en-US"/>
        </w:rPr>
        <w:t xml:space="preserve">cadêmicos </w:t>
      </w:r>
      <w:r w:rsidRPr="00141971">
        <w:rPr>
          <w:rFonts w:eastAsia="Times New Roman"/>
          <w:lang w:eastAsia="en-US"/>
        </w:rPr>
        <w:t xml:space="preserve">e materiais produzidos pela instituição), </w:t>
      </w:r>
      <w:r w:rsidRPr="00141971">
        <w:rPr>
          <w:rFonts w:eastAsia="Times New Roman" w:cstheme="minorBidi"/>
          <w:lang w:eastAsia="en-US"/>
        </w:rPr>
        <w:t xml:space="preserve">acesso ao catálogo </w:t>
      </w:r>
      <w:r w:rsidRPr="000F0F3F">
        <w:rPr>
          <w:rFonts w:eastAsia="Times New Roman" w:cstheme="minorBidi"/>
          <w:i/>
          <w:lang w:eastAsia="en-US"/>
        </w:rPr>
        <w:t>on</w:t>
      </w:r>
      <w:r w:rsidR="00AA37BD" w:rsidRPr="000F0F3F">
        <w:rPr>
          <w:rFonts w:eastAsia="Times New Roman" w:cstheme="minorBidi"/>
          <w:i/>
          <w:lang w:eastAsia="en-US"/>
        </w:rPr>
        <w:t>-</w:t>
      </w:r>
      <w:r w:rsidRPr="000F0F3F">
        <w:rPr>
          <w:rFonts w:eastAsia="Times New Roman" w:cstheme="minorBidi"/>
          <w:i/>
          <w:lang w:eastAsia="en-US"/>
        </w:rPr>
        <w:t>line</w:t>
      </w:r>
      <w:r w:rsidRPr="00141971">
        <w:rPr>
          <w:rFonts w:eastAsia="Times New Roman" w:cstheme="minorBidi"/>
          <w:lang w:eastAsia="en-US"/>
        </w:rPr>
        <w:t xml:space="preserve"> e ao </w:t>
      </w:r>
      <w:r w:rsidR="00AA37BD">
        <w:rPr>
          <w:rFonts w:eastAsia="Times New Roman" w:cstheme="minorBidi"/>
          <w:lang w:eastAsia="en-US"/>
        </w:rPr>
        <w:t>p</w:t>
      </w:r>
      <w:r w:rsidR="00AA37BD" w:rsidRPr="00141971">
        <w:rPr>
          <w:rFonts w:eastAsia="Times New Roman" w:cstheme="minorBidi"/>
          <w:lang w:eastAsia="en-US"/>
        </w:rPr>
        <w:t xml:space="preserve">ortal </w:t>
      </w:r>
      <w:r w:rsidRPr="00141971">
        <w:rPr>
          <w:rFonts w:eastAsia="Times New Roman" w:cstheme="minorBidi"/>
          <w:lang w:eastAsia="en-US"/>
        </w:rPr>
        <w:t xml:space="preserve">de </w:t>
      </w:r>
      <w:r w:rsidR="00AA37BD">
        <w:rPr>
          <w:rFonts w:eastAsia="Times New Roman" w:cstheme="minorBidi"/>
          <w:lang w:eastAsia="en-US"/>
        </w:rPr>
        <w:t>p</w:t>
      </w:r>
      <w:r w:rsidR="00AA37BD" w:rsidRPr="00141971">
        <w:rPr>
          <w:rFonts w:eastAsia="Times New Roman" w:cstheme="minorBidi"/>
          <w:lang w:eastAsia="en-US"/>
        </w:rPr>
        <w:t xml:space="preserve">eriódicos </w:t>
      </w:r>
      <w:r w:rsidRPr="00141971">
        <w:rPr>
          <w:rFonts w:eastAsia="Times New Roman" w:cstheme="minorBidi"/>
          <w:lang w:eastAsia="en-US"/>
        </w:rPr>
        <w:t>da Capes, entre outros.</w:t>
      </w:r>
    </w:p>
    <w:p w14:paraId="22B1EFF7" w14:textId="77777777" w:rsidR="00141971" w:rsidRDefault="00141971" w:rsidP="00141971">
      <w:pPr>
        <w:widowControl/>
        <w:shd w:val="clear" w:color="auto" w:fill="FFFFFF"/>
        <w:autoSpaceDE/>
        <w:autoSpaceDN/>
        <w:adjustRightInd/>
        <w:spacing w:line="360" w:lineRule="auto"/>
        <w:ind w:firstLine="708"/>
        <w:jc w:val="both"/>
        <w:rPr>
          <w:rFonts w:eastAsiaTheme="minorHAnsi"/>
          <w:lang w:eastAsia="en-US"/>
        </w:rPr>
      </w:pPr>
    </w:p>
    <w:p w14:paraId="322278F2" w14:textId="77777777" w:rsidR="00492998" w:rsidRPr="00141971" w:rsidRDefault="00492998" w:rsidP="00141971">
      <w:pPr>
        <w:widowControl/>
        <w:shd w:val="clear" w:color="auto" w:fill="FFFFFF"/>
        <w:autoSpaceDE/>
        <w:autoSpaceDN/>
        <w:adjustRightInd/>
        <w:spacing w:line="360" w:lineRule="auto"/>
        <w:ind w:firstLine="708"/>
        <w:jc w:val="both"/>
        <w:rPr>
          <w:rFonts w:eastAsiaTheme="minorHAnsi"/>
          <w:lang w:eastAsia="en-US"/>
        </w:rPr>
      </w:pPr>
    </w:p>
    <w:p w14:paraId="1F4FAD93" w14:textId="22A2C646" w:rsidR="00141971" w:rsidRDefault="00141971" w:rsidP="000F0F3F">
      <w:pPr>
        <w:pStyle w:val="Heading3"/>
        <w:tabs>
          <w:tab w:val="left" w:pos="1134"/>
        </w:tabs>
        <w:ind w:left="567" w:firstLine="0"/>
        <w:rPr>
          <w:lang w:val="pt-BR"/>
        </w:rPr>
      </w:pPr>
      <w:bookmarkStart w:id="162" w:name="_Toc468540907"/>
      <w:r w:rsidRPr="0029700C">
        <w:rPr>
          <w:lang w:val="pt-BR"/>
        </w:rPr>
        <w:t>Metas para vigência do PDI 2015-2019</w:t>
      </w:r>
      <w:bookmarkEnd w:id="162"/>
    </w:p>
    <w:p w14:paraId="1CAF6DE2" w14:textId="4FCCD4DA" w:rsidR="00141971" w:rsidRPr="00141971" w:rsidRDefault="00141971" w:rsidP="000F0F3F">
      <w:pPr>
        <w:widowControl/>
        <w:shd w:val="clear" w:color="auto" w:fill="FFFFFF"/>
        <w:tabs>
          <w:tab w:val="left" w:pos="426"/>
        </w:tabs>
        <w:autoSpaceDE/>
        <w:autoSpaceDN/>
        <w:adjustRightInd/>
        <w:spacing w:line="360" w:lineRule="auto"/>
        <w:ind w:firstLine="709"/>
        <w:jc w:val="both"/>
        <w:rPr>
          <w:rFonts w:eastAsiaTheme="minorHAnsi"/>
          <w:lang w:eastAsia="en-US"/>
        </w:rPr>
      </w:pPr>
      <w:r w:rsidRPr="00141971">
        <w:rPr>
          <w:rFonts w:eastAsiaTheme="minorHAnsi"/>
          <w:lang w:eastAsia="en-US"/>
        </w:rPr>
        <w:t xml:space="preserve">O Sistema de Bibliotecas do </w:t>
      </w:r>
      <w:proofErr w:type="spellStart"/>
      <w:r w:rsidR="00420DEA">
        <w:rPr>
          <w:rFonts w:eastAsiaTheme="minorHAnsi"/>
          <w:lang w:eastAsia="en-US"/>
        </w:rPr>
        <w:t>Cefet</w:t>
      </w:r>
      <w:proofErr w:type="spellEnd"/>
      <w:r w:rsidR="00420DEA">
        <w:rPr>
          <w:rFonts w:eastAsiaTheme="minorHAnsi"/>
          <w:lang w:eastAsia="en-US"/>
        </w:rPr>
        <w:t>/RJ</w:t>
      </w:r>
      <w:r w:rsidRPr="00141971">
        <w:rPr>
          <w:rFonts w:eastAsiaTheme="minorHAnsi"/>
          <w:lang w:eastAsia="en-US"/>
        </w:rPr>
        <w:t xml:space="preserve"> tem como principais metas:</w:t>
      </w:r>
    </w:p>
    <w:p w14:paraId="11173658" w14:textId="470E0290"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Calibri"/>
          <w:lang w:eastAsia="en-US"/>
        </w:rPr>
      </w:pPr>
      <w:r>
        <w:rPr>
          <w:rFonts w:eastAsia="Calibri"/>
          <w:lang w:eastAsia="en-US"/>
        </w:rPr>
        <w:t>c</w:t>
      </w:r>
      <w:r w:rsidRPr="00141971">
        <w:rPr>
          <w:rFonts w:eastAsia="Calibri"/>
          <w:lang w:eastAsia="en-US"/>
        </w:rPr>
        <w:t xml:space="preserve">onsolidar </w:t>
      </w:r>
      <w:r w:rsidR="00141971" w:rsidRPr="00141971">
        <w:rPr>
          <w:rFonts w:eastAsia="Calibri"/>
          <w:lang w:eastAsia="en-US"/>
        </w:rPr>
        <w:t xml:space="preserve">o Sistema de Bibliotecas do </w:t>
      </w:r>
      <w:proofErr w:type="spellStart"/>
      <w:r w:rsidR="00420DEA">
        <w:rPr>
          <w:rFonts w:eastAsia="Calibri"/>
          <w:lang w:eastAsia="en-US"/>
        </w:rPr>
        <w:t>Cefet</w:t>
      </w:r>
      <w:proofErr w:type="spellEnd"/>
      <w:r w:rsidR="00420DEA">
        <w:rPr>
          <w:rFonts w:eastAsia="Calibri"/>
          <w:lang w:eastAsia="en-US"/>
        </w:rPr>
        <w:t>/RJ</w:t>
      </w:r>
      <w:r w:rsidR="00141971" w:rsidRPr="00141971">
        <w:rPr>
          <w:rFonts w:eastAsia="Calibri"/>
          <w:lang w:eastAsia="en-US"/>
        </w:rPr>
        <w:t>;</w:t>
      </w:r>
    </w:p>
    <w:p w14:paraId="428C8D22" w14:textId="14410A9A"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b</w:t>
      </w:r>
      <w:r w:rsidRPr="00141971">
        <w:rPr>
          <w:rFonts w:eastAsiaTheme="minorHAnsi"/>
          <w:lang w:eastAsia="en-US"/>
        </w:rPr>
        <w:t xml:space="preserve">uscar </w:t>
      </w:r>
      <w:r w:rsidR="00141971" w:rsidRPr="00141971">
        <w:rPr>
          <w:rFonts w:eastAsiaTheme="minorHAnsi"/>
          <w:lang w:eastAsia="en-US"/>
        </w:rPr>
        <w:t>melhorias a fim de atender às demandas dos usuários quanto às necessidades de espaço físico;</w:t>
      </w:r>
    </w:p>
    <w:p w14:paraId="250F2FEA" w14:textId="3502E137"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d</w:t>
      </w:r>
      <w:r w:rsidRPr="00141971">
        <w:rPr>
          <w:rFonts w:eastAsiaTheme="minorHAnsi"/>
          <w:lang w:eastAsia="en-US"/>
        </w:rPr>
        <w:t xml:space="preserve">esenvolver </w:t>
      </w:r>
      <w:r w:rsidR="00141971" w:rsidRPr="00141971">
        <w:rPr>
          <w:rFonts w:eastAsiaTheme="minorHAnsi"/>
          <w:lang w:eastAsia="en-US"/>
        </w:rPr>
        <w:t xml:space="preserve">o </w:t>
      </w:r>
      <w:r w:rsidR="00141971" w:rsidRPr="000F0F3F">
        <w:rPr>
          <w:rFonts w:eastAsiaTheme="minorHAnsi"/>
          <w:i/>
          <w:lang w:eastAsia="en-US"/>
        </w:rPr>
        <w:t>site</w:t>
      </w:r>
      <w:r w:rsidR="00141971" w:rsidRPr="00141971">
        <w:rPr>
          <w:rFonts w:eastAsiaTheme="minorHAnsi"/>
          <w:lang w:eastAsia="en-US"/>
        </w:rPr>
        <w:t xml:space="preserve"> do Sistema de Bibliotecas no portal do </w:t>
      </w:r>
      <w:proofErr w:type="spellStart"/>
      <w:r w:rsidR="00420DEA">
        <w:rPr>
          <w:rFonts w:eastAsiaTheme="minorHAnsi"/>
          <w:lang w:eastAsia="en-US"/>
        </w:rPr>
        <w:t>Cefet</w:t>
      </w:r>
      <w:proofErr w:type="spellEnd"/>
      <w:r w:rsidR="00420DEA">
        <w:rPr>
          <w:rFonts w:eastAsiaTheme="minorHAnsi"/>
          <w:lang w:eastAsia="en-US"/>
        </w:rPr>
        <w:t>/RJ</w:t>
      </w:r>
      <w:r w:rsidR="00141971" w:rsidRPr="00141971">
        <w:rPr>
          <w:rFonts w:eastAsiaTheme="minorHAnsi"/>
          <w:lang w:eastAsia="en-US"/>
        </w:rPr>
        <w:t xml:space="preserve">; </w:t>
      </w:r>
    </w:p>
    <w:p w14:paraId="52ADE053" w14:textId="77C1DDD2"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Calibri"/>
          <w:lang w:eastAsia="en-US"/>
        </w:rPr>
      </w:pPr>
      <w:r>
        <w:rPr>
          <w:rFonts w:eastAsia="Calibri"/>
          <w:lang w:eastAsia="en-US"/>
        </w:rPr>
        <w:t>e</w:t>
      </w:r>
      <w:r w:rsidRPr="00141971">
        <w:rPr>
          <w:rFonts w:eastAsia="Calibri"/>
          <w:lang w:eastAsia="en-US"/>
        </w:rPr>
        <w:t xml:space="preserve">stabelecer </w:t>
      </w:r>
      <w:r w:rsidR="00141971" w:rsidRPr="00141971">
        <w:rPr>
          <w:rFonts w:eastAsia="Calibri"/>
          <w:lang w:eastAsia="en-US"/>
        </w:rPr>
        <w:t xml:space="preserve">critérios para a aquisição e </w:t>
      </w:r>
      <w:r>
        <w:rPr>
          <w:rFonts w:eastAsia="Calibri"/>
          <w:lang w:eastAsia="en-US"/>
        </w:rPr>
        <w:t xml:space="preserve">a </w:t>
      </w:r>
      <w:r w:rsidR="00141971" w:rsidRPr="00141971">
        <w:rPr>
          <w:rFonts w:eastAsia="Calibri"/>
          <w:lang w:eastAsia="en-US"/>
        </w:rPr>
        <w:t xml:space="preserve">disponibilização de </w:t>
      </w:r>
      <w:r w:rsidR="00141971" w:rsidRPr="000F0F3F">
        <w:rPr>
          <w:rFonts w:eastAsia="Calibri"/>
          <w:i/>
          <w:lang w:eastAsia="en-US"/>
        </w:rPr>
        <w:t>e-books</w:t>
      </w:r>
      <w:r w:rsidR="00141971" w:rsidRPr="00141971">
        <w:rPr>
          <w:rFonts w:eastAsia="Calibri"/>
          <w:lang w:eastAsia="en-US"/>
        </w:rPr>
        <w:t xml:space="preserve"> e base de dados digitais, visando ampliar o acesso à informação;</w:t>
      </w:r>
    </w:p>
    <w:p w14:paraId="7383B275" w14:textId="1CBF043C"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b</w:t>
      </w:r>
      <w:r w:rsidRPr="00141971">
        <w:rPr>
          <w:rFonts w:eastAsiaTheme="minorHAnsi"/>
          <w:lang w:eastAsia="en-US"/>
        </w:rPr>
        <w:t xml:space="preserve">uscar </w:t>
      </w:r>
      <w:r w:rsidR="00141971" w:rsidRPr="00141971">
        <w:rPr>
          <w:rFonts w:eastAsiaTheme="minorHAnsi"/>
          <w:lang w:eastAsia="en-US"/>
        </w:rPr>
        <w:t xml:space="preserve">condições para o aprimoramento ou implementação dos serviços de acesso ao portal de periódicos </w:t>
      </w:r>
      <w:r w:rsidRPr="00141971">
        <w:rPr>
          <w:rFonts w:eastAsiaTheme="minorHAnsi"/>
          <w:lang w:eastAsia="en-US"/>
        </w:rPr>
        <w:t>C</w:t>
      </w:r>
      <w:r>
        <w:rPr>
          <w:rFonts w:eastAsiaTheme="minorHAnsi"/>
          <w:lang w:eastAsia="en-US"/>
        </w:rPr>
        <w:t>apes</w:t>
      </w:r>
      <w:r w:rsidR="00141971" w:rsidRPr="00141971">
        <w:rPr>
          <w:rFonts w:eastAsiaTheme="minorHAnsi"/>
          <w:lang w:eastAsia="en-US"/>
        </w:rPr>
        <w:t>;</w:t>
      </w:r>
    </w:p>
    <w:p w14:paraId="1E621855" w14:textId="67123588"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Calibri"/>
          <w:lang w:eastAsia="en-US"/>
        </w:rPr>
      </w:pPr>
      <w:r>
        <w:rPr>
          <w:rFonts w:eastAsia="Calibri"/>
          <w:lang w:eastAsia="en-US"/>
        </w:rPr>
        <w:t>i</w:t>
      </w:r>
      <w:r w:rsidRPr="00141971">
        <w:rPr>
          <w:rFonts w:eastAsia="Calibri"/>
          <w:lang w:eastAsia="en-US"/>
        </w:rPr>
        <w:t xml:space="preserve">mplementar </w:t>
      </w:r>
      <w:r w:rsidR="00141971" w:rsidRPr="00141971">
        <w:rPr>
          <w:rFonts w:eastAsia="Calibri"/>
          <w:lang w:eastAsia="en-US"/>
        </w:rPr>
        <w:t>o Repositório Institucional de Trabalhos Acadêmicos (BDTD/Repositório acadêmico);</w:t>
      </w:r>
    </w:p>
    <w:p w14:paraId="344C4906" w14:textId="409C840A"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d</w:t>
      </w:r>
      <w:r w:rsidRPr="00141971">
        <w:rPr>
          <w:rFonts w:eastAsiaTheme="minorHAnsi"/>
          <w:lang w:eastAsia="en-US"/>
        </w:rPr>
        <w:t xml:space="preserve">isponibilizar </w:t>
      </w:r>
      <w:r w:rsidR="00141971" w:rsidRPr="00141971">
        <w:rPr>
          <w:rFonts w:eastAsiaTheme="minorHAnsi"/>
          <w:lang w:eastAsia="en-US"/>
        </w:rPr>
        <w:t xml:space="preserve">a reserva de livros e renovação </w:t>
      </w:r>
      <w:r w:rsidR="00141971" w:rsidRPr="000F0F3F">
        <w:rPr>
          <w:rFonts w:eastAsiaTheme="minorHAnsi"/>
          <w:i/>
          <w:lang w:eastAsia="en-US"/>
        </w:rPr>
        <w:t>on</w:t>
      </w:r>
      <w:r w:rsidRPr="000F0F3F">
        <w:rPr>
          <w:rFonts w:eastAsiaTheme="minorHAnsi"/>
          <w:i/>
          <w:lang w:eastAsia="en-US"/>
        </w:rPr>
        <w:t>-</w:t>
      </w:r>
      <w:r w:rsidR="00141971" w:rsidRPr="000F0F3F">
        <w:rPr>
          <w:rFonts w:eastAsiaTheme="minorHAnsi"/>
          <w:i/>
          <w:lang w:eastAsia="en-US"/>
        </w:rPr>
        <w:t>line</w:t>
      </w:r>
      <w:r w:rsidR="00141971" w:rsidRPr="00141971">
        <w:rPr>
          <w:rFonts w:eastAsiaTheme="minorHAnsi"/>
          <w:lang w:eastAsia="en-US"/>
        </w:rPr>
        <w:t xml:space="preserve"> em todas as bibliotecas da rede;</w:t>
      </w:r>
    </w:p>
    <w:p w14:paraId="6D9A4458" w14:textId="5308A1F8"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a</w:t>
      </w:r>
      <w:r w:rsidRPr="00141971">
        <w:rPr>
          <w:rFonts w:eastAsiaTheme="minorHAnsi"/>
          <w:lang w:eastAsia="en-US"/>
        </w:rPr>
        <w:t xml:space="preserve">mpliação </w:t>
      </w:r>
      <w:r w:rsidR="00141971" w:rsidRPr="00141971">
        <w:rPr>
          <w:rFonts w:eastAsiaTheme="minorHAnsi"/>
          <w:lang w:eastAsia="en-US"/>
        </w:rPr>
        <w:t xml:space="preserve">de assinatura de periódicos científicos, estimulando a expansão da pesquisa dentro da </w:t>
      </w:r>
      <w:r>
        <w:rPr>
          <w:rFonts w:eastAsiaTheme="minorHAnsi"/>
          <w:lang w:eastAsia="en-US"/>
        </w:rPr>
        <w:t>i</w:t>
      </w:r>
      <w:r w:rsidRPr="00141971">
        <w:rPr>
          <w:rFonts w:eastAsiaTheme="minorHAnsi"/>
          <w:lang w:eastAsia="en-US"/>
        </w:rPr>
        <w:t>nstituição</w:t>
      </w:r>
      <w:r w:rsidR="00141971" w:rsidRPr="00141971">
        <w:rPr>
          <w:rFonts w:eastAsiaTheme="minorHAnsi"/>
          <w:lang w:eastAsia="en-US"/>
        </w:rPr>
        <w:t>;</w:t>
      </w:r>
    </w:p>
    <w:p w14:paraId="523CC3A7" w14:textId="0D3A75EC"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a</w:t>
      </w:r>
      <w:r w:rsidRPr="00141971">
        <w:rPr>
          <w:rFonts w:eastAsiaTheme="minorHAnsi"/>
          <w:lang w:eastAsia="en-US"/>
        </w:rPr>
        <w:t xml:space="preserve">mpliação </w:t>
      </w:r>
      <w:r w:rsidR="00141971" w:rsidRPr="00141971">
        <w:rPr>
          <w:rFonts w:eastAsiaTheme="minorHAnsi"/>
          <w:lang w:eastAsia="en-US"/>
        </w:rPr>
        <w:t xml:space="preserve">de ações educativas e culturais com os usuários a fim de </w:t>
      </w:r>
      <w:r w:rsidR="00141971" w:rsidRPr="00141971">
        <w:rPr>
          <w:rFonts w:eastAsia="Calibri"/>
          <w:lang w:eastAsia="en-US"/>
        </w:rPr>
        <w:t>consolidar o papel das bibliotecas como centro de informação e disseminação de conhecimento e cultura;</w:t>
      </w:r>
    </w:p>
    <w:p w14:paraId="002AB5DD" w14:textId="16CA9583" w:rsidR="00141971" w:rsidRPr="00141971"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e</w:t>
      </w:r>
      <w:r w:rsidRPr="00141971">
        <w:rPr>
          <w:rFonts w:eastAsiaTheme="minorHAnsi"/>
          <w:lang w:eastAsia="en-US"/>
        </w:rPr>
        <w:t xml:space="preserve">stimular </w:t>
      </w:r>
      <w:r w:rsidR="00141971" w:rsidRPr="00141971">
        <w:rPr>
          <w:rFonts w:eastAsiaTheme="minorHAnsi"/>
          <w:lang w:eastAsia="en-US"/>
        </w:rPr>
        <w:t>o uso das redes sociais para ampliar a interação entre os usuários e as bibliotecas;</w:t>
      </w:r>
    </w:p>
    <w:p w14:paraId="018F8ABF" w14:textId="74D66D99" w:rsidR="00141971" w:rsidRPr="00604E44" w:rsidRDefault="009A1A96" w:rsidP="00B64309">
      <w:pPr>
        <w:widowControl/>
        <w:numPr>
          <w:ilvl w:val="0"/>
          <w:numId w:val="8"/>
        </w:numPr>
        <w:shd w:val="clear" w:color="auto" w:fill="FFFFFF"/>
        <w:tabs>
          <w:tab w:val="left" w:pos="426"/>
          <w:tab w:val="left" w:pos="1134"/>
        </w:tabs>
        <w:autoSpaceDE/>
        <w:autoSpaceDN/>
        <w:adjustRightInd/>
        <w:spacing w:line="360" w:lineRule="auto"/>
        <w:ind w:left="709" w:firstLine="0"/>
        <w:contextualSpacing/>
        <w:jc w:val="both"/>
        <w:rPr>
          <w:rFonts w:eastAsiaTheme="minorHAnsi"/>
          <w:lang w:eastAsia="en-US"/>
        </w:rPr>
      </w:pPr>
      <w:r>
        <w:rPr>
          <w:rFonts w:eastAsiaTheme="minorHAnsi"/>
          <w:lang w:eastAsia="en-US"/>
        </w:rPr>
        <w:t>g</w:t>
      </w:r>
      <w:r w:rsidRPr="00141971">
        <w:rPr>
          <w:rFonts w:eastAsiaTheme="minorHAnsi"/>
          <w:lang w:eastAsia="en-US"/>
        </w:rPr>
        <w:t xml:space="preserve">arantir </w:t>
      </w:r>
      <w:r w:rsidR="00141971" w:rsidRPr="00141971">
        <w:rPr>
          <w:rFonts w:eastAsiaTheme="minorHAnsi"/>
          <w:lang w:eastAsia="en-US"/>
        </w:rPr>
        <w:t>a capacitação contínua das equipes das bibliotecas da rede.</w:t>
      </w:r>
    </w:p>
    <w:p w14:paraId="49DD4908" w14:textId="78CCE0FC" w:rsidR="009C19E8" w:rsidRPr="0029700C" w:rsidRDefault="009C19E8" w:rsidP="0029700C">
      <w:pPr>
        <w:pStyle w:val="Heading2"/>
      </w:pPr>
      <w:r w:rsidRPr="0029700C">
        <w:t xml:space="preserve"> </w:t>
      </w:r>
      <w:bookmarkStart w:id="163" w:name="_Toc468540908"/>
      <w:r w:rsidRPr="0029700C">
        <w:t>Laboratórios</w:t>
      </w:r>
      <w:bookmarkEnd w:id="163"/>
    </w:p>
    <w:p w14:paraId="494791AC" w14:textId="4AC643D7" w:rsidR="00A74883" w:rsidRPr="0029700C" w:rsidRDefault="001155BA" w:rsidP="000F0F3F">
      <w:pPr>
        <w:pStyle w:val="Heading3"/>
        <w:tabs>
          <w:tab w:val="left" w:pos="1134"/>
        </w:tabs>
        <w:ind w:left="567" w:firstLine="0"/>
        <w:rPr>
          <w:lang w:val="pt-BR"/>
        </w:rPr>
      </w:pPr>
      <w:bookmarkStart w:id="164" w:name="_Toc468540909"/>
      <w:r w:rsidRPr="000F0F3F">
        <w:rPr>
          <w:i/>
          <w:lang w:val="pt-BR"/>
        </w:rPr>
        <w:t>Campus</w:t>
      </w:r>
      <w:r w:rsidR="00A87CF2" w:rsidRPr="0029700C">
        <w:rPr>
          <w:lang w:val="pt-BR"/>
        </w:rPr>
        <w:t xml:space="preserve"> </w:t>
      </w:r>
      <w:r w:rsidR="00A74883" w:rsidRPr="0029700C">
        <w:rPr>
          <w:lang w:val="pt-BR"/>
        </w:rPr>
        <w:t>Maracanã</w:t>
      </w:r>
      <w:bookmarkEnd w:id="164"/>
      <w:r w:rsidR="00A74883" w:rsidRPr="0029700C">
        <w:rPr>
          <w:lang w:val="pt-BR"/>
        </w:rPr>
        <w:t xml:space="preserve"> </w:t>
      </w:r>
    </w:p>
    <w:p w14:paraId="59AC3E30" w14:textId="11CBA927" w:rsidR="0080436A" w:rsidRPr="000F0F3F" w:rsidRDefault="004724A6" w:rsidP="000F0F3F">
      <w:pPr>
        <w:pStyle w:val="Heading4"/>
        <w:tabs>
          <w:tab w:val="left" w:pos="1134"/>
          <w:tab w:val="left" w:pos="1560"/>
        </w:tabs>
        <w:ind w:left="709" w:firstLine="0"/>
        <w:rPr>
          <w:lang w:val="pt-BR"/>
        </w:rPr>
      </w:pPr>
      <w:r w:rsidRPr="000F0F3F">
        <w:rPr>
          <w:lang w:val="pt-BR"/>
        </w:rPr>
        <w:t xml:space="preserve"> Departamento de </w:t>
      </w:r>
      <w:r w:rsidR="009068DE" w:rsidRPr="000F0F3F">
        <w:rPr>
          <w:lang w:val="pt-BR"/>
        </w:rPr>
        <w:t>Ensino Médio</w:t>
      </w:r>
      <w:r w:rsidR="00AB43F0" w:rsidRPr="000F0F3F">
        <w:rPr>
          <w:lang w:val="pt-BR"/>
        </w:rPr>
        <w:t xml:space="preserve"> e </w:t>
      </w:r>
      <w:r w:rsidRPr="000F0F3F">
        <w:rPr>
          <w:lang w:val="pt-BR"/>
        </w:rPr>
        <w:t>Té</w:t>
      </w:r>
      <w:r w:rsidR="00561DFE" w:rsidRPr="000F0F3F">
        <w:rPr>
          <w:lang w:val="pt-BR"/>
        </w:rPr>
        <w:t>c</w:t>
      </w:r>
      <w:r w:rsidRPr="000F0F3F">
        <w:rPr>
          <w:lang w:val="pt-BR"/>
        </w:rPr>
        <w:t>nico</w:t>
      </w:r>
    </w:p>
    <w:p w14:paraId="3FDA94F3" w14:textId="77777777" w:rsidR="004724A6" w:rsidRDefault="004724A6" w:rsidP="004724A6">
      <w:pPr>
        <w:pStyle w:val="ListParagraph"/>
        <w:spacing w:before="8"/>
        <w:ind w:left="720"/>
        <w:jc w:val="both"/>
        <w:rPr>
          <w:sz w:val="20"/>
          <w:szCs w:val="20"/>
        </w:rPr>
      </w:pPr>
    </w:p>
    <w:tbl>
      <w:tblPr>
        <w:tblStyle w:val="LightShading-Accent1"/>
        <w:tblW w:w="8720" w:type="dxa"/>
        <w:tblLayout w:type="fixed"/>
        <w:tblLook w:val="04A0" w:firstRow="1" w:lastRow="0" w:firstColumn="1" w:lastColumn="0" w:noHBand="0" w:noVBand="1"/>
      </w:tblPr>
      <w:tblGrid>
        <w:gridCol w:w="2660"/>
        <w:gridCol w:w="2977"/>
        <w:gridCol w:w="992"/>
        <w:gridCol w:w="2091"/>
      </w:tblGrid>
      <w:tr w:rsidR="00462F67" w:rsidRPr="00D73AD8" w14:paraId="1B10AFD3" w14:textId="77777777" w:rsidTr="00462F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365F91" w:themeColor="accent1" w:themeShade="BF"/>
              <w:right w:val="single" w:sz="4" w:space="0" w:color="FFFFFF" w:themeColor="background1"/>
            </w:tcBorders>
            <w:shd w:val="clear" w:color="auto" w:fill="365F91" w:themeFill="accent1" w:themeFillShade="BF"/>
          </w:tcPr>
          <w:p w14:paraId="3F90FC21" w14:textId="77777777" w:rsidR="00462F67" w:rsidRPr="00462F67" w:rsidRDefault="00462F67" w:rsidP="00462F67">
            <w:pPr>
              <w:ind w:left="-108" w:right="-108"/>
              <w:jc w:val="center"/>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Laboratório</w:t>
            </w:r>
          </w:p>
        </w:tc>
        <w:tc>
          <w:tcPr>
            <w:tcW w:w="2977"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38254D43" w14:textId="77777777" w:rsidR="00462F67" w:rsidRPr="00462F67" w:rsidRDefault="00462F67" w:rsidP="00462F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Correlação Pedagógica</w:t>
            </w:r>
          </w:p>
        </w:tc>
        <w:tc>
          <w:tcPr>
            <w:tcW w:w="992"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0A11E3ED" w14:textId="77777777" w:rsidR="00462F67" w:rsidRPr="00462F67" w:rsidRDefault="00462F67" w:rsidP="00462F67">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Área</w:t>
            </w:r>
          </w:p>
          <w:p w14:paraId="6B61B3BE" w14:textId="77777777" w:rsidR="00462F67" w:rsidRPr="00462F67" w:rsidRDefault="00462F67" w:rsidP="00462F67">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18"/>
                <w:szCs w:val="18"/>
              </w:rPr>
            </w:pPr>
            <w:r w:rsidRPr="00462F67">
              <w:rPr>
                <w:rFonts w:asciiTheme="minorHAnsi" w:hAnsiTheme="minorHAnsi"/>
                <w:color w:val="FFFFFF" w:themeColor="background1"/>
                <w:sz w:val="20"/>
                <w:szCs w:val="20"/>
              </w:rPr>
              <w:t>Total (m²)</w:t>
            </w:r>
          </w:p>
        </w:tc>
        <w:tc>
          <w:tcPr>
            <w:tcW w:w="2091" w:type="dxa"/>
            <w:tcBorders>
              <w:left w:val="single" w:sz="4" w:space="0" w:color="FFFFFF" w:themeColor="background1"/>
              <w:bottom w:val="single" w:sz="8" w:space="0" w:color="365F91" w:themeColor="accent1" w:themeShade="BF"/>
            </w:tcBorders>
            <w:shd w:val="clear" w:color="auto" w:fill="365F91" w:themeFill="accent1" w:themeFillShade="BF"/>
          </w:tcPr>
          <w:p w14:paraId="1E396627" w14:textId="77777777" w:rsidR="00462F67" w:rsidRPr="00462F67" w:rsidRDefault="00462F67" w:rsidP="00462F67">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Capacidade do Laboratório</w:t>
            </w:r>
          </w:p>
        </w:tc>
      </w:tr>
      <w:tr w:rsidR="00462F67" w:rsidRPr="004724A6" w14:paraId="25F2BB11"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4" w:space="0" w:color="4F81BD" w:themeColor="accent1"/>
              <w:right w:val="single" w:sz="4" w:space="0" w:color="17365D" w:themeColor="text2" w:themeShade="BF"/>
            </w:tcBorders>
            <w:shd w:val="clear" w:color="auto" w:fill="DBE5F1" w:themeFill="accent1" w:themeFillTint="33"/>
            <w:vAlign w:val="center"/>
          </w:tcPr>
          <w:p w14:paraId="6A35FA55"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Montagem 1</w:t>
            </w:r>
          </w:p>
        </w:tc>
        <w:tc>
          <w:tcPr>
            <w:tcW w:w="2977" w:type="dxa"/>
            <w:vMerge w:val="restart"/>
            <w:tcBorders>
              <w:top w:val="single" w:sz="8" w:space="0" w:color="365F91" w:themeColor="accent1" w:themeShade="BF"/>
              <w:left w:val="single" w:sz="4" w:space="0" w:color="17365D" w:themeColor="text2" w:themeShade="BF"/>
              <w:bottom w:val="single" w:sz="4" w:space="0" w:color="FFFFFF" w:themeColor="background1"/>
              <w:right w:val="single" w:sz="4" w:space="0" w:color="4F81BD" w:themeColor="accent1"/>
            </w:tcBorders>
            <w:shd w:val="clear" w:color="auto" w:fill="DBE5F1" w:themeFill="accent1" w:themeFillTint="33"/>
            <w:vAlign w:val="center"/>
          </w:tcPr>
          <w:p w14:paraId="33D17010" w14:textId="48EA22BB" w:rsidR="00462F67" w:rsidRPr="00462F67" w:rsidRDefault="00462F67" w:rsidP="00B64309">
            <w:pPr>
              <w:pStyle w:val="ListParagraph"/>
              <w:widowControl/>
              <w:numPr>
                <w:ilvl w:val="0"/>
                <w:numId w:val="13"/>
              </w:numPr>
              <w:tabs>
                <w:tab w:val="left" w:pos="175"/>
                <w:tab w:val="left" w:pos="317"/>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462F67">
              <w:rPr>
                <w:rFonts w:asciiTheme="minorHAnsi" w:hAnsiTheme="minorHAnsi"/>
                <w:sz w:val="20"/>
                <w:szCs w:val="20"/>
              </w:rPr>
              <w:t xml:space="preserve">Ensino </w:t>
            </w:r>
            <w:r w:rsidR="004B6E70">
              <w:rPr>
                <w:rFonts w:asciiTheme="minorHAnsi" w:hAnsiTheme="minorHAnsi"/>
                <w:sz w:val="20"/>
                <w:szCs w:val="20"/>
              </w:rPr>
              <w:t xml:space="preserve">técnico de nível médio integrado e subsequente </w:t>
            </w:r>
            <w:r w:rsidR="002D215C" w:rsidRPr="00462F67">
              <w:rPr>
                <w:rFonts w:asciiTheme="minorHAnsi" w:hAnsiTheme="minorHAnsi"/>
                <w:sz w:val="20"/>
                <w:szCs w:val="20"/>
              </w:rPr>
              <w:t xml:space="preserve"> </w:t>
            </w:r>
            <w:r w:rsidRPr="00462F67">
              <w:rPr>
                <w:rFonts w:asciiTheme="minorHAnsi" w:hAnsiTheme="minorHAnsi"/>
                <w:sz w:val="20"/>
                <w:szCs w:val="20"/>
              </w:rPr>
              <w:t>em Eletrônica</w:t>
            </w:r>
          </w:p>
        </w:tc>
        <w:tc>
          <w:tcPr>
            <w:tcW w:w="992" w:type="dxa"/>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4C4DFD8"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462F67">
              <w:rPr>
                <w:rFonts w:asciiTheme="minorHAnsi" w:hAnsiTheme="minorHAnsi"/>
                <w:b/>
                <w:sz w:val="20"/>
                <w:szCs w:val="20"/>
              </w:rPr>
              <w:t>20</w:t>
            </w:r>
          </w:p>
        </w:tc>
        <w:tc>
          <w:tcPr>
            <w:tcW w:w="2091" w:type="dxa"/>
            <w:tcBorders>
              <w:top w:val="single" w:sz="8" w:space="0" w:color="365F91" w:themeColor="accent1" w:themeShade="BF"/>
              <w:left w:val="single" w:sz="4" w:space="0" w:color="4F81BD" w:themeColor="accent1"/>
              <w:bottom w:val="single" w:sz="4" w:space="0" w:color="4F81BD" w:themeColor="accent1"/>
            </w:tcBorders>
            <w:shd w:val="clear" w:color="auto" w:fill="DBE5F1" w:themeFill="accent1" w:themeFillTint="33"/>
            <w:vAlign w:val="center"/>
          </w:tcPr>
          <w:p w14:paraId="0FCC26A1"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15</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38A0D855"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17365D" w:themeColor="text2" w:themeShade="BF"/>
            </w:tcBorders>
            <w:shd w:val="clear" w:color="auto" w:fill="DBE5F1" w:themeFill="accent1" w:themeFillTint="33"/>
            <w:vAlign w:val="center"/>
          </w:tcPr>
          <w:p w14:paraId="6BFF471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Montagem 2</w:t>
            </w:r>
          </w:p>
        </w:tc>
        <w:tc>
          <w:tcPr>
            <w:tcW w:w="2977" w:type="dxa"/>
            <w:vMerge/>
            <w:tcBorders>
              <w:top w:val="single" w:sz="4" w:space="0" w:color="FFFFFF" w:themeColor="background1"/>
              <w:left w:val="single" w:sz="4" w:space="0" w:color="17365D" w:themeColor="text2" w:themeShade="BF"/>
              <w:bottom w:val="single" w:sz="4" w:space="0" w:color="FFFFFF" w:themeColor="background1"/>
              <w:right w:val="single" w:sz="4" w:space="0" w:color="4F81BD" w:themeColor="accent1"/>
            </w:tcBorders>
            <w:shd w:val="clear" w:color="auto" w:fill="DBE5F1" w:themeFill="accent1" w:themeFillTint="33"/>
            <w:vAlign w:val="center"/>
          </w:tcPr>
          <w:p w14:paraId="3B56A42E"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5E5515B"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496EBEF7"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44BEA734"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D97FD1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Circuito Impresso</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1AD5F8E9"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DBABF0A"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203FA58C"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533E10CC"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1214A55"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Medidas 1</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552D93EA"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0906D92"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FFFFFF" w:themeColor="background1"/>
              <w:left w:val="single" w:sz="4" w:space="0" w:color="4F81BD" w:themeColor="accent1"/>
              <w:bottom w:val="single" w:sz="4" w:space="0" w:color="4F81BD" w:themeColor="accent1"/>
            </w:tcBorders>
            <w:shd w:val="clear" w:color="auto" w:fill="DBE5F1" w:themeFill="accent1" w:themeFillTint="33"/>
            <w:vAlign w:val="center"/>
          </w:tcPr>
          <w:p w14:paraId="4FC853A7"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16</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2930C8C2"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F1747DE"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Medidas 2</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0B2CB664"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FFFFFF" w:themeColor="background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D5DCA48"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FFFFFF" w:themeColor="background1"/>
              <w:left w:val="single" w:sz="4" w:space="0" w:color="4F81BD" w:themeColor="accent1"/>
              <w:bottom w:val="single" w:sz="4" w:space="0" w:color="4F81BD" w:themeColor="accent1"/>
            </w:tcBorders>
            <w:shd w:val="clear" w:color="auto" w:fill="DBE5F1" w:themeFill="accent1" w:themeFillTint="33"/>
            <w:vAlign w:val="center"/>
          </w:tcPr>
          <w:p w14:paraId="22260F97"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18</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4243E1EB"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F927718"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Medidas 3</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40EFAB89"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5947C1D"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6C6A3A1A"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18</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r w:rsidR="00583670">
              <w:rPr>
                <w:rFonts w:asciiTheme="minorHAnsi" w:hAnsiTheme="minorHAnsi"/>
                <w:color w:val="365F91"/>
                <w:sz w:val="20"/>
                <w:szCs w:val="20"/>
              </w:rPr>
              <w:t xml:space="preserve"> </w:t>
            </w:r>
          </w:p>
        </w:tc>
      </w:tr>
      <w:tr w:rsidR="00462F67" w:rsidRPr="004724A6" w14:paraId="1BC32E30"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13ED28E"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Telecom</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222077CA"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2A050EE"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22</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6B4D9E6A"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Pr>
                <w:rFonts w:asciiTheme="minorHAnsi" w:hAnsiTheme="minorHAnsi"/>
                <w:sz w:val="20"/>
                <w:szCs w:val="20"/>
              </w:rPr>
              <w:t xml:space="preserve"> </w:t>
            </w:r>
            <w:r w:rsidR="00583670" w:rsidRPr="00926317">
              <w:rPr>
                <w:rFonts w:asciiTheme="minorHAnsi" w:hAnsiTheme="minorHAnsi"/>
                <w:color w:val="365F91"/>
                <w:sz w:val="20"/>
                <w:szCs w:val="20"/>
              </w:rPr>
              <w:t>alunos</w:t>
            </w:r>
          </w:p>
        </w:tc>
      </w:tr>
      <w:tr w:rsidR="00462F67" w:rsidRPr="004724A6" w14:paraId="05783FFD"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9CFADA6"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TV e Mídias</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1F45745A"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68D5944"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37A664DD"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18</w:t>
            </w:r>
            <w:r w:rsidR="00583670" w:rsidRPr="00926317">
              <w:rPr>
                <w:rFonts w:asciiTheme="minorHAnsi" w:hAnsiTheme="minorHAnsi"/>
                <w:color w:val="365F91"/>
                <w:sz w:val="20"/>
                <w:szCs w:val="20"/>
              </w:rPr>
              <w:t xml:space="preserve"> alunos</w:t>
            </w:r>
          </w:p>
        </w:tc>
      </w:tr>
      <w:tr w:rsidR="00462F67" w:rsidRPr="004724A6" w14:paraId="40F201AD"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13B8E3F"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Sistemas Digitais – Digital </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14CCEFB7"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514F774"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6065EAEA"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5ACE3DE3"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F372E8E" w14:textId="70757E2D"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Sistemas Digitais </w:t>
            </w:r>
            <w:r w:rsidR="002D215C" w:rsidRPr="00462F67">
              <w:rPr>
                <w:rFonts w:asciiTheme="minorHAnsi" w:hAnsiTheme="minorHAnsi"/>
                <w:sz w:val="20"/>
                <w:szCs w:val="20"/>
              </w:rPr>
              <w:t>–</w:t>
            </w:r>
            <w:r w:rsidRPr="00462F67">
              <w:rPr>
                <w:rFonts w:asciiTheme="minorHAnsi" w:hAnsiTheme="minorHAnsi"/>
                <w:sz w:val="20"/>
                <w:szCs w:val="20"/>
              </w:rPr>
              <w:t xml:space="preserve"> Microeletrônica</w:t>
            </w:r>
          </w:p>
        </w:tc>
        <w:tc>
          <w:tcPr>
            <w:tcW w:w="2977" w:type="dxa"/>
            <w:vMerge/>
            <w:tcBorders>
              <w:top w:val="single" w:sz="4" w:space="0" w:color="FFFFFF" w:themeColor="background1"/>
              <w:left w:val="single" w:sz="4" w:space="0" w:color="4F81BD" w:themeColor="accent1"/>
              <w:bottom w:val="single" w:sz="4" w:space="0" w:color="FFFFFF" w:themeColor="background1"/>
              <w:right w:val="single" w:sz="4" w:space="0" w:color="4F81BD" w:themeColor="accent1"/>
            </w:tcBorders>
            <w:shd w:val="clear" w:color="auto" w:fill="DBE5F1" w:themeFill="accent1" w:themeFillTint="33"/>
            <w:vAlign w:val="center"/>
          </w:tcPr>
          <w:p w14:paraId="2301B5DC"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3AA7C36"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vAlign w:val="center"/>
          </w:tcPr>
          <w:p w14:paraId="0E6BDB71"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754A128B"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8" w:space="0" w:color="365F91" w:themeColor="accent1" w:themeShade="BF"/>
              <w:right w:val="single" w:sz="4" w:space="0" w:color="4F81BD" w:themeColor="accent1"/>
            </w:tcBorders>
            <w:shd w:val="clear" w:color="auto" w:fill="DBE5F1" w:themeFill="accent1" w:themeFillTint="33"/>
            <w:vAlign w:val="center"/>
          </w:tcPr>
          <w:p w14:paraId="35292461" w14:textId="667676E9"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Sistemas Digitais </w:t>
            </w:r>
            <w:r w:rsidR="002D215C" w:rsidRPr="00462F67">
              <w:rPr>
                <w:rFonts w:asciiTheme="minorHAnsi" w:hAnsiTheme="minorHAnsi"/>
                <w:sz w:val="20"/>
                <w:szCs w:val="20"/>
              </w:rPr>
              <w:t>–</w:t>
            </w:r>
            <w:r w:rsidRPr="00462F67">
              <w:rPr>
                <w:rFonts w:asciiTheme="minorHAnsi" w:hAnsiTheme="minorHAnsi"/>
                <w:sz w:val="20"/>
                <w:szCs w:val="20"/>
              </w:rPr>
              <w:t xml:space="preserve"> </w:t>
            </w:r>
            <w:r w:rsidRPr="000F0F3F">
              <w:rPr>
                <w:rFonts w:asciiTheme="minorHAnsi" w:hAnsiTheme="minorHAnsi"/>
                <w:i/>
                <w:sz w:val="20"/>
                <w:szCs w:val="20"/>
              </w:rPr>
              <w:t>Hardware</w:t>
            </w:r>
          </w:p>
        </w:tc>
        <w:tc>
          <w:tcPr>
            <w:tcW w:w="2977" w:type="dxa"/>
            <w:vMerge/>
            <w:tcBorders>
              <w:top w:val="single" w:sz="4" w:space="0" w:color="FFFFFF" w:themeColor="background1"/>
              <w:left w:val="single" w:sz="4" w:space="0" w:color="4F81BD" w:themeColor="accent1"/>
              <w:bottom w:val="single" w:sz="8" w:space="0" w:color="365F91" w:themeColor="accent1" w:themeShade="BF"/>
              <w:right w:val="single" w:sz="4" w:space="0" w:color="4F81BD" w:themeColor="accent1"/>
            </w:tcBorders>
            <w:shd w:val="clear" w:color="auto" w:fill="DBE5F1" w:themeFill="accent1" w:themeFillTint="33"/>
            <w:vAlign w:val="center"/>
          </w:tcPr>
          <w:p w14:paraId="06655AD5"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8" w:space="0" w:color="365F91" w:themeColor="accent1" w:themeShade="BF"/>
              <w:right w:val="single" w:sz="4" w:space="0" w:color="4F81BD" w:themeColor="accent1"/>
            </w:tcBorders>
            <w:shd w:val="clear" w:color="auto" w:fill="DBE5F1" w:themeFill="accent1" w:themeFillTint="33"/>
            <w:vAlign w:val="center"/>
          </w:tcPr>
          <w:p w14:paraId="795A5CB1"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38</w:t>
            </w:r>
          </w:p>
        </w:tc>
        <w:tc>
          <w:tcPr>
            <w:tcW w:w="2091" w:type="dxa"/>
            <w:tcBorders>
              <w:top w:val="single" w:sz="4" w:space="0" w:color="4F81BD" w:themeColor="accent1"/>
              <w:left w:val="single" w:sz="4" w:space="0" w:color="4F81BD" w:themeColor="accent1"/>
              <w:bottom w:val="single" w:sz="8" w:space="0" w:color="365F91" w:themeColor="accent1" w:themeShade="BF"/>
            </w:tcBorders>
            <w:shd w:val="clear" w:color="auto" w:fill="DBE5F1" w:themeFill="accent1" w:themeFillTint="33"/>
            <w:vAlign w:val="center"/>
          </w:tcPr>
          <w:p w14:paraId="1AA2DECD"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32</w:t>
            </w:r>
            <w:r w:rsidR="00583670" w:rsidRPr="00926317">
              <w:rPr>
                <w:rFonts w:asciiTheme="minorHAnsi" w:hAnsiTheme="minorHAnsi"/>
                <w:color w:val="365F91"/>
                <w:sz w:val="20"/>
                <w:szCs w:val="20"/>
              </w:rPr>
              <w:t xml:space="preserve"> alunos</w:t>
            </w:r>
          </w:p>
        </w:tc>
      </w:tr>
      <w:tr w:rsidR="00462F67" w:rsidRPr="004724A6" w14:paraId="1450C4F1" w14:textId="77777777" w:rsidTr="00F2749C">
        <w:trPr>
          <w:trHeight w:val="841"/>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4" w:space="0" w:color="4F81BD" w:themeColor="accent1"/>
              <w:right w:val="single" w:sz="4" w:space="0" w:color="4F81BD" w:themeColor="accent1"/>
            </w:tcBorders>
            <w:shd w:val="clear" w:color="auto" w:fill="FFFFFF" w:themeFill="background1"/>
            <w:vAlign w:val="center"/>
          </w:tcPr>
          <w:p w14:paraId="35B667EA" w14:textId="60485F57"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Máquinas </w:t>
            </w:r>
            <w:r w:rsidR="00A46FD4">
              <w:rPr>
                <w:rFonts w:asciiTheme="minorHAnsi" w:hAnsiTheme="minorHAnsi"/>
                <w:sz w:val="20"/>
                <w:szCs w:val="20"/>
              </w:rPr>
              <w:t>E</w:t>
            </w:r>
            <w:r w:rsidRPr="00462F67">
              <w:rPr>
                <w:rFonts w:asciiTheme="minorHAnsi" w:hAnsiTheme="minorHAnsi"/>
                <w:sz w:val="20"/>
                <w:szCs w:val="20"/>
              </w:rPr>
              <w:t xml:space="preserve">létricas (1.1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1BD5AF1" w14:textId="728A5EEC"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 xml:space="preserve">Ensino </w:t>
            </w:r>
            <w:r w:rsidR="004B6E70">
              <w:rPr>
                <w:rFonts w:asciiTheme="minorHAnsi" w:hAnsiTheme="minorHAnsi"/>
                <w:sz w:val="20"/>
                <w:szCs w:val="20"/>
              </w:rPr>
              <w:t xml:space="preserve">técnico de nível médio integrado e subsequente </w:t>
            </w:r>
            <w:r w:rsidR="004B6E70" w:rsidRPr="00462F67">
              <w:rPr>
                <w:rFonts w:asciiTheme="minorHAnsi" w:hAnsiTheme="minorHAnsi"/>
                <w:sz w:val="20"/>
                <w:szCs w:val="20"/>
              </w:rPr>
              <w:t xml:space="preserve"> em </w:t>
            </w:r>
            <w:r w:rsidRPr="00462F67">
              <w:rPr>
                <w:rFonts w:asciiTheme="minorHAnsi" w:hAnsiTheme="minorHAnsi"/>
                <w:sz w:val="20"/>
                <w:szCs w:val="20"/>
              </w:rPr>
              <w:t xml:space="preserve">Elétrica </w:t>
            </w:r>
          </w:p>
          <w:p w14:paraId="4856AEB6" w14:textId="77777777" w:rsidR="00462F67" w:rsidRPr="00462F67" w:rsidRDefault="00462F67" w:rsidP="00F2749C">
            <w:pPr>
              <w:pStyle w:val="ListParagraph"/>
              <w:widowControl/>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407949D1" w14:textId="7F7466E4" w:rsidR="00462F67" w:rsidRPr="00462F67" w:rsidRDefault="00462F67" w:rsidP="00F2749C">
            <w:p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462F67">
              <w:rPr>
                <w:rFonts w:asciiTheme="minorHAnsi" w:hAnsiTheme="minorHAnsi"/>
                <w:b/>
                <w:sz w:val="20"/>
                <w:szCs w:val="20"/>
              </w:rPr>
              <w:t xml:space="preserve">Espaço compartilhado com o </w:t>
            </w:r>
            <w:r w:rsidR="002D215C">
              <w:rPr>
                <w:rFonts w:asciiTheme="minorHAnsi" w:hAnsiTheme="minorHAnsi"/>
                <w:b/>
                <w:sz w:val="20"/>
                <w:szCs w:val="20"/>
              </w:rPr>
              <w:t>c</w:t>
            </w:r>
            <w:r w:rsidR="002D215C" w:rsidRPr="00462F67">
              <w:rPr>
                <w:rFonts w:asciiTheme="minorHAnsi" w:hAnsiTheme="minorHAnsi"/>
                <w:b/>
                <w:sz w:val="20"/>
                <w:szCs w:val="20"/>
              </w:rPr>
              <w:t xml:space="preserve">urso </w:t>
            </w:r>
            <w:r w:rsidRPr="00462F67">
              <w:rPr>
                <w:rFonts w:asciiTheme="minorHAnsi" w:hAnsiTheme="minorHAnsi"/>
                <w:b/>
                <w:sz w:val="20"/>
                <w:szCs w:val="20"/>
              </w:rPr>
              <w:t>de Engenharia Elétrica</w:t>
            </w:r>
          </w:p>
          <w:p w14:paraId="0811BEA1" w14:textId="77777777" w:rsidR="00462F67" w:rsidRPr="00462F67" w:rsidRDefault="00462F67" w:rsidP="00F2749C">
            <w:pPr>
              <w:pStyle w:val="ListParagraph"/>
              <w:widowControl/>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4F81BD" w:themeColor="accent1"/>
              <w:bottom w:val="single" w:sz="4" w:space="0" w:color="4F81BD" w:themeColor="accent1"/>
              <w:right w:val="single" w:sz="4" w:space="0" w:color="4F81BD" w:themeColor="accent1"/>
            </w:tcBorders>
            <w:shd w:val="clear" w:color="auto" w:fill="FFFFFF" w:themeFill="background1"/>
          </w:tcPr>
          <w:p w14:paraId="2BCAE8F4"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55</w:t>
            </w:r>
          </w:p>
        </w:tc>
        <w:tc>
          <w:tcPr>
            <w:tcW w:w="2091" w:type="dxa"/>
            <w:tcBorders>
              <w:top w:val="single" w:sz="8" w:space="0" w:color="365F91" w:themeColor="accent1" w:themeShade="BF"/>
              <w:left w:val="single" w:sz="4" w:space="0" w:color="4F81BD" w:themeColor="accent1"/>
              <w:bottom w:val="single" w:sz="4" w:space="0" w:color="4F81BD" w:themeColor="accent1"/>
            </w:tcBorders>
            <w:shd w:val="clear" w:color="auto" w:fill="FFFFFF" w:themeFill="background1"/>
          </w:tcPr>
          <w:p w14:paraId="2257908A"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27DCCA2E"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9A01DF9" w14:textId="2F2DFC32"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Máquinas </w:t>
            </w:r>
            <w:r w:rsidR="00A46FD4">
              <w:rPr>
                <w:rFonts w:asciiTheme="minorHAnsi" w:hAnsiTheme="minorHAnsi"/>
                <w:sz w:val="20"/>
                <w:szCs w:val="20"/>
              </w:rPr>
              <w:t>E</w:t>
            </w:r>
            <w:r w:rsidRPr="00462F67">
              <w:rPr>
                <w:rFonts w:asciiTheme="minorHAnsi" w:hAnsiTheme="minorHAnsi"/>
                <w:sz w:val="20"/>
                <w:szCs w:val="20"/>
              </w:rPr>
              <w:t>létricas</w:t>
            </w:r>
            <w:r w:rsidR="00E4447C">
              <w:rPr>
                <w:rFonts w:asciiTheme="minorHAnsi" w:hAnsiTheme="minorHAnsi"/>
                <w:sz w:val="20"/>
                <w:szCs w:val="20"/>
              </w:rPr>
              <w:t xml:space="preserve"> </w:t>
            </w:r>
            <w:r w:rsidRPr="00462F67">
              <w:rPr>
                <w:rFonts w:asciiTheme="minorHAnsi" w:hAnsiTheme="minorHAnsi"/>
                <w:sz w:val="20"/>
                <w:szCs w:val="20"/>
              </w:rPr>
              <w:t xml:space="preserve">(1.2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tcPr>
          <w:p w14:paraId="0EAAE427" w14:textId="61E7FC5E"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462F67">
              <w:rPr>
                <w:rFonts w:asciiTheme="minorHAnsi" w:hAnsiTheme="minorHAnsi"/>
                <w:sz w:val="20"/>
                <w:szCs w:val="20"/>
              </w:rPr>
              <w:t xml:space="preserve">Ensino </w:t>
            </w:r>
            <w:r w:rsidR="004B6E70">
              <w:rPr>
                <w:rFonts w:asciiTheme="minorHAnsi" w:hAnsiTheme="minorHAnsi"/>
                <w:sz w:val="20"/>
                <w:szCs w:val="20"/>
              </w:rPr>
              <w:t xml:space="preserve">técnico de nível médio integrado e subsequente </w:t>
            </w:r>
            <w:r w:rsidR="004B6E70" w:rsidRPr="00462F67">
              <w:rPr>
                <w:rFonts w:asciiTheme="minorHAnsi" w:hAnsiTheme="minorHAnsi"/>
                <w:sz w:val="20"/>
                <w:szCs w:val="20"/>
              </w:rPr>
              <w:t xml:space="preserve"> em </w:t>
            </w:r>
            <w:r w:rsidRPr="00462F67">
              <w:rPr>
                <w:rFonts w:asciiTheme="minorHAnsi" w:hAnsiTheme="minorHAnsi"/>
                <w:sz w:val="20"/>
                <w:szCs w:val="20"/>
              </w:rPr>
              <w:t>Elétrica</w:t>
            </w: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CFF6809"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D470020"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16636FB3"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C45189B" w14:textId="7AE1C310"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Medidas </w:t>
            </w:r>
            <w:r w:rsidR="00A46FD4">
              <w:rPr>
                <w:rFonts w:asciiTheme="minorHAnsi" w:hAnsiTheme="minorHAnsi"/>
                <w:sz w:val="20"/>
                <w:szCs w:val="20"/>
              </w:rPr>
              <w:t>E</w:t>
            </w:r>
            <w:r w:rsidRPr="00462F67">
              <w:rPr>
                <w:rFonts w:asciiTheme="minorHAnsi" w:hAnsiTheme="minorHAnsi"/>
                <w:sz w:val="20"/>
                <w:szCs w:val="20"/>
              </w:rPr>
              <w:t>létricas</w:t>
            </w:r>
            <w:r w:rsidR="00E4447C">
              <w:rPr>
                <w:rFonts w:asciiTheme="minorHAnsi" w:hAnsiTheme="minorHAnsi"/>
                <w:sz w:val="20"/>
                <w:szCs w:val="20"/>
              </w:rPr>
              <w:t xml:space="preserve"> </w:t>
            </w:r>
            <w:r w:rsidRPr="00462F67">
              <w:rPr>
                <w:rFonts w:asciiTheme="minorHAnsi" w:hAnsiTheme="minorHAnsi"/>
                <w:sz w:val="20"/>
                <w:szCs w:val="20"/>
              </w:rPr>
              <w:t xml:space="preserve">(1.3 </w:t>
            </w:r>
            <w:r w:rsidR="002D215C" w:rsidRPr="00462F67">
              <w:rPr>
                <w:rFonts w:asciiTheme="minorHAnsi" w:hAnsiTheme="minorHAnsi"/>
                <w:sz w:val="20"/>
                <w:szCs w:val="20"/>
              </w:rPr>
              <w:t>–</w:t>
            </w:r>
            <w:r w:rsidR="00792C7B">
              <w:rPr>
                <w:rFonts w:asciiTheme="minorHAnsi" w:hAnsiTheme="minorHAnsi"/>
                <w:sz w:val="20"/>
                <w:szCs w:val="20"/>
              </w:rPr>
              <w:t xml:space="preserve"> </w:t>
            </w:r>
            <w:r w:rsidRPr="00462F67">
              <w:rPr>
                <w:rFonts w:asciiTheme="minorHAnsi" w:hAnsiTheme="minorHAnsi"/>
                <w:sz w:val="20"/>
                <w:szCs w:val="20"/>
              </w:rPr>
              <w:t xml:space="preserve">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61CDE09A"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22E5C2C"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3792D0DD"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21</w:t>
            </w:r>
            <w:r w:rsidR="00583670" w:rsidRPr="00926317">
              <w:rPr>
                <w:rFonts w:asciiTheme="minorHAnsi" w:hAnsiTheme="minorHAnsi"/>
                <w:color w:val="365F91"/>
                <w:sz w:val="20"/>
                <w:szCs w:val="20"/>
              </w:rPr>
              <w:t xml:space="preserve"> alunos</w:t>
            </w:r>
          </w:p>
        </w:tc>
      </w:tr>
      <w:tr w:rsidR="00462F67" w:rsidRPr="004724A6" w14:paraId="1145B106"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7FC0EF74" w14:textId="305E8A20"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Máquinas de </w:t>
            </w:r>
            <w:r w:rsidR="00A46FD4">
              <w:rPr>
                <w:rFonts w:asciiTheme="minorHAnsi" w:hAnsiTheme="minorHAnsi"/>
                <w:sz w:val="20"/>
                <w:szCs w:val="20"/>
              </w:rPr>
              <w:t>A</w:t>
            </w:r>
            <w:r w:rsidR="00A46FD4" w:rsidRPr="00462F67">
              <w:rPr>
                <w:rFonts w:asciiTheme="minorHAnsi" w:hAnsiTheme="minorHAnsi"/>
                <w:sz w:val="20"/>
                <w:szCs w:val="20"/>
              </w:rPr>
              <w:t xml:space="preserve">lta </w:t>
            </w:r>
            <w:r w:rsidR="00A46FD4">
              <w:rPr>
                <w:rFonts w:asciiTheme="minorHAnsi" w:hAnsiTheme="minorHAnsi"/>
                <w:sz w:val="20"/>
                <w:szCs w:val="20"/>
              </w:rPr>
              <w:t>T</w:t>
            </w:r>
            <w:r w:rsidR="00A46FD4" w:rsidRPr="00462F67">
              <w:rPr>
                <w:rFonts w:asciiTheme="minorHAnsi" w:hAnsiTheme="minorHAnsi"/>
                <w:sz w:val="20"/>
                <w:szCs w:val="20"/>
              </w:rPr>
              <w:t xml:space="preserve">ensão </w:t>
            </w:r>
            <w:r w:rsidRPr="00462F67">
              <w:rPr>
                <w:rFonts w:asciiTheme="minorHAnsi" w:hAnsiTheme="minorHAnsi"/>
                <w:sz w:val="20"/>
                <w:szCs w:val="20"/>
              </w:rPr>
              <w:t xml:space="preserve">(1.4/1.5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27AF35A5"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7A9C234"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110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168BEE67"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21</w:t>
            </w:r>
            <w:r w:rsidR="00583670" w:rsidRPr="00926317">
              <w:rPr>
                <w:rFonts w:asciiTheme="minorHAnsi" w:hAnsiTheme="minorHAnsi"/>
                <w:color w:val="365F91"/>
                <w:sz w:val="20"/>
                <w:szCs w:val="20"/>
              </w:rPr>
              <w:t xml:space="preserve"> alunos</w:t>
            </w:r>
          </w:p>
        </w:tc>
      </w:tr>
      <w:tr w:rsidR="00462F67" w:rsidRPr="004724A6" w14:paraId="1858D4F6"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39A4F139" w14:textId="62BF5196"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Eletrônica de </w:t>
            </w:r>
            <w:r w:rsidR="00A46FD4">
              <w:rPr>
                <w:rFonts w:asciiTheme="minorHAnsi" w:hAnsiTheme="minorHAnsi"/>
                <w:sz w:val="20"/>
                <w:szCs w:val="20"/>
              </w:rPr>
              <w:t>P</w:t>
            </w:r>
            <w:r w:rsidRPr="00462F67">
              <w:rPr>
                <w:rFonts w:asciiTheme="minorHAnsi" w:hAnsiTheme="minorHAnsi"/>
                <w:sz w:val="20"/>
                <w:szCs w:val="20"/>
              </w:rPr>
              <w:t>otência</w:t>
            </w:r>
            <w:r w:rsidR="00E4447C">
              <w:rPr>
                <w:rFonts w:asciiTheme="minorHAnsi" w:hAnsiTheme="minorHAnsi"/>
                <w:sz w:val="20"/>
                <w:szCs w:val="20"/>
              </w:rPr>
              <w:t xml:space="preserve"> </w:t>
            </w:r>
            <w:r w:rsidRPr="00462F67">
              <w:rPr>
                <w:rFonts w:asciiTheme="minorHAnsi" w:hAnsiTheme="minorHAnsi"/>
                <w:sz w:val="20"/>
                <w:szCs w:val="20"/>
              </w:rPr>
              <w:t xml:space="preserve">(1.6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07C6DA79"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2B8015C"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18192979"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w:t>
            </w:r>
            <w:r w:rsidR="00583670" w:rsidRPr="00926317">
              <w:rPr>
                <w:rFonts w:asciiTheme="minorHAnsi" w:hAnsiTheme="minorHAnsi"/>
                <w:color w:val="365F91"/>
                <w:sz w:val="20"/>
                <w:szCs w:val="20"/>
              </w:rPr>
              <w:t xml:space="preserve"> alunos</w:t>
            </w:r>
          </w:p>
        </w:tc>
      </w:tr>
      <w:tr w:rsidR="00462F67" w:rsidRPr="004724A6" w14:paraId="144496A6"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2EE9838" w14:textId="506D94E7"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Instalações </w:t>
            </w:r>
            <w:r w:rsidR="00A46FD4">
              <w:rPr>
                <w:rFonts w:asciiTheme="minorHAnsi" w:hAnsiTheme="minorHAnsi"/>
                <w:sz w:val="20"/>
                <w:szCs w:val="20"/>
              </w:rPr>
              <w:t>E</w:t>
            </w:r>
            <w:r w:rsidRPr="00462F67">
              <w:rPr>
                <w:rFonts w:asciiTheme="minorHAnsi" w:hAnsiTheme="minorHAnsi"/>
                <w:sz w:val="20"/>
                <w:szCs w:val="20"/>
              </w:rPr>
              <w:t xml:space="preserve">létricas (1.7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36524E52"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E937F8D"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4B90FCF1"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21</w:t>
            </w:r>
            <w:r w:rsidR="00583670" w:rsidRPr="00926317">
              <w:rPr>
                <w:rFonts w:asciiTheme="minorHAnsi" w:hAnsiTheme="minorHAnsi"/>
                <w:color w:val="365F91"/>
                <w:sz w:val="20"/>
                <w:szCs w:val="20"/>
              </w:rPr>
              <w:t xml:space="preserve"> alunos</w:t>
            </w:r>
          </w:p>
        </w:tc>
      </w:tr>
      <w:tr w:rsidR="00462F67" w:rsidRPr="004724A6" w14:paraId="51E8338A"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65423C4" w14:textId="59D1D771"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Instalações </w:t>
            </w:r>
            <w:r w:rsidR="00A46FD4">
              <w:rPr>
                <w:rFonts w:asciiTheme="minorHAnsi" w:hAnsiTheme="minorHAnsi"/>
                <w:sz w:val="20"/>
                <w:szCs w:val="20"/>
              </w:rPr>
              <w:t>E</w:t>
            </w:r>
            <w:r w:rsidRPr="00462F67">
              <w:rPr>
                <w:rFonts w:asciiTheme="minorHAnsi" w:hAnsiTheme="minorHAnsi"/>
                <w:sz w:val="20"/>
                <w:szCs w:val="20"/>
              </w:rPr>
              <w:t xml:space="preserve">létricas (1.8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04ECD84B"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D3270AB"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121</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6319052B"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462F67" w:rsidRPr="004724A6" w14:paraId="28E2DF58"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40E04B5" w14:textId="6242ECBB"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Acionamentos </w:t>
            </w:r>
            <w:r w:rsidR="00A46FD4">
              <w:rPr>
                <w:rFonts w:asciiTheme="minorHAnsi" w:hAnsiTheme="minorHAnsi"/>
                <w:sz w:val="20"/>
                <w:szCs w:val="20"/>
              </w:rPr>
              <w:t>E</w:t>
            </w:r>
            <w:r w:rsidR="00A46FD4" w:rsidRPr="00462F67">
              <w:rPr>
                <w:rFonts w:asciiTheme="minorHAnsi" w:hAnsiTheme="minorHAnsi"/>
                <w:sz w:val="20"/>
                <w:szCs w:val="20"/>
              </w:rPr>
              <w:t>létricos</w:t>
            </w:r>
          </w:p>
          <w:p w14:paraId="38D769D9" w14:textId="3C80A43D"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(1.9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3B04785C"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58A22AF"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121</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0F61756F"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462F67" w:rsidRPr="004724A6" w14:paraId="3C4203BF"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29EF967"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Eletrônica</w:t>
            </w:r>
          </w:p>
          <w:p w14:paraId="47D2B45E" w14:textId="2E299DFD"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(2.3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795E4CB7"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31B20F21"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16FB2834"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1671C206"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4B967A59"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Simulação</w:t>
            </w:r>
          </w:p>
          <w:p w14:paraId="66E07881" w14:textId="0D9EC6FC"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(2.4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4C7BD457"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58DE186"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6F11BC4D"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462F67" w:rsidRPr="004724A6" w14:paraId="38551EE8"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252D10F6"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Simulação</w:t>
            </w:r>
          </w:p>
          <w:p w14:paraId="4CF06A5C" w14:textId="1F445D62"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(2.5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3E2D1FB7"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64269694"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376BA992"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462F67" w:rsidRPr="004724A6" w14:paraId="60279D19"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vAlign w:val="center"/>
          </w:tcPr>
          <w:p w14:paraId="348F6E18" w14:textId="1CBF360C"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Acionamentos </w:t>
            </w:r>
            <w:r w:rsidR="00A46FD4">
              <w:rPr>
                <w:rFonts w:asciiTheme="minorHAnsi" w:hAnsiTheme="minorHAnsi"/>
                <w:sz w:val="20"/>
                <w:szCs w:val="20"/>
              </w:rPr>
              <w:t>E</w:t>
            </w:r>
            <w:r w:rsidR="00A46FD4" w:rsidRPr="00462F67">
              <w:rPr>
                <w:rFonts w:asciiTheme="minorHAnsi" w:hAnsiTheme="minorHAnsi"/>
                <w:sz w:val="20"/>
                <w:szCs w:val="20"/>
              </w:rPr>
              <w:t>létricos</w:t>
            </w:r>
          </w:p>
          <w:p w14:paraId="7D7F50F4" w14:textId="6E891BBC" w:rsidR="00462F67" w:rsidRPr="00462F67" w:rsidRDefault="00462F67" w:rsidP="008C6ADC">
            <w:pPr>
              <w:rPr>
                <w:rFonts w:asciiTheme="minorHAnsi" w:hAnsiTheme="minorHAnsi"/>
                <w:sz w:val="20"/>
                <w:szCs w:val="20"/>
              </w:rPr>
            </w:pPr>
            <w:r w:rsidRPr="00462F67">
              <w:rPr>
                <w:rFonts w:asciiTheme="minorHAnsi" w:hAnsiTheme="minorHAnsi"/>
                <w:sz w:val="20"/>
                <w:szCs w:val="20"/>
              </w:rPr>
              <w:t xml:space="preserve">(2.6 – Pavilhão </w:t>
            </w:r>
            <w:r w:rsidR="008C6ADC">
              <w:rPr>
                <w:rFonts w:asciiTheme="minorHAnsi" w:hAnsiTheme="minorHAnsi"/>
                <w:sz w:val="20"/>
                <w:szCs w:val="20"/>
              </w:rPr>
              <w:t>6</w:t>
            </w:r>
            <w:r w:rsidRPr="00462F67">
              <w:rPr>
                <w:rFonts w:asciiTheme="minorHAnsi" w:hAnsiTheme="minorHAnsi"/>
                <w:sz w:val="20"/>
                <w:szCs w:val="20"/>
              </w:rPr>
              <w:t>)</w:t>
            </w:r>
          </w:p>
        </w:tc>
        <w:tc>
          <w:tcPr>
            <w:tcW w:w="2977" w:type="dxa"/>
            <w:vMerge/>
            <w:tcBorders>
              <w:left w:val="single" w:sz="4" w:space="0" w:color="4F81BD" w:themeColor="accent1"/>
              <w:bottom w:val="single" w:sz="8" w:space="0" w:color="4F81BD" w:themeColor="accent1"/>
              <w:right w:val="single" w:sz="4" w:space="0" w:color="4F81BD" w:themeColor="accent1"/>
            </w:tcBorders>
            <w:shd w:val="clear" w:color="auto" w:fill="FFFFFF" w:themeFill="background1"/>
            <w:vAlign w:val="center"/>
          </w:tcPr>
          <w:p w14:paraId="1851905D"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14:paraId="0C1BECAC"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tcPr>
          <w:p w14:paraId="26532E65"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18</w:t>
            </w:r>
            <w:r w:rsidR="00583670" w:rsidRPr="00926317">
              <w:rPr>
                <w:rFonts w:asciiTheme="minorHAnsi" w:hAnsiTheme="minorHAnsi"/>
                <w:color w:val="365F91"/>
                <w:sz w:val="20"/>
                <w:szCs w:val="20"/>
              </w:rPr>
              <w:t xml:space="preserve"> alunos</w:t>
            </w:r>
          </w:p>
        </w:tc>
      </w:tr>
      <w:tr w:rsidR="00462F67" w:rsidRPr="004724A6" w14:paraId="703B4B59"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AC2C210"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Ajustagem</w:t>
            </w:r>
          </w:p>
          <w:p w14:paraId="4C9BD4E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4</w:t>
            </w:r>
          </w:p>
        </w:tc>
        <w:tc>
          <w:tcPr>
            <w:tcW w:w="2977" w:type="dxa"/>
            <w:vMerge w:val="restart"/>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1445E45" w14:textId="1C27C4C4"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rPr>
            </w:pPr>
            <w:r w:rsidRPr="00462F67">
              <w:rPr>
                <w:rFonts w:asciiTheme="minorHAnsi" w:hAnsiTheme="minorHAnsi"/>
                <w:sz w:val="20"/>
                <w:szCs w:val="20"/>
              </w:rPr>
              <w:t xml:space="preserve">Ensino </w:t>
            </w:r>
            <w:r w:rsidR="004B6E70">
              <w:rPr>
                <w:rFonts w:asciiTheme="minorHAnsi" w:hAnsiTheme="minorHAnsi"/>
                <w:sz w:val="20"/>
                <w:szCs w:val="20"/>
              </w:rPr>
              <w:t xml:space="preserve">técnico de nível médio integrado e subsequente </w:t>
            </w:r>
            <w:r w:rsidR="004B6E70" w:rsidRPr="00462F67">
              <w:rPr>
                <w:rFonts w:asciiTheme="minorHAnsi" w:hAnsiTheme="minorHAnsi"/>
                <w:sz w:val="20"/>
                <w:szCs w:val="20"/>
              </w:rPr>
              <w:t xml:space="preserve"> em </w:t>
            </w:r>
            <w:r w:rsidRPr="00462F67">
              <w:rPr>
                <w:rFonts w:asciiTheme="minorHAnsi" w:hAnsiTheme="minorHAnsi"/>
                <w:sz w:val="20"/>
                <w:szCs w:val="20"/>
              </w:rPr>
              <w:t>Mecânica</w:t>
            </w:r>
          </w:p>
        </w:tc>
        <w:tc>
          <w:tcPr>
            <w:tcW w:w="992" w:type="dxa"/>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6E12C33"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138,60</w:t>
            </w:r>
          </w:p>
        </w:tc>
        <w:tc>
          <w:tcPr>
            <w:tcW w:w="2091" w:type="dxa"/>
            <w:tcBorders>
              <w:top w:val="single" w:sz="8" w:space="0" w:color="4F81BD" w:themeColor="accent1"/>
              <w:left w:val="single" w:sz="4" w:space="0" w:color="4F81BD" w:themeColor="accent1"/>
              <w:bottom w:val="single" w:sz="4" w:space="0" w:color="4F81BD" w:themeColor="accent1"/>
            </w:tcBorders>
            <w:shd w:val="clear" w:color="auto" w:fill="DBE5F1" w:themeFill="accent1" w:themeFillTint="33"/>
          </w:tcPr>
          <w:p w14:paraId="07695DAC"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002B122E"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DC69A8E"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Automação da Usinagem</w:t>
            </w:r>
          </w:p>
          <w:p w14:paraId="372411ED" w14:textId="167A6ABF"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Pavilhão 5 </w:t>
            </w:r>
            <w:r w:rsidR="002D215C" w:rsidRPr="00462F67">
              <w:rPr>
                <w:rFonts w:asciiTheme="minorHAnsi" w:hAnsiTheme="minorHAnsi"/>
                <w:sz w:val="20"/>
                <w:szCs w:val="20"/>
              </w:rPr>
              <w:t>–</w:t>
            </w:r>
            <w:r w:rsidRPr="00462F67">
              <w:rPr>
                <w:rFonts w:asciiTheme="minorHAnsi" w:hAnsiTheme="minorHAnsi"/>
                <w:sz w:val="20"/>
                <w:szCs w:val="20"/>
              </w:rPr>
              <w:t xml:space="preserve"> sala 105</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7DD090DA"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55200A5"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104</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5EF80BF"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5B9F1FB2"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F652CAE"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Automação Industrial</w:t>
            </w:r>
          </w:p>
          <w:p w14:paraId="376FCB02"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103</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6CBCB9F"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34F7225"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54,08</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9DAD80B"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5FDBADA7"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28FD9B1"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Desenho (CAD)</w:t>
            </w:r>
          </w:p>
          <w:p w14:paraId="639F0F99"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M2</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826588B"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221FB5EC"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67,36</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592E804"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8239AB" w:rsidRPr="00D73AD8" w14:paraId="21ABA676" w14:textId="77777777" w:rsidTr="00070DAF">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365F91" w:themeColor="accent1" w:themeShade="BF"/>
              <w:right w:val="single" w:sz="4" w:space="0" w:color="FFFFFF" w:themeColor="background1"/>
            </w:tcBorders>
            <w:shd w:val="clear" w:color="auto" w:fill="365F91" w:themeFill="accent1" w:themeFillShade="BF"/>
          </w:tcPr>
          <w:p w14:paraId="09A1D575" w14:textId="77777777" w:rsidR="008239AB" w:rsidRPr="00462F67" w:rsidRDefault="008239AB" w:rsidP="00070DAF">
            <w:pPr>
              <w:ind w:left="-108" w:right="-108"/>
              <w:jc w:val="center"/>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Laboratório</w:t>
            </w:r>
          </w:p>
        </w:tc>
        <w:tc>
          <w:tcPr>
            <w:tcW w:w="2977"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2086B1A9"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Correlação Pedagógica</w:t>
            </w:r>
          </w:p>
        </w:tc>
        <w:tc>
          <w:tcPr>
            <w:tcW w:w="992"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6A5A7729"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Área</w:t>
            </w:r>
          </w:p>
          <w:p w14:paraId="2B9A46C6" w14:textId="77777777" w:rsidR="008239AB" w:rsidRPr="00492998" w:rsidRDefault="008239AB" w:rsidP="00492998">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Total (m²)</w:t>
            </w:r>
          </w:p>
        </w:tc>
        <w:tc>
          <w:tcPr>
            <w:tcW w:w="2091" w:type="dxa"/>
            <w:tcBorders>
              <w:left w:val="single" w:sz="4" w:space="0" w:color="FFFFFF" w:themeColor="background1"/>
              <w:bottom w:val="single" w:sz="8" w:space="0" w:color="365F91" w:themeColor="accent1" w:themeShade="BF"/>
            </w:tcBorders>
            <w:shd w:val="clear" w:color="auto" w:fill="365F91" w:themeFill="accent1" w:themeFillShade="BF"/>
          </w:tcPr>
          <w:p w14:paraId="5899DC77"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Capacidade do Laboratório</w:t>
            </w:r>
          </w:p>
        </w:tc>
      </w:tr>
      <w:tr w:rsidR="00462F67" w:rsidRPr="004724A6" w14:paraId="603FE47B"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11DBF8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Ensaios de Materiais</w:t>
            </w:r>
          </w:p>
          <w:p w14:paraId="7D4A7762"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104</w:t>
            </w:r>
          </w:p>
        </w:tc>
        <w:tc>
          <w:tcPr>
            <w:tcW w:w="2977"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CD2F1C6"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3392067B"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108,16</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040F7674"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6497194E"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E2D2033" w14:textId="77777777" w:rsidR="00462F67" w:rsidRPr="00462F67" w:rsidRDefault="00462F67" w:rsidP="00462F67">
            <w:pPr>
              <w:rPr>
                <w:rFonts w:asciiTheme="minorHAnsi" w:hAnsiTheme="minorHAnsi"/>
                <w:sz w:val="20"/>
                <w:szCs w:val="20"/>
              </w:rPr>
            </w:pPr>
            <w:proofErr w:type="spellStart"/>
            <w:r w:rsidRPr="00462F67">
              <w:rPr>
                <w:rFonts w:asciiTheme="minorHAnsi" w:hAnsiTheme="minorHAnsi"/>
                <w:sz w:val="20"/>
                <w:szCs w:val="20"/>
              </w:rPr>
              <w:t>Fresagem</w:t>
            </w:r>
            <w:proofErr w:type="spellEnd"/>
          </w:p>
          <w:p w14:paraId="7438EC0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Pavilhão 5 – salas 106, </w:t>
            </w:r>
          </w:p>
          <w:p w14:paraId="46C324BA"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107 e 110</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764D44D"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2317AEC"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170,36</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F456742"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5D2FB0F5"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13B2BD60"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Fundição</w:t>
            </w:r>
          </w:p>
          <w:p w14:paraId="4B17BEE7"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113</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9037224"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443EC132"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119,56</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6866724"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3C3F1EB7"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9A4A1E4"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Instalações Elétricas</w:t>
            </w:r>
          </w:p>
          <w:p w14:paraId="0BE3571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salas 108 e 109</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B919840"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B8AA93E"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85,36</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18B68C4"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71A34F7B"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C8A2174"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Manutenção Mecânica</w:t>
            </w:r>
          </w:p>
          <w:p w14:paraId="3A324A37"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655E91D"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8DCBBCE"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107,62</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71D7F23"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617CE232"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12D25DC"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Máquinas Especiais de Usinagem</w:t>
            </w:r>
          </w:p>
          <w:p w14:paraId="5C122C48"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114</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039AB4F"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F6DD7C7"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68,90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33FBE494"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0E1B77FA"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0EFE8F9A"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Máquinas Térmicas e Refrigeração</w:t>
            </w:r>
          </w:p>
          <w:p w14:paraId="56D7CEF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M3</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02B2F79"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3C8FDB7"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41,60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50BA1744"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w:t>
            </w:r>
            <w:r w:rsidR="00583670" w:rsidRPr="00926317">
              <w:rPr>
                <w:rFonts w:asciiTheme="minorHAnsi" w:hAnsiTheme="minorHAnsi"/>
                <w:color w:val="365F91"/>
                <w:sz w:val="20"/>
                <w:szCs w:val="20"/>
              </w:rPr>
              <w:t xml:space="preserve"> alunos</w:t>
            </w:r>
          </w:p>
        </w:tc>
      </w:tr>
      <w:tr w:rsidR="00462F67" w:rsidRPr="004724A6" w14:paraId="1A2888D2"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ED6775A" w14:textId="77777777" w:rsidR="00462F67" w:rsidRPr="00462F67" w:rsidRDefault="00462F67" w:rsidP="00462F67">
            <w:pPr>
              <w:rPr>
                <w:rFonts w:asciiTheme="minorHAnsi" w:hAnsiTheme="minorHAnsi"/>
                <w:sz w:val="20"/>
                <w:szCs w:val="20"/>
              </w:rPr>
            </w:pPr>
            <w:proofErr w:type="spellStart"/>
            <w:r w:rsidRPr="00462F67">
              <w:rPr>
                <w:rFonts w:asciiTheme="minorHAnsi" w:hAnsiTheme="minorHAnsi"/>
                <w:sz w:val="20"/>
                <w:szCs w:val="20"/>
              </w:rPr>
              <w:t>Metalografia</w:t>
            </w:r>
            <w:proofErr w:type="spellEnd"/>
          </w:p>
          <w:p w14:paraId="14ADA71E"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112</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4F0E132"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7FC16F4"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42,68</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D0955AC"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41C1D598"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01591F8"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Metrologia</w:t>
            </w:r>
          </w:p>
          <w:p w14:paraId="768D9AFA"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3</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317F5864"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7D6EB9A2"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624</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1BD47CBB"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1D36A0BC"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42C02E2"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Retífica</w:t>
            </w:r>
          </w:p>
          <w:p w14:paraId="677769B2"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 xml:space="preserve">Pavilhão 5 – sala 111 </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B1ECA72"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17497020"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42,68</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75F4713"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1FACBDD2"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53C1177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Sistemas Fluido-Mecânicos</w:t>
            </w:r>
          </w:p>
          <w:p w14:paraId="31AD77BC"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M4</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6D742C8"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6B29EA8A"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41,60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4217A1F3"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35A21D40"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0FAF34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Soldagem</w:t>
            </w:r>
          </w:p>
          <w:p w14:paraId="7653203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4</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6E08A843"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5D2C05F4"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359,50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7CED45F7"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5CA01A8B"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2748F84B"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Torneamento</w:t>
            </w:r>
          </w:p>
          <w:p w14:paraId="356A1922"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4</w:t>
            </w:r>
          </w:p>
        </w:tc>
        <w:tc>
          <w:tcPr>
            <w:tcW w:w="2977"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vAlign w:val="center"/>
          </w:tcPr>
          <w:p w14:paraId="4252F68F"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DBE5F1" w:themeFill="accent1" w:themeFillTint="33"/>
          </w:tcPr>
          <w:p w14:paraId="03C99130"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116,53</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DBE5F1" w:themeFill="accent1" w:themeFillTint="33"/>
          </w:tcPr>
          <w:p w14:paraId="66D38B9E"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4724A6" w14:paraId="612D9E0F"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8" w:space="0" w:color="4F81BD" w:themeColor="accent1"/>
              <w:right w:val="single" w:sz="4" w:space="0" w:color="4F81BD" w:themeColor="accent1"/>
            </w:tcBorders>
            <w:shd w:val="clear" w:color="auto" w:fill="DBE5F1" w:themeFill="accent1" w:themeFillTint="33"/>
            <w:vAlign w:val="center"/>
          </w:tcPr>
          <w:p w14:paraId="052720CA"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Tratamentos Térmicos</w:t>
            </w:r>
          </w:p>
          <w:p w14:paraId="4921942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Pavilhão 5 – sala 112</w:t>
            </w:r>
          </w:p>
        </w:tc>
        <w:tc>
          <w:tcPr>
            <w:tcW w:w="2977" w:type="dxa"/>
            <w:vMerge/>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DBE5F1" w:themeFill="accent1" w:themeFillTint="33"/>
            <w:vAlign w:val="center"/>
          </w:tcPr>
          <w:p w14:paraId="283CE9BE"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DBE5F1" w:themeFill="accent1" w:themeFillTint="33"/>
          </w:tcPr>
          <w:p w14:paraId="43DFEE7F"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42,68</w:t>
            </w:r>
          </w:p>
        </w:tc>
        <w:tc>
          <w:tcPr>
            <w:tcW w:w="2091" w:type="dxa"/>
            <w:tcBorders>
              <w:top w:val="single" w:sz="4" w:space="0" w:color="4F81BD" w:themeColor="accent1"/>
              <w:left w:val="single" w:sz="4" w:space="0" w:color="4F81BD" w:themeColor="accent1"/>
              <w:bottom w:val="single" w:sz="8" w:space="0" w:color="4F81BD" w:themeColor="accent1"/>
            </w:tcBorders>
            <w:shd w:val="clear" w:color="auto" w:fill="DBE5F1" w:themeFill="accent1" w:themeFillTint="33"/>
          </w:tcPr>
          <w:p w14:paraId="00CD5B20"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462F67" w:rsidRPr="00E33BB2" w14:paraId="16A1A125"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4" w:space="0" w:color="4F81BD" w:themeColor="accent1"/>
              <w:right w:val="single" w:sz="4" w:space="0" w:color="4F81BD" w:themeColor="accent1"/>
            </w:tcBorders>
            <w:shd w:val="clear" w:color="auto" w:fill="FFFFFF" w:themeFill="background1"/>
            <w:vAlign w:val="center"/>
          </w:tcPr>
          <w:p w14:paraId="2E15919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Instrumentos Meteorológicos</w:t>
            </w:r>
          </w:p>
          <w:p w14:paraId="0C7E7777" w14:textId="715DCDD1" w:rsidR="00462F67" w:rsidRPr="00462F67" w:rsidRDefault="00462F67" w:rsidP="00A91D71">
            <w:pPr>
              <w:rPr>
                <w:rFonts w:asciiTheme="minorHAnsi" w:hAnsiTheme="minorHAnsi"/>
                <w:sz w:val="20"/>
                <w:szCs w:val="20"/>
              </w:rPr>
            </w:pPr>
            <w:r w:rsidRPr="00462F67">
              <w:rPr>
                <w:rFonts w:asciiTheme="minorHAnsi" w:hAnsiTheme="minorHAnsi"/>
                <w:sz w:val="20"/>
                <w:szCs w:val="20"/>
              </w:rPr>
              <w:t>(</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A/COMETE/Torre)</w:t>
            </w:r>
          </w:p>
        </w:tc>
        <w:tc>
          <w:tcPr>
            <w:tcW w:w="2977" w:type="dxa"/>
            <w:vMerge w:val="restart"/>
            <w:tcBorders>
              <w:top w:val="single" w:sz="8" w:space="0" w:color="4F81BD" w:themeColor="accent1"/>
              <w:left w:val="single" w:sz="4" w:space="0" w:color="4F81BD" w:themeColor="accent1"/>
              <w:right w:val="single" w:sz="4" w:space="0" w:color="4F81BD" w:themeColor="accent1"/>
            </w:tcBorders>
            <w:shd w:val="clear" w:color="auto" w:fill="FFFFFF" w:themeFill="background1"/>
            <w:vAlign w:val="center"/>
          </w:tcPr>
          <w:p w14:paraId="6AB9D982" w14:textId="7EEEB8FA" w:rsidR="00462F67" w:rsidRPr="00462F67" w:rsidRDefault="004B6E70" w:rsidP="004B6E70">
            <w:pPr>
              <w:pStyle w:val="ListParagraph"/>
              <w:tabs>
                <w:tab w:val="left" w:pos="175"/>
              </w:tabs>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Ensino técnico de nível médio em</w:t>
            </w:r>
            <w:r w:rsidR="00462F67" w:rsidRPr="00462F67">
              <w:rPr>
                <w:rFonts w:asciiTheme="minorHAnsi" w:hAnsiTheme="minorHAnsi"/>
                <w:sz w:val="20"/>
                <w:szCs w:val="20"/>
              </w:rPr>
              <w:t xml:space="preserve"> Meteorologia</w:t>
            </w:r>
          </w:p>
        </w:tc>
        <w:tc>
          <w:tcPr>
            <w:tcW w:w="992" w:type="dxa"/>
            <w:tcBorders>
              <w:top w:val="single" w:sz="8"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76DA42CA"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8" w:space="0" w:color="4F81BD" w:themeColor="accent1"/>
              <w:left w:val="single" w:sz="4" w:space="0" w:color="4F81BD" w:themeColor="accent1"/>
              <w:bottom w:val="single" w:sz="4" w:space="0" w:color="4F81BD" w:themeColor="accent1"/>
            </w:tcBorders>
            <w:shd w:val="clear" w:color="auto" w:fill="FFFFFF" w:themeFill="background1"/>
          </w:tcPr>
          <w:p w14:paraId="2E41352C"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40</w:t>
            </w:r>
            <w:r w:rsidR="00583670" w:rsidRPr="00926317">
              <w:rPr>
                <w:rFonts w:asciiTheme="minorHAnsi" w:hAnsiTheme="minorHAnsi"/>
                <w:color w:val="365F91"/>
                <w:sz w:val="20"/>
                <w:szCs w:val="20"/>
              </w:rPr>
              <w:t xml:space="preserve"> alunos</w:t>
            </w:r>
          </w:p>
        </w:tc>
      </w:tr>
      <w:tr w:rsidR="00462F67" w:rsidRPr="00E33BB2" w14:paraId="5766CA66"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51AFB8D8"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Computação</w:t>
            </w:r>
          </w:p>
          <w:p w14:paraId="5D531D58" w14:textId="36ADC01D" w:rsidR="00462F67" w:rsidRPr="00462F67" w:rsidRDefault="00462F67" w:rsidP="00A91D71">
            <w:pPr>
              <w:rPr>
                <w:rFonts w:asciiTheme="minorHAnsi" w:hAnsiTheme="minorHAnsi"/>
                <w:sz w:val="20"/>
                <w:szCs w:val="20"/>
              </w:rPr>
            </w:pPr>
            <w:r w:rsidRPr="00462F67">
              <w:rPr>
                <w:rFonts w:asciiTheme="minorHAnsi" w:hAnsiTheme="minorHAnsi"/>
                <w:sz w:val="20"/>
                <w:szCs w:val="20"/>
              </w:rPr>
              <w:t>(</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A/COMETE/Torre)</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5899A1DE"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18E3A6E1"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085C86C"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30</w:t>
            </w:r>
            <w:r w:rsidR="00583670" w:rsidRPr="00926317">
              <w:rPr>
                <w:rFonts w:asciiTheme="minorHAnsi" w:hAnsiTheme="minorHAnsi"/>
                <w:color w:val="365F91"/>
                <w:sz w:val="20"/>
                <w:szCs w:val="20"/>
              </w:rPr>
              <w:t xml:space="preserve"> alunos</w:t>
            </w:r>
          </w:p>
        </w:tc>
      </w:tr>
      <w:tr w:rsidR="00462F67" w:rsidRPr="00E33BB2" w14:paraId="1164BA38"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1D6F8BF0"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Análise Sinótica</w:t>
            </w:r>
          </w:p>
          <w:p w14:paraId="5B584AB5" w14:textId="42AFF5AC" w:rsidR="00462F67" w:rsidRPr="00462F67" w:rsidRDefault="00462F67" w:rsidP="00A91D71">
            <w:pPr>
              <w:rPr>
                <w:rFonts w:asciiTheme="minorHAnsi" w:hAnsiTheme="minorHAnsi"/>
                <w:sz w:val="20"/>
                <w:szCs w:val="20"/>
              </w:rPr>
            </w:pPr>
            <w:r w:rsidRPr="00462F67">
              <w:rPr>
                <w:rFonts w:asciiTheme="minorHAnsi" w:hAnsiTheme="minorHAnsi"/>
                <w:sz w:val="20"/>
                <w:szCs w:val="20"/>
              </w:rPr>
              <w:t>(</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A/COMETE/Torre)</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6536D765" w14:textId="77777777" w:rsidR="00462F67" w:rsidRPr="00462F67" w:rsidRDefault="00462F67" w:rsidP="00B64309">
            <w:pPr>
              <w:pStyle w:val="ListParagraph"/>
              <w:numPr>
                <w:ilvl w:val="0"/>
                <w:numId w:val="13"/>
              </w:numPr>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03F22F23"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30</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7D070556"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30</w:t>
            </w:r>
            <w:r w:rsidR="00583670" w:rsidRPr="00926317">
              <w:rPr>
                <w:rFonts w:asciiTheme="minorHAnsi" w:hAnsiTheme="minorHAnsi"/>
                <w:color w:val="365F91"/>
                <w:sz w:val="20"/>
                <w:szCs w:val="20"/>
              </w:rPr>
              <w:t xml:space="preserve"> alunos</w:t>
            </w:r>
          </w:p>
        </w:tc>
      </w:tr>
      <w:tr w:rsidR="00462F67" w:rsidRPr="00E33BB2" w14:paraId="4DBD1345"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4" w:space="0" w:color="4F81BD" w:themeColor="accent1"/>
              <w:right w:val="single" w:sz="4" w:space="0" w:color="4F81BD" w:themeColor="accent1"/>
            </w:tcBorders>
            <w:shd w:val="clear" w:color="auto" w:fill="FFFFFF" w:themeFill="background1"/>
            <w:vAlign w:val="center"/>
          </w:tcPr>
          <w:p w14:paraId="6048A120"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Análise e Previsão do Tempo</w:t>
            </w:r>
          </w:p>
          <w:p w14:paraId="5D5A3DF6" w14:textId="737098DB" w:rsidR="00462F67" w:rsidRPr="00462F67" w:rsidRDefault="00462F67" w:rsidP="00A91D71">
            <w:pPr>
              <w:rPr>
                <w:rFonts w:asciiTheme="minorHAnsi" w:hAnsiTheme="minorHAnsi"/>
                <w:sz w:val="20"/>
                <w:szCs w:val="20"/>
              </w:rPr>
            </w:pPr>
            <w:r w:rsidRPr="00462F67">
              <w:rPr>
                <w:rFonts w:asciiTheme="minorHAnsi" w:hAnsiTheme="minorHAnsi"/>
                <w:sz w:val="20"/>
                <w:szCs w:val="20"/>
              </w:rPr>
              <w:t>(</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A/COMETE/Torre)</w:t>
            </w:r>
          </w:p>
        </w:tc>
        <w:tc>
          <w:tcPr>
            <w:tcW w:w="2977" w:type="dxa"/>
            <w:vMerge/>
            <w:tcBorders>
              <w:left w:val="single" w:sz="4" w:space="0" w:color="4F81BD" w:themeColor="accent1"/>
              <w:right w:val="single" w:sz="4" w:space="0" w:color="4F81BD" w:themeColor="accent1"/>
            </w:tcBorders>
            <w:shd w:val="clear" w:color="auto" w:fill="FFFFFF" w:themeFill="background1"/>
            <w:vAlign w:val="center"/>
          </w:tcPr>
          <w:p w14:paraId="6A07F170" w14:textId="77777777" w:rsidR="00462F67" w:rsidRPr="00462F67" w:rsidRDefault="00462F67" w:rsidP="00B64309">
            <w:pPr>
              <w:pStyle w:val="ListParagraph"/>
              <w:numPr>
                <w:ilvl w:val="0"/>
                <w:numId w:val="13"/>
              </w:numPr>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tcPr>
          <w:p w14:paraId="4DC6452E"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p>
        </w:tc>
        <w:tc>
          <w:tcPr>
            <w:tcW w:w="2091" w:type="dxa"/>
            <w:tcBorders>
              <w:top w:val="single" w:sz="4" w:space="0" w:color="4F81BD" w:themeColor="accent1"/>
              <w:left w:val="single" w:sz="4" w:space="0" w:color="4F81BD" w:themeColor="accent1"/>
              <w:bottom w:val="single" w:sz="4" w:space="0" w:color="4F81BD" w:themeColor="accent1"/>
            </w:tcBorders>
            <w:shd w:val="clear" w:color="auto" w:fill="FFFFFF" w:themeFill="background1"/>
          </w:tcPr>
          <w:p w14:paraId="4A58DA57"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45</w:t>
            </w:r>
            <w:r w:rsidR="00583670" w:rsidRPr="00926317">
              <w:rPr>
                <w:rFonts w:asciiTheme="minorHAnsi" w:hAnsiTheme="minorHAnsi"/>
                <w:color w:val="365F91"/>
                <w:sz w:val="20"/>
                <w:szCs w:val="20"/>
              </w:rPr>
              <w:t xml:space="preserve"> alunos</w:t>
            </w:r>
          </w:p>
        </w:tc>
      </w:tr>
      <w:tr w:rsidR="00462F67" w:rsidRPr="00343EC2" w14:paraId="6F96FBE6"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4F81BD" w:themeColor="accent1"/>
              <w:bottom w:val="single" w:sz="8" w:space="0" w:color="4F81BD" w:themeColor="accent1"/>
              <w:right w:val="single" w:sz="4" w:space="0" w:color="4F81BD" w:themeColor="accent1"/>
            </w:tcBorders>
            <w:shd w:val="clear" w:color="auto" w:fill="FFFFFF" w:themeFill="background1"/>
            <w:vAlign w:val="center"/>
          </w:tcPr>
          <w:p w14:paraId="69992BD6"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Observação Meteorológica (Estação Meteorológica de Superfície e Altitude)</w:t>
            </w:r>
          </w:p>
          <w:p w14:paraId="34338E8E" w14:textId="41A4ED70" w:rsidR="00462F67" w:rsidRPr="00462F67" w:rsidRDefault="00462F67" w:rsidP="00A91D71">
            <w:pPr>
              <w:rPr>
                <w:rFonts w:asciiTheme="minorHAnsi" w:hAnsiTheme="minorHAnsi"/>
                <w:sz w:val="20"/>
                <w:szCs w:val="20"/>
              </w:rPr>
            </w:pPr>
            <w:r w:rsidRPr="00462F67">
              <w:rPr>
                <w:rFonts w:asciiTheme="minorHAnsi" w:hAnsiTheme="minorHAnsi"/>
                <w:sz w:val="20"/>
                <w:szCs w:val="20"/>
              </w:rPr>
              <w:t>(</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A/COMETE/Torre)</w:t>
            </w:r>
          </w:p>
        </w:tc>
        <w:tc>
          <w:tcPr>
            <w:tcW w:w="2977" w:type="dxa"/>
            <w:vMerge/>
            <w:tcBorders>
              <w:left w:val="single" w:sz="4" w:space="0" w:color="4F81BD" w:themeColor="accent1"/>
              <w:bottom w:val="single" w:sz="8" w:space="0" w:color="4F81BD" w:themeColor="accent1"/>
              <w:right w:val="single" w:sz="4" w:space="0" w:color="4F81BD" w:themeColor="accent1"/>
            </w:tcBorders>
            <w:shd w:val="clear" w:color="auto" w:fill="FFFFFF" w:themeFill="background1"/>
            <w:vAlign w:val="center"/>
          </w:tcPr>
          <w:p w14:paraId="38F0A0F2"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4F81BD" w:themeColor="accent1"/>
              <w:left w:val="single" w:sz="4" w:space="0" w:color="4F81BD" w:themeColor="accent1"/>
              <w:bottom w:val="single" w:sz="8" w:space="0" w:color="4F81BD" w:themeColor="accent1"/>
              <w:right w:val="single" w:sz="4" w:space="0" w:color="4F81BD" w:themeColor="accent1"/>
            </w:tcBorders>
            <w:shd w:val="clear" w:color="auto" w:fill="FFFFFF" w:themeFill="background1"/>
          </w:tcPr>
          <w:p w14:paraId="025B4912" w14:textId="77777777" w:rsidR="00462F67" w:rsidRPr="00462F67" w:rsidRDefault="00462F67" w:rsidP="00462F6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100</w:t>
            </w:r>
          </w:p>
        </w:tc>
        <w:tc>
          <w:tcPr>
            <w:tcW w:w="2091" w:type="dxa"/>
            <w:tcBorders>
              <w:top w:val="single" w:sz="4" w:space="0" w:color="4F81BD" w:themeColor="accent1"/>
              <w:left w:val="single" w:sz="4" w:space="0" w:color="4F81BD" w:themeColor="accent1"/>
              <w:bottom w:val="single" w:sz="8" w:space="0" w:color="4F81BD" w:themeColor="accent1"/>
            </w:tcBorders>
            <w:shd w:val="clear" w:color="auto" w:fill="FFFFFF" w:themeFill="background1"/>
          </w:tcPr>
          <w:p w14:paraId="030EF343"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50</w:t>
            </w:r>
            <w:r w:rsidR="00583670" w:rsidRPr="00926317">
              <w:rPr>
                <w:rFonts w:asciiTheme="minorHAnsi" w:hAnsiTheme="minorHAnsi"/>
                <w:color w:val="365F91"/>
                <w:sz w:val="20"/>
                <w:szCs w:val="20"/>
              </w:rPr>
              <w:t xml:space="preserve"> alunos</w:t>
            </w:r>
          </w:p>
        </w:tc>
      </w:tr>
      <w:tr w:rsidR="00462F67" w:rsidRPr="004724A6" w14:paraId="51D5C084"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4F81BD" w:themeColor="accent1"/>
              <w:bottom w:val="single" w:sz="4" w:space="0" w:color="365F91" w:themeColor="accent1" w:themeShade="BF"/>
              <w:right w:val="single" w:sz="4" w:space="0" w:color="365F91" w:themeColor="accent1" w:themeShade="BF"/>
            </w:tcBorders>
            <w:shd w:val="clear" w:color="auto" w:fill="DBE5F1" w:themeFill="accent1" w:themeFillTint="33"/>
            <w:vAlign w:val="center"/>
          </w:tcPr>
          <w:p w14:paraId="0E4A9DFD"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Turismo</w:t>
            </w:r>
          </w:p>
          <w:p w14:paraId="5F9BB36C" w14:textId="6F35C078" w:rsidR="00462F67" w:rsidRPr="00462F67" w:rsidRDefault="00462F67" w:rsidP="00A91D71">
            <w:pPr>
              <w:rPr>
                <w:rFonts w:asciiTheme="minorHAnsi" w:hAnsiTheme="minorHAnsi"/>
                <w:b w:val="0"/>
                <w:sz w:val="20"/>
                <w:szCs w:val="20"/>
              </w:rPr>
            </w:pPr>
            <w:r w:rsidRPr="00462F67">
              <w:rPr>
                <w:rFonts w:asciiTheme="minorHAnsi" w:hAnsiTheme="minorHAnsi"/>
                <w:sz w:val="20"/>
                <w:szCs w:val="20"/>
              </w:rPr>
              <w:t xml:space="preserve">(sala 5, </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A)</w:t>
            </w:r>
          </w:p>
        </w:tc>
        <w:tc>
          <w:tcPr>
            <w:tcW w:w="2977"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733F1F22" w14:textId="1B5EED96" w:rsidR="00462F67" w:rsidRPr="00462F67" w:rsidRDefault="004B6E7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Ensino técnico de nível médio em</w:t>
            </w:r>
            <w:r w:rsidRPr="00462F67">
              <w:rPr>
                <w:rFonts w:asciiTheme="minorHAnsi" w:hAnsiTheme="minorHAnsi"/>
                <w:sz w:val="20"/>
                <w:szCs w:val="20"/>
              </w:rPr>
              <w:t xml:space="preserve"> </w:t>
            </w:r>
            <w:r w:rsidR="00462F67" w:rsidRPr="00462F67">
              <w:rPr>
                <w:rFonts w:asciiTheme="minorHAnsi" w:hAnsiTheme="minorHAnsi"/>
                <w:sz w:val="20"/>
                <w:szCs w:val="20"/>
              </w:rPr>
              <w:t>Guia de Turismo Regional</w:t>
            </w:r>
          </w:p>
          <w:p w14:paraId="579A4094" w14:textId="77777777" w:rsidR="00462F67" w:rsidRPr="00462F67" w:rsidRDefault="00462F67" w:rsidP="00F2749C">
            <w:p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53AC56E4" w14:textId="7C25B32D" w:rsidR="00462F67" w:rsidRPr="00462F67" w:rsidRDefault="00F2749C" w:rsidP="00F2749C">
            <w:p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 xml:space="preserve">Espaço compartilhado </w:t>
            </w:r>
            <w:r w:rsidR="00462F67" w:rsidRPr="00462F67">
              <w:rPr>
                <w:rFonts w:asciiTheme="minorHAnsi" w:hAnsiTheme="minorHAnsi"/>
                <w:b/>
                <w:sz w:val="20"/>
                <w:szCs w:val="20"/>
              </w:rPr>
              <w:t xml:space="preserve">com os </w:t>
            </w:r>
            <w:r w:rsidR="00A91D71">
              <w:rPr>
                <w:rFonts w:asciiTheme="minorHAnsi" w:hAnsiTheme="minorHAnsi"/>
                <w:b/>
                <w:sz w:val="20"/>
                <w:szCs w:val="20"/>
              </w:rPr>
              <w:t>c</w:t>
            </w:r>
            <w:r w:rsidR="00A91D71" w:rsidRPr="00462F67">
              <w:rPr>
                <w:rFonts w:asciiTheme="minorHAnsi" w:hAnsiTheme="minorHAnsi"/>
                <w:b/>
                <w:sz w:val="20"/>
                <w:szCs w:val="20"/>
              </w:rPr>
              <w:t xml:space="preserve">ursos </w:t>
            </w:r>
            <w:r w:rsidR="00462F67" w:rsidRPr="00462F67">
              <w:rPr>
                <w:rFonts w:asciiTheme="minorHAnsi" w:hAnsiTheme="minorHAnsi"/>
                <w:b/>
                <w:sz w:val="20"/>
                <w:szCs w:val="20"/>
              </w:rPr>
              <w:t>de:</w:t>
            </w:r>
          </w:p>
          <w:p w14:paraId="158E3C9A" w14:textId="23CD646B"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Gestão de Turismo</w:t>
            </w:r>
          </w:p>
        </w:tc>
        <w:tc>
          <w:tcPr>
            <w:tcW w:w="992" w:type="dxa"/>
            <w:tcBorders>
              <w:top w:val="single" w:sz="8" w:space="0" w:color="4F81BD" w:themeColor="accent1"/>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CB79646"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w:t>
            </w:r>
          </w:p>
        </w:tc>
        <w:tc>
          <w:tcPr>
            <w:tcW w:w="2091" w:type="dxa"/>
            <w:tcBorders>
              <w:top w:val="single" w:sz="8" w:space="0" w:color="4F81BD" w:themeColor="accent1"/>
              <w:left w:val="single" w:sz="4" w:space="0" w:color="365F91" w:themeColor="accent1" w:themeShade="BF"/>
              <w:bottom w:val="single" w:sz="4" w:space="0" w:color="365F91" w:themeColor="accent1" w:themeShade="BF"/>
            </w:tcBorders>
            <w:shd w:val="clear" w:color="auto" w:fill="DBE5F1" w:themeFill="accent1" w:themeFillTint="33"/>
          </w:tcPr>
          <w:p w14:paraId="7A0CA2FD" w14:textId="77777777" w:rsidR="00462F67" w:rsidRPr="00462F67" w:rsidRDefault="00462F67" w:rsidP="0058367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8</w:t>
            </w:r>
            <w:r w:rsidR="00583670" w:rsidRPr="00926317">
              <w:rPr>
                <w:rFonts w:asciiTheme="minorHAnsi" w:hAnsiTheme="minorHAnsi"/>
                <w:color w:val="365F91"/>
                <w:sz w:val="20"/>
                <w:szCs w:val="20"/>
              </w:rPr>
              <w:t xml:space="preserve"> alunos</w:t>
            </w:r>
            <w:r w:rsidRPr="00462F67">
              <w:rPr>
                <w:rFonts w:asciiTheme="minorHAnsi" w:hAnsiTheme="minorHAnsi"/>
                <w:sz w:val="20"/>
                <w:szCs w:val="20"/>
              </w:rPr>
              <w:t>*</w:t>
            </w:r>
          </w:p>
        </w:tc>
      </w:tr>
      <w:tr w:rsidR="008239AB" w:rsidRPr="00D73AD8" w14:paraId="0C9DFA93" w14:textId="77777777" w:rsidTr="00070DA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365F91" w:themeColor="accent1" w:themeShade="BF"/>
              <w:right w:val="single" w:sz="4" w:space="0" w:color="FFFFFF" w:themeColor="background1"/>
            </w:tcBorders>
            <w:shd w:val="clear" w:color="auto" w:fill="365F91" w:themeFill="accent1" w:themeFillShade="BF"/>
          </w:tcPr>
          <w:p w14:paraId="1047647E" w14:textId="77777777" w:rsidR="008239AB" w:rsidRPr="00462F67" w:rsidRDefault="008239AB" w:rsidP="00070DAF">
            <w:pPr>
              <w:ind w:left="-108" w:right="-108"/>
              <w:jc w:val="center"/>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Laboratório</w:t>
            </w:r>
          </w:p>
        </w:tc>
        <w:tc>
          <w:tcPr>
            <w:tcW w:w="2977"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1DE6F5C4"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Correlação Pedagógica</w:t>
            </w:r>
          </w:p>
        </w:tc>
        <w:tc>
          <w:tcPr>
            <w:tcW w:w="992"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406F1853"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Área</w:t>
            </w:r>
          </w:p>
          <w:p w14:paraId="010503DE" w14:textId="77777777" w:rsidR="008239AB" w:rsidRPr="00492998" w:rsidRDefault="008239AB" w:rsidP="00492998">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Total (m²)</w:t>
            </w:r>
          </w:p>
        </w:tc>
        <w:tc>
          <w:tcPr>
            <w:tcW w:w="2091" w:type="dxa"/>
            <w:tcBorders>
              <w:left w:val="single" w:sz="4" w:space="0" w:color="FFFFFF" w:themeColor="background1"/>
              <w:bottom w:val="single" w:sz="8" w:space="0" w:color="365F91" w:themeColor="accent1" w:themeShade="BF"/>
            </w:tcBorders>
            <w:shd w:val="clear" w:color="auto" w:fill="365F91" w:themeFill="accent1" w:themeFillShade="BF"/>
          </w:tcPr>
          <w:p w14:paraId="38721BB7"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Capacidade do Laboratório</w:t>
            </w:r>
          </w:p>
        </w:tc>
      </w:tr>
      <w:tr w:rsidR="00462F67" w14:paraId="7D3351B0"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tcPr>
          <w:p w14:paraId="23A29619"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Cultura, Linguagem e Patrimônio Latino</w:t>
            </w:r>
            <w:r w:rsidR="00671F28">
              <w:rPr>
                <w:rFonts w:asciiTheme="minorHAnsi" w:hAnsiTheme="minorHAnsi"/>
                <w:sz w:val="20"/>
                <w:szCs w:val="20"/>
              </w:rPr>
              <w:t>-</w:t>
            </w:r>
            <w:r w:rsidRPr="00462F67">
              <w:rPr>
                <w:rFonts w:asciiTheme="minorHAnsi" w:hAnsiTheme="minorHAnsi"/>
                <w:sz w:val="20"/>
                <w:szCs w:val="20"/>
              </w:rPr>
              <w:t>americanos</w:t>
            </w:r>
          </w:p>
          <w:p w14:paraId="2F64F581" w14:textId="3AAD0AB2" w:rsidR="00462F67" w:rsidRPr="00462F67" w:rsidRDefault="00462F67" w:rsidP="00A91D71">
            <w:pPr>
              <w:rPr>
                <w:rFonts w:asciiTheme="minorHAnsi" w:hAnsiTheme="minorHAnsi"/>
                <w:sz w:val="20"/>
                <w:szCs w:val="20"/>
              </w:rPr>
            </w:pPr>
            <w:r w:rsidRPr="00462F67">
              <w:rPr>
                <w:rFonts w:asciiTheme="minorHAnsi" w:hAnsiTheme="minorHAnsi"/>
                <w:sz w:val="20"/>
                <w:szCs w:val="20"/>
              </w:rPr>
              <w:t xml:space="preserve">(sala 302, </w:t>
            </w:r>
            <w:r w:rsidR="00A91D71">
              <w:rPr>
                <w:rFonts w:asciiTheme="minorHAnsi" w:hAnsiTheme="minorHAnsi"/>
                <w:sz w:val="20"/>
                <w:szCs w:val="20"/>
              </w:rPr>
              <w:t>B</w:t>
            </w:r>
            <w:r w:rsidR="00A91D71" w:rsidRPr="00462F67">
              <w:rPr>
                <w:rFonts w:asciiTheme="minorHAnsi" w:hAnsiTheme="minorHAnsi"/>
                <w:sz w:val="20"/>
                <w:szCs w:val="20"/>
              </w:rPr>
              <w:t xml:space="preserve">loco </w:t>
            </w:r>
            <w:r w:rsidRPr="00462F67">
              <w:rPr>
                <w:rFonts w:asciiTheme="minorHAnsi" w:hAnsiTheme="minorHAnsi"/>
                <w:sz w:val="20"/>
                <w:szCs w:val="20"/>
              </w:rPr>
              <w:t>D)</w:t>
            </w:r>
          </w:p>
        </w:tc>
        <w:tc>
          <w:tcPr>
            <w:tcW w:w="2977" w:type="dxa"/>
            <w:tcBorders>
              <w:top w:val="single" w:sz="4"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vAlign w:val="center"/>
          </w:tcPr>
          <w:p w14:paraId="4F2B2716" w14:textId="1486ECA0" w:rsidR="00462F67" w:rsidRPr="00462F67" w:rsidRDefault="004B6E7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Ensino técnico de nível médio em</w:t>
            </w:r>
            <w:r w:rsidRPr="00462F67">
              <w:rPr>
                <w:rFonts w:asciiTheme="minorHAnsi" w:hAnsiTheme="minorHAnsi"/>
                <w:sz w:val="20"/>
                <w:szCs w:val="20"/>
              </w:rPr>
              <w:t xml:space="preserve"> </w:t>
            </w:r>
            <w:r w:rsidR="00462F67" w:rsidRPr="00462F67">
              <w:rPr>
                <w:rFonts w:asciiTheme="minorHAnsi" w:hAnsiTheme="minorHAnsi"/>
                <w:sz w:val="20"/>
                <w:szCs w:val="20"/>
              </w:rPr>
              <w:t>Guia de Turismo Regional</w:t>
            </w:r>
          </w:p>
          <w:p w14:paraId="45874CEF" w14:textId="77777777" w:rsidR="00462F67" w:rsidRPr="00462F67" w:rsidRDefault="00462F67" w:rsidP="00F2749C">
            <w:p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p w14:paraId="729F53C6" w14:textId="1D375EB4" w:rsidR="00462F67" w:rsidRPr="00462F67" w:rsidRDefault="00F2749C" w:rsidP="00F2749C">
            <w:p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Pr>
                <w:rFonts w:asciiTheme="minorHAnsi" w:hAnsiTheme="minorHAnsi"/>
                <w:b/>
                <w:sz w:val="20"/>
                <w:szCs w:val="20"/>
              </w:rPr>
              <w:t>Espaço compartilhado</w:t>
            </w:r>
            <w:r w:rsidR="00462F67" w:rsidRPr="00462F67">
              <w:rPr>
                <w:rFonts w:asciiTheme="minorHAnsi" w:hAnsiTheme="minorHAnsi"/>
                <w:b/>
                <w:sz w:val="20"/>
                <w:szCs w:val="20"/>
              </w:rPr>
              <w:t xml:space="preserve"> com os </w:t>
            </w:r>
            <w:r w:rsidR="00671F28">
              <w:rPr>
                <w:rFonts w:asciiTheme="minorHAnsi" w:hAnsiTheme="minorHAnsi"/>
                <w:b/>
                <w:sz w:val="20"/>
                <w:szCs w:val="20"/>
              </w:rPr>
              <w:t>c</w:t>
            </w:r>
            <w:r w:rsidR="00671F28" w:rsidRPr="00462F67">
              <w:rPr>
                <w:rFonts w:asciiTheme="minorHAnsi" w:hAnsiTheme="minorHAnsi"/>
                <w:b/>
                <w:sz w:val="20"/>
                <w:szCs w:val="20"/>
              </w:rPr>
              <w:t xml:space="preserve">ursos </w:t>
            </w:r>
            <w:r w:rsidR="00462F67" w:rsidRPr="00462F67">
              <w:rPr>
                <w:rFonts w:asciiTheme="minorHAnsi" w:hAnsiTheme="minorHAnsi"/>
                <w:b/>
                <w:sz w:val="20"/>
                <w:szCs w:val="20"/>
              </w:rPr>
              <w:t>de:</w:t>
            </w:r>
          </w:p>
          <w:p w14:paraId="655DC2CC" w14:textId="663B732A"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Gestão de Turismo (TGT)</w:t>
            </w:r>
          </w:p>
          <w:p w14:paraId="5906ED4A"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Línguas Estrangeiras Aplicadas às Relações Internacionais (LEANI)</w:t>
            </w:r>
          </w:p>
          <w:p w14:paraId="79CA2046" w14:textId="5162A4C6"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 xml:space="preserve">Programa de Pós-graduação em Relações </w:t>
            </w:r>
            <w:r w:rsidR="00671F28" w:rsidRPr="00462F67">
              <w:rPr>
                <w:rFonts w:asciiTheme="minorHAnsi" w:hAnsiTheme="minorHAnsi"/>
                <w:sz w:val="20"/>
                <w:szCs w:val="20"/>
              </w:rPr>
              <w:t>Étnico</w:t>
            </w:r>
            <w:r w:rsidR="00671F28">
              <w:rPr>
                <w:rFonts w:asciiTheme="minorHAnsi" w:hAnsiTheme="minorHAnsi"/>
                <w:sz w:val="20"/>
                <w:szCs w:val="20"/>
              </w:rPr>
              <w:t>-</w:t>
            </w:r>
            <w:r w:rsidR="00671F28" w:rsidRPr="00462F67">
              <w:rPr>
                <w:rFonts w:asciiTheme="minorHAnsi" w:hAnsiTheme="minorHAnsi"/>
                <w:sz w:val="20"/>
                <w:szCs w:val="20"/>
              </w:rPr>
              <w:t xml:space="preserve">raciais </w:t>
            </w:r>
            <w:r w:rsidRPr="00462F67">
              <w:rPr>
                <w:rFonts w:asciiTheme="minorHAnsi" w:hAnsiTheme="minorHAnsi"/>
                <w:sz w:val="20"/>
                <w:szCs w:val="20"/>
              </w:rPr>
              <w:t>(PPRER)</w:t>
            </w:r>
          </w:p>
          <w:p w14:paraId="5A4508F3" w14:textId="77777777" w:rsidR="00462F67" w:rsidRPr="00462F67" w:rsidRDefault="00462F67" w:rsidP="000F0F3F">
            <w:pPr>
              <w:pStyle w:val="ListParagraph"/>
              <w:widowControl/>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rPr>
            </w:pPr>
          </w:p>
        </w:tc>
        <w:tc>
          <w:tcPr>
            <w:tcW w:w="992" w:type="dxa"/>
            <w:tcBorders>
              <w:top w:val="single" w:sz="4"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tcPr>
          <w:p w14:paraId="2575454B" w14:textId="77777777" w:rsidR="00462F67" w:rsidRPr="00462F67" w:rsidRDefault="00462F67" w:rsidP="00462F6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36</w:t>
            </w:r>
          </w:p>
        </w:tc>
        <w:tc>
          <w:tcPr>
            <w:tcW w:w="2091" w:type="dxa"/>
            <w:tcBorders>
              <w:top w:val="single" w:sz="4" w:space="0" w:color="365F91" w:themeColor="accent1" w:themeShade="BF"/>
              <w:left w:val="single" w:sz="4" w:space="0" w:color="365F91" w:themeColor="accent1" w:themeShade="BF"/>
              <w:bottom w:val="single" w:sz="8" w:space="0" w:color="365F91" w:themeColor="accent1" w:themeShade="BF"/>
            </w:tcBorders>
            <w:shd w:val="clear" w:color="auto" w:fill="DBE5F1" w:themeFill="accent1" w:themeFillTint="33"/>
          </w:tcPr>
          <w:p w14:paraId="1EF0211E"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40</w:t>
            </w:r>
            <w:r w:rsidR="00583670" w:rsidRPr="00926317">
              <w:rPr>
                <w:rFonts w:asciiTheme="minorHAnsi" w:hAnsiTheme="minorHAnsi"/>
                <w:color w:val="365F91"/>
                <w:sz w:val="20"/>
                <w:szCs w:val="20"/>
              </w:rPr>
              <w:t xml:space="preserve"> alunos</w:t>
            </w:r>
          </w:p>
        </w:tc>
      </w:tr>
      <w:tr w:rsidR="00462F67" w:rsidRPr="005821F5" w14:paraId="76C2C3C5"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34D1CC51" w14:textId="50581DF7" w:rsidR="00462F67" w:rsidRPr="00462F67" w:rsidRDefault="00462F67" w:rsidP="00A46FD4">
            <w:pPr>
              <w:shd w:val="clear" w:color="auto" w:fill="FFFFFF" w:themeFill="background1"/>
              <w:rPr>
                <w:rFonts w:asciiTheme="minorHAnsi" w:hAnsiTheme="minorHAnsi"/>
                <w:sz w:val="20"/>
                <w:szCs w:val="20"/>
              </w:rPr>
            </w:pPr>
            <w:r w:rsidRPr="00462F67">
              <w:rPr>
                <w:rFonts w:asciiTheme="minorHAnsi" w:hAnsiTheme="minorHAnsi"/>
                <w:sz w:val="20"/>
                <w:szCs w:val="20"/>
              </w:rPr>
              <w:t>Laboratório de Segurança do Trabalho – EPI (</w:t>
            </w:r>
            <w:r w:rsidR="00A46FD4">
              <w:rPr>
                <w:rFonts w:asciiTheme="minorHAnsi" w:hAnsiTheme="minorHAnsi"/>
                <w:sz w:val="20"/>
                <w:szCs w:val="20"/>
              </w:rPr>
              <w:t>s</w:t>
            </w:r>
            <w:r w:rsidR="00A46FD4" w:rsidRPr="00462F67">
              <w:rPr>
                <w:rFonts w:asciiTheme="minorHAnsi" w:hAnsiTheme="minorHAnsi"/>
                <w:sz w:val="20"/>
                <w:szCs w:val="20"/>
              </w:rPr>
              <w:t xml:space="preserve">ala </w:t>
            </w:r>
            <w:r w:rsidRPr="00462F67">
              <w:rPr>
                <w:rFonts w:asciiTheme="minorHAnsi" w:hAnsiTheme="minorHAnsi"/>
                <w:sz w:val="20"/>
                <w:szCs w:val="20"/>
              </w:rPr>
              <w:t>103, Bloco I)</w:t>
            </w:r>
          </w:p>
        </w:tc>
        <w:tc>
          <w:tcPr>
            <w:tcW w:w="2977" w:type="dxa"/>
            <w:vMerge w:val="restart"/>
            <w:tcBorders>
              <w:top w:val="single" w:sz="8" w:space="0" w:color="365F91" w:themeColor="accent1" w:themeShade="BF"/>
              <w:left w:val="single" w:sz="4" w:space="0" w:color="365F91" w:themeColor="accent1" w:themeShade="BF"/>
              <w:right w:val="single" w:sz="4" w:space="0" w:color="365F91" w:themeColor="accent1" w:themeShade="BF"/>
            </w:tcBorders>
            <w:shd w:val="clear" w:color="auto" w:fill="FFFFFF" w:themeFill="background1"/>
            <w:vAlign w:val="center"/>
          </w:tcPr>
          <w:p w14:paraId="6F98112C" w14:textId="40DA6CF1" w:rsidR="00462F67" w:rsidRPr="00462F67" w:rsidRDefault="004B6E70" w:rsidP="00B64309">
            <w:pPr>
              <w:pStyle w:val="ListParagraph"/>
              <w:widowControl/>
              <w:numPr>
                <w:ilvl w:val="0"/>
                <w:numId w:val="13"/>
              </w:numPr>
              <w:shd w:val="clear" w:color="auto" w:fill="FFFFFF" w:themeFill="background1"/>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Ensino técnico de nível médio em</w:t>
            </w:r>
            <w:r w:rsidRPr="00462F67">
              <w:rPr>
                <w:rFonts w:asciiTheme="minorHAnsi" w:hAnsiTheme="minorHAnsi"/>
                <w:sz w:val="20"/>
                <w:szCs w:val="20"/>
              </w:rPr>
              <w:t xml:space="preserve"> </w:t>
            </w:r>
            <w:r w:rsidR="00462F67" w:rsidRPr="00462F67">
              <w:rPr>
                <w:rFonts w:asciiTheme="minorHAnsi" w:hAnsiTheme="minorHAnsi"/>
                <w:sz w:val="20"/>
                <w:szCs w:val="20"/>
              </w:rPr>
              <w:t>Segurança do Trabalho</w:t>
            </w:r>
          </w:p>
        </w:tc>
        <w:tc>
          <w:tcPr>
            <w:tcW w:w="992" w:type="dxa"/>
            <w:tcBorders>
              <w:top w:val="single" w:sz="8"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vAlign w:val="center"/>
          </w:tcPr>
          <w:p w14:paraId="37D7A558" w14:textId="77777777" w:rsidR="00462F67" w:rsidRPr="000F0F3F" w:rsidRDefault="00462F67" w:rsidP="00462F67">
            <w:pPr>
              <w:pBdr>
                <w:top w:val="single" w:sz="8" w:space="0" w:color="000000"/>
                <w:left w:val="single" w:sz="8" w:space="0" w:color="000000"/>
                <w:bottom w:val="single" w:sz="8" w:space="0" w:color="000000"/>
              </w:pBdr>
              <w:shd w:val="clear" w:color="auto" w:fill="FFFFFF" w:themeFill="background1"/>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 xml:space="preserve">25 </w:t>
            </w:r>
          </w:p>
        </w:tc>
        <w:tc>
          <w:tcPr>
            <w:tcW w:w="2091" w:type="dxa"/>
            <w:tcBorders>
              <w:top w:val="single" w:sz="8"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vAlign w:val="center"/>
          </w:tcPr>
          <w:p w14:paraId="66EEEB38" w14:textId="77777777" w:rsidR="00462F67" w:rsidRPr="00462F67" w:rsidRDefault="00462F67" w:rsidP="00462F67">
            <w:pP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w:t>
            </w:r>
            <w:r w:rsidR="00583670" w:rsidRPr="00926317">
              <w:rPr>
                <w:rFonts w:asciiTheme="minorHAnsi" w:hAnsiTheme="minorHAnsi"/>
                <w:color w:val="365F91"/>
                <w:sz w:val="20"/>
                <w:szCs w:val="20"/>
              </w:rPr>
              <w:t xml:space="preserve"> alunos</w:t>
            </w:r>
          </w:p>
        </w:tc>
      </w:tr>
      <w:tr w:rsidR="00462F67" w:rsidRPr="005821F5" w14:paraId="28ECE68A" w14:textId="77777777" w:rsidTr="00F2749C">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8" w:space="0" w:color="4F81BD" w:themeColor="accent1"/>
              <w:right w:val="single" w:sz="4" w:space="0" w:color="365F91" w:themeColor="accent1" w:themeShade="BF"/>
            </w:tcBorders>
            <w:shd w:val="clear" w:color="auto" w:fill="FFFFFF" w:themeFill="background1"/>
          </w:tcPr>
          <w:p w14:paraId="28DD4325" w14:textId="5F8264FF" w:rsidR="00462F67" w:rsidRPr="00462F67" w:rsidRDefault="00462F67" w:rsidP="00A46FD4">
            <w:pPr>
              <w:shd w:val="clear" w:color="auto" w:fill="FFFFFF" w:themeFill="background1"/>
              <w:rPr>
                <w:rFonts w:asciiTheme="minorHAnsi" w:hAnsiTheme="minorHAnsi"/>
                <w:sz w:val="20"/>
                <w:szCs w:val="20"/>
              </w:rPr>
            </w:pPr>
            <w:r w:rsidRPr="00462F67">
              <w:rPr>
                <w:rFonts w:asciiTheme="minorHAnsi" w:hAnsiTheme="minorHAnsi"/>
                <w:sz w:val="20"/>
                <w:szCs w:val="20"/>
              </w:rPr>
              <w:t>Laboratório de Segurança do Trabalho – Riscos Ambientais e Primeiros Socorros (</w:t>
            </w:r>
            <w:r w:rsidR="00A46FD4">
              <w:rPr>
                <w:rFonts w:asciiTheme="minorHAnsi" w:hAnsiTheme="minorHAnsi"/>
                <w:sz w:val="20"/>
                <w:szCs w:val="20"/>
              </w:rPr>
              <w:t>s</w:t>
            </w:r>
            <w:r w:rsidR="00A46FD4" w:rsidRPr="00462F67">
              <w:rPr>
                <w:rFonts w:asciiTheme="minorHAnsi" w:hAnsiTheme="minorHAnsi"/>
                <w:sz w:val="20"/>
                <w:szCs w:val="20"/>
              </w:rPr>
              <w:t xml:space="preserve">ala </w:t>
            </w:r>
            <w:r w:rsidRPr="00462F67">
              <w:rPr>
                <w:rFonts w:asciiTheme="minorHAnsi" w:hAnsiTheme="minorHAnsi"/>
                <w:sz w:val="20"/>
                <w:szCs w:val="20"/>
              </w:rPr>
              <w:t>104, Bloco I)</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4B65AF8B" w14:textId="77777777" w:rsidR="00462F67" w:rsidRPr="00462F67" w:rsidRDefault="00462F67" w:rsidP="00B64309">
            <w:pPr>
              <w:pStyle w:val="ListParagraph"/>
              <w:numPr>
                <w:ilvl w:val="0"/>
                <w:numId w:val="13"/>
              </w:numPr>
              <w:pBdr>
                <w:between w:val="single" w:sz="4" w:space="1" w:color="365F91" w:themeColor="accent1" w:themeShade="BF"/>
              </w:pBdr>
              <w:shd w:val="clear" w:color="auto" w:fill="FFFFFF" w:themeFill="background1"/>
              <w:tabs>
                <w:tab w:val="left" w:pos="175"/>
              </w:tab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1F497D" w:themeColor="text2"/>
              <w:right w:val="single" w:sz="4" w:space="0" w:color="365F91" w:themeColor="accent1" w:themeShade="BF"/>
            </w:tcBorders>
            <w:shd w:val="clear" w:color="auto" w:fill="FFFFFF" w:themeFill="background1"/>
          </w:tcPr>
          <w:p w14:paraId="170C3DD1" w14:textId="77777777" w:rsidR="00462F67" w:rsidRPr="000F0F3F" w:rsidRDefault="00462F67" w:rsidP="00462F67">
            <w:pPr>
              <w:pBdr>
                <w:top w:val="single" w:sz="8" w:space="0" w:color="000000"/>
                <w:left w:val="single" w:sz="8" w:space="0" w:color="000000"/>
                <w:bottom w:val="single" w:sz="8" w:space="0" w:color="000000"/>
              </w:pBdr>
              <w:shd w:val="clear" w:color="auto" w:fill="FFFFFF" w:themeFill="background1"/>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 xml:space="preserve">25 </w:t>
            </w:r>
          </w:p>
        </w:tc>
        <w:tc>
          <w:tcPr>
            <w:tcW w:w="2091" w:type="dxa"/>
            <w:tcBorders>
              <w:top w:val="single" w:sz="4" w:space="0" w:color="365F91" w:themeColor="accent1" w:themeShade="BF"/>
              <w:left w:val="single" w:sz="4" w:space="0" w:color="365F91" w:themeColor="accent1" w:themeShade="BF"/>
              <w:bottom w:val="single" w:sz="4" w:space="0" w:color="1F497D" w:themeColor="text2"/>
            </w:tcBorders>
            <w:shd w:val="clear" w:color="auto" w:fill="FFFFFF" w:themeFill="background1"/>
          </w:tcPr>
          <w:p w14:paraId="4BAC37FE" w14:textId="77777777" w:rsidR="00462F67" w:rsidRPr="00462F67" w:rsidRDefault="00462F67" w:rsidP="00462F67">
            <w:pP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w:t>
            </w:r>
            <w:r w:rsidR="00583670" w:rsidRPr="00926317">
              <w:rPr>
                <w:rFonts w:asciiTheme="minorHAnsi" w:hAnsiTheme="minorHAnsi"/>
                <w:color w:val="365F91"/>
                <w:sz w:val="20"/>
                <w:szCs w:val="20"/>
              </w:rPr>
              <w:t xml:space="preserve"> alunos</w:t>
            </w:r>
          </w:p>
        </w:tc>
      </w:tr>
      <w:tr w:rsidR="00462F67" w:rsidRPr="005821F5" w14:paraId="2F3A5413" w14:textId="77777777" w:rsidTr="00F2749C">
        <w:tblPrEx>
          <w:tblBorders>
            <w:insideH w:val="single" w:sz="4" w:space="0" w:color="365F91" w:themeColor="accent1" w:themeShade="BF"/>
            <w:insideV w:val="single" w:sz="4" w:space="0" w:color="365F91" w:themeColor="accent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FFFFFF" w:themeFill="background1"/>
          </w:tcPr>
          <w:p w14:paraId="2354F8C0" w14:textId="2869636E" w:rsidR="00462F67" w:rsidRPr="00462F67" w:rsidRDefault="00462F67" w:rsidP="00A46FD4">
            <w:pPr>
              <w:pBdr>
                <w:between w:val="single" w:sz="4" w:space="1" w:color="365F91" w:themeColor="accent1" w:themeShade="BF"/>
              </w:pBdr>
              <w:shd w:val="clear" w:color="auto" w:fill="FFFFFF" w:themeFill="background1"/>
              <w:rPr>
                <w:rFonts w:asciiTheme="minorHAnsi" w:hAnsiTheme="minorHAnsi"/>
                <w:sz w:val="20"/>
                <w:szCs w:val="20"/>
              </w:rPr>
            </w:pPr>
            <w:r w:rsidRPr="00462F67">
              <w:rPr>
                <w:rFonts w:asciiTheme="minorHAnsi" w:hAnsiTheme="minorHAnsi"/>
                <w:sz w:val="20"/>
                <w:szCs w:val="20"/>
              </w:rPr>
              <w:t>Laboratório de Segurança do Trabalho – Incêndio (</w:t>
            </w:r>
            <w:r w:rsidR="00A46FD4">
              <w:rPr>
                <w:rFonts w:asciiTheme="minorHAnsi" w:hAnsiTheme="minorHAnsi"/>
                <w:sz w:val="20"/>
                <w:szCs w:val="20"/>
              </w:rPr>
              <w:t>s</w:t>
            </w:r>
            <w:r w:rsidR="00A46FD4" w:rsidRPr="00462F67">
              <w:rPr>
                <w:rFonts w:asciiTheme="minorHAnsi" w:hAnsiTheme="minorHAnsi"/>
                <w:sz w:val="20"/>
                <w:szCs w:val="20"/>
              </w:rPr>
              <w:t xml:space="preserve">ala </w:t>
            </w:r>
            <w:r w:rsidRPr="00462F67">
              <w:rPr>
                <w:rFonts w:asciiTheme="minorHAnsi" w:hAnsiTheme="minorHAnsi"/>
                <w:sz w:val="20"/>
                <w:szCs w:val="20"/>
              </w:rPr>
              <w:t>101, Bloco J)</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0DD7B592" w14:textId="77777777" w:rsidR="00462F67" w:rsidRPr="00462F67" w:rsidRDefault="00462F67" w:rsidP="00B64309">
            <w:pPr>
              <w:pStyle w:val="ListParagraph"/>
              <w:numPr>
                <w:ilvl w:val="0"/>
                <w:numId w:val="13"/>
              </w:numPr>
              <w:pBdr>
                <w:between w:val="single" w:sz="4" w:space="1" w:color="365F91" w:themeColor="accent1" w:themeShade="BF"/>
              </w:pBdr>
              <w:shd w:val="clear" w:color="auto" w:fill="FFFFFF" w:themeFill="background1"/>
              <w:tabs>
                <w:tab w:val="left" w:pos="175"/>
              </w:tab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1F497D" w:themeColor="text2"/>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Pr>
          <w:p w14:paraId="275D5105" w14:textId="77777777" w:rsidR="00462F67" w:rsidRPr="00462F67" w:rsidRDefault="00462F67" w:rsidP="00462F67">
            <w:pPr>
              <w:pBdr>
                <w:between w:val="single" w:sz="4" w:space="1" w:color="365F91" w:themeColor="accent1" w:themeShade="BF"/>
              </w:pBdr>
              <w:shd w:val="clear" w:color="auto" w:fill="FFFFFF" w:themeFill="background1"/>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462F67">
              <w:rPr>
                <w:rFonts w:asciiTheme="minorHAnsi" w:hAnsiTheme="minorHAnsi"/>
                <w:sz w:val="20"/>
                <w:szCs w:val="20"/>
              </w:rPr>
              <w:t>20</w:t>
            </w:r>
          </w:p>
        </w:tc>
        <w:tc>
          <w:tcPr>
            <w:tcW w:w="2091" w:type="dxa"/>
            <w:tcBorders>
              <w:top w:val="single" w:sz="4" w:space="0" w:color="1F497D" w:themeColor="text2"/>
              <w:left w:val="single" w:sz="4" w:space="0" w:color="365F91" w:themeColor="accent1" w:themeShade="BF"/>
              <w:bottom w:val="single" w:sz="4" w:space="0" w:color="365F91" w:themeColor="accent1" w:themeShade="BF"/>
            </w:tcBorders>
            <w:shd w:val="clear" w:color="auto" w:fill="FFFFFF" w:themeFill="background1"/>
          </w:tcPr>
          <w:p w14:paraId="41FA0262" w14:textId="77777777" w:rsidR="00462F67" w:rsidRPr="00462F67" w:rsidRDefault="00462F67" w:rsidP="00462F67">
            <w:pPr>
              <w:pBdr>
                <w:between w:val="single" w:sz="4" w:space="1" w:color="365F91" w:themeColor="accent1" w:themeShade="BF"/>
              </w:pBdr>
              <w:shd w:val="clear" w:color="auto" w:fill="FFFFFF" w:themeFill="background1"/>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10</w:t>
            </w:r>
            <w:r w:rsidR="00583670" w:rsidRPr="00926317">
              <w:rPr>
                <w:rFonts w:asciiTheme="minorHAnsi" w:hAnsiTheme="minorHAnsi"/>
                <w:color w:val="365F91"/>
                <w:sz w:val="20"/>
                <w:szCs w:val="20"/>
              </w:rPr>
              <w:t xml:space="preserve"> alunos</w:t>
            </w:r>
          </w:p>
        </w:tc>
      </w:tr>
      <w:tr w:rsidR="00462F67" w:rsidRPr="004724A6" w14:paraId="1E95CFBE" w14:textId="77777777" w:rsidTr="00F2749C">
        <w:tblPrEx>
          <w:tblBorders>
            <w:insideH w:val="single" w:sz="4" w:space="0" w:color="365F91" w:themeColor="accent1" w:themeShade="BF"/>
            <w:insideV w:val="single" w:sz="4" w:space="0" w:color="365F91" w:themeColor="accent1" w:themeShade="BF"/>
          </w:tblBorders>
        </w:tblPrEx>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FFFFFF" w:themeFill="background1"/>
          </w:tcPr>
          <w:p w14:paraId="6BB83B03" w14:textId="77777777" w:rsidR="00462F67" w:rsidRPr="00462F67" w:rsidRDefault="00462F67" w:rsidP="00462F67">
            <w:pPr>
              <w:pBdr>
                <w:between w:val="single" w:sz="4" w:space="1" w:color="365F91" w:themeColor="accent1" w:themeShade="BF"/>
              </w:pBdr>
              <w:shd w:val="clear" w:color="auto" w:fill="FFFFFF" w:themeFill="background1"/>
              <w:rPr>
                <w:rFonts w:asciiTheme="minorHAnsi" w:hAnsiTheme="minorHAnsi"/>
                <w:sz w:val="20"/>
                <w:szCs w:val="20"/>
              </w:rPr>
            </w:pPr>
            <w:r w:rsidRPr="00462F67">
              <w:rPr>
                <w:rFonts w:asciiTheme="minorHAnsi" w:hAnsiTheme="minorHAnsi"/>
                <w:sz w:val="20"/>
                <w:szCs w:val="20"/>
              </w:rPr>
              <w:t>Laboratório de Segurança do Trabalho –</w:t>
            </w:r>
            <w:r w:rsidR="00A46FD4">
              <w:rPr>
                <w:rFonts w:asciiTheme="minorHAnsi" w:hAnsiTheme="minorHAnsi"/>
                <w:sz w:val="20"/>
                <w:szCs w:val="20"/>
              </w:rPr>
              <w:t xml:space="preserve"> </w:t>
            </w:r>
            <w:r w:rsidRPr="00462F67">
              <w:rPr>
                <w:rFonts w:asciiTheme="minorHAnsi" w:hAnsiTheme="minorHAnsi"/>
                <w:sz w:val="20"/>
                <w:szCs w:val="20"/>
              </w:rPr>
              <w:t>Espaço Confinado (Jardim, Bloco I)</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15BCC154" w14:textId="77777777" w:rsidR="00462F67" w:rsidRPr="00462F67" w:rsidRDefault="00462F67" w:rsidP="00B64309">
            <w:pPr>
              <w:pStyle w:val="ListParagraph"/>
              <w:widowControl/>
              <w:numPr>
                <w:ilvl w:val="0"/>
                <w:numId w:val="13"/>
              </w:numPr>
              <w:pBdr>
                <w:between w:val="single" w:sz="4" w:space="1" w:color="365F91" w:themeColor="accent1" w:themeShade="BF"/>
              </w:pBdr>
              <w:shd w:val="clear" w:color="auto" w:fill="FFFFFF" w:themeFill="background1"/>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Pr>
          <w:p w14:paraId="055161E6" w14:textId="77777777" w:rsidR="00462F67" w:rsidRPr="00462F67" w:rsidRDefault="00462F67" w:rsidP="00462F67">
            <w:pPr>
              <w:pBdr>
                <w:between w:val="single" w:sz="4" w:space="1" w:color="365F91" w:themeColor="accent1" w:themeShade="BF"/>
              </w:pBdr>
              <w:shd w:val="clear" w:color="auto" w:fill="FFFFFF" w:themeFill="background1"/>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462F67">
              <w:rPr>
                <w:rFonts w:asciiTheme="minorHAnsi" w:hAnsiTheme="minorHAnsi"/>
                <w:sz w:val="20"/>
                <w:szCs w:val="20"/>
              </w:rPr>
              <w:t xml:space="preserve">10 </w:t>
            </w:r>
          </w:p>
        </w:tc>
        <w:tc>
          <w:tcPr>
            <w:tcW w:w="2091" w:type="dxa"/>
            <w:tcBorders>
              <w:top w:val="single" w:sz="4" w:space="0" w:color="365F91" w:themeColor="accent1" w:themeShade="BF"/>
              <w:bottom w:val="single" w:sz="4" w:space="0" w:color="365F91" w:themeColor="accent1" w:themeShade="BF"/>
            </w:tcBorders>
            <w:shd w:val="clear" w:color="auto" w:fill="FFFFFF" w:themeFill="background1"/>
          </w:tcPr>
          <w:p w14:paraId="1E2578BE" w14:textId="77777777" w:rsidR="00462F67" w:rsidRPr="00462F67" w:rsidRDefault="00462F67" w:rsidP="00462F67">
            <w:pPr>
              <w:pBdr>
                <w:between w:val="single" w:sz="4" w:space="1" w:color="365F91" w:themeColor="accent1" w:themeShade="BF"/>
              </w:pBdr>
              <w:shd w:val="clear" w:color="auto" w:fill="FFFFFF" w:themeFill="background1"/>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02</w:t>
            </w:r>
            <w:r w:rsidR="00583670" w:rsidRPr="00926317">
              <w:rPr>
                <w:rFonts w:asciiTheme="minorHAnsi" w:hAnsiTheme="minorHAnsi"/>
                <w:color w:val="365F91"/>
                <w:sz w:val="20"/>
                <w:szCs w:val="20"/>
              </w:rPr>
              <w:t xml:space="preserve"> alunos</w:t>
            </w:r>
          </w:p>
        </w:tc>
      </w:tr>
      <w:tr w:rsidR="00462F67" w:rsidRPr="004724A6" w14:paraId="13827D5D" w14:textId="77777777" w:rsidTr="00F2749C">
        <w:tblPrEx>
          <w:tblBorders>
            <w:insideH w:val="single" w:sz="4" w:space="0" w:color="365F91" w:themeColor="accent1" w:themeShade="BF"/>
            <w:insideV w:val="single" w:sz="4" w:space="0" w:color="365F91" w:themeColor="accent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center"/>
          </w:tcPr>
          <w:p w14:paraId="744F60C5" w14:textId="6E182FCD" w:rsidR="00462F67" w:rsidRPr="00462F67" w:rsidRDefault="00462F67" w:rsidP="00A26154">
            <w:pPr>
              <w:rPr>
                <w:rFonts w:asciiTheme="minorHAnsi" w:eastAsia="Times New Roman" w:hAnsiTheme="minorHAnsi"/>
                <w:sz w:val="20"/>
                <w:szCs w:val="20"/>
              </w:rPr>
            </w:pPr>
            <w:r w:rsidRPr="00462F67">
              <w:rPr>
                <w:rFonts w:asciiTheme="minorHAnsi" w:eastAsia="Times New Roman" w:hAnsiTheme="minorHAnsi"/>
                <w:sz w:val="20"/>
                <w:szCs w:val="20"/>
              </w:rPr>
              <w:t>Laboratório de Fibra Óptica H200</w:t>
            </w:r>
          </w:p>
        </w:tc>
        <w:tc>
          <w:tcPr>
            <w:tcW w:w="2977" w:type="dxa"/>
            <w:vMerge w:val="restart"/>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244060FA" w14:textId="4C8F12E1"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b/>
                <w:bCs/>
                <w:color w:val="auto"/>
                <w:sz w:val="20"/>
                <w:szCs w:val="20"/>
              </w:rPr>
            </w:pPr>
            <w:r w:rsidRPr="00F2749C">
              <w:rPr>
                <w:rFonts w:asciiTheme="minorHAnsi" w:hAnsiTheme="minorHAnsi"/>
                <w:sz w:val="20"/>
                <w:szCs w:val="20"/>
              </w:rPr>
              <w:t>Ensino</w:t>
            </w:r>
            <w:r w:rsidR="004B6E70">
              <w:rPr>
                <w:rFonts w:asciiTheme="minorHAnsi" w:hAnsiTheme="minorHAnsi"/>
                <w:sz w:val="20"/>
                <w:szCs w:val="20"/>
              </w:rPr>
              <w:t xml:space="preserve"> técnico de nível</w:t>
            </w:r>
            <w:r w:rsidRPr="00F2749C">
              <w:rPr>
                <w:rFonts w:asciiTheme="minorHAnsi" w:hAnsiTheme="minorHAnsi"/>
                <w:sz w:val="20"/>
                <w:szCs w:val="20"/>
              </w:rPr>
              <w:t xml:space="preserve"> </w:t>
            </w:r>
            <w:r w:rsidR="00A46FD4">
              <w:rPr>
                <w:rFonts w:asciiTheme="minorHAnsi" w:hAnsiTheme="minorHAnsi"/>
                <w:sz w:val="20"/>
                <w:szCs w:val="20"/>
              </w:rPr>
              <w:t>m</w:t>
            </w:r>
            <w:r w:rsidR="00A46FD4" w:rsidRPr="00F2749C">
              <w:rPr>
                <w:rFonts w:asciiTheme="minorHAnsi" w:hAnsiTheme="minorHAnsi"/>
                <w:sz w:val="20"/>
                <w:szCs w:val="20"/>
              </w:rPr>
              <w:t xml:space="preserve">édio </w:t>
            </w:r>
            <w:r w:rsidR="00A46FD4">
              <w:rPr>
                <w:rFonts w:asciiTheme="minorHAnsi" w:hAnsiTheme="minorHAnsi"/>
                <w:sz w:val="20"/>
                <w:szCs w:val="20"/>
              </w:rPr>
              <w:t>i</w:t>
            </w:r>
            <w:r w:rsidR="00A46FD4" w:rsidRPr="00F2749C">
              <w:rPr>
                <w:rFonts w:asciiTheme="minorHAnsi" w:hAnsiTheme="minorHAnsi"/>
                <w:sz w:val="20"/>
                <w:szCs w:val="20"/>
              </w:rPr>
              <w:t xml:space="preserve">ntegrado </w:t>
            </w:r>
            <w:r w:rsidRPr="00F2749C">
              <w:rPr>
                <w:rFonts w:asciiTheme="minorHAnsi" w:hAnsiTheme="minorHAnsi"/>
                <w:sz w:val="20"/>
                <w:szCs w:val="20"/>
              </w:rPr>
              <w:t>em Telecomunicações</w:t>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54D51097"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55</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0CEA4C6C"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12</w:t>
            </w:r>
            <w:r w:rsidR="00583670" w:rsidRPr="00492998">
              <w:rPr>
                <w:rFonts w:asciiTheme="minorHAnsi" w:hAnsiTheme="minorHAnsi"/>
                <w:sz w:val="20"/>
                <w:szCs w:val="20"/>
              </w:rPr>
              <w:t xml:space="preserve"> alunos</w:t>
            </w:r>
          </w:p>
        </w:tc>
      </w:tr>
      <w:tr w:rsidR="00462F67" w:rsidRPr="004724A6" w14:paraId="00BC372F" w14:textId="77777777" w:rsidTr="00F2749C">
        <w:tblPrEx>
          <w:tblBorders>
            <w:insideH w:val="single" w:sz="4" w:space="0" w:color="365F91" w:themeColor="accent1" w:themeShade="BF"/>
            <w:insideV w:val="single" w:sz="4" w:space="0" w:color="365F91" w:themeColor="accent1" w:themeShade="BF"/>
          </w:tblBorders>
        </w:tblPrEx>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1010201F" w14:textId="6A525326" w:rsidR="00462F67" w:rsidRPr="00462F67" w:rsidRDefault="00462F67" w:rsidP="00A26154">
            <w:pPr>
              <w:rPr>
                <w:rFonts w:asciiTheme="minorHAnsi" w:eastAsia="Times New Roman" w:hAnsiTheme="minorHAnsi"/>
                <w:sz w:val="20"/>
                <w:szCs w:val="20"/>
              </w:rPr>
            </w:pPr>
            <w:r w:rsidRPr="00462F67">
              <w:rPr>
                <w:rFonts w:asciiTheme="minorHAnsi" w:eastAsia="Times New Roman" w:hAnsiTheme="minorHAnsi"/>
                <w:sz w:val="20"/>
                <w:szCs w:val="20"/>
              </w:rPr>
              <w:t xml:space="preserve">Laboratório de </w:t>
            </w:r>
            <w:r w:rsidR="00A46FD4">
              <w:rPr>
                <w:rFonts w:asciiTheme="minorHAnsi" w:eastAsia="Times New Roman" w:hAnsiTheme="minorHAnsi"/>
                <w:sz w:val="20"/>
                <w:szCs w:val="20"/>
              </w:rPr>
              <w:t>R</w:t>
            </w:r>
            <w:r w:rsidR="00A46FD4" w:rsidRPr="00462F67">
              <w:rPr>
                <w:rFonts w:asciiTheme="minorHAnsi" w:eastAsia="Times New Roman" w:hAnsiTheme="minorHAnsi"/>
                <w:sz w:val="20"/>
                <w:szCs w:val="20"/>
              </w:rPr>
              <w:t xml:space="preserve">edes </w:t>
            </w:r>
            <w:r w:rsidRPr="00462F67">
              <w:rPr>
                <w:rFonts w:asciiTheme="minorHAnsi" w:eastAsia="Times New Roman" w:hAnsiTheme="minorHAnsi"/>
                <w:sz w:val="20"/>
                <w:szCs w:val="20"/>
              </w:rPr>
              <w:t>H201</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55ACF5BD" w14:textId="77777777" w:rsidR="00462F67" w:rsidRPr="00462F67" w:rsidRDefault="00462F67" w:rsidP="00F2749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675C4181"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55</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5949D6A4"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20</w:t>
            </w:r>
            <w:r w:rsidR="00583670" w:rsidRPr="00492998">
              <w:rPr>
                <w:rFonts w:asciiTheme="minorHAnsi" w:hAnsiTheme="minorHAnsi"/>
                <w:sz w:val="20"/>
                <w:szCs w:val="20"/>
              </w:rPr>
              <w:t xml:space="preserve"> alunos</w:t>
            </w:r>
          </w:p>
        </w:tc>
      </w:tr>
      <w:tr w:rsidR="00462F67" w:rsidRPr="004724A6" w14:paraId="37FECC63" w14:textId="77777777" w:rsidTr="00F2749C">
        <w:tblPrEx>
          <w:tblBorders>
            <w:insideH w:val="single" w:sz="4" w:space="0" w:color="365F91" w:themeColor="accent1" w:themeShade="BF"/>
            <w:insideV w:val="single" w:sz="4" w:space="0" w:color="365F91" w:themeColor="accent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4F9DC53D" w14:textId="734CC632" w:rsidR="00462F67" w:rsidRPr="00462F67" w:rsidRDefault="00462F67" w:rsidP="00A46FD4">
            <w:pPr>
              <w:rPr>
                <w:rFonts w:asciiTheme="minorHAnsi" w:eastAsia="Times New Roman" w:hAnsiTheme="minorHAnsi"/>
                <w:sz w:val="20"/>
                <w:szCs w:val="20"/>
              </w:rPr>
            </w:pPr>
            <w:r w:rsidRPr="00462F67">
              <w:rPr>
                <w:rFonts w:asciiTheme="minorHAnsi" w:eastAsia="Times New Roman" w:hAnsiTheme="minorHAnsi"/>
                <w:sz w:val="20"/>
                <w:szCs w:val="20"/>
              </w:rPr>
              <w:t xml:space="preserve">Laboratório de </w:t>
            </w:r>
            <w:r w:rsidR="00A46FD4">
              <w:rPr>
                <w:rFonts w:asciiTheme="minorHAnsi" w:eastAsia="Times New Roman" w:hAnsiTheme="minorHAnsi"/>
                <w:sz w:val="20"/>
                <w:szCs w:val="20"/>
              </w:rPr>
              <w:t>I</w:t>
            </w:r>
            <w:r w:rsidR="00A46FD4" w:rsidRPr="00462F67">
              <w:rPr>
                <w:rFonts w:asciiTheme="minorHAnsi" w:eastAsia="Times New Roman" w:hAnsiTheme="minorHAnsi"/>
                <w:sz w:val="20"/>
                <w:szCs w:val="20"/>
              </w:rPr>
              <w:t>nform</w:t>
            </w:r>
            <w:r w:rsidR="00A46FD4">
              <w:rPr>
                <w:rFonts w:asciiTheme="minorHAnsi" w:eastAsia="Times New Roman" w:hAnsiTheme="minorHAnsi"/>
                <w:sz w:val="20"/>
                <w:szCs w:val="20"/>
              </w:rPr>
              <w:t>á</w:t>
            </w:r>
            <w:r w:rsidR="00A46FD4" w:rsidRPr="00462F67">
              <w:rPr>
                <w:rFonts w:asciiTheme="minorHAnsi" w:eastAsia="Times New Roman" w:hAnsiTheme="minorHAnsi"/>
                <w:sz w:val="20"/>
                <w:szCs w:val="20"/>
              </w:rPr>
              <w:t xml:space="preserve">tica </w:t>
            </w:r>
            <w:r w:rsidRPr="00462F67">
              <w:rPr>
                <w:rFonts w:asciiTheme="minorHAnsi" w:eastAsia="Times New Roman" w:hAnsiTheme="minorHAnsi"/>
                <w:sz w:val="20"/>
                <w:szCs w:val="20"/>
              </w:rPr>
              <w:t>H203</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72A493B8" w14:textId="77777777" w:rsidR="00462F67" w:rsidRPr="00462F67" w:rsidRDefault="00462F67" w:rsidP="00F2749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2EC3E7FD"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38</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2CA7AF5A"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24</w:t>
            </w:r>
            <w:r w:rsidR="00583670" w:rsidRPr="00492998">
              <w:rPr>
                <w:rFonts w:asciiTheme="minorHAnsi" w:hAnsiTheme="minorHAnsi"/>
                <w:sz w:val="20"/>
                <w:szCs w:val="20"/>
              </w:rPr>
              <w:t xml:space="preserve"> alunos</w:t>
            </w:r>
          </w:p>
        </w:tc>
      </w:tr>
      <w:tr w:rsidR="00462F67" w:rsidRPr="004724A6" w14:paraId="68951A61" w14:textId="77777777" w:rsidTr="00F2749C">
        <w:tblPrEx>
          <w:tblBorders>
            <w:insideH w:val="single" w:sz="4" w:space="0" w:color="365F91" w:themeColor="accent1" w:themeShade="BF"/>
            <w:insideV w:val="single" w:sz="4" w:space="0" w:color="365F91" w:themeColor="accent1" w:themeShade="BF"/>
          </w:tblBorders>
        </w:tblPrEx>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44F3D0C0" w14:textId="590D459D" w:rsidR="00462F67" w:rsidRPr="00462F67" w:rsidRDefault="00462F67" w:rsidP="00A46FD4">
            <w:pPr>
              <w:rPr>
                <w:rFonts w:asciiTheme="minorHAnsi" w:eastAsia="Times New Roman" w:hAnsiTheme="minorHAnsi"/>
                <w:sz w:val="20"/>
                <w:szCs w:val="20"/>
              </w:rPr>
            </w:pPr>
            <w:r w:rsidRPr="00462F67">
              <w:rPr>
                <w:rFonts w:asciiTheme="minorHAnsi" w:eastAsia="Times New Roman" w:hAnsiTheme="minorHAnsi"/>
                <w:sz w:val="20"/>
                <w:szCs w:val="20"/>
              </w:rPr>
              <w:t xml:space="preserve">Laboratório de </w:t>
            </w:r>
            <w:r w:rsidR="00A46FD4">
              <w:rPr>
                <w:rFonts w:asciiTheme="minorHAnsi" w:eastAsia="Times New Roman" w:hAnsiTheme="minorHAnsi"/>
                <w:sz w:val="20"/>
                <w:szCs w:val="20"/>
              </w:rPr>
              <w:t>T</w:t>
            </w:r>
            <w:r w:rsidR="00A46FD4" w:rsidRPr="00462F67">
              <w:rPr>
                <w:rFonts w:asciiTheme="minorHAnsi" w:eastAsia="Times New Roman" w:hAnsiTheme="minorHAnsi"/>
                <w:sz w:val="20"/>
                <w:szCs w:val="20"/>
              </w:rPr>
              <w:t xml:space="preserve">écnicas </w:t>
            </w:r>
            <w:r w:rsidR="00A46FD4">
              <w:rPr>
                <w:rFonts w:asciiTheme="minorHAnsi" w:eastAsia="Times New Roman" w:hAnsiTheme="minorHAnsi"/>
                <w:sz w:val="20"/>
                <w:szCs w:val="20"/>
              </w:rPr>
              <w:t>D</w:t>
            </w:r>
            <w:r w:rsidR="00A46FD4" w:rsidRPr="00462F67">
              <w:rPr>
                <w:rFonts w:asciiTheme="minorHAnsi" w:eastAsia="Times New Roman" w:hAnsiTheme="minorHAnsi"/>
                <w:sz w:val="20"/>
                <w:szCs w:val="20"/>
              </w:rPr>
              <w:t xml:space="preserve">igitais </w:t>
            </w:r>
            <w:r w:rsidRPr="00462F67">
              <w:rPr>
                <w:rFonts w:asciiTheme="minorHAnsi" w:eastAsia="Times New Roman" w:hAnsiTheme="minorHAnsi"/>
                <w:sz w:val="20"/>
                <w:szCs w:val="20"/>
              </w:rPr>
              <w:t>H204</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589C26F9" w14:textId="77777777" w:rsidR="00462F67" w:rsidRPr="00462F67" w:rsidRDefault="00462F67" w:rsidP="00F2749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798FF466"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25</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229FD402"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12</w:t>
            </w:r>
            <w:r w:rsidR="00583670" w:rsidRPr="00492998">
              <w:rPr>
                <w:rFonts w:asciiTheme="minorHAnsi" w:hAnsiTheme="minorHAnsi"/>
                <w:sz w:val="20"/>
                <w:szCs w:val="20"/>
              </w:rPr>
              <w:t xml:space="preserve"> alunos</w:t>
            </w:r>
          </w:p>
        </w:tc>
      </w:tr>
      <w:tr w:rsidR="00462F67" w:rsidRPr="004724A6" w14:paraId="63FC6573" w14:textId="77777777" w:rsidTr="00F2749C">
        <w:tblPrEx>
          <w:tblBorders>
            <w:insideH w:val="single" w:sz="4" w:space="0" w:color="365F91" w:themeColor="accent1" w:themeShade="BF"/>
            <w:insideV w:val="single" w:sz="4" w:space="0" w:color="365F91" w:themeColor="accent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3B21EA48" w14:textId="6D34879A" w:rsidR="00462F67" w:rsidRPr="00462F67" w:rsidRDefault="00462F67" w:rsidP="00A46FD4">
            <w:pPr>
              <w:rPr>
                <w:rFonts w:asciiTheme="minorHAnsi" w:eastAsia="Times New Roman" w:hAnsiTheme="minorHAnsi"/>
                <w:sz w:val="20"/>
                <w:szCs w:val="20"/>
              </w:rPr>
            </w:pPr>
            <w:r w:rsidRPr="00462F67">
              <w:rPr>
                <w:rFonts w:asciiTheme="minorHAnsi" w:eastAsia="Times New Roman" w:hAnsiTheme="minorHAnsi"/>
                <w:sz w:val="20"/>
                <w:szCs w:val="20"/>
              </w:rPr>
              <w:t xml:space="preserve">Laboratório de </w:t>
            </w:r>
            <w:r w:rsidR="00A46FD4">
              <w:rPr>
                <w:rFonts w:asciiTheme="minorHAnsi" w:eastAsia="Times New Roman" w:hAnsiTheme="minorHAnsi"/>
                <w:sz w:val="20"/>
                <w:szCs w:val="20"/>
              </w:rPr>
              <w:t>T</w:t>
            </w:r>
            <w:r w:rsidR="00A46FD4" w:rsidRPr="00462F67">
              <w:rPr>
                <w:rFonts w:asciiTheme="minorHAnsi" w:eastAsia="Times New Roman" w:hAnsiTheme="minorHAnsi"/>
                <w:sz w:val="20"/>
                <w:szCs w:val="20"/>
              </w:rPr>
              <w:t xml:space="preserve">elefonia </w:t>
            </w:r>
            <w:r w:rsidRPr="00462F67">
              <w:rPr>
                <w:rFonts w:asciiTheme="minorHAnsi" w:eastAsia="Times New Roman" w:hAnsiTheme="minorHAnsi"/>
                <w:sz w:val="20"/>
                <w:szCs w:val="20"/>
              </w:rPr>
              <w:t>H205</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1F25AD57" w14:textId="77777777" w:rsidR="00462F67" w:rsidRPr="00462F67" w:rsidRDefault="00462F67" w:rsidP="00F2749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0377ACA3"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55</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2126AE60"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32</w:t>
            </w:r>
            <w:r w:rsidR="00583670" w:rsidRPr="00492998">
              <w:rPr>
                <w:rFonts w:asciiTheme="minorHAnsi" w:hAnsiTheme="minorHAnsi"/>
                <w:sz w:val="20"/>
                <w:szCs w:val="20"/>
              </w:rPr>
              <w:t xml:space="preserve"> alunos</w:t>
            </w:r>
          </w:p>
        </w:tc>
      </w:tr>
      <w:tr w:rsidR="00462F67" w:rsidRPr="004724A6" w14:paraId="32FE49FC" w14:textId="77777777" w:rsidTr="00F2749C">
        <w:tblPrEx>
          <w:tblBorders>
            <w:insideH w:val="single" w:sz="4" w:space="0" w:color="365F91" w:themeColor="accent1" w:themeShade="BF"/>
            <w:insideV w:val="single" w:sz="4" w:space="0" w:color="365F91" w:themeColor="accent1" w:themeShade="BF"/>
          </w:tblBorders>
        </w:tblPrEx>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64CCDF0B" w14:textId="0DF84A0B" w:rsidR="00462F67" w:rsidRPr="00462F67" w:rsidRDefault="00462F67" w:rsidP="00A26154">
            <w:pPr>
              <w:rPr>
                <w:rFonts w:asciiTheme="minorHAnsi" w:eastAsia="Times New Roman" w:hAnsiTheme="minorHAnsi"/>
                <w:sz w:val="20"/>
                <w:szCs w:val="20"/>
              </w:rPr>
            </w:pPr>
            <w:r w:rsidRPr="00462F67">
              <w:rPr>
                <w:rFonts w:asciiTheme="minorHAnsi" w:eastAsia="Times New Roman" w:hAnsiTheme="minorHAnsi"/>
                <w:sz w:val="20"/>
                <w:szCs w:val="20"/>
              </w:rPr>
              <w:t xml:space="preserve">Laboratório de </w:t>
            </w:r>
            <w:r w:rsidR="00A26154">
              <w:rPr>
                <w:rFonts w:asciiTheme="minorHAnsi" w:eastAsia="Times New Roman" w:hAnsiTheme="minorHAnsi"/>
                <w:sz w:val="20"/>
                <w:szCs w:val="20"/>
              </w:rPr>
              <w:t>E</w:t>
            </w:r>
            <w:r w:rsidR="00A26154" w:rsidRPr="00462F67">
              <w:rPr>
                <w:rFonts w:asciiTheme="minorHAnsi" w:eastAsia="Times New Roman" w:hAnsiTheme="minorHAnsi"/>
                <w:sz w:val="20"/>
                <w:szCs w:val="20"/>
              </w:rPr>
              <w:t xml:space="preserve">letricidade </w:t>
            </w:r>
            <w:r w:rsidRPr="00462F67">
              <w:rPr>
                <w:rFonts w:asciiTheme="minorHAnsi" w:eastAsia="Times New Roman" w:hAnsiTheme="minorHAnsi"/>
                <w:sz w:val="20"/>
                <w:szCs w:val="20"/>
              </w:rPr>
              <w:t>H206</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229582EA" w14:textId="77777777" w:rsidR="00462F67" w:rsidRPr="00462F67" w:rsidRDefault="00462F67" w:rsidP="00F2749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1F497D" w:themeColor="text2"/>
            </w:tcBorders>
            <w:shd w:val="clear" w:color="auto" w:fill="DBE5F1" w:themeFill="accent1" w:themeFillTint="33"/>
            <w:vAlign w:val="center"/>
          </w:tcPr>
          <w:p w14:paraId="5CCBFD49"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25</w:t>
            </w:r>
          </w:p>
        </w:tc>
        <w:tc>
          <w:tcPr>
            <w:tcW w:w="2091" w:type="dxa"/>
            <w:tcBorders>
              <w:top w:val="single" w:sz="4" w:space="0" w:color="365F91" w:themeColor="accent1" w:themeShade="BF"/>
              <w:left w:val="single" w:sz="4" w:space="0" w:color="1F497D" w:themeColor="text2"/>
              <w:bottom w:val="single" w:sz="4" w:space="0" w:color="365F91" w:themeColor="accent1" w:themeShade="BF"/>
            </w:tcBorders>
            <w:shd w:val="clear" w:color="auto" w:fill="DBE5F1" w:themeFill="accent1" w:themeFillTint="33"/>
            <w:vAlign w:val="center"/>
          </w:tcPr>
          <w:p w14:paraId="18C0AECA"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12</w:t>
            </w:r>
            <w:r w:rsidR="00583670" w:rsidRPr="00492998">
              <w:rPr>
                <w:rFonts w:asciiTheme="minorHAnsi" w:hAnsiTheme="minorHAnsi"/>
                <w:sz w:val="20"/>
                <w:szCs w:val="20"/>
              </w:rPr>
              <w:t xml:space="preserve"> alunos</w:t>
            </w:r>
          </w:p>
        </w:tc>
      </w:tr>
      <w:tr w:rsidR="00462F67" w:rsidRPr="004724A6" w14:paraId="533982CF" w14:textId="77777777" w:rsidTr="00F2749C">
        <w:tblPrEx>
          <w:tblBorders>
            <w:insideH w:val="single" w:sz="4" w:space="0" w:color="365F91" w:themeColor="accent1" w:themeShade="BF"/>
            <w:insideV w:val="single" w:sz="4" w:space="0" w:color="365F91" w:themeColor="accent1" w:themeShade="BF"/>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606910C7" w14:textId="77777777" w:rsidR="00462F67" w:rsidRPr="00462F67" w:rsidRDefault="00462F67" w:rsidP="00462F67">
            <w:pPr>
              <w:rPr>
                <w:rFonts w:asciiTheme="minorHAnsi" w:eastAsia="Times New Roman" w:hAnsiTheme="minorHAnsi"/>
                <w:sz w:val="20"/>
                <w:szCs w:val="20"/>
              </w:rPr>
            </w:pPr>
            <w:r w:rsidRPr="00462F67">
              <w:rPr>
                <w:rFonts w:asciiTheme="minorHAnsi" w:eastAsia="Times New Roman" w:hAnsiTheme="minorHAnsi"/>
                <w:sz w:val="20"/>
                <w:szCs w:val="20"/>
              </w:rPr>
              <w:t>Montagem 205A</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39B58007" w14:textId="77777777" w:rsidR="00462F67" w:rsidRPr="00462F67" w:rsidRDefault="00462F67" w:rsidP="00F2749C">
            <w:pPr>
              <w:cnfStyle w:val="000000100000" w:firstRow="0" w:lastRow="0" w:firstColumn="0" w:lastColumn="0" w:oddVBand="0" w:evenVBand="0" w:oddHBand="1"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right w:val="single" w:sz="4" w:space="0" w:color="1F497D" w:themeColor="text2"/>
            </w:tcBorders>
            <w:shd w:val="clear" w:color="auto" w:fill="DBE5F1" w:themeFill="accent1" w:themeFillTint="33"/>
            <w:vAlign w:val="center"/>
          </w:tcPr>
          <w:p w14:paraId="02FD6F4D"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9</w:t>
            </w:r>
          </w:p>
        </w:tc>
        <w:tc>
          <w:tcPr>
            <w:tcW w:w="2091" w:type="dxa"/>
            <w:tcBorders>
              <w:top w:val="single" w:sz="4" w:space="0" w:color="365F91" w:themeColor="accent1" w:themeShade="BF"/>
              <w:left w:val="single" w:sz="4" w:space="0" w:color="1F497D" w:themeColor="text2"/>
            </w:tcBorders>
            <w:shd w:val="clear" w:color="auto" w:fill="DBE5F1" w:themeFill="accent1" w:themeFillTint="33"/>
            <w:vAlign w:val="center"/>
          </w:tcPr>
          <w:p w14:paraId="4FA39FE2"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8</w:t>
            </w:r>
            <w:r w:rsidR="00583670" w:rsidRPr="00492998">
              <w:rPr>
                <w:rFonts w:asciiTheme="minorHAnsi" w:hAnsiTheme="minorHAnsi"/>
                <w:sz w:val="20"/>
                <w:szCs w:val="20"/>
              </w:rPr>
              <w:t xml:space="preserve"> alunos</w:t>
            </w:r>
          </w:p>
        </w:tc>
      </w:tr>
      <w:tr w:rsidR="00462F67" w:rsidRPr="004724A6" w14:paraId="057D7994" w14:textId="77777777" w:rsidTr="00F2749C">
        <w:tblPrEx>
          <w:tblBorders>
            <w:insideH w:val="single" w:sz="4" w:space="0" w:color="365F91" w:themeColor="accent1" w:themeShade="BF"/>
            <w:insideV w:val="single" w:sz="4" w:space="0" w:color="365F91" w:themeColor="accent1" w:themeShade="BF"/>
          </w:tblBorders>
        </w:tblPrEx>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365F91" w:themeColor="accent1" w:themeShade="BF"/>
            </w:tcBorders>
            <w:shd w:val="clear" w:color="auto" w:fill="DBE5F1" w:themeFill="accent1" w:themeFillTint="33"/>
            <w:vAlign w:val="bottom"/>
          </w:tcPr>
          <w:p w14:paraId="605C2AA5" w14:textId="093D4FC8" w:rsidR="00462F67" w:rsidRPr="00462F67" w:rsidRDefault="00462F67" w:rsidP="00462F67">
            <w:pPr>
              <w:rPr>
                <w:rFonts w:asciiTheme="minorHAnsi" w:eastAsia="Times New Roman" w:hAnsiTheme="minorHAnsi"/>
                <w:sz w:val="20"/>
                <w:szCs w:val="20"/>
              </w:rPr>
            </w:pPr>
            <w:r w:rsidRPr="00462F67">
              <w:rPr>
                <w:rFonts w:asciiTheme="minorHAnsi" w:eastAsia="Times New Roman" w:hAnsiTheme="minorHAnsi"/>
                <w:sz w:val="20"/>
                <w:szCs w:val="20"/>
              </w:rPr>
              <w:t>Laboratório de Antenas e Transmissão H208</w:t>
            </w:r>
          </w:p>
        </w:tc>
        <w:tc>
          <w:tcPr>
            <w:tcW w:w="2977"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4ADCE7EA" w14:textId="77777777" w:rsidR="00462F67" w:rsidRPr="00462F67" w:rsidRDefault="00462F67" w:rsidP="00F2749C">
            <w:pP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sz w:val="20"/>
                <w:szCs w:val="20"/>
              </w:rPr>
            </w:pPr>
          </w:p>
        </w:tc>
        <w:tc>
          <w:tcPr>
            <w:tcW w:w="992" w:type="dxa"/>
            <w:tcBorders>
              <w:top w:val="single" w:sz="4" w:space="0" w:color="365F91" w:themeColor="accent1" w:themeShade="BF"/>
              <w:left w:val="single" w:sz="4" w:space="0" w:color="365F91" w:themeColor="accent1" w:themeShade="BF"/>
              <w:right w:val="single" w:sz="4" w:space="0" w:color="1F497D" w:themeColor="text2"/>
            </w:tcBorders>
            <w:shd w:val="clear" w:color="auto" w:fill="DBE5F1" w:themeFill="accent1" w:themeFillTint="33"/>
            <w:vAlign w:val="center"/>
          </w:tcPr>
          <w:p w14:paraId="17B9CC09"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25</w:t>
            </w:r>
          </w:p>
        </w:tc>
        <w:tc>
          <w:tcPr>
            <w:tcW w:w="2091" w:type="dxa"/>
            <w:tcBorders>
              <w:top w:val="single" w:sz="4" w:space="0" w:color="365F91" w:themeColor="accent1" w:themeShade="BF"/>
              <w:left w:val="single" w:sz="4" w:space="0" w:color="1F497D" w:themeColor="text2"/>
            </w:tcBorders>
            <w:shd w:val="clear" w:color="auto" w:fill="DBE5F1" w:themeFill="accent1" w:themeFillTint="33"/>
            <w:vAlign w:val="center"/>
          </w:tcPr>
          <w:p w14:paraId="4DD52872" w14:textId="77777777" w:rsidR="00462F67" w:rsidRPr="00492998" w:rsidRDefault="00462F67" w:rsidP="00492998">
            <w:pPr>
              <w:pStyle w:val="ListParagraph"/>
              <w:widowControl/>
              <w:pBdr>
                <w:top w:val="single" w:sz="8" w:space="0" w:color="000000"/>
                <w:left w:val="single" w:sz="8" w:space="0" w:color="000000"/>
                <w:bottom w:val="single" w:sz="8" w:space="0" w:color="000000"/>
              </w:pBd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92998">
              <w:rPr>
                <w:rFonts w:asciiTheme="minorHAnsi" w:hAnsiTheme="minorHAnsi"/>
                <w:sz w:val="20"/>
                <w:szCs w:val="20"/>
              </w:rPr>
              <w:t>12</w:t>
            </w:r>
            <w:r w:rsidR="00583670" w:rsidRPr="00492998">
              <w:rPr>
                <w:rFonts w:asciiTheme="minorHAnsi" w:hAnsiTheme="minorHAnsi"/>
                <w:sz w:val="20"/>
                <w:szCs w:val="20"/>
              </w:rPr>
              <w:t xml:space="preserve"> alunos</w:t>
            </w:r>
          </w:p>
        </w:tc>
      </w:tr>
      <w:tr w:rsidR="00462F67" w:rsidRPr="004724A6" w14:paraId="3A1BAEB0" w14:textId="77777777" w:rsidTr="00F2749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39ADE647"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Informática 1</w:t>
            </w:r>
          </w:p>
          <w:p w14:paraId="5F67FE85" w14:textId="44A1AC3F" w:rsidR="00462F67" w:rsidRPr="00462F67" w:rsidRDefault="00A26154" w:rsidP="00462F67">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Térreo </w:t>
            </w:r>
          </w:p>
        </w:tc>
        <w:tc>
          <w:tcPr>
            <w:tcW w:w="2977" w:type="dxa"/>
            <w:vMerge w:val="restart"/>
            <w:tcBorders>
              <w:top w:val="single" w:sz="8" w:space="0" w:color="365F91" w:themeColor="accent1" w:themeShade="BF"/>
              <w:left w:val="single" w:sz="4" w:space="0" w:color="365F91" w:themeColor="accent1" w:themeShade="BF"/>
              <w:right w:val="single" w:sz="4" w:space="0" w:color="365F91" w:themeColor="accent1" w:themeShade="BF"/>
            </w:tcBorders>
            <w:shd w:val="clear" w:color="auto" w:fill="FFFFFF" w:themeFill="background1"/>
            <w:vAlign w:val="center"/>
          </w:tcPr>
          <w:p w14:paraId="339C0E28" w14:textId="5DF37A9D" w:rsidR="00462F67" w:rsidRPr="005D19E4"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sidR="004B6E70">
              <w:rPr>
                <w:rFonts w:asciiTheme="minorHAnsi" w:hAnsiTheme="minorHAnsi"/>
                <w:sz w:val="20"/>
                <w:szCs w:val="20"/>
              </w:rPr>
              <w:t xml:space="preserve">técnico de nível </w:t>
            </w:r>
            <w:r w:rsidRPr="005D19E4">
              <w:rPr>
                <w:rFonts w:asciiTheme="minorHAnsi" w:hAnsiTheme="minorHAnsi"/>
                <w:sz w:val="20"/>
                <w:szCs w:val="20"/>
              </w:rPr>
              <w:t xml:space="preserve">médio </w:t>
            </w:r>
            <w:r w:rsidR="00A26154">
              <w:rPr>
                <w:rFonts w:asciiTheme="minorHAnsi" w:hAnsiTheme="minorHAnsi"/>
                <w:sz w:val="20"/>
                <w:szCs w:val="20"/>
              </w:rPr>
              <w:t>i</w:t>
            </w:r>
            <w:r w:rsidR="00A26154" w:rsidRPr="005D19E4">
              <w:rPr>
                <w:rFonts w:asciiTheme="minorHAnsi" w:hAnsiTheme="minorHAnsi"/>
                <w:sz w:val="20"/>
                <w:szCs w:val="20"/>
              </w:rPr>
              <w:t xml:space="preserve">ntegrado </w:t>
            </w:r>
            <w:r w:rsidR="005D19E4" w:rsidRPr="005D19E4">
              <w:rPr>
                <w:rFonts w:asciiTheme="minorHAnsi" w:hAnsiTheme="minorHAnsi"/>
                <w:sz w:val="20"/>
                <w:szCs w:val="20"/>
              </w:rPr>
              <w:t xml:space="preserve">e </w:t>
            </w:r>
            <w:r w:rsidR="00A26154">
              <w:rPr>
                <w:rFonts w:asciiTheme="minorHAnsi" w:hAnsiTheme="minorHAnsi"/>
                <w:sz w:val="20"/>
                <w:szCs w:val="20"/>
              </w:rPr>
              <w:t>s</w:t>
            </w:r>
            <w:r w:rsidR="00A26154" w:rsidRPr="005D19E4">
              <w:rPr>
                <w:rFonts w:asciiTheme="minorHAnsi" w:hAnsiTheme="minorHAnsi"/>
                <w:sz w:val="20"/>
                <w:szCs w:val="20"/>
              </w:rPr>
              <w:t>ubsequente</w:t>
            </w:r>
            <w:r w:rsidR="00A26154">
              <w:rPr>
                <w:rFonts w:asciiTheme="minorHAnsi" w:hAnsiTheme="minorHAnsi"/>
                <w:sz w:val="20"/>
                <w:szCs w:val="20"/>
              </w:rPr>
              <w:t xml:space="preserve"> </w:t>
            </w:r>
            <w:r w:rsidR="005D19E4">
              <w:rPr>
                <w:rFonts w:asciiTheme="minorHAnsi" w:hAnsiTheme="minorHAnsi"/>
                <w:sz w:val="20"/>
                <w:szCs w:val="20"/>
              </w:rPr>
              <w:t>em Informática</w:t>
            </w:r>
          </w:p>
          <w:p w14:paraId="04D7E635" w14:textId="77777777" w:rsidR="00F2749C" w:rsidRDefault="00F2749C" w:rsidP="00F2749C">
            <w:pPr>
              <w:pStyle w:val="ListParagraph"/>
              <w:widowControl/>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69A73247" w14:textId="1BF78B78" w:rsidR="00F2749C" w:rsidRPr="00462F67" w:rsidRDefault="00F2749C" w:rsidP="00F2749C">
            <w:pPr>
              <w:pStyle w:val="ListParagraph"/>
              <w:widowControl/>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b/>
                <w:sz w:val="20"/>
                <w:szCs w:val="20"/>
              </w:rPr>
              <w:t>Espaço compartilhado com</w:t>
            </w:r>
            <w:r>
              <w:rPr>
                <w:rFonts w:asciiTheme="minorHAnsi" w:hAnsiTheme="minorHAnsi"/>
                <w:b/>
                <w:sz w:val="20"/>
                <w:szCs w:val="20"/>
              </w:rPr>
              <w:t xml:space="preserve"> os </w:t>
            </w:r>
            <w:r w:rsidR="00A26154">
              <w:rPr>
                <w:rFonts w:asciiTheme="minorHAnsi" w:hAnsiTheme="minorHAnsi"/>
                <w:b/>
                <w:sz w:val="20"/>
                <w:szCs w:val="20"/>
              </w:rPr>
              <w:t xml:space="preserve">cursos </w:t>
            </w:r>
            <w:r>
              <w:rPr>
                <w:rFonts w:asciiTheme="minorHAnsi" w:hAnsiTheme="minorHAnsi"/>
                <w:b/>
                <w:sz w:val="20"/>
                <w:szCs w:val="20"/>
              </w:rPr>
              <w:t>de:</w:t>
            </w:r>
          </w:p>
          <w:p w14:paraId="256DF55B" w14:textId="6CBE03B4" w:rsidR="00462F67" w:rsidRPr="00462F67" w:rsidRDefault="00CD03D6"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Pr>
                <w:rFonts w:asciiTheme="minorHAnsi" w:hAnsiTheme="minorHAnsi"/>
                <w:sz w:val="20"/>
                <w:szCs w:val="20"/>
              </w:rPr>
              <w:t>B</w:t>
            </w:r>
            <w:r w:rsidR="00A26154" w:rsidRPr="00462F67">
              <w:rPr>
                <w:rFonts w:asciiTheme="minorHAnsi" w:hAnsiTheme="minorHAnsi"/>
                <w:sz w:val="20"/>
                <w:szCs w:val="20"/>
              </w:rPr>
              <w:t xml:space="preserve">acharelado </w:t>
            </w:r>
            <w:r w:rsidR="00462F67" w:rsidRPr="00462F67">
              <w:rPr>
                <w:rFonts w:asciiTheme="minorHAnsi" w:hAnsiTheme="minorHAnsi"/>
                <w:sz w:val="20"/>
                <w:szCs w:val="20"/>
              </w:rPr>
              <w:t>Ciência</w:t>
            </w:r>
            <w:r w:rsidR="00A26154">
              <w:rPr>
                <w:rFonts w:asciiTheme="minorHAnsi" w:hAnsiTheme="minorHAnsi"/>
                <w:sz w:val="20"/>
                <w:szCs w:val="20"/>
              </w:rPr>
              <w:t xml:space="preserve"> da </w:t>
            </w:r>
            <w:r w:rsidR="00462F67" w:rsidRPr="00462F67">
              <w:rPr>
                <w:rFonts w:asciiTheme="minorHAnsi" w:hAnsiTheme="minorHAnsi"/>
                <w:sz w:val="20"/>
                <w:szCs w:val="20"/>
              </w:rPr>
              <w:t>Computação</w:t>
            </w: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066A700A" w14:textId="77777777" w:rsidR="00462F67" w:rsidRPr="000F0F3F" w:rsidRDefault="00462F67" w:rsidP="00492998">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3C58EA27"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21</w:t>
            </w:r>
            <w:r w:rsidR="00583670" w:rsidRPr="00926317">
              <w:rPr>
                <w:rFonts w:asciiTheme="minorHAnsi" w:hAnsiTheme="minorHAnsi"/>
                <w:color w:val="365F91"/>
                <w:sz w:val="20"/>
                <w:szCs w:val="20"/>
              </w:rPr>
              <w:t xml:space="preserve"> alunos</w:t>
            </w:r>
            <w:r w:rsidRPr="00462F67">
              <w:rPr>
                <w:rFonts w:asciiTheme="minorHAnsi" w:hAnsiTheme="minorHAnsi"/>
                <w:sz w:val="20"/>
                <w:szCs w:val="20"/>
              </w:rPr>
              <w:t>*</w:t>
            </w:r>
          </w:p>
        </w:tc>
      </w:tr>
      <w:tr w:rsidR="00462F67" w:rsidRPr="004724A6" w14:paraId="5511F179" w14:textId="77777777" w:rsidTr="00462F67">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53096B94"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Informática 2</w:t>
            </w:r>
          </w:p>
          <w:p w14:paraId="2B70FE35" w14:textId="06F7DA87" w:rsidR="00462F67" w:rsidRPr="00462F67" w:rsidRDefault="00A26154" w:rsidP="00462F67">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Térreo </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28D5113F"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11035723" w14:textId="77777777" w:rsidR="00462F67" w:rsidRPr="000F0F3F" w:rsidRDefault="00462F67" w:rsidP="00492998">
            <w:pPr>
              <w:pBdr>
                <w:top w:val="single" w:sz="8" w:space="0" w:color="000000"/>
                <w:left w:val="single" w:sz="8" w:space="0" w:color="000000"/>
                <w:bottom w:val="single" w:sz="8" w:space="0" w:color="000000"/>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48328480"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21</w:t>
            </w:r>
            <w:r w:rsidR="00583670" w:rsidRPr="00926317">
              <w:rPr>
                <w:rFonts w:asciiTheme="minorHAnsi" w:hAnsiTheme="minorHAnsi"/>
                <w:color w:val="365F91"/>
                <w:sz w:val="20"/>
                <w:szCs w:val="20"/>
              </w:rPr>
              <w:t xml:space="preserve"> alunos</w:t>
            </w:r>
            <w:r w:rsidRPr="00462F67">
              <w:rPr>
                <w:rFonts w:asciiTheme="minorHAnsi" w:hAnsiTheme="minorHAnsi"/>
                <w:sz w:val="20"/>
                <w:szCs w:val="20"/>
              </w:rPr>
              <w:t>*</w:t>
            </w:r>
          </w:p>
        </w:tc>
      </w:tr>
      <w:tr w:rsidR="00462F67" w:rsidRPr="004724A6" w14:paraId="4E0D866B" w14:textId="77777777" w:rsidTr="004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2C699A08"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Informática 3</w:t>
            </w:r>
          </w:p>
          <w:p w14:paraId="6A46EE09" w14:textId="74FFD416" w:rsidR="00462F67" w:rsidRPr="00462F67" w:rsidRDefault="00A26154" w:rsidP="00462F67">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Térreo </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3E26B3E6"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6DD05638" w14:textId="77777777" w:rsidR="00462F67" w:rsidRPr="000F0F3F" w:rsidRDefault="00462F67" w:rsidP="00492998">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6C88901C"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19</w:t>
            </w:r>
            <w:r w:rsidR="00583670" w:rsidRPr="00926317">
              <w:rPr>
                <w:rFonts w:asciiTheme="minorHAnsi" w:hAnsiTheme="minorHAnsi"/>
                <w:color w:val="365F91"/>
                <w:sz w:val="20"/>
                <w:szCs w:val="20"/>
              </w:rPr>
              <w:t xml:space="preserve"> alunos</w:t>
            </w:r>
            <w:r w:rsidRPr="00462F67">
              <w:rPr>
                <w:rFonts w:asciiTheme="minorHAnsi" w:hAnsiTheme="minorHAnsi"/>
                <w:sz w:val="20"/>
                <w:szCs w:val="20"/>
              </w:rPr>
              <w:t>*</w:t>
            </w:r>
          </w:p>
        </w:tc>
      </w:tr>
      <w:tr w:rsidR="00462F67" w:rsidRPr="004724A6" w14:paraId="41E1760A" w14:textId="77777777" w:rsidTr="00462F67">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77EAA7A3"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Informática 4</w:t>
            </w:r>
          </w:p>
          <w:p w14:paraId="002E0038" w14:textId="444498ED" w:rsidR="00462F67" w:rsidRPr="00462F67" w:rsidRDefault="00A26154" w:rsidP="00462F67">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Térreo </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7FCB1C50"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2E0A1D34" w14:textId="77777777" w:rsidR="00462F67" w:rsidRPr="000F0F3F" w:rsidRDefault="00462F67" w:rsidP="00492998">
            <w:pPr>
              <w:pBdr>
                <w:top w:val="single" w:sz="8" w:space="0" w:color="000000"/>
                <w:left w:val="single" w:sz="8" w:space="0" w:color="000000"/>
                <w:bottom w:val="single" w:sz="8" w:space="0" w:color="000000"/>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550F2A95"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19</w:t>
            </w:r>
            <w:r w:rsidR="00583670" w:rsidRPr="00926317">
              <w:rPr>
                <w:rFonts w:asciiTheme="minorHAnsi" w:hAnsiTheme="minorHAnsi"/>
                <w:color w:val="365F91"/>
                <w:sz w:val="20"/>
                <w:szCs w:val="20"/>
              </w:rPr>
              <w:t xml:space="preserve"> alunos</w:t>
            </w:r>
            <w:r w:rsidRPr="00462F67">
              <w:rPr>
                <w:rFonts w:asciiTheme="minorHAnsi" w:hAnsiTheme="minorHAnsi"/>
                <w:sz w:val="20"/>
                <w:szCs w:val="20"/>
              </w:rPr>
              <w:t>*</w:t>
            </w:r>
          </w:p>
        </w:tc>
      </w:tr>
      <w:tr w:rsidR="00462F67" w:rsidRPr="004724A6" w14:paraId="6B4E8D3F" w14:textId="77777777" w:rsidTr="004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017A244B" w14:textId="77777777" w:rsidR="00462F67" w:rsidRPr="00462F67" w:rsidRDefault="00462F67" w:rsidP="00462F67">
            <w:pPr>
              <w:rPr>
                <w:rFonts w:asciiTheme="minorHAnsi" w:hAnsiTheme="minorHAnsi"/>
                <w:sz w:val="20"/>
                <w:szCs w:val="20"/>
              </w:rPr>
            </w:pPr>
            <w:r>
              <w:rPr>
                <w:rFonts w:asciiTheme="minorHAnsi" w:hAnsiTheme="minorHAnsi"/>
                <w:sz w:val="20"/>
                <w:szCs w:val="20"/>
              </w:rPr>
              <w:t xml:space="preserve">Laboratório de Redes </w:t>
            </w:r>
          </w:p>
          <w:p w14:paraId="45CF0FBC" w14:textId="484BA3A5" w:rsidR="00462F67" w:rsidRPr="00462F67" w:rsidRDefault="00A26154" w:rsidP="00A26154">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2º </w:t>
            </w:r>
            <w:r>
              <w:rPr>
                <w:rFonts w:asciiTheme="minorHAnsi" w:hAnsiTheme="minorHAnsi"/>
                <w:sz w:val="20"/>
                <w:szCs w:val="20"/>
              </w:rPr>
              <w:t>p</w:t>
            </w:r>
            <w:r w:rsidRPr="00462F67">
              <w:rPr>
                <w:rFonts w:asciiTheme="minorHAnsi" w:hAnsiTheme="minorHAnsi"/>
                <w:sz w:val="20"/>
                <w:szCs w:val="20"/>
              </w:rPr>
              <w:t>iso</w:t>
            </w:r>
            <w:r w:rsidR="00462F67">
              <w:rPr>
                <w:rFonts w:asciiTheme="minorHAnsi" w:hAnsiTheme="minorHAnsi"/>
                <w:sz w:val="20"/>
                <w:szCs w:val="20"/>
              </w:rPr>
              <w:t>,</w:t>
            </w:r>
            <w:r w:rsidR="00462F67" w:rsidRPr="00462F67">
              <w:rPr>
                <w:rFonts w:asciiTheme="minorHAnsi" w:hAnsiTheme="minorHAnsi"/>
                <w:sz w:val="20"/>
                <w:szCs w:val="20"/>
              </w:rPr>
              <w:t xml:space="preserve"> </w:t>
            </w:r>
            <w:proofErr w:type="spellStart"/>
            <w:r w:rsidR="00462F67" w:rsidRPr="00462F67">
              <w:rPr>
                <w:rFonts w:asciiTheme="minorHAnsi" w:hAnsiTheme="minorHAnsi"/>
                <w:sz w:val="20"/>
                <w:szCs w:val="20"/>
              </w:rPr>
              <w:t>Lab</w:t>
            </w:r>
            <w:proofErr w:type="spellEnd"/>
            <w:r>
              <w:rPr>
                <w:rFonts w:asciiTheme="minorHAnsi" w:hAnsiTheme="minorHAnsi"/>
                <w:sz w:val="20"/>
                <w:szCs w:val="20"/>
              </w:rPr>
              <w:t xml:space="preserve"> </w:t>
            </w:r>
            <w:r w:rsidR="00462F67" w:rsidRPr="00462F67">
              <w:rPr>
                <w:rFonts w:asciiTheme="minorHAnsi" w:hAnsiTheme="minorHAnsi"/>
                <w:sz w:val="20"/>
                <w:szCs w:val="20"/>
              </w:rPr>
              <w:t>5</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339B8BDF"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7151B084" w14:textId="77777777" w:rsidR="00462F67" w:rsidRPr="000F0F3F" w:rsidRDefault="00462F67" w:rsidP="00492998">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65EDB53B"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16</w:t>
            </w:r>
            <w:r w:rsidR="00583670" w:rsidRPr="00926317">
              <w:rPr>
                <w:rFonts w:asciiTheme="minorHAnsi" w:hAnsiTheme="minorHAnsi"/>
                <w:color w:val="365F91"/>
                <w:sz w:val="20"/>
                <w:szCs w:val="20"/>
              </w:rPr>
              <w:t xml:space="preserve"> alunos</w:t>
            </w:r>
          </w:p>
        </w:tc>
      </w:tr>
      <w:tr w:rsidR="00462F67" w:rsidRPr="004724A6" w14:paraId="2C22F76D" w14:textId="77777777" w:rsidTr="00462F67">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3F8D8A8B" w14:textId="77777777" w:rsidR="00462F67" w:rsidRPr="00462F67" w:rsidRDefault="00462F67" w:rsidP="00462F67">
            <w:pPr>
              <w:rPr>
                <w:rFonts w:asciiTheme="minorHAnsi" w:hAnsiTheme="minorHAnsi"/>
                <w:sz w:val="20"/>
                <w:szCs w:val="20"/>
              </w:rPr>
            </w:pPr>
            <w:r w:rsidRPr="00462F67">
              <w:rPr>
                <w:rFonts w:asciiTheme="minorHAnsi" w:hAnsiTheme="minorHAnsi"/>
                <w:sz w:val="20"/>
                <w:szCs w:val="20"/>
              </w:rPr>
              <w:t>Laboratório de Informática 6</w:t>
            </w:r>
          </w:p>
          <w:p w14:paraId="3408DCA0" w14:textId="28F16983" w:rsidR="00462F67" w:rsidRPr="00462F67" w:rsidRDefault="00A26154" w:rsidP="00A26154">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2º </w:t>
            </w:r>
            <w:r>
              <w:rPr>
                <w:rFonts w:asciiTheme="minorHAnsi" w:hAnsiTheme="minorHAnsi"/>
                <w:sz w:val="20"/>
                <w:szCs w:val="20"/>
              </w:rPr>
              <w:t>p</w:t>
            </w:r>
            <w:r w:rsidRPr="00462F67">
              <w:rPr>
                <w:rFonts w:asciiTheme="minorHAnsi" w:hAnsiTheme="minorHAnsi"/>
                <w:sz w:val="20"/>
                <w:szCs w:val="20"/>
              </w:rPr>
              <w:t xml:space="preserve">iso </w:t>
            </w:r>
          </w:p>
        </w:tc>
        <w:tc>
          <w:tcPr>
            <w:tcW w:w="2977" w:type="dxa"/>
            <w:vMerge/>
            <w:tcBorders>
              <w:left w:val="single" w:sz="4" w:space="0" w:color="365F91" w:themeColor="accent1" w:themeShade="BF"/>
              <w:right w:val="single" w:sz="4" w:space="0" w:color="365F91" w:themeColor="accent1" w:themeShade="BF"/>
            </w:tcBorders>
            <w:shd w:val="clear" w:color="auto" w:fill="FFFFFF" w:themeFill="background1"/>
            <w:vAlign w:val="center"/>
          </w:tcPr>
          <w:p w14:paraId="5304AFB4"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75D57477" w14:textId="77777777" w:rsidR="00462F67" w:rsidRPr="000F0F3F" w:rsidRDefault="00462F67" w:rsidP="00492998">
            <w:pPr>
              <w:pBdr>
                <w:top w:val="single" w:sz="8" w:space="0" w:color="000000"/>
                <w:left w:val="single" w:sz="8" w:space="0" w:color="000000"/>
                <w:bottom w:val="single" w:sz="8" w:space="0" w:color="000000"/>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18E1DE89" w14:textId="77777777" w:rsidR="00462F67" w:rsidRPr="00462F67" w:rsidRDefault="00462F67" w:rsidP="00462F6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17</w:t>
            </w:r>
            <w:r w:rsidR="00583670" w:rsidRPr="00926317">
              <w:rPr>
                <w:rFonts w:asciiTheme="minorHAnsi" w:hAnsiTheme="minorHAnsi"/>
                <w:color w:val="365F91"/>
                <w:sz w:val="20"/>
                <w:szCs w:val="20"/>
              </w:rPr>
              <w:t xml:space="preserve"> alunos</w:t>
            </w:r>
          </w:p>
        </w:tc>
      </w:tr>
      <w:tr w:rsidR="00462F67" w:rsidRPr="004724A6" w14:paraId="5BF7651E" w14:textId="77777777" w:rsidTr="00462F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547AD947" w14:textId="506989E0" w:rsidR="00462F67" w:rsidRPr="00462F67" w:rsidRDefault="00462F67" w:rsidP="00462F67">
            <w:pPr>
              <w:rPr>
                <w:rFonts w:asciiTheme="minorHAnsi" w:hAnsiTheme="minorHAnsi"/>
                <w:sz w:val="20"/>
                <w:szCs w:val="20"/>
              </w:rPr>
            </w:pPr>
            <w:r>
              <w:rPr>
                <w:rFonts w:asciiTheme="minorHAnsi" w:hAnsiTheme="minorHAnsi"/>
                <w:sz w:val="20"/>
                <w:szCs w:val="20"/>
              </w:rPr>
              <w:t>Laboratório de Pesquisa</w:t>
            </w:r>
            <w:r w:rsidR="00792C7B">
              <w:rPr>
                <w:rFonts w:asciiTheme="minorHAnsi" w:hAnsiTheme="minorHAnsi"/>
                <w:sz w:val="20"/>
                <w:szCs w:val="20"/>
              </w:rPr>
              <w:t xml:space="preserve"> </w:t>
            </w:r>
          </w:p>
          <w:p w14:paraId="07EE59FB" w14:textId="237C3827" w:rsidR="00462F67" w:rsidRPr="00462F67" w:rsidRDefault="00A26154" w:rsidP="00462F67">
            <w:pPr>
              <w:rPr>
                <w:rFonts w:asciiTheme="minorHAnsi" w:hAnsiTheme="minorHAnsi"/>
                <w:sz w:val="20"/>
                <w:szCs w:val="20"/>
              </w:rPr>
            </w:pPr>
            <w:r>
              <w:rPr>
                <w:rFonts w:asciiTheme="minorHAnsi" w:hAnsiTheme="minorHAnsi"/>
                <w:sz w:val="20"/>
                <w:szCs w:val="20"/>
              </w:rPr>
              <w:t>P</w:t>
            </w:r>
            <w:r w:rsidRPr="00462F67">
              <w:rPr>
                <w:rFonts w:asciiTheme="minorHAnsi" w:hAnsiTheme="minorHAnsi"/>
                <w:sz w:val="20"/>
                <w:szCs w:val="20"/>
              </w:rPr>
              <w:t xml:space="preserve">avilhão </w:t>
            </w:r>
            <w:r w:rsidR="00462F67" w:rsidRPr="00462F67">
              <w:rPr>
                <w:rFonts w:asciiTheme="minorHAnsi" w:hAnsiTheme="minorHAnsi"/>
                <w:sz w:val="20"/>
                <w:szCs w:val="20"/>
              </w:rPr>
              <w:t xml:space="preserve">1 </w:t>
            </w:r>
            <w:r w:rsidRPr="00462F67">
              <w:rPr>
                <w:rFonts w:asciiTheme="minorHAnsi" w:hAnsiTheme="minorHAnsi"/>
                <w:sz w:val="20"/>
                <w:szCs w:val="20"/>
              </w:rPr>
              <w:t>–</w:t>
            </w:r>
            <w:r w:rsidR="00462F67" w:rsidRPr="00462F67">
              <w:rPr>
                <w:rFonts w:asciiTheme="minorHAnsi" w:hAnsiTheme="minorHAnsi"/>
                <w:sz w:val="20"/>
                <w:szCs w:val="20"/>
              </w:rPr>
              <w:t xml:space="preserve"> Térreo </w:t>
            </w:r>
            <w:r w:rsidR="00462F67">
              <w:rPr>
                <w:rFonts w:asciiTheme="minorHAnsi" w:hAnsiTheme="minorHAnsi"/>
                <w:sz w:val="20"/>
                <w:szCs w:val="20"/>
              </w:rPr>
              <w:t>(</w:t>
            </w:r>
            <w:proofErr w:type="spellStart"/>
            <w:r w:rsidR="00462F67" w:rsidRPr="00462F67">
              <w:rPr>
                <w:rFonts w:asciiTheme="minorHAnsi" w:hAnsiTheme="minorHAnsi"/>
                <w:sz w:val="20"/>
                <w:szCs w:val="20"/>
              </w:rPr>
              <w:t>Lab</w:t>
            </w:r>
            <w:proofErr w:type="spellEnd"/>
            <w:r w:rsidR="00462F67">
              <w:rPr>
                <w:rFonts w:asciiTheme="minorHAnsi" w:hAnsiTheme="minorHAnsi"/>
                <w:sz w:val="20"/>
                <w:szCs w:val="20"/>
              </w:rPr>
              <w:t xml:space="preserve"> </w:t>
            </w:r>
            <w:r w:rsidR="00462F67" w:rsidRPr="00462F67">
              <w:rPr>
                <w:rFonts w:asciiTheme="minorHAnsi" w:hAnsiTheme="minorHAnsi"/>
                <w:sz w:val="20"/>
                <w:szCs w:val="20"/>
              </w:rPr>
              <w:t>7</w:t>
            </w:r>
            <w:r w:rsidR="00462F67">
              <w:rPr>
                <w:rFonts w:asciiTheme="minorHAnsi" w:hAnsiTheme="minorHAnsi"/>
                <w:sz w:val="20"/>
                <w:szCs w:val="20"/>
              </w:rPr>
              <w:t>)</w:t>
            </w:r>
          </w:p>
        </w:tc>
        <w:tc>
          <w:tcPr>
            <w:tcW w:w="2977" w:type="dxa"/>
            <w:vMerge/>
            <w:tcBorders>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5DFE95D9" w14:textId="77777777" w:rsidR="00462F67" w:rsidRPr="00462F67" w:rsidRDefault="00462F6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8"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FFFFFF" w:themeFill="background1"/>
            <w:vAlign w:val="center"/>
          </w:tcPr>
          <w:p w14:paraId="0AC7915C" w14:textId="77777777" w:rsidR="00462F67" w:rsidRPr="000F0F3F" w:rsidRDefault="00462F67" w:rsidP="00492998">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tcBorders>
              <w:top w:val="single" w:sz="8" w:space="0" w:color="365F91" w:themeColor="accent1" w:themeShade="BF"/>
              <w:left w:val="single" w:sz="4" w:space="0" w:color="365F91" w:themeColor="accent1" w:themeShade="BF"/>
              <w:bottom w:val="single" w:sz="8" w:space="0" w:color="365F91" w:themeColor="accent1" w:themeShade="BF"/>
            </w:tcBorders>
            <w:shd w:val="clear" w:color="auto" w:fill="FFFFFF" w:themeFill="background1"/>
            <w:vAlign w:val="center"/>
          </w:tcPr>
          <w:p w14:paraId="25201CA3" w14:textId="77777777" w:rsidR="00462F67" w:rsidRPr="00462F67" w:rsidRDefault="00462F67" w:rsidP="00462F6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462F67">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8239AB" w:rsidRPr="00D73AD8" w14:paraId="35AB07E2" w14:textId="77777777" w:rsidTr="00070DAF">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365F91" w:themeColor="accent1" w:themeShade="BF"/>
              <w:right w:val="single" w:sz="4" w:space="0" w:color="FFFFFF" w:themeColor="background1"/>
            </w:tcBorders>
            <w:shd w:val="clear" w:color="auto" w:fill="365F91" w:themeFill="accent1" w:themeFillShade="BF"/>
          </w:tcPr>
          <w:p w14:paraId="3CEF09D0" w14:textId="77777777" w:rsidR="008239AB" w:rsidRPr="00462F67" w:rsidRDefault="008239AB" w:rsidP="00070DAF">
            <w:pPr>
              <w:ind w:left="-108" w:right="-108"/>
              <w:jc w:val="center"/>
              <w:rPr>
                <w:rFonts w:asciiTheme="minorHAnsi" w:hAnsiTheme="minorHAnsi"/>
                <w:color w:val="FFFFFF" w:themeColor="background1"/>
                <w:sz w:val="20"/>
                <w:szCs w:val="20"/>
              </w:rPr>
            </w:pPr>
            <w:r w:rsidRPr="00462F67">
              <w:rPr>
                <w:rFonts w:asciiTheme="minorHAnsi" w:hAnsiTheme="minorHAnsi"/>
                <w:color w:val="FFFFFF" w:themeColor="background1"/>
                <w:sz w:val="20"/>
                <w:szCs w:val="20"/>
              </w:rPr>
              <w:t>Laboratório</w:t>
            </w:r>
          </w:p>
        </w:tc>
        <w:tc>
          <w:tcPr>
            <w:tcW w:w="2977"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39584934"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Correlação Pedagógica</w:t>
            </w:r>
          </w:p>
        </w:tc>
        <w:tc>
          <w:tcPr>
            <w:tcW w:w="992" w:type="dxa"/>
            <w:tcBorders>
              <w:left w:val="single" w:sz="4" w:space="0" w:color="FFFFFF" w:themeColor="background1"/>
              <w:bottom w:val="single" w:sz="8" w:space="0" w:color="365F91" w:themeColor="accent1" w:themeShade="BF"/>
              <w:right w:val="single" w:sz="4" w:space="0" w:color="FFFFFF" w:themeColor="background1"/>
            </w:tcBorders>
            <w:shd w:val="clear" w:color="auto" w:fill="365F91" w:themeFill="accent1" w:themeFillShade="BF"/>
          </w:tcPr>
          <w:p w14:paraId="0AFD252A"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Área</w:t>
            </w:r>
          </w:p>
          <w:p w14:paraId="2C87647F" w14:textId="77777777" w:rsidR="008239AB" w:rsidRPr="00492998" w:rsidRDefault="008239AB" w:rsidP="00492998">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Total (m²)</w:t>
            </w:r>
          </w:p>
        </w:tc>
        <w:tc>
          <w:tcPr>
            <w:tcW w:w="2091" w:type="dxa"/>
            <w:tcBorders>
              <w:left w:val="single" w:sz="4" w:space="0" w:color="FFFFFF" w:themeColor="background1"/>
              <w:bottom w:val="single" w:sz="8" w:space="0" w:color="365F91" w:themeColor="accent1" w:themeShade="BF"/>
            </w:tcBorders>
            <w:shd w:val="clear" w:color="auto" w:fill="365F91" w:themeFill="accent1" w:themeFillShade="BF"/>
          </w:tcPr>
          <w:p w14:paraId="6127245E" w14:textId="77777777" w:rsidR="008239AB" w:rsidRPr="00492998" w:rsidRDefault="008239AB" w:rsidP="00492998">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492998">
              <w:rPr>
                <w:rFonts w:asciiTheme="minorHAnsi" w:hAnsiTheme="minorHAnsi"/>
                <w:color w:val="FFFFFF" w:themeColor="background1"/>
                <w:sz w:val="20"/>
                <w:szCs w:val="20"/>
              </w:rPr>
              <w:t>Capacidade do Laboratório</w:t>
            </w:r>
          </w:p>
        </w:tc>
      </w:tr>
      <w:tr w:rsidR="008D24A7" w:rsidRPr="007E393F" w14:paraId="4E5BFA4E" w14:textId="77777777" w:rsidTr="008D24A7">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497"/>
        </w:trPr>
        <w:tc>
          <w:tcPr>
            <w:cnfStyle w:val="001000000000" w:firstRow="0" w:lastRow="0" w:firstColumn="1" w:lastColumn="0" w:oddVBand="0" w:evenVBand="0" w:oddHBand="0" w:evenHBand="0" w:firstRowFirstColumn="0" w:firstRowLastColumn="0" w:lastRowFirstColumn="0" w:lastRowLastColumn="0"/>
            <w:tcW w:w="5637" w:type="dxa"/>
            <w:gridSpan w:val="2"/>
            <w:tcBorders>
              <w:top w:val="single" w:sz="4" w:space="0" w:color="auto"/>
              <w:bottom w:val="single" w:sz="4" w:space="0" w:color="365F91" w:themeColor="accent1" w:themeShade="BF"/>
              <w:right w:val="single" w:sz="4" w:space="0" w:color="365F91" w:themeColor="accent1" w:themeShade="BF"/>
            </w:tcBorders>
            <w:shd w:val="clear" w:color="auto" w:fill="DBE5F1" w:themeFill="accent1" w:themeFillTint="33"/>
            <w:vAlign w:val="center"/>
          </w:tcPr>
          <w:p w14:paraId="7D5A4BDB" w14:textId="6F8300B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sz w:val="20"/>
                <w:szCs w:val="20"/>
              </w:rPr>
            </w:pPr>
            <w:r w:rsidRPr="007E393F">
              <w:rPr>
                <w:rFonts w:asciiTheme="minorHAnsi" w:hAnsiTheme="minorHAnsi"/>
                <w:sz w:val="20"/>
                <w:szCs w:val="20"/>
              </w:rPr>
              <w:t xml:space="preserve">Tecnologia das Construções de Edifícios (Pavilhão 2 </w:t>
            </w:r>
            <w:r w:rsidR="00B8416E">
              <w:rPr>
                <w:rFonts w:asciiTheme="minorHAnsi" w:hAnsiTheme="minorHAnsi"/>
                <w:sz w:val="20"/>
                <w:szCs w:val="20"/>
              </w:rPr>
              <w:t>–</w:t>
            </w:r>
            <w:r w:rsidR="00B8416E" w:rsidRPr="007E393F">
              <w:rPr>
                <w:rFonts w:asciiTheme="minorHAnsi" w:hAnsiTheme="minorHAnsi"/>
                <w:sz w:val="20"/>
                <w:szCs w:val="20"/>
              </w:rPr>
              <w:t xml:space="preserve"> </w:t>
            </w:r>
            <w:r w:rsidRPr="007E393F">
              <w:rPr>
                <w:rFonts w:asciiTheme="minorHAnsi" w:hAnsiTheme="minorHAnsi"/>
                <w:sz w:val="20"/>
                <w:szCs w:val="20"/>
              </w:rPr>
              <w:t>Térreo)</w:t>
            </w:r>
            <w:r>
              <w:rPr>
                <w:rFonts w:asciiTheme="minorHAnsi" w:hAnsiTheme="minorHAnsi"/>
                <w:sz w:val="20"/>
                <w:szCs w:val="20"/>
              </w:rPr>
              <w:t>**</w:t>
            </w:r>
          </w:p>
        </w:tc>
        <w:tc>
          <w:tcPr>
            <w:tcW w:w="992" w:type="dxa"/>
            <w:tcBorders>
              <w:top w:val="single" w:sz="4" w:space="0" w:color="auto"/>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C1CF9D6"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8D24A7">
              <w:rPr>
                <w:rFonts w:asciiTheme="minorHAnsi" w:hAnsiTheme="minorHAnsi"/>
                <w:b/>
                <w:sz w:val="20"/>
                <w:szCs w:val="20"/>
              </w:rPr>
              <w:t>516,48</w:t>
            </w:r>
          </w:p>
        </w:tc>
        <w:tc>
          <w:tcPr>
            <w:tcW w:w="2091" w:type="dxa"/>
            <w:tcBorders>
              <w:top w:val="single" w:sz="4" w:space="0" w:color="auto"/>
              <w:left w:val="single" w:sz="4" w:space="0" w:color="365F91" w:themeColor="accent1" w:themeShade="BF"/>
              <w:bottom w:val="single" w:sz="4" w:space="0" w:color="365F91" w:themeColor="accent1" w:themeShade="BF"/>
            </w:tcBorders>
            <w:shd w:val="clear" w:color="auto" w:fill="DBE5F1" w:themeFill="accent1" w:themeFillTint="33"/>
            <w:vAlign w:val="center"/>
          </w:tcPr>
          <w:p w14:paraId="4EA94229"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105</w:t>
            </w:r>
            <w:r w:rsidR="00583670" w:rsidRPr="00926317">
              <w:rPr>
                <w:rFonts w:asciiTheme="minorHAnsi" w:hAnsiTheme="minorHAnsi"/>
                <w:color w:val="365F91"/>
                <w:sz w:val="20"/>
                <w:szCs w:val="20"/>
              </w:rPr>
              <w:t xml:space="preserve"> alunos</w:t>
            </w:r>
            <w:r w:rsidRPr="008D24A7">
              <w:rPr>
                <w:rFonts w:asciiTheme="minorHAnsi" w:hAnsiTheme="minorHAnsi"/>
                <w:sz w:val="20"/>
                <w:szCs w:val="20"/>
              </w:rPr>
              <w:t>**</w:t>
            </w:r>
          </w:p>
        </w:tc>
      </w:tr>
      <w:tr w:rsidR="008D24A7" w:rsidRPr="007E393F" w14:paraId="0CBBAC6B" w14:textId="77777777" w:rsidTr="008D24A7">
        <w:tblPrEx>
          <w:tblBorders>
            <w:bottom w:val="single" w:sz="8" w:space="0" w:color="365F91" w:themeColor="accent1" w:themeShade="BF"/>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399E7341" w14:textId="77777777" w:rsidR="008D24A7" w:rsidRPr="007E393F" w:rsidRDefault="008D24A7" w:rsidP="008D24A7">
            <w:pPr>
              <w:pStyle w:val="ListParagraph"/>
              <w:ind w:left="142"/>
              <w:rPr>
                <w:rFonts w:asciiTheme="minorHAnsi" w:hAnsiTheme="minorHAnsi"/>
                <w:b w:val="0"/>
                <w:sz w:val="20"/>
                <w:szCs w:val="20"/>
              </w:rPr>
            </w:pPr>
            <w:r w:rsidRPr="007E393F">
              <w:rPr>
                <w:rFonts w:asciiTheme="minorHAnsi" w:hAnsiTheme="minorHAnsi"/>
                <w:b w:val="0"/>
                <w:sz w:val="20"/>
                <w:szCs w:val="20"/>
              </w:rPr>
              <w:t>Laboratório de Esquadrias (Pavilhão 2 – Térreo)</w:t>
            </w:r>
          </w:p>
        </w:tc>
        <w:tc>
          <w:tcPr>
            <w:tcW w:w="2977" w:type="dxa"/>
            <w:vMerge w:val="restart"/>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EB85431" w14:textId="3B99181B" w:rsidR="008D24A7" w:rsidRPr="007E393F" w:rsidRDefault="007A65CA"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Pr>
                <w:rFonts w:asciiTheme="minorHAnsi" w:hAnsiTheme="minorHAnsi"/>
                <w:sz w:val="20"/>
                <w:szCs w:val="20"/>
              </w:rPr>
              <w:t>s</w:t>
            </w:r>
            <w:r w:rsidRPr="005D19E4">
              <w:rPr>
                <w:rFonts w:asciiTheme="minorHAnsi" w:hAnsiTheme="minorHAnsi"/>
                <w:sz w:val="20"/>
                <w:szCs w:val="20"/>
              </w:rPr>
              <w:t>ubsequente</w:t>
            </w:r>
            <w:r>
              <w:rPr>
                <w:rFonts w:asciiTheme="minorHAnsi" w:hAnsiTheme="minorHAnsi"/>
                <w:sz w:val="20"/>
                <w:szCs w:val="20"/>
              </w:rPr>
              <w:t xml:space="preserve"> em </w:t>
            </w:r>
            <w:r w:rsidR="008D24A7" w:rsidRPr="007E393F">
              <w:rPr>
                <w:rFonts w:asciiTheme="minorHAnsi" w:hAnsiTheme="minorHAnsi"/>
                <w:sz w:val="20"/>
                <w:szCs w:val="20"/>
              </w:rPr>
              <w:t>Edificações</w:t>
            </w:r>
          </w:p>
          <w:p w14:paraId="2F56C817"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E393F">
              <w:rPr>
                <w:rFonts w:asciiTheme="minorHAnsi" w:hAnsiTheme="minorHAnsi"/>
                <w:sz w:val="20"/>
                <w:szCs w:val="20"/>
              </w:rPr>
              <w:t>Engenharia Civil</w:t>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F46D5DA"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81</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4B86C836"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8D24A7" w:rsidRPr="007E393F" w14:paraId="7B5111A6" w14:textId="77777777" w:rsidTr="008D24A7">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6D22E76" w14:textId="77777777" w:rsidR="008D24A7" w:rsidRPr="007E393F" w:rsidRDefault="008D24A7" w:rsidP="008D24A7">
            <w:pPr>
              <w:pStyle w:val="ListParagraph"/>
              <w:ind w:left="142"/>
              <w:rPr>
                <w:rFonts w:asciiTheme="minorHAnsi" w:hAnsiTheme="minorHAnsi"/>
                <w:b w:val="0"/>
                <w:sz w:val="20"/>
                <w:szCs w:val="20"/>
              </w:rPr>
            </w:pPr>
            <w:r w:rsidRPr="007E393F">
              <w:rPr>
                <w:rFonts w:asciiTheme="minorHAnsi" w:hAnsiTheme="minorHAnsi"/>
                <w:b w:val="0"/>
                <w:sz w:val="20"/>
                <w:szCs w:val="20"/>
              </w:rPr>
              <w:t>Laboratório de Formas (Pavilhão 2 – Térreo)</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84D1114"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F94E62F"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81</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6E4F8292"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8D24A7" w:rsidRPr="007E393F" w14:paraId="1EACB2B7" w14:textId="77777777" w:rsidTr="008D24A7">
        <w:tblPrEx>
          <w:tblBorders>
            <w:bottom w:val="single" w:sz="8" w:space="0" w:color="365F91" w:themeColor="accent1" w:themeShade="BF"/>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701EFBD2" w14:textId="77777777" w:rsidR="008D24A7" w:rsidRPr="00492998" w:rsidRDefault="008D24A7" w:rsidP="00492998">
            <w:pPr>
              <w:pStyle w:val="ListParagraph"/>
              <w:pBdr>
                <w:top w:val="single" w:sz="8" w:space="0" w:color="000000"/>
                <w:left w:val="single" w:sz="8" w:space="0" w:color="000000"/>
                <w:bottom w:val="single" w:sz="8" w:space="0" w:color="000000"/>
              </w:pBdr>
              <w:ind w:left="142"/>
              <w:rPr>
                <w:rFonts w:asciiTheme="minorHAnsi" w:hAnsiTheme="minorHAnsi"/>
                <w:b w:val="0"/>
                <w:sz w:val="20"/>
                <w:szCs w:val="20"/>
              </w:rPr>
            </w:pPr>
            <w:r w:rsidRPr="00492998">
              <w:rPr>
                <w:rFonts w:asciiTheme="minorHAnsi" w:hAnsiTheme="minorHAnsi"/>
                <w:b w:val="0"/>
                <w:sz w:val="20"/>
                <w:szCs w:val="20"/>
              </w:rPr>
              <w:t>Laboratório de Alvenarias e Revestimentos (Pavilhão 2 – Térreo)</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FAFA47E"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04663B2"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106,74</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676B691F"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8D24A7" w:rsidRPr="007E393F" w14:paraId="5543EFD4" w14:textId="77777777" w:rsidTr="008D24A7">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250D1E6" w14:textId="77777777" w:rsidR="008D24A7" w:rsidRPr="007E393F" w:rsidRDefault="008D24A7" w:rsidP="008D24A7">
            <w:pPr>
              <w:pStyle w:val="ListParagraph"/>
              <w:ind w:left="142"/>
              <w:rPr>
                <w:rFonts w:asciiTheme="minorHAnsi" w:hAnsiTheme="minorHAnsi"/>
                <w:b w:val="0"/>
                <w:sz w:val="20"/>
                <w:szCs w:val="20"/>
              </w:rPr>
            </w:pPr>
            <w:r w:rsidRPr="007E393F">
              <w:rPr>
                <w:rFonts w:asciiTheme="minorHAnsi" w:hAnsiTheme="minorHAnsi"/>
                <w:b w:val="0"/>
                <w:sz w:val="20"/>
                <w:szCs w:val="20"/>
              </w:rPr>
              <w:t xml:space="preserve">Laboratório de Instalações Hidráulicas (Pavilhão 2 – </w:t>
            </w:r>
            <w:proofErr w:type="spellStart"/>
            <w:r w:rsidRPr="007E393F">
              <w:rPr>
                <w:rFonts w:asciiTheme="minorHAnsi" w:hAnsiTheme="minorHAnsi"/>
                <w:b w:val="0"/>
                <w:sz w:val="20"/>
                <w:szCs w:val="20"/>
              </w:rPr>
              <w:t>Térro</w:t>
            </w:r>
            <w:proofErr w:type="spellEnd"/>
            <w:r w:rsidRPr="007E393F">
              <w:rPr>
                <w:rFonts w:asciiTheme="minorHAnsi" w:hAnsiTheme="minorHAnsi"/>
                <w:b w:val="0"/>
                <w:sz w:val="20"/>
                <w:szCs w:val="20"/>
              </w:rPr>
              <w:t>)</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1913FF7"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C4FD7A6"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131,41</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2E10CAE1"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25</w:t>
            </w:r>
            <w:r w:rsidR="00583670" w:rsidRPr="00926317">
              <w:rPr>
                <w:rFonts w:asciiTheme="minorHAnsi" w:hAnsiTheme="minorHAnsi"/>
                <w:color w:val="365F91"/>
                <w:sz w:val="20"/>
                <w:szCs w:val="20"/>
              </w:rPr>
              <w:t xml:space="preserve"> alunos</w:t>
            </w:r>
          </w:p>
        </w:tc>
      </w:tr>
      <w:tr w:rsidR="008D24A7" w:rsidRPr="007E393F" w14:paraId="32C413B3" w14:textId="77777777" w:rsidTr="008D24A7">
        <w:tblPrEx>
          <w:tblBorders>
            <w:bottom w:val="single" w:sz="8" w:space="0" w:color="365F91" w:themeColor="accent1" w:themeShade="BF"/>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A548CE8" w14:textId="77777777" w:rsidR="008D24A7" w:rsidRPr="007E393F" w:rsidRDefault="008D24A7" w:rsidP="008D24A7">
            <w:pPr>
              <w:pStyle w:val="ListParagraph"/>
              <w:ind w:left="142"/>
              <w:rPr>
                <w:rFonts w:asciiTheme="minorHAnsi" w:hAnsiTheme="minorHAnsi"/>
                <w:b w:val="0"/>
                <w:sz w:val="20"/>
                <w:szCs w:val="20"/>
              </w:rPr>
            </w:pPr>
            <w:r w:rsidRPr="007E393F">
              <w:rPr>
                <w:rFonts w:asciiTheme="minorHAnsi" w:hAnsiTheme="minorHAnsi"/>
                <w:b w:val="0"/>
                <w:sz w:val="20"/>
                <w:szCs w:val="20"/>
              </w:rPr>
              <w:t>Laboratório de Instalações Elétricas (Pavilhão 2 – Térreo)</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8AE618C"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4E0F35B"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87,61</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64E4A613"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8D24A7" w:rsidRPr="007E393F" w14:paraId="19904C3C" w14:textId="77777777" w:rsidTr="008D24A7">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747"/>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73489FA" w14:textId="77777777" w:rsidR="008D24A7" w:rsidRPr="007E393F" w:rsidRDefault="008D24A7" w:rsidP="008D24A7">
            <w:pPr>
              <w:pStyle w:val="ListParagraph"/>
              <w:ind w:left="142"/>
              <w:rPr>
                <w:rFonts w:asciiTheme="minorHAnsi" w:hAnsiTheme="minorHAnsi"/>
                <w:b w:val="0"/>
                <w:sz w:val="20"/>
                <w:szCs w:val="20"/>
              </w:rPr>
            </w:pPr>
            <w:r w:rsidRPr="007E393F">
              <w:rPr>
                <w:rFonts w:asciiTheme="minorHAnsi" w:hAnsiTheme="minorHAnsi"/>
                <w:b w:val="0"/>
                <w:sz w:val="20"/>
                <w:szCs w:val="20"/>
              </w:rPr>
              <w:t xml:space="preserve">Laboratório de Pintura (Pavilhão 2 – Térreo) </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59E0E65" w14:textId="77777777" w:rsidR="008D24A7" w:rsidRPr="007E393F" w:rsidRDefault="008D24A7"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3B9AF29D"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55,3</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425A342C"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8D24A7" w:rsidRPr="007E393F" w14:paraId="324BCB0E" w14:textId="77777777" w:rsidTr="00556042">
        <w:tblPrEx>
          <w:tblBorders>
            <w:bottom w:val="single" w:sz="8" w:space="0" w:color="365F91" w:themeColor="accent1" w:themeShade="BF"/>
            <w:insideH w:val="single" w:sz="4" w:space="0" w:color="auto"/>
            <w:insideV w:val="single" w:sz="4" w:space="0" w:color="auto"/>
          </w:tblBorders>
        </w:tblPrEx>
        <w:trPr>
          <w:trHeight w:val="153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4FC961E1" w14:textId="77777777" w:rsidR="008D24A7" w:rsidRPr="007E393F" w:rsidRDefault="008D24A7" w:rsidP="008D24A7">
            <w:pPr>
              <w:pStyle w:val="ListParagraph"/>
              <w:tabs>
                <w:tab w:val="left" w:pos="142"/>
              </w:tabs>
              <w:ind w:left="142"/>
              <w:rPr>
                <w:rFonts w:asciiTheme="minorHAnsi" w:hAnsiTheme="minorHAnsi"/>
                <w:sz w:val="20"/>
                <w:szCs w:val="20"/>
              </w:rPr>
            </w:pPr>
            <w:r w:rsidRPr="007E393F">
              <w:rPr>
                <w:rFonts w:asciiTheme="minorHAnsi" w:hAnsiTheme="minorHAnsi"/>
                <w:sz w:val="20"/>
                <w:szCs w:val="20"/>
              </w:rPr>
              <w:t>Laboratório de Materiais de Construção (Pavilhão 2 – Térreo)</w:t>
            </w:r>
          </w:p>
        </w:tc>
        <w:tc>
          <w:tcPr>
            <w:tcW w:w="2977"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DBE5F1" w:themeFill="accent1" w:themeFillTint="33"/>
            <w:vAlign w:val="center"/>
          </w:tcPr>
          <w:p w14:paraId="7BBCC489" w14:textId="2E018628" w:rsidR="008D24A7" w:rsidRPr="007E393F" w:rsidRDefault="007A65CA" w:rsidP="00B64309">
            <w:pPr>
              <w:pStyle w:val="ListParagraph"/>
              <w:numPr>
                <w:ilvl w:val="0"/>
                <w:numId w:val="13"/>
              </w:num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Pr>
                <w:rFonts w:asciiTheme="minorHAnsi" w:hAnsiTheme="minorHAnsi"/>
                <w:sz w:val="20"/>
                <w:szCs w:val="20"/>
              </w:rPr>
              <w:t>s</w:t>
            </w:r>
            <w:r w:rsidRPr="005D19E4">
              <w:rPr>
                <w:rFonts w:asciiTheme="minorHAnsi" w:hAnsiTheme="minorHAnsi"/>
                <w:sz w:val="20"/>
                <w:szCs w:val="20"/>
              </w:rPr>
              <w:t>ubsequente</w:t>
            </w:r>
            <w:r>
              <w:rPr>
                <w:rFonts w:asciiTheme="minorHAnsi" w:hAnsiTheme="minorHAnsi"/>
                <w:sz w:val="20"/>
                <w:szCs w:val="20"/>
              </w:rPr>
              <w:t xml:space="preserve"> em </w:t>
            </w:r>
            <w:r w:rsidR="008D24A7" w:rsidRPr="007E393F">
              <w:rPr>
                <w:rFonts w:asciiTheme="minorHAnsi" w:hAnsiTheme="minorHAnsi"/>
                <w:sz w:val="20"/>
                <w:szCs w:val="20"/>
              </w:rPr>
              <w:t xml:space="preserve">Edificações </w:t>
            </w:r>
          </w:p>
          <w:p w14:paraId="13CCA6C5" w14:textId="210EA986" w:rsidR="008D24A7" w:rsidRPr="007E393F" w:rsidRDefault="007A65CA" w:rsidP="00B64309">
            <w:pPr>
              <w:pStyle w:val="ListParagraph"/>
              <w:numPr>
                <w:ilvl w:val="0"/>
                <w:numId w:val="13"/>
              </w:num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sidR="0094550B">
              <w:rPr>
                <w:rFonts w:asciiTheme="minorHAnsi" w:hAnsiTheme="minorHAnsi"/>
                <w:sz w:val="20"/>
                <w:szCs w:val="20"/>
              </w:rPr>
              <w:t xml:space="preserve">em </w:t>
            </w:r>
            <w:r w:rsidR="008D24A7" w:rsidRPr="007E393F">
              <w:rPr>
                <w:rFonts w:asciiTheme="minorHAnsi" w:hAnsiTheme="minorHAnsi"/>
                <w:sz w:val="20"/>
                <w:szCs w:val="20"/>
              </w:rPr>
              <w:t>Estradas</w:t>
            </w:r>
          </w:p>
          <w:p w14:paraId="29ECDE8F" w14:textId="77777777" w:rsidR="008D24A7" w:rsidRPr="007E393F" w:rsidRDefault="008D24A7" w:rsidP="00B64309">
            <w:pPr>
              <w:pStyle w:val="ListParagraph"/>
              <w:widowControl/>
              <w:numPr>
                <w:ilvl w:val="0"/>
                <w:numId w:val="13"/>
              </w:numPr>
              <w:tabs>
                <w:tab w:val="left" w:pos="175"/>
              </w:tabs>
              <w:autoSpaceDE/>
              <w:autoSpaceDN/>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E393F">
              <w:rPr>
                <w:rFonts w:asciiTheme="minorHAnsi" w:hAnsiTheme="minorHAnsi"/>
                <w:sz w:val="20"/>
                <w:szCs w:val="20"/>
              </w:rPr>
              <w:t>Engenharia Civil</w:t>
            </w:r>
          </w:p>
          <w:p w14:paraId="7F22DFFF" w14:textId="77777777" w:rsidR="008D24A7" w:rsidRPr="007E393F" w:rsidRDefault="008D24A7" w:rsidP="008D24A7">
            <w:pPr>
              <w:pStyle w:val="ListParagraph"/>
              <w:tabs>
                <w:tab w:val="left" w:pos="175"/>
              </w:tabs>
              <w:ind w:left="612"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77F847D9"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98,52</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0AE946BF"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30</w:t>
            </w:r>
            <w:r w:rsidR="00583670" w:rsidRPr="00926317">
              <w:rPr>
                <w:rFonts w:asciiTheme="minorHAnsi" w:hAnsiTheme="minorHAnsi"/>
                <w:color w:val="365F91"/>
                <w:sz w:val="20"/>
                <w:szCs w:val="20"/>
              </w:rPr>
              <w:t xml:space="preserve"> alunos</w:t>
            </w:r>
          </w:p>
        </w:tc>
      </w:tr>
      <w:tr w:rsidR="008D24A7" w:rsidRPr="007E393F" w14:paraId="38A958E1" w14:textId="77777777" w:rsidTr="00556042">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559"/>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20B99E5F" w14:textId="37DE6C26" w:rsidR="008D24A7" w:rsidRPr="007E393F" w:rsidRDefault="008D24A7" w:rsidP="008D24A7">
            <w:pPr>
              <w:pStyle w:val="ListParagraph"/>
              <w:ind w:left="142"/>
              <w:rPr>
                <w:rFonts w:asciiTheme="minorHAnsi" w:hAnsiTheme="minorHAnsi"/>
                <w:sz w:val="20"/>
                <w:szCs w:val="20"/>
              </w:rPr>
            </w:pPr>
            <w:r w:rsidRPr="007E393F">
              <w:rPr>
                <w:rFonts w:asciiTheme="minorHAnsi" w:hAnsiTheme="minorHAnsi"/>
                <w:sz w:val="20"/>
                <w:szCs w:val="20"/>
              </w:rPr>
              <w:t>Laboratório de Mecânica dos Solos</w:t>
            </w:r>
            <w:r w:rsidR="00792C7B">
              <w:rPr>
                <w:rFonts w:asciiTheme="minorHAnsi" w:hAnsiTheme="minorHAnsi"/>
                <w:sz w:val="20"/>
                <w:szCs w:val="20"/>
              </w:rPr>
              <w:t xml:space="preserve"> </w:t>
            </w:r>
            <w:r w:rsidRPr="007E393F">
              <w:rPr>
                <w:rFonts w:asciiTheme="minorHAnsi" w:hAnsiTheme="minorHAnsi"/>
                <w:sz w:val="20"/>
                <w:szCs w:val="20"/>
              </w:rPr>
              <w:t>(Pavilhão 2 – Térreo)</w:t>
            </w:r>
          </w:p>
        </w:tc>
        <w:tc>
          <w:tcPr>
            <w:tcW w:w="2977" w:type="dxa"/>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BFD6487" w14:textId="77777777" w:rsidR="008D24A7" w:rsidRPr="007E393F" w:rsidRDefault="008D24A7" w:rsidP="00B64309">
            <w:pPr>
              <w:pStyle w:val="ListParagraph"/>
              <w:widowControl/>
              <w:numPr>
                <w:ilvl w:val="0"/>
                <w:numId w:val="13"/>
              </w:numPr>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306437F"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95,93</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7258184E"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8D24A7" w:rsidRPr="007E393F" w14:paraId="4488240E" w14:textId="77777777" w:rsidTr="008D24A7">
        <w:tblPrEx>
          <w:tblBorders>
            <w:bottom w:val="single" w:sz="8" w:space="0" w:color="365F91" w:themeColor="accent1" w:themeShade="BF"/>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3C382FC" w14:textId="77777777" w:rsidR="008D24A7" w:rsidRPr="007E393F" w:rsidRDefault="008D24A7" w:rsidP="008D24A7">
            <w:pPr>
              <w:pStyle w:val="ListParagraph"/>
              <w:ind w:left="142"/>
              <w:rPr>
                <w:rFonts w:asciiTheme="minorHAnsi" w:hAnsiTheme="minorHAnsi"/>
                <w:sz w:val="20"/>
                <w:szCs w:val="20"/>
              </w:rPr>
            </w:pPr>
            <w:r w:rsidRPr="007E393F">
              <w:rPr>
                <w:rFonts w:asciiTheme="minorHAnsi" w:hAnsiTheme="minorHAnsi"/>
                <w:sz w:val="20"/>
                <w:szCs w:val="20"/>
              </w:rPr>
              <w:t>Laboratório de Ligantes Asfálticos (Pavilhão 2 – Térreo)</w:t>
            </w:r>
          </w:p>
        </w:tc>
        <w:tc>
          <w:tcPr>
            <w:tcW w:w="2977"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0E84CFD2" w14:textId="3120D3A7" w:rsidR="008D24A7" w:rsidRPr="007E393F" w:rsidRDefault="008D24A7" w:rsidP="00B64309">
            <w:pPr>
              <w:pStyle w:val="ListParagraph"/>
              <w:numPr>
                <w:ilvl w:val="0"/>
                <w:numId w:val="13"/>
              </w:num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7E393F">
              <w:rPr>
                <w:rFonts w:asciiTheme="minorHAnsi" w:hAnsiTheme="minorHAnsi"/>
                <w:sz w:val="20"/>
                <w:szCs w:val="20"/>
              </w:rPr>
              <w:t xml:space="preserve">Ocupado pela </w:t>
            </w:r>
            <w:proofErr w:type="spellStart"/>
            <w:r w:rsidR="007715F1" w:rsidRPr="007E393F">
              <w:rPr>
                <w:rFonts w:asciiTheme="minorHAnsi" w:hAnsiTheme="minorHAnsi"/>
                <w:sz w:val="20"/>
                <w:szCs w:val="20"/>
              </w:rPr>
              <w:t>Ze</w:t>
            </w:r>
            <w:r w:rsidR="007715F1">
              <w:rPr>
                <w:rFonts w:asciiTheme="minorHAnsi" w:hAnsiTheme="minorHAnsi"/>
                <w:sz w:val="20"/>
                <w:szCs w:val="20"/>
              </w:rPr>
              <w:t>tt</w:t>
            </w:r>
            <w:r w:rsidR="007715F1" w:rsidRPr="007E393F">
              <w:rPr>
                <w:rFonts w:asciiTheme="minorHAnsi" w:hAnsiTheme="minorHAnsi"/>
                <w:sz w:val="20"/>
                <w:szCs w:val="20"/>
              </w:rPr>
              <w:t>awatt</w:t>
            </w:r>
            <w:proofErr w:type="spellEnd"/>
            <w:r w:rsidR="007715F1" w:rsidRPr="007E393F">
              <w:rPr>
                <w:rFonts w:asciiTheme="minorHAnsi" w:hAnsiTheme="minorHAnsi"/>
                <w:sz w:val="20"/>
                <w:szCs w:val="20"/>
              </w:rPr>
              <w:t xml:space="preserve"> </w:t>
            </w:r>
            <w:r w:rsidRPr="007E393F">
              <w:rPr>
                <w:rFonts w:asciiTheme="minorHAnsi" w:hAnsiTheme="minorHAnsi"/>
                <w:sz w:val="20"/>
                <w:szCs w:val="20"/>
              </w:rPr>
              <w:t xml:space="preserve">(fruto de parceria com empresa incubada no </w:t>
            </w:r>
            <w:proofErr w:type="spellStart"/>
            <w:r w:rsidR="00420DEA">
              <w:rPr>
                <w:rFonts w:asciiTheme="minorHAnsi" w:hAnsiTheme="minorHAnsi"/>
                <w:sz w:val="20"/>
                <w:szCs w:val="20"/>
              </w:rPr>
              <w:t>Cefet</w:t>
            </w:r>
            <w:proofErr w:type="spellEnd"/>
            <w:r w:rsidR="00420DEA">
              <w:rPr>
                <w:rFonts w:asciiTheme="minorHAnsi" w:hAnsiTheme="minorHAnsi"/>
                <w:sz w:val="20"/>
                <w:szCs w:val="20"/>
              </w:rPr>
              <w:t>/RJ</w:t>
            </w:r>
            <w:r w:rsidRPr="007E393F">
              <w:rPr>
                <w:rFonts w:asciiTheme="minorHAnsi" w:hAnsiTheme="minorHAnsi"/>
                <w:sz w:val="20"/>
                <w:szCs w:val="20"/>
              </w:rPr>
              <w:t>) para desenvolvimento de novas tecnologias</w:t>
            </w: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8256FB4"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86,34</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6F3AF9A5"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15</w:t>
            </w:r>
            <w:r w:rsidR="00583670" w:rsidRPr="00926317">
              <w:rPr>
                <w:rFonts w:asciiTheme="minorHAnsi" w:hAnsiTheme="minorHAnsi"/>
                <w:color w:val="365F91"/>
                <w:sz w:val="20"/>
                <w:szCs w:val="20"/>
              </w:rPr>
              <w:t xml:space="preserve"> alunos</w:t>
            </w:r>
          </w:p>
        </w:tc>
      </w:tr>
      <w:tr w:rsidR="008D24A7" w:rsidRPr="007E393F" w14:paraId="6ECFBB45" w14:textId="77777777" w:rsidTr="00556042">
        <w:tblPrEx>
          <w:tblBorders>
            <w:bottom w:val="single" w:sz="8" w:space="0" w:color="365F91" w:themeColor="accent1" w:themeShade="BF"/>
            <w:insideH w:val="single" w:sz="4" w:space="0" w:color="auto"/>
            <w:insideV w:val="single" w:sz="4" w:space="0" w:color="auto"/>
          </w:tblBorders>
        </w:tblPrEx>
        <w:trPr>
          <w:cnfStyle w:val="000000100000" w:firstRow="0" w:lastRow="0" w:firstColumn="0" w:lastColumn="0" w:oddVBand="0" w:evenVBand="0" w:oddHBand="1" w:evenHBand="0" w:firstRowFirstColumn="0" w:firstRowLastColumn="0" w:lastRowFirstColumn="0" w:lastRowLastColumn="0"/>
          <w:trHeight w:val="1206"/>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35DC0354" w14:textId="77777777" w:rsidR="008D24A7" w:rsidRPr="007E393F" w:rsidRDefault="008D24A7" w:rsidP="008D24A7">
            <w:pPr>
              <w:pStyle w:val="ListParagraph"/>
              <w:ind w:left="142"/>
              <w:rPr>
                <w:rFonts w:asciiTheme="minorHAnsi" w:hAnsiTheme="minorHAnsi"/>
                <w:sz w:val="20"/>
                <w:szCs w:val="20"/>
              </w:rPr>
            </w:pPr>
            <w:r w:rsidRPr="007E393F">
              <w:rPr>
                <w:rFonts w:asciiTheme="minorHAnsi" w:hAnsiTheme="minorHAnsi"/>
                <w:sz w:val="20"/>
                <w:szCs w:val="20"/>
              </w:rPr>
              <w:t>Laboratório de Informática 1 (Pavilhão 2 – Sala P224)</w:t>
            </w:r>
          </w:p>
        </w:tc>
        <w:tc>
          <w:tcPr>
            <w:tcW w:w="2977"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DBE5F1" w:themeFill="accent1" w:themeFillTint="33"/>
            <w:vAlign w:val="center"/>
          </w:tcPr>
          <w:p w14:paraId="60D9FB90" w14:textId="77777777" w:rsidR="007A65CA" w:rsidRPr="007E393F" w:rsidRDefault="007A65CA" w:rsidP="00B64309">
            <w:pPr>
              <w:pStyle w:val="ListParagraph"/>
              <w:numPr>
                <w:ilvl w:val="0"/>
                <w:numId w:val="13"/>
              </w:numPr>
              <w:tabs>
                <w:tab w:val="left" w:pos="175"/>
              </w:tabs>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Pr>
                <w:rFonts w:asciiTheme="minorHAnsi" w:hAnsiTheme="minorHAnsi"/>
                <w:sz w:val="20"/>
                <w:szCs w:val="20"/>
              </w:rPr>
              <w:t>s</w:t>
            </w:r>
            <w:r w:rsidRPr="005D19E4">
              <w:rPr>
                <w:rFonts w:asciiTheme="minorHAnsi" w:hAnsiTheme="minorHAnsi"/>
                <w:sz w:val="20"/>
                <w:szCs w:val="20"/>
              </w:rPr>
              <w:t>ubsequente</w:t>
            </w:r>
            <w:r>
              <w:rPr>
                <w:rFonts w:asciiTheme="minorHAnsi" w:hAnsiTheme="minorHAnsi"/>
                <w:sz w:val="20"/>
                <w:szCs w:val="20"/>
              </w:rPr>
              <w:t xml:space="preserve"> em </w:t>
            </w:r>
            <w:r w:rsidRPr="007E393F">
              <w:rPr>
                <w:rFonts w:asciiTheme="minorHAnsi" w:hAnsiTheme="minorHAnsi"/>
                <w:sz w:val="20"/>
                <w:szCs w:val="20"/>
              </w:rPr>
              <w:t xml:space="preserve">Edificações </w:t>
            </w:r>
          </w:p>
          <w:p w14:paraId="2594A8B1" w14:textId="77777777" w:rsidR="007A65CA" w:rsidRPr="007E393F" w:rsidRDefault="007A65CA" w:rsidP="00B64309">
            <w:pPr>
              <w:pStyle w:val="ListParagraph"/>
              <w:numPr>
                <w:ilvl w:val="0"/>
                <w:numId w:val="13"/>
              </w:numPr>
              <w:tabs>
                <w:tab w:val="left" w:pos="175"/>
              </w:tabs>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Pr>
                <w:rFonts w:asciiTheme="minorHAnsi" w:hAnsiTheme="minorHAnsi"/>
                <w:sz w:val="20"/>
                <w:szCs w:val="20"/>
              </w:rPr>
              <w:t xml:space="preserve">em </w:t>
            </w:r>
            <w:r w:rsidRPr="007E393F">
              <w:rPr>
                <w:rFonts w:asciiTheme="minorHAnsi" w:hAnsiTheme="minorHAnsi"/>
                <w:sz w:val="20"/>
                <w:szCs w:val="20"/>
              </w:rPr>
              <w:t>Estradas</w:t>
            </w:r>
          </w:p>
          <w:p w14:paraId="1E0DDEFC" w14:textId="7EF38FA0" w:rsidR="008D24A7" w:rsidRPr="007E393F" w:rsidRDefault="008D24A7" w:rsidP="007A65CA">
            <w:pPr>
              <w:pStyle w:val="ListParagraph"/>
              <w:tabs>
                <w:tab w:val="left" w:pos="175"/>
              </w:tabs>
              <w:ind w:left="612"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15301DED" w14:textId="77777777" w:rsidR="008D24A7" w:rsidRPr="008D24A7" w:rsidRDefault="008D24A7" w:rsidP="008D24A7">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50,37</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vAlign w:val="center"/>
          </w:tcPr>
          <w:p w14:paraId="71F8BF4C" w14:textId="77777777" w:rsidR="008D24A7" w:rsidRPr="008D24A7" w:rsidRDefault="008D24A7" w:rsidP="008D24A7">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36</w:t>
            </w:r>
            <w:r w:rsidR="00583670" w:rsidRPr="00926317">
              <w:rPr>
                <w:rFonts w:asciiTheme="minorHAnsi" w:hAnsiTheme="minorHAnsi"/>
                <w:color w:val="365F91"/>
                <w:sz w:val="20"/>
                <w:szCs w:val="20"/>
              </w:rPr>
              <w:t xml:space="preserve"> alunos</w:t>
            </w:r>
            <w:r w:rsidRPr="008D24A7">
              <w:rPr>
                <w:rFonts w:asciiTheme="minorHAnsi" w:hAnsiTheme="minorHAnsi"/>
                <w:sz w:val="20"/>
                <w:szCs w:val="20"/>
              </w:rPr>
              <w:t>*</w:t>
            </w:r>
          </w:p>
        </w:tc>
      </w:tr>
      <w:tr w:rsidR="008D24A7" w:rsidRPr="007E393F" w14:paraId="7780AB8B" w14:textId="77777777" w:rsidTr="00556042">
        <w:tblPrEx>
          <w:tblBorders>
            <w:bottom w:val="single" w:sz="8" w:space="0" w:color="365F91" w:themeColor="accent1" w:themeShade="BF"/>
            <w:insideH w:val="single" w:sz="4" w:space="0" w:color="auto"/>
            <w:insideV w:val="single" w:sz="4" w:space="0" w:color="auto"/>
          </w:tblBorders>
        </w:tblPrEx>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vAlign w:val="center"/>
          </w:tcPr>
          <w:p w14:paraId="32503F3A" w14:textId="77777777" w:rsidR="008D24A7" w:rsidRPr="007E393F" w:rsidRDefault="008D24A7" w:rsidP="008D24A7">
            <w:pPr>
              <w:pStyle w:val="ListParagraph"/>
              <w:ind w:left="142"/>
              <w:rPr>
                <w:rFonts w:asciiTheme="minorHAnsi" w:hAnsiTheme="minorHAnsi"/>
                <w:sz w:val="20"/>
                <w:szCs w:val="20"/>
              </w:rPr>
            </w:pPr>
            <w:r w:rsidRPr="007E393F">
              <w:rPr>
                <w:rFonts w:asciiTheme="minorHAnsi" w:hAnsiTheme="minorHAnsi"/>
                <w:sz w:val="20"/>
                <w:szCs w:val="20"/>
              </w:rPr>
              <w:t>Laboratório de Informática 2 (Pavilhão 2 – Sala P225)</w:t>
            </w:r>
          </w:p>
        </w:tc>
        <w:tc>
          <w:tcPr>
            <w:tcW w:w="2977" w:type="dxa"/>
            <w:vMerge/>
            <w:tcBorders>
              <w:left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vAlign w:val="center"/>
          </w:tcPr>
          <w:p w14:paraId="4B9662F8" w14:textId="77777777" w:rsidR="008D24A7" w:rsidRPr="007E393F" w:rsidRDefault="008D24A7" w:rsidP="00B64309">
            <w:pPr>
              <w:pStyle w:val="ListParagraph"/>
              <w:numPr>
                <w:ilvl w:val="0"/>
                <w:numId w:val="13"/>
              </w:numPr>
              <w:tabs>
                <w:tab w:val="left" w:pos="175"/>
              </w:tabs>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hemeColor="accent1" w:themeShade="BF"/>
              <w:left w:val="single" w:sz="4" w:space="0" w:color="365F91" w:themeColor="accent1" w:themeShade="BF"/>
              <w:bottom w:val="single" w:sz="8" w:space="0" w:color="365F91" w:themeColor="accent1" w:themeShade="BF"/>
              <w:right w:val="single" w:sz="4" w:space="0" w:color="365F91" w:themeColor="accent1" w:themeShade="BF"/>
            </w:tcBorders>
            <w:shd w:val="clear" w:color="auto" w:fill="DBE5F1" w:themeFill="accent1" w:themeFillTint="33"/>
            <w:vAlign w:val="center"/>
          </w:tcPr>
          <w:p w14:paraId="635FA832" w14:textId="77777777" w:rsidR="008D24A7" w:rsidRPr="008D24A7" w:rsidRDefault="008D24A7" w:rsidP="008D24A7">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58,25</w:t>
            </w:r>
          </w:p>
        </w:tc>
        <w:tc>
          <w:tcPr>
            <w:tcW w:w="2091" w:type="dxa"/>
            <w:tcBorders>
              <w:top w:val="single" w:sz="4" w:space="0" w:color="365F91" w:themeColor="accent1" w:themeShade="BF"/>
              <w:left w:val="single" w:sz="4" w:space="0" w:color="365F91" w:themeColor="accent1" w:themeShade="BF"/>
              <w:bottom w:val="single" w:sz="8" w:space="0" w:color="365F91" w:themeColor="accent1" w:themeShade="BF"/>
            </w:tcBorders>
            <w:shd w:val="clear" w:color="auto" w:fill="DBE5F1" w:themeFill="accent1" w:themeFillTint="33"/>
            <w:vAlign w:val="center"/>
          </w:tcPr>
          <w:p w14:paraId="67C479C7" w14:textId="77777777" w:rsidR="008D24A7" w:rsidRPr="008D24A7" w:rsidRDefault="008D24A7" w:rsidP="008D24A7">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D24A7">
              <w:rPr>
                <w:rFonts w:asciiTheme="minorHAnsi" w:hAnsiTheme="minorHAnsi"/>
                <w:sz w:val="20"/>
                <w:szCs w:val="20"/>
              </w:rPr>
              <w:t>40</w:t>
            </w:r>
            <w:r w:rsidR="00583670" w:rsidRPr="00926317">
              <w:rPr>
                <w:rFonts w:asciiTheme="minorHAnsi" w:hAnsiTheme="minorHAnsi"/>
                <w:color w:val="365F91"/>
                <w:sz w:val="20"/>
                <w:szCs w:val="20"/>
              </w:rPr>
              <w:t xml:space="preserve"> alunos</w:t>
            </w:r>
            <w:r w:rsidRPr="008D24A7">
              <w:rPr>
                <w:rFonts w:asciiTheme="minorHAnsi" w:hAnsiTheme="minorHAnsi"/>
                <w:sz w:val="20"/>
                <w:szCs w:val="20"/>
              </w:rPr>
              <w:t>*</w:t>
            </w:r>
          </w:p>
        </w:tc>
      </w:tr>
    </w:tbl>
    <w:p w14:paraId="1E41F50D" w14:textId="77777777" w:rsidR="00462F67" w:rsidRPr="00462F67" w:rsidRDefault="00462F67" w:rsidP="00462F67">
      <w:pPr>
        <w:rPr>
          <w:sz w:val="20"/>
          <w:szCs w:val="20"/>
        </w:rPr>
      </w:pPr>
      <w:r w:rsidRPr="00462F67">
        <w:rPr>
          <w:sz w:val="20"/>
          <w:szCs w:val="20"/>
        </w:rPr>
        <w:t>Fonte: DEMET, 2015.</w:t>
      </w:r>
    </w:p>
    <w:p w14:paraId="6362A972" w14:textId="4B8ED858" w:rsidR="00462F67" w:rsidRPr="00462F67" w:rsidRDefault="00462F67" w:rsidP="00462F67">
      <w:pPr>
        <w:rPr>
          <w:sz w:val="20"/>
          <w:szCs w:val="20"/>
        </w:rPr>
      </w:pPr>
      <w:r w:rsidRPr="00462F67">
        <w:rPr>
          <w:sz w:val="20"/>
          <w:szCs w:val="20"/>
        </w:rPr>
        <w:t xml:space="preserve">* </w:t>
      </w:r>
      <w:r w:rsidR="00BB48BA">
        <w:rPr>
          <w:sz w:val="20"/>
          <w:szCs w:val="20"/>
        </w:rPr>
        <w:t>Dois</w:t>
      </w:r>
      <w:r w:rsidR="00BB48BA" w:rsidRPr="00462F67">
        <w:rPr>
          <w:sz w:val="20"/>
          <w:szCs w:val="20"/>
        </w:rPr>
        <w:t xml:space="preserve"> </w:t>
      </w:r>
      <w:r w:rsidRPr="00462F67">
        <w:rPr>
          <w:sz w:val="20"/>
          <w:szCs w:val="20"/>
        </w:rPr>
        <w:t>alunos por equipamento.</w:t>
      </w:r>
    </w:p>
    <w:p w14:paraId="5B0B5D51" w14:textId="77777777" w:rsidR="008D24A7" w:rsidRDefault="008D24A7" w:rsidP="00462F67">
      <w:pPr>
        <w:rPr>
          <w:rFonts w:asciiTheme="minorHAnsi" w:hAnsiTheme="minorHAnsi"/>
          <w:sz w:val="20"/>
          <w:szCs w:val="20"/>
        </w:rPr>
      </w:pPr>
    </w:p>
    <w:p w14:paraId="03DD9169" w14:textId="19FE8BAC" w:rsidR="005F0B68" w:rsidRPr="0029700C" w:rsidRDefault="005F0B68" w:rsidP="000F0F3F">
      <w:pPr>
        <w:pStyle w:val="Heading4"/>
        <w:tabs>
          <w:tab w:val="left" w:pos="1560"/>
          <w:tab w:val="left" w:pos="1843"/>
        </w:tabs>
        <w:ind w:left="709" w:firstLine="0"/>
      </w:pPr>
      <w:proofErr w:type="spellStart"/>
      <w:r w:rsidRPr="0029700C">
        <w:t>Departamento</w:t>
      </w:r>
      <w:proofErr w:type="spellEnd"/>
      <w:r w:rsidRPr="0029700C">
        <w:t xml:space="preserve"> de </w:t>
      </w:r>
      <w:proofErr w:type="spellStart"/>
      <w:r w:rsidRPr="0029700C">
        <w:t>Ensino</w:t>
      </w:r>
      <w:proofErr w:type="spellEnd"/>
      <w:r w:rsidRPr="0029700C">
        <w:t xml:space="preserve"> Superior</w:t>
      </w:r>
    </w:p>
    <w:p w14:paraId="66200A7C" w14:textId="77777777" w:rsidR="004724A6" w:rsidRDefault="004724A6" w:rsidP="005F0B68">
      <w:pPr>
        <w:rPr>
          <w:b/>
        </w:rPr>
      </w:pPr>
    </w:p>
    <w:tbl>
      <w:tblPr>
        <w:tblStyle w:val="LightShading-Accent1"/>
        <w:tblW w:w="8754" w:type="dxa"/>
        <w:tblInd w:w="-34" w:type="dxa"/>
        <w:tblBorders>
          <w:bottom w:val="single" w:sz="4" w:space="0" w:color="365F91"/>
          <w:insideH w:val="single" w:sz="4" w:space="0" w:color="365F91"/>
          <w:insideV w:val="single" w:sz="4" w:space="0" w:color="365F91"/>
        </w:tblBorders>
        <w:tblLayout w:type="fixed"/>
        <w:tblLook w:val="04A0" w:firstRow="1" w:lastRow="0" w:firstColumn="1" w:lastColumn="0" w:noHBand="0" w:noVBand="1"/>
      </w:tblPr>
      <w:tblGrid>
        <w:gridCol w:w="2694"/>
        <w:gridCol w:w="2977"/>
        <w:gridCol w:w="992"/>
        <w:gridCol w:w="2091"/>
      </w:tblGrid>
      <w:tr w:rsidR="00824C88" w:rsidRPr="00824C88" w14:paraId="66C718A3" w14:textId="77777777" w:rsidTr="007F0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right w:val="single" w:sz="4" w:space="0" w:color="FFFFFF" w:themeColor="background1"/>
            </w:tcBorders>
            <w:shd w:val="clear" w:color="auto" w:fill="365F91" w:themeFill="accent1" w:themeFillShade="BF"/>
          </w:tcPr>
          <w:p w14:paraId="763F30BA" w14:textId="77777777" w:rsidR="00824C88" w:rsidRPr="00824C88" w:rsidRDefault="00824C88" w:rsidP="007F06C9">
            <w:pPr>
              <w:ind w:left="-108" w:right="-108"/>
              <w:jc w:val="center"/>
              <w:rPr>
                <w:rFonts w:asciiTheme="minorHAnsi" w:hAnsiTheme="minorHAnsi"/>
                <w:color w:val="FFFFFF" w:themeColor="background1"/>
                <w:sz w:val="20"/>
                <w:szCs w:val="20"/>
              </w:rPr>
            </w:pPr>
            <w:r w:rsidRPr="00824C88">
              <w:rPr>
                <w:rFonts w:asciiTheme="minorHAnsi" w:hAnsiTheme="minorHAnsi"/>
                <w:color w:val="FFFFFF" w:themeColor="background1"/>
                <w:sz w:val="20"/>
                <w:szCs w:val="20"/>
              </w:rPr>
              <w:t>Laboratório</w:t>
            </w:r>
          </w:p>
        </w:tc>
        <w:tc>
          <w:tcPr>
            <w:tcW w:w="2977" w:type="dxa"/>
            <w:tcBorders>
              <w:left w:val="single" w:sz="4" w:space="0" w:color="FFFFFF" w:themeColor="background1"/>
              <w:right w:val="single" w:sz="4" w:space="0" w:color="FFFFFF" w:themeColor="background1"/>
            </w:tcBorders>
            <w:shd w:val="clear" w:color="auto" w:fill="365F91" w:themeFill="accent1" w:themeFillShade="BF"/>
          </w:tcPr>
          <w:p w14:paraId="713D4F2C" w14:textId="77777777" w:rsidR="00824C88" w:rsidRPr="00824C88" w:rsidRDefault="00824C88" w:rsidP="007F06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24C88">
              <w:rPr>
                <w:rFonts w:asciiTheme="minorHAnsi" w:hAnsiTheme="minorHAnsi"/>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581331B6" w14:textId="77777777" w:rsidR="00824C88" w:rsidRPr="00824C88" w:rsidRDefault="00824C88" w:rsidP="007F06C9">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24C88">
              <w:rPr>
                <w:rFonts w:asciiTheme="minorHAnsi" w:hAnsiTheme="minorHAnsi"/>
                <w:color w:val="FFFFFF" w:themeColor="background1"/>
                <w:sz w:val="20"/>
                <w:szCs w:val="20"/>
              </w:rPr>
              <w:t>Área</w:t>
            </w:r>
          </w:p>
          <w:p w14:paraId="7366EE27" w14:textId="77777777" w:rsidR="00824C88" w:rsidRPr="00824C88" w:rsidRDefault="00824C88" w:rsidP="007F06C9">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24C88">
              <w:rPr>
                <w:rFonts w:asciiTheme="minorHAnsi" w:hAnsiTheme="minorHAnsi"/>
                <w:color w:val="FFFFFF" w:themeColor="background1"/>
                <w:sz w:val="20"/>
                <w:szCs w:val="20"/>
              </w:rPr>
              <w:t>Total (m²)</w:t>
            </w:r>
          </w:p>
        </w:tc>
        <w:tc>
          <w:tcPr>
            <w:tcW w:w="2091" w:type="dxa"/>
            <w:tcBorders>
              <w:left w:val="single" w:sz="4" w:space="0" w:color="FFFFFF" w:themeColor="background1"/>
            </w:tcBorders>
            <w:shd w:val="clear" w:color="auto" w:fill="365F91" w:themeFill="accent1" w:themeFillShade="BF"/>
          </w:tcPr>
          <w:p w14:paraId="4ECB429B" w14:textId="77777777" w:rsidR="00824C88" w:rsidRPr="00824C88" w:rsidRDefault="00824C88" w:rsidP="007F06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FFFFFF" w:themeColor="background1"/>
                <w:sz w:val="20"/>
                <w:szCs w:val="20"/>
              </w:rPr>
            </w:pPr>
            <w:r w:rsidRPr="00824C88">
              <w:rPr>
                <w:rFonts w:asciiTheme="minorHAnsi" w:hAnsiTheme="minorHAnsi"/>
                <w:color w:val="FFFFFF" w:themeColor="background1"/>
                <w:sz w:val="20"/>
                <w:szCs w:val="20"/>
              </w:rPr>
              <w:t>Capacidade do Laboratório</w:t>
            </w:r>
          </w:p>
        </w:tc>
      </w:tr>
      <w:tr w:rsidR="00824C88" w:rsidRPr="00824C88" w14:paraId="2740CD41" w14:textId="77777777" w:rsidTr="007F06C9">
        <w:trPr>
          <w:cnfStyle w:val="000000100000" w:firstRow="0" w:lastRow="0" w:firstColumn="0" w:lastColumn="0" w:oddVBand="0" w:evenVBand="0" w:oddHBand="1" w:evenHBand="0" w:firstRowFirstColumn="0" w:firstRowLastColumn="0" w:lastRowFirstColumn="0" w:lastRowLastColumn="0"/>
          <w:trHeight w:val="560"/>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tcPr>
          <w:p w14:paraId="7F09075E"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Laboratórios de Informática da Engenharia de Produção:</w:t>
            </w:r>
          </w:p>
        </w:tc>
        <w:tc>
          <w:tcPr>
            <w:tcW w:w="6060" w:type="dxa"/>
            <w:gridSpan w:val="3"/>
            <w:shd w:val="clear" w:color="auto" w:fill="DBE5F1" w:themeFill="accent1" w:themeFillTint="33"/>
          </w:tcPr>
          <w:p w14:paraId="186C9F68" w14:textId="77777777" w:rsidR="00824C88" w:rsidRPr="00824C88" w:rsidRDefault="00824C88" w:rsidP="007F06C9">
            <w:pPr>
              <w:pStyle w:val="ListParagraph"/>
              <w:widowControl/>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1A2C0ECF"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r>
      <w:tr w:rsidR="00824C88" w:rsidRPr="00824C88" w14:paraId="752D3193" w14:textId="77777777" w:rsidTr="007F06C9">
        <w:trPr>
          <w:trHeight w:val="736"/>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vAlign w:val="center"/>
          </w:tcPr>
          <w:p w14:paraId="7C0EF6F9" w14:textId="420E9524"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sz w:val="20"/>
                <w:szCs w:val="20"/>
              </w:rPr>
            </w:pPr>
            <w:r w:rsidRPr="00824C88">
              <w:rPr>
                <w:rFonts w:asciiTheme="minorHAnsi" w:hAnsiTheme="minorHAnsi"/>
                <w:sz w:val="20"/>
                <w:szCs w:val="20"/>
              </w:rPr>
              <w:t>Laboratório de Informática (E313)</w:t>
            </w:r>
          </w:p>
          <w:p w14:paraId="6525AFC8" w14:textId="77777777" w:rsidR="00824C88" w:rsidRPr="00824C88" w:rsidRDefault="00824C88" w:rsidP="007F06C9">
            <w:pPr>
              <w:rPr>
                <w:rFonts w:asciiTheme="minorHAnsi" w:hAnsiTheme="minorHAnsi"/>
                <w:sz w:val="20"/>
                <w:szCs w:val="20"/>
              </w:rPr>
            </w:pPr>
          </w:p>
        </w:tc>
        <w:tc>
          <w:tcPr>
            <w:tcW w:w="2977" w:type="dxa"/>
            <w:shd w:val="clear" w:color="auto" w:fill="DBE5F1" w:themeFill="accent1" w:themeFillTint="33"/>
            <w:vAlign w:val="center"/>
          </w:tcPr>
          <w:p w14:paraId="71D57946"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Produção</w:t>
            </w:r>
          </w:p>
          <w:p w14:paraId="259A68AB"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Administração Industrial</w:t>
            </w:r>
          </w:p>
        </w:tc>
        <w:tc>
          <w:tcPr>
            <w:tcW w:w="992" w:type="dxa"/>
            <w:shd w:val="clear" w:color="auto" w:fill="DBE5F1" w:themeFill="accent1" w:themeFillTint="33"/>
            <w:vAlign w:val="center"/>
          </w:tcPr>
          <w:p w14:paraId="2FAE33E0" w14:textId="77777777" w:rsidR="00824C88" w:rsidRPr="00824C88"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80</w:t>
            </w:r>
          </w:p>
        </w:tc>
        <w:tc>
          <w:tcPr>
            <w:tcW w:w="2091" w:type="dxa"/>
            <w:shd w:val="clear" w:color="auto" w:fill="DBE5F1" w:themeFill="accent1" w:themeFillTint="33"/>
            <w:vAlign w:val="center"/>
          </w:tcPr>
          <w:p w14:paraId="4908E45A" w14:textId="77777777" w:rsidR="00824C88" w:rsidRPr="00824C88" w:rsidRDefault="00824C88" w:rsidP="007F0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36</w:t>
            </w:r>
            <w:r w:rsidR="00583670" w:rsidRPr="00926317">
              <w:rPr>
                <w:rFonts w:asciiTheme="minorHAnsi" w:hAnsiTheme="minorHAnsi"/>
                <w:color w:val="365F91"/>
                <w:sz w:val="20"/>
                <w:szCs w:val="20"/>
              </w:rPr>
              <w:t xml:space="preserve"> alunos</w:t>
            </w:r>
          </w:p>
        </w:tc>
      </w:tr>
      <w:tr w:rsidR="00824C88" w:rsidRPr="00824C88" w14:paraId="4B13830B" w14:textId="77777777" w:rsidTr="007F06C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94" w:type="dxa"/>
            <w:shd w:val="clear" w:color="auto" w:fill="DBE5F1" w:themeFill="accent1" w:themeFillTint="33"/>
            <w:vAlign w:val="center"/>
          </w:tcPr>
          <w:p w14:paraId="61D3CF48" w14:textId="447C5281"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sz w:val="20"/>
                <w:szCs w:val="20"/>
              </w:rPr>
            </w:pPr>
            <w:r w:rsidRPr="00824C88">
              <w:rPr>
                <w:rFonts w:asciiTheme="minorHAnsi" w:hAnsiTheme="minorHAnsi"/>
                <w:sz w:val="20"/>
                <w:szCs w:val="20"/>
              </w:rPr>
              <w:t>Laboratório de Informática (L24)</w:t>
            </w:r>
          </w:p>
        </w:tc>
        <w:tc>
          <w:tcPr>
            <w:tcW w:w="2977" w:type="dxa"/>
            <w:shd w:val="clear" w:color="auto" w:fill="DBE5F1" w:themeFill="accent1" w:themeFillTint="33"/>
            <w:vAlign w:val="center"/>
          </w:tcPr>
          <w:p w14:paraId="15C3F92A"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Produção</w:t>
            </w:r>
          </w:p>
        </w:tc>
        <w:tc>
          <w:tcPr>
            <w:tcW w:w="992" w:type="dxa"/>
            <w:shd w:val="clear" w:color="auto" w:fill="DBE5F1" w:themeFill="accent1" w:themeFillTint="33"/>
            <w:vAlign w:val="center"/>
          </w:tcPr>
          <w:p w14:paraId="1A3A8B57" w14:textId="77777777" w:rsidR="00824C88" w:rsidRPr="00824C88"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25</w:t>
            </w:r>
          </w:p>
        </w:tc>
        <w:tc>
          <w:tcPr>
            <w:tcW w:w="2091" w:type="dxa"/>
            <w:shd w:val="clear" w:color="auto" w:fill="DBE5F1" w:themeFill="accent1" w:themeFillTint="33"/>
            <w:vAlign w:val="center"/>
          </w:tcPr>
          <w:p w14:paraId="53003C3B"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18</w:t>
            </w:r>
            <w:r w:rsidR="00583670" w:rsidRPr="00926317">
              <w:rPr>
                <w:rFonts w:asciiTheme="minorHAnsi" w:hAnsiTheme="minorHAnsi"/>
                <w:color w:val="365F91"/>
                <w:sz w:val="20"/>
                <w:szCs w:val="20"/>
              </w:rPr>
              <w:t xml:space="preserve"> alunos</w:t>
            </w:r>
          </w:p>
        </w:tc>
      </w:tr>
      <w:tr w:rsidR="00824C88" w:rsidRPr="00824C88" w14:paraId="011755C6" w14:textId="77777777" w:rsidTr="007F06C9">
        <w:tc>
          <w:tcPr>
            <w:cnfStyle w:val="001000000000" w:firstRow="0" w:lastRow="0" w:firstColumn="1" w:lastColumn="0" w:oddVBand="0" w:evenVBand="0" w:oddHBand="0" w:evenHBand="0" w:firstRowFirstColumn="0" w:firstRowLastColumn="0" w:lastRowFirstColumn="0" w:lastRowLastColumn="0"/>
            <w:tcW w:w="2694" w:type="dxa"/>
            <w:vAlign w:val="center"/>
          </w:tcPr>
          <w:p w14:paraId="46970E25"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Computação</w:t>
            </w:r>
          </w:p>
          <w:p w14:paraId="2C06706B" w14:textId="70760331" w:rsidR="00824C88" w:rsidRPr="00824C88" w:rsidRDefault="00824C88" w:rsidP="004E3C02">
            <w:pPr>
              <w:rPr>
                <w:rFonts w:asciiTheme="minorHAnsi" w:hAnsiTheme="minorHAnsi"/>
                <w:sz w:val="20"/>
                <w:szCs w:val="20"/>
              </w:rPr>
            </w:pPr>
            <w:r w:rsidRPr="00824C88">
              <w:rPr>
                <w:rFonts w:asciiTheme="minorHAnsi" w:hAnsiTheme="minorHAnsi"/>
                <w:sz w:val="20"/>
                <w:szCs w:val="20"/>
              </w:rPr>
              <w:t xml:space="preserve">(sala 306, </w:t>
            </w:r>
            <w:r w:rsidR="004E3C02">
              <w:rPr>
                <w:rFonts w:asciiTheme="minorHAnsi" w:hAnsiTheme="minorHAnsi"/>
                <w:sz w:val="20"/>
                <w:szCs w:val="20"/>
              </w:rPr>
              <w:t>B</w:t>
            </w:r>
            <w:r w:rsidR="004E3C02" w:rsidRPr="00824C88">
              <w:rPr>
                <w:rFonts w:asciiTheme="minorHAnsi" w:hAnsiTheme="minorHAnsi"/>
                <w:sz w:val="20"/>
                <w:szCs w:val="20"/>
              </w:rPr>
              <w:t xml:space="preserve">loco </w:t>
            </w:r>
            <w:r w:rsidRPr="00824C88">
              <w:rPr>
                <w:rFonts w:asciiTheme="minorHAnsi" w:hAnsiTheme="minorHAnsi"/>
                <w:sz w:val="20"/>
                <w:szCs w:val="20"/>
              </w:rPr>
              <w:t>E)</w:t>
            </w:r>
          </w:p>
        </w:tc>
        <w:tc>
          <w:tcPr>
            <w:tcW w:w="2977" w:type="dxa"/>
            <w:vAlign w:val="center"/>
          </w:tcPr>
          <w:p w14:paraId="0E137D95"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Civil</w:t>
            </w:r>
          </w:p>
          <w:p w14:paraId="1CC58643"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Controle e Automação</w:t>
            </w:r>
          </w:p>
          <w:p w14:paraId="60BC769B"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Eletrônica</w:t>
            </w:r>
          </w:p>
          <w:p w14:paraId="391EEFFA"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Mecânica</w:t>
            </w:r>
          </w:p>
          <w:p w14:paraId="72E91139"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Produção</w:t>
            </w:r>
          </w:p>
          <w:p w14:paraId="7246BBE1"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Telecomunicações</w:t>
            </w:r>
          </w:p>
        </w:tc>
        <w:tc>
          <w:tcPr>
            <w:tcW w:w="992" w:type="dxa"/>
            <w:vAlign w:val="center"/>
          </w:tcPr>
          <w:p w14:paraId="1EA29077" w14:textId="77777777" w:rsidR="00824C88" w:rsidRPr="00824C88"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52,2</w:t>
            </w:r>
          </w:p>
        </w:tc>
        <w:tc>
          <w:tcPr>
            <w:tcW w:w="2091" w:type="dxa"/>
            <w:vAlign w:val="center"/>
          </w:tcPr>
          <w:p w14:paraId="5D8CE418" w14:textId="77777777" w:rsidR="00824C88" w:rsidRPr="00824C88" w:rsidRDefault="00824C88" w:rsidP="007F0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40</w:t>
            </w:r>
            <w:r w:rsidR="00583670" w:rsidRPr="00926317">
              <w:rPr>
                <w:rFonts w:asciiTheme="minorHAnsi" w:hAnsiTheme="minorHAnsi"/>
                <w:color w:val="365F91"/>
                <w:sz w:val="20"/>
                <w:szCs w:val="20"/>
              </w:rPr>
              <w:t xml:space="preserve"> alunos</w:t>
            </w:r>
            <w:r w:rsidRPr="00824C88">
              <w:rPr>
                <w:rFonts w:asciiTheme="minorHAnsi" w:hAnsiTheme="minorHAnsi"/>
                <w:sz w:val="20"/>
                <w:szCs w:val="20"/>
              </w:rPr>
              <w:t>*</w:t>
            </w:r>
          </w:p>
        </w:tc>
      </w:tr>
      <w:tr w:rsidR="00824C88" w:rsidRPr="00824C88" w14:paraId="006F22E2"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742335D"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Informática 1</w:t>
            </w:r>
          </w:p>
          <w:p w14:paraId="41B97DF5" w14:textId="1BDF9EE6" w:rsidR="00824C88" w:rsidRPr="00824C88" w:rsidRDefault="00AE5EFD" w:rsidP="007F06C9">
            <w:pPr>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Térreo </w:t>
            </w:r>
          </w:p>
        </w:tc>
        <w:tc>
          <w:tcPr>
            <w:tcW w:w="2977" w:type="dxa"/>
            <w:vMerge w:val="restart"/>
            <w:vAlign w:val="center"/>
          </w:tcPr>
          <w:p w14:paraId="0421F919" w14:textId="77777777" w:rsidR="00824C88" w:rsidRPr="00824C88" w:rsidRDefault="00824C88" w:rsidP="007F06C9">
            <w:pPr>
              <w:pStyle w:val="ListParagraph"/>
              <w:widowControl/>
              <w:tabs>
                <w:tab w:val="left" w:pos="175"/>
              </w:tabs>
              <w:autoSpaceDE/>
              <w:autoSpaceDN/>
              <w:adjustRightInd/>
              <w:spacing w:after="200"/>
              <w:ind w:left="360"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7B5E0C8F" w14:textId="458E20C3" w:rsidR="00824C88" w:rsidRPr="00824C88" w:rsidRDefault="00824C88" w:rsidP="00B64309">
            <w:pPr>
              <w:pStyle w:val="ListParagraph"/>
              <w:widowControl/>
              <w:numPr>
                <w:ilvl w:val="0"/>
                <w:numId w:val="13"/>
              </w:numPr>
              <w:tabs>
                <w:tab w:val="left" w:pos="175"/>
              </w:tabs>
              <w:autoSpaceDE/>
              <w:autoSpaceDN/>
              <w:adjustRightInd/>
              <w:spacing w:after="200"/>
              <w:ind w:left="644"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 xml:space="preserve">Ciência da Computação </w:t>
            </w:r>
          </w:p>
          <w:p w14:paraId="6214BACA" w14:textId="77777777" w:rsidR="00824C88" w:rsidRPr="00824C88" w:rsidRDefault="00824C88" w:rsidP="00CD03D6">
            <w:pPr>
              <w:pStyle w:val="ListParagraph"/>
              <w:widowControl/>
              <w:tabs>
                <w:tab w:val="left" w:pos="175"/>
              </w:tabs>
              <w:autoSpaceDE/>
              <w:autoSpaceDN/>
              <w:adjustRightInd/>
              <w:spacing w:after="200"/>
              <w:ind w:left="644"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504EC680" w14:textId="6CDF9393" w:rsidR="00824C88" w:rsidRPr="00824C88" w:rsidRDefault="00824C88" w:rsidP="007F06C9">
            <w:pPr>
              <w:pStyle w:val="ListParagraph"/>
              <w:widowControl/>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b/>
                <w:sz w:val="20"/>
                <w:szCs w:val="20"/>
              </w:rPr>
              <w:t xml:space="preserve">Espaço compartilhado com os </w:t>
            </w:r>
            <w:r w:rsidR="00D80C10">
              <w:rPr>
                <w:rFonts w:asciiTheme="minorHAnsi" w:hAnsiTheme="minorHAnsi"/>
                <w:b/>
                <w:sz w:val="20"/>
                <w:szCs w:val="20"/>
              </w:rPr>
              <w:t>c</w:t>
            </w:r>
            <w:r w:rsidR="00D80C10" w:rsidRPr="00824C88">
              <w:rPr>
                <w:rFonts w:asciiTheme="minorHAnsi" w:hAnsiTheme="minorHAnsi"/>
                <w:b/>
                <w:sz w:val="20"/>
                <w:szCs w:val="20"/>
              </w:rPr>
              <w:t xml:space="preserve">ursos </w:t>
            </w:r>
            <w:r w:rsidRPr="00824C88">
              <w:rPr>
                <w:rFonts w:asciiTheme="minorHAnsi" w:hAnsiTheme="minorHAnsi"/>
                <w:b/>
                <w:sz w:val="20"/>
                <w:szCs w:val="20"/>
              </w:rPr>
              <w:t>de:</w:t>
            </w:r>
          </w:p>
          <w:p w14:paraId="792204A6" w14:textId="77777777" w:rsidR="00824C88" w:rsidRPr="00824C88" w:rsidRDefault="00824C88" w:rsidP="007F06C9">
            <w:pPr>
              <w:pStyle w:val="ListParagraph"/>
              <w:widowControl/>
              <w:tabs>
                <w:tab w:val="left" w:pos="175"/>
              </w:tabs>
              <w:autoSpaceDE/>
              <w:autoSpaceDN/>
              <w:adjustRightInd/>
              <w:spacing w:after="200"/>
              <w:ind w:left="360"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p w14:paraId="48CF3360" w14:textId="583469D8" w:rsidR="00824C88" w:rsidRPr="00824C88" w:rsidRDefault="007A65CA" w:rsidP="00B64309">
            <w:pPr>
              <w:pStyle w:val="ListParagraph"/>
              <w:numPr>
                <w:ilvl w:val="0"/>
                <w:numId w:val="13"/>
              </w:numPr>
              <w:tabs>
                <w:tab w:val="left" w:pos="175"/>
              </w:tabs>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5D19E4">
              <w:rPr>
                <w:rFonts w:asciiTheme="minorHAnsi" w:hAnsiTheme="minorHAnsi"/>
                <w:sz w:val="20"/>
                <w:szCs w:val="20"/>
              </w:rPr>
              <w:t xml:space="preserve">Ensino </w:t>
            </w:r>
            <w:r>
              <w:rPr>
                <w:rFonts w:asciiTheme="minorHAnsi" w:hAnsiTheme="minorHAnsi"/>
                <w:sz w:val="20"/>
                <w:szCs w:val="20"/>
              </w:rPr>
              <w:t xml:space="preserve">técnico de nível </w:t>
            </w:r>
            <w:r w:rsidRPr="005D19E4">
              <w:rPr>
                <w:rFonts w:asciiTheme="minorHAnsi" w:hAnsiTheme="minorHAnsi"/>
                <w:sz w:val="20"/>
                <w:szCs w:val="20"/>
              </w:rPr>
              <w:t xml:space="preserve">médio </w:t>
            </w:r>
            <w:r>
              <w:rPr>
                <w:rFonts w:asciiTheme="minorHAnsi" w:hAnsiTheme="minorHAnsi"/>
                <w:sz w:val="20"/>
                <w:szCs w:val="20"/>
              </w:rPr>
              <w:t>i</w:t>
            </w:r>
            <w:r w:rsidRPr="005D19E4">
              <w:rPr>
                <w:rFonts w:asciiTheme="minorHAnsi" w:hAnsiTheme="minorHAnsi"/>
                <w:sz w:val="20"/>
                <w:szCs w:val="20"/>
              </w:rPr>
              <w:t xml:space="preserve">ntegrado e </w:t>
            </w:r>
            <w:r>
              <w:rPr>
                <w:rFonts w:asciiTheme="minorHAnsi" w:hAnsiTheme="minorHAnsi"/>
                <w:sz w:val="20"/>
                <w:szCs w:val="20"/>
              </w:rPr>
              <w:t>s</w:t>
            </w:r>
            <w:r w:rsidRPr="005D19E4">
              <w:rPr>
                <w:rFonts w:asciiTheme="minorHAnsi" w:hAnsiTheme="minorHAnsi"/>
                <w:sz w:val="20"/>
                <w:szCs w:val="20"/>
              </w:rPr>
              <w:t>ubsequente</w:t>
            </w:r>
            <w:r>
              <w:rPr>
                <w:rFonts w:asciiTheme="minorHAnsi" w:hAnsiTheme="minorHAnsi"/>
                <w:sz w:val="20"/>
                <w:szCs w:val="20"/>
              </w:rPr>
              <w:t xml:space="preserve"> em </w:t>
            </w:r>
            <w:r w:rsidR="00824C88" w:rsidRPr="00824C88">
              <w:rPr>
                <w:rFonts w:asciiTheme="minorHAnsi" w:hAnsiTheme="minorHAnsi"/>
                <w:sz w:val="20"/>
                <w:szCs w:val="20"/>
              </w:rPr>
              <w:t>Suporte e Manutenção em Informática</w:t>
            </w:r>
          </w:p>
        </w:tc>
        <w:tc>
          <w:tcPr>
            <w:tcW w:w="992" w:type="dxa"/>
            <w:vAlign w:val="center"/>
          </w:tcPr>
          <w:p w14:paraId="4FF2B9E6" w14:textId="77777777" w:rsidR="00824C88" w:rsidRPr="000F0F3F" w:rsidRDefault="00824C88" w:rsidP="00666B0A">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vAlign w:val="center"/>
          </w:tcPr>
          <w:p w14:paraId="2DD28618"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21</w:t>
            </w:r>
            <w:r w:rsidR="00583670" w:rsidRPr="00926317">
              <w:rPr>
                <w:rFonts w:asciiTheme="minorHAnsi" w:hAnsiTheme="minorHAnsi"/>
                <w:color w:val="365F91"/>
                <w:sz w:val="20"/>
                <w:szCs w:val="20"/>
              </w:rPr>
              <w:t xml:space="preserve"> alunos</w:t>
            </w:r>
            <w:r w:rsidRPr="00824C88">
              <w:rPr>
                <w:rFonts w:asciiTheme="minorHAnsi" w:hAnsiTheme="minorHAnsi"/>
                <w:sz w:val="20"/>
                <w:szCs w:val="20"/>
              </w:rPr>
              <w:t>*</w:t>
            </w:r>
          </w:p>
        </w:tc>
      </w:tr>
      <w:tr w:rsidR="00824C88" w:rsidRPr="00824C88" w14:paraId="3F8B9A06" w14:textId="77777777" w:rsidTr="007F06C9">
        <w:tc>
          <w:tcPr>
            <w:cnfStyle w:val="001000000000" w:firstRow="0" w:lastRow="0" w:firstColumn="1" w:lastColumn="0" w:oddVBand="0" w:evenVBand="0" w:oddHBand="0" w:evenHBand="0" w:firstRowFirstColumn="0" w:firstRowLastColumn="0" w:lastRowFirstColumn="0" w:lastRowLastColumn="0"/>
            <w:tcW w:w="2694" w:type="dxa"/>
            <w:vAlign w:val="center"/>
          </w:tcPr>
          <w:p w14:paraId="4299FB9D"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Informática 2</w:t>
            </w:r>
          </w:p>
          <w:p w14:paraId="285682C4" w14:textId="61C26470" w:rsidR="00824C88" w:rsidRPr="00824C88" w:rsidRDefault="00AE5EFD" w:rsidP="007F06C9">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Térreo </w:t>
            </w:r>
          </w:p>
        </w:tc>
        <w:tc>
          <w:tcPr>
            <w:tcW w:w="2977" w:type="dxa"/>
            <w:vMerge/>
          </w:tcPr>
          <w:p w14:paraId="19E35825" w14:textId="77777777" w:rsidR="00824C88" w:rsidRPr="00824C88" w:rsidRDefault="00824C88" w:rsidP="00B64309">
            <w:pPr>
              <w:pStyle w:val="ListParagraph"/>
              <w:widowControl/>
              <w:numPr>
                <w:ilvl w:val="0"/>
                <w:numId w:val="13"/>
              </w:numPr>
              <w:tabs>
                <w:tab w:val="left" w:pos="175"/>
              </w:tabs>
              <w:autoSpaceDE/>
              <w:autoSpaceDN/>
              <w:adjustRightInd/>
              <w:spacing w:after="200"/>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vAlign w:val="center"/>
          </w:tcPr>
          <w:p w14:paraId="41B94D19" w14:textId="77777777" w:rsidR="00824C88" w:rsidRPr="00583670"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vAlign w:val="center"/>
          </w:tcPr>
          <w:p w14:paraId="7CCF80C2" w14:textId="77777777" w:rsidR="00824C88" w:rsidRPr="00824C88" w:rsidRDefault="00824C88" w:rsidP="007F0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21</w:t>
            </w:r>
            <w:r w:rsidR="00583670" w:rsidRPr="00926317">
              <w:rPr>
                <w:rFonts w:asciiTheme="minorHAnsi" w:hAnsiTheme="minorHAnsi"/>
                <w:color w:val="365F91"/>
                <w:sz w:val="20"/>
                <w:szCs w:val="20"/>
              </w:rPr>
              <w:t xml:space="preserve"> alunos</w:t>
            </w:r>
            <w:r w:rsidRPr="00824C88">
              <w:rPr>
                <w:rFonts w:asciiTheme="minorHAnsi" w:hAnsiTheme="minorHAnsi"/>
                <w:sz w:val="20"/>
                <w:szCs w:val="20"/>
              </w:rPr>
              <w:t>*</w:t>
            </w:r>
          </w:p>
        </w:tc>
      </w:tr>
      <w:tr w:rsidR="00824C88" w:rsidRPr="00824C88" w14:paraId="0A5F8D49"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9A0A248"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Informática 3</w:t>
            </w:r>
          </w:p>
          <w:p w14:paraId="527E96A5" w14:textId="3C9088C7" w:rsidR="00824C88" w:rsidRPr="00824C88" w:rsidRDefault="00AE5EFD" w:rsidP="00AE5EFD">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Pr="00824C88">
              <w:rPr>
                <w:rFonts w:asciiTheme="minorHAnsi" w:hAnsiTheme="minorHAnsi"/>
                <w:sz w:val="20"/>
                <w:szCs w:val="20"/>
              </w:rPr>
              <w:t xml:space="preserve"> </w:t>
            </w:r>
            <w:r w:rsidR="00824C88" w:rsidRPr="00824C88">
              <w:rPr>
                <w:rFonts w:asciiTheme="minorHAnsi" w:hAnsiTheme="minorHAnsi"/>
                <w:sz w:val="20"/>
                <w:szCs w:val="20"/>
              </w:rPr>
              <w:t xml:space="preserve">Térreo </w:t>
            </w:r>
          </w:p>
        </w:tc>
        <w:tc>
          <w:tcPr>
            <w:tcW w:w="2977" w:type="dxa"/>
            <w:vMerge/>
          </w:tcPr>
          <w:p w14:paraId="5D6626C2" w14:textId="77777777" w:rsidR="00824C88" w:rsidRPr="00824C88" w:rsidRDefault="00824C88" w:rsidP="00B64309">
            <w:pPr>
              <w:pStyle w:val="ListParagraph"/>
              <w:widowControl/>
              <w:numPr>
                <w:ilvl w:val="0"/>
                <w:numId w:val="13"/>
              </w:numPr>
              <w:tabs>
                <w:tab w:val="left" w:pos="175"/>
              </w:tabs>
              <w:autoSpaceDE/>
              <w:autoSpaceDN/>
              <w:adjustRightInd/>
              <w:spacing w:after="200"/>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vAlign w:val="center"/>
          </w:tcPr>
          <w:p w14:paraId="32E9D31E" w14:textId="77777777" w:rsidR="00824C88" w:rsidRPr="00583670"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vAlign w:val="center"/>
          </w:tcPr>
          <w:p w14:paraId="4F54FC4A"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19</w:t>
            </w:r>
            <w:r w:rsidR="00583670" w:rsidRPr="00926317">
              <w:rPr>
                <w:rFonts w:asciiTheme="minorHAnsi" w:hAnsiTheme="minorHAnsi"/>
                <w:color w:val="365F91"/>
                <w:sz w:val="20"/>
                <w:szCs w:val="20"/>
              </w:rPr>
              <w:t xml:space="preserve"> alunos</w:t>
            </w:r>
            <w:r w:rsidRPr="00824C88">
              <w:rPr>
                <w:rFonts w:asciiTheme="minorHAnsi" w:hAnsiTheme="minorHAnsi"/>
                <w:sz w:val="20"/>
                <w:szCs w:val="20"/>
              </w:rPr>
              <w:t>*</w:t>
            </w:r>
          </w:p>
        </w:tc>
      </w:tr>
      <w:tr w:rsidR="00824C88" w:rsidRPr="00824C88" w14:paraId="3D836873" w14:textId="77777777" w:rsidTr="007F06C9">
        <w:tc>
          <w:tcPr>
            <w:cnfStyle w:val="001000000000" w:firstRow="0" w:lastRow="0" w:firstColumn="1" w:lastColumn="0" w:oddVBand="0" w:evenVBand="0" w:oddHBand="0" w:evenHBand="0" w:firstRowFirstColumn="0" w:firstRowLastColumn="0" w:lastRowFirstColumn="0" w:lastRowLastColumn="0"/>
            <w:tcW w:w="2694" w:type="dxa"/>
            <w:vAlign w:val="center"/>
          </w:tcPr>
          <w:p w14:paraId="0EBBDA4D"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Informática 4</w:t>
            </w:r>
          </w:p>
          <w:p w14:paraId="57B278F7" w14:textId="056B1727" w:rsidR="00824C88" w:rsidRPr="00824C88" w:rsidRDefault="00AE5EFD" w:rsidP="007F06C9">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Térreo </w:t>
            </w:r>
          </w:p>
        </w:tc>
        <w:tc>
          <w:tcPr>
            <w:tcW w:w="2977" w:type="dxa"/>
            <w:vMerge/>
          </w:tcPr>
          <w:p w14:paraId="74D77006" w14:textId="77777777" w:rsidR="00824C88" w:rsidRPr="00824C88" w:rsidRDefault="00824C88" w:rsidP="00B64309">
            <w:pPr>
              <w:pStyle w:val="ListParagraph"/>
              <w:widowControl/>
              <w:numPr>
                <w:ilvl w:val="0"/>
                <w:numId w:val="13"/>
              </w:numPr>
              <w:tabs>
                <w:tab w:val="left" w:pos="175"/>
              </w:tabs>
              <w:autoSpaceDE/>
              <w:autoSpaceDN/>
              <w:adjustRightInd/>
              <w:spacing w:after="200"/>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vAlign w:val="center"/>
          </w:tcPr>
          <w:p w14:paraId="07F17D49" w14:textId="77777777" w:rsidR="00824C88" w:rsidRPr="00583670"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75</w:t>
            </w:r>
          </w:p>
        </w:tc>
        <w:tc>
          <w:tcPr>
            <w:tcW w:w="2091" w:type="dxa"/>
            <w:vAlign w:val="center"/>
          </w:tcPr>
          <w:p w14:paraId="56600A99" w14:textId="77777777" w:rsidR="00824C88" w:rsidRPr="00824C88" w:rsidRDefault="00824C88" w:rsidP="007F0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19</w:t>
            </w:r>
            <w:r w:rsidR="00583670" w:rsidRPr="00926317">
              <w:rPr>
                <w:rFonts w:asciiTheme="minorHAnsi" w:hAnsiTheme="minorHAnsi"/>
                <w:color w:val="365F91"/>
                <w:sz w:val="20"/>
                <w:szCs w:val="20"/>
              </w:rPr>
              <w:t xml:space="preserve"> alunos</w:t>
            </w:r>
            <w:r w:rsidRPr="00824C88">
              <w:rPr>
                <w:rFonts w:asciiTheme="minorHAnsi" w:hAnsiTheme="minorHAnsi"/>
                <w:sz w:val="20"/>
                <w:szCs w:val="20"/>
              </w:rPr>
              <w:t>*</w:t>
            </w:r>
          </w:p>
        </w:tc>
      </w:tr>
      <w:tr w:rsidR="00824C88" w:rsidRPr="00824C88" w14:paraId="08641188"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54AC796"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 xml:space="preserve">Laboratório de Redes </w:t>
            </w:r>
          </w:p>
          <w:p w14:paraId="50D7AE17" w14:textId="288EE51E" w:rsidR="00824C88" w:rsidRPr="00824C88" w:rsidRDefault="00AE5EFD" w:rsidP="00AE5EFD">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2º </w:t>
            </w:r>
            <w:r>
              <w:rPr>
                <w:rFonts w:asciiTheme="minorHAnsi" w:hAnsiTheme="minorHAnsi"/>
                <w:sz w:val="20"/>
                <w:szCs w:val="20"/>
              </w:rPr>
              <w:t>p</w:t>
            </w:r>
            <w:r w:rsidRPr="00824C88">
              <w:rPr>
                <w:rFonts w:asciiTheme="minorHAnsi" w:hAnsiTheme="minorHAnsi"/>
                <w:sz w:val="20"/>
                <w:szCs w:val="20"/>
              </w:rPr>
              <w:t>iso</w:t>
            </w:r>
            <w:r w:rsidR="00824C88" w:rsidRPr="00824C88">
              <w:rPr>
                <w:rFonts w:asciiTheme="minorHAnsi" w:hAnsiTheme="minorHAnsi"/>
                <w:sz w:val="20"/>
                <w:szCs w:val="20"/>
              </w:rPr>
              <w:t xml:space="preserve">, </w:t>
            </w:r>
            <w:proofErr w:type="spellStart"/>
            <w:r w:rsidR="00824C88" w:rsidRPr="00824C88">
              <w:rPr>
                <w:rFonts w:asciiTheme="minorHAnsi" w:hAnsiTheme="minorHAnsi"/>
                <w:sz w:val="20"/>
                <w:szCs w:val="20"/>
              </w:rPr>
              <w:t>Lab</w:t>
            </w:r>
            <w:proofErr w:type="spellEnd"/>
            <w:r>
              <w:rPr>
                <w:rFonts w:asciiTheme="minorHAnsi" w:hAnsiTheme="minorHAnsi"/>
                <w:sz w:val="20"/>
                <w:szCs w:val="20"/>
              </w:rPr>
              <w:t xml:space="preserve"> </w:t>
            </w:r>
            <w:r w:rsidR="00824C88" w:rsidRPr="00824C88">
              <w:rPr>
                <w:rFonts w:asciiTheme="minorHAnsi" w:hAnsiTheme="minorHAnsi"/>
                <w:sz w:val="20"/>
                <w:szCs w:val="20"/>
              </w:rPr>
              <w:t>5</w:t>
            </w:r>
          </w:p>
        </w:tc>
        <w:tc>
          <w:tcPr>
            <w:tcW w:w="2977" w:type="dxa"/>
            <w:vMerge/>
          </w:tcPr>
          <w:p w14:paraId="7D3E9812" w14:textId="77777777" w:rsidR="00824C88" w:rsidRPr="00824C88" w:rsidRDefault="00824C88" w:rsidP="00B64309">
            <w:pPr>
              <w:pStyle w:val="ListParagraph"/>
              <w:widowControl/>
              <w:numPr>
                <w:ilvl w:val="0"/>
                <w:numId w:val="13"/>
              </w:numPr>
              <w:tabs>
                <w:tab w:val="left" w:pos="175"/>
              </w:tabs>
              <w:autoSpaceDE/>
              <w:autoSpaceDN/>
              <w:adjustRightInd/>
              <w:spacing w:after="200"/>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vAlign w:val="center"/>
          </w:tcPr>
          <w:p w14:paraId="655CE412" w14:textId="77777777" w:rsidR="00824C88" w:rsidRPr="00583670"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vAlign w:val="center"/>
          </w:tcPr>
          <w:p w14:paraId="37A6785B"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16</w:t>
            </w:r>
            <w:r w:rsidR="00583670" w:rsidRPr="00926317">
              <w:rPr>
                <w:rFonts w:asciiTheme="minorHAnsi" w:hAnsiTheme="minorHAnsi"/>
                <w:color w:val="365F91"/>
                <w:sz w:val="20"/>
                <w:szCs w:val="20"/>
              </w:rPr>
              <w:t xml:space="preserve"> alunos</w:t>
            </w:r>
          </w:p>
        </w:tc>
      </w:tr>
      <w:tr w:rsidR="00824C88" w:rsidRPr="00824C88" w14:paraId="06F83799" w14:textId="77777777" w:rsidTr="007F06C9">
        <w:tc>
          <w:tcPr>
            <w:cnfStyle w:val="001000000000" w:firstRow="0" w:lastRow="0" w:firstColumn="1" w:lastColumn="0" w:oddVBand="0" w:evenVBand="0" w:oddHBand="0" w:evenHBand="0" w:firstRowFirstColumn="0" w:firstRowLastColumn="0" w:lastRowFirstColumn="0" w:lastRowLastColumn="0"/>
            <w:tcW w:w="2694" w:type="dxa"/>
            <w:vAlign w:val="center"/>
          </w:tcPr>
          <w:p w14:paraId="0201330D" w14:textId="77777777"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Informática 6</w:t>
            </w:r>
          </w:p>
          <w:p w14:paraId="03102662" w14:textId="56BB84A6" w:rsidR="00824C88" w:rsidRPr="00824C88" w:rsidRDefault="00AE5EFD" w:rsidP="00AE5EFD">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2º </w:t>
            </w:r>
            <w:r>
              <w:rPr>
                <w:rFonts w:asciiTheme="minorHAnsi" w:hAnsiTheme="minorHAnsi"/>
                <w:sz w:val="20"/>
                <w:szCs w:val="20"/>
              </w:rPr>
              <w:t>p</w:t>
            </w:r>
            <w:r w:rsidRPr="00824C88">
              <w:rPr>
                <w:rFonts w:asciiTheme="minorHAnsi" w:hAnsiTheme="minorHAnsi"/>
                <w:sz w:val="20"/>
                <w:szCs w:val="20"/>
              </w:rPr>
              <w:t xml:space="preserve">iso </w:t>
            </w:r>
          </w:p>
        </w:tc>
        <w:tc>
          <w:tcPr>
            <w:tcW w:w="2977" w:type="dxa"/>
            <w:vMerge/>
          </w:tcPr>
          <w:p w14:paraId="1D9D3AF9" w14:textId="77777777" w:rsidR="00824C88" w:rsidRPr="00824C88" w:rsidRDefault="00824C88" w:rsidP="00B64309">
            <w:pPr>
              <w:pStyle w:val="ListParagraph"/>
              <w:widowControl/>
              <w:numPr>
                <w:ilvl w:val="0"/>
                <w:numId w:val="13"/>
              </w:numPr>
              <w:tabs>
                <w:tab w:val="left" w:pos="175"/>
              </w:tabs>
              <w:autoSpaceDE/>
              <w:autoSpaceDN/>
              <w:adjustRightInd/>
              <w:spacing w:after="200"/>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vAlign w:val="center"/>
          </w:tcPr>
          <w:p w14:paraId="33EC23DE" w14:textId="77777777" w:rsidR="00824C88" w:rsidRPr="00583670"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vAlign w:val="center"/>
          </w:tcPr>
          <w:p w14:paraId="0528BD70" w14:textId="77777777" w:rsidR="00824C88" w:rsidRPr="00824C88" w:rsidRDefault="00824C88" w:rsidP="007F06C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17</w:t>
            </w:r>
            <w:r w:rsidR="00583670" w:rsidRPr="00926317">
              <w:rPr>
                <w:rFonts w:asciiTheme="minorHAnsi" w:hAnsiTheme="minorHAnsi"/>
                <w:color w:val="365F91"/>
                <w:sz w:val="20"/>
                <w:szCs w:val="20"/>
              </w:rPr>
              <w:t xml:space="preserve"> alunos</w:t>
            </w:r>
          </w:p>
        </w:tc>
      </w:tr>
      <w:tr w:rsidR="00824C88" w:rsidRPr="00824C88" w14:paraId="084FBF8D"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7B79AE1D" w14:textId="72DCAA18" w:rsidR="00824C88" w:rsidRPr="00824C88" w:rsidRDefault="00824C88" w:rsidP="007F06C9">
            <w:pPr>
              <w:rPr>
                <w:rFonts w:asciiTheme="minorHAnsi" w:hAnsiTheme="minorHAnsi"/>
                <w:sz w:val="20"/>
                <w:szCs w:val="20"/>
              </w:rPr>
            </w:pPr>
            <w:r w:rsidRPr="00824C88">
              <w:rPr>
                <w:rFonts w:asciiTheme="minorHAnsi" w:hAnsiTheme="minorHAnsi"/>
                <w:sz w:val="20"/>
                <w:szCs w:val="20"/>
              </w:rPr>
              <w:t>Laboratório de Pesquisa</w:t>
            </w:r>
            <w:r w:rsidR="00792C7B">
              <w:rPr>
                <w:rFonts w:asciiTheme="minorHAnsi" w:hAnsiTheme="minorHAnsi"/>
                <w:sz w:val="20"/>
                <w:szCs w:val="20"/>
              </w:rPr>
              <w:t xml:space="preserve"> </w:t>
            </w:r>
          </w:p>
          <w:p w14:paraId="06197DF5" w14:textId="0EEF9F60" w:rsidR="00824C88" w:rsidRPr="00824C88" w:rsidRDefault="00AE5EFD" w:rsidP="00AE5EFD">
            <w:pPr>
              <w:spacing w:line="360" w:lineRule="auto"/>
              <w:rPr>
                <w:rFonts w:asciiTheme="minorHAnsi" w:hAnsiTheme="minorHAnsi"/>
                <w:sz w:val="20"/>
                <w:szCs w:val="20"/>
              </w:rPr>
            </w:pPr>
            <w:r>
              <w:rPr>
                <w:rFonts w:asciiTheme="minorHAnsi" w:hAnsiTheme="minorHAnsi"/>
                <w:sz w:val="20"/>
                <w:szCs w:val="20"/>
              </w:rPr>
              <w:t>P</w:t>
            </w:r>
            <w:r w:rsidRPr="00824C88">
              <w:rPr>
                <w:rFonts w:asciiTheme="minorHAnsi" w:hAnsiTheme="minorHAnsi"/>
                <w:sz w:val="20"/>
                <w:szCs w:val="20"/>
              </w:rPr>
              <w:t xml:space="preserve">avilhão </w:t>
            </w:r>
            <w:r w:rsidR="00824C88" w:rsidRPr="00824C88">
              <w:rPr>
                <w:rFonts w:asciiTheme="minorHAnsi" w:hAnsiTheme="minorHAnsi"/>
                <w:sz w:val="20"/>
                <w:szCs w:val="20"/>
              </w:rPr>
              <w:t xml:space="preserve">1 </w:t>
            </w:r>
            <w:r w:rsidRPr="00462F67">
              <w:rPr>
                <w:rFonts w:asciiTheme="minorHAnsi" w:hAnsiTheme="minorHAnsi"/>
                <w:sz w:val="20"/>
                <w:szCs w:val="20"/>
              </w:rPr>
              <w:t>–</w:t>
            </w:r>
            <w:r w:rsidR="00824C88" w:rsidRPr="00824C88">
              <w:rPr>
                <w:rFonts w:asciiTheme="minorHAnsi" w:hAnsiTheme="minorHAnsi"/>
                <w:sz w:val="20"/>
                <w:szCs w:val="20"/>
              </w:rPr>
              <w:t xml:space="preserve"> Térreo (</w:t>
            </w:r>
            <w:proofErr w:type="spellStart"/>
            <w:r w:rsidR="00824C88" w:rsidRPr="00824C88">
              <w:rPr>
                <w:rFonts w:asciiTheme="minorHAnsi" w:hAnsiTheme="minorHAnsi"/>
                <w:sz w:val="20"/>
                <w:szCs w:val="20"/>
              </w:rPr>
              <w:t>Lab</w:t>
            </w:r>
            <w:proofErr w:type="spellEnd"/>
            <w:r>
              <w:rPr>
                <w:rFonts w:asciiTheme="minorHAnsi" w:hAnsiTheme="minorHAnsi"/>
                <w:sz w:val="20"/>
                <w:szCs w:val="20"/>
              </w:rPr>
              <w:t xml:space="preserve"> </w:t>
            </w:r>
            <w:r w:rsidR="00824C88" w:rsidRPr="00824C88">
              <w:rPr>
                <w:rFonts w:asciiTheme="minorHAnsi" w:hAnsiTheme="minorHAnsi"/>
                <w:sz w:val="20"/>
                <w:szCs w:val="20"/>
              </w:rPr>
              <w:t>7)</w:t>
            </w:r>
          </w:p>
        </w:tc>
        <w:tc>
          <w:tcPr>
            <w:tcW w:w="2977" w:type="dxa"/>
            <w:vMerge/>
          </w:tcPr>
          <w:p w14:paraId="1B01D761"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vAlign w:val="center"/>
          </w:tcPr>
          <w:p w14:paraId="30B060A2" w14:textId="77777777" w:rsidR="00824C88" w:rsidRPr="00583670"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65</w:t>
            </w:r>
          </w:p>
        </w:tc>
        <w:tc>
          <w:tcPr>
            <w:tcW w:w="2091" w:type="dxa"/>
            <w:vAlign w:val="center"/>
          </w:tcPr>
          <w:p w14:paraId="7977E9C2" w14:textId="77777777" w:rsidR="00824C88" w:rsidRPr="00824C88" w:rsidRDefault="00824C88" w:rsidP="007F06C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rPr>
            </w:pPr>
            <w:r w:rsidRPr="00824C88">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r w:rsidR="00824C88" w:rsidRPr="00824C88" w14:paraId="2264B2DE" w14:textId="77777777" w:rsidTr="007F06C9">
        <w:tc>
          <w:tcPr>
            <w:cnfStyle w:val="001000000000" w:firstRow="0" w:lastRow="0" w:firstColumn="1" w:lastColumn="0" w:oddVBand="0" w:evenVBand="0" w:oddHBand="0" w:evenHBand="0" w:firstRowFirstColumn="0" w:firstRowLastColumn="0" w:lastRowFirstColumn="0" w:lastRowLastColumn="0"/>
            <w:tcW w:w="2694" w:type="dxa"/>
          </w:tcPr>
          <w:p w14:paraId="7674324D" w14:textId="19C1EFFB" w:rsidR="00824C88" w:rsidRPr="00824C88" w:rsidRDefault="00824C88" w:rsidP="007F06C9">
            <w:pPr>
              <w:suppressAutoHyphens/>
              <w:rPr>
                <w:rFonts w:asciiTheme="minorHAnsi" w:hAnsiTheme="minorHAnsi"/>
                <w:sz w:val="20"/>
                <w:szCs w:val="20"/>
              </w:rPr>
            </w:pPr>
            <w:r w:rsidRPr="00824C88">
              <w:rPr>
                <w:rFonts w:asciiTheme="minorHAnsi" w:hAnsiTheme="minorHAnsi"/>
                <w:sz w:val="20"/>
                <w:szCs w:val="20"/>
              </w:rPr>
              <w:t>Laboratório de Eletrônica A (E211)</w:t>
            </w:r>
          </w:p>
          <w:p w14:paraId="62BAA902" w14:textId="77777777" w:rsidR="00824C88" w:rsidRPr="00824C88" w:rsidRDefault="00824C88" w:rsidP="007F06C9">
            <w:pPr>
              <w:suppressAutoHyphens/>
              <w:rPr>
                <w:rFonts w:asciiTheme="minorHAnsi" w:hAnsiTheme="minorHAnsi"/>
                <w:sz w:val="20"/>
                <w:szCs w:val="20"/>
              </w:rPr>
            </w:pPr>
          </w:p>
        </w:tc>
        <w:tc>
          <w:tcPr>
            <w:tcW w:w="2977" w:type="dxa"/>
            <w:vMerge w:val="restart"/>
            <w:shd w:val="clear" w:color="auto" w:fill="auto"/>
            <w:tcMar>
              <w:left w:w="98" w:type="dxa"/>
            </w:tcMar>
          </w:tcPr>
          <w:p w14:paraId="2DF2A771"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Eletrônica</w:t>
            </w:r>
          </w:p>
          <w:p w14:paraId="510E5B3D"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Elétrica</w:t>
            </w:r>
          </w:p>
          <w:p w14:paraId="2ECF0E0D"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Telecomunicações</w:t>
            </w:r>
          </w:p>
          <w:p w14:paraId="585AC8DC"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Engenharia de Controle e Automação</w:t>
            </w:r>
          </w:p>
        </w:tc>
        <w:tc>
          <w:tcPr>
            <w:tcW w:w="992" w:type="dxa"/>
            <w:tcMar>
              <w:left w:w="98" w:type="dxa"/>
            </w:tcMar>
            <w:vAlign w:val="center"/>
          </w:tcPr>
          <w:p w14:paraId="2DD88C58" w14:textId="77777777" w:rsidR="00824C88" w:rsidRPr="00824C88" w:rsidRDefault="00824C88" w:rsidP="007F06C9">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36</w:t>
            </w:r>
          </w:p>
        </w:tc>
        <w:tc>
          <w:tcPr>
            <w:tcW w:w="2091" w:type="dxa"/>
            <w:tcMar>
              <w:left w:w="98" w:type="dxa"/>
            </w:tcMar>
            <w:vAlign w:val="center"/>
          </w:tcPr>
          <w:p w14:paraId="678CDF70" w14:textId="77777777" w:rsidR="00824C88" w:rsidRPr="00824C88" w:rsidRDefault="00824C88" w:rsidP="007F06C9">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24</w:t>
            </w:r>
            <w:r w:rsidR="00583670" w:rsidRPr="00926317">
              <w:rPr>
                <w:rFonts w:asciiTheme="minorHAnsi" w:hAnsiTheme="minorHAnsi"/>
                <w:color w:val="365F91"/>
                <w:sz w:val="20"/>
                <w:szCs w:val="20"/>
              </w:rPr>
              <w:t xml:space="preserve"> alunos</w:t>
            </w:r>
          </w:p>
        </w:tc>
      </w:tr>
      <w:tr w:rsidR="00824C88" w:rsidRPr="00824C88" w14:paraId="524251DA" w14:textId="77777777" w:rsidTr="0082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bottom w:val="single" w:sz="4" w:space="0" w:color="365F91"/>
            </w:tcBorders>
            <w:shd w:val="clear" w:color="auto" w:fill="auto"/>
          </w:tcPr>
          <w:p w14:paraId="0C2EA6B3" w14:textId="40203C50" w:rsidR="00824C88" w:rsidRPr="00824C88" w:rsidRDefault="00824C88" w:rsidP="007F06C9">
            <w:pPr>
              <w:suppressAutoHyphens/>
              <w:rPr>
                <w:rFonts w:asciiTheme="minorHAnsi" w:hAnsiTheme="minorHAnsi"/>
                <w:sz w:val="20"/>
                <w:szCs w:val="20"/>
              </w:rPr>
            </w:pPr>
            <w:r w:rsidRPr="00824C88">
              <w:rPr>
                <w:rFonts w:asciiTheme="minorHAnsi" w:hAnsiTheme="minorHAnsi"/>
                <w:sz w:val="20"/>
                <w:szCs w:val="20"/>
              </w:rPr>
              <w:t>Laboratório de Eletrônica B (E212)</w:t>
            </w:r>
          </w:p>
          <w:p w14:paraId="74BDCF68" w14:textId="77777777" w:rsidR="00824C88" w:rsidRPr="00824C88" w:rsidRDefault="00824C88" w:rsidP="007F06C9">
            <w:pPr>
              <w:suppressAutoHyphens/>
              <w:rPr>
                <w:rFonts w:asciiTheme="minorHAnsi" w:hAnsiTheme="minorHAnsi"/>
                <w:sz w:val="20"/>
                <w:szCs w:val="20"/>
              </w:rPr>
            </w:pPr>
          </w:p>
        </w:tc>
        <w:tc>
          <w:tcPr>
            <w:tcW w:w="2977" w:type="dxa"/>
            <w:vMerge/>
            <w:tcBorders>
              <w:bottom w:val="single" w:sz="4" w:space="0" w:color="365F91"/>
            </w:tcBorders>
            <w:shd w:val="clear" w:color="auto" w:fill="auto"/>
            <w:tcMar>
              <w:left w:w="98" w:type="dxa"/>
            </w:tcMar>
          </w:tcPr>
          <w:p w14:paraId="30CAB355" w14:textId="77777777" w:rsidR="00824C88" w:rsidRPr="00824C88" w:rsidRDefault="00824C88" w:rsidP="00B64309">
            <w:pPr>
              <w:widowControl/>
              <w:numPr>
                <w:ilvl w:val="0"/>
                <w:numId w:val="38"/>
              </w:numPr>
              <w:tabs>
                <w:tab w:val="left" w:pos="175"/>
              </w:tabs>
              <w:suppressAutoHyphens/>
              <w:autoSpaceDE/>
              <w:autoSpaceDN/>
              <w:adjustRightInd/>
              <w:ind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bottom w:val="single" w:sz="4" w:space="0" w:color="365F91"/>
            </w:tcBorders>
            <w:shd w:val="clear" w:color="auto" w:fill="auto"/>
            <w:tcMar>
              <w:left w:w="98" w:type="dxa"/>
            </w:tcMar>
            <w:vAlign w:val="center"/>
          </w:tcPr>
          <w:p w14:paraId="6B4E82BE" w14:textId="77777777" w:rsidR="00824C88" w:rsidRPr="00824C88" w:rsidRDefault="00824C88" w:rsidP="007F06C9">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42</w:t>
            </w:r>
          </w:p>
        </w:tc>
        <w:tc>
          <w:tcPr>
            <w:tcW w:w="2091" w:type="dxa"/>
            <w:tcBorders>
              <w:bottom w:val="single" w:sz="4" w:space="0" w:color="365F91"/>
            </w:tcBorders>
            <w:shd w:val="clear" w:color="auto" w:fill="auto"/>
            <w:tcMar>
              <w:left w:w="98" w:type="dxa"/>
            </w:tcMar>
            <w:vAlign w:val="center"/>
          </w:tcPr>
          <w:p w14:paraId="3DFA9C13" w14:textId="77777777" w:rsidR="00824C88" w:rsidRPr="00824C88" w:rsidRDefault="00824C88" w:rsidP="007F06C9">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24</w:t>
            </w:r>
            <w:r w:rsidR="00583670" w:rsidRPr="00926317">
              <w:rPr>
                <w:rFonts w:asciiTheme="minorHAnsi" w:hAnsiTheme="minorHAnsi"/>
                <w:color w:val="365F91"/>
                <w:sz w:val="20"/>
                <w:szCs w:val="20"/>
              </w:rPr>
              <w:t xml:space="preserve"> alunos</w:t>
            </w:r>
          </w:p>
        </w:tc>
      </w:tr>
      <w:tr w:rsidR="00824C88" w:rsidRPr="00824C88" w14:paraId="100D8E3D" w14:textId="77777777" w:rsidTr="00824C88">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365F91"/>
            </w:tcBorders>
          </w:tcPr>
          <w:p w14:paraId="554B06F0" w14:textId="2FB69185" w:rsidR="00824C88" w:rsidRPr="00824C88" w:rsidRDefault="00824C88" w:rsidP="007F06C9">
            <w:pPr>
              <w:suppressAutoHyphens/>
              <w:rPr>
                <w:rFonts w:asciiTheme="minorHAnsi" w:hAnsiTheme="minorHAnsi"/>
                <w:sz w:val="20"/>
                <w:szCs w:val="20"/>
              </w:rPr>
            </w:pPr>
            <w:r w:rsidRPr="00824C88">
              <w:rPr>
                <w:rFonts w:asciiTheme="minorHAnsi" w:hAnsiTheme="minorHAnsi"/>
                <w:sz w:val="20"/>
                <w:szCs w:val="20"/>
              </w:rPr>
              <w:t>Laboratório de Projeto Final (E213)</w:t>
            </w:r>
          </w:p>
          <w:p w14:paraId="3A5610DC" w14:textId="77777777" w:rsidR="00824C88" w:rsidRPr="00824C88" w:rsidRDefault="00824C88" w:rsidP="007F06C9">
            <w:pPr>
              <w:suppressAutoHyphens/>
              <w:rPr>
                <w:rFonts w:asciiTheme="minorHAnsi" w:hAnsiTheme="minorHAnsi"/>
                <w:sz w:val="20"/>
                <w:szCs w:val="20"/>
              </w:rPr>
            </w:pPr>
            <w:r w:rsidRPr="00824C88">
              <w:rPr>
                <w:rFonts w:asciiTheme="minorHAnsi" w:hAnsiTheme="minorHAnsi"/>
                <w:sz w:val="20"/>
                <w:szCs w:val="20"/>
              </w:rPr>
              <w:t xml:space="preserve"> </w:t>
            </w:r>
          </w:p>
        </w:tc>
        <w:tc>
          <w:tcPr>
            <w:tcW w:w="2977" w:type="dxa"/>
            <w:vMerge/>
            <w:tcBorders>
              <w:top w:val="single" w:sz="4" w:space="0" w:color="365F91"/>
            </w:tcBorders>
            <w:shd w:val="clear" w:color="auto" w:fill="auto"/>
            <w:tcMar>
              <w:left w:w="98" w:type="dxa"/>
            </w:tcMar>
          </w:tcPr>
          <w:p w14:paraId="12D1A270" w14:textId="77777777" w:rsidR="00824C88" w:rsidRPr="00824C88" w:rsidRDefault="00824C88" w:rsidP="00B64309">
            <w:pPr>
              <w:widowControl/>
              <w:numPr>
                <w:ilvl w:val="0"/>
                <w:numId w:val="38"/>
              </w:numPr>
              <w:tabs>
                <w:tab w:val="left" w:pos="175"/>
              </w:tabs>
              <w:suppressAutoHyphens/>
              <w:autoSpaceDE/>
              <w:autoSpaceDN/>
              <w:adjustRightInd/>
              <w:ind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2" w:type="dxa"/>
            <w:tcBorders>
              <w:top w:val="single" w:sz="4" w:space="0" w:color="365F91"/>
            </w:tcBorders>
            <w:tcMar>
              <w:left w:w="98" w:type="dxa"/>
            </w:tcMar>
            <w:vAlign w:val="center"/>
          </w:tcPr>
          <w:p w14:paraId="0F51665A" w14:textId="77777777" w:rsidR="00824C88" w:rsidRPr="00824C88" w:rsidRDefault="00824C88" w:rsidP="007F06C9">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42</w:t>
            </w:r>
          </w:p>
        </w:tc>
        <w:tc>
          <w:tcPr>
            <w:tcW w:w="2091" w:type="dxa"/>
            <w:tcBorders>
              <w:top w:val="single" w:sz="4" w:space="0" w:color="365F91"/>
            </w:tcBorders>
            <w:tcMar>
              <w:left w:w="98" w:type="dxa"/>
            </w:tcMar>
            <w:vAlign w:val="center"/>
          </w:tcPr>
          <w:p w14:paraId="40D03EFF" w14:textId="77777777" w:rsidR="00824C88" w:rsidRPr="00824C88" w:rsidRDefault="00824C88" w:rsidP="007F06C9">
            <w:pPr>
              <w:suppressAutoHyphens/>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12</w:t>
            </w:r>
            <w:r w:rsidR="00583670" w:rsidRPr="00926317">
              <w:rPr>
                <w:rFonts w:asciiTheme="minorHAnsi" w:hAnsiTheme="minorHAnsi"/>
                <w:color w:val="365F91"/>
                <w:sz w:val="20"/>
                <w:szCs w:val="20"/>
              </w:rPr>
              <w:t xml:space="preserve"> alunos</w:t>
            </w:r>
          </w:p>
        </w:tc>
      </w:tr>
      <w:tr w:rsidR="00824C88" w:rsidRPr="00824C88" w14:paraId="4D2D995F" w14:textId="77777777" w:rsidTr="00824C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4" w:type="dxa"/>
            <w:tcBorders>
              <w:top w:val="single" w:sz="4" w:space="0" w:color="365F91"/>
              <w:bottom w:val="single" w:sz="4" w:space="0" w:color="4F81BD" w:themeColor="accent1"/>
            </w:tcBorders>
            <w:shd w:val="clear" w:color="auto" w:fill="auto"/>
          </w:tcPr>
          <w:p w14:paraId="73166637" w14:textId="09F96799" w:rsidR="00824C88" w:rsidRPr="00824C88" w:rsidRDefault="00824C88" w:rsidP="007F06C9">
            <w:pPr>
              <w:suppressAutoHyphens/>
              <w:rPr>
                <w:rFonts w:asciiTheme="minorHAnsi" w:hAnsiTheme="minorHAnsi"/>
                <w:sz w:val="20"/>
                <w:szCs w:val="20"/>
              </w:rPr>
            </w:pPr>
            <w:r w:rsidRPr="00824C88">
              <w:rPr>
                <w:rFonts w:asciiTheme="minorHAnsi" w:hAnsiTheme="minorHAnsi"/>
                <w:sz w:val="20"/>
                <w:szCs w:val="20"/>
              </w:rPr>
              <w:t>Laboratório de Sistemas Embarcados (E214)</w:t>
            </w:r>
          </w:p>
          <w:p w14:paraId="3D5C44B1" w14:textId="77777777" w:rsidR="00824C88" w:rsidRPr="00824C88" w:rsidRDefault="00824C88" w:rsidP="007F06C9">
            <w:pPr>
              <w:suppressAutoHyphens/>
              <w:rPr>
                <w:rFonts w:asciiTheme="minorHAnsi" w:hAnsiTheme="minorHAnsi"/>
                <w:sz w:val="20"/>
                <w:szCs w:val="20"/>
              </w:rPr>
            </w:pPr>
          </w:p>
        </w:tc>
        <w:tc>
          <w:tcPr>
            <w:tcW w:w="2977" w:type="dxa"/>
            <w:vMerge/>
            <w:tcBorders>
              <w:top w:val="single" w:sz="4" w:space="0" w:color="365F91"/>
              <w:bottom w:val="single" w:sz="4" w:space="0" w:color="4F81BD" w:themeColor="accent1"/>
            </w:tcBorders>
            <w:shd w:val="clear" w:color="auto" w:fill="auto"/>
            <w:tcMar>
              <w:left w:w="98" w:type="dxa"/>
            </w:tcMar>
          </w:tcPr>
          <w:p w14:paraId="17C405C2" w14:textId="77777777" w:rsidR="00824C88" w:rsidRPr="00824C88" w:rsidRDefault="00824C88" w:rsidP="00B64309">
            <w:pPr>
              <w:widowControl/>
              <w:numPr>
                <w:ilvl w:val="0"/>
                <w:numId w:val="38"/>
              </w:numPr>
              <w:tabs>
                <w:tab w:val="left" w:pos="175"/>
              </w:tabs>
              <w:suppressAutoHyphens/>
              <w:autoSpaceDE/>
              <w:autoSpaceDN/>
              <w:adjustRightInd/>
              <w:ind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Borders>
              <w:top w:val="single" w:sz="4" w:space="0" w:color="365F91"/>
              <w:bottom w:val="single" w:sz="4" w:space="0" w:color="4F81BD" w:themeColor="accent1"/>
            </w:tcBorders>
            <w:shd w:val="clear" w:color="auto" w:fill="auto"/>
            <w:tcMar>
              <w:left w:w="98" w:type="dxa"/>
            </w:tcMar>
            <w:vAlign w:val="center"/>
          </w:tcPr>
          <w:p w14:paraId="561D9394" w14:textId="77777777" w:rsidR="00824C88" w:rsidRPr="00824C88" w:rsidRDefault="00824C88" w:rsidP="007F06C9">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42</w:t>
            </w:r>
          </w:p>
        </w:tc>
        <w:tc>
          <w:tcPr>
            <w:tcW w:w="2091" w:type="dxa"/>
            <w:tcBorders>
              <w:top w:val="single" w:sz="4" w:space="0" w:color="365F91"/>
              <w:bottom w:val="single" w:sz="4" w:space="0" w:color="4F81BD" w:themeColor="accent1"/>
            </w:tcBorders>
            <w:shd w:val="clear" w:color="auto" w:fill="auto"/>
            <w:tcMar>
              <w:left w:w="98" w:type="dxa"/>
            </w:tcMar>
            <w:vAlign w:val="center"/>
          </w:tcPr>
          <w:p w14:paraId="47B38622" w14:textId="77777777" w:rsidR="00824C88" w:rsidRPr="00824C88" w:rsidRDefault="00824C88" w:rsidP="007F06C9">
            <w:pPr>
              <w:suppressAutoHyphens/>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20</w:t>
            </w:r>
            <w:r w:rsidR="00583670" w:rsidRPr="00926317">
              <w:rPr>
                <w:rFonts w:asciiTheme="minorHAnsi" w:hAnsiTheme="minorHAnsi"/>
                <w:color w:val="365F91"/>
                <w:sz w:val="20"/>
                <w:szCs w:val="20"/>
              </w:rPr>
              <w:t xml:space="preserve"> alunos</w:t>
            </w:r>
          </w:p>
        </w:tc>
      </w:tr>
    </w:tbl>
    <w:tbl>
      <w:tblPr>
        <w:tblW w:w="8789" w:type="dxa"/>
        <w:tblInd w:w="-34" w:type="dxa"/>
        <w:tblLayout w:type="fixed"/>
        <w:tblCellMar>
          <w:left w:w="10" w:type="dxa"/>
          <w:right w:w="10" w:type="dxa"/>
        </w:tblCellMar>
        <w:tblLook w:val="04A0" w:firstRow="1" w:lastRow="0" w:firstColumn="1" w:lastColumn="0" w:noHBand="0" w:noVBand="1"/>
      </w:tblPr>
      <w:tblGrid>
        <w:gridCol w:w="2694"/>
        <w:gridCol w:w="2977"/>
        <w:gridCol w:w="992"/>
        <w:gridCol w:w="2126"/>
      </w:tblGrid>
      <w:tr w:rsidR="00824C88" w:rsidRPr="00824C88" w14:paraId="1545C56F" w14:textId="77777777" w:rsidTr="008239AB">
        <w:tc>
          <w:tcPr>
            <w:tcW w:w="2694" w:type="dxa"/>
            <w:tcBorders>
              <w:top w:val="nil"/>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tcPr>
          <w:p w14:paraId="6961B53D"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Laboratórios de Química (A320):</w:t>
            </w:r>
          </w:p>
          <w:p w14:paraId="6472DC4B" w14:textId="77777777" w:rsidR="00824C88" w:rsidRPr="00824C88" w:rsidRDefault="00BD16F5" w:rsidP="000F0F3F">
            <w:pPr>
              <w:tabs>
                <w:tab w:val="left" w:pos="175"/>
              </w:tabs>
              <w:suppressAutoHyphens/>
              <w:autoSpaceDE/>
              <w:adjustRightInd/>
              <w:spacing w:after="240"/>
              <w:ind w:right="-108"/>
              <w:textAlignment w:val="baseline"/>
              <w:rPr>
                <w:rFonts w:asciiTheme="minorHAnsi" w:eastAsia="SimSun" w:hAnsiTheme="minorHAnsi"/>
                <w:b/>
                <w:bCs/>
                <w:color w:val="365F91" w:themeColor="accent1" w:themeShade="BF"/>
                <w:kern w:val="3"/>
                <w:sz w:val="20"/>
                <w:szCs w:val="20"/>
              </w:rPr>
            </w:pPr>
            <w:r>
              <w:rPr>
                <w:rFonts w:asciiTheme="minorHAnsi" w:eastAsia="SimSun" w:hAnsiTheme="minorHAnsi"/>
                <w:bCs/>
                <w:color w:val="365F91" w:themeColor="accent1" w:themeShade="BF"/>
                <w:kern w:val="3"/>
                <w:sz w:val="20"/>
                <w:szCs w:val="20"/>
              </w:rPr>
              <w:t xml:space="preserve">- </w:t>
            </w:r>
            <w:r w:rsidR="00824C88" w:rsidRPr="00824C88">
              <w:rPr>
                <w:rFonts w:asciiTheme="minorHAnsi" w:eastAsia="SimSun" w:hAnsiTheme="minorHAnsi"/>
                <w:bCs/>
                <w:color w:val="365F91" w:themeColor="accent1" w:themeShade="BF"/>
                <w:kern w:val="3"/>
                <w:sz w:val="20"/>
                <w:szCs w:val="20"/>
              </w:rPr>
              <w:t>Química</w:t>
            </w:r>
          </w:p>
          <w:p w14:paraId="257A221B" w14:textId="77777777" w:rsidR="00824C88" w:rsidRPr="00824C88" w:rsidRDefault="00824C88" w:rsidP="007F06C9">
            <w:pPr>
              <w:tabs>
                <w:tab w:val="left" w:pos="175"/>
              </w:tabs>
              <w:suppressAutoHyphens/>
              <w:ind w:right="-108"/>
              <w:textAlignment w:val="baseline"/>
              <w:rPr>
                <w:rFonts w:asciiTheme="minorHAnsi" w:eastAsia="SimSun" w:hAnsiTheme="minorHAnsi"/>
                <w:b/>
                <w:bCs/>
                <w:color w:val="365F91" w:themeColor="accent1" w:themeShade="BF"/>
                <w:kern w:val="3"/>
                <w:sz w:val="20"/>
                <w:szCs w:val="20"/>
              </w:rPr>
            </w:pPr>
          </w:p>
        </w:tc>
        <w:tc>
          <w:tcPr>
            <w:tcW w:w="2977" w:type="dxa"/>
            <w:vMerge w:val="restart"/>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vAlign w:val="center"/>
          </w:tcPr>
          <w:p w14:paraId="597B3F1F"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jc w:val="center"/>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de Controle e Automação</w:t>
            </w:r>
          </w:p>
          <w:p w14:paraId="683175E1"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jc w:val="center"/>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Eletrônica</w:t>
            </w:r>
          </w:p>
          <w:p w14:paraId="4C842EFA"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jc w:val="center"/>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Mecânica</w:t>
            </w:r>
          </w:p>
          <w:p w14:paraId="060AF86D"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jc w:val="center"/>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de Produção</w:t>
            </w:r>
          </w:p>
          <w:p w14:paraId="6DE92BA3" w14:textId="77777777" w:rsidR="00824C88" w:rsidRPr="00824C88" w:rsidRDefault="00824C88" w:rsidP="008239AB">
            <w:pPr>
              <w:tabs>
                <w:tab w:val="left" w:pos="175"/>
              </w:tabs>
              <w:suppressAutoHyphens/>
              <w:ind w:right="-108"/>
              <w:jc w:val="center"/>
              <w:textAlignment w:val="baseline"/>
              <w:rPr>
                <w:rFonts w:asciiTheme="minorHAnsi" w:eastAsia="SimSun" w:hAnsiTheme="minorHAnsi"/>
                <w:color w:val="365F91" w:themeColor="accent1" w:themeShade="BF"/>
                <w:kern w:val="3"/>
                <w:sz w:val="20"/>
                <w:szCs w:val="20"/>
              </w:rPr>
            </w:pPr>
            <w:r w:rsidRPr="00824C88">
              <w:rPr>
                <w:rFonts w:asciiTheme="minorHAnsi" w:hAnsiTheme="minorHAnsi"/>
                <w:color w:val="365F91" w:themeColor="accent1" w:themeShade="BF"/>
                <w:sz w:val="20"/>
                <w:szCs w:val="20"/>
              </w:rPr>
              <w:t>Engenharia de Telecomunicações</w:t>
            </w:r>
          </w:p>
        </w:tc>
        <w:tc>
          <w:tcPr>
            <w:tcW w:w="992" w:type="dxa"/>
            <w:tcBorders>
              <w:top w:val="nil"/>
              <w:left w:val="single" w:sz="8" w:space="0" w:color="365F91" w:themeColor="accent1" w:themeShade="BF"/>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vAlign w:val="center"/>
          </w:tcPr>
          <w:p w14:paraId="253BF557"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60</w:t>
            </w:r>
          </w:p>
        </w:tc>
        <w:tc>
          <w:tcPr>
            <w:tcW w:w="2126" w:type="dxa"/>
            <w:tcBorders>
              <w:top w:val="nil"/>
              <w:left w:val="single" w:sz="8" w:space="0" w:color="365F91" w:themeColor="accent1" w:themeShade="BF"/>
              <w:bottom w:val="single" w:sz="8" w:space="0" w:color="365F91" w:themeColor="accent1" w:themeShade="BF"/>
            </w:tcBorders>
            <w:shd w:val="clear" w:color="auto" w:fill="D3DFEE"/>
            <w:tcMar>
              <w:top w:w="0" w:type="dxa"/>
              <w:left w:w="108" w:type="dxa"/>
              <w:bottom w:w="0" w:type="dxa"/>
              <w:right w:w="108" w:type="dxa"/>
            </w:tcMar>
            <w:vAlign w:val="center"/>
          </w:tcPr>
          <w:p w14:paraId="083FDE74" w14:textId="77777777" w:rsidR="00824C88" w:rsidRPr="000F0F3F"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0F0F3F">
              <w:rPr>
                <w:rFonts w:asciiTheme="minorHAnsi" w:eastAsia="SimSun" w:hAnsiTheme="minorHAnsi" w:cs="F"/>
                <w:color w:val="365F91" w:themeColor="accent1" w:themeShade="BF"/>
                <w:kern w:val="3"/>
                <w:sz w:val="20"/>
                <w:szCs w:val="20"/>
              </w:rPr>
              <w:t>25 alunos</w:t>
            </w:r>
          </w:p>
        </w:tc>
      </w:tr>
      <w:tr w:rsidR="00824C88" w:rsidRPr="00824C88" w14:paraId="3022E5A0"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Mar>
              <w:top w:w="0" w:type="dxa"/>
              <w:left w:w="108" w:type="dxa"/>
              <w:bottom w:w="0" w:type="dxa"/>
              <w:right w:w="108" w:type="dxa"/>
            </w:tcMar>
          </w:tcPr>
          <w:p w14:paraId="30B3FD21" w14:textId="4008089D"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Laboratórios de Computação</w:t>
            </w:r>
            <w:r w:rsidR="00792C7B">
              <w:rPr>
                <w:rFonts w:asciiTheme="minorHAnsi" w:eastAsia="SimSun" w:hAnsiTheme="minorHAnsi" w:cs="F"/>
                <w:b/>
                <w:bCs/>
                <w:color w:val="365F91" w:themeColor="accent1" w:themeShade="BF"/>
                <w:kern w:val="3"/>
                <w:sz w:val="20"/>
                <w:szCs w:val="20"/>
              </w:rPr>
              <w:t xml:space="preserve"> </w:t>
            </w:r>
            <w:r w:rsidRPr="00824C88">
              <w:rPr>
                <w:rFonts w:asciiTheme="minorHAnsi" w:eastAsia="SimSun" w:hAnsiTheme="minorHAnsi" w:cs="F"/>
                <w:b/>
                <w:bCs/>
                <w:color w:val="365F91" w:themeColor="accent1" w:themeShade="BF"/>
                <w:kern w:val="3"/>
                <w:sz w:val="20"/>
                <w:szCs w:val="20"/>
              </w:rPr>
              <w:t>(</w:t>
            </w:r>
            <w:proofErr w:type="spellStart"/>
            <w:r w:rsidRPr="00824C88">
              <w:rPr>
                <w:rFonts w:asciiTheme="minorHAnsi" w:eastAsia="SimSun" w:hAnsiTheme="minorHAnsi" w:cs="F"/>
                <w:b/>
                <w:bCs/>
                <w:color w:val="365F91" w:themeColor="accent1" w:themeShade="BF"/>
                <w:kern w:val="3"/>
                <w:sz w:val="20"/>
                <w:szCs w:val="20"/>
              </w:rPr>
              <w:t>LabComp</w:t>
            </w:r>
            <w:proofErr w:type="spellEnd"/>
            <w:r w:rsidRPr="00824C88">
              <w:rPr>
                <w:rFonts w:asciiTheme="minorHAnsi" w:eastAsia="SimSun" w:hAnsiTheme="minorHAnsi" w:cs="F"/>
                <w:b/>
                <w:bCs/>
                <w:color w:val="365F91" w:themeColor="accent1" w:themeShade="BF"/>
                <w:kern w:val="3"/>
                <w:sz w:val="20"/>
                <w:szCs w:val="20"/>
              </w:rPr>
              <w:t>)(E306):</w:t>
            </w:r>
          </w:p>
          <w:p w14:paraId="0402B19C"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p w14:paraId="7664603F" w14:textId="77777777"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 Computação</w:t>
            </w:r>
          </w:p>
          <w:p w14:paraId="03CD4208" w14:textId="77777777"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 Cálculo Numérico</w:t>
            </w:r>
          </w:p>
          <w:p w14:paraId="746AEB2B"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Mar>
              <w:top w:w="0" w:type="dxa"/>
              <w:left w:w="108" w:type="dxa"/>
              <w:bottom w:w="0" w:type="dxa"/>
              <w:right w:w="108" w:type="dxa"/>
            </w:tcMar>
          </w:tcPr>
          <w:p w14:paraId="44CCCEA7"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BE5F1" w:themeFill="accent1" w:themeFillTint="33"/>
            <w:tcMar>
              <w:top w:w="0" w:type="dxa"/>
              <w:left w:w="108" w:type="dxa"/>
              <w:bottom w:w="0" w:type="dxa"/>
              <w:right w:w="108" w:type="dxa"/>
            </w:tcMar>
            <w:vAlign w:val="center"/>
          </w:tcPr>
          <w:p w14:paraId="0020A43B"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52,2</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shd w:val="clear" w:color="auto" w:fill="DBE5F1" w:themeFill="accent1" w:themeFillTint="33"/>
            <w:tcMar>
              <w:top w:w="0" w:type="dxa"/>
              <w:left w:w="108" w:type="dxa"/>
              <w:bottom w:w="0" w:type="dxa"/>
              <w:right w:w="108" w:type="dxa"/>
            </w:tcMar>
            <w:vAlign w:val="center"/>
          </w:tcPr>
          <w:p w14:paraId="7F490A73" w14:textId="77777777" w:rsidR="00824C88" w:rsidRPr="000F0F3F" w:rsidRDefault="00824C88" w:rsidP="00666B0A">
            <w:pPr>
              <w:pBdr>
                <w:top w:val="single" w:sz="8" w:space="0" w:color="000000"/>
                <w:left w:val="single" w:sz="8" w:space="0" w:color="000000"/>
                <w:bottom w:val="single" w:sz="8" w:space="0" w:color="000000"/>
              </w:pBdr>
              <w:suppressAutoHyphens/>
              <w:jc w:val="center"/>
              <w:textAlignment w:val="baseline"/>
              <w:rPr>
                <w:rFonts w:asciiTheme="minorHAnsi" w:eastAsia="SimSun" w:hAnsiTheme="minorHAnsi" w:cs="F"/>
                <w:color w:val="365F91" w:themeColor="accent1" w:themeShade="BF"/>
                <w:kern w:val="3"/>
                <w:sz w:val="20"/>
                <w:szCs w:val="20"/>
              </w:rPr>
            </w:pPr>
            <w:r w:rsidRPr="000F0F3F">
              <w:rPr>
                <w:rFonts w:asciiTheme="minorHAnsi" w:eastAsia="SimSun" w:hAnsiTheme="minorHAnsi" w:cs="F"/>
                <w:color w:val="365F91" w:themeColor="accent1" w:themeShade="BF"/>
                <w:kern w:val="3"/>
                <w:sz w:val="20"/>
                <w:szCs w:val="20"/>
              </w:rPr>
              <w:t>40 alunos</w:t>
            </w:r>
          </w:p>
        </w:tc>
      </w:tr>
      <w:tr w:rsidR="00824C88" w:rsidRPr="00824C88" w14:paraId="739777DB"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tcPr>
          <w:p w14:paraId="45CFF920" w14:textId="77777777" w:rsidR="00824C88" w:rsidRPr="00666B0A"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rPr>
              <w:t>Laboratórios de Física (E311):</w:t>
            </w:r>
          </w:p>
          <w:p w14:paraId="56951DD6" w14:textId="77777777" w:rsidR="00824C88" w:rsidRPr="000F0F3F" w:rsidRDefault="00824C88" w:rsidP="00666B0A">
            <w:pPr>
              <w:pBdr>
                <w:top w:val="single" w:sz="8" w:space="0" w:color="000000"/>
                <w:left w:val="single" w:sz="8" w:space="0" w:color="000000"/>
                <w:bottom w:val="single" w:sz="8" w:space="0" w:color="000000"/>
              </w:pBdr>
              <w:shd w:val="clear" w:color="auto" w:fill="DBE5F1" w:themeFill="accent1" w:themeFillTint="33"/>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Mecânica Básica</w:t>
            </w:r>
          </w:p>
          <w:p w14:paraId="31A67315" w14:textId="77777777"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Física Térmica</w:t>
            </w:r>
          </w:p>
          <w:p w14:paraId="5999CC63" w14:textId="77777777"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Ondas</w:t>
            </w:r>
          </w:p>
          <w:p w14:paraId="7C42D10C" w14:textId="0F3F3313" w:rsidR="00824C88" w:rsidRPr="00666B0A" w:rsidRDefault="00824C88" w:rsidP="00F63727">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Eletricidade </w:t>
            </w:r>
            <w:r w:rsidR="00F63727">
              <w:rPr>
                <w:rFonts w:asciiTheme="minorHAnsi" w:eastAsia="SimSun" w:hAnsiTheme="minorHAnsi" w:cs="F"/>
                <w:bCs/>
                <w:color w:val="365F91" w:themeColor="accent1" w:themeShade="BF"/>
                <w:kern w:val="3"/>
                <w:sz w:val="20"/>
                <w:szCs w:val="20"/>
              </w:rPr>
              <w:t>B</w:t>
            </w:r>
            <w:r w:rsidR="00F63727" w:rsidRPr="000F0F3F">
              <w:rPr>
                <w:rFonts w:asciiTheme="minorHAnsi" w:eastAsia="SimSun" w:hAnsiTheme="minorHAnsi" w:cs="F"/>
                <w:bCs/>
                <w:color w:val="365F91" w:themeColor="accent1" w:themeShade="BF"/>
                <w:kern w:val="3"/>
                <w:sz w:val="20"/>
                <w:szCs w:val="20"/>
              </w:rPr>
              <w:t>ásica</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tcPr>
          <w:p w14:paraId="2A5AA675"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D3DFEE"/>
            <w:tcMar>
              <w:top w:w="0" w:type="dxa"/>
              <w:left w:w="108" w:type="dxa"/>
              <w:bottom w:w="0" w:type="dxa"/>
              <w:right w:w="108" w:type="dxa"/>
            </w:tcMar>
            <w:vAlign w:val="center"/>
          </w:tcPr>
          <w:p w14:paraId="72B09BF6"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56</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shd w:val="clear" w:color="auto" w:fill="D3DFEE"/>
            <w:tcMar>
              <w:top w:w="0" w:type="dxa"/>
              <w:left w:w="108" w:type="dxa"/>
              <w:bottom w:w="0" w:type="dxa"/>
              <w:right w:w="108" w:type="dxa"/>
            </w:tcMar>
            <w:vAlign w:val="center"/>
          </w:tcPr>
          <w:p w14:paraId="7C5C14D0" w14:textId="77777777" w:rsidR="00824C88" w:rsidRPr="000F0F3F" w:rsidRDefault="00824C88" w:rsidP="00666B0A">
            <w:pPr>
              <w:pBdr>
                <w:top w:val="single" w:sz="8" w:space="0" w:color="000000"/>
                <w:left w:val="single" w:sz="8" w:space="0" w:color="000000"/>
                <w:bottom w:val="single" w:sz="8" w:space="0" w:color="000000"/>
              </w:pBdr>
              <w:suppressAutoHyphens/>
              <w:jc w:val="center"/>
              <w:textAlignment w:val="baseline"/>
              <w:rPr>
                <w:rFonts w:asciiTheme="minorHAnsi" w:eastAsia="SimSun" w:hAnsiTheme="minorHAnsi" w:cs="F"/>
                <w:color w:val="365F91" w:themeColor="accent1" w:themeShade="BF"/>
                <w:kern w:val="3"/>
                <w:sz w:val="20"/>
                <w:szCs w:val="20"/>
              </w:rPr>
            </w:pPr>
            <w:r w:rsidRPr="000F0F3F">
              <w:rPr>
                <w:rFonts w:asciiTheme="minorHAnsi" w:eastAsia="SimSun" w:hAnsiTheme="minorHAnsi" w:cs="F"/>
                <w:color w:val="365F91" w:themeColor="accent1" w:themeShade="BF"/>
                <w:kern w:val="3"/>
                <w:sz w:val="20"/>
                <w:szCs w:val="20"/>
              </w:rPr>
              <w:t>20 alunos (5 bancadas para 4 alunos cada)</w:t>
            </w:r>
          </w:p>
        </w:tc>
      </w:tr>
      <w:tr w:rsidR="00824C88" w:rsidRPr="00824C88" w14:paraId="5204DD2F" w14:textId="77777777" w:rsidTr="008239AB">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tcPr>
          <w:p w14:paraId="14DDF5FC"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Materiais</w:t>
            </w:r>
          </w:p>
          <w:p w14:paraId="22328DE7" w14:textId="069710AF"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w:t>
            </w:r>
            <w:r w:rsidR="00F63727">
              <w:rPr>
                <w:rFonts w:asciiTheme="minorHAnsi" w:eastAsia="SimSun" w:hAnsiTheme="minorHAnsi" w:cs="F"/>
                <w:b/>
                <w:bCs/>
                <w:color w:val="365F91" w:themeColor="accent1" w:themeShade="BF"/>
                <w:kern w:val="3"/>
                <w:sz w:val="20"/>
                <w:szCs w:val="20"/>
              </w:rPr>
              <w:t>P</w:t>
            </w:r>
            <w:r w:rsidR="00F63727"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3, salas 7, 8, 9, 10 e 11):</w:t>
            </w:r>
          </w:p>
          <w:p w14:paraId="087AAA18" w14:textId="6C67C690"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Projeto </w:t>
            </w:r>
            <w:r w:rsidR="00F63727" w:rsidRPr="000F0F3F">
              <w:rPr>
                <w:rFonts w:asciiTheme="minorHAnsi" w:eastAsia="SimSun" w:hAnsiTheme="minorHAnsi" w:cs="F"/>
                <w:bCs/>
                <w:color w:val="365F91" w:themeColor="accent1" w:themeShade="BF"/>
                <w:kern w:val="3"/>
                <w:sz w:val="20"/>
                <w:szCs w:val="20"/>
              </w:rPr>
              <w:t xml:space="preserve">Final </w:t>
            </w:r>
            <w:r w:rsidRPr="000F0F3F">
              <w:rPr>
                <w:rFonts w:asciiTheme="minorHAnsi" w:eastAsia="SimSun" w:hAnsiTheme="minorHAnsi" w:cs="F"/>
                <w:bCs/>
                <w:color w:val="365F91" w:themeColor="accent1" w:themeShade="BF"/>
                <w:kern w:val="3"/>
                <w:sz w:val="20"/>
                <w:szCs w:val="20"/>
              </w:rPr>
              <w:t>I e II</w:t>
            </w:r>
          </w:p>
          <w:p w14:paraId="64DBFFA8" w14:textId="77777777"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Materiais de Construção Mecânica</w:t>
            </w:r>
          </w:p>
          <w:p w14:paraId="66EBBEEC"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val="restart"/>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7D085D57" w14:textId="77777777" w:rsidR="00824C88" w:rsidRPr="00824C88" w:rsidRDefault="00824C88" w:rsidP="00B64309">
            <w:pPr>
              <w:pStyle w:val="ListParagraph"/>
              <w:widowControl/>
              <w:numPr>
                <w:ilvl w:val="0"/>
                <w:numId w:val="40"/>
              </w:numPr>
              <w:tabs>
                <w:tab w:val="left" w:pos="175"/>
              </w:tabs>
              <w:suppressAutoHyphens/>
              <w:autoSpaceDE/>
              <w:autoSpaceDN/>
              <w:adjustRightInd/>
              <w:ind w:right="-108"/>
              <w:contextualSpacing/>
              <w:jc w:val="center"/>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Mecânica</w:t>
            </w: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44F1CB3D"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100</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shd w:val="clear" w:color="auto" w:fill="FFFFFF" w:themeFill="background1"/>
            <w:tcMar>
              <w:top w:w="0" w:type="dxa"/>
              <w:left w:w="108" w:type="dxa"/>
              <w:bottom w:w="0" w:type="dxa"/>
              <w:right w:w="108" w:type="dxa"/>
            </w:tcMar>
            <w:vAlign w:val="center"/>
          </w:tcPr>
          <w:p w14:paraId="0B0ECE16"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39844B54" w14:textId="77777777" w:rsidTr="007F06C9">
        <w:trPr>
          <w:trHeight w:val="736"/>
        </w:trPr>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1FA640F3" w14:textId="64397CF8"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Laboratórios de Metrologia Dimensional: (</w:t>
            </w:r>
            <w:r w:rsidR="00F63727">
              <w:rPr>
                <w:rFonts w:asciiTheme="minorHAnsi" w:eastAsia="SimSun" w:hAnsiTheme="minorHAnsi" w:cs="F"/>
                <w:b/>
                <w:bCs/>
                <w:color w:val="365F91" w:themeColor="accent1" w:themeShade="BF"/>
                <w:kern w:val="3"/>
                <w:sz w:val="20"/>
                <w:szCs w:val="20"/>
              </w:rPr>
              <w:t>P</w:t>
            </w:r>
            <w:r w:rsidR="00F63727"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3, salas 4 e 5):</w:t>
            </w:r>
          </w:p>
          <w:p w14:paraId="48165AD5" w14:textId="77777777" w:rsidR="00824C88" w:rsidRPr="000F0F3F" w:rsidRDefault="00824C88" w:rsidP="000F0F3F">
            <w:pPr>
              <w:tabs>
                <w:tab w:val="left" w:pos="175"/>
              </w:tabs>
              <w:suppressAutoHyphens/>
              <w:autoSpaceDE/>
              <w:adjustRightInd/>
              <w:ind w:right="-108"/>
              <w:textAlignment w:val="baseline"/>
              <w:rPr>
                <w:rFonts w:asciiTheme="minorHAnsi" w:eastAsia="SimSun" w:hAnsiTheme="minorHAnsi"/>
                <w:bCs/>
                <w:color w:val="365F91" w:themeColor="accent1" w:themeShade="BF"/>
                <w:kern w:val="3"/>
                <w:sz w:val="20"/>
                <w:szCs w:val="20"/>
              </w:rPr>
            </w:pPr>
            <w:r w:rsidRPr="000F0F3F">
              <w:rPr>
                <w:rFonts w:asciiTheme="minorHAnsi" w:eastAsia="SimSun" w:hAnsiTheme="minorHAnsi"/>
                <w:bCs/>
                <w:color w:val="365F91" w:themeColor="accent1" w:themeShade="BF"/>
                <w:kern w:val="3"/>
                <w:sz w:val="20"/>
                <w:szCs w:val="20"/>
              </w:rPr>
              <w:t>-</w:t>
            </w:r>
            <w:r w:rsidR="00F63727" w:rsidRPr="000F0F3F">
              <w:rPr>
                <w:rFonts w:asciiTheme="minorHAnsi" w:eastAsia="SimSun" w:hAnsiTheme="minorHAnsi"/>
                <w:bCs/>
                <w:color w:val="365F91" w:themeColor="accent1" w:themeShade="BF"/>
                <w:kern w:val="3"/>
                <w:sz w:val="20"/>
                <w:szCs w:val="20"/>
              </w:rPr>
              <w:t xml:space="preserve"> </w:t>
            </w:r>
            <w:r w:rsidRPr="000F0F3F">
              <w:rPr>
                <w:rFonts w:asciiTheme="minorHAnsi" w:eastAsia="SimSun" w:hAnsiTheme="minorHAnsi"/>
                <w:bCs/>
                <w:color w:val="365F91" w:themeColor="accent1" w:themeShade="BF"/>
                <w:kern w:val="3"/>
                <w:sz w:val="20"/>
                <w:szCs w:val="20"/>
              </w:rPr>
              <w:t>Metrologia</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1CA76BD5"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5DE084AC"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24</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shd w:val="clear" w:color="auto" w:fill="FFFFFF" w:themeFill="background1"/>
            <w:tcMar>
              <w:top w:w="0" w:type="dxa"/>
              <w:left w:w="108" w:type="dxa"/>
              <w:bottom w:w="0" w:type="dxa"/>
              <w:right w:w="108" w:type="dxa"/>
            </w:tcMar>
            <w:vAlign w:val="center"/>
          </w:tcPr>
          <w:p w14:paraId="094EA077"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Sala 4: 20</w:t>
            </w:r>
            <w:r w:rsidR="00583670" w:rsidRPr="00926317">
              <w:rPr>
                <w:rFonts w:asciiTheme="minorHAnsi" w:hAnsiTheme="minorHAnsi"/>
                <w:color w:val="365F91"/>
                <w:sz w:val="20"/>
                <w:szCs w:val="20"/>
              </w:rPr>
              <w:t xml:space="preserve"> alunos</w:t>
            </w:r>
          </w:p>
          <w:p w14:paraId="286EB0E0" w14:textId="0C7C1D46" w:rsidR="00824C88" w:rsidRPr="00824C88" w:rsidRDefault="00F63727" w:rsidP="007F06C9">
            <w:pPr>
              <w:suppressAutoHyphens/>
              <w:jc w:val="center"/>
              <w:textAlignment w:val="baseline"/>
              <w:rPr>
                <w:rFonts w:asciiTheme="minorHAnsi" w:eastAsia="SimSun" w:hAnsiTheme="minorHAnsi" w:cs="F"/>
                <w:color w:val="365F91" w:themeColor="accent1" w:themeShade="BF"/>
                <w:kern w:val="3"/>
                <w:sz w:val="20"/>
                <w:szCs w:val="20"/>
              </w:rPr>
            </w:pPr>
            <w:r>
              <w:rPr>
                <w:rFonts w:asciiTheme="minorHAnsi" w:eastAsia="SimSun" w:hAnsiTheme="minorHAnsi" w:cs="F"/>
                <w:color w:val="365F91" w:themeColor="accent1" w:themeShade="BF"/>
                <w:kern w:val="3"/>
                <w:sz w:val="20"/>
                <w:szCs w:val="20"/>
              </w:rPr>
              <w:t>S</w:t>
            </w:r>
            <w:r w:rsidRPr="00824C88">
              <w:rPr>
                <w:rFonts w:asciiTheme="minorHAnsi" w:eastAsia="SimSun" w:hAnsiTheme="minorHAnsi" w:cs="F"/>
                <w:color w:val="365F91" w:themeColor="accent1" w:themeShade="BF"/>
                <w:kern w:val="3"/>
                <w:sz w:val="20"/>
                <w:szCs w:val="20"/>
              </w:rPr>
              <w:t xml:space="preserve">ala </w:t>
            </w:r>
            <w:r w:rsidR="00824C88" w:rsidRPr="00824C88">
              <w:rPr>
                <w:rFonts w:asciiTheme="minorHAnsi" w:eastAsia="SimSun" w:hAnsiTheme="minorHAnsi" w:cs="F"/>
                <w:color w:val="365F91" w:themeColor="accent1" w:themeShade="BF"/>
                <w:kern w:val="3"/>
                <w:sz w:val="20"/>
                <w:szCs w:val="20"/>
              </w:rPr>
              <w:t>5: 20</w:t>
            </w:r>
            <w:r w:rsidR="00583670" w:rsidRPr="00926317">
              <w:rPr>
                <w:rFonts w:asciiTheme="minorHAnsi" w:hAnsiTheme="minorHAnsi"/>
                <w:color w:val="365F91"/>
                <w:sz w:val="20"/>
                <w:szCs w:val="20"/>
              </w:rPr>
              <w:t xml:space="preserve"> alunos</w:t>
            </w:r>
          </w:p>
        </w:tc>
      </w:tr>
      <w:tr w:rsidR="00824C88" w:rsidRPr="00824C88" w14:paraId="2B768539"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234ABA12" w14:textId="107BBE7B" w:rsidR="00824C88" w:rsidRPr="00F63727"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
                <w:bCs/>
                <w:color w:val="365F91" w:themeColor="accent1" w:themeShade="BF"/>
                <w:kern w:val="3"/>
                <w:sz w:val="20"/>
                <w:szCs w:val="20"/>
              </w:rPr>
              <w:t xml:space="preserve">Laboratório de </w:t>
            </w:r>
            <w:proofErr w:type="spellStart"/>
            <w:r w:rsidRPr="000F0F3F">
              <w:rPr>
                <w:rFonts w:asciiTheme="minorHAnsi" w:eastAsia="SimSun" w:hAnsiTheme="minorHAnsi" w:cs="F"/>
                <w:b/>
                <w:bCs/>
                <w:color w:val="365F91" w:themeColor="accent1" w:themeShade="BF"/>
                <w:kern w:val="3"/>
                <w:sz w:val="20"/>
                <w:szCs w:val="20"/>
              </w:rPr>
              <w:t>Metalografia</w:t>
            </w:r>
            <w:proofErr w:type="spellEnd"/>
            <w:r w:rsidRPr="000F0F3F">
              <w:rPr>
                <w:rFonts w:asciiTheme="minorHAnsi" w:eastAsia="SimSun" w:hAnsiTheme="minorHAnsi" w:cs="F"/>
                <w:b/>
                <w:bCs/>
                <w:color w:val="365F91" w:themeColor="accent1" w:themeShade="BF"/>
                <w:kern w:val="3"/>
                <w:sz w:val="20"/>
                <w:szCs w:val="20"/>
              </w:rPr>
              <w:t xml:space="preserve"> e Tratamentos Térmicos (LABTT)(</w:t>
            </w:r>
            <w:r w:rsidR="00F63727" w:rsidRPr="000F0F3F">
              <w:rPr>
                <w:rFonts w:asciiTheme="minorHAnsi" w:eastAsia="SimSun" w:hAnsiTheme="minorHAnsi" w:cs="F"/>
                <w:b/>
                <w:bCs/>
                <w:color w:val="365F91" w:themeColor="accent1" w:themeShade="BF"/>
                <w:kern w:val="3"/>
                <w:sz w:val="20"/>
                <w:szCs w:val="20"/>
              </w:rPr>
              <w:t xml:space="preserve">Pavilhão </w:t>
            </w:r>
            <w:r w:rsidRPr="000F0F3F">
              <w:rPr>
                <w:rFonts w:asciiTheme="minorHAnsi" w:eastAsia="SimSun" w:hAnsiTheme="minorHAnsi" w:cs="F"/>
                <w:b/>
                <w:bCs/>
                <w:color w:val="365F91" w:themeColor="accent1" w:themeShade="BF"/>
                <w:kern w:val="3"/>
                <w:sz w:val="20"/>
                <w:szCs w:val="20"/>
              </w:rPr>
              <w:t>5 – sala 112):</w:t>
            </w:r>
          </w:p>
          <w:p w14:paraId="04D1153E"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Cs/>
                <w:color w:val="365F91" w:themeColor="accent1" w:themeShade="BF"/>
                <w:kern w:val="3"/>
                <w:sz w:val="20"/>
                <w:szCs w:val="20"/>
              </w:rPr>
              <w:t>-</w:t>
            </w:r>
            <w:r w:rsidR="00F63727">
              <w:rPr>
                <w:rFonts w:asciiTheme="minorHAnsi" w:eastAsia="SimSun" w:hAnsiTheme="minorHAnsi" w:cs="F"/>
                <w:bCs/>
                <w:color w:val="365F91" w:themeColor="accent1" w:themeShade="BF"/>
                <w:kern w:val="3"/>
                <w:sz w:val="20"/>
                <w:szCs w:val="20"/>
              </w:rPr>
              <w:t xml:space="preserve"> </w:t>
            </w:r>
            <w:proofErr w:type="spellStart"/>
            <w:r w:rsidRPr="00824C88">
              <w:rPr>
                <w:rFonts w:asciiTheme="minorHAnsi" w:eastAsia="SimSun" w:hAnsiTheme="minorHAnsi" w:cs="F"/>
                <w:bCs/>
                <w:color w:val="365F91" w:themeColor="accent1" w:themeShade="BF"/>
                <w:kern w:val="3"/>
                <w:sz w:val="20"/>
                <w:szCs w:val="20"/>
              </w:rPr>
              <w:t>Metalografia</w:t>
            </w:r>
            <w:proofErr w:type="spellEnd"/>
            <w:r w:rsidRPr="00824C88">
              <w:rPr>
                <w:rFonts w:asciiTheme="minorHAnsi" w:eastAsia="SimSun" w:hAnsiTheme="minorHAnsi" w:cs="F"/>
                <w:bCs/>
                <w:color w:val="365F91" w:themeColor="accent1" w:themeShade="BF"/>
                <w:kern w:val="3"/>
                <w:sz w:val="20"/>
                <w:szCs w:val="20"/>
              </w:rPr>
              <w:t xml:space="preserve"> e Tratamentos Térmicos I</w:t>
            </w:r>
          </w:p>
          <w:p w14:paraId="642890B0"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Cs/>
                <w:color w:val="365F91" w:themeColor="accent1" w:themeShade="BF"/>
                <w:kern w:val="3"/>
                <w:sz w:val="20"/>
                <w:szCs w:val="20"/>
              </w:rPr>
              <w:t>-</w:t>
            </w:r>
            <w:r w:rsidR="00F63727">
              <w:rPr>
                <w:rFonts w:asciiTheme="minorHAnsi" w:eastAsia="SimSun" w:hAnsiTheme="minorHAnsi" w:cs="F"/>
                <w:bCs/>
                <w:color w:val="365F91" w:themeColor="accent1" w:themeShade="BF"/>
                <w:kern w:val="3"/>
                <w:sz w:val="20"/>
                <w:szCs w:val="20"/>
              </w:rPr>
              <w:t xml:space="preserve"> </w:t>
            </w:r>
            <w:proofErr w:type="spellStart"/>
            <w:r w:rsidRPr="00824C88">
              <w:rPr>
                <w:rFonts w:asciiTheme="minorHAnsi" w:eastAsia="SimSun" w:hAnsiTheme="minorHAnsi" w:cs="F"/>
                <w:bCs/>
                <w:color w:val="365F91" w:themeColor="accent1" w:themeShade="BF"/>
                <w:kern w:val="3"/>
                <w:sz w:val="20"/>
                <w:szCs w:val="20"/>
              </w:rPr>
              <w:t>Metalografia</w:t>
            </w:r>
            <w:proofErr w:type="spellEnd"/>
            <w:r w:rsidRPr="00824C88">
              <w:rPr>
                <w:rFonts w:asciiTheme="minorHAnsi" w:eastAsia="SimSun" w:hAnsiTheme="minorHAnsi" w:cs="F"/>
                <w:bCs/>
                <w:color w:val="365F91" w:themeColor="accent1" w:themeShade="BF"/>
                <w:kern w:val="3"/>
                <w:sz w:val="20"/>
                <w:szCs w:val="20"/>
              </w:rPr>
              <w:t xml:space="preserve"> e Tratamentos Térmicos II</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03438D61"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519362C2"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128</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tcMar>
              <w:top w:w="0" w:type="dxa"/>
              <w:left w:w="108" w:type="dxa"/>
              <w:bottom w:w="0" w:type="dxa"/>
              <w:right w:w="108" w:type="dxa"/>
            </w:tcMar>
            <w:vAlign w:val="center"/>
          </w:tcPr>
          <w:p w14:paraId="1E407FE0"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45A0E9B8"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7CE1B52B"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Torneamento (LABTM)(Pavilhão 4 – sala 117):</w:t>
            </w:r>
          </w:p>
          <w:p w14:paraId="79F02E2D" w14:textId="76472310"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Máquinas </w:t>
            </w:r>
            <w:r w:rsidR="00F63727" w:rsidRPr="000F0F3F">
              <w:rPr>
                <w:rFonts w:asciiTheme="minorHAnsi" w:eastAsia="SimSun" w:hAnsiTheme="minorHAnsi" w:cs="F"/>
                <w:bCs/>
                <w:color w:val="365F91" w:themeColor="accent1" w:themeShade="BF"/>
                <w:kern w:val="3"/>
                <w:sz w:val="20"/>
                <w:szCs w:val="20"/>
              </w:rPr>
              <w:t>Operatrizes</w:t>
            </w:r>
          </w:p>
          <w:p w14:paraId="0E28626C" w14:textId="2219075D" w:rsidR="00824C88" w:rsidRPr="00824C88" w:rsidRDefault="00824C88" w:rsidP="00F63727">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Processos de </w:t>
            </w:r>
            <w:r w:rsidR="00F63727" w:rsidRPr="000F0F3F">
              <w:rPr>
                <w:rFonts w:asciiTheme="minorHAnsi" w:eastAsia="SimSun" w:hAnsiTheme="minorHAnsi" w:cs="F"/>
                <w:bCs/>
                <w:color w:val="365F91" w:themeColor="accent1" w:themeShade="BF"/>
                <w:kern w:val="3"/>
                <w:sz w:val="20"/>
                <w:szCs w:val="20"/>
              </w:rPr>
              <w:t xml:space="preserve">Fabricação </w:t>
            </w:r>
            <w:r w:rsidRPr="000F0F3F">
              <w:rPr>
                <w:rFonts w:asciiTheme="minorHAnsi" w:eastAsia="SimSun" w:hAnsiTheme="minorHAnsi" w:cs="F"/>
                <w:bCs/>
                <w:color w:val="365F91" w:themeColor="accent1" w:themeShade="BF"/>
                <w:kern w:val="3"/>
                <w:sz w:val="20"/>
                <w:szCs w:val="20"/>
              </w:rPr>
              <w:t>I</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3E547644"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4949EEE9"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116,53</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tcMar>
              <w:top w:w="0" w:type="dxa"/>
              <w:left w:w="108" w:type="dxa"/>
              <w:bottom w:w="0" w:type="dxa"/>
              <w:right w:w="108" w:type="dxa"/>
            </w:tcMar>
            <w:vAlign w:val="center"/>
          </w:tcPr>
          <w:p w14:paraId="345F432D"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1A7B4CF6" w14:textId="77777777" w:rsidTr="00666B0A">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4932FF8D" w14:textId="353C3980"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Ajustagem (LABAI)(</w:t>
            </w:r>
            <w:r w:rsidR="008C6ADC">
              <w:rPr>
                <w:rFonts w:asciiTheme="minorHAnsi" w:eastAsia="SimSun" w:hAnsiTheme="minorHAnsi" w:cs="F"/>
                <w:b/>
                <w:bCs/>
                <w:color w:val="365F91" w:themeColor="accent1" w:themeShade="BF"/>
                <w:kern w:val="3"/>
                <w:sz w:val="20"/>
                <w:szCs w:val="20"/>
              </w:rPr>
              <w:t>P</w:t>
            </w:r>
            <w:r w:rsidR="008C6ADC"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4 – sala 119):</w:t>
            </w:r>
          </w:p>
          <w:p w14:paraId="4482978B" w14:textId="6276BE9C"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666B0A">
              <w:rPr>
                <w:rFonts w:asciiTheme="minorHAnsi" w:eastAsia="SimSun" w:hAnsiTheme="minorHAnsi" w:cs="F"/>
                <w:bCs/>
                <w:color w:val="365F91" w:themeColor="accent1" w:themeShade="BF"/>
                <w:kern w:val="3"/>
                <w:sz w:val="20"/>
                <w:szCs w:val="20"/>
                <w:shd w:val="clear" w:color="auto" w:fill="FFFFFF" w:themeFill="background1"/>
              </w:rPr>
              <w:t xml:space="preserve">Máquinas </w:t>
            </w:r>
            <w:r w:rsidR="00F63727" w:rsidRPr="00666B0A">
              <w:rPr>
                <w:rFonts w:asciiTheme="minorHAnsi" w:eastAsia="SimSun" w:hAnsiTheme="minorHAnsi" w:cs="F"/>
                <w:bCs/>
                <w:color w:val="365F91" w:themeColor="accent1" w:themeShade="BF"/>
                <w:kern w:val="3"/>
                <w:sz w:val="20"/>
                <w:szCs w:val="20"/>
                <w:shd w:val="clear" w:color="auto" w:fill="FFFFFF" w:themeFill="background1"/>
              </w:rPr>
              <w:t>Operatrizes</w:t>
            </w:r>
          </w:p>
          <w:p w14:paraId="60FC88BC" w14:textId="007B6215" w:rsidR="00824C88" w:rsidRPr="00824C88" w:rsidRDefault="00824C88" w:rsidP="00F63727">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Processos de </w:t>
            </w:r>
            <w:r w:rsidR="00F63727" w:rsidRPr="000F0F3F">
              <w:rPr>
                <w:rFonts w:asciiTheme="minorHAnsi" w:eastAsia="SimSun" w:hAnsiTheme="minorHAnsi" w:cs="F"/>
                <w:bCs/>
                <w:color w:val="365F91" w:themeColor="accent1" w:themeShade="BF"/>
                <w:kern w:val="3"/>
                <w:sz w:val="20"/>
                <w:szCs w:val="20"/>
              </w:rPr>
              <w:t xml:space="preserve">Fabricação </w:t>
            </w:r>
            <w:r w:rsidRPr="000F0F3F">
              <w:rPr>
                <w:rFonts w:asciiTheme="minorHAnsi" w:eastAsia="SimSun" w:hAnsiTheme="minorHAnsi" w:cs="F"/>
                <w:bCs/>
                <w:color w:val="365F91" w:themeColor="accent1" w:themeShade="BF"/>
                <w:kern w:val="3"/>
                <w:sz w:val="20"/>
                <w:szCs w:val="20"/>
              </w:rPr>
              <w:t>I</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53167AF3"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shd w:val="clear" w:color="auto" w:fill="FFFFFF" w:themeFill="background1"/>
            <w:tcMar>
              <w:top w:w="0" w:type="dxa"/>
              <w:left w:w="108" w:type="dxa"/>
              <w:bottom w:w="0" w:type="dxa"/>
              <w:right w:w="108" w:type="dxa"/>
            </w:tcMar>
            <w:vAlign w:val="center"/>
          </w:tcPr>
          <w:p w14:paraId="20779046"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138,6</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shd w:val="clear" w:color="auto" w:fill="FFFFFF" w:themeFill="background1"/>
            <w:tcMar>
              <w:top w:w="0" w:type="dxa"/>
              <w:left w:w="108" w:type="dxa"/>
              <w:bottom w:w="0" w:type="dxa"/>
              <w:right w:w="108" w:type="dxa"/>
            </w:tcMar>
            <w:vAlign w:val="center"/>
          </w:tcPr>
          <w:p w14:paraId="25E698A9"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5476243E"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07442A60" w14:textId="613139BF"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proofErr w:type="spellStart"/>
            <w:r w:rsidRPr="00824C88">
              <w:rPr>
                <w:rFonts w:asciiTheme="minorHAnsi" w:eastAsia="SimSun" w:hAnsiTheme="minorHAnsi" w:cs="F"/>
                <w:b/>
                <w:bCs/>
                <w:color w:val="365F91" w:themeColor="accent1" w:themeShade="BF"/>
                <w:kern w:val="3"/>
                <w:sz w:val="20"/>
                <w:szCs w:val="20"/>
              </w:rPr>
              <w:t>Fresagem</w:t>
            </w:r>
            <w:proofErr w:type="spellEnd"/>
            <w:r w:rsidRPr="00824C88">
              <w:rPr>
                <w:rFonts w:asciiTheme="minorHAnsi" w:eastAsia="SimSun" w:hAnsiTheme="minorHAnsi" w:cs="F"/>
                <w:b/>
                <w:bCs/>
                <w:color w:val="365F91" w:themeColor="accent1" w:themeShade="BF"/>
                <w:kern w:val="3"/>
                <w:sz w:val="20"/>
                <w:szCs w:val="20"/>
              </w:rPr>
              <w:t xml:space="preserve"> </w:t>
            </w:r>
            <w:r w:rsidR="00F63727">
              <w:rPr>
                <w:rFonts w:asciiTheme="minorHAnsi" w:eastAsia="SimSun" w:hAnsiTheme="minorHAnsi" w:cs="F"/>
                <w:b/>
                <w:bCs/>
                <w:color w:val="365F91" w:themeColor="accent1" w:themeShade="BF"/>
                <w:kern w:val="3"/>
                <w:sz w:val="20"/>
                <w:szCs w:val="20"/>
              </w:rPr>
              <w:t>(</w:t>
            </w:r>
            <w:r w:rsidRPr="00824C88">
              <w:rPr>
                <w:rFonts w:asciiTheme="minorHAnsi" w:eastAsia="SimSun" w:hAnsiTheme="minorHAnsi" w:cs="F"/>
                <w:b/>
                <w:bCs/>
                <w:color w:val="365F91" w:themeColor="accent1" w:themeShade="BF"/>
                <w:kern w:val="3"/>
                <w:sz w:val="20"/>
                <w:szCs w:val="20"/>
              </w:rPr>
              <w:t>LABFE)(</w:t>
            </w:r>
            <w:r w:rsidR="00F63727">
              <w:rPr>
                <w:rFonts w:asciiTheme="minorHAnsi" w:eastAsia="SimSun" w:hAnsiTheme="minorHAnsi" w:cs="F"/>
                <w:b/>
                <w:bCs/>
                <w:color w:val="365F91" w:themeColor="accent1" w:themeShade="BF"/>
                <w:kern w:val="3"/>
                <w:sz w:val="20"/>
                <w:szCs w:val="20"/>
              </w:rPr>
              <w:t>P</w:t>
            </w:r>
            <w:r w:rsidR="00F63727"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5, salas 106, 107 e 110):</w:t>
            </w:r>
          </w:p>
          <w:p w14:paraId="5D1A5068" w14:textId="38813C80"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Máquinas </w:t>
            </w:r>
            <w:r w:rsidR="00F63727" w:rsidRPr="000F0F3F">
              <w:rPr>
                <w:rFonts w:asciiTheme="minorHAnsi" w:eastAsia="SimSun" w:hAnsiTheme="minorHAnsi" w:cs="F"/>
                <w:bCs/>
                <w:color w:val="365F91" w:themeColor="accent1" w:themeShade="BF"/>
                <w:kern w:val="3"/>
                <w:sz w:val="20"/>
                <w:szCs w:val="20"/>
              </w:rPr>
              <w:t>Operatrizes</w:t>
            </w:r>
          </w:p>
          <w:p w14:paraId="558B9413" w14:textId="50FAD024" w:rsidR="00824C88" w:rsidRPr="00824C88" w:rsidRDefault="00824C88" w:rsidP="00F63727">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Processos de </w:t>
            </w:r>
            <w:r w:rsidR="00F63727" w:rsidRPr="000F0F3F">
              <w:rPr>
                <w:rFonts w:asciiTheme="minorHAnsi" w:eastAsia="SimSun" w:hAnsiTheme="minorHAnsi" w:cs="F"/>
                <w:bCs/>
                <w:color w:val="365F91" w:themeColor="accent1" w:themeShade="BF"/>
                <w:kern w:val="3"/>
                <w:sz w:val="20"/>
                <w:szCs w:val="20"/>
              </w:rPr>
              <w:t xml:space="preserve">Fabricação </w:t>
            </w:r>
            <w:r w:rsidRPr="000F0F3F">
              <w:rPr>
                <w:rFonts w:asciiTheme="minorHAnsi" w:eastAsia="SimSun" w:hAnsiTheme="minorHAnsi" w:cs="F"/>
                <w:bCs/>
                <w:color w:val="365F91" w:themeColor="accent1" w:themeShade="BF"/>
                <w:kern w:val="3"/>
                <w:sz w:val="20"/>
                <w:szCs w:val="20"/>
              </w:rPr>
              <w:t>I</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66BC8520"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694C0FDD"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104,2</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tcMar>
              <w:top w:w="0" w:type="dxa"/>
              <w:left w:w="108" w:type="dxa"/>
              <w:bottom w:w="0" w:type="dxa"/>
              <w:right w:w="108" w:type="dxa"/>
            </w:tcMar>
            <w:vAlign w:val="center"/>
          </w:tcPr>
          <w:p w14:paraId="26097910"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1DF919F3" w14:textId="77777777" w:rsidTr="007F06C9">
        <w:tc>
          <w:tcPr>
            <w:tcW w:w="2694" w:type="dxa"/>
            <w:tcBorders>
              <w:top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535938A9" w14:textId="410FE685"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Retífica</w:t>
            </w:r>
            <w:r w:rsidR="00F63727">
              <w:rPr>
                <w:rFonts w:asciiTheme="minorHAnsi" w:eastAsia="SimSun" w:hAnsiTheme="minorHAnsi" w:cs="F"/>
                <w:b/>
                <w:bCs/>
                <w:color w:val="365F91" w:themeColor="accent1" w:themeShade="BF"/>
                <w:kern w:val="3"/>
                <w:sz w:val="20"/>
                <w:szCs w:val="20"/>
              </w:rPr>
              <w:t xml:space="preserve"> </w:t>
            </w:r>
            <w:r w:rsidRPr="00824C88">
              <w:rPr>
                <w:rFonts w:asciiTheme="minorHAnsi" w:eastAsia="SimSun" w:hAnsiTheme="minorHAnsi" w:cs="F"/>
                <w:b/>
                <w:bCs/>
                <w:color w:val="365F91" w:themeColor="accent1" w:themeShade="BF"/>
                <w:kern w:val="3"/>
                <w:sz w:val="20"/>
                <w:szCs w:val="20"/>
              </w:rPr>
              <w:t>(LABRE)(</w:t>
            </w:r>
            <w:r w:rsidR="00F63727">
              <w:rPr>
                <w:rFonts w:asciiTheme="minorHAnsi" w:eastAsia="SimSun" w:hAnsiTheme="minorHAnsi" w:cs="F"/>
                <w:b/>
                <w:bCs/>
                <w:color w:val="365F91" w:themeColor="accent1" w:themeShade="BF"/>
                <w:kern w:val="3"/>
                <w:sz w:val="20"/>
                <w:szCs w:val="20"/>
              </w:rPr>
              <w:t>P</w:t>
            </w:r>
            <w:r w:rsidR="00F63727" w:rsidRPr="00824C88">
              <w:rPr>
                <w:rFonts w:asciiTheme="minorHAnsi" w:eastAsia="SimSun" w:hAnsiTheme="minorHAnsi" w:cs="F"/>
                <w:b/>
                <w:bCs/>
                <w:color w:val="365F91" w:themeColor="accent1" w:themeShade="BF"/>
                <w:kern w:val="3"/>
                <w:sz w:val="20"/>
                <w:szCs w:val="20"/>
              </w:rPr>
              <w:t>avilhão</w:t>
            </w:r>
            <w:r w:rsidR="00F63727">
              <w:rPr>
                <w:rFonts w:asciiTheme="minorHAnsi" w:eastAsia="SimSun" w:hAnsiTheme="minorHAnsi" w:cs="F"/>
                <w:b/>
                <w:bCs/>
                <w:color w:val="365F91" w:themeColor="accent1" w:themeShade="BF"/>
                <w:kern w:val="3"/>
                <w:sz w:val="20"/>
                <w:szCs w:val="20"/>
              </w:rPr>
              <w:t xml:space="preserve"> </w:t>
            </w:r>
            <w:r w:rsidR="00F63727" w:rsidRPr="00824C88">
              <w:rPr>
                <w:rFonts w:asciiTheme="minorHAnsi" w:eastAsia="SimSun" w:hAnsiTheme="minorHAnsi" w:cs="F"/>
                <w:b/>
                <w:bCs/>
                <w:color w:val="365F91" w:themeColor="accent1" w:themeShade="BF"/>
                <w:kern w:val="3"/>
                <w:sz w:val="20"/>
                <w:szCs w:val="20"/>
              </w:rPr>
              <w:t>5</w:t>
            </w:r>
            <w:r w:rsidRPr="00824C88">
              <w:rPr>
                <w:rFonts w:asciiTheme="minorHAnsi" w:eastAsia="SimSun" w:hAnsiTheme="minorHAnsi" w:cs="F"/>
                <w:b/>
                <w:bCs/>
                <w:color w:val="365F91" w:themeColor="accent1" w:themeShade="BF"/>
                <w:kern w:val="3"/>
                <w:sz w:val="20"/>
                <w:szCs w:val="20"/>
              </w:rPr>
              <w:t>, sala 111):</w:t>
            </w:r>
          </w:p>
          <w:p w14:paraId="20DF98F1" w14:textId="1A0B564F"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Máquinas </w:t>
            </w:r>
            <w:r w:rsidR="00F63727">
              <w:rPr>
                <w:rFonts w:asciiTheme="minorHAnsi" w:eastAsia="SimSun" w:hAnsiTheme="minorHAnsi" w:cs="F"/>
                <w:bCs/>
                <w:color w:val="365F91" w:themeColor="accent1" w:themeShade="BF"/>
                <w:kern w:val="3"/>
                <w:sz w:val="20"/>
                <w:szCs w:val="20"/>
              </w:rPr>
              <w:t>O</w:t>
            </w:r>
            <w:r w:rsidR="00F63727" w:rsidRPr="000F0F3F">
              <w:rPr>
                <w:rFonts w:asciiTheme="minorHAnsi" w:eastAsia="SimSun" w:hAnsiTheme="minorHAnsi" w:cs="F"/>
                <w:bCs/>
                <w:color w:val="365F91" w:themeColor="accent1" w:themeShade="BF"/>
                <w:kern w:val="3"/>
                <w:sz w:val="20"/>
                <w:szCs w:val="20"/>
              </w:rPr>
              <w:t>peratrizes</w:t>
            </w:r>
          </w:p>
          <w:p w14:paraId="3CFB1E75" w14:textId="3FFACDF2" w:rsidR="00824C88" w:rsidRPr="00824C88" w:rsidRDefault="00824C88" w:rsidP="00F63727">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F63727"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Processos de </w:t>
            </w:r>
            <w:r w:rsidR="00F63727">
              <w:rPr>
                <w:rFonts w:asciiTheme="minorHAnsi" w:eastAsia="SimSun" w:hAnsiTheme="minorHAnsi" w:cs="F"/>
                <w:bCs/>
                <w:color w:val="365F91" w:themeColor="accent1" w:themeShade="BF"/>
                <w:kern w:val="3"/>
                <w:sz w:val="20"/>
                <w:szCs w:val="20"/>
              </w:rPr>
              <w:t>F</w:t>
            </w:r>
            <w:r w:rsidR="00F63727" w:rsidRPr="000F0F3F">
              <w:rPr>
                <w:rFonts w:asciiTheme="minorHAnsi" w:eastAsia="SimSun" w:hAnsiTheme="minorHAnsi" w:cs="F"/>
                <w:bCs/>
                <w:color w:val="365F91" w:themeColor="accent1" w:themeShade="BF"/>
                <w:kern w:val="3"/>
                <w:sz w:val="20"/>
                <w:szCs w:val="20"/>
              </w:rPr>
              <w:t xml:space="preserve">abricação </w:t>
            </w:r>
            <w:r w:rsidRPr="000F0F3F">
              <w:rPr>
                <w:rFonts w:asciiTheme="minorHAnsi" w:eastAsia="SimSun" w:hAnsiTheme="minorHAnsi" w:cs="F"/>
                <w:bCs/>
                <w:color w:val="365F91" w:themeColor="accent1" w:themeShade="BF"/>
                <w:kern w:val="3"/>
                <w:sz w:val="20"/>
                <w:szCs w:val="20"/>
              </w:rPr>
              <w:t>I</w:t>
            </w:r>
          </w:p>
        </w:tc>
        <w:tc>
          <w:tcPr>
            <w:tcW w:w="2977" w:type="dxa"/>
            <w:vMerge/>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08CC3E3B"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8" w:space="0" w:color="365F91" w:themeColor="accent1" w:themeShade="BF"/>
              <w:right w:val="single" w:sz="8" w:space="0" w:color="365F91" w:themeColor="accent1" w:themeShade="BF"/>
            </w:tcBorders>
            <w:tcMar>
              <w:top w:w="0" w:type="dxa"/>
              <w:left w:w="108" w:type="dxa"/>
              <w:bottom w:w="0" w:type="dxa"/>
              <w:right w:w="108" w:type="dxa"/>
            </w:tcMar>
            <w:vAlign w:val="center"/>
          </w:tcPr>
          <w:p w14:paraId="1E7C1B1A"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42,68</w:t>
            </w:r>
          </w:p>
        </w:tc>
        <w:tc>
          <w:tcPr>
            <w:tcW w:w="2126" w:type="dxa"/>
            <w:tcBorders>
              <w:top w:val="single" w:sz="8" w:space="0" w:color="365F91" w:themeColor="accent1" w:themeShade="BF"/>
              <w:left w:val="single" w:sz="8" w:space="0" w:color="365F91" w:themeColor="accent1" w:themeShade="BF"/>
              <w:bottom w:val="single" w:sz="8" w:space="0" w:color="365F91" w:themeColor="accent1" w:themeShade="BF"/>
            </w:tcBorders>
            <w:tcMar>
              <w:top w:w="0" w:type="dxa"/>
              <w:left w:w="108" w:type="dxa"/>
              <w:bottom w:w="0" w:type="dxa"/>
              <w:right w:w="108" w:type="dxa"/>
            </w:tcMar>
            <w:vAlign w:val="center"/>
          </w:tcPr>
          <w:p w14:paraId="1A287ABB"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5698F125" w14:textId="77777777" w:rsidTr="007F06C9">
        <w:tc>
          <w:tcPr>
            <w:tcW w:w="2694" w:type="dxa"/>
            <w:tcBorders>
              <w:top w:val="single" w:sz="8" w:space="0" w:color="365F91" w:themeColor="accent1" w:themeShade="BF"/>
              <w:bottom w:val="single" w:sz="4" w:space="0" w:color="365F91" w:themeColor="accent1" w:themeShade="BF"/>
              <w:right w:val="single" w:sz="8" w:space="0" w:color="365F91" w:themeColor="accent1" w:themeShade="BF"/>
            </w:tcBorders>
            <w:tcMar>
              <w:top w:w="0" w:type="dxa"/>
              <w:left w:w="108" w:type="dxa"/>
              <w:bottom w:w="0" w:type="dxa"/>
              <w:right w:w="108" w:type="dxa"/>
            </w:tcMar>
            <w:vAlign w:val="center"/>
          </w:tcPr>
          <w:p w14:paraId="786533B9" w14:textId="19816C18"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Processo de Soldagem (LASOL)(</w:t>
            </w:r>
            <w:r w:rsidR="00DE19AB">
              <w:rPr>
                <w:rFonts w:asciiTheme="minorHAnsi" w:eastAsia="SimSun" w:hAnsiTheme="minorHAnsi" w:cs="F"/>
                <w:b/>
                <w:bCs/>
                <w:color w:val="365F91" w:themeColor="accent1" w:themeShade="BF"/>
                <w:kern w:val="3"/>
                <w:sz w:val="20"/>
                <w:szCs w:val="20"/>
              </w:rPr>
              <w:t>B</w:t>
            </w:r>
            <w:r w:rsidR="00DE19AB"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D, térreo, </w:t>
            </w:r>
            <w:r w:rsidR="00DE19AB">
              <w:rPr>
                <w:rFonts w:asciiTheme="minorHAnsi" w:eastAsia="SimSun" w:hAnsiTheme="minorHAnsi" w:cs="F"/>
                <w:b/>
                <w:bCs/>
                <w:color w:val="365F91" w:themeColor="accent1" w:themeShade="BF"/>
                <w:kern w:val="3"/>
                <w:sz w:val="20"/>
                <w:szCs w:val="20"/>
              </w:rPr>
              <w:t>L</w:t>
            </w:r>
            <w:r w:rsidRPr="00824C88">
              <w:rPr>
                <w:rFonts w:asciiTheme="minorHAnsi" w:eastAsia="SimSun" w:hAnsiTheme="minorHAnsi" w:cs="F"/>
                <w:b/>
                <w:bCs/>
                <w:color w:val="365F91" w:themeColor="accent1" w:themeShade="BF"/>
                <w:kern w:val="3"/>
                <w:sz w:val="20"/>
                <w:szCs w:val="20"/>
              </w:rPr>
              <w:t>ab1):</w:t>
            </w:r>
          </w:p>
          <w:p w14:paraId="5D7E461A" w14:textId="151C9DDA"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DE19AB" w:rsidRPr="000F0F3F">
              <w:rPr>
                <w:rFonts w:asciiTheme="minorHAnsi" w:eastAsia="SimSun" w:hAnsiTheme="minorHAnsi" w:cs="F"/>
                <w:bCs/>
                <w:color w:val="365F91" w:themeColor="accent1" w:themeShade="BF"/>
                <w:kern w:val="3"/>
                <w:sz w:val="20"/>
                <w:szCs w:val="20"/>
              </w:rPr>
              <w:t xml:space="preserve"> </w:t>
            </w:r>
            <w:r w:rsidRPr="000F0F3F">
              <w:rPr>
                <w:rFonts w:asciiTheme="minorHAnsi" w:eastAsia="SimSun" w:hAnsiTheme="minorHAnsi" w:cs="F"/>
                <w:bCs/>
                <w:color w:val="365F91" w:themeColor="accent1" w:themeShade="BF"/>
                <w:kern w:val="3"/>
                <w:sz w:val="20"/>
                <w:szCs w:val="20"/>
              </w:rPr>
              <w:t xml:space="preserve">Projeto </w:t>
            </w:r>
            <w:r w:rsidR="00DE19AB" w:rsidRPr="000F0F3F">
              <w:rPr>
                <w:rFonts w:asciiTheme="minorHAnsi" w:eastAsia="SimSun" w:hAnsiTheme="minorHAnsi" w:cs="F"/>
                <w:bCs/>
                <w:color w:val="365F91" w:themeColor="accent1" w:themeShade="BF"/>
                <w:kern w:val="3"/>
                <w:sz w:val="20"/>
                <w:szCs w:val="20"/>
              </w:rPr>
              <w:t xml:space="preserve">Final </w:t>
            </w:r>
            <w:r w:rsidRPr="000F0F3F">
              <w:rPr>
                <w:rFonts w:asciiTheme="minorHAnsi" w:eastAsia="SimSun" w:hAnsiTheme="minorHAnsi" w:cs="F"/>
                <w:bCs/>
                <w:color w:val="365F91" w:themeColor="accent1" w:themeShade="BF"/>
                <w:kern w:val="3"/>
                <w:sz w:val="20"/>
                <w:szCs w:val="20"/>
              </w:rPr>
              <w:t>I e II</w:t>
            </w:r>
          </w:p>
          <w:p w14:paraId="50544410" w14:textId="0E93F089"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DE19AB" w:rsidRPr="000F0F3F">
              <w:rPr>
                <w:rFonts w:asciiTheme="minorHAnsi" w:eastAsia="SimSun" w:hAnsiTheme="minorHAnsi" w:cs="F"/>
                <w:bCs/>
                <w:color w:val="365F91" w:themeColor="accent1" w:themeShade="BF"/>
                <w:kern w:val="3"/>
                <w:sz w:val="20"/>
                <w:szCs w:val="20"/>
              </w:rPr>
              <w:t xml:space="preserve"> </w:t>
            </w:r>
            <w:proofErr w:type="spellStart"/>
            <w:r w:rsidRPr="000F0F3F">
              <w:rPr>
                <w:rFonts w:asciiTheme="minorHAnsi" w:eastAsia="SimSun" w:hAnsiTheme="minorHAnsi" w:cs="F"/>
                <w:bCs/>
                <w:color w:val="365F91" w:themeColor="accent1" w:themeShade="BF"/>
                <w:kern w:val="3"/>
                <w:sz w:val="20"/>
                <w:szCs w:val="20"/>
              </w:rPr>
              <w:t>Metalografia</w:t>
            </w:r>
            <w:proofErr w:type="spellEnd"/>
            <w:r w:rsidRPr="000F0F3F">
              <w:rPr>
                <w:rFonts w:asciiTheme="minorHAnsi" w:eastAsia="SimSun" w:hAnsiTheme="minorHAnsi" w:cs="F"/>
                <w:bCs/>
                <w:color w:val="365F91" w:themeColor="accent1" w:themeShade="BF"/>
                <w:kern w:val="3"/>
                <w:sz w:val="20"/>
                <w:szCs w:val="20"/>
              </w:rPr>
              <w:t xml:space="preserve"> e </w:t>
            </w:r>
            <w:r w:rsidR="00DE19AB" w:rsidRPr="000F0F3F">
              <w:rPr>
                <w:rFonts w:asciiTheme="minorHAnsi" w:eastAsia="SimSun" w:hAnsiTheme="minorHAnsi" w:cs="F"/>
                <w:bCs/>
                <w:color w:val="365F91" w:themeColor="accent1" w:themeShade="BF"/>
                <w:kern w:val="3"/>
                <w:sz w:val="20"/>
                <w:szCs w:val="20"/>
              </w:rPr>
              <w:t xml:space="preserve">Tratamentos Térmicos </w:t>
            </w:r>
            <w:r w:rsidRPr="000F0F3F">
              <w:rPr>
                <w:rFonts w:asciiTheme="minorHAnsi" w:eastAsia="SimSun" w:hAnsiTheme="minorHAnsi" w:cs="F"/>
                <w:bCs/>
                <w:color w:val="365F91" w:themeColor="accent1" w:themeShade="BF"/>
                <w:kern w:val="3"/>
                <w:sz w:val="20"/>
                <w:szCs w:val="20"/>
              </w:rPr>
              <w:t>II</w:t>
            </w:r>
          </w:p>
          <w:p w14:paraId="4BC3F3E0" w14:textId="223EBF29" w:rsidR="00824C88" w:rsidRPr="00824C88" w:rsidRDefault="00824C88" w:rsidP="00DE19AB">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DE19AB" w:rsidRPr="000F0F3F">
              <w:rPr>
                <w:rFonts w:asciiTheme="minorHAnsi" w:eastAsia="SimSun" w:hAnsiTheme="minorHAnsi" w:cs="F"/>
                <w:bCs/>
                <w:color w:val="365F91" w:themeColor="accent1" w:themeShade="BF"/>
                <w:kern w:val="3"/>
                <w:sz w:val="20"/>
                <w:szCs w:val="20"/>
              </w:rPr>
              <w:t xml:space="preserve"> Processo </w:t>
            </w:r>
            <w:r w:rsidRPr="000F0F3F">
              <w:rPr>
                <w:rFonts w:asciiTheme="minorHAnsi" w:eastAsia="SimSun" w:hAnsiTheme="minorHAnsi" w:cs="F"/>
                <w:bCs/>
                <w:color w:val="365F91" w:themeColor="accent1" w:themeShade="BF"/>
                <w:kern w:val="3"/>
                <w:sz w:val="20"/>
                <w:szCs w:val="20"/>
              </w:rPr>
              <w:t xml:space="preserve">de </w:t>
            </w:r>
            <w:r w:rsidR="00DE19AB" w:rsidRPr="000F0F3F">
              <w:rPr>
                <w:rFonts w:asciiTheme="minorHAnsi" w:eastAsia="SimSun" w:hAnsiTheme="minorHAnsi" w:cs="F"/>
                <w:bCs/>
                <w:color w:val="365F91" w:themeColor="accent1" w:themeShade="BF"/>
                <w:kern w:val="3"/>
                <w:sz w:val="20"/>
                <w:szCs w:val="20"/>
              </w:rPr>
              <w:t xml:space="preserve">Fabricação </w:t>
            </w:r>
            <w:r w:rsidRPr="000F0F3F">
              <w:rPr>
                <w:rFonts w:asciiTheme="minorHAnsi" w:eastAsia="SimSun" w:hAnsiTheme="minorHAnsi" w:cs="F"/>
                <w:bCs/>
                <w:color w:val="365F91" w:themeColor="accent1" w:themeShade="BF"/>
                <w:kern w:val="3"/>
                <w:sz w:val="20"/>
                <w:szCs w:val="20"/>
              </w:rPr>
              <w:t>II</w:t>
            </w:r>
          </w:p>
        </w:tc>
        <w:tc>
          <w:tcPr>
            <w:tcW w:w="2977" w:type="dxa"/>
            <w:vMerge/>
            <w:tcBorders>
              <w:top w:val="single" w:sz="8" w:space="0" w:color="365F91" w:themeColor="accent1" w:themeShade="BF"/>
              <w:left w:val="single" w:sz="8" w:space="0" w:color="365F91" w:themeColor="accent1" w:themeShade="BF"/>
              <w:bottom w:val="single" w:sz="4" w:space="0" w:color="365F91" w:themeColor="accent1" w:themeShade="BF"/>
              <w:right w:val="single" w:sz="8" w:space="0" w:color="365F91" w:themeColor="accent1" w:themeShade="BF"/>
            </w:tcBorders>
            <w:tcMar>
              <w:top w:w="0" w:type="dxa"/>
              <w:left w:w="108" w:type="dxa"/>
              <w:bottom w:w="0" w:type="dxa"/>
              <w:right w:w="108" w:type="dxa"/>
            </w:tcMar>
            <w:vAlign w:val="center"/>
          </w:tcPr>
          <w:p w14:paraId="376FBEF4"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8" w:space="0" w:color="365F91" w:themeColor="accent1" w:themeShade="BF"/>
              <w:left w:val="single" w:sz="8" w:space="0" w:color="365F91" w:themeColor="accent1" w:themeShade="BF"/>
              <w:bottom w:val="single" w:sz="4" w:space="0" w:color="365F91" w:themeColor="accent1" w:themeShade="BF"/>
              <w:right w:val="single" w:sz="8" w:space="0" w:color="365F91" w:themeColor="accent1" w:themeShade="BF"/>
            </w:tcBorders>
            <w:tcMar>
              <w:top w:w="0" w:type="dxa"/>
              <w:left w:w="108" w:type="dxa"/>
              <w:bottom w:w="0" w:type="dxa"/>
              <w:right w:w="108" w:type="dxa"/>
            </w:tcMar>
            <w:vAlign w:val="center"/>
          </w:tcPr>
          <w:p w14:paraId="54FD63AA"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p>
        </w:tc>
        <w:tc>
          <w:tcPr>
            <w:tcW w:w="2126" w:type="dxa"/>
            <w:tcBorders>
              <w:top w:val="single" w:sz="8" w:space="0" w:color="365F91" w:themeColor="accent1" w:themeShade="BF"/>
              <w:left w:val="single" w:sz="8" w:space="0" w:color="365F91" w:themeColor="accent1" w:themeShade="BF"/>
              <w:bottom w:val="single" w:sz="4" w:space="0" w:color="365F91" w:themeColor="accent1" w:themeShade="BF"/>
            </w:tcBorders>
            <w:tcMar>
              <w:top w:w="0" w:type="dxa"/>
              <w:left w:w="108" w:type="dxa"/>
              <w:bottom w:w="0" w:type="dxa"/>
              <w:right w:w="108" w:type="dxa"/>
            </w:tcMar>
            <w:vAlign w:val="center"/>
          </w:tcPr>
          <w:p w14:paraId="17E56679"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39AB" w:rsidRPr="00824C88" w14:paraId="5577DACB"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467F354" w14:textId="77777777" w:rsidR="008239AB" w:rsidRPr="00824C88" w:rsidRDefault="008239AB"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2EEC404" w14:textId="77777777" w:rsidR="008239AB" w:rsidRPr="00824C88" w:rsidRDefault="008239AB"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7CE2B9DF" w14:textId="77777777" w:rsidR="008239AB" w:rsidRPr="00824C88" w:rsidRDefault="008239AB"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210199D9" w14:textId="77777777" w:rsidR="008239AB" w:rsidRPr="00824C88" w:rsidRDefault="008239AB" w:rsidP="007F06C9">
            <w:pPr>
              <w:suppressAutoHyphens/>
              <w:jc w:val="center"/>
              <w:textAlignment w:val="baseline"/>
              <w:rPr>
                <w:rFonts w:asciiTheme="minorHAnsi" w:eastAsia="SimSun" w:hAnsiTheme="minorHAnsi" w:cs="F"/>
                <w:color w:val="365F91" w:themeColor="accent1" w:themeShade="BF"/>
                <w:kern w:val="3"/>
                <w:sz w:val="20"/>
                <w:szCs w:val="20"/>
              </w:rPr>
            </w:pPr>
          </w:p>
        </w:tc>
      </w:tr>
      <w:tr w:rsidR="00824C88" w:rsidRPr="00824C88" w14:paraId="7148B348"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72118A17" w14:textId="3B00FE49"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Mecânica dos Fluidos(LAMEF)(</w:t>
            </w:r>
            <w:r w:rsidR="00DE19AB">
              <w:rPr>
                <w:rFonts w:asciiTheme="minorHAnsi" w:eastAsia="SimSun" w:hAnsiTheme="minorHAnsi" w:cs="F"/>
                <w:b/>
                <w:bCs/>
                <w:color w:val="365F91" w:themeColor="accent1" w:themeShade="BF"/>
                <w:kern w:val="3"/>
                <w:sz w:val="20"/>
                <w:szCs w:val="20"/>
              </w:rPr>
              <w:t>B</w:t>
            </w:r>
            <w:r w:rsidR="00DE19AB"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D, térreo, </w:t>
            </w:r>
            <w:r w:rsidR="00DE19AB">
              <w:rPr>
                <w:rFonts w:asciiTheme="minorHAnsi" w:eastAsia="SimSun" w:hAnsiTheme="minorHAnsi" w:cs="F"/>
                <w:b/>
                <w:bCs/>
                <w:color w:val="365F91" w:themeColor="accent1" w:themeShade="BF"/>
                <w:kern w:val="3"/>
                <w:sz w:val="20"/>
                <w:szCs w:val="20"/>
              </w:rPr>
              <w:t>L</w:t>
            </w:r>
            <w:r w:rsidRPr="00824C88">
              <w:rPr>
                <w:rFonts w:asciiTheme="minorHAnsi" w:eastAsia="SimSun" w:hAnsiTheme="minorHAnsi" w:cs="F"/>
                <w:b/>
                <w:bCs/>
                <w:color w:val="365F91" w:themeColor="accent1" w:themeShade="BF"/>
                <w:kern w:val="3"/>
                <w:sz w:val="20"/>
                <w:szCs w:val="20"/>
              </w:rPr>
              <w:t>ab5):</w:t>
            </w:r>
          </w:p>
          <w:p w14:paraId="25EB8739" w14:textId="0AB53A5C"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DE19AB" w:rsidRPr="000F0F3F">
              <w:rPr>
                <w:rFonts w:asciiTheme="minorHAnsi" w:eastAsia="SimSun" w:hAnsiTheme="minorHAnsi" w:cs="F"/>
                <w:bCs/>
                <w:color w:val="365F91" w:themeColor="accent1" w:themeShade="BF"/>
                <w:kern w:val="3"/>
                <w:sz w:val="20"/>
                <w:szCs w:val="20"/>
              </w:rPr>
              <w:t xml:space="preserve"> Mecânica </w:t>
            </w:r>
            <w:r w:rsidRPr="000F0F3F">
              <w:rPr>
                <w:rFonts w:asciiTheme="minorHAnsi" w:eastAsia="SimSun" w:hAnsiTheme="minorHAnsi" w:cs="F"/>
                <w:bCs/>
                <w:color w:val="365F91" w:themeColor="accent1" w:themeShade="BF"/>
                <w:kern w:val="3"/>
                <w:sz w:val="20"/>
                <w:szCs w:val="20"/>
              </w:rPr>
              <w:t xml:space="preserve">dos </w:t>
            </w:r>
            <w:r w:rsidR="00DE19AB" w:rsidRPr="000F0F3F">
              <w:rPr>
                <w:rFonts w:asciiTheme="minorHAnsi" w:eastAsia="SimSun" w:hAnsiTheme="minorHAnsi" w:cs="F"/>
                <w:bCs/>
                <w:color w:val="365F91" w:themeColor="accent1" w:themeShade="BF"/>
                <w:kern w:val="3"/>
                <w:sz w:val="20"/>
                <w:szCs w:val="20"/>
              </w:rPr>
              <w:t>Fluidos</w:t>
            </w:r>
          </w:p>
          <w:p w14:paraId="57AF5AB7"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7D38037B"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8EA8030"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0744B10B"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15</w:t>
            </w:r>
            <w:r w:rsidR="00583670" w:rsidRPr="00926317">
              <w:rPr>
                <w:rFonts w:asciiTheme="minorHAnsi" w:hAnsiTheme="minorHAnsi"/>
                <w:color w:val="365F91"/>
                <w:sz w:val="20"/>
                <w:szCs w:val="20"/>
              </w:rPr>
              <w:t xml:space="preserve"> alunos</w:t>
            </w:r>
          </w:p>
        </w:tc>
      </w:tr>
      <w:tr w:rsidR="00824C88" w:rsidRPr="00824C88" w14:paraId="6987CBD7"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0D12CB85" w14:textId="658C8202" w:rsidR="00824C88" w:rsidRPr="00666B0A" w:rsidRDefault="00824C88" w:rsidP="00666B0A">
            <w:pPr>
              <w:shd w:val="clear" w:color="auto" w:fill="FFFFFF" w:themeFill="background1"/>
              <w:suppressAutoHyphens/>
              <w:spacing w:before="100" w:beforeAutospacing="1" w:afterAutospacing="1"/>
              <w:textAlignment w:val="baseline"/>
              <w:rPr>
                <w:rFonts w:asciiTheme="minorHAnsi" w:eastAsia="SimSun" w:hAnsiTheme="minorHAnsi" w:cs="F"/>
                <w:b/>
                <w:bCs/>
                <w:color w:val="365F91" w:themeColor="accent1" w:themeShade="BF"/>
                <w:kern w:val="3"/>
                <w:sz w:val="20"/>
                <w:szCs w:val="20"/>
              </w:rPr>
            </w:pPr>
            <w:r w:rsidRPr="00666B0A">
              <w:rPr>
                <w:rFonts w:asciiTheme="minorHAnsi" w:eastAsia="SimSun" w:hAnsiTheme="minorHAnsi" w:cs="F"/>
                <w:b/>
                <w:bCs/>
                <w:color w:val="365F91" w:themeColor="accent1" w:themeShade="BF"/>
                <w:kern w:val="3"/>
                <w:sz w:val="20"/>
                <w:szCs w:val="20"/>
              </w:rPr>
              <w:t>Laboratório de Eletricidade Industrial (LABEI)(</w:t>
            </w:r>
            <w:r w:rsidR="00DE19AB" w:rsidRPr="00666B0A">
              <w:rPr>
                <w:rFonts w:asciiTheme="minorHAnsi" w:eastAsia="SimSun" w:hAnsiTheme="minorHAnsi" w:cs="F"/>
                <w:b/>
                <w:bCs/>
                <w:color w:val="365F91" w:themeColor="accent1" w:themeShade="BF"/>
                <w:kern w:val="3"/>
                <w:sz w:val="20"/>
                <w:szCs w:val="20"/>
              </w:rPr>
              <w:t xml:space="preserve">Pavilhão </w:t>
            </w:r>
            <w:r w:rsidRPr="00666B0A">
              <w:rPr>
                <w:rFonts w:asciiTheme="minorHAnsi" w:eastAsia="SimSun" w:hAnsiTheme="minorHAnsi" w:cs="F"/>
                <w:b/>
                <w:bCs/>
                <w:color w:val="365F91" w:themeColor="accent1" w:themeShade="BF"/>
                <w:kern w:val="3"/>
                <w:sz w:val="20"/>
                <w:szCs w:val="20"/>
              </w:rPr>
              <w:t>5, salas 108 e 109):</w:t>
            </w:r>
          </w:p>
          <w:p w14:paraId="25165242" w14:textId="77777777"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rPr>
              <w:t>-</w:t>
            </w:r>
            <w:r w:rsidR="00DE19AB" w:rsidRPr="00666B0A">
              <w:rPr>
                <w:rFonts w:asciiTheme="minorHAnsi" w:eastAsia="SimSun" w:hAnsiTheme="minorHAnsi" w:cs="F"/>
                <w:bCs/>
                <w:color w:val="365F91" w:themeColor="accent1" w:themeShade="BF"/>
                <w:kern w:val="3"/>
                <w:sz w:val="20"/>
                <w:szCs w:val="20"/>
              </w:rPr>
              <w:t xml:space="preserve"> </w:t>
            </w:r>
            <w:r w:rsidRPr="00666B0A">
              <w:rPr>
                <w:rFonts w:asciiTheme="minorHAnsi" w:eastAsia="SimSun" w:hAnsiTheme="minorHAnsi" w:cs="F"/>
                <w:bCs/>
                <w:color w:val="365F91" w:themeColor="accent1" w:themeShade="BF"/>
                <w:kern w:val="3"/>
                <w:sz w:val="20"/>
                <w:szCs w:val="20"/>
              </w:rPr>
              <w:t>Eletricidade aplicada</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45E7681"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16F52C7A"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85,36</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56B7F03A"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20</w:t>
            </w:r>
            <w:r w:rsidR="00583670" w:rsidRPr="00926317">
              <w:rPr>
                <w:rFonts w:asciiTheme="minorHAnsi" w:hAnsiTheme="minorHAnsi"/>
                <w:color w:val="365F91"/>
                <w:sz w:val="20"/>
                <w:szCs w:val="20"/>
              </w:rPr>
              <w:t xml:space="preserve"> alunos</w:t>
            </w:r>
          </w:p>
        </w:tc>
      </w:tr>
      <w:tr w:rsidR="00824C88" w:rsidRPr="00666B0A" w14:paraId="31503BE8"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19A3F117" w14:textId="0142CF02" w:rsidR="00824C88" w:rsidRPr="00666B0A" w:rsidRDefault="00824C88" w:rsidP="00666B0A">
            <w:pPr>
              <w:shd w:val="clear" w:color="auto" w:fill="FFFFFF" w:themeFill="background1"/>
              <w:suppressAutoHyphens/>
              <w:spacing w:before="100" w:beforeAutospacing="1" w:afterAutospacing="1"/>
              <w:textAlignment w:val="baseline"/>
              <w:rPr>
                <w:rFonts w:asciiTheme="minorHAnsi" w:eastAsia="SimSun" w:hAnsiTheme="minorHAnsi" w:cs="F"/>
                <w:b/>
                <w:bCs/>
                <w:color w:val="365F91" w:themeColor="accent1" w:themeShade="BF"/>
                <w:kern w:val="3"/>
                <w:sz w:val="20"/>
                <w:szCs w:val="20"/>
              </w:rPr>
            </w:pPr>
            <w:r w:rsidRPr="00666B0A">
              <w:rPr>
                <w:rFonts w:asciiTheme="minorHAnsi" w:eastAsia="SimSun" w:hAnsiTheme="minorHAnsi" w:cs="F"/>
                <w:b/>
                <w:bCs/>
                <w:color w:val="365F91" w:themeColor="accent1" w:themeShade="BF"/>
                <w:kern w:val="3"/>
                <w:sz w:val="20"/>
                <w:szCs w:val="20"/>
              </w:rPr>
              <w:t xml:space="preserve">Laboratório de Transferência de </w:t>
            </w:r>
            <w:r w:rsidR="00B92CF0" w:rsidRPr="00666B0A">
              <w:rPr>
                <w:rFonts w:asciiTheme="minorHAnsi" w:eastAsia="SimSun" w:hAnsiTheme="minorHAnsi" w:cs="F"/>
                <w:b/>
                <w:bCs/>
                <w:color w:val="365F91" w:themeColor="accent1" w:themeShade="BF"/>
                <w:kern w:val="3"/>
                <w:sz w:val="20"/>
                <w:szCs w:val="20"/>
              </w:rPr>
              <w:t xml:space="preserve">Calor </w:t>
            </w:r>
            <w:r w:rsidRPr="00666B0A">
              <w:rPr>
                <w:rFonts w:asciiTheme="minorHAnsi" w:eastAsia="SimSun" w:hAnsiTheme="minorHAnsi" w:cs="F"/>
                <w:b/>
                <w:bCs/>
                <w:color w:val="365F91" w:themeColor="accent1" w:themeShade="BF"/>
                <w:kern w:val="3"/>
                <w:sz w:val="20"/>
                <w:szCs w:val="20"/>
              </w:rPr>
              <w:t>(LABTC)(</w:t>
            </w:r>
            <w:r w:rsidR="00B92CF0" w:rsidRPr="00666B0A">
              <w:rPr>
                <w:rFonts w:asciiTheme="minorHAnsi" w:eastAsia="SimSun" w:hAnsiTheme="minorHAnsi" w:cs="F"/>
                <w:b/>
                <w:bCs/>
                <w:color w:val="365F91" w:themeColor="accent1" w:themeShade="BF"/>
                <w:kern w:val="3"/>
                <w:sz w:val="20"/>
                <w:szCs w:val="20"/>
              </w:rPr>
              <w:t xml:space="preserve">Bloco </w:t>
            </w:r>
            <w:r w:rsidRPr="00666B0A">
              <w:rPr>
                <w:rFonts w:asciiTheme="minorHAnsi" w:eastAsia="SimSun" w:hAnsiTheme="minorHAnsi" w:cs="F"/>
                <w:b/>
                <w:bCs/>
                <w:color w:val="365F91" w:themeColor="accent1" w:themeShade="BF"/>
                <w:kern w:val="3"/>
                <w:sz w:val="20"/>
                <w:szCs w:val="20"/>
              </w:rPr>
              <w:t xml:space="preserve">D, térreo, </w:t>
            </w:r>
            <w:r w:rsidR="00B92CF0" w:rsidRPr="00666B0A">
              <w:rPr>
                <w:rFonts w:asciiTheme="minorHAnsi" w:eastAsia="SimSun" w:hAnsiTheme="minorHAnsi" w:cs="F"/>
                <w:b/>
                <w:bCs/>
                <w:color w:val="365F91" w:themeColor="accent1" w:themeShade="BF"/>
                <w:kern w:val="3"/>
                <w:sz w:val="20"/>
                <w:szCs w:val="20"/>
              </w:rPr>
              <w:t>L</w:t>
            </w:r>
            <w:r w:rsidRPr="00666B0A">
              <w:rPr>
                <w:rFonts w:asciiTheme="minorHAnsi" w:eastAsia="SimSun" w:hAnsiTheme="minorHAnsi" w:cs="F"/>
                <w:b/>
                <w:bCs/>
                <w:color w:val="365F91" w:themeColor="accent1" w:themeShade="BF"/>
                <w:kern w:val="3"/>
                <w:sz w:val="20"/>
                <w:szCs w:val="20"/>
              </w:rPr>
              <w:t>ab6):</w:t>
            </w:r>
          </w:p>
          <w:p w14:paraId="4164CE1B" w14:textId="77777777"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rPr>
              <w:t>-</w:t>
            </w:r>
            <w:r w:rsidR="00B92CF0" w:rsidRPr="00666B0A">
              <w:rPr>
                <w:rFonts w:asciiTheme="minorHAnsi" w:eastAsia="SimSun" w:hAnsiTheme="minorHAnsi" w:cs="F"/>
                <w:bCs/>
                <w:color w:val="365F91" w:themeColor="accent1" w:themeShade="BF"/>
                <w:kern w:val="3"/>
                <w:sz w:val="20"/>
                <w:szCs w:val="20"/>
              </w:rPr>
              <w:t xml:space="preserve"> </w:t>
            </w:r>
            <w:r w:rsidRPr="00666B0A">
              <w:rPr>
                <w:rFonts w:asciiTheme="minorHAnsi" w:eastAsia="SimSun" w:hAnsiTheme="minorHAnsi" w:cs="F"/>
                <w:bCs/>
                <w:color w:val="365F91" w:themeColor="accent1" w:themeShade="BF"/>
                <w:kern w:val="3"/>
                <w:sz w:val="20"/>
                <w:szCs w:val="20"/>
              </w:rPr>
              <w:t>Transferência de calor</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5343B7FA" w14:textId="77777777" w:rsidR="00824C88" w:rsidRPr="00666B0A" w:rsidRDefault="00824C88" w:rsidP="00666B0A">
            <w:pP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7F5C750" w14:textId="77777777" w:rsidR="00824C88" w:rsidRPr="00666B0A" w:rsidRDefault="00824C88" w:rsidP="00666B0A">
            <w:pP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rPr>
              <w:t>40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5AEC2B91" w14:textId="77777777" w:rsidR="00824C88" w:rsidRPr="00666B0A" w:rsidRDefault="00824C88" w:rsidP="00666B0A">
            <w:pP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rPr>
              <w:t>20</w:t>
            </w:r>
            <w:r w:rsidR="00583670" w:rsidRPr="00666B0A">
              <w:rPr>
                <w:rFonts w:asciiTheme="minorHAnsi" w:eastAsia="SimSun" w:hAnsiTheme="minorHAnsi" w:cs="F"/>
                <w:bCs/>
                <w:color w:val="365F91" w:themeColor="accent1" w:themeShade="BF"/>
                <w:kern w:val="3"/>
                <w:sz w:val="20"/>
                <w:szCs w:val="20"/>
              </w:rPr>
              <w:t xml:space="preserve"> alunos</w:t>
            </w:r>
          </w:p>
        </w:tc>
      </w:tr>
      <w:tr w:rsidR="00824C88" w:rsidRPr="00824C88" w14:paraId="68E6A1FD" w14:textId="77777777" w:rsidTr="00666B0A">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Mar>
              <w:top w:w="0" w:type="dxa"/>
              <w:left w:w="108" w:type="dxa"/>
              <w:bottom w:w="0" w:type="dxa"/>
              <w:right w:w="108" w:type="dxa"/>
            </w:tcMar>
            <w:vAlign w:val="center"/>
          </w:tcPr>
          <w:p w14:paraId="6E171223" w14:textId="12954A23"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92CF0">
              <w:rPr>
                <w:rFonts w:asciiTheme="minorHAnsi" w:eastAsia="SimSun" w:hAnsiTheme="minorHAnsi" w:cs="F"/>
                <w:b/>
                <w:bCs/>
                <w:color w:val="365F91" w:themeColor="accent1" w:themeShade="BF"/>
                <w:kern w:val="3"/>
                <w:sz w:val="20"/>
                <w:szCs w:val="20"/>
              </w:rPr>
              <w:t>U</w:t>
            </w:r>
            <w:r w:rsidR="00B92CF0" w:rsidRPr="00824C88">
              <w:rPr>
                <w:rFonts w:asciiTheme="minorHAnsi" w:eastAsia="SimSun" w:hAnsiTheme="minorHAnsi" w:cs="F"/>
                <w:b/>
                <w:bCs/>
                <w:color w:val="365F91" w:themeColor="accent1" w:themeShade="BF"/>
                <w:kern w:val="3"/>
                <w:sz w:val="20"/>
                <w:szCs w:val="20"/>
              </w:rPr>
              <w:t xml:space="preserve">sinagem </w:t>
            </w:r>
            <w:r w:rsidRPr="00824C88">
              <w:rPr>
                <w:rFonts w:asciiTheme="minorHAnsi" w:eastAsia="SimSun" w:hAnsiTheme="minorHAnsi" w:cs="F"/>
                <w:b/>
                <w:bCs/>
                <w:color w:val="365F91" w:themeColor="accent1" w:themeShade="BF"/>
                <w:kern w:val="3"/>
                <w:sz w:val="20"/>
                <w:szCs w:val="20"/>
              </w:rPr>
              <w:t>(LABUS)(</w:t>
            </w:r>
            <w:r w:rsidR="00B92CF0">
              <w:rPr>
                <w:rFonts w:asciiTheme="minorHAnsi" w:eastAsia="SimSun" w:hAnsiTheme="minorHAnsi" w:cs="F"/>
                <w:b/>
                <w:bCs/>
                <w:color w:val="365F91" w:themeColor="accent1" w:themeShade="BF"/>
                <w:kern w:val="3"/>
                <w:sz w:val="20"/>
                <w:szCs w:val="20"/>
              </w:rPr>
              <w:t>B</w:t>
            </w:r>
            <w:r w:rsidR="00B92CF0" w:rsidRPr="00824C88">
              <w:rPr>
                <w:rFonts w:asciiTheme="minorHAnsi" w:eastAsia="SimSun" w:hAnsiTheme="minorHAnsi" w:cs="F"/>
                <w:b/>
                <w:bCs/>
                <w:color w:val="365F91" w:themeColor="accent1" w:themeShade="BF"/>
                <w:kern w:val="3"/>
                <w:sz w:val="20"/>
                <w:szCs w:val="20"/>
              </w:rPr>
              <w:t xml:space="preserve">loco </w:t>
            </w:r>
            <w:r w:rsidR="00B92CF0">
              <w:rPr>
                <w:rFonts w:asciiTheme="minorHAnsi" w:eastAsia="SimSun" w:hAnsiTheme="minorHAnsi" w:cs="F"/>
                <w:b/>
                <w:bCs/>
                <w:color w:val="365F91" w:themeColor="accent1" w:themeShade="BF"/>
                <w:kern w:val="3"/>
                <w:sz w:val="20"/>
                <w:szCs w:val="20"/>
              </w:rPr>
              <w:t>D</w:t>
            </w:r>
            <w:r w:rsidRPr="00824C88">
              <w:rPr>
                <w:rFonts w:asciiTheme="minorHAnsi" w:eastAsia="SimSun" w:hAnsiTheme="minorHAnsi" w:cs="F"/>
                <w:b/>
                <w:bCs/>
                <w:color w:val="365F91" w:themeColor="accent1" w:themeShade="BF"/>
                <w:kern w:val="3"/>
                <w:sz w:val="20"/>
                <w:szCs w:val="20"/>
              </w:rPr>
              <w:t xml:space="preserve">, térreo, </w:t>
            </w:r>
            <w:r w:rsidR="00B92CF0">
              <w:rPr>
                <w:rFonts w:asciiTheme="minorHAnsi" w:eastAsia="SimSun" w:hAnsiTheme="minorHAnsi" w:cs="F"/>
                <w:b/>
                <w:bCs/>
                <w:color w:val="365F91" w:themeColor="accent1" w:themeShade="BF"/>
                <w:kern w:val="3"/>
                <w:sz w:val="20"/>
                <w:szCs w:val="20"/>
              </w:rPr>
              <w:t>L</w:t>
            </w:r>
            <w:r w:rsidR="00B92CF0" w:rsidRPr="00824C88">
              <w:rPr>
                <w:rFonts w:asciiTheme="minorHAnsi" w:eastAsia="SimSun" w:hAnsiTheme="minorHAnsi" w:cs="F"/>
                <w:b/>
                <w:bCs/>
                <w:color w:val="365F91" w:themeColor="accent1" w:themeShade="BF"/>
                <w:kern w:val="3"/>
                <w:sz w:val="20"/>
                <w:szCs w:val="20"/>
              </w:rPr>
              <w:t>ab3</w:t>
            </w:r>
            <w:r w:rsidRPr="00824C88">
              <w:rPr>
                <w:rFonts w:asciiTheme="minorHAnsi" w:eastAsia="SimSun" w:hAnsiTheme="minorHAnsi" w:cs="F"/>
                <w:b/>
                <w:bCs/>
                <w:color w:val="365F91" w:themeColor="accent1" w:themeShade="BF"/>
                <w:kern w:val="3"/>
                <w:sz w:val="20"/>
                <w:szCs w:val="20"/>
              </w:rPr>
              <w:t>):</w:t>
            </w:r>
          </w:p>
          <w:p w14:paraId="061FC746" w14:textId="1F4CEE40"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92CF0" w:rsidRPr="000F0F3F">
              <w:rPr>
                <w:rFonts w:asciiTheme="minorHAnsi" w:eastAsia="SimSun" w:hAnsiTheme="minorHAnsi" w:cs="F"/>
                <w:bCs/>
                <w:color w:val="365F91" w:themeColor="accent1" w:themeShade="BF"/>
                <w:kern w:val="3"/>
                <w:sz w:val="20"/>
                <w:szCs w:val="20"/>
              </w:rPr>
              <w:t xml:space="preserve"> Projeto </w:t>
            </w:r>
            <w:r w:rsidRPr="000F0F3F">
              <w:rPr>
                <w:rFonts w:asciiTheme="minorHAnsi" w:eastAsia="SimSun" w:hAnsiTheme="minorHAnsi" w:cs="F"/>
                <w:bCs/>
                <w:color w:val="365F91" w:themeColor="accent1" w:themeShade="BF"/>
                <w:kern w:val="3"/>
                <w:sz w:val="20"/>
                <w:szCs w:val="20"/>
              </w:rPr>
              <w:t xml:space="preserve">de </w:t>
            </w:r>
            <w:r w:rsidR="00B92CF0" w:rsidRPr="000F0F3F">
              <w:rPr>
                <w:rFonts w:asciiTheme="minorHAnsi" w:eastAsia="SimSun" w:hAnsiTheme="minorHAnsi" w:cs="F"/>
                <w:bCs/>
                <w:color w:val="365F91" w:themeColor="accent1" w:themeShade="BF"/>
                <w:kern w:val="3"/>
                <w:sz w:val="20"/>
                <w:szCs w:val="20"/>
              </w:rPr>
              <w:t>Ferramentas</w:t>
            </w:r>
          </w:p>
          <w:p w14:paraId="0C2C73F7" w14:textId="655CD900" w:rsidR="00824C88" w:rsidRPr="00824C88" w:rsidRDefault="00824C88" w:rsidP="00B92CF0">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92CF0" w:rsidRPr="000F0F3F">
              <w:rPr>
                <w:rFonts w:asciiTheme="minorHAnsi" w:eastAsia="SimSun" w:hAnsiTheme="minorHAnsi" w:cs="F"/>
                <w:bCs/>
                <w:color w:val="365F91" w:themeColor="accent1" w:themeShade="BF"/>
                <w:kern w:val="3"/>
                <w:sz w:val="20"/>
                <w:szCs w:val="20"/>
              </w:rPr>
              <w:t xml:space="preserve"> Apoio </w:t>
            </w:r>
            <w:r w:rsidRPr="000F0F3F">
              <w:rPr>
                <w:rFonts w:asciiTheme="minorHAnsi" w:eastAsia="SimSun" w:hAnsiTheme="minorHAnsi" w:cs="F"/>
                <w:bCs/>
                <w:color w:val="365F91" w:themeColor="accent1" w:themeShade="BF"/>
                <w:kern w:val="3"/>
                <w:sz w:val="20"/>
                <w:szCs w:val="20"/>
              </w:rPr>
              <w:t>logístico aos projetos finais da graduação e pós-graduação</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Mar>
              <w:top w:w="0" w:type="dxa"/>
              <w:left w:w="108" w:type="dxa"/>
              <w:bottom w:w="0" w:type="dxa"/>
              <w:right w:w="108" w:type="dxa"/>
            </w:tcMar>
            <w:vAlign w:val="center"/>
          </w:tcPr>
          <w:p w14:paraId="206992AA"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FFFFFF" w:themeFill="background1"/>
            <w:tcMar>
              <w:top w:w="0" w:type="dxa"/>
              <w:left w:w="108" w:type="dxa"/>
              <w:bottom w:w="0" w:type="dxa"/>
              <w:right w:w="108" w:type="dxa"/>
            </w:tcMar>
            <w:vAlign w:val="center"/>
          </w:tcPr>
          <w:p w14:paraId="0D2C45A0"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FFFFFF" w:themeFill="background1"/>
            <w:tcMar>
              <w:top w:w="0" w:type="dxa"/>
              <w:left w:w="108" w:type="dxa"/>
              <w:bottom w:w="0" w:type="dxa"/>
              <w:right w:w="108" w:type="dxa"/>
            </w:tcMar>
            <w:vAlign w:val="center"/>
          </w:tcPr>
          <w:p w14:paraId="7677B1A3"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r w:rsidR="00824C88" w:rsidRPr="00824C88" w14:paraId="0B62BD40"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72E156C6" w14:textId="0571D0EF"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92CF0">
              <w:rPr>
                <w:rFonts w:asciiTheme="minorHAnsi" w:eastAsia="SimSun" w:hAnsiTheme="minorHAnsi" w:cs="F"/>
                <w:b/>
                <w:bCs/>
                <w:color w:val="365F91" w:themeColor="accent1" w:themeShade="BF"/>
                <w:kern w:val="3"/>
                <w:sz w:val="20"/>
                <w:szCs w:val="20"/>
              </w:rPr>
              <w:t>M</w:t>
            </w:r>
            <w:r w:rsidR="00B92CF0" w:rsidRPr="00824C88">
              <w:rPr>
                <w:rFonts w:asciiTheme="minorHAnsi" w:eastAsia="SimSun" w:hAnsiTheme="minorHAnsi" w:cs="F"/>
                <w:b/>
                <w:bCs/>
                <w:color w:val="365F91" w:themeColor="accent1" w:themeShade="BF"/>
                <w:kern w:val="3"/>
                <w:sz w:val="20"/>
                <w:szCs w:val="20"/>
              </w:rPr>
              <w:t>eteorologia</w:t>
            </w:r>
            <w:r w:rsidR="00B92CF0">
              <w:rPr>
                <w:rFonts w:asciiTheme="minorHAnsi" w:eastAsia="SimSun" w:hAnsiTheme="minorHAnsi" w:cs="F"/>
                <w:b/>
                <w:bCs/>
                <w:color w:val="365F91" w:themeColor="accent1" w:themeShade="BF"/>
                <w:kern w:val="3"/>
                <w:sz w:val="20"/>
                <w:szCs w:val="20"/>
              </w:rPr>
              <w:t xml:space="preserve"> </w:t>
            </w:r>
            <w:r w:rsidRPr="00824C88">
              <w:rPr>
                <w:rFonts w:asciiTheme="minorHAnsi" w:eastAsia="SimSun" w:hAnsiTheme="minorHAnsi" w:cs="F"/>
                <w:b/>
                <w:bCs/>
                <w:color w:val="365F91" w:themeColor="accent1" w:themeShade="BF"/>
                <w:kern w:val="3"/>
                <w:sz w:val="20"/>
                <w:szCs w:val="20"/>
              </w:rPr>
              <w:t>(LABME)(</w:t>
            </w:r>
            <w:r w:rsidR="00B92CF0">
              <w:rPr>
                <w:rFonts w:asciiTheme="minorHAnsi" w:eastAsia="SimSun" w:hAnsiTheme="minorHAnsi" w:cs="F"/>
                <w:b/>
                <w:bCs/>
                <w:color w:val="365F91" w:themeColor="accent1" w:themeShade="BF"/>
                <w:kern w:val="3"/>
                <w:sz w:val="20"/>
                <w:szCs w:val="20"/>
              </w:rPr>
              <w:t>B</w:t>
            </w:r>
            <w:r w:rsidR="00B92CF0"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A, 3º andar, </w:t>
            </w:r>
            <w:r w:rsidR="00E22CC4">
              <w:rPr>
                <w:rFonts w:asciiTheme="minorHAnsi" w:eastAsia="SimSun" w:hAnsiTheme="minorHAnsi" w:cs="F"/>
                <w:b/>
                <w:bCs/>
                <w:color w:val="365F91" w:themeColor="accent1" w:themeShade="BF"/>
                <w:kern w:val="3"/>
                <w:sz w:val="20"/>
                <w:szCs w:val="20"/>
              </w:rPr>
              <w:t>T</w:t>
            </w:r>
            <w:r w:rsidR="00E22CC4" w:rsidRPr="00824C88">
              <w:rPr>
                <w:rFonts w:asciiTheme="minorHAnsi" w:eastAsia="SimSun" w:hAnsiTheme="minorHAnsi" w:cs="F"/>
                <w:b/>
                <w:bCs/>
                <w:color w:val="365F91" w:themeColor="accent1" w:themeShade="BF"/>
                <w:kern w:val="3"/>
                <w:sz w:val="20"/>
                <w:szCs w:val="20"/>
              </w:rPr>
              <w:t>orre</w:t>
            </w:r>
            <w:r w:rsidRPr="00824C88">
              <w:rPr>
                <w:rFonts w:asciiTheme="minorHAnsi" w:eastAsia="SimSun" w:hAnsiTheme="minorHAnsi" w:cs="F"/>
                <w:b/>
                <w:bCs/>
                <w:color w:val="365F91" w:themeColor="accent1" w:themeShade="BF"/>
                <w:kern w:val="3"/>
                <w:sz w:val="20"/>
                <w:szCs w:val="20"/>
              </w:rPr>
              <w:t>):</w:t>
            </w:r>
          </w:p>
          <w:p w14:paraId="49CAF166" w14:textId="2B9BA6E3"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92CF0" w:rsidRPr="000F0F3F">
              <w:rPr>
                <w:rFonts w:asciiTheme="minorHAnsi" w:eastAsia="SimSun" w:hAnsiTheme="minorHAnsi" w:cs="F"/>
                <w:bCs/>
                <w:color w:val="365F91" w:themeColor="accent1" w:themeShade="BF"/>
                <w:kern w:val="3"/>
                <w:sz w:val="20"/>
                <w:szCs w:val="20"/>
              </w:rPr>
              <w:t xml:space="preserve"> Sistemas Térmicos</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099BBF7C"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370D9AF7"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60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1FFEC1EF"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r w:rsidR="00583670" w:rsidRPr="00926317">
              <w:rPr>
                <w:rFonts w:asciiTheme="minorHAnsi" w:hAnsiTheme="minorHAnsi"/>
                <w:color w:val="365F91"/>
                <w:sz w:val="20"/>
                <w:szCs w:val="20"/>
              </w:rPr>
              <w:t xml:space="preserve"> alunos</w:t>
            </w:r>
          </w:p>
        </w:tc>
      </w:tr>
      <w:tr w:rsidR="00824C88" w:rsidRPr="00824C88" w14:paraId="69C05260"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6030867" w14:textId="4C39BFE6"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D16F5">
              <w:rPr>
                <w:rFonts w:asciiTheme="minorHAnsi" w:eastAsia="SimSun" w:hAnsiTheme="minorHAnsi" w:cs="F"/>
                <w:b/>
                <w:bCs/>
                <w:color w:val="365F91" w:themeColor="accent1" w:themeShade="BF"/>
                <w:kern w:val="3"/>
                <w:sz w:val="20"/>
                <w:szCs w:val="20"/>
              </w:rPr>
              <w:t>S</w:t>
            </w:r>
            <w:r w:rsidR="00BD16F5" w:rsidRPr="00824C88">
              <w:rPr>
                <w:rFonts w:asciiTheme="minorHAnsi" w:eastAsia="SimSun" w:hAnsiTheme="minorHAnsi" w:cs="F"/>
                <w:b/>
                <w:bCs/>
                <w:color w:val="365F91" w:themeColor="accent1" w:themeShade="BF"/>
                <w:kern w:val="3"/>
                <w:sz w:val="20"/>
                <w:szCs w:val="20"/>
              </w:rPr>
              <w:t xml:space="preserve">istemas </w:t>
            </w:r>
            <w:proofErr w:type="spellStart"/>
            <w:r w:rsidR="00BD16F5">
              <w:rPr>
                <w:rFonts w:asciiTheme="minorHAnsi" w:eastAsia="SimSun" w:hAnsiTheme="minorHAnsi" w:cs="F"/>
                <w:b/>
                <w:bCs/>
                <w:color w:val="365F91" w:themeColor="accent1" w:themeShade="BF"/>
                <w:kern w:val="3"/>
                <w:sz w:val="20"/>
                <w:szCs w:val="20"/>
              </w:rPr>
              <w:t>F</w:t>
            </w:r>
            <w:r w:rsidR="00BD16F5" w:rsidRPr="00824C88">
              <w:rPr>
                <w:rFonts w:asciiTheme="minorHAnsi" w:eastAsia="SimSun" w:hAnsiTheme="minorHAnsi" w:cs="F"/>
                <w:b/>
                <w:bCs/>
                <w:color w:val="365F91" w:themeColor="accent1" w:themeShade="BF"/>
                <w:kern w:val="3"/>
                <w:sz w:val="20"/>
                <w:szCs w:val="20"/>
              </w:rPr>
              <w:t>luidomecânicos</w:t>
            </w:r>
            <w:proofErr w:type="spellEnd"/>
            <w:r w:rsidR="00BD16F5" w:rsidRPr="00824C88">
              <w:rPr>
                <w:rFonts w:asciiTheme="minorHAnsi" w:eastAsia="SimSun" w:hAnsiTheme="minorHAnsi" w:cs="F"/>
                <w:b/>
                <w:bCs/>
                <w:color w:val="365F91" w:themeColor="accent1" w:themeShade="BF"/>
                <w:kern w:val="3"/>
                <w:sz w:val="20"/>
                <w:szCs w:val="20"/>
              </w:rPr>
              <w:t xml:space="preserve"> </w:t>
            </w:r>
            <w:r w:rsidRPr="00824C88">
              <w:rPr>
                <w:rFonts w:asciiTheme="minorHAnsi" w:eastAsia="SimSun" w:hAnsiTheme="minorHAnsi" w:cs="F"/>
                <w:b/>
                <w:bCs/>
                <w:color w:val="365F91" w:themeColor="accent1" w:themeShade="BF"/>
                <w:kern w:val="3"/>
                <w:sz w:val="20"/>
                <w:szCs w:val="20"/>
              </w:rPr>
              <w:t>(LABSF)(</w:t>
            </w:r>
            <w:r w:rsidR="00BD16F5">
              <w:rPr>
                <w:rFonts w:asciiTheme="minorHAnsi" w:eastAsia="SimSun" w:hAnsiTheme="minorHAnsi" w:cs="F"/>
                <w:b/>
                <w:bCs/>
                <w:color w:val="365F91" w:themeColor="accent1" w:themeShade="BF"/>
                <w:kern w:val="3"/>
                <w:sz w:val="20"/>
                <w:szCs w:val="20"/>
              </w:rPr>
              <w:t>P</w:t>
            </w:r>
            <w:r w:rsidR="00BD16F5"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5, sala m4):</w:t>
            </w:r>
          </w:p>
          <w:p w14:paraId="1D66548D" w14:textId="7C0E6AFC"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D16F5">
              <w:rPr>
                <w:rFonts w:asciiTheme="minorHAnsi" w:eastAsia="SimSun" w:hAnsiTheme="minorHAnsi" w:cs="F"/>
                <w:bCs/>
                <w:color w:val="365F91" w:themeColor="accent1" w:themeShade="BF"/>
                <w:kern w:val="3"/>
                <w:sz w:val="20"/>
                <w:szCs w:val="20"/>
              </w:rPr>
              <w:t xml:space="preserve"> S</w:t>
            </w:r>
            <w:r w:rsidR="00BD16F5" w:rsidRPr="000F0F3F">
              <w:rPr>
                <w:rFonts w:asciiTheme="minorHAnsi" w:eastAsia="SimSun" w:hAnsiTheme="minorHAnsi" w:cs="F"/>
                <w:bCs/>
                <w:color w:val="365F91" w:themeColor="accent1" w:themeShade="BF"/>
                <w:kern w:val="3"/>
                <w:sz w:val="20"/>
                <w:szCs w:val="20"/>
              </w:rPr>
              <w:t xml:space="preserve">istemas </w:t>
            </w:r>
            <w:proofErr w:type="spellStart"/>
            <w:r w:rsidR="00BD16F5">
              <w:rPr>
                <w:rFonts w:asciiTheme="minorHAnsi" w:eastAsia="SimSun" w:hAnsiTheme="minorHAnsi" w:cs="F"/>
                <w:bCs/>
                <w:color w:val="365F91" w:themeColor="accent1" w:themeShade="BF"/>
                <w:kern w:val="3"/>
                <w:sz w:val="20"/>
                <w:szCs w:val="20"/>
              </w:rPr>
              <w:t>F</w:t>
            </w:r>
            <w:r w:rsidR="00BD16F5" w:rsidRPr="000F0F3F">
              <w:rPr>
                <w:rFonts w:asciiTheme="minorHAnsi" w:eastAsia="SimSun" w:hAnsiTheme="minorHAnsi" w:cs="F"/>
                <w:bCs/>
                <w:color w:val="365F91" w:themeColor="accent1" w:themeShade="BF"/>
                <w:kern w:val="3"/>
                <w:sz w:val="20"/>
                <w:szCs w:val="20"/>
              </w:rPr>
              <w:t>luidomecânicos</w:t>
            </w:r>
            <w:proofErr w:type="spellEnd"/>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79C665BC"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B39C632"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42,68</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02755165"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15</w:t>
            </w:r>
            <w:r w:rsidR="00583670" w:rsidRPr="00926317">
              <w:rPr>
                <w:rFonts w:asciiTheme="minorHAnsi" w:hAnsiTheme="minorHAnsi"/>
                <w:color w:val="365F91"/>
                <w:sz w:val="20"/>
                <w:szCs w:val="20"/>
              </w:rPr>
              <w:t xml:space="preserve"> alunos</w:t>
            </w:r>
          </w:p>
        </w:tc>
      </w:tr>
      <w:tr w:rsidR="00824C88" w:rsidRPr="00824C88" w14:paraId="6BDA2D14"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1225200C" w14:textId="4418F2E4"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D16F5">
              <w:rPr>
                <w:rFonts w:asciiTheme="minorHAnsi" w:eastAsia="SimSun" w:hAnsiTheme="minorHAnsi" w:cs="F"/>
                <w:b/>
                <w:bCs/>
                <w:color w:val="365F91" w:themeColor="accent1" w:themeShade="BF"/>
                <w:kern w:val="3"/>
                <w:sz w:val="20"/>
                <w:szCs w:val="20"/>
              </w:rPr>
              <w:t>A</w:t>
            </w:r>
            <w:r w:rsidR="00BD16F5" w:rsidRPr="00824C88">
              <w:rPr>
                <w:rFonts w:asciiTheme="minorHAnsi" w:eastAsia="SimSun" w:hAnsiTheme="minorHAnsi" w:cs="F"/>
                <w:b/>
                <w:bCs/>
                <w:color w:val="365F91" w:themeColor="accent1" w:themeShade="BF"/>
                <w:kern w:val="3"/>
                <w:sz w:val="20"/>
                <w:szCs w:val="20"/>
              </w:rPr>
              <w:t xml:space="preserve">utomação </w:t>
            </w:r>
            <w:r w:rsidRPr="00824C88">
              <w:rPr>
                <w:rFonts w:asciiTheme="minorHAnsi" w:eastAsia="SimSun" w:hAnsiTheme="minorHAnsi" w:cs="F"/>
                <w:b/>
                <w:bCs/>
                <w:color w:val="365F91" w:themeColor="accent1" w:themeShade="BF"/>
                <w:kern w:val="3"/>
                <w:sz w:val="20"/>
                <w:szCs w:val="20"/>
              </w:rPr>
              <w:t xml:space="preserve">em </w:t>
            </w:r>
            <w:r w:rsidR="00BD16F5">
              <w:rPr>
                <w:rFonts w:asciiTheme="minorHAnsi" w:eastAsia="SimSun" w:hAnsiTheme="minorHAnsi" w:cs="F"/>
                <w:b/>
                <w:bCs/>
                <w:color w:val="365F91" w:themeColor="accent1" w:themeShade="BF"/>
                <w:kern w:val="3"/>
                <w:sz w:val="20"/>
                <w:szCs w:val="20"/>
              </w:rPr>
              <w:t>U</w:t>
            </w:r>
            <w:r w:rsidR="00BD16F5" w:rsidRPr="00824C88">
              <w:rPr>
                <w:rFonts w:asciiTheme="minorHAnsi" w:eastAsia="SimSun" w:hAnsiTheme="minorHAnsi" w:cs="F"/>
                <w:b/>
                <w:bCs/>
                <w:color w:val="365F91" w:themeColor="accent1" w:themeShade="BF"/>
                <w:kern w:val="3"/>
                <w:sz w:val="20"/>
                <w:szCs w:val="20"/>
              </w:rPr>
              <w:t xml:space="preserve">sinagem </w:t>
            </w:r>
            <w:r w:rsidRPr="00824C88">
              <w:rPr>
                <w:rFonts w:asciiTheme="minorHAnsi" w:eastAsia="SimSun" w:hAnsiTheme="minorHAnsi" w:cs="F"/>
                <w:b/>
                <w:bCs/>
                <w:color w:val="365F91" w:themeColor="accent1" w:themeShade="BF"/>
                <w:kern w:val="3"/>
                <w:sz w:val="20"/>
                <w:szCs w:val="20"/>
              </w:rPr>
              <w:t>(LABAU)(</w:t>
            </w:r>
            <w:r w:rsidR="00BD16F5">
              <w:rPr>
                <w:rFonts w:asciiTheme="minorHAnsi" w:eastAsia="SimSun" w:hAnsiTheme="minorHAnsi" w:cs="F"/>
                <w:b/>
                <w:bCs/>
                <w:color w:val="365F91" w:themeColor="accent1" w:themeShade="BF"/>
                <w:kern w:val="3"/>
                <w:sz w:val="20"/>
                <w:szCs w:val="20"/>
              </w:rPr>
              <w:t>P</w:t>
            </w:r>
            <w:r w:rsidR="00BD16F5"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5, sala 105):</w:t>
            </w:r>
          </w:p>
          <w:p w14:paraId="354B1772" w14:textId="655AF011"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D16F5" w:rsidRPr="000F0F3F">
              <w:rPr>
                <w:rFonts w:asciiTheme="minorHAnsi" w:eastAsia="SimSun" w:hAnsiTheme="minorHAnsi" w:cs="F"/>
                <w:bCs/>
                <w:color w:val="365F91" w:themeColor="accent1" w:themeShade="BF"/>
                <w:kern w:val="3"/>
                <w:sz w:val="20"/>
                <w:szCs w:val="20"/>
              </w:rPr>
              <w:t xml:space="preserve"> Automação Industrial </w:t>
            </w:r>
            <w:r w:rsidRPr="000F0F3F">
              <w:rPr>
                <w:rFonts w:asciiTheme="minorHAnsi" w:eastAsia="SimSun" w:hAnsiTheme="minorHAnsi" w:cs="F"/>
                <w:bCs/>
                <w:color w:val="365F91" w:themeColor="accent1" w:themeShade="BF"/>
                <w:kern w:val="3"/>
                <w:sz w:val="20"/>
                <w:szCs w:val="20"/>
              </w:rPr>
              <w:t>(optativa)</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1CCF34E7"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542D3624"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90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6582F411"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12</w:t>
            </w:r>
            <w:r w:rsidR="00583670" w:rsidRPr="00926317">
              <w:rPr>
                <w:rFonts w:asciiTheme="minorHAnsi" w:hAnsiTheme="minorHAnsi"/>
                <w:color w:val="365F91"/>
                <w:sz w:val="20"/>
                <w:szCs w:val="20"/>
              </w:rPr>
              <w:t xml:space="preserve"> alunos</w:t>
            </w:r>
          </w:p>
        </w:tc>
      </w:tr>
      <w:tr w:rsidR="00824C88" w:rsidRPr="00824C88" w14:paraId="4F8639A9"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2C00509A" w14:textId="3B963D0F"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D16F5">
              <w:rPr>
                <w:rFonts w:asciiTheme="minorHAnsi" w:eastAsia="SimSun" w:hAnsiTheme="minorHAnsi" w:cs="F"/>
                <w:b/>
                <w:bCs/>
                <w:color w:val="365F91" w:themeColor="accent1" w:themeShade="BF"/>
                <w:kern w:val="3"/>
                <w:sz w:val="20"/>
                <w:szCs w:val="20"/>
              </w:rPr>
              <w:t>R</w:t>
            </w:r>
            <w:r w:rsidR="00BD16F5" w:rsidRPr="00824C88">
              <w:rPr>
                <w:rFonts w:asciiTheme="minorHAnsi" w:eastAsia="SimSun" w:hAnsiTheme="minorHAnsi" w:cs="F"/>
                <w:b/>
                <w:bCs/>
                <w:color w:val="365F91" w:themeColor="accent1" w:themeShade="BF"/>
                <w:kern w:val="3"/>
                <w:sz w:val="20"/>
                <w:szCs w:val="20"/>
              </w:rPr>
              <w:t xml:space="preserve">efrigeração </w:t>
            </w:r>
            <w:r w:rsidRPr="00824C88">
              <w:rPr>
                <w:rFonts w:asciiTheme="minorHAnsi" w:eastAsia="SimSun" w:hAnsiTheme="minorHAnsi" w:cs="F"/>
                <w:b/>
                <w:bCs/>
                <w:color w:val="365F91" w:themeColor="accent1" w:themeShade="BF"/>
                <w:kern w:val="3"/>
                <w:sz w:val="20"/>
                <w:szCs w:val="20"/>
              </w:rPr>
              <w:t xml:space="preserve">e </w:t>
            </w:r>
            <w:r w:rsidR="00BD16F5">
              <w:rPr>
                <w:rFonts w:asciiTheme="minorHAnsi" w:eastAsia="SimSun" w:hAnsiTheme="minorHAnsi" w:cs="F"/>
                <w:b/>
                <w:bCs/>
                <w:color w:val="365F91" w:themeColor="accent1" w:themeShade="BF"/>
                <w:kern w:val="3"/>
                <w:sz w:val="20"/>
                <w:szCs w:val="20"/>
              </w:rPr>
              <w:t>M</w:t>
            </w:r>
            <w:r w:rsidR="00BD16F5" w:rsidRPr="00824C88">
              <w:rPr>
                <w:rFonts w:asciiTheme="minorHAnsi" w:eastAsia="SimSun" w:hAnsiTheme="minorHAnsi" w:cs="F"/>
                <w:b/>
                <w:bCs/>
                <w:color w:val="365F91" w:themeColor="accent1" w:themeShade="BF"/>
                <w:kern w:val="3"/>
                <w:sz w:val="20"/>
                <w:szCs w:val="20"/>
              </w:rPr>
              <w:t xml:space="preserve">otores </w:t>
            </w:r>
            <w:r w:rsidRPr="00824C88">
              <w:rPr>
                <w:rFonts w:asciiTheme="minorHAnsi" w:eastAsia="SimSun" w:hAnsiTheme="minorHAnsi" w:cs="F"/>
                <w:b/>
                <w:bCs/>
                <w:color w:val="365F91" w:themeColor="accent1" w:themeShade="BF"/>
                <w:kern w:val="3"/>
                <w:sz w:val="20"/>
                <w:szCs w:val="20"/>
              </w:rPr>
              <w:t xml:space="preserve">de </w:t>
            </w:r>
            <w:r w:rsidR="00BD16F5">
              <w:rPr>
                <w:rFonts w:asciiTheme="minorHAnsi" w:eastAsia="SimSun" w:hAnsiTheme="minorHAnsi" w:cs="F"/>
                <w:b/>
                <w:bCs/>
                <w:color w:val="365F91" w:themeColor="accent1" w:themeShade="BF"/>
                <w:kern w:val="3"/>
                <w:sz w:val="20"/>
                <w:szCs w:val="20"/>
              </w:rPr>
              <w:t>C</w:t>
            </w:r>
            <w:r w:rsidR="00BD16F5" w:rsidRPr="00824C88">
              <w:rPr>
                <w:rFonts w:asciiTheme="minorHAnsi" w:eastAsia="SimSun" w:hAnsiTheme="minorHAnsi" w:cs="F"/>
                <w:b/>
                <w:bCs/>
                <w:color w:val="365F91" w:themeColor="accent1" w:themeShade="BF"/>
                <w:kern w:val="3"/>
                <w:sz w:val="20"/>
                <w:szCs w:val="20"/>
              </w:rPr>
              <w:t xml:space="preserve">ombustão </w:t>
            </w:r>
            <w:r w:rsidR="00BD16F5">
              <w:rPr>
                <w:rFonts w:asciiTheme="minorHAnsi" w:eastAsia="SimSun" w:hAnsiTheme="minorHAnsi" w:cs="F"/>
                <w:b/>
                <w:bCs/>
                <w:color w:val="365F91" w:themeColor="accent1" w:themeShade="BF"/>
                <w:kern w:val="3"/>
                <w:sz w:val="20"/>
                <w:szCs w:val="20"/>
              </w:rPr>
              <w:t>I</w:t>
            </w:r>
            <w:r w:rsidR="00BD16F5" w:rsidRPr="00824C88">
              <w:rPr>
                <w:rFonts w:asciiTheme="minorHAnsi" w:eastAsia="SimSun" w:hAnsiTheme="minorHAnsi" w:cs="F"/>
                <w:b/>
                <w:bCs/>
                <w:color w:val="365F91" w:themeColor="accent1" w:themeShade="BF"/>
                <w:kern w:val="3"/>
                <w:sz w:val="20"/>
                <w:szCs w:val="20"/>
              </w:rPr>
              <w:t xml:space="preserve">nterna </w:t>
            </w:r>
            <w:r w:rsidRPr="00824C88">
              <w:rPr>
                <w:rFonts w:asciiTheme="minorHAnsi" w:eastAsia="SimSun" w:hAnsiTheme="minorHAnsi" w:cs="F"/>
                <w:b/>
                <w:bCs/>
                <w:color w:val="365F91" w:themeColor="accent1" w:themeShade="BF"/>
                <w:kern w:val="3"/>
                <w:sz w:val="20"/>
                <w:szCs w:val="20"/>
              </w:rPr>
              <w:t>(LAREM)(</w:t>
            </w:r>
            <w:r w:rsidR="00BD16F5">
              <w:rPr>
                <w:rFonts w:asciiTheme="minorHAnsi" w:eastAsia="SimSun" w:hAnsiTheme="minorHAnsi" w:cs="F"/>
                <w:b/>
                <w:bCs/>
                <w:color w:val="365F91" w:themeColor="accent1" w:themeShade="BF"/>
                <w:kern w:val="3"/>
                <w:sz w:val="20"/>
                <w:szCs w:val="20"/>
              </w:rPr>
              <w:t>P</w:t>
            </w:r>
            <w:r w:rsidR="00BD16F5" w:rsidRPr="00824C88">
              <w:rPr>
                <w:rFonts w:asciiTheme="minorHAnsi" w:eastAsia="SimSun" w:hAnsiTheme="minorHAnsi" w:cs="F"/>
                <w:b/>
                <w:bCs/>
                <w:color w:val="365F91" w:themeColor="accent1" w:themeShade="BF"/>
                <w:kern w:val="3"/>
                <w:sz w:val="20"/>
                <w:szCs w:val="20"/>
              </w:rPr>
              <w:t xml:space="preserve">avilhão </w:t>
            </w:r>
            <w:r w:rsidRPr="00824C88">
              <w:rPr>
                <w:rFonts w:asciiTheme="minorHAnsi" w:eastAsia="SimSun" w:hAnsiTheme="minorHAnsi" w:cs="F"/>
                <w:b/>
                <w:bCs/>
                <w:color w:val="365F91" w:themeColor="accent1" w:themeShade="BF"/>
                <w:kern w:val="3"/>
                <w:sz w:val="20"/>
                <w:szCs w:val="20"/>
              </w:rPr>
              <w:t>5, sala m3):</w:t>
            </w:r>
          </w:p>
          <w:p w14:paraId="2320F2FF" w14:textId="7A7047BE"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D16F5" w:rsidRPr="000F0F3F">
              <w:rPr>
                <w:rFonts w:asciiTheme="minorHAnsi" w:eastAsia="SimSun" w:hAnsiTheme="minorHAnsi" w:cs="F"/>
                <w:bCs/>
                <w:color w:val="365F91" w:themeColor="accent1" w:themeShade="BF"/>
                <w:kern w:val="3"/>
                <w:sz w:val="20"/>
                <w:szCs w:val="20"/>
              </w:rPr>
              <w:t xml:space="preserve"> Motores </w:t>
            </w:r>
            <w:r w:rsidRPr="000F0F3F">
              <w:rPr>
                <w:rFonts w:asciiTheme="minorHAnsi" w:eastAsia="SimSun" w:hAnsiTheme="minorHAnsi" w:cs="F"/>
                <w:bCs/>
                <w:color w:val="365F91" w:themeColor="accent1" w:themeShade="BF"/>
                <w:kern w:val="3"/>
                <w:sz w:val="20"/>
                <w:szCs w:val="20"/>
              </w:rPr>
              <w:t xml:space="preserve">de </w:t>
            </w:r>
            <w:r w:rsidR="00BD16F5" w:rsidRPr="000F0F3F">
              <w:rPr>
                <w:rFonts w:asciiTheme="minorHAnsi" w:eastAsia="SimSun" w:hAnsiTheme="minorHAnsi" w:cs="F"/>
                <w:bCs/>
                <w:color w:val="365F91" w:themeColor="accent1" w:themeShade="BF"/>
                <w:kern w:val="3"/>
                <w:sz w:val="20"/>
                <w:szCs w:val="20"/>
              </w:rPr>
              <w:t xml:space="preserve">Combustão Interna </w:t>
            </w:r>
            <w:r w:rsidRPr="000F0F3F">
              <w:rPr>
                <w:rFonts w:asciiTheme="minorHAnsi" w:eastAsia="SimSun" w:hAnsiTheme="minorHAnsi" w:cs="F"/>
                <w:bCs/>
                <w:color w:val="365F91" w:themeColor="accent1" w:themeShade="BF"/>
                <w:kern w:val="3"/>
                <w:sz w:val="20"/>
                <w:szCs w:val="20"/>
              </w:rPr>
              <w:t>(optativa)</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216EC51"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0474A470"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42,68</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09D51B55"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15</w:t>
            </w:r>
            <w:r w:rsidR="00583670" w:rsidRPr="00926317">
              <w:rPr>
                <w:rFonts w:asciiTheme="minorHAnsi" w:hAnsiTheme="minorHAnsi"/>
                <w:color w:val="365F91"/>
                <w:sz w:val="20"/>
                <w:szCs w:val="20"/>
              </w:rPr>
              <w:t xml:space="preserve"> alunos</w:t>
            </w:r>
          </w:p>
        </w:tc>
      </w:tr>
      <w:tr w:rsidR="00824C88" w:rsidRPr="00824C88" w14:paraId="4BF9F615"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B5EE18F" w14:textId="47C92B10"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BD16F5">
              <w:rPr>
                <w:rFonts w:asciiTheme="minorHAnsi" w:eastAsia="SimSun" w:hAnsiTheme="minorHAnsi" w:cs="F"/>
                <w:b/>
                <w:bCs/>
                <w:color w:val="365F91" w:themeColor="accent1" w:themeShade="BF"/>
                <w:kern w:val="3"/>
                <w:sz w:val="20"/>
                <w:szCs w:val="20"/>
              </w:rPr>
              <w:t>C</w:t>
            </w:r>
            <w:r w:rsidR="00BD16F5" w:rsidRPr="00824C88">
              <w:rPr>
                <w:rFonts w:asciiTheme="minorHAnsi" w:eastAsia="SimSun" w:hAnsiTheme="minorHAnsi" w:cs="F"/>
                <w:b/>
                <w:bCs/>
                <w:color w:val="365F91" w:themeColor="accent1" w:themeShade="BF"/>
                <w:kern w:val="3"/>
                <w:sz w:val="20"/>
                <w:szCs w:val="20"/>
              </w:rPr>
              <w:t xml:space="preserve">omputação </w:t>
            </w:r>
            <w:r w:rsidR="00BD16F5">
              <w:rPr>
                <w:rFonts w:asciiTheme="minorHAnsi" w:eastAsia="SimSun" w:hAnsiTheme="minorHAnsi" w:cs="F"/>
                <w:b/>
                <w:bCs/>
                <w:color w:val="365F91" w:themeColor="accent1" w:themeShade="BF"/>
                <w:kern w:val="3"/>
                <w:sz w:val="20"/>
                <w:szCs w:val="20"/>
              </w:rPr>
              <w:t>A</w:t>
            </w:r>
            <w:r w:rsidR="00BD16F5" w:rsidRPr="00824C88">
              <w:rPr>
                <w:rFonts w:asciiTheme="minorHAnsi" w:eastAsia="SimSun" w:hAnsiTheme="minorHAnsi" w:cs="F"/>
                <w:b/>
                <w:bCs/>
                <w:color w:val="365F91" w:themeColor="accent1" w:themeShade="BF"/>
                <w:kern w:val="3"/>
                <w:sz w:val="20"/>
                <w:szCs w:val="20"/>
              </w:rPr>
              <w:t xml:space="preserve">vançada </w:t>
            </w:r>
            <w:r w:rsidRPr="00824C88">
              <w:rPr>
                <w:rFonts w:asciiTheme="minorHAnsi" w:eastAsia="SimSun" w:hAnsiTheme="minorHAnsi" w:cs="F"/>
                <w:b/>
                <w:bCs/>
                <w:color w:val="365F91" w:themeColor="accent1" w:themeShade="BF"/>
                <w:kern w:val="3"/>
                <w:sz w:val="20"/>
                <w:szCs w:val="20"/>
              </w:rPr>
              <w:t>(LACAV)(</w:t>
            </w:r>
            <w:r w:rsidR="00BD16F5">
              <w:rPr>
                <w:rFonts w:asciiTheme="minorHAnsi" w:eastAsia="SimSun" w:hAnsiTheme="minorHAnsi" w:cs="F"/>
                <w:b/>
                <w:bCs/>
                <w:color w:val="365F91" w:themeColor="accent1" w:themeShade="BF"/>
                <w:kern w:val="3"/>
                <w:sz w:val="20"/>
                <w:szCs w:val="20"/>
              </w:rPr>
              <w:t>B</w:t>
            </w:r>
            <w:r w:rsidR="00BD16F5"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E, 3º andar, sala E314A):</w:t>
            </w:r>
          </w:p>
          <w:p w14:paraId="32000AA2" w14:textId="29A47F60"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D16F5" w:rsidRPr="000F0F3F">
              <w:rPr>
                <w:rFonts w:asciiTheme="minorHAnsi" w:eastAsia="SimSun" w:hAnsiTheme="minorHAnsi" w:cs="F"/>
                <w:bCs/>
                <w:color w:val="365F91" w:themeColor="accent1" w:themeShade="BF"/>
                <w:kern w:val="3"/>
                <w:sz w:val="20"/>
                <w:szCs w:val="20"/>
              </w:rPr>
              <w:t xml:space="preserve"> Projeto Final </w:t>
            </w:r>
            <w:r w:rsidRPr="000F0F3F">
              <w:rPr>
                <w:rFonts w:asciiTheme="minorHAnsi" w:eastAsia="SimSun" w:hAnsiTheme="minorHAnsi" w:cs="F"/>
                <w:bCs/>
                <w:color w:val="365F91" w:themeColor="accent1" w:themeShade="BF"/>
                <w:kern w:val="3"/>
                <w:sz w:val="20"/>
                <w:szCs w:val="20"/>
              </w:rPr>
              <w:t>I e II</w:t>
            </w:r>
          </w:p>
          <w:p w14:paraId="46A4C10B" w14:textId="62FF8B3D" w:rsidR="00824C88" w:rsidRPr="00824C88" w:rsidRDefault="00824C88" w:rsidP="00BD16F5">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BD16F5" w:rsidRPr="000F0F3F">
              <w:rPr>
                <w:rFonts w:asciiTheme="minorHAnsi" w:eastAsia="SimSun" w:hAnsiTheme="minorHAnsi" w:cs="F"/>
                <w:bCs/>
                <w:color w:val="365F91" w:themeColor="accent1" w:themeShade="BF"/>
                <w:kern w:val="3"/>
                <w:sz w:val="20"/>
                <w:szCs w:val="20"/>
              </w:rPr>
              <w:t xml:space="preserve"> Elementos Finitos </w:t>
            </w:r>
            <w:r w:rsidRPr="000F0F3F">
              <w:rPr>
                <w:rFonts w:asciiTheme="minorHAnsi" w:eastAsia="SimSun" w:hAnsiTheme="minorHAnsi" w:cs="F"/>
                <w:bCs/>
                <w:color w:val="365F91" w:themeColor="accent1" w:themeShade="BF"/>
                <w:kern w:val="3"/>
                <w:sz w:val="20"/>
                <w:szCs w:val="20"/>
              </w:rPr>
              <w:t>(optativa)</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398E94D2"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2DEFFD41"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32</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6AD36C98"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24</w:t>
            </w:r>
            <w:r w:rsidR="00583670" w:rsidRPr="00926317">
              <w:rPr>
                <w:rFonts w:asciiTheme="minorHAnsi" w:hAnsiTheme="minorHAnsi"/>
                <w:color w:val="365F91"/>
                <w:sz w:val="20"/>
                <w:szCs w:val="20"/>
              </w:rPr>
              <w:t xml:space="preserve"> alunos</w:t>
            </w:r>
          </w:p>
        </w:tc>
      </w:tr>
      <w:tr w:rsidR="00824C88" w:rsidRPr="00824C88" w14:paraId="08AF4D1C"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F626F00" w14:textId="008D8B1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Laboratório de CAM (LACAM)(</w:t>
            </w:r>
            <w:r w:rsidR="003C35F7">
              <w:rPr>
                <w:rFonts w:asciiTheme="minorHAnsi" w:eastAsia="SimSun" w:hAnsiTheme="minorHAnsi" w:cs="F"/>
                <w:b/>
                <w:bCs/>
                <w:color w:val="365F91" w:themeColor="accent1" w:themeShade="BF"/>
                <w:kern w:val="3"/>
                <w:sz w:val="20"/>
                <w:szCs w:val="20"/>
              </w:rPr>
              <w:t>B</w:t>
            </w:r>
            <w:r w:rsidR="003C35F7"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E, 3º andar, sala E316B):</w:t>
            </w:r>
          </w:p>
          <w:p w14:paraId="0E493802" w14:textId="78EA7551"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shd w:val="clear" w:color="auto" w:fill="FFFFFF" w:themeFill="background1"/>
              </w:rPr>
              <w:t>-</w:t>
            </w:r>
            <w:r w:rsidR="003C35F7" w:rsidRPr="00666B0A">
              <w:rPr>
                <w:rFonts w:asciiTheme="minorHAnsi" w:eastAsia="SimSun" w:hAnsiTheme="minorHAnsi" w:cs="F"/>
                <w:bCs/>
                <w:color w:val="365F91" w:themeColor="accent1" w:themeShade="BF"/>
                <w:kern w:val="3"/>
                <w:sz w:val="20"/>
                <w:szCs w:val="20"/>
                <w:shd w:val="clear" w:color="auto" w:fill="FFFFFF" w:themeFill="background1"/>
              </w:rPr>
              <w:t xml:space="preserve"> Projeto</w:t>
            </w:r>
            <w:r w:rsidR="003C35F7" w:rsidRPr="000F0F3F">
              <w:rPr>
                <w:rFonts w:asciiTheme="minorHAnsi" w:eastAsia="SimSun" w:hAnsiTheme="minorHAnsi" w:cs="F"/>
                <w:bCs/>
                <w:color w:val="365F91" w:themeColor="accent1" w:themeShade="BF"/>
                <w:kern w:val="3"/>
                <w:sz w:val="20"/>
                <w:szCs w:val="20"/>
              </w:rPr>
              <w:t xml:space="preserve"> Final </w:t>
            </w:r>
            <w:r w:rsidRPr="000F0F3F">
              <w:rPr>
                <w:rFonts w:asciiTheme="minorHAnsi" w:eastAsia="SimSun" w:hAnsiTheme="minorHAnsi" w:cs="F"/>
                <w:bCs/>
                <w:color w:val="365F91" w:themeColor="accent1" w:themeShade="BF"/>
                <w:kern w:val="3"/>
                <w:sz w:val="20"/>
                <w:szCs w:val="20"/>
              </w:rPr>
              <w:t>I e II</w:t>
            </w:r>
          </w:p>
          <w:p w14:paraId="29F65282"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9C81E64"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3D42C203"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24</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4519C535"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8</w:t>
            </w:r>
            <w:r w:rsidR="00583670" w:rsidRPr="00926317">
              <w:rPr>
                <w:rFonts w:asciiTheme="minorHAnsi" w:hAnsiTheme="minorHAnsi"/>
                <w:color w:val="365F91"/>
                <w:sz w:val="20"/>
                <w:szCs w:val="20"/>
              </w:rPr>
              <w:t xml:space="preserve"> alunos</w:t>
            </w:r>
          </w:p>
        </w:tc>
      </w:tr>
      <w:tr w:rsidR="00824C88" w:rsidRPr="00824C88" w14:paraId="5BC574A5"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82DF041" w14:textId="6A53B332" w:rsidR="00824C88" w:rsidRPr="00666B0A" w:rsidRDefault="00824C88" w:rsidP="007F06C9">
            <w:pPr>
              <w:suppressAutoHyphens/>
              <w:textAlignment w:val="baseline"/>
              <w:rPr>
                <w:rFonts w:asciiTheme="minorHAnsi" w:eastAsia="SimSun" w:hAnsiTheme="minorHAnsi" w:cs="F"/>
                <w:bCs/>
                <w:color w:val="365F91" w:themeColor="accent1" w:themeShade="BF"/>
                <w:kern w:val="3"/>
                <w:sz w:val="20"/>
                <w:szCs w:val="20"/>
                <w:shd w:val="clear" w:color="auto" w:fill="FFFFFF" w:themeFill="background1"/>
              </w:rPr>
            </w:pPr>
            <w:r w:rsidRPr="00824C88">
              <w:rPr>
                <w:rFonts w:asciiTheme="minorHAnsi" w:eastAsia="SimSun" w:hAnsiTheme="minorHAnsi" w:cs="F"/>
                <w:b/>
                <w:bCs/>
                <w:color w:val="365F91" w:themeColor="accent1" w:themeShade="BF"/>
                <w:kern w:val="3"/>
                <w:sz w:val="20"/>
                <w:szCs w:val="20"/>
              </w:rPr>
              <w:t xml:space="preserve">Laboratório de </w:t>
            </w:r>
            <w:r w:rsidR="003C35F7">
              <w:rPr>
                <w:rFonts w:asciiTheme="minorHAnsi" w:eastAsia="SimSun" w:hAnsiTheme="minorHAnsi" w:cs="F"/>
                <w:b/>
                <w:bCs/>
                <w:color w:val="365F91" w:themeColor="accent1" w:themeShade="BF"/>
                <w:kern w:val="3"/>
                <w:sz w:val="20"/>
                <w:szCs w:val="20"/>
              </w:rPr>
              <w:t>A</w:t>
            </w:r>
            <w:r w:rsidR="003C35F7" w:rsidRPr="00824C88">
              <w:rPr>
                <w:rFonts w:asciiTheme="minorHAnsi" w:eastAsia="SimSun" w:hAnsiTheme="minorHAnsi" w:cs="F"/>
                <w:b/>
                <w:bCs/>
                <w:color w:val="365F91" w:themeColor="accent1" w:themeShade="BF"/>
                <w:kern w:val="3"/>
                <w:sz w:val="20"/>
                <w:szCs w:val="20"/>
              </w:rPr>
              <w:t xml:space="preserve">nálise </w:t>
            </w:r>
            <w:r w:rsidRPr="00824C88">
              <w:rPr>
                <w:rFonts w:asciiTheme="minorHAnsi" w:eastAsia="SimSun" w:hAnsiTheme="minorHAnsi" w:cs="F"/>
                <w:b/>
                <w:bCs/>
                <w:color w:val="365F91" w:themeColor="accent1" w:themeShade="BF"/>
                <w:kern w:val="3"/>
                <w:sz w:val="20"/>
                <w:szCs w:val="20"/>
              </w:rPr>
              <w:t xml:space="preserve">de </w:t>
            </w:r>
            <w:r w:rsidR="003C35F7">
              <w:rPr>
                <w:rFonts w:asciiTheme="minorHAnsi" w:eastAsia="SimSun" w:hAnsiTheme="minorHAnsi" w:cs="F"/>
                <w:b/>
                <w:bCs/>
                <w:color w:val="365F91" w:themeColor="accent1" w:themeShade="BF"/>
                <w:kern w:val="3"/>
                <w:sz w:val="20"/>
                <w:szCs w:val="20"/>
              </w:rPr>
              <w:t>T</w:t>
            </w:r>
            <w:r w:rsidR="003C35F7" w:rsidRPr="00824C88">
              <w:rPr>
                <w:rFonts w:asciiTheme="minorHAnsi" w:eastAsia="SimSun" w:hAnsiTheme="minorHAnsi" w:cs="F"/>
                <w:b/>
                <w:bCs/>
                <w:color w:val="365F91" w:themeColor="accent1" w:themeShade="BF"/>
                <w:kern w:val="3"/>
                <w:sz w:val="20"/>
                <w:szCs w:val="20"/>
              </w:rPr>
              <w:t xml:space="preserve">ensões </w:t>
            </w:r>
            <w:r w:rsidRPr="00824C88">
              <w:rPr>
                <w:rFonts w:asciiTheme="minorHAnsi" w:eastAsia="SimSun" w:hAnsiTheme="minorHAnsi" w:cs="F"/>
                <w:b/>
                <w:bCs/>
                <w:color w:val="365F91" w:themeColor="accent1" w:themeShade="BF"/>
                <w:kern w:val="3"/>
                <w:sz w:val="20"/>
                <w:szCs w:val="20"/>
              </w:rPr>
              <w:t xml:space="preserve">e </w:t>
            </w:r>
            <w:r w:rsidR="003C35F7">
              <w:rPr>
                <w:rFonts w:asciiTheme="minorHAnsi" w:eastAsia="SimSun" w:hAnsiTheme="minorHAnsi" w:cs="F"/>
                <w:b/>
                <w:bCs/>
                <w:color w:val="365F91" w:themeColor="accent1" w:themeShade="BF"/>
                <w:kern w:val="3"/>
                <w:sz w:val="20"/>
                <w:szCs w:val="20"/>
              </w:rPr>
              <w:t>I</w:t>
            </w:r>
            <w:r w:rsidR="003C35F7" w:rsidRPr="00824C88">
              <w:rPr>
                <w:rFonts w:asciiTheme="minorHAnsi" w:eastAsia="SimSun" w:hAnsiTheme="minorHAnsi" w:cs="F"/>
                <w:b/>
                <w:bCs/>
                <w:color w:val="365F91" w:themeColor="accent1" w:themeShade="BF"/>
                <w:kern w:val="3"/>
                <w:sz w:val="20"/>
                <w:szCs w:val="20"/>
              </w:rPr>
              <w:t xml:space="preserve">nstrumentação </w:t>
            </w:r>
            <w:r w:rsidRPr="00824C88">
              <w:rPr>
                <w:rFonts w:asciiTheme="minorHAnsi" w:eastAsia="SimSun" w:hAnsiTheme="minorHAnsi" w:cs="F"/>
                <w:b/>
                <w:bCs/>
                <w:color w:val="365F91" w:themeColor="accent1" w:themeShade="BF"/>
                <w:kern w:val="3"/>
                <w:sz w:val="20"/>
                <w:szCs w:val="20"/>
              </w:rPr>
              <w:t>(LAETI)(</w:t>
            </w:r>
            <w:r w:rsidR="003C35F7">
              <w:rPr>
                <w:rFonts w:asciiTheme="minorHAnsi" w:eastAsia="SimSun" w:hAnsiTheme="minorHAnsi" w:cs="F"/>
                <w:b/>
                <w:bCs/>
                <w:color w:val="365F91" w:themeColor="accent1" w:themeShade="BF"/>
                <w:kern w:val="3"/>
                <w:sz w:val="20"/>
                <w:szCs w:val="20"/>
              </w:rPr>
              <w:t>B</w:t>
            </w:r>
            <w:r w:rsidR="003C35F7"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E, 3º andar, sala </w:t>
            </w:r>
            <w:r w:rsidRPr="00666B0A">
              <w:rPr>
                <w:rFonts w:asciiTheme="minorHAnsi" w:eastAsia="SimSun" w:hAnsiTheme="minorHAnsi" w:cs="F"/>
                <w:b/>
                <w:bCs/>
                <w:color w:val="365F91" w:themeColor="accent1" w:themeShade="BF"/>
                <w:kern w:val="3"/>
                <w:sz w:val="20"/>
                <w:szCs w:val="20"/>
                <w:shd w:val="clear" w:color="auto" w:fill="FFFFFF" w:themeFill="background1"/>
              </w:rPr>
              <w:t>E310A):</w:t>
            </w:r>
          </w:p>
          <w:p w14:paraId="2566D996" w14:textId="4F2DC3AF" w:rsidR="00824C88" w:rsidRPr="00666B0A"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shd w:val="clear" w:color="auto" w:fill="FFFFFF" w:themeFill="background1"/>
              </w:rPr>
            </w:pPr>
            <w:r w:rsidRPr="00666B0A">
              <w:rPr>
                <w:rFonts w:asciiTheme="minorHAnsi" w:eastAsia="SimSun" w:hAnsiTheme="minorHAnsi" w:cs="F"/>
                <w:bCs/>
                <w:color w:val="365F91" w:themeColor="accent1" w:themeShade="BF"/>
                <w:kern w:val="3"/>
                <w:sz w:val="20"/>
                <w:szCs w:val="20"/>
                <w:shd w:val="clear" w:color="auto" w:fill="FFFFFF" w:themeFill="background1"/>
              </w:rPr>
              <w:t>-</w:t>
            </w:r>
            <w:r w:rsidR="003C35F7" w:rsidRPr="00666B0A">
              <w:rPr>
                <w:rFonts w:asciiTheme="minorHAnsi" w:eastAsia="SimSun" w:hAnsiTheme="minorHAnsi" w:cs="F"/>
                <w:bCs/>
                <w:color w:val="365F91" w:themeColor="accent1" w:themeShade="BF"/>
                <w:kern w:val="3"/>
                <w:sz w:val="20"/>
                <w:szCs w:val="20"/>
                <w:shd w:val="clear" w:color="auto" w:fill="FFFFFF" w:themeFill="background1"/>
              </w:rPr>
              <w:t xml:space="preserve"> Projeto Final </w:t>
            </w:r>
            <w:r w:rsidRPr="00666B0A">
              <w:rPr>
                <w:rFonts w:asciiTheme="minorHAnsi" w:eastAsia="SimSun" w:hAnsiTheme="minorHAnsi" w:cs="F"/>
                <w:bCs/>
                <w:color w:val="365F91" w:themeColor="accent1" w:themeShade="BF"/>
                <w:kern w:val="3"/>
                <w:sz w:val="20"/>
                <w:szCs w:val="20"/>
                <w:shd w:val="clear" w:color="auto" w:fill="FFFFFF" w:themeFill="background1"/>
              </w:rPr>
              <w:t>I e II</w:t>
            </w:r>
          </w:p>
          <w:p w14:paraId="75B61F83" w14:textId="29B8EADD" w:rsidR="00824C88" w:rsidRPr="00824C88" w:rsidRDefault="00824C88" w:rsidP="003C35F7">
            <w:pPr>
              <w:suppressAutoHyphens/>
              <w:textAlignment w:val="baseline"/>
              <w:rPr>
                <w:rFonts w:asciiTheme="minorHAnsi" w:eastAsia="SimSun" w:hAnsiTheme="minorHAnsi" w:cs="F"/>
                <w:b/>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3C35F7" w:rsidRPr="000F0F3F">
              <w:rPr>
                <w:rFonts w:asciiTheme="minorHAnsi" w:eastAsia="SimSun" w:hAnsiTheme="minorHAnsi" w:cs="F"/>
                <w:bCs/>
                <w:color w:val="365F91" w:themeColor="accent1" w:themeShade="BF"/>
                <w:kern w:val="3"/>
                <w:sz w:val="20"/>
                <w:szCs w:val="20"/>
              </w:rPr>
              <w:t xml:space="preserve"> Instrumentação </w:t>
            </w:r>
            <w:r w:rsidRPr="000F0F3F">
              <w:rPr>
                <w:rFonts w:asciiTheme="minorHAnsi" w:eastAsia="SimSun" w:hAnsiTheme="minorHAnsi" w:cs="F"/>
                <w:bCs/>
                <w:color w:val="365F91" w:themeColor="accent1" w:themeShade="BF"/>
                <w:kern w:val="3"/>
                <w:sz w:val="20"/>
                <w:szCs w:val="20"/>
              </w:rPr>
              <w:t>(optativa)</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66E3E47E"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FC19202"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27</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500B4791"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 grupos de até 6 alunos</w:t>
            </w:r>
          </w:p>
        </w:tc>
      </w:tr>
      <w:tr w:rsidR="00824C88" w:rsidRPr="00824C88" w14:paraId="40B11B7A" w14:textId="77777777" w:rsidTr="007F06C9">
        <w:tc>
          <w:tcPr>
            <w:tcW w:w="2694" w:type="dxa"/>
            <w:tcBorders>
              <w:top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4118B828" w14:textId="47D02BA4"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3C35F7">
              <w:rPr>
                <w:rFonts w:asciiTheme="minorHAnsi" w:eastAsia="SimSun" w:hAnsiTheme="minorHAnsi" w:cs="F"/>
                <w:b/>
                <w:bCs/>
                <w:color w:val="365F91" w:themeColor="accent1" w:themeShade="BF"/>
                <w:kern w:val="3"/>
                <w:sz w:val="20"/>
                <w:szCs w:val="20"/>
              </w:rPr>
              <w:t>A</w:t>
            </w:r>
            <w:r w:rsidR="003C35F7" w:rsidRPr="00824C88">
              <w:rPr>
                <w:rFonts w:asciiTheme="minorHAnsi" w:eastAsia="SimSun" w:hAnsiTheme="minorHAnsi" w:cs="F"/>
                <w:b/>
                <w:bCs/>
                <w:color w:val="365F91" w:themeColor="accent1" w:themeShade="BF"/>
                <w:kern w:val="3"/>
                <w:sz w:val="20"/>
                <w:szCs w:val="20"/>
              </w:rPr>
              <w:t xml:space="preserve">nálise </w:t>
            </w:r>
            <w:r w:rsidRPr="00824C88">
              <w:rPr>
                <w:rFonts w:asciiTheme="minorHAnsi" w:eastAsia="SimSun" w:hAnsiTheme="minorHAnsi" w:cs="F"/>
                <w:b/>
                <w:bCs/>
                <w:color w:val="365F91" w:themeColor="accent1" w:themeShade="BF"/>
                <w:kern w:val="3"/>
                <w:sz w:val="20"/>
                <w:szCs w:val="20"/>
              </w:rPr>
              <w:t xml:space="preserve">do </w:t>
            </w:r>
            <w:r w:rsidR="003C35F7">
              <w:rPr>
                <w:rFonts w:asciiTheme="minorHAnsi" w:eastAsia="SimSun" w:hAnsiTheme="minorHAnsi" w:cs="F"/>
                <w:b/>
                <w:bCs/>
                <w:color w:val="365F91" w:themeColor="accent1" w:themeShade="BF"/>
                <w:kern w:val="3"/>
                <w:sz w:val="20"/>
                <w:szCs w:val="20"/>
              </w:rPr>
              <w:t>A</w:t>
            </w:r>
            <w:r w:rsidR="003C35F7" w:rsidRPr="00824C88">
              <w:rPr>
                <w:rFonts w:asciiTheme="minorHAnsi" w:eastAsia="SimSun" w:hAnsiTheme="minorHAnsi" w:cs="F"/>
                <w:b/>
                <w:bCs/>
                <w:color w:val="365F91" w:themeColor="accent1" w:themeShade="BF"/>
                <w:kern w:val="3"/>
                <w:sz w:val="20"/>
                <w:szCs w:val="20"/>
              </w:rPr>
              <w:t xml:space="preserve">coplamento </w:t>
            </w:r>
            <w:r w:rsidR="003C35F7">
              <w:rPr>
                <w:rFonts w:asciiTheme="minorHAnsi" w:eastAsia="SimSun" w:hAnsiTheme="minorHAnsi" w:cs="F"/>
                <w:b/>
                <w:bCs/>
                <w:color w:val="365F91" w:themeColor="accent1" w:themeShade="BF"/>
                <w:kern w:val="3"/>
                <w:sz w:val="20"/>
                <w:szCs w:val="20"/>
              </w:rPr>
              <w:t>T</w:t>
            </w:r>
            <w:r w:rsidR="003C35F7" w:rsidRPr="00824C88">
              <w:rPr>
                <w:rFonts w:asciiTheme="minorHAnsi" w:eastAsia="SimSun" w:hAnsiTheme="minorHAnsi" w:cs="F"/>
                <w:b/>
                <w:bCs/>
                <w:color w:val="365F91" w:themeColor="accent1" w:themeShade="BF"/>
                <w:kern w:val="3"/>
                <w:sz w:val="20"/>
                <w:szCs w:val="20"/>
              </w:rPr>
              <w:t xml:space="preserve">ermomecânico </w:t>
            </w:r>
            <w:r w:rsidRPr="00824C88">
              <w:rPr>
                <w:rFonts w:asciiTheme="minorHAnsi" w:eastAsia="SimSun" w:hAnsiTheme="minorHAnsi" w:cs="F"/>
                <w:b/>
                <w:bCs/>
                <w:color w:val="365F91" w:themeColor="accent1" w:themeShade="BF"/>
                <w:kern w:val="3"/>
                <w:sz w:val="20"/>
                <w:szCs w:val="20"/>
              </w:rPr>
              <w:t xml:space="preserve">de </w:t>
            </w:r>
            <w:r w:rsidR="003C35F7">
              <w:rPr>
                <w:rFonts w:asciiTheme="minorHAnsi" w:eastAsia="SimSun" w:hAnsiTheme="minorHAnsi" w:cs="F"/>
                <w:b/>
                <w:bCs/>
                <w:color w:val="365F91" w:themeColor="accent1" w:themeShade="BF"/>
                <w:kern w:val="3"/>
                <w:sz w:val="20"/>
                <w:szCs w:val="20"/>
              </w:rPr>
              <w:t>M</w:t>
            </w:r>
            <w:r w:rsidR="003C35F7" w:rsidRPr="00824C88">
              <w:rPr>
                <w:rFonts w:asciiTheme="minorHAnsi" w:eastAsia="SimSun" w:hAnsiTheme="minorHAnsi" w:cs="F"/>
                <w:b/>
                <w:bCs/>
                <w:color w:val="365F91" w:themeColor="accent1" w:themeShade="BF"/>
                <w:kern w:val="3"/>
                <w:sz w:val="20"/>
                <w:szCs w:val="20"/>
              </w:rPr>
              <w:t xml:space="preserve">ateriais </w:t>
            </w:r>
            <w:r w:rsidRPr="00824C88">
              <w:rPr>
                <w:rFonts w:asciiTheme="minorHAnsi" w:eastAsia="SimSun" w:hAnsiTheme="minorHAnsi" w:cs="F"/>
                <w:b/>
                <w:bCs/>
                <w:color w:val="365F91" w:themeColor="accent1" w:themeShade="BF"/>
                <w:kern w:val="3"/>
                <w:sz w:val="20"/>
                <w:szCs w:val="20"/>
              </w:rPr>
              <w:t>(LACTM)(</w:t>
            </w:r>
            <w:r w:rsidR="003C35F7">
              <w:rPr>
                <w:rFonts w:asciiTheme="minorHAnsi" w:eastAsia="SimSun" w:hAnsiTheme="minorHAnsi" w:cs="F"/>
                <w:b/>
                <w:bCs/>
                <w:color w:val="365F91" w:themeColor="accent1" w:themeShade="BF"/>
                <w:kern w:val="3"/>
                <w:sz w:val="20"/>
                <w:szCs w:val="20"/>
              </w:rPr>
              <w:t>B</w:t>
            </w:r>
            <w:r w:rsidR="003C35F7"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D, </w:t>
            </w:r>
            <w:r w:rsidR="003C35F7">
              <w:rPr>
                <w:rFonts w:asciiTheme="minorHAnsi" w:eastAsia="SimSun" w:hAnsiTheme="minorHAnsi" w:cs="F"/>
                <w:b/>
                <w:bCs/>
                <w:color w:val="365F91" w:themeColor="accent1" w:themeShade="BF"/>
                <w:kern w:val="3"/>
                <w:sz w:val="20"/>
                <w:szCs w:val="20"/>
              </w:rPr>
              <w:t>T</w:t>
            </w:r>
            <w:r w:rsidR="003C35F7" w:rsidRPr="00824C88">
              <w:rPr>
                <w:rFonts w:asciiTheme="minorHAnsi" w:eastAsia="SimSun" w:hAnsiTheme="minorHAnsi" w:cs="F"/>
                <w:b/>
                <w:bCs/>
                <w:color w:val="365F91" w:themeColor="accent1" w:themeShade="BF"/>
                <w:kern w:val="3"/>
                <w:sz w:val="20"/>
                <w:szCs w:val="20"/>
              </w:rPr>
              <w:t>érreo</w:t>
            </w:r>
            <w:r w:rsidRPr="00824C88">
              <w:rPr>
                <w:rFonts w:asciiTheme="minorHAnsi" w:eastAsia="SimSun" w:hAnsiTheme="minorHAnsi" w:cs="F"/>
                <w:b/>
                <w:bCs/>
                <w:color w:val="365F91" w:themeColor="accent1" w:themeShade="BF"/>
                <w:kern w:val="3"/>
                <w:sz w:val="20"/>
                <w:szCs w:val="20"/>
              </w:rPr>
              <w:t xml:space="preserve">, </w:t>
            </w:r>
            <w:r w:rsidR="003C35F7">
              <w:rPr>
                <w:rFonts w:asciiTheme="minorHAnsi" w:eastAsia="SimSun" w:hAnsiTheme="minorHAnsi" w:cs="F"/>
                <w:b/>
                <w:bCs/>
                <w:color w:val="365F91" w:themeColor="accent1" w:themeShade="BF"/>
                <w:kern w:val="3"/>
                <w:sz w:val="20"/>
                <w:szCs w:val="20"/>
              </w:rPr>
              <w:t>L</w:t>
            </w:r>
            <w:r w:rsidR="003C35F7" w:rsidRPr="00824C88">
              <w:rPr>
                <w:rFonts w:asciiTheme="minorHAnsi" w:eastAsia="SimSun" w:hAnsiTheme="minorHAnsi" w:cs="F"/>
                <w:b/>
                <w:bCs/>
                <w:color w:val="365F91" w:themeColor="accent1" w:themeShade="BF"/>
                <w:kern w:val="3"/>
                <w:sz w:val="20"/>
                <w:szCs w:val="20"/>
              </w:rPr>
              <w:t>ab4</w:t>
            </w:r>
            <w:r w:rsidRPr="00824C88">
              <w:rPr>
                <w:rFonts w:asciiTheme="minorHAnsi" w:eastAsia="SimSun" w:hAnsiTheme="minorHAnsi" w:cs="F"/>
                <w:b/>
                <w:bCs/>
                <w:color w:val="365F91" w:themeColor="accent1" w:themeShade="BF"/>
                <w:kern w:val="3"/>
                <w:sz w:val="20"/>
                <w:szCs w:val="20"/>
              </w:rPr>
              <w:t>):</w:t>
            </w:r>
          </w:p>
          <w:p w14:paraId="6C5DA4AE" w14:textId="2BCC854A" w:rsidR="00824C88" w:rsidRPr="000F0F3F"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rPr>
            </w:pPr>
            <w:r w:rsidRPr="00666B0A">
              <w:rPr>
                <w:rFonts w:asciiTheme="minorHAnsi" w:eastAsia="SimSun" w:hAnsiTheme="minorHAnsi" w:cs="F"/>
                <w:bCs/>
                <w:color w:val="365F91" w:themeColor="accent1" w:themeShade="BF"/>
                <w:kern w:val="3"/>
                <w:sz w:val="20"/>
                <w:szCs w:val="20"/>
                <w:shd w:val="clear" w:color="auto" w:fill="FFFFFF" w:themeFill="background1"/>
              </w:rPr>
              <w:t>-</w:t>
            </w:r>
            <w:r w:rsidR="003C35F7" w:rsidRPr="00666B0A">
              <w:rPr>
                <w:rFonts w:asciiTheme="minorHAnsi" w:eastAsia="SimSun" w:hAnsiTheme="minorHAnsi" w:cs="F"/>
                <w:bCs/>
                <w:color w:val="365F91" w:themeColor="accent1" w:themeShade="BF"/>
                <w:kern w:val="3"/>
                <w:sz w:val="20"/>
                <w:szCs w:val="20"/>
                <w:shd w:val="clear" w:color="auto" w:fill="FFFFFF" w:themeFill="background1"/>
              </w:rPr>
              <w:t xml:space="preserve"> Projeto Final </w:t>
            </w:r>
            <w:r w:rsidRPr="00666B0A">
              <w:rPr>
                <w:rFonts w:asciiTheme="minorHAnsi" w:eastAsia="SimSun" w:hAnsiTheme="minorHAnsi" w:cs="F"/>
                <w:bCs/>
                <w:color w:val="365F91" w:themeColor="accent1" w:themeShade="BF"/>
                <w:kern w:val="3"/>
                <w:sz w:val="20"/>
                <w:szCs w:val="20"/>
                <w:shd w:val="clear" w:color="auto" w:fill="FFFFFF" w:themeFill="background1"/>
              </w:rPr>
              <w:t>I e II</w:t>
            </w:r>
          </w:p>
        </w:tc>
        <w:tc>
          <w:tcPr>
            <w:tcW w:w="2977" w:type="dxa"/>
            <w:vMerge/>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5F83925B"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tcMar>
              <w:top w:w="0" w:type="dxa"/>
              <w:left w:w="108" w:type="dxa"/>
              <w:bottom w:w="0" w:type="dxa"/>
              <w:right w:w="108" w:type="dxa"/>
            </w:tcMar>
            <w:vAlign w:val="center"/>
          </w:tcPr>
          <w:p w14:paraId="5592A3AB"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p>
        </w:tc>
        <w:tc>
          <w:tcPr>
            <w:tcW w:w="2126" w:type="dxa"/>
            <w:tcBorders>
              <w:top w:val="single" w:sz="4" w:space="0" w:color="365F91" w:themeColor="accent1" w:themeShade="BF"/>
              <w:left w:val="single" w:sz="4" w:space="0" w:color="365F91" w:themeColor="accent1" w:themeShade="BF"/>
              <w:bottom w:val="single" w:sz="4" w:space="0" w:color="365F91" w:themeColor="accent1" w:themeShade="BF"/>
            </w:tcBorders>
            <w:tcMar>
              <w:top w:w="0" w:type="dxa"/>
              <w:left w:w="108" w:type="dxa"/>
              <w:bottom w:w="0" w:type="dxa"/>
              <w:right w:w="108" w:type="dxa"/>
            </w:tcMar>
            <w:vAlign w:val="center"/>
          </w:tcPr>
          <w:p w14:paraId="759DC590"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 grupos de até 5 alunos</w:t>
            </w:r>
          </w:p>
        </w:tc>
      </w:tr>
      <w:tr w:rsidR="00824C88" w:rsidRPr="00824C88" w14:paraId="266E2088" w14:textId="77777777" w:rsidTr="007F06C9">
        <w:tc>
          <w:tcPr>
            <w:tcW w:w="2694" w:type="dxa"/>
            <w:tcBorders>
              <w:top w:val="single" w:sz="4" w:space="0" w:color="365F91" w:themeColor="accent1" w:themeShade="BF"/>
              <w:bottom w:val="single" w:sz="4" w:space="0" w:color="4F81BD" w:themeColor="accent1"/>
              <w:right w:val="single" w:sz="4" w:space="0" w:color="365F91" w:themeColor="accent1" w:themeShade="BF"/>
            </w:tcBorders>
            <w:tcMar>
              <w:top w:w="0" w:type="dxa"/>
              <w:left w:w="108" w:type="dxa"/>
              <w:bottom w:w="0" w:type="dxa"/>
              <w:right w:w="108" w:type="dxa"/>
            </w:tcMar>
            <w:vAlign w:val="center"/>
          </w:tcPr>
          <w:p w14:paraId="6577DC07" w14:textId="2A139D1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r w:rsidRPr="00824C88">
              <w:rPr>
                <w:rFonts w:asciiTheme="minorHAnsi" w:eastAsia="SimSun" w:hAnsiTheme="minorHAnsi" w:cs="F"/>
                <w:b/>
                <w:bCs/>
                <w:color w:val="365F91" w:themeColor="accent1" w:themeShade="BF"/>
                <w:kern w:val="3"/>
                <w:sz w:val="20"/>
                <w:szCs w:val="20"/>
              </w:rPr>
              <w:t xml:space="preserve">Laboratório de </w:t>
            </w:r>
            <w:r w:rsidR="003C35F7">
              <w:rPr>
                <w:rFonts w:asciiTheme="minorHAnsi" w:eastAsia="SimSun" w:hAnsiTheme="minorHAnsi" w:cs="F"/>
                <w:b/>
                <w:bCs/>
                <w:color w:val="365F91" w:themeColor="accent1" w:themeShade="BF"/>
                <w:kern w:val="3"/>
                <w:sz w:val="20"/>
                <w:szCs w:val="20"/>
              </w:rPr>
              <w:t>C</w:t>
            </w:r>
            <w:r w:rsidR="003C35F7" w:rsidRPr="00824C88">
              <w:rPr>
                <w:rFonts w:asciiTheme="minorHAnsi" w:eastAsia="SimSun" w:hAnsiTheme="minorHAnsi" w:cs="F"/>
                <w:b/>
                <w:bCs/>
                <w:color w:val="365F91" w:themeColor="accent1" w:themeShade="BF"/>
                <w:kern w:val="3"/>
                <w:sz w:val="20"/>
                <w:szCs w:val="20"/>
              </w:rPr>
              <w:t xml:space="preserve">ompósitos </w:t>
            </w:r>
            <w:r w:rsidRPr="00824C88">
              <w:rPr>
                <w:rFonts w:asciiTheme="minorHAnsi" w:eastAsia="SimSun" w:hAnsiTheme="minorHAnsi" w:cs="F"/>
                <w:b/>
                <w:bCs/>
                <w:color w:val="365F91" w:themeColor="accent1" w:themeShade="BF"/>
                <w:kern w:val="3"/>
                <w:sz w:val="20"/>
                <w:szCs w:val="20"/>
              </w:rPr>
              <w:t xml:space="preserve">e </w:t>
            </w:r>
            <w:r w:rsidR="003C35F7">
              <w:rPr>
                <w:rFonts w:asciiTheme="minorHAnsi" w:eastAsia="SimSun" w:hAnsiTheme="minorHAnsi" w:cs="F"/>
                <w:b/>
                <w:bCs/>
                <w:color w:val="365F91" w:themeColor="accent1" w:themeShade="BF"/>
                <w:kern w:val="3"/>
                <w:sz w:val="20"/>
                <w:szCs w:val="20"/>
              </w:rPr>
              <w:t>A</w:t>
            </w:r>
            <w:r w:rsidR="003C35F7" w:rsidRPr="00824C88">
              <w:rPr>
                <w:rFonts w:asciiTheme="minorHAnsi" w:eastAsia="SimSun" w:hAnsiTheme="minorHAnsi" w:cs="F"/>
                <w:b/>
                <w:bCs/>
                <w:color w:val="365F91" w:themeColor="accent1" w:themeShade="BF"/>
                <w:kern w:val="3"/>
                <w:sz w:val="20"/>
                <w:szCs w:val="20"/>
              </w:rPr>
              <w:t xml:space="preserve">desivos </w:t>
            </w:r>
            <w:r w:rsidRPr="00824C88">
              <w:rPr>
                <w:rFonts w:asciiTheme="minorHAnsi" w:eastAsia="SimSun" w:hAnsiTheme="minorHAnsi" w:cs="F"/>
                <w:b/>
                <w:bCs/>
                <w:color w:val="365F91" w:themeColor="accent1" w:themeShade="BF"/>
                <w:kern w:val="3"/>
                <w:sz w:val="20"/>
                <w:szCs w:val="20"/>
              </w:rPr>
              <w:t>(LADES)(</w:t>
            </w:r>
            <w:r w:rsidR="003C35F7">
              <w:rPr>
                <w:rFonts w:asciiTheme="minorHAnsi" w:eastAsia="SimSun" w:hAnsiTheme="minorHAnsi" w:cs="F"/>
                <w:b/>
                <w:bCs/>
                <w:color w:val="365F91" w:themeColor="accent1" w:themeShade="BF"/>
                <w:kern w:val="3"/>
                <w:sz w:val="20"/>
                <w:szCs w:val="20"/>
              </w:rPr>
              <w:t>B</w:t>
            </w:r>
            <w:r w:rsidR="003C35F7" w:rsidRPr="00824C88">
              <w:rPr>
                <w:rFonts w:asciiTheme="minorHAnsi" w:eastAsia="SimSun" w:hAnsiTheme="minorHAnsi" w:cs="F"/>
                <w:b/>
                <w:bCs/>
                <w:color w:val="365F91" w:themeColor="accent1" w:themeShade="BF"/>
                <w:kern w:val="3"/>
                <w:sz w:val="20"/>
                <w:szCs w:val="20"/>
              </w:rPr>
              <w:t xml:space="preserve">loco </w:t>
            </w:r>
            <w:r w:rsidRPr="00824C88">
              <w:rPr>
                <w:rFonts w:asciiTheme="minorHAnsi" w:eastAsia="SimSun" w:hAnsiTheme="minorHAnsi" w:cs="F"/>
                <w:b/>
                <w:bCs/>
                <w:color w:val="365F91" w:themeColor="accent1" w:themeShade="BF"/>
                <w:kern w:val="3"/>
                <w:sz w:val="20"/>
                <w:szCs w:val="20"/>
              </w:rPr>
              <w:t xml:space="preserve">D, </w:t>
            </w:r>
            <w:r w:rsidR="003C35F7">
              <w:rPr>
                <w:rFonts w:asciiTheme="minorHAnsi" w:eastAsia="SimSun" w:hAnsiTheme="minorHAnsi" w:cs="F"/>
                <w:b/>
                <w:bCs/>
                <w:color w:val="365F91" w:themeColor="accent1" w:themeShade="BF"/>
                <w:kern w:val="3"/>
                <w:sz w:val="20"/>
                <w:szCs w:val="20"/>
              </w:rPr>
              <w:t>T</w:t>
            </w:r>
            <w:r w:rsidR="003C35F7" w:rsidRPr="00824C88">
              <w:rPr>
                <w:rFonts w:asciiTheme="minorHAnsi" w:eastAsia="SimSun" w:hAnsiTheme="minorHAnsi" w:cs="F"/>
                <w:b/>
                <w:bCs/>
                <w:color w:val="365F91" w:themeColor="accent1" w:themeShade="BF"/>
                <w:kern w:val="3"/>
                <w:sz w:val="20"/>
                <w:szCs w:val="20"/>
              </w:rPr>
              <w:t>érreo</w:t>
            </w:r>
            <w:r w:rsidRPr="00824C88">
              <w:rPr>
                <w:rFonts w:asciiTheme="minorHAnsi" w:eastAsia="SimSun" w:hAnsiTheme="minorHAnsi" w:cs="F"/>
                <w:b/>
                <w:bCs/>
                <w:color w:val="365F91" w:themeColor="accent1" w:themeShade="BF"/>
                <w:kern w:val="3"/>
                <w:sz w:val="20"/>
                <w:szCs w:val="20"/>
              </w:rPr>
              <w:t xml:space="preserve">, </w:t>
            </w:r>
            <w:r w:rsidR="003C35F7">
              <w:rPr>
                <w:rFonts w:asciiTheme="minorHAnsi" w:eastAsia="SimSun" w:hAnsiTheme="minorHAnsi" w:cs="F"/>
                <w:b/>
                <w:bCs/>
                <w:color w:val="365F91" w:themeColor="accent1" w:themeShade="BF"/>
                <w:kern w:val="3"/>
                <w:sz w:val="20"/>
                <w:szCs w:val="20"/>
              </w:rPr>
              <w:t>L</w:t>
            </w:r>
            <w:r w:rsidR="003C35F7" w:rsidRPr="00824C88">
              <w:rPr>
                <w:rFonts w:asciiTheme="minorHAnsi" w:eastAsia="SimSun" w:hAnsiTheme="minorHAnsi" w:cs="F"/>
                <w:b/>
                <w:bCs/>
                <w:color w:val="365F91" w:themeColor="accent1" w:themeShade="BF"/>
                <w:kern w:val="3"/>
                <w:sz w:val="20"/>
                <w:szCs w:val="20"/>
              </w:rPr>
              <w:t>ab7</w:t>
            </w:r>
            <w:r w:rsidRPr="00824C88">
              <w:rPr>
                <w:rFonts w:asciiTheme="minorHAnsi" w:eastAsia="SimSun" w:hAnsiTheme="minorHAnsi" w:cs="F"/>
                <w:b/>
                <w:bCs/>
                <w:color w:val="365F91" w:themeColor="accent1" w:themeShade="BF"/>
                <w:kern w:val="3"/>
                <w:sz w:val="20"/>
                <w:szCs w:val="20"/>
              </w:rPr>
              <w:t>):</w:t>
            </w:r>
          </w:p>
          <w:p w14:paraId="4240E809" w14:textId="7DE886C3" w:rsidR="00824C88" w:rsidRPr="00666B0A" w:rsidRDefault="00824C88" w:rsidP="00666B0A">
            <w:pPr>
              <w:pBdr>
                <w:top w:val="single" w:sz="8" w:space="0" w:color="000000"/>
                <w:left w:val="single" w:sz="8" w:space="0" w:color="000000"/>
                <w:bottom w:val="single" w:sz="8" w:space="0" w:color="000000"/>
              </w:pBdr>
              <w:shd w:val="clear" w:color="auto" w:fill="FFFFFF" w:themeFill="background1"/>
              <w:suppressAutoHyphens/>
              <w:spacing w:before="100" w:beforeAutospacing="1" w:afterAutospacing="1"/>
              <w:textAlignment w:val="baseline"/>
              <w:rPr>
                <w:rFonts w:asciiTheme="minorHAnsi" w:eastAsia="SimSun" w:hAnsiTheme="minorHAnsi" w:cs="F"/>
                <w:bCs/>
                <w:color w:val="365F91" w:themeColor="accent1" w:themeShade="BF"/>
                <w:kern w:val="3"/>
                <w:sz w:val="20"/>
                <w:szCs w:val="20"/>
                <w:shd w:val="clear" w:color="auto" w:fill="FFFFFF" w:themeFill="background1"/>
              </w:rPr>
            </w:pPr>
            <w:r w:rsidRPr="00666B0A">
              <w:rPr>
                <w:rFonts w:asciiTheme="minorHAnsi" w:eastAsia="SimSun" w:hAnsiTheme="minorHAnsi" w:cs="F"/>
                <w:bCs/>
                <w:color w:val="365F91" w:themeColor="accent1" w:themeShade="BF"/>
                <w:kern w:val="3"/>
                <w:sz w:val="20"/>
                <w:szCs w:val="20"/>
                <w:shd w:val="clear" w:color="auto" w:fill="FFFFFF" w:themeFill="background1"/>
              </w:rPr>
              <w:t>-</w:t>
            </w:r>
            <w:r w:rsidR="003C35F7" w:rsidRPr="00666B0A">
              <w:rPr>
                <w:rFonts w:asciiTheme="minorHAnsi" w:eastAsia="SimSun" w:hAnsiTheme="minorHAnsi" w:cs="F"/>
                <w:bCs/>
                <w:color w:val="365F91" w:themeColor="accent1" w:themeShade="BF"/>
                <w:kern w:val="3"/>
                <w:sz w:val="20"/>
                <w:szCs w:val="20"/>
                <w:shd w:val="clear" w:color="auto" w:fill="FFFFFF" w:themeFill="background1"/>
              </w:rPr>
              <w:t xml:space="preserve"> Projeto Final </w:t>
            </w:r>
            <w:r w:rsidRPr="00666B0A">
              <w:rPr>
                <w:rFonts w:asciiTheme="minorHAnsi" w:eastAsia="SimSun" w:hAnsiTheme="minorHAnsi" w:cs="F"/>
                <w:bCs/>
                <w:color w:val="365F91" w:themeColor="accent1" w:themeShade="BF"/>
                <w:kern w:val="3"/>
                <w:sz w:val="20"/>
                <w:szCs w:val="20"/>
                <w:shd w:val="clear" w:color="auto" w:fill="FFFFFF" w:themeFill="background1"/>
              </w:rPr>
              <w:t>I e II</w:t>
            </w:r>
          </w:p>
          <w:p w14:paraId="4F1285E6" w14:textId="3D1B5106" w:rsidR="00824C88" w:rsidRPr="000F0F3F" w:rsidRDefault="00824C88" w:rsidP="007F06C9">
            <w:pPr>
              <w:suppressAutoHyphens/>
              <w:textAlignment w:val="baseline"/>
              <w:rPr>
                <w:rFonts w:asciiTheme="minorHAnsi" w:eastAsia="SimSun" w:hAnsiTheme="minorHAnsi" w:cs="F"/>
                <w:bCs/>
                <w:color w:val="365F91" w:themeColor="accent1" w:themeShade="BF"/>
                <w:kern w:val="3"/>
                <w:sz w:val="20"/>
                <w:szCs w:val="20"/>
              </w:rPr>
            </w:pPr>
            <w:r w:rsidRPr="000F0F3F">
              <w:rPr>
                <w:rFonts w:asciiTheme="minorHAnsi" w:eastAsia="SimSun" w:hAnsiTheme="minorHAnsi" w:cs="F"/>
                <w:bCs/>
                <w:color w:val="365F91" w:themeColor="accent1" w:themeShade="BF"/>
                <w:kern w:val="3"/>
                <w:sz w:val="20"/>
                <w:szCs w:val="20"/>
              </w:rPr>
              <w:t>-</w:t>
            </w:r>
            <w:r w:rsidR="003C35F7" w:rsidRPr="000F0F3F">
              <w:rPr>
                <w:rFonts w:asciiTheme="minorHAnsi" w:eastAsia="SimSun" w:hAnsiTheme="minorHAnsi" w:cs="F"/>
                <w:bCs/>
                <w:color w:val="365F91" w:themeColor="accent1" w:themeShade="BF"/>
                <w:kern w:val="3"/>
                <w:sz w:val="20"/>
                <w:szCs w:val="20"/>
              </w:rPr>
              <w:t xml:space="preserve"> Compósitos </w:t>
            </w:r>
            <w:r w:rsidRPr="000F0F3F">
              <w:rPr>
                <w:rFonts w:asciiTheme="minorHAnsi" w:eastAsia="SimSun" w:hAnsiTheme="minorHAnsi" w:cs="F"/>
                <w:bCs/>
                <w:color w:val="365F91" w:themeColor="accent1" w:themeShade="BF"/>
                <w:kern w:val="3"/>
                <w:sz w:val="20"/>
                <w:szCs w:val="20"/>
              </w:rPr>
              <w:t xml:space="preserve">e </w:t>
            </w:r>
            <w:r w:rsidR="003C35F7" w:rsidRPr="000F0F3F">
              <w:rPr>
                <w:rFonts w:asciiTheme="minorHAnsi" w:eastAsia="SimSun" w:hAnsiTheme="minorHAnsi" w:cs="F"/>
                <w:bCs/>
                <w:color w:val="365F91" w:themeColor="accent1" w:themeShade="BF"/>
                <w:kern w:val="3"/>
                <w:sz w:val="20"/>
                <w:szCs w:val="20"/>
              </w:rPr>
              <w:t xml:space="preserve">Adesivos </w:t>
            </w:r>
            <w:r w:rsidRPr="000F0F3F">
              <w:rPr>
                <w:rFonts w:asciiTheme="minorHAnsi" w:eastAsia="SimSun" w:hAnsiTheme="minorHAnsi" w:cs="F"/>
                <w:bCs/>
                <w:color w:val="365F91" w:themeColor="accent1" w:themeShade="BF"/>
                <w:kern w:val="3"/>
                <w:sz w:val="20"/>
                <w:szCs w:val="20"/>
              </w:rPr>
              <w:t>(optativa)</w:t>
            </w:r>
          </w:p>
          <w:p w14:paraId="14A7A039" w14:textId="77777777" w:rsidR="00824C88" w:rsidRPr="00824C88" w:rsidRDefault="00824C88" w:rsidP="007F06C9">
            <w:pPr>
              <w:suppressAutoHyphens/>
              <w:textAlignment w:val="baseline"/>
              <w:rPr>
                <w:rFonts w:asciiTheme="minorHAnsi" w:eastAsia="SimSun" w:hAnsiTheme="minorHAnsi" w:cs="F"/>
                <w:b/>
                <w:bCs/>
                <w:color w:val="365F91" w:themeColor="accent1" w:themeShade="BF"/>
                <w:kern w:val="3"/>
                <w:sz w:val="20"/>
                <w:szCs w:val="20"/>
              </w:rPr>
            </w:pPr>
          </w:p>
        </w:tc>
        <w:tc>
          <w:tcPr>
            <w:tcW w:w="2977" w:type="dxa"/>
            <w:vMerge/>
            <w:tcBorders>
              <w:top w:val="single" w:sz="4" w:space="0" w:color="365F91" w:themeColor="accent1" w:themeShade="BF"/>
              <w:left w:val="single" w:sz="4" w:space="0" w:color="365F91" w:themeColor="accent1" w:themeShade="BF"/>
              <w:bottom w:val="single" w:sz="4" w:space="0" w:color="4F81BD" w:themeColor="accent1"/>
              <w:right w:val="single" w:sz="4" w:space="0" w:color="365F91" w:themeColor="accent1" w:themeShade="BF"/>
            </w:tcBorders>
            <w:tcMar>
              <w:top w:w="0" w:type="dxa"/>
              <w:left w:w="108" w:type="dxa"/>
              <w:bottom w:w="0" w:type="dxa"/>
              <w:right w:w="108" w:type="dxa"/>
            </w:tcMar>
            <w:vAlign w:val="center"/>
          </w:tcPr>
          <w:p w14:paraId="7DBA721C" w14:textId="77777777" w:rsidR="00824C88" w:rsidRPr="00824C88" w:rsidRDefault="00824C88" w:rsidP="007F06C9">
            <w:pPr>
              <w:tabs>
                <w:tab w:val="left" w:pos="175"/>
              </w:tabs>
              <w:suppressAutoHyphens/>
              <w:ind w:right="-108"/>
              <w:textAlignment w:val="baseline"/>
              <w:rPr>
                <w:rFonts w:asciiTheme="minorHAnsi" w:eastAsia="SimSun" w:hAnsiTheme="minorHAnsi"/>
                <w:color w:val="365F91" w:themeColor="accent1" w:themeShade="BF"/>
                <w:kern w:val="3"/>
                <w:sz w:val="20"/>
                <w:szCs w:val="20"/>
              </w:rPr>
            </w:pPr>
          </w:p>
        </w:tc>
        <w:tc>
          <w:tcPr>
            <w:tcW w:w="992" w:type="dxa"/>
            <w:tcBorders>
              <w:top w:val="single" w:sz="4" w:space="0" w:color="365F91" w:themeColor="accent1" w:themeShade="BF"/>
              <w:left w:val="single" w:sz="4" w:space="0" w:color="365F91" w:themeColor="accent1" w:themeShade="BF"/>
              <w:bottom w:val="single" w:sz="4" w:space="0" w:color="4F81BD" w:themeColor="accent1"/>
              <w:right w:val="single" w:sz="4" w:space="0" w:color="365F91" w:themeColor="accent1" w:themeShade="BF"/>
            </w:tcBorders>
            <w:tcMar>
              <w:top w:w="0" w:type="dxa"/>
              <w:left w:w="108" w:type="dxa"/>
              <w:bottom w:w="0" w:type="dxa"/>
              <w:right w:w="108" w:type="dxa"/>
            </w:tcMar>
            <w:vAlign w:val="center"/>
          </w:tcPr>
          <w:p w14:paraId="74B8A058" w14:textId="77777777" w:rsidR="00824C88" w:rsidRPr="00824C88" w:rsidRDefault="00824C88" w:rsidP="007F06C9">
            <w:pPr>
              <w:suppressAutoHyphens/>
              <w:ind w:left="-108" w:right="-108"/>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40</w:t>
            </w:r>
          </w:p>
        </w:tc>
        <w:tc>
          <w:tcPr>
            <w:tcW w:w="2126" w:type="dxa"/>
            <w:tcBorders>
              <w:top w:val="single" w:sz="4" w:space="0" w:color="365F91" w:themeColor="accent1" w:themeShade="BF"/>
              <w:left w:val="single" w:sz="4" w:space="0" w:color="365F91" w:themeColor="accent1" w:themeShade="BF"/>
              <w:bottom w:val="single" w:sz="4" w:space="0" w:color="4F81BD" w:themeColor="accent1"/>
            </w:tcBorders>
            <w:tcMar>
              <w:top w:w="0" w:type="dxa"/>
              <w:left w:w="108" w:type="dxa"/>
              <w:bottom w:w="0" w:type="dxa"/>
              <w:right w:w="108" w:type="dxa"/>
            </w:tcMar>
            <w:vAlign w:val="center"/>
          </w:tcPr>
          <w:p w14:paraId="69EC39B1" w14:textId="77777777" w:rsidR="00824C88" w:rsidRPr="00824C88" w:rsidRDefault="00824C88" w:rsidP="007F06C9">
            <w:pPr>
              <w:suppressAutoHyphens/>
              <w:jc w:val="center"/>
              <w:textAlignment w:val="baseline"/>
              <w:rPr>
                <w:rFonts w:asciiTheme="minorHAnsi" w:eastAsia="SimSun" w:hAnsiTheme="minorHAnsi" w:cs="F"/>
                <w:color w:val="365F91" w:themeColor="accent1" w:themeShade="BF"/>
                <w:kern w:val="3"/>
                <w:sz w:val="20"/>
                <w:szCs w:val="20"/>
              </w:rPr>
            </w:pPr>
            <w:r w:rsidRPr="00824C88">
              <w:rPr>
                <w:rFonts w:asciiTheme="minorHAnsi" w:eastAsia="SimSun" w:hAnsiTheme="minorHAnsi" w:cs="F"/>
                <w:color w:val="365F91" w:themeColor="accent1" w:themeShade="BF"/>
                <w:kern w:val="3"/>
                <w:sz w:val="20"/>
                <w:szCs w:val="20"/>
              </w:rPr>
              <w:t>10</w:t>
            </w:r>
            <w:r w:rsidR="00583670" w:rsidRPr="00926317">
              <w:rPr>
                <w:rFonts w:asciiTheme="minorHAnsi" w:hAnsiTheme="minorHAnsi"/>
                <w:color w:val="365F91"/>
                <w:sz w:val="20"/>
                <w:szCs w:val="20"/>
              </w:rPr>
              <w:t xml:space="preserve"> alunos</w:t>
            </w:r>
          </w:p>
        </w:tc>
      </w:tr>
    </w:tbl>
    <w:tbl>
      <w:tblPr>
        <w:tblStyle w:val="LightShading-Accent1"/>
        <w:tblW w:w="8755" w:type="dxa"/>
        <w:tblBorders>
          <w:top w:val="single" w:sz="8" w:space="0" w:color="365F91"/>
          <w:bottom w:val="single" w:sz="4" w:space="0" w:color="365F91"/>
          <w:insideH w:val="single" w:sz="4" w:space="0" w:color="365F91"/>
          <w:insideV w:val="single" w:sz="4" w:space="0" w:color="365F91"/>
        </w:tblBorders>
        <w:tblLook w:val="04A0" w:firstRow="1" w:lastRow="0" w:firstColumn="1" w:lastColumn="0" w:noHBand="0" w:noVBand="1"/>
      </w:tblPr>
      <w:tblGrid>
        <w:gridCol w:w="2659"/>
        <w:gridCol w:w="2978"/>
        <w:gridCol w:w="990"/>
        <w:gridCol w:w="2128"/>
      </w:tblGrid>
      <w:tr w:rsidR="00824C88" w:rsidRPr="00824C88" w14:paraId="60CCB1AB" w14:textId="77777777" w:rsidTr="007F06C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tcBorders>
              <w:top w:val="nil"/>
            </w:tcBorders>
            <w:shd w:val="clear" w:color="auto" w:fill="DBE5F1" w:themeFill="accent1" w:themeFillTint="33"/>
          </w:tcPr>
          <w:p w14:paraId="69E2C417" w14:textId="008EF9B9" w:rsidR="00824C88" w:rsidRPr="00824C88" w:rsidRDefault="00824C88" w:rsidP="003C4D7B">
            <w:pPr>
              <w:rPr>
                <w:rFonts w:asciiTheme="minorHAnsi" w:hAnsiTheme="minorHAnsi"/>
                <w:sz w:val="20"/>
                <w:szCs w:val="20"/>
              </w:rPr>
            </w:pPr>
            <w:r w:rsidRPr="00824C88">
              <w:rPr>
                <w:rFonts w:asciiTheme="minorHAnsi" w:hAnsiTheme="minorHAnsi"/>
                <w:sz w:val="20"/>
                <w:szCs w:val="20"/>
              </w:rPr>
              <w:t>Laboratório de Sistema de Energia</w:t>
            </w:r>
            <w:r w:rsidR="00792C7B">
              <w:rPr>
                <w:rFonts w:asciiTheme="minorHAnsi" w:hAnsiTheme="minorHAnsi"/>
                <w:sz w:val="20"/>
                <w:szCs w:val="20"/>
              </w:rPr>
              <w:t xml:space="preserve"> </w:t>
            </w:r>
            <w:r w:rsidRPr="00824C88">
              <w:rPr>
                <w:rFonts w:asciiTheme="minorHAnsi" w:hAnsiTheme="minorHAnsi"/>
                <w:sz w:val="20"/>
                <w:szCs w:val="20"/>
              </w:rPr>
              <w:t xml:space="preserve">(DEMET, Pavilhão </w:t>
            </w:r>
            <w:r w:rsidR="003C35F7">
              <w:rPr>
                <w:rFonts w:asciiTheme="minorHAnsi" w:hAnsiTheme="minorHAnsi"/>
                <w:sz w:val="20"/>
                <w:szCs w:val="20"/>
              </w:rPr>
              <w:t>6</w:t>
            </w:r>
            <w:r w:rsidRPr="00824C88">
              <w:rPr>
                <w:rFonts w:asciiTheme="minorHAnsi" w:hAnsiTheme="minorHAnsi"/>
                <w:sz w:val="20"/>
                <w:szCs w:val="20"/>
              </w:rPr>
              <w:t>, Lab. 1</w:t>
            </w:r>
            <w:r w:rsidR="003C4D7B">
              <w:rPr>
                <w:rFonts w:asciiTheme="minorHAnsi" w:hAnsiTheme="minorHAnsi"/>
                <w:sz w:val="20"/>
                <w:szCs w:val="20"/>
              </w:rPr>
              <w:t>.</w:t>
            </w:r>
            <w:r w:rsidRPr="00824C88">
              <w:rPr>
                <w:rFonts w:asciiTheme="minorHAnsi" w:hAnsiTheme="minorHAnsi"/>
                <w:sz w:val="20"/>
                <w:szCs w:val="20"/>
              </w:rPr>
              <w:t>1)</w:t>
            </w:r>
          </w:p>
        </w:tc>
        <w:tc>
          <w:tcPr>
            <w:tcW w:w="2978" w:type="dxa"/>
            <w:vMerge w:val="restart"/>
            <w:tcBorders>
              <w:top w:val="nil"/>
            </w:tcBorders>
            <w:shd w:val="clear" w:color="auto" w:fill="DBE5F1" w:themeFill="accent1" w:themeFillTint="33"/>
          </w:tcPr>
          <w:p w14:paraId="3B899985" w14:textId="77777777" w:rsidR="00824C88" w:rsidRPr="003A74B5" w:rsidRDefault="00824C88" w:rsidP="00B64309">
            <w:pPr>
              <w:pStyle w:val="ListParagraph"/>
              <w:widowControl/>
              <w:numPr>
                <w:ilvl w:val="0"/>
                <w:numId w:val="40"/>
              </w:numPr>
              <w:tabs>
                <w:tab w:val="left" w:pos="175"/>
              </w:tabs>
              <w:suppressAutoHyphens/>
              <w:autoSpaceDE/>
              <w:autoSpaceDN/>
              <w:adjustRightInd/>
              <w:ind w:right="-108"/>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83670">
              <w:rPr>
                <w:rFonts w:asciiTheme="minorHAnsi" w:hAnsiTheme="minorHAnsi"/>
                <w:sz w:val="20"/>
                <w:szCs w:val="20"/>
              </w:rPr>
              <w:t>Engenharia Elétrica</w:t>
            </w:r>
          </w:p>
          <w:p w14:paraId="28D36420" w14:textId="09C3B28C" w:rsidR="00824C88" w:rsidRPr="00583670" w:rsidRDefault="007A65CA" w:rsidP="00B64309">
            <w:pPr>
              <w:pStyle w:val="ListParagraph"/>
              <w:widowControl/>
              <w:numPr>
                <w:ilvl w:val="0"/>
                <w:numId w:val="40"/>
              </w:numPr>
              <w:tabs>
                <w:tab w:val="left" w:pos="175"/>
              </w:tabs>
              <w:suppressAutoHyphens/>
              <w:autoSpaceDE/>
              <w:autoSpaceDN/>
              <w:adjustRightInd/>
              <w:ind w:right="-108"/>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sz w:val="20"/>
                <w:szCs w:val="20"/>
              </w:rPr>
            </w:pPr>
            <w:r>
              <w:rPr>
                <w:rFonts w:asciiTheme="minorHAnsi" w:hAnsiTheme="minorHAnsi"/>
                <w:sz w:val="20"/>
                <w:szCs w:val="20"/>
              </w:rPr>
              <w:t xml:space="preserve">Ensino técnico de nível médio integrado e subsequente </w:t>
            </w:r>
            <w:r w:rsidR="00462B50">
              <w:rPr>
                <w:rFonts w:asciiTheme="minorHAnsi" w:hAnsiTheme="minorHAnsi"/>
                <w:sz w:val="20"/>
                <w:szCs w:val="20"/>
              </w:rPr>
              <w:t>em</w:t>
            </w:r>
            <w:r w:rsidR="00462B50" w:rsidRPr="00583670">
              <w:rPr>
                <w:rFonts w:asciiTheme="minorHAnsi" w:hAnsiTheme="minorHAnsi"/>
                <w:sz w:val="20"/>
                <w:szCs w:val="20"/>
              </w:rPr>
              <w:t xml:space="preserve"> </w:t>
            </w:r>
            <w:r w:rsidR="00824C88" w:rsidRPr="00583670">
              <w:rPr>
                <w:rFonts w:asciiTheme="minorHAnsi" w:hAnsiTheme="minorHAnsi"/>
                <w:sz w:val="20"/>
                <w:szCs w:val="20"/>
              </w:rPr>
              <w:t>Eletrotécnica</w:t>
            </w:r>
          </w:p>
          <w:p w14:paraId="50B4ED2D" w14:textId="77777777" w:rsidR="00824C88" w:rsidRPr="003A74B5" w:rsidRDefault="00824C88" w:rsidP="00B64309">
            <w:pPr>
              <w:pStyle w:val="ListParagraph"/>
              <w:widowControl/>
              <w:numPr>
                <w:ilvl w:val="0"/>
                <w:numId w:val="40"/>
              </w:numPr>
              <w:tabs>
                <w:tab w:val="left" w:pos="175"/>
              </w:tabs>
              <w:suppressAutoHyphens/>
              <w:autoSpaceDE/>
              <w:autoSpaceDN/>
              <w:adjustRightInd/>
              <w:ind w:left="0" w:right="-108"/>
              <w:contextualSpacing/>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0" w:type="dxa"/>
            <w:tcBorders>
              <w:top w:val="nil"/>
            </w:tcBorders>
            <w:shd w:val="clear" w:color="auto" w:fill="DBE5F1" w:themeFill="accent1" w:themeFillTint="33"/>
            <w:tcMar>
              <w:left w:w="98" w:type="dxa"/>
            </w:tcMar>
            <w:vAlign w:val="center"/>
          </w:tcPr>
          <w:p w14:paraId="47FBB11D" w14:textId="77777777" w:rsidR="00824C88" w:rsidRPr="003A74B5" w:rsidRDefault="00824C88" w:rsidP="007F06C9">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583670">
              <w:rPr>
                <w:rFonts w:asciiTheme="minorHAnsi" w:hAnsiTheme="minorHAnsi"/>
                <w:sz w:val="20"/>
                <w:szCs w:val="20"/>
              </w:rPr>
              <w:t>55</w:t>
            </w:r>
          </w:p>
        </w:tc>
        <w:tc>
          <w:tcPr>
            <w:tcW w:w="2128" w:type="dxa"/>
            <w:tcBorders>
              <w:top w:val="nil"/>
            </w:tcBorders>
            <w:shd w:val="clear" w:color="auto" w:fill="DBE5F1" w:themeFill="accent1" w:themeFillTint="33"/>
            <w:tcMar>
              <w:left w:w="98" w:type="dxa"/>
            </w:tcMar>
            <w:vAlign w:val="center"/>
          </w:tcPr>
          <w:p w14:paraId="1DC6703E" w14:textId="77777777" w:rsidR="00824C88" w:rsidRPr="00583670" w:rsidRDefault="00824C88" w:rsidP="007F06C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20"/>
                <w:szCs w:val="20"/>
              </w:rPr>
            </w:pPr>
            <w:r w:rsidRPr="00583670">
              <w:rPr>
                <w:rFonts w:asciiTheme="minorHAnsi" w:hAnsiTheme="minorHAnsi"/>
                <w:sz w:val="20"/>
                <w:szCs w:val="20"/>
              </w:rPr>
              <w:t>12</w:t>
            </w:r>
            <w:r w:rsidR="00583670" w:rsidRPr="00583670">
              <w:rPr>
                <w:rFonts w:asciiTheme="minorHAnsi" w:hAnsiTheme="minorHAnsi"/>
                <w:color w:val="365F91"/>
                <w:sz w:val="20"/>
                <w:szCs w:val="20"/>
              </w:rPr>
              <w:t xml:space="preserve"> alunos</w:t>
            </w:r>
          </w:p>
        </w:tc>
      </w:tr>
      <w:tr w:rsidR="00824C88" w:rsidRPr="00824C88" w14:paraId="6A33D96B"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27C8E156" w14:textId="4F019758"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Máquinas Elétricas (DEMET, Pavilhão </w:t>
            </w:r>
            <w:r w:rsidR="008C6ADC">
              <w:rPr>
                <w:rFonts w:asciiTheme="minorHAnsi" w:hAnsiTheme="minorHAnsi"/>
                <w:sz w:val="20"/>
                <w:szCs w:val="20"/>
              </w:rPr>
              <w:t>6</w:t>
            </w:r>
            <w:r w:rsidRPr="00824C88">
              <w:rPr>
                <w:rFonts w:asciiTheme="minorHAnsi" w:hAnsiTheme="minorHAnsi"/>
                <w:sz w:val="20"/>
                <w:szCs w:val="20"/>
              </w:rPr>
              <w:t>, Lab. 1.2)</w:t>
            </w:r>
          </w:p>
        </w:tc>
        <w:tc>
          <w:tcPr>
            <w:tcW w:w="2978" w:type="dxa"/>
            <w:vMerge/>
            <w:shd w:val="clear" w:color="auto" w:fill="DBE5F1" w:themeFill="accent1" w:themeFillTint="33"/>
          </w:tcPr>
          <w:p w14:paraId="60796F84" w14:textId="77777777" w:rsidR="00824C88" w:rsidRPr="000F0F3F" w:rsidRDefault="00824C88" w:rsidP="00B64309">
            <w:pPr>
              <w:pStyle w:val="ListParagraph"/>
              <w:numPr>
                <w:ilvl w:val="0"/>
                <w:numId w:val="40"/>
              </w:numPr>
              <w:tabs>
                <w:tab w:val="left" w:pos="175"/>
              </w:tabs>
              <w:suppressAutoHyphen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2DB7FB8A"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55</w:t>
            </w:r>
          </w:p>
        </w:tc>
        <w:tc>
          <w:tcPr>
            <w:tcW w:w="2128" w:type="dxa"/>
            <w:shd w:val="clear" w:color="auto" w:fill="DBE5F1" w:themeFill="accent1" w:themeFillTint="33"/>
            <w:tcMar>
              <w:left w:w="98" w:type="dxa"/>
            </w:tcMar>
            <w:vAlign w:val="center"/>
          </w:tcPr>
          <w:p w14:paraId="063995C8"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12</w:t>
            </w:r>
            <w:r w:rsidR="00583670" w:rsidRPr="00666B0A">
              <w:rPr>
                <w:rFonts w:asciiTheme="minorHAnsi" w:hAnsiTheme="minorHAnsi"/>
                <w:b/>
                <w:bCs/>
                <w:sz w:val="20"/>
                <w:szCs w:val="20"/>
              </w:rPr>
              <w:t xml:space="preserve"> alunos</w:t>
            </w:r>
          </w:p>
        </w:tc>
      </w:tr>
      <w:tr w:rsidR="00824C88" w:rsidRPr="00824C88" w14:paraId="2582C9E6" w14:textId="77777777" w:rsidTr="007F06C9">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6228CDD0" w14:textId="0B17F2F9" w:rsidR="00824C88" w:rsidRPr="00824C88" w:rsidRDefault="00824C88" w:rsidP="007F06C9">
            <w:pPr>
              <w:rPr>
                <w:rFonts w:asciiTheme="minorHAnsi" w:hAnsiTheme="minorHAnsi"/>
                <w:sz w:val="20"/>
                <w:szCs w:val="20"/>
              </w:rPr>
            </w:pPr>
            <w:r w:rsidRPr="00824C88">
              <w:rPr>
                <w:rFonts w:asciiTheme="minorHAnsi" w:hAnsiTheme="minorHAnsi"/>
                <w:sz w:val="20"/>
                <w:szCs w:val="20"/>
              </w:rPr>
              <w:t xml:space="preserve">Laboratório de Medidas de Energia (DEMET, Pavilhão </w:t>
            </w:r>
            <w:r w:rsidR="008C6ADC">
              <w:rPr>
                <w:rFonts w:asciiTheme="minorHAnsi" w:hAnsiTheme="minorHAnsi"/>
                <w:sz w:val="20"/>
                <w:szCs w:val="20"/>
              </w:rPr>
              <w:t>6</w:t>
            </w:r>
            <w:r w:rsidR="008C6ADC" w:rsidRPr="00824C88">
              <w:rPr>
                <w:rFonts w:asciiTheme="minorHAnsi" w:hAnsiTheme="minorHAnsi"/>
                <w:sz w:val="20"/>
                <w:szCs w:val="20"/>
              </w:rPr>
              <w:t xml:space="preserve"> </w:t>
            </w:r>
            <w:r w:rsidRPr="00824C88">
              <w:rPr>
                <w:rFonts w:asciiTheme="minorHAnsi" w:hAnsiTheme="minorHAnsi"/>
                <w:sz w:val="20"/>
                <w:szCs w:val="20"/>
              </w:rPr>
              <w:t>Lab. 1.3)</w:t>
            </w:r>
          </w:p>
          <w:p w14:paraId="526C8CA3" w14:textId="77777777" w:rsidR="00824C88" w:rsidRPr="00824C88" w:rsidRDefault="00824C88" w:rsidP="007F06C9">
            <w:pPr>
              <w:rPr>
                <w:rFonts w:asciiTheme="minorHAnsi" w:hAnsiTheme="minorHAnsi"/>
                <w:b w:val="0"/>
                <w:bCs w:val="0"/>
                <w:sz w:val="20"/>
                <w:szCs w:val="20"/>
              </w:rPr>
            </w:pPr>
          </w:p>
        </w:tc>
        <w:tc>
          <w:tcPr>
            <w:tcW w:w="2978" w:type="dxa"/>
            <w:vMerge/>
            <w:shd w:val="clear" w:color="auto" w:fill="DBE5F1" w:themeFill="accent1" w:themeFillTint="33"/>
          </w:tcPr>
          <w:p w14:paraId="295C2E85" w14:textId="77777777" w:rsidR="00824C88" w:rsidRPr="000F0F3F" w:rsidRDefault="00824C88" w:rsidP="00B64309">
            <w:pPr>
              <w:pStyle w:val="ListParagraph"/>
              <w:numPr>
                <w:ilvl w:val="0"/>
                <w:numId w:val="40"/>
              </w:numPr>
              <w:tabs>
                <w:tab w:val="left" w:pos="175"/>
              </w:tabs>
              <w:suppressAutoHyphen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50716DF8"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55</w:t>
            </w:r>
          </w:p>
        </w:tc>
        <w:tc>
          <w:tcPr>
            <w:tcW w:w="2128" w:type="dxa"/>
            <w:shd w:val="clear" w:color="auto" w:fill="DBE5F1" w:themeFill="accent1" w:themeFillTint="33"/>
            <w:tcMar>
              <w:left w:w="98" w:type="dxa"/>
            </w:tcMar>
            <w:vAlign w:val="center"/>
          </w:tcPr>
          <w:p w14:paraId="2A94B224" w14:textId="77777777" w:rsidR="00824C88" w:rsidRPr="00666B0A" w:rsidRDefault="00824C88" w:rsidP="00666B0A">
            <w:pPr>
              <w:pBdr>
                <w:top w:val="single" w:sz="8" w:space="0" w:color="000000"/>
                <w:left w:val="single" w:sz="8" w:space="0" w:color="000000"/>
                <w:bottom w:val="single" w:sz="8" w:space="0" w:color="000000"/>
              </w:pBd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12</w:t>
            </w:r>
            <w:r w:rsidR="00583670" w:rsidRPr="00666B0A">
              <w:rPr>
                <w:rFonts w:asciiTheme="minorHAnsi" w:hAnsiTheme="minorHAnsi"/>
                <w:b/>
                <w:bCs/>
                <w:sz w:val="20"/>
                <w:szCs w:val="20"/>
              </w:rPr>
              <w:t xml:space="preserve"> alunos</w:t>
            </w:r>
          </w:p>
        </w:tc>
      </w:tr>
      <w:tr w:rsidR="00824C88" w:rsidRPr="00824C88" w14:paraId="1FF9B71E"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25884696" w14:textId="38464D81"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Alta Tensão (DEMET, Pavilhão </w:t>
            </w:r>
            <w:r w:rsidR="008C6ADC">
              <w:rPr>
                <w:rFonts w:asciiTheme="minorHAnsi" w:hAnsiTheme="minorHAnsi"/>
                <w:sz w:val="20"/>
                <w:szCs w:val="20"/>
              </w:rPr>
              <w:t>6</w:t>
            </w:r>
            <w:r w:rsidRPr="00824C88">
              <w:rPr>
                <w:rFonts w:asciiTheme="minorHAnsi" w:hAnsiTheme="minorHAnsi"/>
                <w:sz w:val="20"/>
                <w:szCs w:val="20"/>
              </w:rPr>
              <w:t>, Lab. 1</w:t>
            </w:r>
            <w:r w:rsidR="00316685">
              <w:rPr>
                <w:rFonts w:asciiTheme="minorHAnsi" w:hAnsiTheme="minorHAnsi"/>
                <w:sz w:val="20"/>
                <w:szCs w:val="20"/>
              </w:rPr>
              <w:t>.</w:t>
            </w:r>
            <w:r w:rsidRPr="00824C88">
              <w:rPr>
                <w:rFonts w:asciiTheme="minorHAnsi" w:hAnsiTheme="minorHAnsi"/>
                <w:sz w:val="20"/>
                <w:szCs w:val="20"/>
              </w:rPr>
              <w:t>4./1.5)</w:t>
            </w:r>
          </w:p>
        </w:tc>
        <w:tc>
          <w:tcPr>
            <w:tcW w:w="2978" w:type="dxa"/>
            <w:vMerge/>
            <w:shd w:val="clear" w:color="auto" w:fill="DBE5F1" w:themeFill="accent1" w:themeFillTint="33"/>
          </w:tcPr>
          <w:p w14:paraId="7808ADA6" w14:textId="77777777" w:rsidR="00824C88" w:rsidRPr="000F0F3F" w:rsidRDefault="00824C88" w:rsidP="00B64309">
            <w:pPr>
              <w:pStyle w:val="ListParagraph"/>
              <w:numPr>
                <w:ilvl w:val="0"/>
                <w:numId w:val="40"/>
              </w:numPr>
              <w:tabs>
                <w:tab w:val="left" w:pos="175"/>
              </w:tabs>
              <w:suppressAutoHyphen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7FFAAC3E"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110</w:t>
            </w:r>
          </w:p>
        </w:tc>
        <w:tc>
          <w:tcPr>
            <w:tcW w:w="2128" w:type="dxa"/>
            <w:shd w:val="clear" w:color="auto" w:fill="DBE5F1" w:themeFill="accent1" w:themeFillTint="33"/>
            <w:tcMar>
              <w:left w:w="98" w:type="dxa"/>
            </w:tcMar>
            <w:vAlign w:val="center"/>
          </w:tcPr>
          <w:p w14:paraId="4EAEB8F0" w14:textId="77777777" w:rsidR="00824C88" w:rsidRPr="00666B0A" w:rsidRDefault="00824C88" w:rsidP="00666B0A">
            <w:pPr>
              <w:pBdr>
                <w:top w:val="single" w:sz="8" w:space="0" w:color="000000"/>
                <w:left w:val="single" w:sz="8" w:space="0" w:color="000000"/>
                <w:bottom w:val="single" w:sz="8" w:space="0" w:color="000000"/>
              </w:pBd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20</w:t>
            </w:r>
            <w:r w:rsidR="00583670" w:rsidRPr="00666B0A">
              <w:rPr>
                <w:rFonts w:asciiTheme="minorHAnsi" w:hAnsiTheme="minorHAnsi"/>
                <w:b/>
                <w:bCs/>
                <w:sz w:val="20"/>
                <w:szCs w:val="20"/>
              </w:rPr>
              <w:t xml:space="preserve"> alunos</w:t>
            </w:r>
          </w:p>
        </w:tc>
      </w:tr>
      <w:tr w:rsidR="00824C88" w:rsidRPr="00824C88" w14:paraId="2479B6E6" w14:textId="77777777" w:rsidTr="007F06C9">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49F2AAE7" w14:textId="5AF133BC"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Eletrônica de Potência (DEMET, Pavilhão </w:t>
            </w:r>
            <w:r w:rsidR="008C6ADC">
              <w:rPr>
                <w:rFonts w:asciiTheme="minorHAnsi" w:hAnsiTheme="minorHAnsi"/>
                <w:sz w:val="20"/>
                <w:szCs w:val="20"/>
              </w:rPr>
              <w:t>6</w:t>
            </w:r>
            <w:r w:rsidRPr="00824C88">
              <w:rPr>
                <w:rFonts w:asciiTheme="minorHAnsi" w:hAnsiTheme="minorHAnsi"/>
                <w:sz w:val="20"/>
                <w:szCs w:val="20"/>
              </w:rPr>
              <w:t>, Lab. 1.6)</w:t>
            </w:r>
          </w:p>
        </w:tc>
        <w:tc>
          <w:tcPr>
            <w:tcW w:w="2978" w:type="dxa"/>
            <w:vMerge/>
            <w:shd w:val="clear" w:color="auto" w:fill="DBE5F1" w:themeFill="accent1" w:themeFillTint="33"/>
          </w:tcPr>
          <w:p w14:paraId="7D9331D0" w14:textId="77777777" w:rsidR="00824C88" w:rsidRPr="00824C88" w:rsidRDefault="00824C88" w:rsidP="00B64309">
            <w:pPr>
              <w:pStyle w:val="ListParagraph"/>
              <w:numPr>
                <w:ilvl w:val="0"/>
                <w:numId w:val="40"/>
              </w:numPr>
              <w:tabs>
                <w:tab w:val="left" w:pos="175"/>
              </w:tabs>
              <w:suppressAutoHyphen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12EAE6DC" w14:textId="77777777" w:rsidR="00824C88" w:rsidRPr="00824C88"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55</w:t>
            </w:r>
          </w:p>
        </w:tc>
        <w:tc>
          <w:tcPr>
            <w:tcW w:w="2128" w:type="dxa"/>
            <w:shd w:val="clear" w:color="auto" w:fill="DBE5F1" w:themeFill="accent1" w:themeFillTint="33"/>
            <w:tcMar>
              <w:left w:w="98" w:type="dxa"/>
            </w:tcMar>
            <w:vAlign w:val="center"/>
          </w:tcPr>
          <w:p w14:paraId="58A747C8"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12</w:t>
            </w:r>
            <w:r w:rsidR="00583670" w:rsidRPr="00666B0A">
              <w:rPr>
                <w:rFonts w:asciiTheme="minorHAnsi" w:hAnsiTheme="minorHAnsi"/>
                <w:b/>
                <w:bCs/>
                <w:sz w:val="20"/>
                <w:szCs w:val="20"/>
              </w:rPr>
              <w:t xml:space="preserve"> alunos</w:t>
            </w:r>
          </w:p>
        </w:tc>
      </w:tr>
      <w:tr w:rsidR="00824C88" w:rsidRPr="00824C88" w14:paraId="1C58A0DD"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6C6A56F7" w14:textId="725AA1F7"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Instalações Elétricas (DEMET, Pavilhão </w:t>
            </w:r>
            <w:r w:rsidR="008C6ADC">
              <w:rPr>
                <w:rFonts w:asciiTheme="minorHAnsi" w:hAnsiTheme="minorHAnsi"/>
                <w:sz w:val="20"/>
                <w:szCs w:val="20"/>
              </w:rPr>
              <w:t>6</w:t>
            </w:r>
            <w:r w:rsidRPr="00824C88">
              <w:rPr>
                <w:rFonts w:asciiTheme="minorHAnsi" w:hAnsiTheme="minorHAnsi"/>
                <w:sz w:val="20"/>
                <w:szCs w:val="20"/>
              </w:rPr>
              <w:t>, Lab. 1.7)</w:t>
            </w:r>
          </w:p>
        </w:tc>
        <w:tc>
          <w:tcPr>
            <w:tcW w:w="2978" w:type="dxa"/>
            <w:vMerge/>
            <w:shd w:val="clear" w:color="auto" w:fill="DBE5F1" w:themeFill="accent1" w:themeFillTint="33"/>
          </w:tcPr>
          <w:p w14:paraId="46973186" w14:textId="77777777" w:rsidR="00824C88" w:rsidRPr="00824C88" w:rsidRDefault="00824C88" w:rsidP="00B64309">
            <w:pPr>
              <w:pStyle w:val="ListParagraph"/>
              <w:numPr>
                <w:ilvl w:val="0"/>
                <w:numId w:val="40"/>
              </w:numPr>
              <w:tabs>
                <w:tab w:val="left" w:pos="175"/>
              </w:tabs>
              <w:suppressAutoHyphen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3153BBD2" w14:textId="77777777" w:rsidR="00824C88" w:rsidRPr="00824C88"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55</w:t>
            </w:r>
          </w:p>
        </w:tc>
        <w:tc>
          <w:tcPr>
            <w:tcW w:w="2128" w:type="dxa"/>
            <w:shd w:val="clear" w:color="auto" w:fill="DBE5F1" w:themeFill="accent1" w:themeFillTint="33"/>
            <w:tcMar>
              <w:left w:w="98" w:type="dxa"/>
            </w:tcMar>
            <w:vAlign w:val="center"/>
          </w:tcPr>
          <w:p w14:paraId="74592E78"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12</w:t>
            </w:r>
            <w:r w:rsidR="00583670" w:rsidRPr="00666B0A">
              <w:rPr>
                <w:rFonts w:asciiTheme="minorHAnsi" w:hAnsiTheme="minorHAnsi"/>
                <w:b/>
                <w:bCs/>
                <w:sz w:val="20"/>
                <w:szCs w:val="20"/>
              </w:rPr>
              <w:t xml:space="preserve"> alunos</w:t>
            </w:r>
          </w:p>
        </w:tc>
      </w:tr>
      <w:tr w:rsidR="00824C88" w:rsidRPr="00824C88" w14:paraId="7F0C2560" w14:textId="77777777" w:rsidTr="007F06C9">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0F200E16" w14:textId="1A046570"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Instalações Elétricas II (DEMET, Pavilhão </w:t>
            </w:r>
            <w:r w:rsidR="008C6ADC">
              <w:rPr>
                <w:rFonts w:asciiTheme="minorHAnsi" w:hAnsiTheme="minorHAnsi"/>
                <w:sz w:val="20"/>
                <w:szCs w:val="20"/>
              </w:rPr>
              <w:t>6</w:t>
            </w:r>
            <w:r w:rsidRPr="00824C88">
              <w:rPr>
                <w:rFonts w:asciiTheme="minorHAnsi" w:hAnsiTheme="minorHAnsi"/>
                <w:sz w:val="20"/>
                <w:szCs w:val="20"/>
              </w:rPr>
              <w:t>, Lab. 1.8)</w:t>
            </w:r>
          </w:p>
        </w:tc>
        <w:tc>
          <w:tcPr>
            <w:tcW w:w="2978" w:type="dxa"/>
            <w:vMerge/>
            <w:shd w:val="clear" w:color="auto" w:fill="DBE5F1" w:themeFill="accent1" w:themeFillTint="33"/>
          </w:tcPr>
          <w:p w14:paraId="5BC926A0" w14:textId="77777777" w:rsidR="00824C88" w:rsidRPr="00824C88" w:rsidRDefault="00824C88" w:rsidP="00B64309">
            <w:pPr>
              <w:pStyle w:val="ListParagraph"/>
              <w:numPr>
                <w:ilvl w:val="0"/>
                <w:numId w:val="40"/>
              </w:numPr>
              <w:tabs>
                <w:tab w:val="left" w:pos="175"/>
              </w:tabs>
              <w:suppressAutoHyphens/>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4EDBB0A6" w14:textId="77777777" w:rsidR="00824C88" w:rsidRPr="00824C88"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121</w:t>
            </w:r>
          </w:p>
        </w:tc>
        <w:tc>
          <w:tcPr>
            <w:tcW w:w="2128" w:type="dxa"/>
            <w:shd w:val="clear" w:color="auto" w:fill="DBE5F1" w:themeFill="accent1" w:themeFillTint="33"/>
            <w:tcMar>
              <w:left w:w="98" w:type="dxa"/>
            </w:tcMar>
            <w:vAlign w:val="center"/>
          </w:tcPr>
          <w:p w14:paraId="5D14B90E"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20</w:t>
            </w:r>
            <w:r w:rsidR="00583670" w:rsidRPr="00666B0A">
              <w:rPr>
                <w:rFonts w:asciiTheme="minorHAnsi" w:hAnsiTheme="minorHAnsi"/>
                <w:b/>
                <w:bCs/>
                <w:sz w:val="20"/>
                <w:szCs w:val="20"/>
              </w:rPr>
              <w:t xml:space="preserve"> alunos</w:t>
            </w:r>
          </w:p>
        </w:tc>
      </w:tr>
      <w:tr w:rsidR="00824C88" w:rsidRPr="00824C88" w14:paraId="1B701499" w14:textId="77777777" w:rsidTr="007F06C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59" w:type="dxa"/>
            <w:shd w:val="clear" w:color="auto" w:fill="DBE5F1" w:themeFill="accent1" w:themeFillTint="33"/>
          </w:tcPr>
          <w:p w14:paraId="1002C52B" w14:textId="35B431F6" w:rsidR="00824C88" w:rsidRPr="00824C88" w:rsidRDefault="00824C88" w:rsidP="008C6ADC">
            <w:pPr>
              <w:rPr>
                <w:rFonts w:asciiTheme="minorHAnsi" w:hAnsiTheme="minorHAnsi"/>
                <w:sz w:val="20"/>
                <w:szCs w:val="20"/>
              </w:rPr>
            </w:pPr>
            <w:r w:rsidRPr="00824C88">
              <w:rPr>
                <w:rFonts w:asciiTheme="minorHAnsi" w:hAnsiTheme="minorHAnsi"/>
                <w:sz w:val="20"/>
                <w:szCs w:val="20"/>
              </w:rPr>
              <w:t xml:space="preserve">Laboratório de Acionamentos Elétricos (DEMET, Pavilhão </w:t>
            </w:r>
            <w:r w:rsidR="008C6ADC">
              <w:rPr>
                <w:rFonts w:asciiTheme="minorHAnsi" w:hAnsiTheme="minorHAnsi"/>
                <w:sz w:val="20"/>
                <w:szCs w:val="20"/>
              </w:rPr>
              <w:t>6</w:t>
            </w:r>
            <w:r w:rsidRPr="00824C88">
              <w:rPr>
                <w:rFonts w:asciiTheme="minorHAnsi" w:hAnsiTheme="minorHAnsi"/>
                <w:sz w:val="20"/>
                <w:szCs w:val="20"/>
              </w:rPr>
              <w:t>, Lab. 1.9)</w:t>
            </w:r>
          </w:p>
        </w:tc>
        <w:tc>
          <w:tcPr>
            <w:tcW w:w="2978" w:type="dxa"/>
            <w:vMerge/>
            <w:shd w:val="clear" w:color="auto" w:fill="DBE5F1" w:themeFill="accent1" w:themeFillTint="33"/>
          </w:tcPr>
          <w:p w14:paraId="5552CEAC" w14:textId="77777777" w:rsidR="00824C88" w:rsidRPr="00824C88" w:rsidRDefault="00824C88" w:rsidP="00B64309">
            <w:pPr>
              <w:pStyle w:val="ListParagraph"/>
              <w:numPr>
                <w:ilvl w:val="0"/>
                <w:numId w:val="40"/>
              </w:numPr>
              <w:tabs>
                <w:tab w:val="left" w:pos="175"/>
              </w:tabs>
              <w:suppressAutoHyphens/>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0" w:type="dxa"/>
            <w:shd w:val="clear" w:color="auto" w:fill="DBE5F1" w:themeFill="accent1" w:themeFillTint="33"/>
            <w:tcMar>
              <w:left w:w="98" w:type="dxa"/>
            </w:tcMar>
            <w:vAlign w:val="center"/>
          </w:tcPr>
          <w:p w14:paraId="64CF8455" w14:textId="77777777" w:rsidR="00824C88" w:rsidRPr="00824C88" w:rsidRDefault="00824C88" w:rsidP="007F06C9">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121</w:t>
            </w:r>
          </w:p>
        </w:tc>
        <w:tc>
          <w:tcPr>
            <w:tcW w:w="2128" w:type="dxa"/>
            <w:shd w:val="clear" w:color="auto" w:fill="DBE5F1" w:themeFill="accent1" w:themeFillTint="33"/>
            <w:tcMar>
              <w:left w:w="98" w:type="dxa"/>
            </w:tcMar>
            <w:vAlign w:val="center"/>
          </w:tcPr>
          <w:p w14:paraId="0814A7A5"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20</w:t>
            </w:r>
            <w:r w:rsidR="00583670" w:rsidRPr="00666B0A">
              <w:rPr>
                <w:rFonts w:asciiTheme="minorHAnsi" w:hAnsiTheme="minorHAnsi"/>
                <w:b/>
                <w:bCs/>
                <w:sz w:val="20"/>
                <w:szCs w:val="20"/>
              </w:rPr>
              <w:t xml:space="preserve"> alunos</w:t>
            </w:r>
          </w:p>
        </w:tc>
      </w:tr>
      <w:tr w:rsidR="00824C88" w:rsidRPr="00824C88" w14:paraId="6D6EAFC7" w14:textId="77777777" w:rsidTr="007F06C9">
        <w:tc>
          <w:tcPr>
            <w:cnfStyle w:val="001000000000" w:firstRow="0" w:lastRow="0" w:firstColumn="1" w:lastColumn="0" w:oddVBand="0" w:evenVBand="0" w:oddHBand="0" w:evenHBand="0" w:firstRowFirstColumn="0" w:firstRowLastColumn="0" w:lastRowFirstColumn="0" w:lastRowLastColumn="0"/>
            <w:tcW w:w="2659" w:type="dxa"/>
            <w:tcBorders>
              <w:bottom w:val="nil"/>
            </w:tcBorders>
            <w:shd w:val="clear" w:color="auto" w:fill="DBE5F1" w:themeFill="accent1" w:themeFillTint="33"/>
          </w:tcPr>
          <w:p w14:paraId="35D2F924" w14:textId="5CED6DA7" w:rsidR="00824C88" w:rsidRPr="00824C88" w:rsidRDefault="00824C88" w:rsidP="008C6ADC">
            <w:pPr>
              <w:rPr>
                <w:rFonts w:asciiTheme="minorHAnsi" w:hAnsiTheme="minorHAnsi"/>
                <w:bCs w:val="0"/>
                <w:sz w:val="20"/>
                <w:szCs w:val="20"/>
              </w:rPr>
            </w:pPr>
            <w:r w:rsidRPr="00824C88">
              <w:rPr>
                <w:rFonts w:asciiTheme="minorHAnsi" w:hAnsiTheme="minorHAnsi"/>
                <w:bCs w:val="0"/>
                <w:sz w:val="20"/>
                <w:szCs w:val="20"/>
              </w:rPr>
              <w:t xml:space="preserve">Laboratório de Simulações (DEMET, Pavilhão </w:t>
            </w:r>
            <w:r w:rsidR="008C6ADC">
              <w:rPr>
                <w:rFonts w:asciiTheme="minorHAnsi" w:hAnsiTheme="minorHAnsi"/>
                <w:bCs w:val="0"/>
                <w:sz w:val="20"/>
                <w:szCs w:val="20"/>
              </w:rPr>
              <w:t>6</w:t>
            </w:r>
            <w:r w:rsidRPr="00824C88">
              <w:rPr>
                <w:rFonts w:asciiTheme="minorHAnsi" w:hAnsiTheme="minorHAnsi"/>
                <w:bCs w:val="0"/>
                <w:sz w:val="20"/>
                <w:szCs w:val="20"/>
              </w:rPr>
              <w:t>, Sala 2.4)</w:t>
            </w:r>
          </w:p>
        </w:tc>
        <w:tc>
          <w:tcPr>
            <w:tcW w:w="2978" w:type="dxa"/>
            <w:vMerge/>
            <w:tcBorders>
              <w:bottom w:val="nil"/>
            </w:tcBorders>
            <w:shd w:val="clear" w:color="auto" w:fill="DBE5F1" w:themeFill="accent1" w:themeFillTint="33"/>
          </w:tcPr>
          <w:p w14:paraId="79AC9F75" w14:textId="77777777" w:rsidR="00824C88" w:rsidRPr="00824C88" w:rsidRDefault="00824C88" w:rsidP="00B64309">
            <w:pPr>
              <w:pStyle w:val="ListParagraph"/>
              <w:widowControl/>
              <w:numPr>
                <w:ilvl w:val="0"/>
                <w:numId w:val="40"/>
              </w:numPr>
              <w:tabs>
                <w:tab w:val="left" w:pos="175"/>
              </w:tabs>
              <w:suppressAutoHyphen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p>
        </w:tc>
        <w:tc>
          <w:tcPr>
            <w:tcW w:w="990" w:type="dxa"/>
            <w:tcBorders>
              <w:bottom w:val="nil"/>
            </w:tcBorders>
            <w:shd w:val="clear" w:color="auto" w:fill="DBE5F1" w:themeFill="accent1" w:themeFillTint="33"/>
            <w:tcMar>
              <w:left w:w="98" w:type="dxa"/>
            </w:tcMar>
            <w:vAlign w:val="center"/>
          </w:tcPr>
          <w:p w14:paraId="6E6E5359" w14:textId="77777777" w:rsidR="00824C88" w:rsidRPr="00824C88" w:rsidRDefault="00824C88" w:rsidP="007F06C9">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824C88">
              <w:rPr>
                <w:rFonts w:asciiTheme="minorHAnsi" w:hAnsiTheme="minorHAnsi"/>
                <w:sz w:val="20"/>
                <w:szCs w:val="20"/>
              </w:rPr>
              <w:t>20</w:t>
            </w:r>
          </w:p>
        </w:tc>
        <w:tc>
          <w:tcPr>
            <w:tcW w:w="2128" w:type="dxa"/>
            <w:tcBorders>
              <w:bottom w:val="nil"/>
            </w:tcBorders>
            <w:shd w:val="clear" w:color="auto" w:fill="DBE5F1" w:themeFill="accent1" w:themeFillTint="33"/>
            <w:tcMar>
              <w:left w:w="98" w:type="dxa"/>
            </w:tcMar>
            <w:vAlign w:val="center"/>
          </w:tcPr>
          <w:p w14:paraId="19806350" w14:textId="77777777" w:rsidR="00824C88" w:rsidRPr="00666B0A" w:rsidRDefault="00824C88" w:rsidP="00666B0A">
            <w:pPr>
              <w:pBdr>
                <w:top w:val="single" w:sz="8" w:space="0" w:color="000000"/>
                <w:left w:val="single" w:sz="8" w:space="0" w:color="000000"/>
                <w:bottom w:val="single" w:sz="8" w:space="0" w:color="000000"/>
              </w:pBd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bCs/>
                <w:sz w:val="20"/>
                <w:szCs w:val="20"/>
              </w:rPr>
            </w:pPr>
            <w:r w:rsidRPr="00666B0A">
              <w:rPr>
                <w:rFonts w:asciiTheme="minorHAnsi" w:hAnsiTheme="minorHAnsi"/>
                <w:b/>
                <w:bCs/>
                <w:sz w:val="20"/>
                <w:szCs w:val="20"/>
              </w:rPr>
              <w:t>10</w:t>
            </w:r>
            <w:r w:rsidR="00583670" w:rsidRPr="00666B0A">
              <w:rPr>
                <w:rFonts w:asciiTheme="minorHAnsi" w:hAnsiTheme="minorHAnsi"/>
                <w:b/>
                <w:bCs/>
                <w:sz w:val="20"/>
                <w:szCs w:val="20"/>
              </w:rPr>
              <w:t xml:space="preserve"> alunos</w:t>
            </w:r>
          </w:p>
        </w:tc>
      </w:tr>
    </w:tbl>
    <w:tbl>
      <w:tblPr>
        <w:tblW w:w="8789" w:type="dxa"/>
        <w:tblInd w:w="-72" w:type="dxa"/>
        <w:tblBorders>
          <w:top w:val="single" w:sz="4" w:space="0" w:color="365F91" w:themeColor="accent1" w:themeShade="BF"/>
          <w:bottom w:val="single" w:sz="4" w:space="0" w:color="365F91" w:themeColor="accent1" w:themeShade="BF"/>
          <w:insideH w:val="single" w:sz="4" w:space="0" w:color="365F91" w:themeColor="accent1" w:themeShade="BF"/>
          <w:insideV w:val="single" w:sz="4" w:space="0" w:color="365F91" w:themeColor="accent1" w:themeShade="BF"/>
        </w:tblBorders>
        <w:shd w:val="clear" w:color="auto" w:fill="FFFFFF" w:themeFill="background1"/>
        <w:tblCellMar>
          <w:left w:w="70" w:type="dxa"/>
          <w:right w:w="70" w:type="dxa"/>
        </w:tblCellMar>
        <w:tblLook w:val="04A0" w:firstRow="1" w:lastRow="0" w:firstColumn="1" w:lastColumn="0" w:noHBand="0" w:noVBand="1"/>
      </w:tblPr>
      <w:tblGrid>
        <w:gridCol w:w="2694"/>
        <w:gridCol w:w="2977"/>
        <w:gridCol w:w="992"/>
        <w:gridCol w:w="2126"/>
      </w:tblGrid>
      <w:tr w:rsidR="00824C88" w:rsidRPr="00824C88" w14:paraId="435A8F51" w14:textId="77777777" w:rsidTr="007F06C9">
        <w:trPr>
          <w:trHeight w:val="524"/>
        </w:trPr>
        <w:tc>
          <w:tcPr>
            <w:tcW w:w="2694" w:type="dxa"/>
            <w:tcBorders>
              <w:top w:val="single" w:sz="4" w:space="0" w:color="4F81BD" w:themeColor="accent1"/>
            </w:tcBorders>
            <w:shd w:val="clear" w:color="auto" w:fill="FFFFFF" w:themeFill="background1"/>
            <w:noWrap/>
            <w:vAlign w:val="center"/>
            <w:hideMark/>
          </w:tcPr>
          <w:p w14:paraId="4A5A5C94" w14:textId="77777777" w:rsidR="00824C88" w:rsidRPr="00824C88" w:rsidRDefault="00824C88" w:rsidP="007F06C9">
            <w:pPr>
              <w:rPr>
                <w:rFonts w:asciiTheme="minorHAnsi" w:eastAsia="Times New Roman" w:hAnsiTheme="minorHAnsi"/>
                <w:b/>
                <w:color w:val="365F91" w:themeColor="accent1" w:themeShade="BF"/>
                <w:sz w:val="20"/>
                <w:szCs w:val="20"/>
              </w:rPr>
            </w:pPr>
            <w:r w:rsidRPr="00824C88">
              <w:rPr>
                <w:rFonts w:asciiTheme="minorHAnsi" w:eastAsia="SimSun" w:hAnsiTheme="minorHAnsi" w:cs="F"/>
                <w:b/>
                <w:color w:val="365F91" w:themeColor="accent1" w:themeShade="BF"/>
                <w:kern w:val="3"/>
                <w:sz w:val="20"/>
                <w:szCs w:val="20"/>
              </w:rPr>
              <w:t>CAD E 310 B</w:t>
            </w:r>
          </w:p>
        </w:tc>
        <w:tc>
          <w:tcPr>
            <w:tcW w:w="2977" w:type="dxa"/>
            <w:vMerge w:val="restart"/>
            <w:tcBorders>
              <w:top w:val="single" w:sz="4" w:space="0" w:color="4F81BD" w:themeColor="accent1"/>
            </w:tcBorders>
            <w:shd w:val="clear" w:color="auto" w:fill="FFFFFF" w:themeFill="background1"/>
            <w:vAlign w:val="center"/>
            <w:hideMark/>
          </w:tcPr>
          <w:p w14:paraId="079E7A34"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de Controle e Automação</w:t>
            </w:r>
          </w:p>
          <w:p w14:paraId="65C2C799"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Eletrônica</w:t>
            </w:r>
          </w:p>
          <w:p w14:paraId="7C7026F3"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Mecânica</w:t>
            </w:r>
          </w:p>
          <w:p w14:paraId="75932778"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de Produção</w:t>
            </w:r>
          </w:p>
          <w:p w14:paraId="295E15B7" w14:textId="77777777"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themeColor="accent1" w:themeShade="BF"/>
                <w:sz w:val="20"/>
                <w:szCs w:val="20"/>
              </w:rPr>
            </w:pPr>
            <w:r w:rsidRPr="00824C88">
              <w:rPr>
                <w:rFonts w:asciiTheme="minorHAnsi" w:hAnsiTheme="minorHAnsi"/>
                <w:color w:val="365F91" w:themeColor="accent1" w:themeShade="BF"/>
                <w:sz w:val="20"/>
                <w:szCs w:val="20"/>
              </w:rPr>
              <w:t>Engenharia de Telecomunicações</w:t>
            </w:r>
          </w:p>
          <w:p w14:paraId="1973CF58" w14:textId="77777777" w:rsidR="00824C88" w:rsidRPr="00824C88" w:rsidRDefault="00824C88" w:rsidP="007F06C9">
            <w:pPr>
              <w:jc w:val="center"/>
              <w:rPr>
                <w:rFonts w:asciiTheme="minorHAnsi" w:eastAsia="Times New Roman" w:hAnsiTheme="minorHAnsi"/>
                <w:color w:val="365F91" w:themeColor="accent1" w:themeShade="BF"/>
                <w:sz w:val="20"/>
                <w:szCs w:val="20"/>
              </w:rPr>
            </w:pPr>
          </w:p>
        </w:tc>
        <w:tc>
          <w:tcPr>
            <w:tcW w:w="992" w:type="dxa"/>
            <w:tcBorders>
              <w:top w:val="single" w:sz="4" w:space="0" w:color="4F81BD" w:themeColor="accent1"/>
            </w:tcBorders>
            <w:shd w:val="clear" w:color="auto" w:fill="FFFFFF" w:themeFill="background1"/>
            <w:noWrap/>
            <w:vAlign w:val="center"/>
            <w:hideMark/>
          </w:tcPr>
          <w:p w14:paraId="0AE62FD9"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26</w:t>
            </w:r>
          </w:p>
        </w:tc>
        <w:tc>
          <w:tcPr>
            <w:tcW w:w="2126" w:type="dxa"/>
            <w:tcBorders>
              <w:top w:val="single" w:sz="4" w:space="0" w:color="4F81BD" w:themeColor="accent1"/>
            </w:tcBorders>
            <w:shd w:val="clear" w:color="auto" w:fill="FFFFFF" w:themeFill="background1"/>
            <w:noWrap/>
            <w:vAlign w:val="center"/>
            <w:hideMark/>
          </w:tcPr>
          <w:p w14:paraId="3BC6593F"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12</w:t>
            </w:r>
            <w:r w:rsidR="00583670" w:rsidRPr="00926317">
              <w:rPr>
                <w:rFonts w:asciiTheme="minorHAnsi" w:hAnsiTheme="minorHAnsi"/>
                <w:color w:val="365F91"/>
                <w:sz w:val="20"/>
                <w:szCs w:val="20"/>
              </w:rPr>
              <w:t xml:space="preserve"> alunos</w:t>
            </w:r>
          </w:p>
        </w:tc>
      </w:tr>
      <w:tr w:rsidR="00824C88" w:rsidRPr="00824C88" w14:paraId="207F2FB1" w14:textId="77777777" w:rsidTr="007F06C9">
        <w:trPr>
          <w:trHeight w:val="411"/>
        </w:trPr>
        <w:tc>
          <w:tcPr>
            <w:tcW w:w="2694" w:type="dxa"/>
            <w:shd w:val="clear" w:color="auto" w:fill="FFFFFF" w:themeFill="background1"/>
            <w:noWrap/>
            <w:vAlign w:val="center"/>
            <w:hideMark/>
          </w:tcPr>
          <w:p w14:paraId="0438F092" w14:textId="77777777" w:rsidR="00824C88" w:rsidRPr="00824C88" w:rsidRDefault="00824C88" w:rsidP="007F06C9">
            <w:pPr>
              <w:rPr>
                <w:rFonts w:asciiTheme="minorHAnsi" w:eastAsia="Times New Roman" w:hAnsiTheme="minorHAnsi"/>
                <w:b/>
                <w:color w:val="365F91" w:themeColor="accent1" w:themeShade="BF"/>
                <w:sz w:val="20"/>
                <w:szCs w:val="20"/>
              </w:rPr>
            </w:pPr>
            <w:r w:rsidRPr="00824C88">
              <w:rPr>
                <w:rFonts w:asciiTheme="minorHAnsi" w:eastAsia="SimSun" w:hAnsiTheme="minorHAnsi" w:cs="F"/>
                <w:b/>
                <w:color w:val="365F91" w:themeColor="accent1" w:themeShade="BF"/>
                <w:kern w:val="3"/>
                <w:sz w:val="20"/>
                <w:szCs w:val="20"/>
              </w:rPr>
              <w:t>CAT E 312 A</w:t>
            </w:r>
          </w:p>
        </w:tc>
        <w:tc>
          <w:tcPr>
            <w:tcW w:w="2977" w:type="dxa"/>
            <w:vMerge/>
            <w:shd w:val="clear" w:color="auto" w:fill="FFFFFF" w:themeFill="background1"/>
            <w:vAlign w:val="center"/>
            <w:hideMark/>
          </w:tcPr>
          <w:p w14:paraId="1771B1DC" w14:textId="77777777" w:rsidR="00824C88" w:rsidRPr="00824C88" w:rsidRDefault="00824C88" w:rsidP="007F06C9">
            <w:pPr>
              <w:jc w:val="center"/>
              <w:rPr>
                <w:rFonts w:asciiTheme="minorHAnsi" w:eastAsia="Times New Roman" w:hAnsiTheme="minorHAnsi"/>
                <w:color w:val="365F91" w:themeColor="accent1" w:themeShade="BF"/>
                <w:sz w:val="20"/>
                <w:szCs w:val="20"/>
              </w:rPr>
            </w:pPr>
          </w:p>
        </w:tc>
        <w:tc>
          <w:tcPr>
            <w:tcW w:w="992" w:type="dxa"/>
            <w:shd w:val="clear" w:color="auto" w:fill="FFFFFF" w:themeFill="background1"/>
            <w:noWrap/>
            <w:vAlign w:val="center"/>
            <w:hideMark/>
          </w:tcPr>
          <w:p w14:paraId="7FC10DD3"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27</w:t>
            </w:r>
          </w:p>
        </w:tc>
        <w:tc>
          <w:tcPr>
            <w:tcW w:w="2126" w:type="dxa"/>
            <w:shd w:val="clear" w:color="auto" w:fill="FFFFFF" w:themeFill="background1"/>
            <w:noWrap/>
            <w:vAlign w:val="center"/>
            <w:hideMark/>
          </w:tcPr>
          <w:p w14:paraId="2C3C4DBE"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11</w:t>
            </w:r>
            <w:r w:rsidR="00583670" w:rsidRPr="00926317">
              <w:rPr>
                <w:rFonts w:asciiTheme="minorHAnsi" w:hAnsiTheme="minorHAnsi"/>
                <w:color w:val="365F91"/>
                <w:sz w:val="20"/>
                <w:szCs w:val="20"/>
              </w:rPr>
              <w:t xml:space="preserve"> alunos</w:t>
            </w:r>
          </w:p>
        </w:tc>
      </w:tr>
      <w:tr w:rsidR="00824C88" w:rsidRPr="00824C88" w14:paraId="45EF37DB" w14:textId="77777777" w:rsidTr="007F06C9">
        <w:trPr>
          <w:trHeight w:val="548"/>
        </w:trPr>
        <w:tc>
          <w:tcPr>
            <w:tcW w:w="2694" w:type="dxa"/>
            <w:shd w:val="clear" w:color="auto" w:fill="FFFFFF" w:themeFill="background1"/>
            <w:noWrap/>
            <w:vAlign w:val="center"/>
            <w:hideMark/>
          </w:tcPr>
          <w:p w14:paraId="4A555F95" w14:textId="77777777" w:rsidR="00824C88" w:rsidRPr="00824C88" w:rsidRDefault="00824C88" w:rsidP="007F06C9">
            <w:pPr>
              <w:rPr>
                <w:rFonts w:asciiTheme="minorHAnsi" w:eastAsia="Times New Roman" w:hAnsiTheme="minorHAnsi"/>
                <w:b/>
                <w:color w:val="365F91" w:themeColor="accent1" w:themeShade="BF"/>
                <w:sz w:val="20"/>
                <w:szCs w:val="20"/>
              </w:rPr>
            </w:pPr>
            <w:r w:rsidRPr="00824C88">
              <w:rPr>
                <w:rFonts w:asciiTheme="minorHAnsi" w:eastAsia="SimSun" w:hAnsiTheme="minorHAnsi" w:cs="F"/>
                <w:b/>
                <w:color w:val="365F91" w:themeColor="accent1" w:themeShade="BF"/>
                <w:kern w:val="3"/>
                <w:sz w:val="20"/>
                <w:szCs w:val="20"/>
              </w:rPr>
              <w:t xml:space="preserve">PES E 314 </w:t>
            </w:r>
          </w:p>
        </w:tc>
        <w:tc>
          <w:tcPr>
            <w:tcW w:w="2977" w:type="dxa"/>
            <w:vMerge/>
            <w:shd w:val="clear" w:color="auto" w:fill="FFFFFF" w:themeFill="background1"/>
            <w:vAlign w:val="center"/>
            <w:hideMark/>
          </w:tcPr>
          <w:p w14:paraId="4840BF81" w14:textId="77777777" w:rsidR="00824C88" w:rsidRPr="00824C88" w:rsidRDefault="00824C88" w:rsidP="007F06C9">
            <w:pPr>
              <w:jc w:val="center"/>
              <w:rPr>
                <w:rFonts w:asciiTheme="minorHAnsi" w:eastAsia="Times New Roman" w:hAnsiTheme="minorHAnsi"/>
                <w:color w:val="365F91" w:themeColor="accent1" w:themeShade="BF"/>
                <w:sz w:val="20"/>
                <w:szCs w:val="20"/>
              </w:rPr>
            </w:pPr>
          </w:p>
        </w:tc>
        <w:tc>
          <w:tcPr>
            <w:tcW w:w="992" w:type="dxa"/>
            <w:shd w:val="clear" w:color="auto" w:fill="FFFFFF" w:themeFill="background1"/>
            <w:noWrap/>
            <w:vAlign w:val="center"/>
            <w:hideMark/>
          </w:tcPr>
          <w:p w14:paraId="76FF92AC"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27</w:t>
            </w:r>
          </w:p>
        </w:tc>
        <w:tc>
          <w:tcPr>
            <w:tcW w:w="2126" w:type="dxa"/>
            <w:shd w:val="clear" w:color="auto" w:fill="FFFFFF" w:themeFill="background1"/>
            <w:noWrap/>
            <w:vAlign w:val="center"/>
            <w:hideMark/>
          </w:tcPr>
          <w:p w14:paraId="45AAD662"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10</w:t>
            </w:r>
            <w:r w:rsidR="00583670" w:rsidRPr="00926317">
              <w:rPr>
                <w:rFonts w:asciiTheme="minorHAnsi" w:hAnsiTheme="minorHAnsi"/>
                <w:color w:val="365F91"/>
                <w:sz w:val="20"/>
                <w:szCs w:val="20"/>
              </w:rPr>
              <w:t xml:space="preserve"> alunos</w:t>
            </w:r>
          </w:p>
        </w:tc>
      </w:tr>
      <w:tr w:rsidR="00824C88" w:rsidRPr="00824C88" w14:paraId="410FB814" w14:textId="77777777" w:rsidTr="007F06C9">
        <w:trPr>
          <w:trHeight w:val="530"/>
        </w:trPr>
        <w:tc>
          <w:tcPr>
            <w:tcW w:w="2694" w:type="dxa"/>
            <w:shd w:val="clear" w:color="auto" w:fill="FFFFFF" w:themeFill="background1"/>
            <w:noWrap/>
            <w:vAlign w:val="center"/>
            <w:hideMark/>
          </w:tcPr>
          <w:p w14:paraId="053EA6A0" w14:textId="77777777" w:rsidR="00824C88" w:rsidRPr="00824C88" w:rsidRDefault="00824C88" w:rsidP="007F06C9">
            <w:pPr>
              <w:rPr>
                <w:rFonts w:asciiTheme="minorHAnsi" w:eastAsia="Times New Roman" w:hAnsiTheme="minorHAnsi"/>
                <w:b/>
                <w:color w:val="365F91" w:themeColor="accent1" w:themeShade="BF"/>
                <w:sz w:val="20"/>
                <w:szCs w:val="20"/>
              </w:rPr>
            </w:pPr>
            <w:r w:rsidRPr="00824C88">
              <w:rPr>
                <w:rFonts w:asciiTheme="minorHAnsi" w:eastAsia="SimSun" w:hAnsiTheme="minorHAnsi" w:cs="F"/>
                <w:b/>
                <w:color w:val="365F91" w:themeColor="accent1" w:themeShade="BF"/>
                <w:kern w:val="3"/>
                <w:sz w:val="20"/>
                <w:szCs w:val="20"/>
              </w:rPr>
              <w:t xml:space="preserve">LACAV E 316 B </w:t>
            </w:r>
          </w:p>
        </w:tc>
        <w:tc>
          <w:tcPr>
            <w:tcW w:w="2977" w:type="dxa"/>
            <w:vMerge/>
            <w:shd w:val="clear" w:color="auto" w:fill="FFFFFF" w:themeFill="background1"/>
            <w:vAlign w:val="center"/>
            <w:hideMark/>
          </w:tcPr>
          <w:p w14:paraId="4F8B0857" w14:textId="77777777" w:rsidR="00824C88" w:rsidRPr="00824C88" w:rsidRDefault="00824C88" w:rsidP="007F06C9">
            <w:pPr>
              <w:jc w:val="center"/>
              <w:rPr>
                <w:rFonts w:asciiTheme="minorHAnsi" w:eastAsia="Times New Roman" w:hAnsiTheme="minorHAnsi"/>
                <w:color w:val="365F91" w:themeColor="accent1" w:themeShade="BF"/>
                <w:sz w:val="20"/>
                <w:szCs w:val="20"/>
              </w:rPr>
            </w:pPr>
          </w:p>
        </w:tc>
        <w:tc>
          <w:tcPr>
            <w:tcW w:w="992" w:type="dxa"/>
            <w:shd w:val="clear" w:color="auto" w:fill="FFFFFF" w:themeFill="background1"/>
            <w:noWrap/>
            <w:vAlign w:val="center"/>
            <w:hideMark/>
          </w:tcPr>
          <w:p w14:paraId="23CBBEA2"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20</w:t>
            </w:r>
          </w:p>
        </w:tc>
        <w:tc>
          <w:tcPr>
            <w:tcW w:w="2126" w:type="dxa"/>
            <w:shd w:val="clear" w:color="auto" w:fill="FFFFFF" w:themeFill="background1"/>
            <w:noWrap/>
            <w:vAlign w:val="center"/>
            <w:hideMark/>
          </w:tcPr>
          <w:p w14:paraId="5A5D1C33"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6</w:t>
            </w:r>
            <w:r w:rsidR="00583670" w:rsidRPr="00926317">
              <w:rPr>
                <w:rFonts w:asciiTheme="minorHAnsi" w:hAnsiTheme="minorHAnsi"/>
                <w:color w:val="365F91"/>
                <w:sz w:val="20"/>
                <w:szCs w:val="20"/>
              </w:rPr>
              <w:t xml:space="preserve"> alunos</w:t>
            </w:r>
          </w:p>
        </w:tc>
      </w:tr>
      <w:tr w:rsidR="00824C88" w:rsidRPr="00824C88" w14:paraId="04F789E9" w14:textId="77777777" w:rsidTr="007F06C9">
        <w:trPr>
          <w:trHeight w:val="511"/>
        </w:trPr>
        <w:tc>
          <w:tcPr>
            <w:tcW w:w="2694" w:type="dxa"/>
            <w:shd w:val="clear" w:color="auto" w:fill="FFFFFF" w:themeFill="background1"/>
            <w:noWrap/>
            <w:vAlign w:val="center"/>
            <w:hideMark/>
          </w:tcPr>
          <w:p w14:paraId="1315B228" w14:textId="77777777" w:rsidR="00824C88" w:rsidRPr="00824C88" w:rsidRDefault="00824C88" w:rsidP="007F06C9">
            <w:pPr>
              <w:rPr>
                <w:rFonts w:asciiTheme="minorHAnsi" w:eastAsia="Times New Roman" w:hAnsiTheme="minorHAnsi"/>
                <w:b/>
                <w:color w:val="365F91" w:themeColor="accent1" w:themeShade="BF"/>
                <w:sz w:val="20"/>
                <w:szCs w:val="20"/>
              </w:rPr>
            </w:pPr>
            <w:r w:rsidRPr="00824C88">
              <w:rPr>
                <w:rFonts w:asciiTheme="minorHAnsi" w:eastAsia="SimSun" w:hAnsiTheme="minorHAnsi" w:cs="F"/>
                <w:b/>
                <w:color w:val="365F91" w:themeColor="accent1" w:themeShade="BF"/>
                <w:kern w:val="3"/>
                <w:sz w:val="20"/>
                <w:szCs w:val="20"/>
              </w:rPr>
              <w:t>PROTOTIPAGEM E 312 B</w:t>
            </w:r>
          </w:p>
        </w:tc>
        <w:tc>
          <w:tcPr>
            <w:tcW w:w="2977" w:type="dxa"/>
            <w:vMerge/>
            <w:shd w:val="clear" w:color="auto" w:fill="FFFFFF" w:themeFill="background1"/>
            <w:vAlign w:val="center"/>
            <w:hideMark/>
          </w:tcPr>
          <w:p w14:paraId="426068AC" w14:textId="77777777" w:rsidR="00824C88" w:rsidRPr="00824C88" w:rsidRDefault="00824C88" w:rsidP="007F06C9">
            <w:pPr>
              <w:jc w:val="center"/>
              <w:rPr>
                <w:rFonts w:asciiTheme="minorHAnsi" w:eastAsia="Times New Roman" w:hAnsiTheme="minorHAnsi"/>
                <w:color w:val="365F91" w:themeColor="accent1" w:themeShade="BF"/>
                <w:sz w:val="20"/>
                <w:szCs w:val="20"/>
              </w:rPr>
            </w:pPr>
          </w:p>
        </w:tc>
        <w:tc>
          <w:tcPr>
            <w:tcW w:w="992" w:type="dxa"/>
            <w:shd w:val="clear" w:color="auto" w:fill="FFFFFF" w:themeFill="background1"/>
            <w:noWrap/>
            <w:vAlign w:val="center"/>
            <w:hideMark/>
          </w:tcPr>
          <w:p w14:paraId="079C548C"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26</w:t>
            </w:r>
          </w:p>
        </w:tc>
        <w:tc>
          <w:tcPr>
            <w:tcW w:w="2126" w:type="dxa"/>
            <w:shd w:val="clear" w:color="auto" w:fill="FFFFFF" w:themeFill="background1"/>
            <w:noWrap/>
            <w:vAlign w:val="center"/>
            <w:hideMark/>
          </w:tcPr>
          <w:p w14:paraId="13642BF8"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3</w:t>
            </w:r>
            <w:r w:rsidR="00583670" w:rsidRPr="00926317">
              <w:rPr>
                <w:rFonts w:asciiTheme="minorHAnsi" w:hAnsiTheme="minorHAnsi"/>
                <w:color w:val="365F91"/>
                <w:sz w:val="20"/>
                <w:szCs w:val="20"/>
              </w:rPr>
              <w:t xml:space="preserve"> alunos</w:t>
            </w:r>
          </w:p>
        </w:tc>
      </w:tr>
      <w:tr w:rsidR="00824C88" w:rsidRPr="00824C88" w14:paraId="4A51C542" w14:textId="77777777" w:rsidTr="007F06C9">
        <w:trPr>
          <w:trHeight w:val="494"/>
        </w:trPr>
        <w:tc>
          <w:tcPr>
            <w:tcW w:w="2694" w:type="dxa"/>
            <w:shd w:val="clear" w:color="auto" w:fill="FFFFFF" w:themeFill="background1"/>
            <w:noWrap/>
            <w:vAlign w:val="center"/>
          </w:tcPr>
          <w:p w14:paraId="277267B1" w14:textId="490EEB9A" w:rsidR="00824C88" w:rsidRPr="00824C88" w:rsidRDefault="00824C88" w:rsidP="003C4D7B">
            <w:pPr>
              <w:rPr>
                <w:rFonts w:asciiTheme="minorHAnsi" w:eastAsia="Times New Roman" w:hAnsiTheme="minorHAnsi"/>
                <w:b/>
                <w:color w:val="365F91" w:themeColor="accent1" w:themeShade="BF"/>
                <w:sz w:val="20"/>
                <w:szCs w:val="20"/>
              </w:rPr>
            </w:pPr>
            <w:r w:rsidRPr="00824C88">
              <w:rPr>
                <w:rFonts w:asciiTheme="minorHAnsi" w:eastAsia="Times New Roman" w:hAnsiTheme="minorHAnsi"/>
                <w:b/>
                <w:color w:val="365F91" w:themeColor="accent1" w:themeShade="BF"/>
                <w:sz w:val="20"/>
                <w:szCs w:val="20"/>
              </w:rPr>
              <w:t>LAETI E</w:t>
            </w:r>
            <w:r w:rsidR="003C4D7B">
              <w:rPr>
                <w:rFonts w:asciiTheme="minorHAnsi" w:eastAsia="Times New Roman" w:hAnsiTheme="minorHAnsi"/>
                <w:b/>
                <w:color w:val="365F91" w:themeColor="accent1" w:themeShade="BF"/>
                <w:sz w:val="20"/>
                <w:szCs w:val="20"/>
              </w:rPr>
              <w:t xml:space="preserve"> </w:t>
            </w:r>
            <w:r w:rsidRPr="00824C88">
              <w:rPr>
                <w:rFonts w:asciiTheme="minorHAnsi" w:eastAsia="Times New Roman" w:hAnsiTheme="minorHAnsi"/>
                <w:b/>
                <w:color w:val="365F91" w:themeColor="accent1" w:themeShade="BF"/>
                <w:sz w:val="20"/>
                <w:szCs w:val="20"/>
              </w:rPr>
              <w:t>310</w:t>
            </w:r>
            <w:r w:rsidR="003C4D7B">
              <w:rPr>
                <w:rFonts w:asciiTheme="minorHAnsi" w:eastAsia="Times New Roman" w:hAnsiTheme="minorHAnsi"/>
                <w:b/>
                <w:color w:val="365F91" w:themeColor="accent1" w:themeShade="BF"/>
                <w:sz w:val="20"/>
                <w:szCs w:val="20"/>
              </w:rPr>
              <w:t xml:space="preserve"> </w:t>
            </w:r>
            <w:r w:rsidRPr="00824C88">
              <w:rPr>
                <w:rFonts w:asciiTheme="minorHAnsi" w:eastAsia="Times New Roman" w:hAnsiTheme="minorHAnsi"/>
                <w:b/>
                <w:color w:val="365F91" w:themeColor="accent1" w:themeShade="BF"/>
                <w:sz w:val="20"/>
                <w:szCs w:val="20"/>
              </w:rPr>
              <w:t>A</w:t>
            </w:r>
          </w:p>
        </w:tc>
        <w:tc>
          <w:tcPr>
            <w:tcW w:w="2977" w:type="dxa"/>
            <w:shd w:val="clear" w:color="auto" w:fill="FFFFFF" w:themeFill="background1"/>
            <w:vAlign w:val="center"/>
          </w:tcPr>
          <w:p w14:paraId="6B00C60B" w14:textId="5C7156E6" w:rsidR="00824C88" w:rsidRPr="00824C88" w:rsidRDefault="00824C88" w:rsidP="00B64309">
            <w:pPr>
              <w:pStyle w:val="ListParagraph"/>
              <w:widowControl/>
              <w:numPr>
                <w:ilvl w:val="0"/>
                <w:numId w:val="13"/>
              </w:numPr>
              <w:tabs>
                <w:tab w:val="left" w:pos="175"/>
              </w:tabs>
              <w:autoSpaceDE/>
              <w:autoSpaceDN/>
              <w:adjustRightInd/>
              <w:ind w:left="0" w:right="-108" w:firstLine="0"/>
              <w:contextualSpacing/>
              <w:rPr>
                <w:rFonts w:asciiTheme="minorHAnsi" w:eastAsia="Times New Roman" w:hAnsiTheme="minorHAnsi"/>
                <w:color w:val="365F91" w:themeColor="accent1" w:themeShade="BF"/>
                <w:sz w:val="20"/>
                <w:szCs w:val="20"/>
              </w:rPr>
            </w:pPr>
            <w:r w:rsidRPr="00824C88">
              <w:rPr>
                <w:rFonts w:asciiTheme="minorHAnsi" w:hAnsiTheme="minorHAnsi"/>
                <w:color w:val="365F91" w:themeColor="accent1" w:themeShade="BF"/>
                <w:sz w:val="20"/>
                <w:szCs w:val="20"/>
              </w:rPr>
              <w:t>Projeto Final</w:t>
            </w:r>
            <w:r w:rsidR="00792C7B">
              <w:rPr>
                <w:rFonts w:asciiTheme="minorHAnsi" w:hAnsiTheme="minorHAnsi"/>
                <w:color w:val="365F91" w:themeColor="accent1" w:themeShade="BF"/>
                <w:sz w:val="20"/>
                <w:szCs w:val="20"/>
              </w:rPr>
              <w:t xml:space="preserve"> </w:t>
            </w:r>
            <w:r w:rsidRPr="00824C88">
              <w:rPr>
                <w:rFonts w:asciiTheme="minorHAnsi" w:hAnsiTheme="minorHAnsi"/>
                <w:color w:val="365F91" w:themeColor="accent1" w:themeShade="BF"/>
                <w:sz w:val="20"/>
                <w:szCs w:val="20"/>
              </w:rPr>
              <w:t>I e II (COLAN)</w:t>
            </w:r>
          </w:p>
        </w:tc>
        <w:tc>
          <w:tcPr>
            <w:tcW w:w="992" w:type="dxa"/>
            <w:shd w:val="clear" w:color="auto" w:fill="FFFFFF" w:themeFill="background1"/>
            <w:noWrap/>
            <w:vAlign w:val="center"/>
          </w:tcPr>
          <w:p w14:paraId="17BA7E8C"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24</w:t>
            </w:r>
          </w:p>
        </w:tc>
        <w:tc>
          <w:tcPr>
            <w:tcW w:w="2126" w:type="dxa"/>
            <w:shd w:val="clear" w:color="auto" w:fill="FFFFFF" w:themeFill="background1"/>
            <w:noWrap/>
            <w:vAlign w:val="center"/>
          </w:tcPr>
          <w:p w14:paraId="68957FB9" w14:textId="77777777" w:rsidR="00824C88" w:rsidRPr="00824C88" w:rsidRDefault="00824C88" w:rsidP="007F06C9">
            <w:pPr>
              <w:jc w:val="center"/>
              <w:rPr>
                <w:rFonts w:asciiTheme="minorHAnsi" w:eastAsia="Times New Roman" w:hAnsiTheme="minorHAnsi"/>
                <w:color w:val="365F91" w:themeColor="accent1" w:themeShade="BF"/>
                <w:sz w:val="20"/>
                <w:szCs w:val="20"/>
              </w:rPr>
            </w:pPr>
            <w:r w:rsidRPr="00824C88">
              <w:rPr>
                <w:rFonts w:asciiTheme="minorHAnsi" w:eastAsia="Times New Roman" w:hAnsiTheme="minorHAnsi"/>
                <w:color w:val="365F91" w:themeColor="accent1" w:themeShade="BF"/>
                <w:sz w:val="20"/>
                <w:szCs w:val="20"/>
              </w:rPr>
              <w:t>2</w:t>
            </w:r>
            <w:r w:rsidR="00583670" w:rsidRPr="00926317">
              <w:rPr>
                <w:rFonts w:asciiTheme="minorHAnsi" w:hAnsiTheme="minorHAnsi"/>
                <w:color w:val="365F91"/>
                <w:sz w:val="20"/>
                <w:szCs w:val="20"/>
              </w:rPr>
              <w:t xml:space="preserve"> alunos</w:t>
            </w:r>
          </w:p>
        </w:tc>
      </w:tr>
    </w:tbl>
    <w:p w14:paraId="3E0941C7" w14:textId="77777777" w:rsidR="004724A6" w:rsidRPr="00462F67" w:rsidRDefault="00D73AD8" w:rsidP="005F0B68">
      <w:pPr>
        <w:rPr>
          <w:sz w:val="20"/>
          <w:szCs w:val="20"/>
        </w:rPr>
      </w:pPr>
      <w:r w:rsidRPr="00462F67">
        <w:rPr>
          <w:sz w:val="20"/>
          <w:szCs w:val="20"/>
        </w:rPr>
        <w:t>Fonte: DEPES, 2015.</w:t>
      </w:r>
    </w:p>
    <w:p w14:paraId="042D501B" w14:textId="031F9B3D" w:rsidR="00D73AD8" w:rsidRPr="00462F67" w:rsidRDefault="00D73AD8" w:rsidP="005F0B68">
      <w:pPr>
        <w:rPr>
          <w:sz w:val="20"/>
          <w:szCs w:val="20"/>
        </w:rPr>
      </w:pPr>
      <w:r w:rsidRPr="00462F67">
        <w:rPr>
          <w:sz w:val="20"/>
          <w:szCs w:val="20"/>
        </w:rPr>
        <w:t xml:space="preserve">* </w:t>
      </w:r>
      <w:r w:rsidR="003C4D7B">
        <w:rPr>
          <w:sz w:val="20"/>
          <w:szCs w:val="20"/>
        </w:rPr>
        <w:t>Dois</w:t>
      </w:r>
      <w:r w:rsidRPr="00462F67">
        <w:rPr>
          <w:sz w:val="20"/>
          <w:szCs w:val="20"/>
        </w:rPr>
        <w:t xml:space="preserve"> alunos por equipamento.</w:t>
      </w:r>
    </w:p>
    <w:p w14:paraId="5966C2FF" w14:textId="77777777" w:rsidR="00BD604C" w:rsidRDefault="00BD604C" w:rsidP="005F0B68">
      <w:pPr>
        <w:rPr>
          <w:rFonts w:asciiTheme="minorHAnsi" w:hAnsiTheme="minorHAnsi"/>
        </w:rPr>
      </w:pPr>
    </w:p>
    <w:p w14:paraId="56538A66" w14:textId="75F43AA0" w:rsidR="00BD604C" w:rsidRPr="0029700C" w:rsidRDefault="00BD604C" w:rsidP="000F0F3F">
      <w:pPr>
        <w:pStyle w:val="Heading4"/>
        <w:tabs>
          <w:tab w:val="left" w:pos="1560"/>
        </w:tabs>
        <w:spacing w:after="240"/>
        <w:ind w:hanging="155"/>
        <w:rPr>
          <w:lang w:val="pt-BR"/>
        </w:rPr>
      </w:pPr>
      <w:r w:rsidRPr="0029700C">
        <w:rPr>
          <w:lang w:val="pt-BR"/>
        </w:rPr>
        <w:t>Diretoria de Pesquisa e Pós-</w:t>
      </w:r>
      <w:r w:rsidR="003C4D7B">
        <w:rPr>
          <w:lang w:val="pt-BR"/>
        </w:rPr>
        <w:t>g</w:t>
      </w:r>
      <w:r w:rsidR="003C4D7B" w:rsidRPr="0029700C">
        <w:rPr>
          <w:lang w:val="pt-BR"/>
        </w:rPr>
        <w:t xml:space="preserve">raduação </w:t>
      </w:r>
      <w:r w:rsidRPr="0029700C">
        <w:rPr>
          <w:lang w:val="pt-BR"/>
        </w:rPr>
        <w:t>(DIPPG)</w:t>
      </w:r>
    </w:p>
    <w:tbl>
      <w:tblPr>
        <w:tblStyle w:val="LightShading-Accent1"/>
        <w:tblW w:w="8897" w:type="dxa"/>
        <w:tblBorders>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660"/>
        <w:gridCol w:w="3544"/>
        <w:gridCol w:w="992"/>
        <w:gridCol w:w="1701"/>
      </w:tblGrid>
      <w:tr w:rsidR="00EC3790" w:rsidRPr="00917A92" w14:paraId="3276827E" w14:textId="77777777" w:rsidTr="006E5E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FFFFFF" w:themeColor="background1"/>
            </w:tcBorders>
            <w:shd w:val="clear" w:color="auto" w:fill="365F91" w:themeFill="accent1" w:themeFillShade="BF"/>
          </w:tcPr>
          <w:p w14:paraId="5DF15C1F" w14:textId="77777777" w:rsidR="00EC3790" w:rsidRPr="00EC3790" w:rsidRDefault="00EC3790" w:rsidP="006E5E88">
            <w:pPr>
              <w:ind w:left="-108" w:right="-108"/>
              <w:jc w:val="center"/>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Laboratório</w:t>
            </w:r>
          </w:p>
        </w:tc>
        <w:tc>
          <w:tcPr>
            <w:tcW w:w="3544" w:type="dxa"/>
            <w:tcBorders>
              <w:left w:val="single" w:sz="4" w:space="0" w:color="FFFFFF" w:themeColor="background1"/>
              <w:right w:val="single" w:sz="4" w:space="0" w:color="FFFFFF" w:themeColor="background1"/>
            </w:tcBorders>
            <w:shd w:val="clear" w:color="auto" w:fill="365F91" w:themeFill="accent1" w:themeFillShade="BF"/>
          </w:tcPr>
          <w:p w14:paraId="0F67EEC7" w14:textId="77777777" w:rsidR="00EC3790" w:rsidRPr="00EC3790" w:rsidRDefault="00EC3790" w:rsidP="006E5E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213FEFC8" w14:textId="77777777" w:rsidR="00EC3790" w:rsidRPr="00EC3790" w:rsidRDefault="00EC3790" w:rsidP="006E5E88">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Área</w:t>
            </w:r>
          </w:p>
          <w:p w14:paraId="2CDE9AEF" w14:textId="77777777" w:rsidR="00EC3790" w:rsidRPr="00EC3790" w:rsidRDefault="00EC3790" w:rsidP="006E5E88">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Total</w:t>
            </w:r>
          </w:p>
          <w:p w14:paraId="72EA7D0A" w14:textId="77777777" w:rsidR="00EC3790" w:rsidRPr="00EC3790" w:rsidRDefault="00EC3790" w:rsidP="006E5E88">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(m²)</w:t>
            </w:r>
          </w:p>
        </w:tc>
        <w:tc>
          <w:tcPr>
            <w:tcW w:w="1701" w:type="dxa"/>
            <w:tcBorders>
              <w:left w:val="single" w:sz="4" w:space="0" w:color="FFFFFF" w:themeColor="background1"/>
            </w:tcBorders>
            <w:shd w:val="clear" w:color="auto" w:fill="365F91" w:themeFill="accent1" w:themeFillShade="BF"/>
          </w:tcPr>
          <w:p w14:paraId="28CBEE02" w14:textId="77777777" w:rsidR="00EC3790" w:rsidRPr="00EC3790" w:rsidRDefault="00EC3790" w:rsidP="006E5E8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Capacidade do Laboratório</w:t>
            </w:r>
          </w:p>
        </w:tc>
      </w:tr>
      <w:tr w:rsidR="00EC3790" w:rsidRPr="00191DAD" w14:paraId="103272CE" w14:textId="77777777" w:rsidTr="00F9303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78E55B"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Difusão de Ciência e Tecnologia (LADIF)</w:t>
            </w:r>
          </w:p>
          <w:p w14:paraId="440395C5" w14:textId="77777777" w:rsidR="00EC3790" w:rsidRPr="00EC3790" w:rsidRDefault="00EC3790" w:rsidP="006E5E88">
            <w:pPr>
              <w:rPr>
                <w:rFonts w:asciiTheme="minorHAnsi" w:hAnsiTheme="minorHAnsi"/>
                <w:b w:val="0"/>
                <w:sz w:val="20"/>
                <w:szCs w:val="20"/>
              </w:rPr>
            </w:pPr>
          </w:p>
        </w:tc>
        <w:tc>
          <w:tcPr>
            <w:tcW w:w="3544" w:type="dxa"/>
          </w:tcPr>
          <w:p w14:paraId="58958BDE" w14:textId="1B4A0EE7"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Programas de Pós-</w:t>
            </w:r>
            <w:r w:rsidR="00A90BD6">
              <w:rPr>
                <w:rFonts w:asciiTheme="minorHAnsi" w:hAnsiTheme="minorHAnsi"/>
                <w:sz w:val="20"/>
                <w:szCs w:val="20"/>
              </w:rPr>
              <w:t>g</w:t>
            </w:r>
            <w:r w:rsidR="00A90BD6" w:rsidRPr="00EC3790">
              <w:rPr>
                <w:rFonts w:asciiTheme="minorHAnsi" w:hAnsiTheme="minorHAnsi"/>
                <w:sz w:val="20"/>
                <w:szCs w:val="20"/>
              </w:rPr>
              <w:t>raduação</w:t>
            </w:r>
            <w:r w:rsidRPr="00EC3790">
              <w:rPr>
                <w:rFonts w:asciiTheme="minorHAnsi" w:hAnsiTheme="minorHAnsi"/>
                <w:sz w:val="20"/>
                <w:szCs w:val="20"/>
              </w:rPr>
              <w:t xml:space="preserve">: Ciência, Tecnologia e Educação (PPCTE) </w:t>
            </w:r>
          </w:p>
          <w:p w14:paraId="7C23B3AA" w14:textId="77777777"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Ensino de Ciências e Matemática (PPECM)</w:t>
            </w:r>
          </w:p>
        </w:tc>
        <w:tc>
          <w:tcPr>
            <w:tcW w:w="992" w:type="dxa"/>
            <w:shd w:val="clear" w:color="auto" w:fill="DBE5F1" w:themeFill="accent1" w:themeFillTint="33"/>
          </w:tcPr>
          <w:p w14:paraId="00B06FCE"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26</w:t>
            </w:r>
          </w:p>
        </w:tc>
        <w:tc>
          <w:tcPr>
            <w:tcW w:w="1701" w:type="dxa"/>
            <w:shd w:val="clear" w:color="auto" w:fill="DBE5F1" w:themeFill="accent1" w:themeFillTint="33"/>
          </w:tcPr>
          <w:p w14:paraId="0BBDECCF"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r w:rsidR="00F47743" w:rsidRPr="00F9303A">
              <w:rPr>
                <w:rFonts w:asciiTheme="minorHAnsi" w:hAnsiTheme="minorHAnsi"/>
                <w:sz w:val="20"/>
                <w:szCs w:val="20"/>
              </w:rPr>
              <w:t xml:space="preserve"> alunos</w:t>
            </w:r>
          </w:p>
        </w:tc>
      </w:tr>
      <w:tr w:rsidR="00EC3790" w:rsidRPr="00191DAD" w14:paraId="4DA4E969"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7A6B1140"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 xml:space="preserve">Laboratório de </w:t>
            </w:r>
            <w:proofErr w:type="spellStart"/>
            <w:r w:rsidRPr="00EC3790">
              <w:rPr>
                <w:rFonts w:asciiTheme="minorHAnsi" w:hAnsiTheme="minorHAnsi"/>
                <w:sz w:val="20"/>
                <w:szCs w:val="20"/>
              </w:rPr>
              <w:t>Fotônica</w:t>
            </w:r>
            <w:proofErr w:type="spellEnd"/>
            <w:r w:rsidRPr="00EC3790">
              <w:rPr>
                <w:rFonts w:asciiTheme="minorHAnsi" w:hAnsiTheme="minorHAnsi"/>
                <w:sz w:val="20"/>
                <w:szCs w:val="20"/>
              </w:rPr>
              <w:t xml:space="preserve"> (LAFOT) </w:t>
            </w:r>
          </w:p>
        </w:tc>
        <w:tc>
          <w:tcPr>
            <w:tcW w:w="3544" w:type="dxa"/>
          </w:tcPr>
          <w:p w14:paraId="7881C696" w14:textId="032A879E"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A90BD6">
              <w:rPr>
                <w:rFonts w:asciiTheme="minorHAnsi" w:hAnsiTheme="minorHAnsi"/>
                <w:sz w:val="20"/>
                <w:szCs w:val="20"/>
              </w:rPr>
              <w:t>g</w:t>
            </w:r>
            <w:r w:rsidR="00A90BD6" w:rsidRPr="00EC3790">
              <w:rPr>
                <w:rFonts w:asciiTheme="minorHAnsi" w:hAnsiTheme="minorHAnsi"/>
                <w:sz w:val="20"/>
                <w:szCs w:val="20"/>
              </w:rPr>
              <w:t xml:space="preserve">raduação </w:t>
            </w:r>
            <w:r w:rsidRPr="00EC3790">
              <w:rPr>
                <w:rFonts w:asciiTheme="minorHAnsi" w:hAnsiTheme="minorHAnsi"/>
                <w:sz w:val="20"/>
                <w:szCs w:val="20"/>
              </w:rPr>
              <w:t xml:space="preserve">em Engenharia Elétrica (PPEEL) </w:t>
            </w:r>
          </w:p>
          <w:p w14:paraId="25AC542B" w14:textId="78162929"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A90BD6">
              <w:rPr>
                <w:rFonts w:asciiTheme="minorHAnsi" w:hAnsiTheme="minorHAnsi"/>
                <w:sz w:val="20"/>
                <w:szCs w:val="20"/>
              </w:rPr>
              <w:t>-g</w:t>
            </w:r>
            <w:r w:rsidRPr="00EC3790">
              <w:rPr>
                <w:rFonts w:asciiTheme="minorHAnsi" w:hAnsiTheme="minorHAnsi"/>
                <w:sz w:val="20"/>
                <w:szCs w:val="20"/>
              </w:rPr>
              <w:t>raduação em</w:t>
            </w:r>
            <w:r w:rsidR="00792C7B">
              <w:rPr>
                <w:rFonts w:asciiTheme="minorHAnsi" w:hAnsiTheme="minorHAnsi"/>
                <w:sz w:val="20"/>
                <w:szCs w:val="20"/>
              </w:rPr>
              <w:t xml:space="preserve"> </w:t>
            </w:r>
            <w:r w:rsidRPr="00EC3790">
              <w:rPr>
                <w:rFonts w:asciiTheme="minorHAnsi" w:hAnsiTheme="minorHAnsi"/>
                <w:sz w:val="20"/>
                <w:szCs w:val="20"/>
              </w:rPr>
              <w:t>Instrumentação e Óptica Aplicada (PPGIO)</w:t>
            </w:r>
          </w:p>
        </w:tc>
        <w:tc>
          <w:tcPr>
            <w:tcW w:w="992" w:type="dxa"/>
          </w:tcPr>
          <w:p w14:paraId="5F25A9D8"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86</w:t>
            </w:r>
          </w:p>
        </w:tc>
        <w:tc>
          <w:tcPr>
            <w:tcW w:w="1701" w:type="dxa"/>
          </w:tcPr>
          <w:p w14:paraId="42F1B476"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r w:rsidR="00F47743" w:rsidRPr="00926317">
              <w:rPr>
                <w:rFonts w:asciiTheme="minorHAnsi" w:hAnsiTheme="minorHAnsi"/>
                <w:color w:val="365F91"/>
                <w:sz w:val="20"/>
                <w:szCs w:val="20"/>
              </w:rPr>
              <w:t xml:space="preserve"> alunos</w:t>
            </w:r>
          </w:p>
        </w:tc>
      </w:tr>
      <w:tr w:rsidR="00EC3790" w:rsidRPr="001107CC" w14:paraId="435284B0"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A9B331E" w14:textId="77777777" w:rsidR="00EC3790" w:rsidRPr="00EC3790" w:rsidRDefault="00EC3790" w:rsidP="006E5E88">
            <w:pPr>
              <w:rPr>
                <w:rFonts w:asciiTheme="minorHAnsi" w:hAnsiTheme="minorHAnsi"/>
                <w:b w:val="0"/>
                <w:sz w:val="20"/>
                <w:szCs w:val="20"/>
              </w:rPr>
            </w:pPr>
            <w:r w:rsidRPr="00EC3790">
              <w:rPr>
                <w:rFonts w:asciiTheme="minorHAnsi" w:hAnsiTheme="minorHAnsi"/>
                <w:sz w:val="20"/>
                <w:szCs w:val="20"/>
              </w:rPr>
              <w:t>Laboratório de Pesquisa e Desenvolvimento de Modelos</w:t>
            </w:r>
          </w:p>
        </w:tc>
        <w:tc>
          <w:tcPr>
            <w:tcW w:w="3544" w:type="dxa"/>
          </w:tcPr>
          <w:p w14:paraId="3F04D4CC" w14:textId="02489433"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raduação</w:t>
            </w:r>
            <w:r w:rsidRPr="00EC3790">
              <w:rPr>
                <w:rFonts w:asciiTheme="minorHAnsi" w:hAnsiTheme="minorHAnsi"/>
                <w:sz w:val="20"/>
                <w:szCs w:val="20"/>
              </w:rPr>
              <w:t xml:space="preserve"> em Engenharia de Produção e Sistemas (PPPRO)</w:t>
            </w:r>
          </w:p>
        </w:tc>
        <w:tc>
          <w:tcPr>
            <w:tcW w:w="992" w:type="dxa"/>
          </w:tcPr>
          <w:p w14:paraId="37647A37"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52</w:t>
            </w:r>
          </w:p>
        </w:tc>
        <w:tc>
          <w:tcPr>
            <w:tcW w:w="1701" w:type="dxa"/>
          </w:tcPr>
          <w:p w14:paraId="24B15D3C"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20</w:t>
            </w:r>
            <w:r w:rsidR="00F47743" w:rsidRPr="00926317">
              <w:rPr>
                <w:rFonts w:asciiTheme="minorHAnsi" w:hAnsiTheme="minorHAnsi"/>
                <w:color w:val="365F91"/>
                <w:sz w:val="20"/>
                <w:szCs w:val="20"/>
              </w:rPr>
              <w:t xml:space="preserve"> alunos</w:t>
            </w:r>
          </w:p>
        </w:tc>
      </w:tr>
      <w:tr w:rsidR="00EC3790" w:rsidRPr="00191DAD" w14:paraId="4A7F8764"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4FB92F20"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 xml:space="preserve">Laboratório de </w:t>
            </w:r>
            <w:r w:rsidRPr="000F0F3F">
              <w:rPr>
                <w:rFonts w:asciiTheme="minorHAnsi" w:hAnsiTheme="minorHAnsi"/>
                <w:b w:val="0"/>
                <w:bCs w:val="0"/>
                <w:i/>
                <w:sz w:val="20"/>
                <w:szCs w:val="20"/>
              </w:rPr>
              <w:t>Software</w:t>
            </w:r>
          </w:p>
        </w:tc>
        <w:tc>
          <w:tcPr>
            <w:tcW w:w="3544" w:type="dxa"/>
          </w:tcPr>
          <w:p w14:paraId="0E51BAA4" w14:textId="42178BAB"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raduação</w:t>
            </w:r>
            <w:r w:rsidR="001875EE">
              <w:rPr>
                <w:rFonts w:asciiTheme="minorHAnsi" w:hAnsiTheme="minorHAnsi"/>
                <w:sz w:val="20"/>
                <w:szCs w:val="20"/>
              </w:rPr>
              <w:t xml:space="preserve"> em</w:t>
            </w:r>
            <w:r w:rsidR="001875EE" w:rsidRPr="00EC3790">
              <w:rPr>
                <w:rFonts w:asciiTheme="minorHAnsi" w:hAnsiTheme="minorHAnsi"/>
                <w:sz w:val="20"/>
                <w:szCs w:val="20"/>
              </w:rPr>
              <w:t xml:space="preserve"> </w:t>
            </w:r>
            <w:r w:rsidRPr="00EC3790">
              <w:rPr>
                <w:rFonts w:asciiTheme="minorHAnsi" w:hAnsiTheme="minorHAnsi"/>
                <w:sz w:val="20"/>
                <w:szCs w:val="20"/>
              </w:rPr>
              <w:t>Eng. de Produção e Sistemas (PPPRO)</w:t>
            </w:r>
          </w:p>
          <w:p w14:paraId="7071DB26" w14:textId="1C55F61E"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em Ciência, Tecnologia e Educação (PPCTE)</w:t>
            </w:r>
          </w:p>
          <w:p w14:paraId="5AF13C23" w14:textId="28CF8BF5"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em Ensino de Ciências e Matemática (PPECM)</w:t>
            </w:r>
          </w:p>
        </w:tc>
        <w:tc>
          <w:tcPr>
            <w:tcW w:w="992" w:type="dxa"/>
          </w:tcPr>
          <w:p w14:paraId="739CE3F4"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52</w:t>
            </w:r>
          </w:p>
        </w:tc>
        <w:tc>
          <w:tcPr>
            <w:tcW w:w="1701" w:type="dxa"/>
          </w:tcPr>
          <w:p w14:paraId="64E1EE4A"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12</w:t>
            </w:r>
            <w:r w:rsidR="00F47743" w:rsidRPr="00926317">
              <w:rPr>
                <w:rFonts w:asciiTheme="minorHAnsi" w:hAnsiTheme="minorHAnsi"/>
                <w:color w:val="365F91"/>
                <w:sz w:val="20"/>
                <w:szCs w:val="20"/>
              </w:rPr>
              <w:t xml:space="preserve"> alunos</w:t>
            </w:r>
          </w:p>
        </w:tc>
      </w:tr>
      <w:tr w:rsidR="00EC3790" w:rsidRPr="001107CC" w14:paraId="6261B67F"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979E07F"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História da Ciência (LHC)</w:t>
            </w:r>
          </w:p>
          <w:p w14:paraId="73A62174" w14:textId="77777777" w:rsidR="00EC3790" w:rsidRPr="00EC3790" w:rsidRDefault="00EC3790" w:rsidP="006E5E88">
            <w:pPr>
              <w:rPr>
                <w:rFonts w:asciiTheme="minorHAnsi" w:hAnsiTheme="minorHAnsi"/>
                <w:sz w:val="20"/>
                <w:szCs w:val="20"/>
              </w:rPr>
            </w:pPr>
          </w:p>
        </w:tc>
        <w:tc>
          <w:tcPr>
            <w:tcW w:w="3544" w:type="dxa"/>
          </w:tcPr>
          <w:p w14:paraId="475E5D9F" w14:textId="3D38EC2D"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 xml:space="preserve">em Ciência, Tecnologia e Educação (PPCTE) </w:t>
            </w:r>
          </w:p>
          <w:p w14:paraId="0A3A679E" w14:textId="4BC960B3"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 xml:space="preserve">em Ensino de Ciências e Matemática (PPECM) </w:t>
            </w:r>
          </w:p>
          <w:p w14:paraId="7DA5DD7B" w14:textId="29CE2A4E"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b/>
                <w:bCs/>
                <w:color w:val="auto"/>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em Relações Étnico-</w:t>
            </w:r>
            <w:r w:rsidR="001875EE">
              <w:rPr>
                <w:rFonts w:asciiTheme="minorHAnsi" w:hAnsiTheme="minorHAnsi"/>
                <w:sz w:val="20"/>
                <w:szCs w:val="20"/>
              </w:rPr>
              <w:t>r</w:t>
            </w:r>
            <w:r w:rsidR="001875EE" w:rsidRPr="00EC3790">
              <w:rPr>
                <w:rFonts w:asciiTheme="minorHAnsi" w:hAnsiTheme="minorHAnsi"/>
                <w:sz w:val="20"/>
                <w:szCs w:val="20"/>
              </w:rPr>
              <w:t xml:space="preserve">aciais </w:t>
            </w:r>
            <w:r w:rsidRPr="00EC3790">
              <w:rPr>
                <w:rFonts w:asciiTheme="minorHAnsi" w:hAnsiTheme="minorHAnsi"/>
                <w:sz w:val="20"/>
                <w:szCs w:val="20"/>
              </w:rPr>
              <w:t>(PPRER)</w:t>
            </w:r>
          </w:p>
        </w:tc>
        <w:tc>
          <w:tcPr>
            <w:tcW w:w="992" w:type="dxa"/>
          </w:tcPr>
          <w:p w14:paraId="5F2EA3A7"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26</w:t>
            </w:r>
          </w:p>
        </w:tc>
        <w:tc>
          <w:tcPr>
            <w:tcW w:w="1701" w:type="dxa"/>
          </w:tcPr>
          <w:p w14:paraId="1B493422"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r w:rsidR="00F47743" w:rsidRPr="00926317">
              <w:rPr>
                <w:rFonts w:asciiTheme="minorHAnsi" w:hAnsiTheme="minorHAnsi"/>
                <w:color w:val="365F91"/>
                <w:sz w:val="20"/>
                <w:szCs w:val="20"/>
              </w:rPr>
              <w:t xml:space="preserve"> alunos</w:t>
            </w:r>
          </w:p>
        </w:tc>
      </w:tr>
      <w:tr w:rsidR="00EC3790" w:rsidRPr="00191DAD" w14:paraId="399441B2"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59A2FE2D" w14:textId="6539B266" w:rsidR="00EC3790" w:rsidRPr="00EC3790" w:rsidRDefault="00EC3790" w:rsidP="006E5E88">
            <w:pPr>
              <w:rPr>
                <w:rFonts w:asciiTheme="minorHAnsi" w:hAnsiTheme="minorHAnsi"/>
                <w:sz w:val="20"/>
                <w:szCs w:val="20"/>
              </w:rPr>
            </w:pPr>
            <w:r w:rsidRPr="00EC3790">
              <w:rPr>
                <w:rFonts w:asciiTheme="minorHAnsi" w:hAnsiTheme="minorHAnsi"/>
                <w:sz w:val="20"/>
                <w:szCs w:val="20"/>
              </w:rPr>
              <w:t>Núcleo de Estudos Afro-brasileiros (</w:t>
            </w:r>
            <w:r w:rsidR="001875EE" w:rsidRPr="00EC3790">
              <w:rPr>
                <w:rFonts w:asciiTheme="minorHAnsi" w:hAnsiTheme="minorHAnsi"/>
                <w:sz w:val="20"/>
                <w:szCs w:val="20"/>
              </w:rPr>
              <w:t>N</w:t>
            </w:r>
            <w:r w:rsidR="001875EE">
              <w:rPr>
                <w:rFonts w:asciiTheme="minorHAnsi" w:hAnsiTheme="minorHAnsi"/>
                <w:sz w:val="20"/>
                <w:szCs w:val="20"/>
              </w:rPr>
              <w:t>EA</w:t>
            </w:r>
            <w:r w:rsidR="001875EE" w:rsidRPr="00EC3790">
              <w:rPr>
                <w:rFonts w:asciiTheme="minorHAnsi" w:hAnsiTheme="minorHAnsi"/>
                <w:sz w:val="20"/>
                <w:szCs w:val="20"/>
              </w:rPr>
              <w:t>B</w:t>
            </w:r>
            <w:r w:rsidRPr="00EC3790">
              <w:rPr>
                <w:rFonts w:asciiTheme="minorHAnsi" w:hAnsiTheme="minorHAnsi"/>
                <w:sz w:val="20"/>
                <w:szCs w:val="20"/>
              </w:rPr>
              <w:t>)</w:t>
            </w:r>
          </w:p>
          <w:p w14:paraId="5CFDEE98" w14:textId="77777777" w:rsidR="00EC3790" w:rsidRPr="00EC3790" w:rsidRDefault="00EC3790" w:rsidP="006E5E88">
            <w:pPr>
              <w:rPr>
                <w:rFonts w:asciiTheme="minorHAnsi" w:hAnsiTheme="minorHAnsi"/>
                <w:sz w:val="20"/>
                <w:szCs w:val="20"/>
              </w:rPr>
            </w:pPr>
          </w:p>
        </w:tc>
        <w:tc>
          <w:tcPr>
            <w:tcW w:w="3544" w:type="dxa"/>
          </w:tcPr>
          <w:p w14:paraId="14B72CCA" w14:textId="03E7CAD2"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b/>
                <w:bCs/>
                <w:color w:val="auto"/>
                <w:sz w:val="20"/>
                <w:szCs w:val="20"/>
              </w:rPr>
            </w:pPr>
            <w:r w:rsidRPr="00EC3790">
              <w:rPr>
                <w:rFonts w:asciiTheme="minorHAnsi" w:hAnsiTheme="minorHAnsi"/>
                <w:sz w:val="20"/>
                <w:szCs w:val="20"/>
              </w:rPr>
              <w:t>Programa de Pós-</w:t>
            </w:r>
            <w:r w:rsidR="001875EE">
              <w:rPr>
                <w:rFonts w:asciiTheme="minorHAnsi" w:hAnsiTheme="minorHAnsi"/>
                <w:sz w:val="20"/>
                <w:szCs w:val="20"/>
              </w:rPr>
              <w:t>g</w:t>
            </w:r>
            <w:r w:rsidR="001875EE" w:rsidRPr="00EC3790">
              <w:rPr>
                <w:rFonts w:asciiTheme="minorHAnsi" w:hAnsiTheme="minorHAnsi"/>
                <w:sz w:val="20"/>
                <w:szCs w:val="20"/>
              </w:rPr>
              <w:t xml:space="preserve">raduação </w:t>
            </w:r>
            <w:r w:rsidRPr="00EC3790">
              <w:rPr>
                <w:rFonts w:asciiTheme="minorHAnsi" w:hAnsiTheme="minorHAnsi"/>
                <w:sz w:val="20"/>
                <w:szCs w:val="20"/>
              </w:rPr>
              <w:t>em Relações Étnico-</w:t>
            </w:r>
            <w:r w:rsidR="001875EE">
              <w:rPr>
                <w:rFonts w:asciiTheme="minorHAnsi" w:hAnsiTheme="minorHAnsi"/>
                <w:sz w:val="20"/>
                <w:szCs w:val="20"/>
              </w:rPr>
              <w:t>r</w:t>
            </w:r>
            <w:r w:rsidR="001875EE" w:rsidRPr="00EC3790">
              <w:rPr>
                <w:rFonts w:asciiTheme="minorHAnsi" w:hAnsiTheme="minorHAnsi"/>
                <w:sz w:val="20"/>
                <w:szCs w:val="20"/>
              </w:rPr>
              <w:t xml:space="preserve">aciais </w:t>
            </w:r>
            <w:r w:rsidRPr="00EC3790">
              <w:rPr>
                <w:rFonts w:asciiTheme="minorHAnsi" w:hAnsiTheme="minorHAnsi"/>
                <w:sz w:val="20"/>
                <w:szCs w:val="20"/>
              </w:rPr>
              <w:t>(PPRER)</w:t>
            </w:r>
          </w:p>
        </w:tc>
        <w:tc>
          <w:tcPr>
            <w:tcW w:w="992" w:type="dxa"/>
          </w:tcPr>
          <w:p w14:paraId="523E069E"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30</w:t>
            </w:r>
          </w:p>
        </w:tc>
        <w:tc>
          <w:tcPr>
            <w:tcW w:w="1701" w:type="dxa"/>
          </w:tcPr>
          <w:p w14:paraId="3090AEF2"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15</w:t>
            </w:r>
            <w:r w:rsidR="00F47743" w:rsidRPr="00926317">
              <w:rPr>
                <w:rFonts w:asciiTheme="minorHAnsi" w:hAnsiTheme="minorHAnsi"/>
                <w:color w:val="365F91"/>
                <w:sz w:val="20"/>
                <w:szCs w:val="20"/>
              </w:rPr>
              <w:t xml:space="preserve"> alunos</w:t>
            </w:r>
          </w:p>
        </w:tc>
      </w:tr>
      <w:tr w:rsidR="00EC3790" w:rsidRPr="00917A92" w14:paraId="7BFE37F9"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7A923F5"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Computação de Alto Desempenho</w:t>
            </w:r>
          </w:p>
          <w:p w14:paraId="7ED51CC1" w14:textId="6E5C9ACD" w:rsidR="00EC3790" w:rsidRPr="00EC3790" w:rsidRDefault="00EC3790" w:rsidP="006E5E88">
            <w:pPr>
              <w:rPr>
                <w:rFonts w:asciiTheme="minorHAnsi" w:hAnsiTheme="minorHAnsi"/>
                <w:sz w:val="20"/>
                <w:szCs w:val="20"/>
              </w:rPr>
            </w:pPr>
            <w:r w:rsidRPr="00EC3790">
              <w:rPr>
                <w:rFonts w:asciiTheme="minorHAnsi" w:hAnsiTheme="minorHAnsi"/>
                <w:sz w:val="20"/>
                <w:szCs w:val="20"/>
              </w:rPr>
              <w:t>(</w:t>
            </w:r>
            <w:r w:rsidR="001875EE" w:rsidRPr="000F0F3F">
              <w:rPr>
                <w:rFonts w:asciiTheme="minorHAnsi" w:hAnsiTheme="minorHAnsi"/>
                <w:i/>
                <w:sz w:val="20"/>
                <w:szCs w:val="20"/>
              </w:rPr>
              <w:t>Campus</w:t>
            </w:r>
            <w:r w:rsidR="001875EE" w:rsidRPr="00EC3790">
              <w:rPr>
                <w:rFonts w:asciiTheme="minorHAnsi" w:hAnsiTheme="minorHAnsi"/>
                <w:sz w:val="20"/>
                <w:szCs w:val="20"/>
              </w:rPr>
              <w:t xml:space="preserve"> </w:t>
            </w:r>
            <w:r w:rsidRPr="00EC3790">
              <w:rPr>
                <w:rFonts w:asciiTheme="minorHAnsi" w:hAnsiTheme="minorHAnsi"/>
                <w:sz w:val="20"/>
                <w:szCs w:val="20"/>
              </w:rPr>
              <w:t>Angra dos Reis)</w:t>
            </w:r>
          </w:p>
          <w:p w14:paraId="50BD2581" w14:textId="77777777" w:rsidR="00EC3790" w:rsidRPr="00EC3790" w:rsidRDefault="00EC3790" w:rsidP="006E5E88">
            <w:pPr>
              <w:rPr>
                <w:rFonts w:asciiTheme="minorHAnsi" w:hAnsiTheme="minorHAnsi"/>
                <w:sz w:val="20"/>
                <w:szCs w:val="20"/>
              </w:rPr>
            </w:pPr>
          </w:p>
        </w:tc>
        <w:tc>
          <w:tcPr>
            <w:tcW w:w="3544" w:type="dxa"/>
          </w:tcPr>
          <w:p w14:paraId="0354966A" w14:textId="77777777"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Grupo de Pesquisa em Empreendedorismo, Energia, Meio Ambiente e Tecnologia (GEEMAT)</w:t>
            </w:r>
          </w:p>
        </w:tc>
        <w:tc>
          <w:tcPr>
            <w:tcW w:w="992" w:type="dxa"/>
          </w:tcPr>
          <w:p w14:paraId="5F1B1E19"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p>
        </w:tc>
        <w:tc>
          <w:tcPr>
            <w:tcW w:w="1701" w:type="dxa"/>
          </w:tcPr>
          <w:p w14:paraId="2E5E8AC3"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4</w:t>
            </w:r>
            <w:r w:rsidR="00F47743" w:rsidRPr="00926317">
              <w:rPr>
                <w:rFonts w:asciiTheme="minorHAnsi" w:hAnsiTheme="minorHAnsi"/>
                <w:color w:val="365F91"/>
                <w:sz w:val="20"/>
                <w:szCs w:val="20"/>
              </w:rPr>
              <w:t xml:space="preserve"> alunos</w:t>
            </w:r>
          </w:p>
        </w:tc>
      </w:tr>
      <w:tr w:rsidR="00EC3790" w:rsidRPr="00917A92" w14:paraId="0DAF22A5"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62B64331" w14:textId="71AB935F" w:rsidR="00EC3790" w:rsidRPr="00EC3790" w:rsidRDefault="00EC3790" w:rsidP="00DA2BCB">
            <w:pPr>
              <w:rPr>
                <w:rFonts w:asciiTheme="minorHAnsi" w:hAnsiTheme="minorHAnsi"/>
                <w:sz w:val="20"/>
                <w:szCs w:val="20"/>
              </w:rPr>
            </w:pPr>
            <w:r w:rsidRPr="00EC3790">
              <w:rPr>
                <w:rFonts w:asciiTheme="minorHAnsi" w:hAnsiTheme="minorHAnsi"/>
                <w:sz w:val="20"/>
                <w:szCs w:val="20"/>
              </w:rPr>
              <w:t>Laboratório de Física Experimental e Aplicada</w:t>
            </w:r>
            <w:r w:rsidR="00DA2BCB">
              <w:rPr>
                <w:rFonts w:asciiTheme="minorHAnsi" w:hAnsiTheme="minorHAnsi"/>
                <w:sz w:val="20"/>
                <w:szCs w:val="20"/>
              </w:rPr>
              <w:t xml:space="preserve"> – </w:t>
            </w:r>
            <w:r w:rsidR="00DA2BCB" w:rsidRPr="00EC3790">
              <w:rPr>
                <w:rFonts w:asciiTheme="minorHAnsi" w:hAnsiTheme="minorHAnsi"/>
                <w:sz w:val="20"/>
                <w:szCs w:val="20"/>
              </w:rPr>
              <w:t xml:space="preserve"> </w:t>
            </w:r>
            <w:r w:rsidRPr="00EC3790">
              <w:rPr>
                <w:rFonts w:asciiTheme="minorHAnsi" w:hAnsiTheme="minorHAnsi"/>
                <w:sz w:val="20"/>
                <w:szCs w:val="20"/>
              </w:rPr>
              <w:t>Grupo de pesquisa (FEA)</w:t>
            </w:r>
          </w:p>
        </w:tc>
        <w:tc>
          <w:tcPr>
            <w:tcW w:w="3544" w:type="dxa"/>
          </w:tcPr>
          <w:p w14:paraId="053C92D5" w14:textId="5E4188BD"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raduação</w:t>
            </w:r>
            <w:r w:rsidRPr="00EC3790">
              <w:rPr>
                <w:rFonts w:asciiTheme="minorHAnsi" w:hAnsiTheme="minorHAnsi"/>
                <w:sz w:val="20"/>
                <w:szCs w:val="20"/>
              </w:rPr>
              <w:t xml:space="preserve">: Instrumentação e Óptica Aplicada (PPGIO) </w:t>
            </w:r>
          </w:p>
          <w:p w14:paraId="7FD9BBA8" w14:textId="1327A3CA"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Elétrica (PPEEL)</w:t>
            </w:r>
          </w:p>
        </w:tc>
        <w:tc>
          <w:tcPr>
            <w:tcW w:w="992" w:type="dxa"/>
          </w:tcPr>
          <w:p w14:paraId="5F012AC5"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56</w:t>
            </w:r>
          </w:p>
        </w:tc>
        <w:tc>
          <w:tcPr>
            <w:tcW w:w="1701" w:type="dxa"/>
          </w:tcPr>
          <w:p w14:paraId="4AD2A274"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13</w:t>
            </w:r>
            <w:r w:rsidR="00F47743" w:rsidRPr="00926317">
              <w:rPr>
                <w:rFonts w:asciiTheme="minorHAnsi" w:hAnsiTheme="minorHAnsi"/>
                <w:color w:val="365F91"/>
                <w:sz w:val="20"/>
                <w:szCs w:val="20"/>
              </w:rPr>
              <w:t xml:space="preserve"> alunos</w:t>
            </w:r>
          </w:p>
        </w:tc>
      </w:tr>
      <w:tr w:rsidR="00EC3790" w:rsidRPr="00191DAD" w14:paraId="30815218"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2D0DA01"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Processamento de Sinais (LAPSI)</w:t>
            </w:r>
          </w:p>
          <w:p w14:paraId="71480578" w14:textId="77777777" w:rsidR="00EC3790" w:rsidRPr="00EC3790" w:rsidRDefault="00EC3790" w:rsidP="006E5E88">
            <w:pPr>
              <w:rPr>
                <w:rFonts w:asciiTheme="minorHAnsi" w:hAnsiTheme="minorHAnsi"/>
                <w:sz w:val="20"/>
                <w:szCs w:val="20"/>
              </w:rPr>
            </w:pPr>
          </w:p>
        </w:tc>
        <w:tc>
          <w:tcPr>
            <w:tcW w:w="3544" w:type="dxa"/>
          </w:tcPr>
          <w:p w14:paraId="7306B3C4" w14:textId="72C329C9"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 xml:space="preserve">em Instrumentação e Óptica Aplicada (PPGIO) </w:t>
            </w:r>
          </w:p>
          <w:p w14:paraId="632B6B0D" w14:textId="44270712"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Elétrica (PPEEL)</w:t>
            </w:r>
          </w:p>
        </w:tc>
        <w:tc>
          <w:tcPr>
            <w:tcW w:w="992" w:type="dxa"/>
          </w:tcPr>
          <w:p w14:paraId="13B6AD83"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90</w:t>
            </w:r>
          </w:p>
        </w:tc>
        <w:tc>
          <w:tcPr>
            <w:tcW w:w="1701" w:type="dxa"/>
          </w:tcPr>
          <w:p w14:paraId="622B419F"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15</w:t>
            </w:r>
            <w:r w:rsidR="00F47743" w:rsidRPr="00926317">
              <w:rPr>
                <w:rFonts w:asciiTheme="minorHAnsi" w:hAnsiTheme="minorHAnsi"/>
                <w:color w:val="365F91"/>
                <w:sz w:val="20"/>
                <w:szCs w:val="20"/>
              </w:rPr>
              <w:t xml:space="preserve"> alunos</w:t>
            </w:r>
          </w:p>
        </w:tc>
      </w:tr>
      <w:tr w:rsidR="00EC3790" w:rsidRPr="00917A92" w14:paraId="3CBBAA1C"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6C373AAF" w14:textId="415A435D" w:rsidR="00EC3790" w:rsidRPr="00EC3790" w:rsidRDefault="00EC3790" w:rsidP="00940F93">
            <w:pPr>
              <w:rPr>
                <w:rFonts w:asciiTheme="minorHAnsi" w:hAnsiTheme="minorHAnsi"/>
                <w:sz w:val="20"/>
                <w:szCs w:val="20"/>
              </w:rPr>
            </w:pPr>
            <w:r w:rsidRPr="00EC3790">
              <w:rPr>
                <w:rFonts w:asciiTheme="minorHAnsi" w:hAnsiTheme="minorHAnsi"/>
                <w:sz w:val="20"/>
                <w:szCs w:val="20"/>
              </w:rPr>
              <w:t xml:space="preserve">Laboratório de </w:t>
            </w:r>
            <w:r w:rsidR="00940F93" w:rsidRPr="00EC3790">
              <w:rPr>
                <w:rFonts w:asciiTheme="minorHAnsi" w:hAnsiTheme="minorHAnsi"/>
                <w:sz w:val="20"/>
                <w:szCs w:val="20"/>
              </w:rPr>
              <w:t xml:space="preserve">Controle </w:t>
            </w:r>
            <w:r w:rsidR="00940F93">
              <w:rPr>
                <w:rFonts w:asciiTheme="minorHAnsi" w:hAnsiTheme="minorHAnsi"/>
                <w:sz w:val="20"/>
                <w:szCs w:val="20"/>
              </w:rPr>
              <w:t xml:space="preserve">e </w:t>
            </w:r>
            <w:r w:rsidRPr="00EC3790">
              <w:rPr>
                <w:rFonts w:asciiTheme="minorHAnsi" w:hAnsiTheme="minorHAnsi"/>
                <w:sz w:val="20"/>
                <w:szCs w:val="20"/>
              </w:rPr>
              <w:t>Automação (LACEA)</w:t>
            </w:r>
          </w:p>
        </w:tc>
        <w:tc>
          <w:tcPr>
            <w:tcW w:w="3544" w:type="dxa"/>
          </w:tcPr>
          <w:p w14:paraId="1DD32EDB" w14:textId="28470B8B"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Elétrica (PPEEL)</w:t>
            </w:r>
          </w:p>
        </w:tc>
        <w:tc>
          <w:tcPr>
            <w:tcW w:w="992" w:type="dxa"/>
          </w:tcPr>
          <w:p w14:paraId="49B954F6"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89</w:t>
            </w:r>
          </w:p>
        </w:tc>
        <w:tc>
          <w:tcPr>
            <w:tcW w:w="1701" w:type="dxa"/>
          </w:tcPr>
          <w:p w14:paraId="65FD2D31"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r w:rsidR="00F47743" w:rsidRPr="00926317">
              <w:rPr>
                <w:rFonts w:asciiTheme="minorHAnsi" w:hAnsiTheme="minorHAnsi"/>
                <w:color w:val="365F91"/>
                <w:sz w:val="20"/>
                <w:szCs w:val="20"/>
              </w:rPr>
              <w:t xml:space="preserve"> alunos</w:t>
            </w:r>
          </w:p>
        </w:tc>
      </w:tr>
      <w:tr w:rsidR="00EC3790" w:rsidRPr="00917A92" w14:paraId="20081323"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679D0F0"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Materiais (LAMAT)</w:t>
            </w:r>
          </w:p>
          <w:p w14:paraId="0A5135B9" w14:textId="77777777" w:rsidR="00EC3790" w:rsidRPr="00EC3790" w:rsidRDefault="00EC3790" w:rsidP="006E5E88">
            <w:pPr>
              <w:rPr>
                <w:rFonts w:asciiTheme="minorHAnsi" w:hAnsiTheme="minorHAnsi"/>
                <w:sz w:val="20"/>
                <w:szCs w:val="20"/>
              </w:rPr>
            </w:pPr>
          </w:p>
        </w:tc>
        <w:tc>
          <w:tcPr>
            <w:tcW w:w="3544" w:type="dxa"/>
          </w:tcPr>
          <w:p w14:paraId="6886A5F7" w14:textId="48928A58"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tc>
        <w:tc>
          <w:tcPr>
            <w:tcW w:w="992" w:type="dxa"/>
          </w:tcPr>
          <w:p w14:paraId="1099D192"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144</w:t>
            </w:r>
          </w:p>
        </w:tc>
        <w:tc>
          <w:tcPr>
            <w:tcW w:w="1701" w:type="dxa"/>
          </w:tcPr>
          <w:p w14:paraId="78098389"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15</w:t>
            </w:r>
            <w:r w:rsidR="00F47743" w:rsidRPr="00926317">
              <w:rPr>
                <w:rFonts w:asciiTheme="minorHAnsi" w:hAnsiTheme="minorHAnsi"/>
                <w:color w:val="365F91"/>
                <w:sz w:val="20"/>
                <w:szCs w:val="20"/>
              </w:rPr>
              <w:t xml:space="preserve"> alunos</w:t>
            </w:r>
          </w:p>
        </w:tc>
      </w:tr>
      <w:tr w:rsidR="00EC3790" w:rsidRPr="00917A92" w14:paraId="3ABD0911"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70D2DCA2"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Soldagem (LASOL)</w:t>
            </w:r>
          </w:p>
          <w:p w14:paraId="64673886" w14:textId="77777777" w:rsidR="00EC3790" w:rsidRPr="00EC3790" w:rsidRDefault="00EC3790" w:rsidP="006E5E88">
            <w:pPr>
              <w:rPr>
                <w:rFonts w:asciiTheme="minorHAnsi" w:hAnsiTheme="minorHAnsi"/>
                <w:sz w:val="20"/>
                <w:szCs w:val="20"/>
              </w:rPr>
            </w:pPr>
          </w:p>
        </w:tc>
        <w:tc>
          <w:tcPr>
            <w:tcW w:w="3544" w:type="dxa"/>
          </w:tcPr>
          <w:p w14:paraId="66F04851" w14:textId="38D22A4F"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tc>
        <w:tc>
          <w:tcPr>
            <w:tcW w:w="992" w:type="dxa"/>
          </w:tcPr>
          <w:p w14:paraId="2B132AE3"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39</w:t>
            </w:r>
          </w:p>
        </w:tc>
        <w:tc>
          <w:tcPr>
            <w:tcW w:w="1701" w:type="dxa"/>
          </w:tcPr>
          <w:p w14:paraId="196109AE"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w:t>
            </w:r>
            <w:r w:rsidR="00F47743" w:rsidRPr="00926317">
              <w:rPr>
                <w:rFonts w:asciiTheme="minorHAnsi" w:hAnsiTheme="minorHAnsi"/>
                <w:color w:val="365F91"/>
                <w:sz w:val="20"/>
                <w:szCs w:val="20"/>
              </w:rPr>
              <w:t xml:space="preserve"> alunos</w:t>
            </w:r>
          </w:p>
        </w:tc>
      </w:tr>
      <w:tr w:rsidR="00EC3790" w:rsidRPr="00917A92" w14:paraId="1F9A653F"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01119524"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Compósitos e Adesivos (LADES)</w:t>
            </w:r>
          </w:p>
          <w:p w14:paraId="1A932FE4" w14:textId="77777777" w:rsidR="00EC3790" w:rsidRPr="00EC3790" w:rsidRDefault="00EC3790" w:rsidP="006E5E88">
            <w:pPr>
              <w:rPr>
                <w:rFonts w:asciiTheme="minorHAnsi" w:hAnsiTheme="minorHAnsi"/>
                <w:sz w:val="20"/>
                <w:szCs w:val="20"/>
              </w:rPr>
            </w:pPr>
          </w:p>
        </w:tc>
        <w:tc>
          <w:tcPr>
            <w:tcW w:w="3544" w:type="dxa"/>
          </w:tcPr>
          <w:p w14:paraId="1BA0FEF2" w14:textId="71ADF874"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DA2BCB">
              <w:rPr>
                <w:rFonts w:asciiTheme="minorHAnsi" w:hAnsiTheme="minorHAnsi"/>
                <w:sz w:val="20"/>
                <w:szCs w:val="20"/>
              </w:rPr>
              <w:t>g</w:t>
            </w:r>
            <w:r w:rsidR="00DA2BCB"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tc>
        <w:tc>
          <w:tcPr>
            <w:tcW w:w="992" w:type="dxa"/>
          </w:tcPr>
          <w:p w14:paraId="0A6142FA"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39</w:t>
            </w:r>
          </w:p>
        </w:tc>
        <w:tc>
          <w:tcPr>
            <w:tcW w:w="1701" w:type="dxa"/>
          </w:tcPr>
          <w:p w14:paraId="50531D5D"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w:t>
            </w:r>
            <w:r w:rsidR="00F47743" w:rsidRPr="00926317">
              <w:rPr>
                <w:rFonts w:asciiTheme="minorHAnsi" w:hAnsiTheme="minorHAnsi"/>
                <w:color w:val="365F91"/>
                <w:sz w:val="20"/>
                <w:szCs w:val="20"/>
              </w:rPr>
              <w:t xml:space="preserve"> alunos</w:t>
            </w:r>
          </w:p>
        </w:tc>
      </w:tr>
      <w:tr w:rsidR="008239AB" w:rsidRPr="00917A92" w14:paraId="58E13EDF" w14:textId="77777777" w:rsidTr="00070DAF">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FFFFFF" w:themeColor="background1"/>
            </w:tcBorders>
            <w:shd w:val="clear" w:color="auto" w:fill="365F91" w:themeFill="accent1" w:themeFillShade="BF"/>
          </w:tcPr>
          <w:p w14:paraId="012AE5A0" w14:textId="77777777" w:rsidR="008239AB" w:rsidRPr="00EC3790" w:rsidRDefault="008239AB" w:rsidP="00070DAF">
            <w:pPr>
              <w:ind w:left="-108" w:right="-108"/>
              <w:jc w:val="center"/>
              <w:rPr>
                <w:rFonts w:asciiTheme="minorHAnsi" w:hAnsiTheme="minorHAnsi"/>
                <w:b w:val="0"/>
                <w:color w:val="FFFFFF" w:themeColor="background1"/>
                <w:sz w:val="20"/>
                <w:szCs w:val="20"/>
              </w:rPr>
            </w:pPr>
            <w:r w:rsidRPr="00EC3790">
              <w:rPr>
                <w:rFonts w:asciiTheme="minorHAnsi" w:hAnsiTheme="minorHAnsi"/>
                <w:color w:val="FFFFFF" w:themeColor="background1"/>
                <w:sz w:val="20"/>
                <w:szCs w:val="20"/>
              </w:rPr>
              <w:t>Laboratório</w:t>
            </w:r>
          </w:p>
        </w:tc>
        <w:tc>
          <w:tcPr>
            <w:tcW w:w="3544" w:type="dxa"/>
            <w:tcBorders>
              <w:left w:val="single" w:sz="4" w:space="0" w:color="FFFFFF" w:themeColor="background1"/>
              <w:right w:val="single" w:sz="4" w:space="0" w:color="FFFFFF" w:themeColor="background1"/>
            </w:tcBorders>
            <w:shd w:val="clear" w:color="auto" w:fill="365F91" w:themeFill="accent1" w:themeFillShade="BF"/>
          </w:tcPr>
          <w:p w14:paraId="65B7E664" w14:textId="77777777" w:rsidR="008239AB" w:rsidRPr="00F571DB" w:rsidRDefault="008239AB" w:rsidP="00070D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0F0F3F">
              <w:rPr>
                <w:rFonts w:asciiTheme="minorHAnsi" w:hAnsiTheme="minorHAnsi"/>
                <w:b/>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5B0E7E2B" w14:textId="77777777" w:rsidR="008239AB" w:rsidRPr="00F571DB" w:rsidRDefault="008239AB" w:rsidP="00070DAF">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0F0F3F">
              <w:rPr>
                <w:rFonts w:asciiTheme="minorHAnsi" w:hAnsiTheme="minorHAnsi"/>
                <w:b/>
                <w:color w:val="FFFFFF" w:themeColor="background1"/>
                <w:sz w:val="20"/>
                <w:szCs w:val="20"/>
              </w:rPr>
              <w:t>Área</w:t>
            </w:r>
          </w:p>
          <w:p w14:paraId="560B15E1" w14:textId="77777777" w:rsidR="008239AB" w:rsidRPr="00F571DB" w:rsidRDefault="008239AB" w:rsidP="00070DAF">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0F0F3F">
              <w:rPr>
                <w:rFonts w:asciiTheme="minorHAnsi" w:hAnsiTheme="minorHAnsi"/>
                <w:b/>
                <w:color w:val="FFFFFF" w:themeColor="background1"/>
                <w:sz w:val="20"/>
                <w:szCs w:val="20"/>
              </w:rPr>
              <w:t>Total</w:t>
            </w:r>
          </w:p>
          <w:p w14:paraId="025345EA" w14:textId="77777777" w:rsidR="008239AB" w:rsidRPr="00F571DB" w:rsidRDefault="008239AB" w:rsidP="00070DAF">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0F0F3F">
              <w:rPr>
                <w:rFonts w:asciiTheme="minorHAnsi" w:hAnsiTheme="minorHAnsi"/>
                <w:b/>
                <w:color w:val="FFFFFF" w:themeColor="background1"/>
                <w:sz w:val="20"/>
                <w:szCs w:val="20"/>
              </w:rPr>
              <w:t>(m²)</w:t>
            </w:r>
          </w:p>
        </w:tc>
        <w:tc>
          <w:tcPr>
            <w:tcW w:w="1701" w:type="dxa"/>
            <w:tcBorders>
              <w:left w:val="single" w:sz="4" w:space="0" w:color="FFFFFF" w:themeColor="background1"/>
            </w:tcBorders>
            <w:shd w:val="clear" w:color="auto" w:fill="365F91" w:themeFill="accent1" w:themeFillShade="BF"/>
          </w:tcPr>
          <w:p w14:paraId="4FADC812" w14:textId="77777777" w:rsidR="008239AB" w:rsidRPr="00F571DB" w:rsidRDefault="008239AB" w:rsidP="00070DA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FFFFFF" w:themeColor="background1"/>
                <w:sz w:val="20"/>
                <w:szCs w:val="20"/>
              </w:rPr>
            </w:pPr>
            <w:r w:rsidRPr="000F0F3F">
              <w:rPr>
                <w:rFonts w:asciiTheme="minorHAnsi" w:hAnsiTheme="minorHAnsi"/>
                <w:b/>
                <w:color w:val="FFFFFF" w:themeColor="background1"/>
                <w:sz w:val="20"/>
                <w:szCs w:val="20"/>
              </w:rPr>
              <w:t>Capacidade do Laboratório</w:t>
            </w:r>
          </w:p>
        </w:tc>
      </w:tr>
      <w:tr w:rsidR="00EC3790" w:rsidRPr="00917A92" w14:paraId="78C0479E"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5435C3CE"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do Comportamento Termomecânico de Materiais (LACTM)</w:t>
            </w:r>
          </w:p>
        </w:tc>
        <w:tc>
          <w:tcPr>
            <w:tcW w:w="3544" w:type="dxa"/>
          </w:tcPr>
          <w:p w14:paraId="2DA5AB06" w14:textId="3A217F97"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8D6CA5">
              <w:rPr>
                <w:rFonts w:asciiTheme="minorHAnsi" w:hAnsiTheme="minorHAnsi"/>
                <w:sz w:val="20"/>
                <w:szCs w:val="20"/>
              </w:rPr>
              <w:t>g</w:t>
            </w:r>
            <w:r w:rsidR="008D6CA5"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p w14:paraId="479EE251" w14:textId="77777777" w:rsidR="00EC3790" w:rsidRPr="00EC3790" w:rsidRDefault="00EC3790" w:rsidP="006E5E88">
            <w:pPr>
              <w:pStyle w:val="ListParagraph"/>
              <w:widowControl/>
              <w:tabs>
                <w:tab w:val="left" w:pos="175"/>
              </w:tabs>
              <w:autoSpaceDE/>
              <w:autoSpaceDN/>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p>
        </w:tc>
        <w:tc>
          <w:tcPr>
            <w:tcW w:w="992" w:type="dxa"/>
          </w:tcPr>
          <w:p w14:paraId="355D0ECD"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39</w:t>
            </w:r>
          </w:p>
        </w:tc>
        <w:tc>
          <w:tcPr>
            <w:tcW w:w="1701" w:type="dxa"/>
          </w:tcPr>
          <w:p w14:paraId="4E0D8BFD"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w:t>
            </w:r>
            <w:r w:rsidR="00F47743" w:rsidRPr="00F47743">
              <w:rPr>
                <w:rFonts w:asciiTheme="minorHAnsi" w:hAnsiTheme="minorHAnsi"/>
                <w:color w:val="365F91"/>
                <w:sz w:val="20"/>
                <w:szCs w:val="20"/>
              </w:rPr>
              <w:t xml:space="preserve"> </w:t>
            </w:r>
            <w:r w:rsidR="00F47743" w:rsidRPr="00921C04">
              <w:rPr>
                <w:rFonts w:asciiTheme="minorHAnsi" w:hAnsiTheme="minorHAnsi"/>
                <w:color w:val="365F91"/>
                <w:sz w:val="20"/>
                <w:szCs w:val="20"/>
              </w:rPr>
              <w:t>alunos</w:t>
            </w:r>
          </w:p>
        </w:tc>
      </w:tr>
      <w:tr w:rsidR="00EC3790" w:rsidRPr="00917A92" w14:paraId="0DB01211"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03886905" w14:textId="32288AAA"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Instrumentação e Ultra</w:t>
            </w:r>
            <w:r w:rsidR="008D6CA5">
              <w:rPr>
                <w:rFonts w:asciiTheme="minorHAnsi" w:hAnsiTheme="minorHAnsi"/>
                <w:sz w:val="20"/>
                <w:szCs w:val="20"/>
              </w:rPr>
              <w:t>ss</w:t>
            </w:r>
            <w:r w:rsidRPr="00EC3790">
              <w:rPr>
                <w:rFonts w:asciiTheme="minorHAnsi" w:hAnsiTheme="minorHAnsi"/>
                <w:sz w:val="20"/>
                <w:szCs w:val="20"/>
              </w:rPr>
              <w:t>om (LINUS)</w:t>
            </w:r>
          </w:p>
          <w:p w14:paraId="23319898" w14:textId="77777777" w:rsidR="00EC3790" w:rsidRPr="00EC3790" w:rsidRDefault="00EC3790" w:rsidP="006E5E88">
            <w:pPr>
              <w:rPr>
                <w:rFonts w:asciiTheme="minorHAnsi" w:hAnsiTheme="minorHAnsi"/>
                <w:sz w:val="20"/>
                <w:szCs w:val="20"/>
              </w:rPr>
            </w:pPr>
          </w:p>
        </w:tc>
        <w:tc>
          <w:tcPr>
            <w:tcW w:w="3544" w:type="dxa"/>
          </w:tcPr>
          <w:p w14:paraId="40B7C667" w14:textId="585C682F"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8D6CA5">
              <w:rPr>
                <w:rFonts w:asciiTheme="minorHAnsi" w:hAnsiTheme="minorHAnsi"/>
                <w:sz w:val="20"/>
                <w:szCs w:val="20"/>
              </w:rPr>
              <w:t>g</w:t>
            </w:r>
            <w:r w:rsidR="008D6CA5" w:rsidRPr="00EC3790">
              <w:rPr>
                <w:rFonts w:asciiTheme="minorHAnsi" w:hAnsiTheme="minorHAnsi"/>
                <w:sz w:val="20"/>
                <w:szCs w:val="20"/>
              </w:rPr>
              <w:t xml:space="preserve">raduação </w:t>
            </w:r>
            <w:r w:rsidRPr="00EC3790">
              <w:rPr>
                <w:rFonts w:asciiTheme="minorHAnsi" w:hAnsiTheme="minorHAnsi"/>
                <w:sz w:val="20"/>
                <w:szCs w:val="20"/>
              </w:rPr>
              <w:t xml:space="preserve">em Eng. Mecânica e Tecnologia de Materiais (PPEMM) </w:t>
            </w:r>
          </w:p>
          <w:p w14:paraId="65432652" w14:textId="6C15B767"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8D6CA5">
              <w:rPr>
                <w:rFonts w:asciiTheme="minorHAnsi" w:hAnsiTheme="minorHAnsi"/>
                <w:sz w:val="20"/>
                <w:szCs w:val="20"/>
              </w:rPr>
              <w:t>g</w:t>
            </w:r>
            <w:r w:rsidR="008D6CA5" w:rsidRPr="00EC3790">
              <w:rPr>
                <w:rFonts w:asciiTheme="minorHAnsi" w:hAnsiTheme="minorHAnsi"/>
                <w:sz w:val="20"/>
                <w:szCs w:val="20"/>
              </w:rPr>
              <w:t xml:space="preserve">raduação </w:t>
            </w:r>
            <w:r w:rsidRPr="00EC3790">
              <w:rPr>
                <w:rFonts w:asciiTheme="minorHAnsi" w:hAnsiTheme="minorHAnsi"/>
                <w:sz w:val="20"/>
                <w:szCs w:val="20"/>
              </w:rPr>
              <w:t>em Engenharia Elétrica (PPEEL)</w:t>
            </w:r>
          </w:p>
        </w:tc>
        <w:tc>
          <w:tcPr>
            <w:tcW w:w="992" w:type="dxa"/>
          </w:tcPr>
          <w:p w14:paraId="5C220DE0"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39</w:t>
            </w:r>
          </w:p>
        </w:tc>
        <w:tc>
          <w:tcPr>
            <w:tcW w:w="1701" w:type="dxa"/>
          </w:tcPr>
          <w:p w14:paraId="217B2E68"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w:t>
            </w:r>
            <w:r w:rsidR="00F47743" w:rsidRPr="00F47743">
              <w:rPr>
                <w:rFonts w:asciiTheme="minorHAnsi" w:hAnsiTheme="minorHAnsi"/>
                <w:color w:val="365F91"/>
                <w:sz w:val="20"/>
                <w:szCs w:val="20"/>
              </w:rPr>
              <w:t xml:space="preserve"> </w:t>
            </w:r>
            <w:r w:rsidR="00F47743" w:rsidRPr="00921C04">
              <w:rPr>
                <w:rFonts w:asciiTheme="minorHAnsi" w:hAnsiTheme="minorHAnsi"/>
                <w:color w:val="365F91"/>
                <w:sz w:val="20"/>
                <w:szCs w:val="20"/>
              </w:rPr>
              <w:t>alunos</w:t>
            </w:r>
          </w:p>
        </w:tc>
      </w:tr>
      <w:tr w:rsidR="00EC3790" w:rsidRPr="00917A92" w14:paraId="640AFC75" w14:textId="77777777" w:rsidTr="006E5E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6B1D830"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de Pesquisa em Usinagem (LABUS)</w:t>
            </w:r>
          </w:p>
          <w:p w14:paraId="5FBF8440" w14:textId="77777777" w:rsidR="00EC3790" w:rsidRPr="00EC3790" w:rsidRDefault="00EC3790" w:rsidP="006E5E88">
            <w:pPr>
              <w:rPr>
                <w:rFonts w:asciiTheme="minorHAnsi" w:hAnsiTheme="minorHAnsi"/>
                <w:sz w:val="20"/>
                <w:szCs w:val="20"/>
              </w:rPr>
            </w:pPr>
          </w:p>
        </w:tc>
        <w:tc>
          <w:tcPr>
            <w:tcW w:w="3544" w:type="dxa"/>
          </w:tcPr>
          <w:p w14:paraId="51416AC8" w14:textId="1829CC94"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8D6CA5">
              <w:rPr>
                <w:rFonts w:asciiTheme="minorHAnsi" w:hAnsiTheme="minorHAnsi"/>
                <w:sz w:val="20"/>
                <w:szCs w:val="20"/>
              </w:rPr>
              <w:t>g</w:t>
            </w:r>
            <w:r w:rsidR="008D6CA5"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tc>
        <w:tc>
          <w:tcPr>
            <w:tcW w:w="992" w:type="dxa"/>
          </w:tcPr>
          <w:p w14:paraId="55AA6B33"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39</w:t>
            </w:r>
          </w:p>
        </w:tc>
        <w:tc>
          <w:tcPr>
            <w:tcW w:w="1701" w:type="dxa"/>
          </w:tcPr>
          <w:p w14:paraId="05DF56A0"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6</w:t>
            </w:r>
            <w:r w:rsidR="00F47743" w:rsidRPr="00F47743">
              <w:rPr>
                <w:rFonts w:asciiTheme="minorHAnsi" w:hAnsiTheme="minorHAnsi"/>
                <w:color w:val="365F91"/>
                <w:sz w:val="20"/>
                <w:szCs w:val="20"/>
              </w:rPr>
              <w:t xml:space="preserve"> </w:t>
            </w:r>
            <w:r w:rsidR="00F47743" w:rsidRPr="00921C04">
              <w:rPr>
                <w:rFonts w:asciiTheme="minorHAnsi" w:hAnsiTheme="minorHAnsi"/>
                <w:color w:val="365F91"/>
                <w:sz w:val="20"/>
                <w:szCs w:val="20"/>
              </w:rPr>
              <w:t>alunos</w:t>
            </w:r>
          </w:p>
        </w:tc>
      </w:tr>
      <w:tr w:rsidR="00EC3790" w:rsidRPr="00917A92" w14:paraId="1C900D0A" w14:textId="77777777" w:rsidTr="006E5E88">
        <w:tc>
          <w:tcPr>
            <w:cnfStyle w:val="001000000000" w:firstRow="0" w:lastRow="0" w:firstColumn="1" w:lastColumn="0" w:oddVBand="0" w:evenVBand="0" w:oddHBand="0" w:evenHBand="0" w:firstRowFirstColumn="0" w:firstRowLastColumn="0" w:lastRowFirstColumn="0" w:lastRowLastColumn="0"/>
            <w:tcW w:w="2660" w:type="dxa"/>
          </w:tcPr>
          <w:p w14:paraId="14840786" w14:textId="77777777" w:rsidR="00EC3790" w:rsidRPr="00EC3790" w:rsidRDefault="00EC3790" w:rsidP="006E5E88">
            <w:pPr>
              <w:rPr>
                <w:rFonts w:asciiTheme="minorHAnsi" w:hAnsiTheme="minorHAnsi"/>
                <w:sz w:val="20"/>
                <w:szCs w:val="20"/>
              </w:rPr>
            </w:pPr>
            <w:r w:rsidRPr="00EC3790">
              <w:rPr>
                <w:rFonts w:asciiTheme="minorHAnsi" w:hAnsiTheme="minorHAnsi"/>
                <w:sz w:val="20"/>
                <w:szCs w:val="20"/>
              </w:rPr>
              <w:t>Laboratório do Computação Avançada (LACAV)</w:t>
            </w:r>
          </w:p>
          <w:p w14:paraId="28214C30" w14:textId="77777777" w:rsidR="00EC3790" w:rsidRPr="00EC3790" w:rsidRDefault="00EC3790" w:rsidP="006E5E88">
            <w:pPr>
              <w:rPr>
                <w:rFonts w:asciiTheme="minorHAnsi" w:hAnsiTheme="minorHAnsi"/>
                <w:sz w:val="20"/>
                <w:szCs w:val="20"/>
              </w:rPr>
            </w:pPr>
          </w:p>
        </w:tc>
        <w:tc>
          <w:tcPr>
            <w:tcW w:w="3544" w:type="dxa"/>
          </w:tcPr>
          <w:p w14:paraId="2074A33C" w14:textId="1699FB4C" w:rsidR="00EC3790" w:rsidRPr="00EC3790" w:rsidRDefault="00EC3790" w:rsidP="00B64309">
            <w:pPr>
              <w:pStyle w:val="ListParagraph"/>
              <w:widowControl/>
              <w:numPr>
                <w:ilvl w:val="0"/>
                <w:numId w:val="13"/>
              </w:numPr>
              <w:tabs>
                <w:tab w:val="left" w:pos="175"/>
              </w:tabs>
              <w:autoSpaceDE/>
              <w:autoSpaceDN/>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EC3790">
              <w:rPr>
                <w:rFonts w:asciiTheme="minorHAnsi" w:hAnsiTheme="minorHAnsi"/>
                <w:sz w:val="20"/>
                <w:szCs w:val="20"/>
              </w:rPr>
              <w:t>Programa de Pós-</w:t>
            </w:r>
            <w:r w:rsidR="008D6CA5">
              <w:rPr>
                <w:rFonts w:asciiTheme="minorHAnsi" w:hAnsiTheme="minorHAnsi"/>
                <w:sz w:val="20"/>
                <w:szCs w:val="20"/>
              </w:rPr>
              <w:t>g</w:t>
            </w:r>
            <w:r w:rsidR="008D6CA5" w:rsidRPr="00EC3790">
              <w:rPr>
                <w:rFonts w:asciiTheme="minorHAnsi" w:hAnsiTheme="minorHAnsi"/>
                <w:sz w:val="20"/>
                <w:szCs w:val="20"/>
              </w:rPr>
              <w:t xml:space="preserve">raduação </w:t>
            </w:r>
            <w:r w:rsidRPr="00EC3790">
              <w:rPr>
                <w:rFonts w:asciiTheme="minorHAnsi" w:hAnsiTheme="minorHAnsi"/>
                <w:sz w:val="20"/>
                <w:szCs w:val="20"/>
              </w:rPr>
              <w:t>em Engenharia Mecânica e Tecnologia de Materiais (PPEMM)</w:t>
            </w:r>
          </w:p>
        </w:tc>
        <w:tc>
          <w:tcPr>
            <w:tcW w:w="992" w:type="dxa"/>
          </w:tcPr>
          <w:p w14:paraId="35A6E773"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ind w:left="-108" w:right="-108"/>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20</w:t>
            </w:r>
          </w:p>
        </w:tc>
        <w:tc>
          <w:tcPr>
            <w:tcW w:w="1701" w:type="dxa"/>
          </w:tcPr>
          <w:p w14:paraId="5F09F886" w14:textId="77777777" w:rsidR="00EC3790" w:rsidRPr="000F0F3F" w:rsidRDefault="00EC3790" w:rsidP="006E5E88">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sz w:val="20"/>
                <w:szCs w:val="20"/>
              </w:rPr>
              <w:t>10</w:t>
            </w:r>
            <w:r w:rsidR="00F47743" w:rsidRPr="00F47743">
              <w:rPr>
                <w:rFonts w:asciiTheme="minorHAnsi" w:hAnsiTheme="minorHAnsi"/>
                <w:color w:val="365F91"/>
                <w:sz w:val="20"/>
                <w:szCs w:val="20"/>
              </w:rPr>
              <w:t xml:space="preserve"> </w:t>
            </w:r>
            <w:r w:rsidR="00F47743" w:rsidRPr="00921C04">
              <w:rPr>
                <w:rFonts w:asciiTheme="minorHAnsi" w:hAnsiTheme="minorHAnsi"/>
                <w:color w:val="365F91"/>
                <w:sz w:val="20"/>
                <w:szCs w:val="20"/>
              </w:rPr>
              <w:t>alunos</w:t>
            </w:r>
          </w:p>
        </w:tc>
      </w:tr>
    </w:tbl>
    <w:p w14:paraId="5D5102BC" w14:textId="77777777" w:rsidR="00F738DA" w:rsidRPr="00926317" w:rsidRDefault="00F738DA" w:rsidP="00F738DA">
      <w:pPr>
        <w:rPr>
          <w:sz w:val="20"/>
          <w:szCs w:val="20"/>
        </w:rPr>
      </w:pPr>
      <w:r w:rsidRPr="00926317">
        <w:rPr>
          <w:sz w:val="20"/>
          <w:szCs w:val="20"/>
        </w:rPr>
        <w:t xml:space="preserve">Fonte: DIPPG, 2015. </w:t>
      </w:r>
    </w:p>
    <w:p w14:paraId="07E2D8CB" w14:textId="77777777" w:rsidR="00BD604C" w:rsidRDefault="00BD604C" w:rsidP="005F0B68">
      <w:pPr>
        <w:rPr>
          <w:rFonts w:asciiTheme="minorHAnsi" w:hAnsiTheme="minorHAnsi"/>
        </w:rPr>
      </w:pPr>
    </w:p>
    <w:p w14:paraId="24A385D7" w14:textId="51111AEE" w:rsidR="00BD604C" w:rsidRPr="0029700C" w:rsidRDefault="008D6CA5" w:rsidP="000F0F3F">
      <w:pPr>
        <w:pStyle w:val="Heading3"/>
        <w:tabs>
          <w:tab w:val="left" w:pos="1134"/>
        </w:tabs>
        <w:ind w:hanging="153"/>
        <w:rPr>
          <w:lang w:val="pt-BR"/>
        </w:rPr>
      </w:pPr>
      <w:bookmarkStart w:id="165" w:name="_Toc468540910"/>
      <w:r w:rsidRPr="000F0F3F">
        <w:rPr>
          <w:i/>
          <w:lang w:val="pt-BR"/>
        </w:rPr>
        <w:t>Campus</w:t>
      </w:r>
      <w:r w:rsidRPr="0029700C">
        <w:rPr>
          <w:lang w:val="pt-BR"/>
        </w:rPr>
        <w:t xml:space="preserve"> </w:t>
      </w:r>
      <w:r w:rsidR="00BD604C" w:rsidRPr="0029700C">
        <w:rPr>
          <w:lang w:val="pt-BR"/>
        </w:rPr>
        <w:t>Angra dos Reis</w:t>
      </w:r>
      <w:bookmarkEnd w:id="165"/>
    </w:p>
    <w:p w14:paraId="30525562" w14:textId="77B99F48" w:rsidR="00C7789E" w:rsidRDefault="00C7789E" w:rsidP="00C7789E">
      <w:pPr>
        <w:ind w:firstLine="708"/>
        <w:jc w:val="both"/>
      </w:pPr>
      <w:r w:rsidRPr="006A4E3F">
        <w:t xml:space="preserve">Atualmente, </w:t>
      </w:r>
      <w:r w:rsidR="008D6CA5">
        <w:t xml:space="preserve">o </w:t>
      </w:r>
      <w:r w:rsidR="008D6CA5" w:rsidRPr="000F0F3F">
        <w:rPr>
          <w:i/>
        </w:rPr>
        <w:t>campus</w:t>
      </w:r>
      <w:r w:rsidRPr="006A4E3F">
        <w:t xml:space="preserve"> Angra dos Reis possui </w:t>
      </w:r>
      <w:r w:rsidR="008D6CA5">
        <w:t>dez</w:t>
      </w:r>
      <w:r w:rsidR="008D6CA5" w:rsidRPr="006A4E3F">
        <w:t xml:space="preserve"> </w:t>
      </w:r>
      <w:r w:rsidRPr="006A4E3F">
        <w:t xml:space="preserve">laboratórios destinados ao atendimento dos cursos de graduação em Engenharia Mecânica, Metalúrgica e Elétrica e </w:t>
      </w:r>
      <w:r w:rsidR="008D6CA5">
        <w:t>do</w:t>
      </w:r>
      <w:r w:rsidR="008D6CA5" w:rsidRPr="006A4E3F">
        <w:t xml:space="preserve"> </w:t>
      </w:r>
      <w:r w:rsidRPr="006A4E3F">
        <w:t xml:space="preserve">curso </w:t>
      </w:r>
      <w:r w:rsidR="008D6CA5">
        <w:t>t</w:t>
      </w:r>
      <w:r w:rsidR="008D6CA5" w:rsidRPr="006A4E3F">
        <w:t xml:space="preserve">écnico </w:t>
      </w:r>
      <w:r w:rsidRPr="006A4E3F">
        <w:t xml:space="preserve">em Mecânica. Planejados para fins didáticos, os laboratórios permitem uma integração entre os cursos, além de favorecerem a interdisciplinaridade. </w:t>
      </w:r>
    </w:p>
    <w:p w14:paraId="5089DC77" w14:textId="77777777" w:rsidR="005859E4" w:rsidRDefault="005859E4" w:rsidP="00C7789E">
      <w:pPr>
        <w:ind w:firstLine="708"/>
        <w:jc w:val="both"/>
      </w:pPr>
    </w:p>
    <w:p w14:paraId="53DB9AD8" w14:textId="77777777" w:rsidR="005859E4" w:rsidRDefault="005859E4" w:rsidP="00C7789E">
      <w:pPr>
        <w:ind w:firstLine="708"/>
        <w:jc w:val="both"/>
      </w:pPr>
    </w:p>
    <w:p w14:paraId="2AD0339A" w14:textId="4B713EB6" w:rsidR="005859E4" w:rsidRDefault="005859E4" w:rsidP="00C7789E">
      <w:pPr>
        <w:ind w:firstLine="708"/>
        <w:jc w:val="both"/>
      </w:pPr>
    </w:p>
    <w:p w14:paraId="527FB923" w14:textId="2533BB22" w:rsidR="00767E9D" w:rsidRDefault="00767E9D" w:rsidP="00C7789E">
      <w:pPr>
        <w:ind w:firstLine="708"/>
        <w:jc w:val="both"/>
      </w:pPr>
    </w:p>
    <w:p w14:paraId="4C9EDDE5" w14:textId="65E70D43" w:rsidR="00767E9D" w:rsidRDefault="00767E9D" w:rsidP="00C7789E">
      <w:pPr>
        <w:ind w:firstLine="708"/>
        <w:jc w:val="both"/>
      </w:pPr>
    </w:p>
    <w:p w14:paraId="6BF4C1BE" w14:textId="026FF654" w:rsidR="00767E9D" w:rsidRDefault="00767E9D" w:rsidP="00C7789E">
      <w:pPr>
        <w:ind w:firstLine="708"/>
        <w:jc w:val="both"/>
      </w:pPr>
    </w:p>
    <w:p w14:paraId="1C499FC0" w14:textId="77777777" w:rsidR="00767E9D" w:rsidRDefault="00767E9D" w:rsidP="00C7789E">
      <w:pPr>
        <w:ind w:firstLine="708"/>
        <w:jc w:val="both"/>
      </w:pPr>
    </w:p>
    <w:p w14:paraId="10585A56" w14:textId="77777777" w:rsidR="005859E4" w:rsidRPr="006A4E3F" w:rsidRDefault="005859E4" w:rsidP="00C7789E">
      <w:pPr>
        <w:ind w:firstLine="708"/>
        <w:jc w:val="both"/>
      </w:pPr>
    </w:p>
    <w:p w14:paraId="61A266FE" w14:textId="77777777" w:rsidR="00C7789E" w:rsidRPr="006A4E3F" w:rsidRDefault="00C7789E" w:rsidP="00C7789E">
      <w:pPr>
        <w:ind w:firstLine="708"/>
        <w:jc w:val="both"/>
      </w:pPr>
    </w:p>
    <w:tbl>
      <w:tblPr>
        <w:tblStyle w:val="LightShading-Accent1"/>
        <w:tblW w:w="8433" w:type="dxa"/>
        <w:tblBorders>
          <w:insideH w:val="single" w:sz="4" w:space="0" w:color="17365D" w:themeColor="text2" w:themeShade="BF"/>
          <w:insideV w:val="single" w:sz="4" w:space="0" w:color="17365D" w:themeColor="text2" w:themeShade="BF"/>
        </w:tblBorders>
        <w:tblLook w:val="01E0" w:firstRow="1" w:lastRow="1" w:firstColumn="1" w:lastColumn="1" w:noHBand="0" w:noVBand="0"/>
      </w:tblPr>
      <w:tblGrid>
        <w:gridCol w:w="2655"/>
        <w:gridCol w:w="2956"/>
        <w:gridCol w:w="940"/>
        <w:gridCol w:w="1882"/>
      </w:tblGrid>
      <w:tr w:rsidR="008239AB" w:rsidRPr="00C7789E" w14:paraId="2E96C2CB" w14:textId="77777777" w:rsidTr="008239AB">
        <w:trPr>
          <w:cnfStyle w:val="100000000000" w:firstRow="1" w:lastRow="0" w:firstColumn="0" w:lastColumn="0" w:oddVBand="0" w:evenVBand="0" w:oddHBand="0"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55" w:type="dxa"/>
            <w:tcBorders>
              <w:right w:val="single" w:sz="4" w:space="0" w:color="FFFFFF" w:themeColor="background1"/>
            </w:tcBorders>
            <w:shd w:val="clear" w:color="auto" w:fill="17365D" w:themeFill="text2" w:themeFillShade="BF"/>
          </w:tcPr>
          <w:p w14:paraId="2E5608AC" w14:textId="77777777" w:rsidR="00C7789E" w:rsidRPr="00C7789E" w:rsidRDefault="00C7789E" w:rsidP="008D24A7">
            <w:pPr>
              <w:ind w:left="-108" w:right="-108"/>
              <w:jc w:val="center"/>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Laboratório</w:t>
            </w:r>
          </w:p>
          <w:p w14:paraId="359785A0" w14:textId="77777777" w:rsidR="00C7789E" w:rsidRPr="00C7789E" w:rsidRDefault="00C7789E" w:rsidP="008D24A7">
            <w:pPr>
              <w:ind w:left="-108" w:right="-108"/>
              <w:jc w:val="center"/>
              <w:rPr>
                <w:rFonts w:asciiTheme="minorHAnsi" w:hAnsiTheme="minorHAnsi"/>
                <w:b w:val="0"/>
                <w:color w:val="FFFFFF" w:themeColor="background1"/>
                <w:sz w:val="20"/>
                <w:szCs w:val="20"/>
              </w:rPr>
            </w:pPr>
          </w:p>
        </w:tc>
        <w:tc>
          <w:tcPr>
            <w:cnfStyle w:val="000010000000" w:firstRow="0" w:lastRow="0" w:firstColumn="0" w:lastColumn="0" w:oddVBand="1" w:evenVBand="0" w:oddHBand="0" w:evenHBand="0" w:firstRowFirstColumn="0" w:firstRowLastColumn="0" w:lastRowFirstColumn="0" w:lastRowLastColumn="0"/>
            <w:tcW w:w="2956" w:type="dxa"/>
            <w:tcBorders>
              <w:left w:val="single" w:sz="4" w:space="0" w:color="FFFFFF" w:themeColor="background1"/>
              <w:right w:val="single" w:sz="4" w:space="0" w:color="FFFFFF" w:themeColor="background1"/>
            </w:tcBorders>
            <w:shd w:val="clear" w:color="auto" w:fill="17365D" w:themeFill="text2" w:themeFillShade="BF"/>
          </w:tcPr>
          <w:p w14:paraId="10EE2E7C" w14:textId="77777777" w:rsidR="00C7789E" w:rsidRPr="00C7789E" w:rsidRDefault="00C7789E" w:rsidP="008D24A7">
            <w:pPr>
              <w:jc w:val="center"/>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Correlação Pedagógica</w:t>
            </w:r>
          </w:p>
        </w:tc>
        <w:tc>
          <w:tcPr>
            <w:tcW w:w="940" w:type="dxa"/>
            <w:tcBorders>
              <w:left w:val="single" w:sz="4" w:space="0" w:color="FFFFFF" w:themeColor="background1"/>
              <w:right w:val="single" w:sz="4" w:space="0" w:color="FFFFFF" w:themeColor="background1"/>
            </w:tcBorders>
            <w:shd w:val="clear" w:color="auto" w:fill="17365D" w:themeFill="text2" w:themeFillShade="BF"/>
          </w:tcPr>
          <w:p w14:paraId="1C79F8FB" w14:textId="77777777" w:rsidR="00C7789E" w:rsidRPr="00C7789E" w:rsidRDefault="00C7789E" w:rsidP="008D24A7">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Área</w:t>
            </w:r>
          </w:p>
          <w:p w14:paraId="0E5175ED" w14:textId="77777777" w:rsidR="00C7789E" w:rsidRPr="00C7789E" w:rsidRDefault="00C7789E" w:rsidP="008D24A7">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Total</w:t>
            </w:r>
          </w:p>
          <w:p w14:paraId="6625B62C" w14:textId="77777777" w:rsidR="00C7789E" w:rsidRPr="00C7789E" w:rsidRDefault="00C7789E" w:rsidP="008D24A7">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(m²)</w:t>
            </w:r>
          </w:p>
        </w:tc>
        <w:tc>
          <w:tcPr>
            <w:cnfStyle w:val="000100000000" w:firstRow="0" w:lastRow="0" w:firstColumn="0" w:lastColumn="1" w:oddVBand="0" w:evenVBand="0" w:oddHBand="0" w:evenHBand="0" w:firstRowFirstColumn="0" w:firstRowLastColumn="0" w:lastRowFirstColumn="0" w:lastRowLastColumn="0"/>
            <w:tcW w:w="1882" w:type="dxa"/>
            <w:tcBorders>
              <w:left w:val="single" w:sz="4" w:space="0" w:color="FFFFFF" w:themeColor="background1"/>
            </w:tcBorders>
            <w:shd w:val="clear" w:color="auto" w:fill="17365D" w:themeFill="text2" w:themeFillShade="BF"/>
          </w:tcPr>
          <w:p w14:paraId="4FCAB536" w14:textId="77777777" w:rsidR="00C7789E" w:rsidRPr="00C7789E" w:rsidRDefault="00C7789E" w:rsidP="008D24A7">
            <w:pPr>
              <w:jc w:val="center"/>
              <w:rPr>
                <w:rFonts w:asciiTheme="minorHAnsi" w:hAnsiTheme="minorHAnsi"/>
                <w:b w:val="0"/>
                <w:color w:val="FFFFFF" w:themeColor="background1"/>
                <w:sz w:val="20"/>
                <w:szCs w:val="20"/>
              </w:rPr>
            </w:pPr>
            <w:r w:rsidRPr="00C7789E">
              <w:rPr>
                <w:rFonts w:asciiTheme="minorHAnsi" w:hAnsiTheme="minorHAnsi"/>
                <w:color w:val="FFFFFF" w:themeColor="background1"/>
                <w:sz w:val="20"/>
                <w:szCs w:val="20"/>
              </w:rPr>
              <w:t>Capacidade do Laboratório</w:t>
            </w:r>
          </w:p>
        </w:tc>
      </w:tr>
      <w:tr w:rsidR="008239AB" w:rsidRPr="00C7789E" w14:paraId="4EAC098B" w14:textId="77777777" w:rsidTr="008239AB">
        <w:trPr>
          <w:cnfStyle w:val="000000100000" w:firstRow="0" w:lastRow="0" w:firstColumn="0" w:lastColumn="0" w:oddVBand="0" w:evenVBand="0" w:oddHBand="1" w:evenHBand="0" w:firstRowFirstColumn="0" w:firstRowLastColumn="0" w:lastRowFirstColumn="0" w:lastRowLastColumn="0"/>
          <w:trHeight w:val="202"/>
        </w:trPr>
        <w:tc>
          <w:tcPr>
            <w:cnfStyle w:val="001000000000" w:firstRow="0" w:lastRow="0" w:firstColumn="1" w:lastColumn="0" w:oddVBand="0" w:evenVBand="0" w:oddHBand="0" w:evenHBand="0" w:firstRowFirstColumn="0" w:firstRowLastColumn="0" w:lastRowFirstColumn="0" w:lastRowLastColumn="0"/>
            <w:tcW w:w="2655" w:type="dxa"/>
          </w:tcPr>
          <w:p w14:paraId="68BBA7FB"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Elétrica e</w:t>
            </w:r>
          </w:p>
          <w:p w14:paraId="022837E8"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Automação (E-10)</w:t>
            </w:r>
          </w:p>
        </w:tc>
        <w:tc>
          <w:tcPr>
            <w:cnfStyle w:val="000010000000" w:firstRow="0" w:lastRow="0" w:firstColumn="0" w:lastColumn="0" w:oddVBand="1" w:evenVBand="0" w:oddHBand="0" w:evenHBand="0" w:firstRowFirstColumn="0" w:firstRowLastColumn="0" w:lastRowFirstColumn="0" w:lastRowLastColumn="0"/>
            <w:tcW w:w="2956" w:type="dxa"/>
          </w:tcPr>
          <w:p w14:paraId="5BF56C16" w14:textId="3317844D"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00C7789E" w:rsidRPr="00C7789E">
              <w:rPr>
                <w:rFonts w:asciiTheme="minorHAnsi" w:hAnsiTheme="minorHAnsi"/>
                <w:sz w:val="20"/>
                <w:szCs w:val="20"/>
              </w:rPr>
              <w:t>écnico</w:t>
            </w:r>
            <w:r>
              <w:rPr>
                <w:rFonts w:asciiTheme="minorHAnsi" w:hAnsiTheme="minorHAnsi"/>
                <w:sz w:val="20"/>
                <w:szCs w:val="20"/>
              </w:rPr>
              <w:t xml:space="preserve"> de nível médio </w:t>
            </w:r>
            <w:r w:rsidR="00C7789E" w:rsidRPr="00C7789E">
              <w:rPr>
                <w:rFonts w:asciiTheme="minorHAnsi" w:hAnsiTheme="minorHAnsi"/>
                <w:sz w:val="20"/>
                <w:szCs w:val="20"/>
              </w:rPr>
              <w:t xml:space="preserve"> </w:t>
            </w:r>
            <w:r w:rsidR="00C006BD">
              <w:rPr>
                <w:rFonts w:asciiTheme="minorHAnsi" w:hAnsiTheme="minorHAnsi"/>
                <w:sz w:val="20"/>
                <w:szCs w:val="20"/>
              </w:rPr>
              <w:t xml:space="preserve">em </w:t>
            </w:r>
            <w:r w:rsidR="00C7789E" w:rsidRPr="00C7789E">
              <w:rPr>
                <w:rFonts w:asciiTheme="minorHAnsi" w:hAnsiTheme="minorHAnsi"/>
                <w:sz w:val="20"/>
                <w:szCs w:val="20"/>
              </w:rPr>
              <w:t>Mecânica</w:t>
            </w:r>
          </w:p>
          <w:p w14:paraId="714079A8"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Engenharia Mecânica</w:t>
            </w:r>
          </w:p>
        </w:tc>
        <w:tc>
          <w:tcPr>
            <w:tcW w:w="940" w:type="dxa"/>
          </w:tcPr>
          <w:p w14:paraId="518827ED" w14:textId="77777777" w:rsidR="00C7789E" w:rsidRPr="00C7789E" w:rsidRDefault="00C7789E" w:rsidP="00C77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6F709FB6"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20</w:t>
            </w:r>
            <w:r w:rsidR="00921C04" w:rsidRPr="000F0F3F">
              <w:rPr>
                <w:rFonts w:asciiTheme="minorHAnsi" w:hAnsiTheme="minorHAnsi"/>
                <w:b w:val="0"/>
                <w:bCs w:val="0"/>
                <w:color w:val="365F91"/>
                <w:sz w:val="20"/>
                <w:szCs w:val="20"/>
              </w:rPr>
              <w:t xml:space="preserve"> alunos</w:t>
            </w:r>
          </w:p>
        </w:tc>
      </w:tr>
      <w:tr w:rsidR="008239AB" w:rsidRPr="00C7789E" w14:paraId="421DC16C" w14:textId="77777777" w:rsidTr="008239AB">
        <w:trPr>
          <w:trHeight w:val="184"/>
        </w:trPr>
        <w:tc>
          <w:tcPr>
            <w:cnfStyle w:val="001000000000" w:firstRow="0" w:lastRow="0" w:firstColumn="1" w:lastColumn="0" w:oddVBand="0" w:evenVBand="0" w:oddHBand="0" w:evenHBand="0" w:firstRowFirstColumn="0" w:firstRowLastColumn="0" w:lastRowFirstColumn="0" w:lastRowLastColumn="0"/>
            <w:tcW w:w="2655" w:type="dxa"/>
          </w:tcPr>
          <w:p w14:paraId="38F70039"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Física (E-8)</w:t>
            </w:r>
          </w:p>
        </w:tc>
        <w:tc>
          <w:tcPr>
            <w:cnfStyle w:val="000010000000" w:firstRow="0" w:lastRow="0" w:firstColumn="0" w:lastColumn="0" w:oddVBand="1" w:evenVBand="0" w:oddHBand="0" w:evenHBand="0" w:firstRowFirstColumn="0" w:firstRowLastColumn="0" w:lastRowFirstColumn="0" w:lastRowLastColumn="0"/>
            <w:tcW w:w="2956" w:type="dxa"/>
            <w:shd w:val="clear" w:color="auto" w:fill="auto"/>
          </w:tcPr>
          <w:p w14:paraId="76D065AB" w14:textId="2720857E" w:rsidR="00C006BD" w:rsidRDefault="00C7789E" w:rsidP="00C006BD">
            <w:pPr>
              <w:rPr>
                <w:rFonts w:asciiTheme="minorHAnsi" w:hAnsiTheme="minorHAnsi"/>
                <w:sz w:val="20"/>
                <w:szCs w:val="20"/>
              </w:rPr>
            </w:pPr>
            <w:r w:rsidRPr="00C7789E">
              <w:rPr>
                <w:rFonts w:asciiTheme="minorHAnsi" w:hAnsiTheme="minorHAnsi"/>
                <w:sz w:val="20"/>
                <w:szCs w:val="20"/>
              </w:rPr>
              <w:t>Engenharia Mecânica</w:t>
            </w:r>
          </w:p>
          <w:p w14:paraId="33D93E98" w14:textId="77777777" w:rsidR="00C7789E" w:rsidRPr="00C7789E" w:rsidRDefault="00C7789E" w:rsidP="00C006BD">
            <w:pPr>
              <w:rPr>
                <w:rFonts w:asciiTheme="minorHAnsi" w:hAnsiTheme="minorHAnsi"/>
                <w:sz w:val="20"/>
                <w:szCs w:val="20"/>
              </w:rPr>
            </w:pPr>
            <w:r w:rsidRPr="00C7789E">
              <w:rPr>
                <w:rFonts w:asciiTheme="minorHAnsi" w:hAnsiTheme="minorHAnsi"/>
                <w:sz w:val="20"/>
                <w:szCs w:val="20"/>
              </w:rPr>
              <w:t>Engenharia Metalúrgica</w:t>
            </w:r>
          </w:p>
        </w:tc>
        <w:tc>
          <w:tcPr>
            <w:tcW w:w="940" w:type="dxa"/>
            <w:shd w:val="clear" w:color="auto" w:fill="auto"/>
          </w:tcPr>
          <w:p w14:paraId="30430F3B" w14:textId="77777777" w:rsidR="00C7789E" w:rsidRPr="00C7789E" w:rsidRDefault="00C7789E" w:rsidP="00C77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17AC2540"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20</w:t>
            </w:r>
            <w:r w:rsidR="00921C04" w:rsidRPr="000F0F3F">
              <w:rPr>
                <w:rFonts w:asciiTheme="minorHAnsi" w:hAnsiTheme="minorHAnsi"/>
                <w:b w:val="0"/>
                <w:bCs w:val="0"/>
                <w:color w:val="365F91"/>
                <w:sz w:val="20"/>
                <w:szCs w:val="20"/>
              </w:rPr>
              <w:t xml:space="preserve"> alunos</w:t>
            </w:r>
          </w:p>
        </w:tc>
      </w:tr>
      <w:tr w:rsidR="008239AB" w:rsidRPr="00C7789E" w14:paraId="62F64FD1" w14:textId="77777777" w:rsidTr="008239AB">
        <w:trPr>
          <w:cnfStyle w:val="000000100000" w:firstRow="0" w:lastRow="0" w:firstColumn="0" w:lastColumn="0" w:oddVBand="0" w:evenVBand="0" w:oddHBand="1" w:evenHBand="0" w:firstRowFirstColumn="0" w:firstRowLastColumn="0" w:lastRowFirstColumn="0" w:lastRowLastColumn="0"/>
          <w:trHeight w:val="282"/>
        </w:trPr>
        <w:tc>
          <w:tcPr>
            <w:cnfStyle w:val="001000000000" w:firstRow="0" w:lastRow="0" w:firstColumn="1" w:lastColumn="0" w:oddVBand="0" w:evenVBand="0" w:oddHBand="0" w:evenHBand="0" w:firstRowFirstColumn="0" w:firstRowLastColumn="0" w:lastRowFirstColumn="0" w:lastRowLastColumn="0"/>
            <w:tcW w:w="2655" w:type="dxa"/>
            <w:tcBorders>
              <w:top w:val="single" w:sz="4" w:space="0" w:color="17365D" w:themeColor="text2" w:themeShade="BF"/>
            </w:tcBorders>
          </w:tcPr>
          <w:p w14:paraId="0A92166B"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Informática (D-10)</w:t>
            </w:r>
          </w:p>
        </w:tc>
        <w:tc>
          <w:tcPr>
            <w:cnfStyle w:val="000010000000" w:firstRow="0" w:lastRow="0" w:firstColumn="0" w:lastColumn="0" w:oddVBand="1" w:evenVBand="0" w:oddHBand="0" w:evenHBand="0" w:firstRowFirstColumn="0" w:firstRowLastColumn="0" w:lastRowFirstColumn="0" w:lastRowLastColumn="0"/>
            <w:tcW w:w="2956" w:type="dxa"/>
            <w:tcBorders>
              <w:top w:val="single" w:sz="4" w:space="0" w:color="17365D" w:themeColor="text2" w:themeShade="BF"/>
            </w:tcBorders>
          </w:tcPr>
          <w:p w14:paraId="2172B39B" w14:textId="0F5E800D"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C7789E">
              <w:rPr>
                <w:rFonts w:asciiTheme="minorHAnsi" w:hAnsiTheme="minorHAnsi"/>
                <w:sz w:val="20"/>
                <w:szCs w:val="20"/>
              </w:rPr>
              <w:t>Mecânica</w:t>
            </w:r>
          </w:p>
          <w:p w14:paraId="486105A5" w14:textId="77777777" w:rsidR="00C006BD" w:rsidRDefault="00C7789E" w:rsidP="008D24A7">
            <w:pPr>
              <w:rPr>
                <w:rFonts w:asciiTheme="minorHAnsi" w:hAnsiTheme="minorHAnsi"/>
                <w:sz w:val="20"/>
                <w:szCs w:val="20"/>
              </w:rPr>
            </w:pPr>
            <w:r w:rsidRPr="00C7789E">
              <w:rPr>
                <w:rFonts w:asciiTheme="minorHAnsi" w:hAnsiTheme="minorHAnsi"/>
                <w:sz w:val="20"/>
                <w:szCs w:val="20"/>
              </w:rPr>
              <w:t>Engenharia Mecânica</w:t>
            </w:r>
          </w:p>
          <w:p w14:paraId="4D225798" w14:textId="25AE01AD" w:rsidR="00C7789E" w:rsidRPr="00C7789E" w:rsidRDefault="00C7789E" w:rsidP="008D24A7">
            <w:pPr>
              <w:rPr>
                <w:rFonts w:asciiTheme="minorHAnsi" w:hAnsiTheme="minorHAnsi"/>
                <w:sz w:val="20"/>
                <w:szCs w:val="20"/>
              </w:rPr>
            </w:pPr>
            <w:r w:rsidRPr="00C7789E">
              <w:rPr>
                <w:rFonts w:asciiTheme="minorHAnsi" w:hAnsiTheme="minorHAnsi"/>
                <w:sz w:val="20"/>
                <w:szCs w:val="20"/>
              </w:rPr>
              <w:t>Engenharia Metalúrgica</w:t>
            </w:r>
          </w:p>
        </w:tc>
        <w:tc>
          <w:tcPr>
            <w:tcW w:w="940" w:type="dxa"/>
            <w:tcBorders>
              <w:top w:val="single" w:sz="4" w:space="0" w:color="17365D" w:themeColor="text2" w:themeShade="BF"/>
            </w:tcBorders>
          </w:tcPr>
          <w:p w14:paraId="39873517" w14:textId="77777777" w:rsidR="00C7789E" w:rsidRPr="00C7789E" w:rsidRDefault="00C7789E" w:rsidP="00C77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54</w:t>
            </w:r>
          </w:p>
        </w:tc>
        <w:tc>
          <w:tcPr>
            <w:cnfStyle w:val="000100000000" w:firstRow="0" w:lastRow="0" w:firstColumn="0" w:lastColumn="1" w:oddVBand="0" w:evenVBand="0" w:oddHBand="0" w:evenHBand="0" w:firstRowFirstColumn="0" w:firstRowLastColumn="0" w:lastRowFirstColumn="0" w:lastRowLastColumn="0"/>
            <w:tcW w:w="1882" w:type="dxa"/>
            <w:tcBorders>
              <w:top w:val="single" w:sz="4" w:space="0" w:color="17365D" w:themeColor="text2" w:themeShade="BF"/>
            </w:tcBorders>
          </w:tcPr>
          <w:p w14:paraId="130C8927"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22</w:t>
            </w:r>
            <w:r w:rsidR="00921C04" w:rsidRPr="000F0F3F">
              <w:rPr>
                <w:rFonts w:asciiTheme="minorHAnsi" w:hAnsiTheme="minorHAnsi"/>
                <w:b w:val="0"/>
                <w:bCs w:val="0"/>
                <w:color w:val="365F91"/>
                <w:sz w:val="20"/>
                <w:szCs w:val="20"/>
              </w:rPr>
              <w:t xml:space="preserve"> alunos</w:t>
            </w:r>
          </w:p>
        </w:tc>
      </w:tr>
      <w:tr w:rsidR="008239AB" w:rsidRPr="00C7789E" w14:paraId="00DB47F1" w14:textId="77777777" w:rsidTr="008239AB">
        <w:trPr>
          <w:trHeight w:val="162"/>
        </w:trPr>
        <w:tc>
          <w:tcPr>
            <w:cnfStyle w:val="001000000000" w:firstRow="0" w:lastRow="0" w:firstColumn="1" w:lastColumn="0" w:oddVBand="0" w:evenVBand="0" w:oddHBand="0" w:evenHBand="0" w:firstRowFirstColumn="0" w:firstRowLastColumn="0" w:lastRowFirstColumn="0" w:lastRowLastColumn="0"/>
            <w:tcW w:w="2655" w:type="dxa"/>
          </w:tcPr>
          <w:p w14:paraId="3275716C" w14:textId="77777777" w:rsidR="00767E9D" w:rsidRDefault="00C7789E" w:rsidP="008D24A7">
            <w:pPr>
              <w:rPr>
                <w:rFonts w:asciiTheme="minorHAnsi" w:hAnsiTheme="minorHAnsi"/>
                <w:sz w:val="20"/>
                <w:szCs w:val="20"/>
              </w:rPr>
            </w:pPr>
            <w:r w:rsidRPr="00C7789E">
              <w:rPr>
                <w:rFonts w:asciiTheme="minorHAnsi" w:hAnsiTheme="minorHAnsi"/>
                <w:sz w:val="20"/>
                <w:szCs w:val="20"/>
              </w:rPr>
              <w:t xml:space="preserve">Laboratório de </w:t>
            </w:r>
            <w:proofErr w:type="spellStart"/>
            <w:r w:rsidRPr="00C7789E">
              <w:rPr>
                <w:rFonts w:asciiTheme="minorHAnsi" w:hAnsiTheme="minorHAnsi"/>
                <w:sz w:val="20"/>
                <w:szCs w:val="20"/>
              </w:rPr>
              <w:t>Metalografia</w:t>
            </w:r>
            <w:proofErr w:type="spellEnd"/>
            <w:r w:rsidRPr="00C7789E">
              <w:rPr>
                <w:rFonts w:asciiTheme="minorHAnsi" w:hAnsiTheme="minorHAnsi"/>
                <w:sz w:val="20"/>
                <w:szCs w:val="20"/>
              </w:rPr>
              <w:t xml:space="preserve"> e Tratamentos Térmicos </w:t>
            </w:r>
          </w:p>
          <w:p w14:paraId="1E60FD0A" w14:textId="0AE947D5" w:rsidR="00C7789E" w:rsidRPr="00C7789E" w:rsidRDefault="00C7789E" w:rsidP="008D24A7">
            <w:pPr>
              <w:rPr>
                <w:rFonts w:asciiTheme="minorHAnsi" w:hAnsiTheme="minorHAnsi"/>
                <w:sz w:val="20"/>
                <w:szCs w:val="20"/>
              </w:rPr>
            </w:pPr>
            <w:r w:rsidRPr="00C7789E">
              <w:rPr>
                <w:rFonts w:asciiTheme="minorHAnsi" w:hAnsiTheme="minorHAnsi"/>
                <w:sz w:val="20"/>
                <w:szCs w:val="20"/>
              </w:rPr>
              <w:t>(D-4)</w:t>
            </w:r>
          </w:p>
        </w:tc>
        <w:tc>
          <w:tcPr>
            <w:cnfStyle w:val="000010000000" w:firstRow="0" w:lastRow="0" w:firstColumn="0" w:lastColumn="0" w:oddVBand="1" w:evenVBand="0" w:oddHBand="0" w:evenHBand="0" w:firstRowFirstColumn="0" w:firstRowLastColumn="0" w:lastRowFirstColumn="0" w:lastRowLastColumn="0"/>
            <w:tcW w:w="2956" w:type="dxa"/>
            <w:shd w:val="clear" w:color="auto" w:fill="auto"/>
          </w:tcPr>
          <w:p w14:paraId="09D822A2" w14:textId="72A339DA"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C7789E">
              <w:rPr>
                <w:rFonts w:asciiTheme="minorHAnsi" w:hAnsiTheme="minorHAnsi"/>
                <w:sz w:val="20"/>
                <w:szCs w:val="20"/>
              </w:rPr>
              <w:t>Mecânica</w:t>
            </w:r>
          </w:p>
          <w:p w14:paraId="43B54498" w14:textId="1F830797" w:rsidR="00C006BD" w:rsidRDefault="00C7789E" w:rsidP="00C006BD">
            <w:pPr>
              <w:rPr>
                <w:rFonts w:asciiTheme="minorHAnsi" w:hAnsiTheme="minorHAnsi"/>
                <w:sz w:val="20"/>
                <w:szCs w:val="20"/>
              </w:rPr>
            </w:pPr>
            <w:r w:rsidRPr="00C7789E">
              <w:rPr>
                <w:rFonts w:asciiTheme="minorHAnsi" w:hAnsiTheme="minorHAnsi"/>
                <w:sz w:val="20"/>
                <w:szCs w:val="20"/>
              </w:rPr>
              <w:t>Engenharia Mecânica</w:t>
            </w:r>
          </w:p>
          <w:p w14:paraId="1C154759" w14:textId="77777777" w:rsidR="00C7789E" w:rsidRPr="00C7789E" w:rsidRDefault="00C7789E" w:rsidP="00C006BD">
            <w:pPr>
              <w:rPr>
                <w:rFonts w:asciiTheme="minorHAnsi" w:hAnsiTheme="minorHAnsi"/>
                <w:sz w:val="20"/>
                <w:szCs w:val="20"/>
              </w:rPr>
            </w:pPr>
            <w:r w:rsidRPr="00C7789E">
              <w:rPr>
                <w:rFonts w:asciiTheme="minorHAnsi" w:hAnsiTheme="minorHAnsi"/>
                <w:sz w:val="20"/>
                <w:szCs w:val="20"/>
              </w:rPr>
              <w:t>Engenharia Metalúrgica</w:t>
            </w:r>
          </w:p>
        </w:tc>
        <w:tc>
          <w:tcPr>
            <w:tcW w:w="940" w:type="dxa"/>
            <w:shd w:val="clear" w:color="auto" w:fill="auto"/>
          </w:tcPr>
          <w:p w14:paraId="775EE9C9" w14:textId="77777777" w:rsidR="00C7789E" w:rsidRPr="00C7789E" w:rsidRDefault="00C7789E" w:rsidP="00C77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54</w:t>
            </w:r>
          </w:p>
        </w:tc>
        <w:tc>
          <w:tcPr>
            <w:cnfStyle w:val="000100000000" w:firstRow="0" w:lastRow="0" w:firstColumn="0" w:lastColumn="1" w:oddVBand="0" w:evenVBand="0" w:oddHBand="0" w:evenHBand="0" w:firstRowFirstColumn="0" w:firstRowLastColumn="0" w:lastRowFirstColumn="0" w:lastRowLastColumn="0"/>
            <w:tcW w:w="1882" w:type="dxa"/>
          </w:tcPr>
          <w:p w14:paraId="0F3BB6AA"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r w:rsidR="008239AB" w:rsidRPr="00C7789E" w14:paraId="2C33697B" w14:textId="77777777" w:rsidTr="008239AB">
        <w:trPr>
          <w:cnfStyle w:val="000000100000" w:firstRow="0" w:lastRow="0" w:firstColumn="0" w:lastColumn="0" w:oddVBand="0" w:evenVBand="0" w:oddHBand="1" w:evenHBand="0" w:firstRowFirstColumn="0" w:firstRowLastColumn="0" w:lastRowFirstColumn="0" w:lastRowLastColumn="0"/>
          <w:trHeight w:val="206"/>
        </w:trPr>
        <w:tc>
          <w:tcPr>
            <w:cnfStyle w:val="001000000000" w:firstRow="0" w:lastRow="0" w:firstColumn="1" w:lastColumn="0" w:oddVBand="0" w:evenVBand="0" w:oddHBand="0" w:evenHBand="0" w:firstRowFirstColumn="0" w:firstRowLastColumn="0" w:lastRowFirstColumn="0" w:lastRowLastColumn="0"/>
            <w:tcW w:w="2655" w:type="dxa"/>
          </w:tcPr>
          <w:p w14:paraId="77639428"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Metrologia (E-9)</w:t>
            </w:r>
          </w:p>
        </w:tc>
        <w:tc>
          <w:tcPr>
            <w:cnfStyle w:val="000010000000" w:firstRow="0" w:lastRow="0" w:firstColumn="0" w:lastColumn="0" w:oddVBand="1" w:evenVBand="0" w:oddHBand="0" w:evenHBand="0" w:firstRowFirstColumn="0" w:firstRowLastColumn="0" w:lastRowFirstColumn="0" w:lastRowLastColumn="0"/>
            <w:tcW w:w="2956" w:type="dxa"/>
          </w:tcPr>
          <w:p w14:paraId="4237B7CC" w14:textId="48D6E2E4"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C7789E">
              <w:rPr>
                <w:rFonts w:asciiTheme="minorHAnsi" w:hAnsiTheme="minorHAnsi"/>
                <w:sz w:val="20"/>
                <w:szCs w:val="20"/>
              </w:rPr>
              <w:t>Mecânica</w:t>
            </w:r>
          </w:p>
          <w:p w14:paraId="6E92D676"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Engenharia Mecânica</w:t>
            </w:r>
          </w:p>
        </w:tc>
        <w:tc>
          <w:tcPr>
            <w:tcW w:w="940" w:type="dxa"/>
          </w:tcPr>
          <w:p w14:paraId="123A6667" w14:textId="77777777" w:rsidR="00C7789E" w:rsidRPr="00C7789E" w:rsidRDefault="00C7789E" w:rsidP="00C77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657748DE"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r w:rsidR="008239AB" w:rsidRPr="00C7789E" w14:paraId="67E60295" w14:textId="77777777" w:rsidTr="008239AB">
        <w:trPr>
          <w:trHeight w:val="66"/>
        </w:trPr>
        <w:tc>
          <w:tcPr>
            <w:cnfStyle w:val="001000000000" w:firstRow="0" w:lastRow="0" w:firstColumn="1" w:lastColumn="0" w:oddVBand="0" w:evenVBand="0" w:oddHBand="0" w:evenHBand="0" w:firstRowFirstColumn="0" w:firstRowLastColumn="0" w:lastRowFirstColumn="0" w:lastRowLastColumn="0"/>
            <w:tcW w:w="2655" w:type="dxa"/>
          </w:tcPr>
          <w:p w14:paraId="7A662D1E" w14:textId="77777777" w:rsidR="00767E9D" w:rsidRDefault="00C7789E" w:rsidP="008D24A7">
            <w:pPr>
              <w:rPr>
                <w:rFonts w:asciiTheme="minorHAnsi" w:hAnsiTheme="minorHAnsi"/>
                <w:sz w:val="20"/>
                <w:szCs w:val="20"/>
              </w:rPr>
            </w:pPr>
            <w:r w:rsidRPr="00C7789E">
              <w:rPr>
                <w:rFonts w:asciiTheme="minorHAnsi" w:hAnsiTheme="minorHAnsi"/>
                <w:sz w:val="20"/>
                <w:szCs w:val="20"/>
              </w:rPr>
              <w:t>Laboratório de Pneumática, Hidráulica e Lubrificação</w:t>
            </w:r>
          </w:p>
          <w:p w14:paraId="4B625EB0" w14:textId="6E673824" w:rsidR="00C7789E" w:rsidRPr="00C7789E" w:rsidRDefault="00C7789E" w:rsidP="008D24A7">
            <w:pPr>
              <w:rPr>
                <w:rFonts w:asciiTheme="minorHAnsi" w:hAnsiTheme="minorHAnsi"/>
                <w:sz w:val="20"/>
                <w:szCs w:val="20"/>
              </w:rPr>
            </w:pPr>
            <w:r w:rsidRPr="00C7789E">
              <w:rPr>
                <w:rFonts w:asciiTheme="minorHAnsi" w:hAnsiTheme="minorHAnsi"/>
                <w:sz w:val="20"/>
                <w:szCs w:val="20"/>
              </w:rPr>
              <w:t>(E-12)</w:t>
            </w:r>
          </w:p>
        </w:tc>
        <w:tc>
          <w:tcPr>
            <w:cnfStyle w:val="000010000000" w:firstRow="0" w:lastRow="0" w:firstColumn="0" w:lastColumn="0" w:oddVBand="1" w:evenVBand="0" w:oddHBand="0" w:evenHBand="0" w:firstRowFirstColumn="0" w:firstRowLastColumn="0" w:lastRowFirstColumn="0" w:lastRowLastColumn="0"/>
            <w:tcW w:w="2956" w:type="dxa"/>
            <w:shd w:val="clear" w:color="auto" w:fill="auto"/>
          </w:tcPr>
          <w:p w14:paraId="17D758F6" w14:textId="6C1BF87E"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em</w:t>
            </w:r>
            <w:r w:rsidR="00C006BD">
              <w:rPr>
                <w:rFonts w:asciiTheme="minorHAnsi" w:hAnsiTheme="minorHAnsi"/>
                <w:sz w:val="20"/>
                <w:szCs w:val="20"/>
              </w:rPr>
              <w:t xml:space="preserve"> </w:t>
            </w:r>
            <w:r w:rsidR="00C7789E" w:rsidRPr="00C7789E">
              <w:rPr>
                <w:rFonts w:asciiTheme="minorHAnsi" w:hAnsiTheme="minorHAnsi"/>
                <w:sz w:val="20"/>
                <w:szCs w:val="20"/>
              </w:rPr>
              <w:t>Mecânica</w:t>
            </w:r>
          </w:p>
          <w:p w14:paraId="3B7C92BC"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 xml:space="preserve">Engenharia Mecânica </w:t>
            </w:r>
          </w:p>
        </w:tc>
        <w:tc>
          <w:tcPr>
            <w:tcW w:w="940" w:type="dxa"/>
            <w:shd w:val="clear" w:color="auto" w:fill="auto"/>
          </w:tcPr>
          <w:p w14:paraId="35160712" w14:textId="77777777" w:rsidR="00C7789E" w:rsidRPr="00C7789E" w:rsidRDefault="00C7789E" w:rsidP="00C77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291A1009"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r w:rsidR="008239AB" w:rsidRPr="00C7789E" w14:paraId="4A63754E" w14:textId="77777777" w:rsidTr="008239A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655" w:type="dxa"/>
          </w:tcPr>
          <w:p w14:paraId="7DFDFBBF"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Processos Térmicos e Motores (E-2)</w:t>
            </w:r>
          </w:p>
        </w:tc>
        <w:tc>
          <w:tcPr>
            <w:cnfStyle w:val="000010000000" w:firstRow="0" w:lastRow="0" w:firstColumn="0" w:lastColumn="0" w:oddVBand="1" w:evenVBand="0" w:oddHBand="0" w:evenHBand="0" w:firstRowFirstColumn="0" w:firstRowLastColumn="0" w:lastRowFirstColumn="0" w:lastRowLastColumn="0"/>
            <w:tcW w:w="2956" w:type="dxa"/>
          </w:tcPr>
          <w:p w14:paraId="13AFC4A0" w14:textId="412F3E16"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C7789E">
              <w:rPr>
                <w:rFonts w:asciiTheme="minorHAnsi" w:hAnsiTheme="minorHAnsi"/>
                <w:sz w:val="20"/>
                <w:szCs w:val="20"/>
              </w:rPr>
              <w:t>Mecânica</w:t>
            </w:r>
          </w:p>
          <w:p w14:paraId="5916F9E0"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 xml:space="preserve">Engenharia Mecânica </w:t>
            </w:r>
          </w:p>
        </w:tc>
        <w:tc>
          <w:tcPr>
            <w:tcW w:w="940" w:type="dxa"/>
          </w:tcPr>
          <w:p w14:paraId="617CF8B7" w14:textId="77777777" w:rsidR="00C7789E" w:rsidRPr="00C7789E" w:rsidRDefault="00C7789E" w:rsidP="00C77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125E655E"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r w:rsidR="008239AB" w:rsidRPr="00C7789E" w14:paraId="558AB6E7" w14:textId="77777777" w:rsidTr="008239AB">
        <w:trPr>
          <w:trHeight w:val="66"/>
        </w:trPr>
        <w:tc>
          <w:tcPr>
            <w:cnfStyle w:val="001000000000" w:firstRow="0" w:lastRow="0" w:firstColumn="1" w:lastColumn="0" w:oddVBand="0" w:evenVBand="0" w:oddHBand="0" w:evenHBand="0" w:firstRowFirstColumn="0" w:firstRowLastColumn="0" w:lastRowFirstColumn="0" w:lastRowLastColumn="0"/>
            <w:tcW w:w="2655" w:type="dxa"/>
            <w:shd w:val="clear" w:color="auto" w:fill="auto"/>
          </w:tcPr>
          <w:p w14:paraId="649806FA" w14:textId="77777777" w:rsidR="00C7789E" w:rsidRPr="00C7789E" w:rsidRDefault="00C7789E" w:rsidP="008D24A7">
            <w:pPr>
              <w:rPr>
                <w:rFonts w:asciiTheme="minorHAnsi" w:hAnsiTheme="minorHAnsi"/>
                <w:sz w:val="20"/>
                <w:szCs w:val="20"/>
              </w:rPr>
            </w:pPr>
            <w:r w:rsidRPr="00C7789E">
              <w:rPr>
                <w:rFonts w:asciiTheme="minorHAnsi" w:hAnsiTheme="minorHAnsi"/>
                <w:sz w:val="20"/>
                <w:szCs w:val="20"/>
              </w:rPr>
              <w:t>Laboratório de Química (D-5)</w:t>
            </w:r>
          </w:p>
        </w:tc>
        <w:tc>
          <w:tcPr>
            <w:cnfStyle w:val="000010000000" w:firstRow="0" w:lastRow="0" w:firstColumn="0" w:lastColumn="0" w:oddVBand="1" w:evenVBand="0" w:oddHBand="0" w:evenHBand="0" w:firstRowFirstColumn="0" w:firstRowLastColumn="0" w:lastRowFirstColumn="0" w:lastRowLastColumn="0"/>
            <w:tcW w:w="2956" w:type="dxa"/>
            <w:shd w:val="clear" w:color="auto" w:fill="auto"/>
          </w:tcPr>
          <w:p w14:paraId="37509643" w14:textId="00C6F91C" w:rsidR="00C006BD" w:rsidRDefault="00C7789E" w:rsidP="00C006BD">
            <w:pPr>
              <w:rPr>
                <w:rFonts w:asciiTheme="minorHAnsi" w:hAnsiTheme="minorHAnsi"/>
                <w:sz w:val="20"/>
                <w:szCs w:val="20"/>
              </w:rPr>
            </w:pPr>
            <w:r w:rsidRPr="00C7789E">
              <w:rPr>
                <w:rFonts w:asciiTheme="minorHAnsi" w:hAnsiTheme="minorHAnsi"/>
                <w:sz w:val="20"/>
                <w:szCs w:val="20"/>
              </w:rPr>
              <w:t>Engenharia Mecânica</w:t>
            </w:r>
          </w:p>
          <w:p w14:paraId="29A16255" w14:textId="77777777" w:rsidR="00C7789E" w:rsidRPr="00C7789E" w:rsidRDefault="00C7789E" w:rsidP="00C006BD">
            <w:pPr>
              <w:rPr>
                <w:rFonts w:asciiTheme="minorHAnsi" w:hAnsiTheme="minorHAnsi"/>
                <w:sz w:val="20"/>
                <w:szCs w:val="20"/>
              </w:rPr>
            </w:pPr>
            <w:r w:rsidRPr="00C7789E">
              <w:rPr>
                <w:rFonts w:asciiTheme="minorHAnsi" w:hAnsiTheme="minorHAnsi"/>
                <w:sz w:val="20"/>
                <w:szCs w:val="20"/>
              </w:rPr>
              <w:t>Engenharia Metalúrgica</w:t>
            </w:r>
          </w:p>
        </w:tc>
        <w:tc>
          <w:tcPr>
            <w:tcW w:w="940" w:type="dxa"/>
            <w:shd w:val="clear" w:color="auto" w:fill="auto"/>
          </w:tcPr>
          <w:p w14:paraId="2F461020" w14:textId="77777777" w:rsidR="00C7789E" w:rsidRPr="00C7789E" w:rsidRDefault="00C7789E" w:rsidP="00C7789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54</w:t>
            </w:r>
          </w:p>
        </w:tc>
        <w:tc>
          <w:tcPr>
            <w:cnfStyle w:val="000100000000" w:firstRow="0" w:lastRow="0" w:firstColumn="0" w:lastColumn="1" w:oddVBand="0" w:evenVBand="0" w:oddHBand="0" w:evenHBand="0" w:firstRowFirstColumn="0" w:firstRowLastColumn="0" w:lastRowFirstColumn="0" w:lastRowLastColumn="0"/>
            <w:tcW w:w="1882" w:type="dxa"/>
          </w:tcPr>
          <w:p w14:paraId="2DE56CC6"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15</w:t>
            </w:r>
            <w:r w:rsidR="00921C04" w:rsidRPr="000F0F3F">
              <w:rPr>
                <w:rFonts w:asciiTheme="minorHAnsi" w:hAnsiTheme="minorHAnsi"/>
                <w:b w:val="0"/>
                <w:bCs w:val="0"/>
                <w:color w:val="365F91"/>
                <w:sz w:val="20"/>
                <w:szCs w:val="20"/>
              </w:rPr>
              <w:t xml:space="preserve"> alunos</w:t>
            </w:r>
          </w:p>
        </w:tc>
      </w:tr>
      <w:tr w:rsidR="008239AB" w:rsidRPr="00C7789E" w14:paraId="7849BF7F" w14:textId="77777777" w:rsidTr="008239AB">
        <w:trPr>
          <w:cnfStyle w:val="000000100000" w:firstRow="0" w:lastRow="0" w:firstColumn="0" w:lastColumn="0" w:oddVBand="0" w:evenVBand="0" w:oddHBand="1"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655" w:type="dxa"/>
          </w:tcPr>
          <w:p w14:paraId="0BB7BCD2" w14:textId="77777777" w:rsidR="00767E9D" w:rsidRDefault="00C7789E" w:rsidP="008D24A7">
            <w:pPr>
              <w:rPr>
                <w:rFonts w:asciiTheme="minorHAnsi" w:hAnsiTheme="minorHAnsi"/>
                <w:sz w:val="20"/>
                <w:szCs w:val="20"/>
              </w:rPr>
            </w:pPr>
            <w:r w:rsidRPr="00C7789E">
              <w:rPr>
                <w:rFonts w:asciiTheme="minorHAnsi" w:hAnsiTheme="minorHAnsi"/>
                <w:sz w:val="20"/>
                <w:szCs w:val="20"/>
              </w:rPr>
              <w:t xml:space="preserve">Laboratório de Soldagem </w:t>
            </w:r>
          </w:p>
          <w:p w14:paraId="4597A6FE" w14:textId="5B2DEBB1" w:rsidR="00C7789E" w:rsidRPr="00C7789E" w:rsidRDefault="00C7789E" w:rsidP="008D24A7">
            <w:pPr>
              <w:rPr>
                <w:rFonts w:asciiTheme="minorHAnsi" w:hAnsiTheme="minorHAnsi"/>
                <w:sz w:val="20"/>
                <w:szCs w:val="20"/>
              </w:rPr>
            </w:pPr>
            <w:r w:rsidRPr="00C7789E">
              <w:rPr>
                <w:rFonts w:asciiTheme="minorHAnsi" w:hAnsiTheme="minorHAnsi"/>
                <w:sz w:val="20"/>
                <w:szCs w:val="20"/>
              </w:rPr>
              <w:t>(E-1)</w:t>
            </w:r>
          </w:p>
        </w:tc>
        <w:tc>
          <w:tcPr>
            <w:cnfStyle w:val="000010000000" w:firstRow="0" w:lastRow="0" w:firstColumn="0" w:lastColumn="0" w:oddVBand="1" w:evenVBand="0" w:oddHBand="0" w:evenHBand="0" w:firstRowFirstColumn="0" w:firstRowLastColumn="0" w:lastRowFirstColumn="0" w:lastRowLastColumn="0"/>
            <w:tcW w:w="2956" w:type="dxa"/>
          </w:tcPr>
          <w:p w14:paraId="65EE2767" w14:textId="24189691" w:rsidR="00C7789E" w:rsidRPr="00C7789E" w:rsidRDefault="007A65CA" w:rsidP="008D24A7">
            <w:pP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C7789E">
              <w:rPr>
                <w:rFonts w:asciiTheme="minorHAnsi" w:hAnsiTheme="minorHAnsi"/>
                <w:sz w:val="20"/>
                <w:szCs w:val="20"/>
              </w:rPr>
              <w:t>Mecânica</w:t>
            </w:r>
          </w:p>
          <w:p w14:paraId="7C6A7F0B" w14:textId="6C4F650F" w:rsidR="00C006BD" w:rsidRDefault="00C7789E" w:rsidP="00C006BD">
            <w:pPr>
              <w:rPr>
                <w:rFonts w:asciiTheme="minorHAnsi" w:hAnsiTheme="minorHAnsi"/>
                <w:sz w:val="20"/>
                <w:szCs w:val="20"/>
              </w:rPr>
            </w:pPr>
            <w:r w:rsidRPr="00C7789E">
              <w:rPr>
                <w:rFonts w:asciiTheme="minorHAnsi" w:hAnsiTheme="minorHAnsi"/>
                <w:sz w:val="20"/>
                <w:szCs w:val="20"/>
              </w:rPr>
              <w:t>Engenharia Mecânica</w:t>
            </w:r>
          </w:p>
          <w:p w14:paraId="1C98C707" w14:textId="77777777" w:rsidR="00C7789E" w:rsidRPr="00C7789E" w:rsidRDefault="00C7789E" w:rsidP="00C006BD">
            <w:pPr>
              <w:rPr>
                <w:rFonts w:asciiTheme="minorHAnsi" w:hAnsiTheme="minorHAnsi"/>
                <w:sz w:val="20"/>
                <w:szCs w:val="20"/>
              </w:rPr>
            </w:pPr>
            <w:r w:rsidRPr="00C7789E">
              <w:rPr>
                <w:rFonts w:asciiTheme="minorHAnsi" w:hAnsiTheme="minorHAnsi"/>
                <w:sz w:val="20"/>
                <w:szCs w:val="20"/>
              </w:rPr>
              <w:t>Engenharia Metalúrgica</w:t>
            </w:r>
          </w:p>
        </w:tc>
        <w:tc>
          <w:tcPr>
            <w:tcW w:w="940" w:type="dxa"/>
          </w:tcPr>
          <w:p w14:paraId="2C181F1A" w14:textId="77777777" w:rsidR="00C7789E" w:rsidRPr="00C7789E" w:rsidRDefault="00C7789E" w:rsidP="00C7789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rPr>
            </w:pPr>
            <w:r w:rsidRPr="00C7789E">
              <w:rPr>
                <w:rFonts w:asciiTheme="minorHAnsi" w:hAnsiTheme="minorHAnsi"/>
                <w:sz w:val="20"/>
                <w:szCs w:val="20"/>
              </w:rPr>
              <w:t>51,77</w:t>
            </w:r>
          </w:p>
        </w:tc>
        <w:tc>
          <w:tcPr>
            <w:cnfStyle w:val="000100000000" w:firstRow="0" w:lastRow="0" w:firstColumn="0" w:lastColumn="1" w:oddVBand="0" w:evenVBand="0" w:oddHBand="0" w:evenHBand="0" w:firstRowFirstColumn="0" w:firstRowLastColumn="0" w:lastRowFirstColumn="0" w:lastRowLastColumn="0"/>
            <w:tcW w:w="1882" w:type="dxa"/>
          </w:tcPr>
          <w:p w14:paraId="346DEDD4"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r w:rsidR="008239AB" w:rsidRPr="00C7789E" w14:paraId="6CAEBC88" w14:textId="77777777" w:rsidTr="008239AB">
        <w:trPr>
          <w:cnfStyle w:val="010000000000" w:firstRow="0" w:lastRow="1" w:firstColumn="0" w:lastColumn="0" w:oddVBand="0" w:evenVBand="0" w:oddHBand="0" w:evenHBand="0" w:firstRowFirstColumn="0" w:firstRowLastColumn="0" w:lastRowFirstColumn="0" w:lastRowLastColumn="0"/>
          <w:trHeight w:val="66"/>
        </w:trPr>
        <w:tc>
          <w:tcPr>
            <w:cnfStyle w:val="001000000000" w:firstRow="0" w:lastRow="0" w:firstColumn="1" w:lastColumn="0" w:oddVBand="0" w:evenVBand="0" w:oddHBand="0" w:evenHBand="0" w:firstRowFirstColumn="0" w:firstRowLastColumn="0" w:lastRowFirstColumn="0" w:lastRowLastColumn="0"/>
            <w:tcW w:w="2655" w:type="dxa"/>
          </w:tcPr>
          <w:p w14:paraId="34DC6D9E" w14:textId="77777777" w:rsidR="00767E9D" w:rsidRDefault="00C7789E" w:rsidP="008D24A7">
            <w:pPr>
              <w:rPr>
                <w:rFonts w:asciiTheme="minorHAnsi" w:hAnsiTheme="minorHAnsi"/>
                <w:sz w:val="20"/>
                <w:szCs w:val="20"/>
              </w:rPr>
            </w:pPr>
            <w:r w:rsidRPr="00C7789E">
              <w:rPr>
                <w:rFonts w:asciiTheme="minorHAnsi" w:hAnsiTheme="minorHAnsi"/>
                <w:sz w:val="20"/>
                <w:szCs w:val="20"/>
              </w:rPr>
              <w:t xml:space="preserve">Laboratório de Usinagem </w:t>
            </w:r>
          </w:p>
          <w:p w14:paraId="4044510A" w14:textId="4C17FF36" w:rsidR="00C7789E" w:rsidRPr="00C7789E" w:rsidRDefault="00C7789E" w:rsidP="008D24A7">
            <w:pPr>
              <w:rPr>
                <w:rFonts w:asciiTheme="minorHAnsi" w:hAnsiTheme="minorHAnsi"/>
                <w:sz w:val="20"/>
                <w:szCs w:val="20"/>
              </w:rPr>
            </w:pPr>
            <w:r w:rsidRPr="00CD03D6">
              <w:rPr>
                <w:rFonts w:asciiTheme="minorHAnsi" w:hAnsiTheme="minorHAnsi"/>
                <w:sz w:val="20"/>
                <w:szCs w:val="20"/>
              </w:rPr>
              <w:t>(B)</w:t>
            </w:r>
          </w:p>
        </w:tc>
        <w:tc>
          <w:tcPr>
            <w:cnfStyle w:val="000010000000" w:firstRow="0" w:lastRow="0" w:firstColumn="0" w:lastColumn="0" w:oddVBand="1" w:evenVBand="0" w:oddHBand="0" w:evenHBand="0" w:firstRowFirstColumn="0" w:firstRowLastColumn="0" w:lastRowFirstColumn="0" w:lastRowLastColumn="0"/>
            <w:tcW w:w="2956" w:type="dxa"/>
            <w:shd w:val="clear" w:color="auto" w:fill="auto"/>
          </w:tcPr>
          <w:p w14:paraId="17E5C7AC" w14:textId="7B02C531" w:rsidR="00C7789E" w:rsidRPr="003A74B5" w:rsidRDefault="007A65CA" w:rsidP="008D24A7">
            <w:pPr>
              <w:pBdr>
                <w:top w:val="single" w:sz="8" w:space="0" w:color="000000"/>
                <w:left w:val="single" w:sz="8" w:space="0" w:color="000000"/>
                <w:bottom w:val="single" w:sz="8" w:space="0" w:color="000000"/>
              </w:pBdr>
              <w:shd w:val="clear" w:color="000000" w:fill="FFCC99"/>
              <w:spacing w:before="100" w:beforeAutospacing="1" w:afterAutospacing="1"/>
              <w:textAlignment w:val="center"/>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C7789E" w:rsidRPr="000F0F3F">
              <w:rPr>
                <w:rFonts w:asciiTheme="minorHAnsi" w:hAnsiTheme="minorHAnsi"/>
                <w:b w:val="0"/>
                <w:bCs w:val="0"/>
                <w:sz w:val="20"/>
                <w:szCs w:val="20"/>
              </w:rPr>
              <w:t>Mecânica</w:t>
            </w:r>
          </w:p>
          <w:p w14:paraId="6529DF8F" w14:textId="77777777" w:rsidR="00E233D7" w:rsidRDefault="00C7789E" w:rsidP="008D24A7">
            <w:pPr>
              <w:rPr>
                <w:rFonts w:asciiTheme="minorHAnsi" w:hAnsiTheme="minorHAnsi"/>
                <w:b w:val="0"/>
                <w:sz w:val="20"/>
                <w:szCs w:val="20"/>
              </w:rPr>
            </w:pPr>
            <w:r w:rsidRPr="000F0F3F">
              <w:rPr>
                <w:rFonts w:asciiTheme="minorHAnsi" w:hAnsiTheme="minorHAnsi"/>
                <w:b w:val="0"/>
                <w:bCs w:val="0"/>
                <w:sz w:val="20"/>
                <w:szCs w:val="20"/>
              </w:rPr>
              <w:t>Engenharia Mecânica</w:t>
            </w:r>
          </w:p>
          <w:p w14:paraId="12725522" w14:textId="3CE4F200" w:rsidR="00C7789E" w:rsidRPr="00C7789E" w:rsidRDefault="00C7789E" w:rsidP="008D24A7">
            <w:pPr>
              <w:rPr>
                <w:rFonts w:asciiTheme="minorHAnsi" w:hAnsiTheme="minorHAnsi"/>
                <w:sz w:val="20"/>
                <w:szCs w:val="20"/>
              </w:rPr>
            </w:pPr>
            <w:r w:rsidRPr="000F0F3F">
              <w:rPr>
                <w:rFonts w:asciiTheme="minorHAnsi" w:hAnsiTheme="minorHAnsi"/>
                <w:b w:val="0"/>
                <w:bCs w:val="0"/>
                <w:sz w:val="20"/>
                <w:szCs w:val="20"/>
              </w:rPr>
              <w:t>Engenharia Metalúrgica</w:t>
            </w:r>
          </w:p>
        </w:tc>
        <w:tc>
          <w:tcPr>
            <w:tcW w:w="940" w:type="dxa"/>
            <w:shd w:val="clear" w:color="auto" w:fill="auto"/>
          </w:tcPr>
          <w:p w14:paraId="4738A735"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20"/>
                <w:szCs w:val="20"/>
              </w:rPr>
            </w:pPr>
            <w:r w:rsidRPr="000F0F3F">
              <w:rPr>
                <w:rFonts w:asciiTheme="minorHAnsi" w:hAnsiTheme="minorHAnsi"/>
                <w:b w:val="0"/>
                <w:bCs w:val="0"/>
                <w:sz w:val="20"/>
                <w:szCs w:val="20"/>
              </w:rPr>
              <w:t>128,1</w:t>
            </w:r>
          </w:p>
          <w:p w14:paraId="63737C63" w14:textId="77777777" w:rsidR="00C7789E" w:rsidRPr="00C7789E" w:rsidRDefault="00C7789E" w:rsidP="00C7789E">
            <w:pPr>
              <w:jc w:val="center"/>
              <w:cnfStyle w:val="010000000000" w:firstRow="0" w:lastRow="1" w:firstColumn="0" w:lastColumn="0" w:oddVBand="0" w:evenVBand="0" w:oddHBand="0" w:evenHBand="0" w:firstRowFirstColumn="0" w:firstRowLastColumn="0" w:lastRowFirstColumn="0" w:lastRowLastColumn="0"/>
              <w:rPr>
                <w:rFonts w:asciiTheme="minorHAnsi" w:hAnsiTheme="minorHAnsi"/>
                <w:sz w:val="20"/>
                <w:szCs w:val="20"/>
              </w:rPr>
            </w:pPr>
          </w:p>
        </w:tc>
        <w:tc>
          <w:tcPr>
            <w:cnfStyle w:val="000100000000" w:firstRow="0" w:lastRow="0" w:firstColumn="0" w:lastColumn="1" w:oddVBand="0" w:evenVBand="0" w:oddHBand="0" w:evenHBand="0" w:firstRowFirstColumn="0" w:firstRowLastColumn="0" w:lastRowFirstColumn="0" w:lastRowLastColumn="0"/>
            <w:tcW w:w="1882" w:type="dxa"/>
          </w:tcPr>
          <w:p w14:paraId="6077BD87" w14:textId="77777777" w:rsidR="00C7789E" w:rsidRPr="003A74B5" w:rsidRDefault="00C7789E" w:rsidP="00C7789E">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sz w:val="20"/>
                <w:szCs w:val="20"/>
              </w:rPr>
            </w:pPr>
            <w:r w:rsidRPr="000F0F3F">
              <w:rPr>
                <w:rFonts w:asciiTheme="minorHAnsi" w:hAnsiTheme="minorHAnsi"/>
                <w:b w:val="0"/>
                <w:bCs w:val="0"/>
                <w:sz w:val="20"/>
                <w:szCs w:val="20"/>
              </w:rPr>
              <w:t>25</w:t>
            </w:r>
            <w:r w:rsidR="00921C04" w:rsidRPr="000F0F3F">
              <w:rPr>
                <w:rFonts w:asciiTheme="minorHAnsi" w:hAnsiTheme="minorHAnsi"/>
                <w:b w:val="0"/>
                <w:bCs w:val="0"/>
                <w:color w:val="365F91"/>
                <w:sz w:val="20"/>
                <w:szCs w:val="20"/>
              </w:rPr>
              <w:t xml:space="preserve"> alunos</w:t>
            </w:r>
          </w:p>
        </w:tc>
      </w:tr>
    </w:tbl>
    <w:p w14:paraId="06839B1B" w14:textId="77777777" w:rsidR="00BD604C" w:rsidRDefault="00BD604C" w:rsidP="00BD604C">
      <w:pPr>
        <w:rPr>
          <w:sz w:val="20"/>
          <w:szCs w:val="20"/>
        </w:rPr>
      </w:pPr>
      <w:r w:rsidRPr="00926317">
        <w:rPr>
          <w:sz w:val="20"/>
          <w:szCs w:val="20"/>
        </w:rPr>
        <w:t xml:space="preserve">Fonte: </w:t>
      </w:r>
      <w:r w:rsidR="00D230E6" w:rsidRPr="000F0F3F">
        <w:rPr>
          <w:i/>
          <w:sz w:val="20"/>
          <w:szCs w:val="20"/>
        </w:rPr>
        <w:t>Campus</w:t>
      </w:r>
      <w:r w:rsidRPr="00926317">
        <w:rPr>
          <w:sz w:val="20"/>
          <w:szCs w:val="20"/>
        </w:rPr>
        <w:t xml:space="preserve"> Angra dos Reis, 2015. </w:t>
      </w:r>
    </w:p>
    <w:p w14:paraId="288E6258" w14:textId="77777777" w:rsidR="005859E4" w:rsidRPr="00926317" w:rsidRDefault="005859E4" w:rsidP="00BD604C">
      <w:pPr>
        <w:rPr>
          <w:sz w:val="20"/>
          <w:szCs w:val="20"/>
        </w:rPr>
      </w:pPr>
    </w:p>
    <w:p w14:paraId="57D7DD5D" w14:textId="376ED9FD" w:rsidR="00F738DA" w:rsidRPr="0029700C" w:rsidRDefault="00E233D7" w:rsidP="000F0F3F">
      <w:pPr>
        <w:pStyle w:val="Heading3"/>
        <w:tabs>
          <w:tab w:val="left" w:pos="1134"/>
        </w:tabs>
        <w:ind w:hanging="153"/>
        <w:rPr>
          <w:lang w:val="pt-BR"/>
        </w:rPr>
      </w:pPr>
      <w:bookmarkStart w:id="166" w:name="_Toc468540911"/>
      <w:r w:rsidRPr="000F0F3F">
        <w:rPr>
          <w:i/>
          <w:lang w:val="pt-BR"/>
        </w:rPr>
        <w:t>Campus</w:t>
      </w:r>
      <w:r w:rsidRPr="0029700C">
        <w:rPr>
          <w:lang w:val="pt-BR"/>
        </w:rPr>
        <w:t xml:space="preserve"> </w:t>
      </w:r>
      <w:r w:rsidR="00F738DA" w:rsidRPr="0029700C">
        <w:rPr>
          <w:lang w:val="pt-BR"/>
        </w:rPr>
        <w:t>Itaguaí</w:t>
      </w:r>
      <w:bookmarkEnd w:id="166"/>
    </w:p>
    <w:tbl>
      <w:tblPr>
        <w:tblStyle w:val="LightShading-Accent1"/>
        <w:tblW w:w="8715" w:type="dxa"/>
        <w:tblBorders>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527"/>
        <w:gridCol w:w="3106"/>
        <w:gridCol w:w="992"/>
        <w:gridCol w:w="2090"/>
      </w:tblGrid>
      <w:tr w:rsidR="00865F80" w14:paraId="2BC2ACB3" w14:textId="77777777" w:rsidTr="00E859E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7" w:type="dxa"/>
            <w:tcBorders>
              <w:right w:val="single" w:sz="4" w:space="0" w:color="FFFFFF" w:themeColor="background1"/>
            </w:tcBorders>
            <w:shd w:val="clear" w:color="auto" w:fill="365F91" w:themeFill="accent1" w:themeFillShade="BF"/>
            <w:hideMark/>
          </w:tcPr>
          <w:p w14:paraId="0F541D92" w14:textId="77777777" w:rsidR="00865F80" w:rsidRPr="00485329" w:rsidRDefault="00865F80">
            <w:pPr>
              <w:ind w:left="-108" w:right="-108"/>
              <w:jc w:val="center"/>
              <w:rPr>
                <w:rFonts w:asciiTheme="minorHAnsi" w:hAnsiTheme="minorHAnsi"/>
                <w:b w:val="0"/>
                <w:color w:val="FFFFFF" w:themeColor="background1"/>
                <w:sz w:val="20"/>
                <w:szCs w:val="20"/>
                <w:lang w:eastAsia="en-US"/>
              </w:rPr>
            </w:pPr>
            <w:r w:rsidRPr="00485329">
              <w:rPr>
                <w:rFonts w:asciiTheme="minorHAnsi" w:hAnsiTheme="minorHAnsi"/>
                <w:color w:val="FFFFFF" w:themeColor="background1"/>
                <w:sz w:val="20"/>
                <w:szCs w:val="20"/>
              </w:rPr>
              <w:t>Laboratório</w:t>
            </w:r>
          </w:p>
        </w:tc>
        <w:tc>
          <w:tcPr>
            <w:tcW w:w="3106" w:type="dxa"/>
            <w:tcBorders>
              <w:left w:val="single" w:sz="4" w:space="0" w:color="FFFFFF" w:themeColor="background1"/>
              <w:right w:val="single" w:sz="4" w:space="0" w:color="FFFFFF" w:themeColor="background1"/>
            </w:tcBorders>
            <w:shd w:val="clear" w:color="auto" w:fill="365F91" w:themeFill="accent1" w:themeFillShade="BF"/>
            <w:hideMark/>
          </w:tcPr>
          <w:p w14:paraId="28FF19EC" w14:textId="77777777" w:rsidR="00865F80" w:rsidRPr="00485329" w:rsidRDefault="00865F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lang w:eastAsia="en-US"/>
              </w:rPr>
            </w:pPr>
            <w:r w:rsidRPr="00485329">
              <w:rPr>
                <w:rFonts w:asciiTheme="minorHAnsi" w:hAnsiTheme="minorHAnsi"/>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hideMark/>
          </w:tcPr>
          <w:p w14:paraId="5D9228D5" w14:textId="77777777" w:rsidR="00865F80" w:rsidRPr="00485329" w:rsidRDefault="00865F80">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485329">
              <w:rPr>
                <w:rFonts w:asciiTheme="minorHAnsi" w:hAnsiTheme="minorHAnsi"/>
                <w:color w:val="FFFFFF" w:themeColor="background1"/>
                <w:sz w:val="20"/>
                <w:szCs w:val="20"/>
              </w:rPr>
              <w:t>Área</w:t>
            </w:r>
          </w:p>
          <w:p w14:paraId="4B3552C3" w14:textId="77777777" w:rsidR="00865F80" w:rsidRPr="00485329" w:rsidRDefault="00865F80">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485329">
              <w:rPr>
                <w:rFonts w:asciiTheme="minorHAnsi" w:hAnsiTheme="minorHAnsi"/>
                <w:color w:val="FFFFFF" w:themeColor="background1"/>
                <w:sz w:val="20"/>
                <w:szCs w:val="20"/>
              </w:rPr>
              <w:t>Total</w:t>
            </w:r>
          </w:p>
          <w:p w14:paraId="57B4E572" w14:textId="77777777" w:rsidR="00865F80" w:rsidRPr="00485329" w:rsidRDefault="00865F80">
            <w:pPr>
              <w:ind w:left="-108" w:right="-108"/>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lang w:eastAsia="en-US"/>
              </w:rPr>
            </w:pPr>
            <w:r w:rsidRPr="00485329">
              <w:rPr>
                <w:rFonts w:asciiTheme="minorHAnsi" w:hAnsiTheme="minorHAnsi"/>
                <w:color w:val="FFFFFF" w:themeColor="background1"/>
                <w:sz w:val="20"/>
                <w:szCs w:val="20"/>
              </w:rPr>
              <w:t>(m²)</w:t>
            </w:r>
          </w:p>
        </w:tc>
        <w:tc>
          <w:tcPr>
            <w:tcW w:w="2090" w:type="dxa"/>
            <w:tcBorders>
              <w:left w:val="single" w:sz="4" w:space="0" w:color="FFFFFF" w:themeColor="background1"/>
            </w:tcBorders>
            <w:shd w:val="clear" w:color="auto" w:fill="365F91" w:themeFill="accent1" w:themeFillShade="BF"/>
            <w:hideMark/>
          </w:tcPr>
          <w:p w14:paraId="51D321C0" w14:textId="77777777" w:rsidR="00865F80" w:rsidRPr="00485329" w:rsidRDefault="00865F80">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FFFFFF" w:themeColor="background1"/>
                <w:sz w:val="20"/>
                <w:szCs w:val="20"/>
                <w:lang w:eastAsia="en-US"/>
              </w:rPr>
            </w:pPr>
            <w:r w:rsidRPr="00485329">
              <w:rPr>
                <w:rFonts w:asciiTheme="minorHAnsi" w:hAnsiTheme="minorHAnsi"/>
                <w:color w:val="FFFFFF" w:themeColor="background1"/>
                <w:sz w:val="20"/>
                <w:szCs w:val="20"/>
              </w:rPr>
              <w:t>Capacidade do Laboratório</w:t>
            </w:r>
          </w:p>
        </w:tc>
      </w:tr>
      <w:tr w:rsidR="00865F80" w14:paraId="634265E8"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666822B8"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Desenho</w:t>
            </w:r>
          </w:p>
        </w:tc>
        <w:tc>
          <w:tcPr>
            <w:tcW w:w="3106" w:type="dxa"/>
            <w:vMerge w:val="restart"/>
            <w:shd w:val="clear" w:color="auto" w:fill="DBE5F1" w:themeFill="accent1" w:themeFillTint="33"/>
          </w:tcPr>
          <w:p w14:paraId="4408E8ED"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24DC9E25"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3EABC74F"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5F0A01AE"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1DEF6434"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03E3D944"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5712A5EC"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01742CA0"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60E09A17"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23844564" w14:textId="77777777" w:rsidR="00865F80" w:rsidRPr="00865F80" w:rsidRDefault="00865F80">
            <w:pPr>
              <w:pStyle w:val="ListParagraph"/>
              <w:widowControl/>
              <w:tabs>
                <w:tab w:val="left" w:pos="175"/>
              </w:tabs>
              <w:autoSpaceDE/>
              <w:adjustRightInd/>
              <w:ind w:right="-108"/>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p w14:paraId="2466D4E3" w14:textId="77777777" w:rsidR="00865F80" w:rsidRPr="00865F80" w:rsidRDefault="00865F80" w:rsidP="00B64309">
            <w:pPr>
              <w:pStyle w:val="ListParagraph"/>
              <w:widowControl/>
              <w:numPr>
                <w:ilvl w:val="0"/>
                <w:numId w:val="27"/>
              </w:numPr>
              <w:tabs>
                <w:tab w:val="left" w:pos="175"/>
              </w:tabs>
              <w:autoSpaceDE/>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lang w:eastAsia="en-US"/>
              </w:rPr>
              <w:t>Engenharia Mecânica</w:t>
            </w:r>
          </w:p>
          <w:p w14:paraId="1801CDDA" w14:textId="77777777" w:rsidR="00865F80" w:rsidRPr="00865F80" w:rsidRDefault="00865F80" w:rsidP="00B64309">
            <w:pPr>
              <w:pStyle w:val="ListParagraph"/>
              <w:widowControl/>
              <w:numPr>
                <w:ilvl w:val="0"/>
                <w:numId w:val="27"/>
              </w:numPr>
              <w:tabs>
                <w:tab w:val="left" w:pos="175"/>
              </w:tabs>
              <w:autoSpaceDE/>
              <w:adjustRightInd/>
              <w:ind w:left="0" w:right="-108" w:firstLine="0"/>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lang w:eastAsia="en-US"/>
              </w:rPr>
              <w:t>Engenharia de Produção</w:t>
            </w:r>
          </w:p>
          <w:p w14:paraId="1842DF51" w14:textId="62E887A4" w:rsidR="00865F80" w:rsidRPr="00865F80" w:rsidRDefault="007A65CA" w:rsidP="00B64309">
            <w:pPr>
              <w:pStyle w:val="ListParagraph"/>
              <w:widowControl/>
              <w:numPr>
                <w:ilvl w:val="0"/>
                <w:numId w:val="27"/>
              </w:numPr>
              <w:tabs>
                <w:tab w:val="left" w:pos="175"/>
              </w:tabs>
              <w:autoSpaceDE/>
              <w:adjustRightInd/>
              <w:ind w:left="167" w:right="-108" w:hanging="16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integrado</w:t>
            </w:r>
            <w:r w:rsidRPr="00C7789E">
              <w:rPr>
                <w:rFonts w:asciiTheme="minorHAnsi" w:hAnsiTheme="minorHAnsi"/>
                <w:sz w:val="20"/>
                <w:szCs w:val="20"/>
              </w:rPr>
              <w:t xml:space="preserve"> </w:t>
            </w:r>
            <w:r>
              <w:rPr>
                <w:rFonts w:asciiTheme="minorHAnsi" w:hAnsiTheme="minorHAnsi"/>
                <w:sz w:val="20"/>
                <w:szCs w:val="20"/>
              </w:rPr>
              <w:t xml:space="preserve">em </w:t>
            </w:r>
            <w:r w:rsidR="00865F80" w:rsidRPr="00865F80">
              <w:rPr>
                <w:rFonts w:asciiTheme="minorHAnsi" w:hAnsiTheme="minorHAnsi"/>
                <w:sz w:val="20"/>
                <w:szCs w:val="20"/>
                <w:lang w:eastAsia="en-US"/>
              </w:rPr>
              <w:t xml:space="preserve">Mecânica </w:t>
            </w:r>
          </w:p>
          <w:p w14:paraId="587DE5F7" w14:textId="05C9E8DE" w:rsidR="00865F80" w:rsidRPr="00865F80" w:rsidRDefault="007A65CA" w:rsidP="00B64309">
            <w:pPr>
              <w:pStyle w:val="ListParagraph"/>
              <w:widowControl/>
              <w:numPr>
                <w:ilvl w:val="0"/>
                <w:numId w:val="27"/>
              </w:numPr>
              <w:tabs>
                <w:tab w:val="left" w:pos="175"/>
              </w:tabs>
              <w:autoSpaceDE/>
              <w:adjustRightInd/>
              <w:ind w:left="167" w:right="-108" w:hanging="167"/>
              <w:contextualSpacing/>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865F80" w:rsidRPr="00865F80">
              <w:rPr>
                <w:rFonts w:asciiTheme="minorHAnsi" w:hAnsiTheme="minorHAnsi"/>
                <w:sz w:val="20"/>
                <w:szCs w:val="20"/>
                <w:lang w:eastAsia="en-US"/>
              </w:rPr>
              <w:t>Portos</w:t>
            </w:r>
          </w:p>
        </w:tc>
        <w:tc>
          <w:tcPr>
            <w:tcW w:w="992" w:type="dxa"/>
            <w:shd w:val="clear" w:color="auto" w:fill="DBE5F1" w:themeFill="accent1" w:themeFillTint="33"/>
            <w:hideMark/>
          </w:tcPr>
          <w:p w14:paraId="70EC0FC4"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57,18</w:t>
            </w:r>
          </w:p>
        </w:tc>
        <w:tc>
          <w:tcPr>
            <w:tcW w:w="2090" w:type="dxa"/>
            <w:shd w:val="clear" w:color="auto" w:fill="DBE5F1" w:themeFill="accent1" w:themeFillTint="33"/>
            <w:hideMark/>
          </w:tcPr>
          <w:p w14:paraId="2B25C6A5"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6293C1F7"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054C5771"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Eletroelet</w:t>
            </w:r>
            <w:r w:rsidR="00F104D3">
              <w:rPr>
                <w:rFonts w:asciiTheme="minorHAnsi" w:hAnsiTheme="minorHAnsi"/>
                <w:sz w:val="20"/>
                <w:szCs w:val="20"/>
              </w:rPr>
              <w:t>r</w:t>
            </w:r>
            <w:r w:rsidRPr="00865F80">
              <w:rPr>
                <w:rFonts w:asciiTheme="minorHAnsi" w:hAnsiTheme="minorHAnsi"/>
                <w:sz w:val="20"/>
                <w:szCs w:val="20"/>
              </w:rPr>
              <w:t>ônica I</w:t>
            </w:r>
          </w:p>
        </w:tc>
        <w:tc>
          <w:tcPr>
            <w:tcW w:w="3106" w:type="dxa"/>
            <w:vMerge/>
            <w:shd w:val="clear" w:color="auto" w:fill="DBE5F1" w:themeFill="accent1" w:themeFillTint="33"/>
            <w:vAlign w:val="center"/>
            <w:hideMark/>
          </w:tcPr>
          <w:p w14:paraId="5CC33B94"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48D17914"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57,18</w:t>
            </w:r>
          </w:p>
        </w:tc>
        <w:tc>
          <w:tcPr>
            <w:tcW w:w="2090" w:type="dxa"/>
            <w:shd w:val="clear" w:color="auto" w:fill="DBE5F1" w:themeFill="accent1" w:themeFillTint="33"/>
            <w:hideMark/>
          </w:tcPr>
          <w:p w14:paraId="271EC5B7"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443E0795"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5984FB51"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Eletroelet</w:t>
            </w:r>
            <w:r w:rsidR="00F104D3">
              <w:rPr>
                <w:rFonts w:asciiTheme="minorHAnsi" w:hAnsiTheme="minorHAnsi"/>
                <w:sz w:val="20"/>
                <w:szCs w:val="20"/>
              </w:rPr>
              <w:t>r</w:t>
            </w:r>
            <w:r w:rsidRPr="00865F80">
              <w:rPr>
                <w:rFonts w:asciiTheme="minorHAnsi" w:hAnsiTheme="minorHAnsi"/>
                <w:sz w:val="20"/>
                <w:szCs w:val="20"/>
              </w:rPr>
              <w:t>ônica II</w:t>
            </w:r>
          </w:p>
        </w:tc>
        <w:tc>
          <w:tcPr>
            <w:tcW w:w="3106" w:type="dxa"/>
            <w:vMerge/>
            <w:shd w:val="clear" w:color="auto" w:fill="DBE5F1" w:themeFill="accent1" w:themeFillTint="33"/>
            <w:vAlign w:val="center"/>
            <w:hideMark/>
          </w:tcPr>
          <w:p w14:paraId="5DAA436B"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67E93669"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78D9527A"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79D03216"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1AB5C350"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Física</w:t>
            </w:r>
          </w:p>
        </w:tc>
        <w:tc>
          <w:tcPr>
            <w:tcW w:w="3106" w:type="dxa"/>
            <w:vMerge/>
            <w:shd w:val="clear" w:color="auto" w:fill="DBE5F1" w:themeFill="accent1" w:themeFillTint="33"/>
            <w:vAlign w:val="center"/>
            <w:hideMark/>
          </w:tcPr>
          <w:p w14:paraId="4A1281EB"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430EF481"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2FC6D46D"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57D6DF1E" w14:textId="77777777" w:rsidTr="0048532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431E63B0"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Hidráulica e Pneumática</w:t>
            </w:r>
          </w:p>
        </w:tc>
        <w:tc>
          <w:tcPr>
            <w:tcW w:w="3106" w:type="dxa"/>
            <w:vMerge/>
            <w:shd w:val="clear" w:color="auto" w:fill="DBE5F1" w:themeFill="accent1" w:themeFillTint="33"/>
            <w:vAlign w:val="center"/>
            <w:hideMark/>
          </w:tcPr>
          <w:p w14:paraId="7FE32DC7"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49601923"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06B138A6"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42EBD1EB"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693A5F2F"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Informática I</w:t>
            </w:r>
          </w:p>
        </w:tc>
        <w:tc>
          <w:tcPr>
            <w:tcW w:w="3106" w:type="dxa"/>
            <w:vMerge/>
            <w:shd w:val="clear" w:color="auto" w:fill="DBE5F1" w:themeFill="accent1" w:themeFillTint="33"/>
            <w:vAlign w:val="center"/>
            <w:hideMark/>
          </w:tcPr>
          <w:p w14:paraId="7F626D61"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7E0B243C"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57,18</w:t>
            </w:r>
          </w:p>
        </w:tc>
        <w:tc>
          <w:tcPr>
            <w:tcW w:w="2090" w:type="dxa"/>
            <w:shd w:val="clear" w:color="auto" w:fill="DBE5F1" w:themeFill="accent1" w:themeFillTint="33"/>
            <w:hideMark/>
          </w:tcPr>
          <w:p w14:paraId="0C7A17B2"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2D3482C8"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6BE0FE6F"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Informática II</w:t>
            </w:r>
          </w:p>
        </w:tc>
        <w:tc>
          <w:tcPr>
            <w:tcW w:w="3106" w:type="dxa"/>
            <w:vMerge/>
            <w:shd w:val="clear" w:color="auto" w:fill="DBE5F1" w:themeFill="accent1" w:themeFillTint="33"/>
            <w:vAlign w:val="center"/>
            <w:hideMark/>
          </w:tcPr>
          <w:p w14:paraId="318DCEE7"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28474105"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50963322"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435F9764"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528A0DEB"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Informática III</w:t>
            </w:r>
          </w:p>
        </w:tc>
        <w:tc>
          <w:tcPr>
            <w:tcW w:w="3106" w:type="dxa"/>
            <w:vMerge/>
            <w:shd w:val="clear" w:color="auto" w:fill="DBE5F1" w:themeFill="accent1" w:themeFillTint="33"/>
            <w:vAlign w:val="center"/>
            <w:hideMark/>
          </w:tcPr>
          <w:p w14:paraId="1544D35B"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0C6CFB84"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4BF9A5EF"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4BF703B8"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453FC1CD"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Metrologia</w:t>
            </w:r>
          </w:p>
        </w:tc>
        <w:tc>
          <w:tcPr>
            <w:tcW w:w="3106" w:type="dxa"/>
            <w:vMerge/>
            <w:shd w:val="clear" w:color="auto" w:fill="DBE5F1" w:themeFill="accent1" w:themeFillTint="33"/>
            <w:vAlign w:val="center"/>
            <w:hideMark/>
          </w:tcPr>
          <w:p w14:paraId="39FAB395"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61C83A5C"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5973D674"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781DB036"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5E56930B"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Química</w:t>
            </w:r>
          </w:p>
        </w:tc>
        <w:tc>
          <w:tcPr>
            <w:tcW w:w="3106" w:type="dxa"/>
            <w:vMerge/>
            <w:shd w:val="clear" w:color="auto" w:fill="DBE5F1" w:themeFill="accent1" w:themeFillTint="33"/>
            <w:vAlign w:val="center"/>
            <w:hideMark/>
          </w:tcPr>
          <w:p w14:paraId="3A53E7BC"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3FEDEFDD"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97,24</w:t>
            </w:r>
          </w:p>
        </w:tc>
        <w:tc>
          <w:tcPr>
            <w:tcW w:w="2090" w:type="dxa"/>
            <w:shd w:val="clear" w:color="auto" w:fill="DBE5F1" w:themeFill="accent1" w:themeFillTint="33"/>
            <w:hideMark/>
          </w:tcPr>
          <w:p w14:paraId="2617BF96"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16</w:t>
            </w:r>
            <w:r w:rsidR="00921C04" w:rsidRPr="00926317">
              <w:rPr>
                <w:rFonts w:asciiTheme="minorHAnsi" w:hAnsiTheme="minorHAnsi"/>
                <w:color w:val="365F91"/>
                <w:sz w:val="20"/>
                <w:szCs w:val="20"/>
              </w:rPr>
              <w:t xml:space="preserve"> alunos</w:t>
            </w:r>
          </w:p>
        </w:tc>
      </w:tr>
      <w:tr w:rsidR="00865F80" w14:paraId="39A096CA" w14:textId="77777777" w:rsidTr="00485329">
        <w:trPr>
          <w:cnfStyle w:val="000000100000" w:firstRow="0" w:lastRow="0" w:firstColumn="0" w:lastColumn="0" w:oddVBand="0" w:evenVBand="0" w:oddHBand="1" w:evenHBand="0" w:firstRowFirstColumn="0" w:firstRowLastColumn="0" w:lastRowFirstColumn="0" w:lastRowLastColumn="0"/>
          <w:trHeight w:hRule="exact" w:val="567"/>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25FDF5D7"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Segurança do Trabalho</w:t>
            </w:r>
          </w:p>
        </w:tc>
        <w:tc>
          <w:tcPr>
            <w:tcW w:w="3106" w:type="dxa"/>
            <w:vMerge/>
            <w:shd w:val="clear" w:color="auto" w:fill="DBE5F1" w:themeFill="accent1" w:themeFillTint="33"/>
            <w:vAlign w:val="center"/>
            <w:hideMark/>
          </w:tcPr>
          <w:p w14:paraId="1ACCF414"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43BC54DE"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2B10ABEE"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7FA009E9" w14:textId="77777777" w:rsidTr="00485329">
        <w:trPr>
          <w:trHeight w:hRule="exact" w:val="567"/>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60C5883E"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Tratamentos Térmicos</w:t>
            </w:r>
          </w:p>
        </w:tc>
        <w:tc>
          <w:tcPr>
            <w:tcW w:w="3106" w:type="dxa"/>
            <w:vMerge/>
            <w:shd w:val="clear" w:color="auto" w:fill="DBE5F1" w:themeFill="accent1" w:themeFillTint="33"/>
            <w:vAlign w:val="center"/>
            <w:hideMark/>
          </w:tcPr>
          <w:p w14:paraId="15088998"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0393423F"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43611CF0"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6F59ECCC"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39A930F9"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Usinagem I</w:t>
            </w:r>
          </w:p>
        </w:tc>
        <w:tc>
          <w:tcPr>
            <w:tcW w:w="3106" w:type="dxa"/>
            <w:vMerge/>
            <w:shd w:val="clear" w:color="auto" w:fill="DBE5F1" w:themeFill="accent1" w:themeFillTint="33"/>
            <w:vAlign w:val="center"/>
            <w:hideMark/>
          </w:tcPr>
          <w:p w14:paraId="2AC887B7"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6A0B475A"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57,18</w:t>
            </w:r>
          </w:p>
        </w:tc>
        <w:tc>
          <w:tcPr>
            <w:tcW w:w="2090" w:type="dxa"/>
            <w:shd w:val="clear" w:color="auto" w:fill="DBE5F1" w:themeFill="accent1" w:themeFillTint="33"/>
            <w:hideMark/>
          </w:tcPr>
          <w:p w14:paraId="4DBD39A9"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24BC103C" w14:textId="77777777" w:rsidTr="008239AB">
        <w:trPr>
          <w:trHeight w:hRule="exact" w:val="503"/>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67DE373B" w14:textId="77777777" w:rsidR="00865F80" w:rsidRPr="00865F80" w:rsidRDefault="00865F80">
            <w:pPr>
              <w:ind w:left="12" w:right="-108"/>
              <w:rPr>
                <w:rFonts w:asciiTheme="minorHAnsi" w:hAnsiTheme="minorHAnsi"/>
                <w:sz w:val="20"/>
                <w:szCs w:val="20"/>
              </w:rPr>
            </w:pPr>
            <w:r w:rsidRPr="00865F80">
              <w:rPr>
                <w:rFonts w:asciiTheme="minorHAnsi" w:hAnsiTheme="minorHAnsi"/>
                <w:sz w:val="20"/>
                <w:szCs w:val="20"/>
              </w:rPr>
              <w:t>Ensaios de</w:t>
            </w:r>
          </w:p>
          <w:p w14:paraId="52F9CCA4" w14:textId="63DCCF61" w:rsidR="00865F80" w:rsidRPr="00865F80" w:rsidRDefault="00F104D3">
            <w:pPr>
              <w:ind w:left="12" w:right="-108"/>
              <w:rPr>
                <w:rFonts w:asciiTheme="minorHAnsi" w:hAnsiTheme="minorHAnsi"/>
                <w:sz w:val="20"/>
                <w:szCs w:val="20"/>
                <w:lang w:eastAsia="en-US"/>
              </w:rPr>
            </w:pPr>
            <w:r>
              <w:rPr>
                <w:rFonts w:asciiTheme="minorHAnsi" w:hAnsiTheme="minorHAnsi"/>
                <w:sz w:val="20"/>
                <w:szCs w:val="20"/>
              </w:rPr>
              <w:t>M</w:t>
            </w:r>
            <w:r w:rsidRPr="00865F80">
              <w:rPr>
                <w:rFonts w:asciiTheme="minorHAnsi" w:hAnsiTheme="minorHAnsi"/>
                <w:sz w:val="20"/>
                <w:szCs w:val="20"/>
              </w:rPr>
              <w:t>ateriais</w:t>
            </w:r>
          </w:p>
        </w:tc>
        <w:tc>
          <w:tcPr>
            <w:tcW w:w="3106" w:type="dxa"/>
            <w:vMerge w:val="restart"/>
            <w:shd w:val="clear" w:color="auto" w:fill="FFFFFF" w:themeFill="background1"/>
          </w:tcPr>
          <w:p w14:paraId="542C933B" w14:textId="77777777" w:rsidR="00865F80" w:rsidRPr="00865F80" w:rsidRDefault="00865F80">
            <w:pPr>
              <w:pStyle w:val="ListParagraph"/>
              <w:widowControl/>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4D192E9A" w14:textId="77777777" w:rsidR="00865F80" w:rsidRPr="00865F80" w:rsidRDefault="00865F80">
            <w:pPr>
              <w:pStyle w:val="ListParagraph"/>
              <w:widowControl/>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5A1DA090" w14:textId="77777777" w:rsidR="00865F80" w:rsidRPr="00865F80" w:rsidRDefault="00865F80">
            <w:pPr>
              <w:pStyle w:val="ListParagraph"/>
              <w:widowControl/>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3DA58D41" w14:textId="77777777" w:rsidR="00865F80" w:rsidRPr="00865F80" w:rsidRDefault="00865F80">
            <w:pPr>
              <w:pStyle w:val="ListParagraph"/>
              <w:widowControl/>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1328C165" w14:textId="77777777" w:rsidR="00865F80" w:rsidRPr="00865F80" w:rsidRDefault="00865F80">
            <w:pPr>
              <w:pStyle w:val="ListParagraph"/>
              <w:widowControl/>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1D8FFDCF" w14:textId="77777777" w:rsidR="00865F80" w:rsidRPr="00865F80" w:rsidRDefault="00865F80" w:rsidP="00B64309">
            <w:pPr>
              <w:pStyle w:val="ListParagraph"/>
              <w:widowControl/>
              <w:numPr>
                <w:ilvl w:val="0"/>
                <w:numId w:val="27"/>
              </w:numPr>
              <w:tabs>
                <w:tab w:val="left" w:pos="175"/>
              </w:tabs>
              <w:autoSpaceDE/>
              <w:adjustRightInd/>
              <w:ind w:left="360"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lang w:eastAsia="en-US"/>
              </w:rPr>
              <w:t>Engenharia Mecânica</w:t>
            </w:r>
          </w:p>
        </w:tc>
        <w:tc>
          <w:tcPr>
            <w:tcW w:w="992" w:type="dxa"/>
            <w:shd w:val="clear" w:color="auto" w:fill="FFFFFF" w:themeFill="background1"/>
            <w:hideMark/>
          </w:tcPr>
          <w:p w14:paraId="3808B7EE"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FFFFFF" w:themeFill="background1"/>
            <w:hideMark/>
          </w:tcPr>
          <w:p w14:paraId="4184F51C"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3D3971C2" w14:textId="77777777" w:rsidTr="00485329">
        <w:trPr>
          <w:cnfStyle w:val="000000100000" w:firstRow="0" w:lastRow="0" w:firstColumn="0" w:lastColumn="0" w:oddVBand="0" w:evenVBand="0" w:oddHBand="1" w:evenHBand="0" w:firstRowFirstColumn="0" w:firstRowLastColumn="0" w:lastRowFirstColumn="0" w:lastRowLastColumn="0"/>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5DC79833"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Mecânica</w:t>
            </w:r>
          </w:p>
        </w:tc>
        <w:tc>
          <w:tcPr>
            <w:tcW w:w="3106" w:type="dxa"/>
            <w:vMerge/>
            <w:shd w:val="clear" w:color="auto" w:fill="FFFFFF" w:themeFill="background1"/>
            <w:vAlign w:val="center"/>
            <w:hideMark/>
          </w:tcPr>
          <w:p w14:paraId="4D26C487"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FFFFFF" w:themeFill="background1"/>
            <w:hideMark/>
          </w:tcPr>
          <w:p w14:paraId="634E4D60"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FFFFFF" w:themeFill="background1"/>
            <w:hideMark/>
          </w:tcPr>
          <w:p w14:paraId="4DFB5003"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628C2D12" w14:textId="77777777" w:rsidTr="00485329">
        <w:trPr>
          <w:trHeight w:hRule="exact" w:val="454"/>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5FCE042E"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Microscopia</w:t>
            </w:r>
          </w:p>
        </w:tc>
        <w:tc>
          <w:tcPr>
            <w:tcW w:w="3106" w:type="dxa"/>
            <w:vMerge/>
            <w:shd w:val="clear" w:color="auto" w:fill="FFFFFF" w:themeFill="background1"/>
            <w:vAlign w:val="center"/>
            <w:hideMark/>
          </w:tcPr>
          <w:p w14:paraId="7D833758"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FFFFFF" w:themeFill="background1"/>
            <w:hideMark/>
          </w:tcPr>
          <w:p w14:paraId="2DEF149E"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12,39</w:t>
            </w:r>
          </w:p>
        </w:tc>
        <w:tc>
          <w:tcPr>
            <w:tcW w:w="2090" w:type="dxa"/>
            <w:shd w:val="clear" w:color="auto" w:fill="FFFFFF" w:themeFill="background1"/>
            <w:hideMark/>
          </w:tcPr>
          <w:p w14:paraId="47F6CFBC"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6518F389" w14:textId="77777777" w:rsidTr="0048532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36A9FA36" w14:textId="77777777" w:rsidR="00865F80" w:rsidRPr="00865F80" w:rsidRDefault="00865F80">
            <w:pPr>
              <w:ind w:left="12" w:right="-108"/>
              <w:rPr>
                <w:rFonts w:asciiTheme="minorHAnsi" w:hAnsiTheme="minorHAnsi"/>
                <w:sz w:val="20"/>
                <w:szCs w:val="20"/>
              </w:rPr>
            </w:pPr>
            <w:r w:rsidRPr="00865F80">
              <w:rPr>
                <w:rFonts w:asciiTheme="minorHAnsi" w:hAnsiTheme="minorHAnsi"/>
                <w:sz w:val="20"/>
                <w:szCs w:val="20"/>
              </w:rPr>
              <w:t>Sistemas</w:t>
            </w:r>
          </w:p>
          <w:p w14:paraId="31F0A7F5"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Térmicos</w:t>
            </w:r>
          </w:p>
        </w:tc>
        <w:tc>
          <w:tcPr>
            <w:tcW w:w="3106" w:type="dxa"/>
            <w:vMerge/>
            <w:shd w:val="clear" w:color="auto" w:fill="FFFFFF" w:themeFill="background1"/>
            <w:vAlign w:val="center"/>
            <w:hideMark/>
          </w:tcPr>
          <w:p w14:paraId="786840A3"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FFFFFF" w:themeFill="background1"/>
            <w:hideMark/>
          </w:tcPr>
          <w:p w14:paraId="528496DD"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FFFFFF" w:themeFill="background1"/>
            <w:hideMark/>
          </w:tcPr>
          <w:p w14:paraId="439C7A9F"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1D919AA4" w14:textId="77777777" w:rsidTr="00485329">
        <w:trPr>
          <w:trHeight w:val="374"/>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0943BD71"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Soldagem</w:t>
            </w:r>
          </w:p>
        </w:tc>
        <w:tc>
          <w:tcPr>
            <w:tcW w:w="3106" w:type="dxa"/>
            <w:vMerge/>
            <w:shd w:val="clear" w:color="auto" w:fill="FFFFFF" w:themeFill="background1"/>
            <w:vAlign w:val="center"/>
            <w:hideMark/>
          </w:tcPr>
          <w:p w14:paraId="06C75665" w14:textId="77777777" w:rsidR="00865F80" w:rsidRPr="00865F80" w:rsidRDefault="00865F8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tc>
        <w:tc>
          <w:tcPr>
            <w:tcW w:w="992" w:type="dxa"/>
            <w:shd w:val="clear" w:color="auto" w:fill="FFFFFF" w:themeFill="background1"/>
            <w:hideMark/>
          </w:tcPr>
          <w:p w14:paraId="284A18F7"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57,18</w:t>
            </w:r>
          </w:p>
        </w:tc>
        <w:tc>
          <w:tcPr>
            <w:tcW w:w="2090" w:type="dxa"/>
            <w:shd w:val="clear" w:color="auto" w:fill="FFFFFF" w:themeFill="background1"/>
            <w:hideMark/>
          </w:tcPr>
          <w:p w14:paraId="3DAC7F04"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2EEEBEE7" w14:textId="77777777" w:rsidTr="00485329">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2527" w:type="dxa"/>
            <w:shd w:val="clear" w:color="auto" w:fill="FFFFFF" w:themeFill="background1"/>
            <w:hideMark/>
          </w:tcPr>
          <w:p w14:paraId="75E6456A"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Usinagem II</w:t>
            </w:r>
          </w:p>
        </w:tc>
        <w:tc>
          <w:tcPr>
            <w:tcW w:w="3106" w:type="dxa"/>
            <w:vMerge/>
            <w:shd w:val="clear" w:color="auto" w:fill="FFFFFF" w:themeFill="background1"/>
            <w:vAlign w:val="center"/>
            <w:hideMark/>
          </w:tcPr>
          <w:p w14:paraId="1E01EA6C"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FFFFFF" w:themeFill="background1"/>
            <w:hideMark/>
          </w:tcPr>
          <w:p w14:paraId="4A8AEEE6"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FFFFFF" w:themeFill="background1"/>
            <w:hideMark/>
          </w:tcPr>
          <w:p w14:paraId="4EFBDA33"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0357749A" w14:textId="77777777" w:rsidTr="00485329">
        <w:trPr>
          <w:trHeight w:val="635"/>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181E7EBC"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Operações Portuárias I</w:t>
            </w:r>
          </w:p>
        </w:tc>
        <w:tc>
          <w:tcPr>
            <w:tcW w:w="3106" w:type="dxa"/>
            <w:vMerge w:val="restart"/>
            <w:shd w:val="clear" w:color="auto" w:fill="DBE5F1" w:themeFill="accent1" w:themeFillTint="33"/>
          </w:tcPr>
          <w:p w14:paraId="64F0AB77" w14:textId="77777777" w:rsidR="00865F80" w:rsidRPr="00865F80" w:rsidRDefault="00865F80">
            <w:pPr>
              <w:pStyle w:val="ListParagraph"/>
              <w:widowControl/>
              <w:tabs>
                <w:tab w:val="left" w:pos="175"/>
              </w:tabs>
              <w:autoSpaceDE/>
              <w:adjustRightInd/>
              <w:ind w:right="-108"/>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p>
          <w:p w14:paraId="7FEEE4C5" w14:textId="77777777" w:rsidR="00865F80" w:rsidRPr="00865F80" w:rsidRDefault="00865F80" w:rsidP="00B64309">
            <w:pPr>
              <w:pStyle w:val="ListParagraph"/>
              <w:widowControl/>
              <w:numPr>
                <w:ilvl w:val="0"/>
                <w:numId w:val="27"/>
              </w:numPr>
              <w:shd w:val="clear" w:color="auto" w:fill="DBE5F1" w:themeFill="accent1" w:themeFillTint="33"/>
              <w:tabs>
                <w:tab w:val="left" w:pos="175"/>
              </w:tabs>
              <w:autoSpaceDE/>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lang w:eastAsia="en-US"/>
              </w:rPr>
              <w:t>Engenharia Mecânica</w:t>
            </w:r>
          </w:p>
          <w:p w14:paraId="0ACB5307" w14:textId="77777777" w:rsidR="00865F80" w:rsidRPr="00865F80" w:rsidRDefault="00865F80" w:rsidP="00B64309">
            <w:pPr>
              <w:pStyle w:val="ListParagraph"/>
              <w:widowControl/>
              <w:numPr>
                <w:ilvl w:val="0"/>
                <w:numId w:val="27"/>
              </w:numPr>
              <w:shd w:val="clear" w:color="auto" w:fill="DBE5F1" w:themeFill="accent1" w:themeFillTint="33"/>
              <w:tabs>
                <w:tab w:val="left" w:pos="175"/>
              </w:tabs>
              <w:autoSpaceDE/>
              <w:adjustRightInd/>
              <w:ind w:left="0" w:right="-108" w:firstLine="0"/>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lang w:eastAsia="en-US"/>
              </w:rPr>
              <w:t>Engenharia de Produção</w:t>
            </w:r>
          </w:p>
          <w:p w14:paraId="353CF7F4" w14:textId="01751C86" w:rsidR="00865F80" w:rsidRPr="00865F80" w:rsidRDefault="007A65CA" w:rsidP="00B64309">
            <w:pPr>
              <w:pStyle w:val="ListParagraph"/>
              <w:widowControl/>
              <w:numPr>
                <w:ilvl w:val="0"/>
                <w:numId w:val="27"/>
              </w:numPr>
              <w:shd w:val="clear" w:color="auto" w:fill="DBE5F1" w:themeFill="accent1" w:themeFillTint="33"/>
              <w:tabs>
                <w:tab w:val="left" w:pos="175"/>
              </w:tabs>
              <w:autoSpaceDE/>
              <w:adjustRightInd/>
              <w:ind w:left="167" w:right="-108" w:hanging="167"/>
              <w:contextualSpacing/>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865F80" w:rsidRPr="00865F80">
              <w:rPr>
                <w:rFonts w:asciiTheme="minorHAnsi" w:hAnsiTheme="minorHAnsi"/>
                <w:sz w:val="20"/>
                <w:szCs w:val="20"/>
                <w:lang w:eastAsia="en-US"/>
              </w:rPr>
              <w:t>Portos</w:t>
            </w:r>
          </w:p>
        </w:tc>
        <w:tc>
          <w:tcPr>
            <w:tcW w:w="992" w:type="dxa"/>
            <w:shd w:val="clear" w:color="auto" w:fill="DBE5F1" w:themeFill="accent1" w:themeFillTint="33"/>
            <w:hideMark/>
          </w:tcPr>
          <w:p w14:paraId="7F011F42" w14:textId="77777777" w:rsidR="00865F80" w:rsidRPr="00865F80" w:rsidRDefault="00865F80">
            <w:pPr>
              <w:ind w:left="-108" w:right="-108"/>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69191C16" w14:textId="77777777" w:rsidR="00865F80" w:rsidRPr="00865F80" w:rsidRDefault="00865F8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r w:rsidR="00865F80" w14:paraId="026A67CA" w14:textId="77777777" w:rsidTr="00485329">
        <w:trPr>
          <w:cnfStyle w:val="000000100000" w:firstRow="0" w:lastRow="0" w:firstColumn="0" w:lastColumn="0" w:oddVBand="0" w:evenVBand="0" w:oddHBand="1" w:evenHBand="0" w:firstRowFirstColumn="0" w:firstRowLastColumn="0" w:lastRowFirstColumn="0" w:lastRowLastColumn="0"/>
          <w:trHeight w:val="635"/>
        </w:trPr>
        <w:tc>
          <w:tcPr>
            <w:cnfStyle w:val="001000000000" w:firstRow="0" w:lastRow="0" w:firstColumn="1" w:lastColumn="0" w:oddVBand="0" w:evenVBand="0" w:oddHBand="0" w:evenHBand="0" w:firstRowFirstColumn="0" w:firstRowLastColumn="0" w:lastRowFirstColumn="0" w:lastRowLastColumn="0"/>
            <w:tcW w:w="2527" w:type="dxa"/>
            <w:shd w:val="clear" w:color="auto" w:fill="DBE5F1" w:themeFill="accent1" w:themeFillTint="33"/>
            <w:hideMark/>
          </w:tcPr>
          <w:p w14:paraId="4D20EE0B" w14:textId="77777777" w:rsidR="00865F80" w:rsidRPr="00865F80" w:rsidRDefault="00865F80">
            <w:pPr>
              <w:ind w:left="12" w:right="-108"/>
              <w:rPr>
                <w:rFonts w:asciiTheme="minorHAnsi" w:hAnsiTheme="minorHAnsi"/>
                <w:sz w:val="20"/>
                <w:szCs w:val="20"/>
                <w:lang w:eastAsia="en-US"/>
              </w:rPr>
            </w:pPr>
            <w:r w:rsidRPr="00865F80">
              <w:rPr>
                <w:rFonts w:asciiTheme="minorHAnsi" w:hAnsiTheme="minorHAnsi"/>
                <w:sz w:val="20"/>
                <w:szCs w:val="20"/>
              </w:rPr>
              <w:t>Operações Portuárias II</w:t>
            </w:r>
          </w:p>
        </w:tc>
        <w:tc>
          <w:tcPr>
            <w:tcW w:w="3106" w:type="dxa"/>
            <w:vMerge/>
            <w:shd w:val="clear" w:color="auto" w:fill="DBE5F1" w:themeFill="accent1" w:themeFillTint="33"/>
            <w:vAlign w:val="center"/>
            <w:hideMark/>
          </w:tcPr>
          <w:p w14:paraId="0358FB62" w14:textId="77777777" w:rsidR="00865F80" w:rsidRPr="00865F80" w:rsidRDefault="00865F80">
            <w:pP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p>
        </w:tc>
        <w:tc>
          <w:tcPr>
            <w:tcW w:w="992" w:type="dxa"/>
            <w:shd w:val="clear" w:color="auto" w:fill="DBE5F1" w:themeFill="accent1" w:themeFillTint="33"/>
            <w:hideMark/>
          </w:tcPr>
          <w:p w14:paraId="07B09AD9" w14:textId="77777777" w:rsidR="00865F80" w:rsidRPr="00865F80" w:rsidRDefault="00865F80">
            <w:pPr>
              <w:ind w:left="-108" w:right="-108"/>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eastAsia="en-US"/>
              </w:rPr>
            </w:pPr>
            <w:r w:rsidRPr="00865F80">
              <w:rPr>
                <w:rFonts w:asciiTheme="minorHAnsi" w:hAnsiTheme="minorHAnsi"/>
                <w:sz w:val="20"/>
                <w:szCs w:val="20"/>
              </w:rPr>
              <w:t>40,06</w:t>
            </w:r>
          </w:p>
        </w:tc>
        <w:tc>
          <w:tcPr>
            <w:tcW w:w="2090" w:type="dxa"/>
            <w:shd w:val="clear" w:color="auto" w:fill="DBE5F1" w:themeFill="accent1" w:themeFillTint="33"/>
            <w:hideMark/>
          </w:tcPr>
          <w:p w14:paraId="1D312BCF" w14:textId="77777777" w:rsidR="00865F80" w:rsidRPr="00865F80" w:rsidRDefault="00865F80">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2"/>
                <w:szCs w:val="22"/>
                <w:lang w:eastAsia="en-US"/>
              </w:rPr>
            </w:pPr>
            <w:r w:rsidRPr="00865F80">
              <w:rPr>
                <w:rFonts w:asciiTheme="minorHAnsi" w:hAnsiTheme="minorHAnsi"/>
                <w:sz w:val="20"/>
                <w:szCs w:val="20"/>
              </w:rPr>
              <w:t>20</w:t>
            </w:r>
            <w:r w:rsidR="00921C04" w:rsidRPr="00926317">
              <w:rPr>
                <w:rFonts w:asciiTheme="minorHAnsi" w:hAnsiTheme="minorHAnsi"/>
                <w:color w:val="365F91"/>
                <w:sz w:val="20"/>
                <w:szCs w:val="20"/>
              </w:rPr>
              <w:t xml:space="preserve"> alunos</w:t>
            </w:r>
          </w:p>
        </w:tc>
      </w:tr>
    </w:tbl>
    <w:p w14:paraId="471C5DB7" w14:textId="77777777" w:rsidR="00865F80" w:rsidRPr="00926317" w:rsidRDefault="00865F80" w:rsidP="00865F80">
      <w:pPr>
        <w:rPr>
          <w:sz w:val="20"/>
          <w:szCs w:val="20"/>
        </w:rPr>
      </w:pPr>
      <w:r w:rsidRPr="00926317">
        <w:rPr>
          <w:sz w:val="20"/>
          <w:szCs w:val="20"/>
        </w:rPr>
        <w:t xml:space="preserve">Fonte: </w:t>
      </w:r>
      <w:r w:rsidR="00D230E6" w:rsidRPr="000F0F3F">
        <w:rPr>
          <w:i/>
          <w:sz w:val="20"/>
          <w:szCs w:val="20"/>
        </w:rPr>
        <w:t>Campus</w:t>
      </w:r>
      <w:r w:rsidRPr="00926317">
        <w:rPr>
          <w:sz w:val="20"/>
          <w:szCs w:val="20"/>
        </w:rPr>
        <w:t xml:space="preserve"> Itaguaí, 2015. </w:t>
      </w:r>
    </w:p>
    <w:p w14:paraId="26440B34" w14:textId="77777777" w:rsidR="00F47959" w:rsidRDefault="00F47959" w:rsidP="005F0B68">
      <w:pPr>
        <w:rPr>
          <w:rFonts w:asciiTheme="minorHAnsi" w:hAnsiTheme="minorHAnsi"/>
        </w:rPr>
      </w:pPr>
    </w:p>
    <w:p w14:paraId="66444258" w14:textId="09CC0AA7" w:rsidR="00051B9B" w:rsidRPr="0029700C" w:rsidRDefault="00F104D3" w:rsidP="000F0F3F">
      <w:pPr>
        <w:pStyle w:val="Heading3"/>
        <w:tabs>
          <w:tab w:val="left" w:pos="1134"/>
        </w:tabs>
        <w:ind w:hanging="153"/>
        <w:rPr>
          <w:lang w:val="pt-BR"/>
        </w:rPr>
      </w:pPr>
      <w:bookmarkStart w:id="167" w:name="_Toc468540912"/>
      <w:r w:rsidRPr="000F0F3F">
        <w:rPr>
          <w:i/>
          <w:lang w:val="pt-BR"/>
        </w:rPr>
        <w:t>Campus</w:t>
      </w:r>
      <w:r w:rsidRPr="0029700C">
        <w:rPr>
          <w:lang w:val="pt-BR"/>
        </w:rPr>
        <w:t xml:space="preserve"> </w:t>
      </w:r>
      <w:r w:rsidR="00051B9B" w:rsidRPr="0029700C">
        <w:rPr>
          <w:lang w:val="pt-BR"/>
        </w:rPr>
        <w:t>Maria da Graça</w:t>
      </w:r>
      <w:bookmarkEnd w:id="167"/>
    </w:p>
    <w:p w14:paraId="63B21B09" w14:textId="61F801E3" w:rsidR="00926317" w:rsidRPr="00AB490F" w:rsidRDefault="003E1CAC" w:rsidP="003E1CAC">
      <w:pPr>
        <w:pStyle w:val="western"/>
        <w:tabs>
          <w:tab w:val="left" w:pos="709"/>
        </w:tabs>
        <w:spacing w:before="136" w:beforeAutospacing="0" w:after="200"/>
        <w:ind w:left="0" w:right="176"/>
        <w:jc w:val="both"/>
        <w:rPr>
          <w:rFonts w:ascii="Times New Roman" w:hAnsi="Times New Roman"/>
          <w:color w:val="000000" w:themeColor="text1"/>
        </w:rPr>
      </w:pPr>
      <w:r>
        <w:rPr>
          <w:rFonts w:ascii="Times New Roman" w:hAnsi="Times New Roman"/>
          <w:color w:val="000000" w:themeColor="text1"/>
        </w:rPr>
        <w:tab/>
      </w:r>
      <w:r w:rsidR="0096548C">
        <w:rPr>
          <w:rFonts w:ascii="Times New Roman" w:hAnsi="Times New Roman"/>
          <w:color w:val="000000" w:themeColor="text1"/>
        </w:rPr>
        <w:t>O</w:t>
      </w:r>
      <w:r w:rsidR="0096548C" w:rsidRPr="00AB490F">
        <w:rPr>
          <w:rFonts w:ascii="Times New Roman" w:hAnsi="Times New Roman"/>
          <w:color w:val="000000" w:themeColor="text1"/>
        </w:rPr>
        <w:t xml:space="preserve"> </w:t>
      </w:r>
      <w:r w:rsidR="0096548C" w:rsidRPr="000F0F3F">
        <w:rPr>
          <w:rFonts w:ascii="Times New Roman" w:hAnsi="Times New Roman"/>
          <w:i/>
          <w:color w:val="000000" w:themeColor="text1"/>
        </w:rPr>
        <w:t>campus</w:t>
      </w:r>
      <w:r w:rsidR="0096548C" w:rsidRPr="00AB490F">
        <w:rPr>
          <w:rFonts w:ascii="Times New Roman" w:hAnsi="Times New Roman"/>
          <w:color w:val="000000" w:themeColor="text1"/>
        </w:rPr>
        <w:t xml:space="preserve"> </w:t>
      </w:r>
      <w:r w:rsidR="00926317" w:rsidRPr="00AB490F">
        <w:rPr>
          <w:rFonts w:ascii="Times New Roman" w:hAnsi="Times New Roman"/>
          <w:color w:val="000000" w:themeColor="text1"/>
        </w:rPr>
        <w:t>Maria da Graça, atualmente, conta com 21</w:t>
      </w:r>
      <w:r w:rsidR="0096548C">
        <w:rPr>
          <w:rFonts w:ascii="Times New Roman" w:hAnsi="Times New Roman"/>
          <w:color w:val="000000" w:themeColor="text1"/>
        </w:rPr>
        <w:t xml:space="preserve"> </w:t>
      </w:r>
      <w:r w:rsidR="00926317" w:rsidRPr="00AB490F">
        <w:rPr>
          <w:rFonts w:ascii="Times New Roman" w:hAnsi="Times New Roman"/>
          <w:color w:val="000000" w:themeColor="text1"/>
        </w:rPr>
        <w:t>laboratórios. Segue, abaixo, a relação de laboratórios por curso.</w:t>
      </w:r>
    </w:p>
    <w:tbl>
      <w:tblPr>
        <w:tblW w:w="8720" w:type="dxa"/>
        <w:tblBorders>
          <w:top w:val="single" w:sz="8" w:space="0" w:color="4F81BD"/>
          <w:bottom w:val="single" w:sz="8" w:space="0" w:color="4F81BD"/>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529"/>
        <w:gridCol w:w="3108"/>
        <w:gridCol w:w="992"/>
        <w:gridCol w:w="2091"/>
      </w:tblGrid>
      <w:tr w:rsidR="00926317" w:rsidRPr="00B33EBB" w14:paraId="70D124B1" w14:textId="77777777" w:rsidTr="008D24A7">
        <w:tc>
          <w:tcPr>
            <w:tcW w:w="2529" w:type="dxa"/>
            <w:tcBorders>
              <w:right w:val="single" w:sz="4" w:space="0" w:color="FFFFFF" w:themeColor="background1"/>
            </w:tcBorders>
            <w:shd w:val="clear" w:color="auto" w:fill="365F91" w:themeFill="accent1" w:themeFillShade="BF"/>
          </w:tcPr>
          <w:p w14:paraId="42C405C8" w14:textId="77777777" w:rsidR="00926317" w:rsidRPr="00926317" w:rsidRDefault="00926317" w:rsidP="008D24A7">
            <w:pPr>
              <w:ind w:left="-108" w:right="-108"/>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Laboratório</w:t>
            </w:r>
          </w:p>
        </w:tc>
        <w:tc>
          <w:tcPr>
            <w:tcW w:w="3108" w:type="dxa"/>
            <w:tcBorders>
              <w:left w:val="single" w:sz="4" w:space="0" w:color="FFFFFF" w:themeColor="background1"/>
              <w:right w:val="single" w:sz="4" w:space="0" w:color="FFFFFF" w:themeColor="background1"/>
            </w:tcBorders>
            <w:shd w:val="clear" w:color="auto" w:fill="365F91" w:themeFill="accent1" w:themeFillShade="BF"/>
          </w:tcPr>
          <w:p w14:paraId="751E9781" w14:textId="77777777" w:rsidR="00926317" w:rsidRPr="00926317" w:rsidRDefault="00926317" w:rsidP="008D24A7">
            <w:pPr>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31A72580" w14:textId="77777777" w:rsidR="00926317" w:rsidRPr="00926317" w:rsidRDefault="00926317" w:rsidP="008D24A7">
            <w:pPr>
              <w:ind w:left="-108" w:right="-108"/>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Área</w:t>
            </w:r>
          </w:p>
          <w:p w14:paraId="7456803B" w14:textId="77777777" w:rsidR="00926317" w:rsidRPr="00926317" w:rsidRDefault="00926317" w:rsidP="008D24A7">
            <w:pPr>
              <w:ind w:left="-108" w:right="-108"/>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Total</w:t>
            </w:r>
          </w:p>
          <w:p w14:paraId="35824461" w14:textId="77777777" w:rsidR="00926317" w:rsidRPr="00926317" w:rsidRDefault="00926317" w:rsidP="008D24A7">
            <w:pPr>
              <w:ind w:left="-108" w:right="-108"/>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(m²)</w:t>
            </w:r>
          </w:p>
        </w:tc>
        <w:tc>
          <w:tcPr>
            <w:tcW w:w="2091" w:type="dxa"/>
            <w:tcBorders>
              <w:left w:val="single" w:sz="4" w:space="0" w:color="FFFFFF" w:themeColor="background1"/>
            </w:tcBorders>
            <w:shd w:val="clear" w:color="auto" w:fill="365F91" w:themeFill="accent1" w:themeFillShade="BF"/>
          </w:tcPr>
          <w:p w14:paraId="61861B46" w14:textId="77777777" w:rsidR="00926317" w:rsidRPr="00926317" w:rsidRDefault="00926317" w:rsidP="008D24A7">
            <w:pPr>
              <w:jc w:val="center"/>
              <w:rPr>
                <w:rFonts w:asciiTheme="minorHAnsi" w:hAnsiTheme="minorHAnsi"/>
                <w:b/>
                <w:bCs/>
                <w:color w:val="FFFFFF" w:themeColor="background1"/>
                <w:sz w:val="20"/>
                <w:szCs w:val="20"/>
              </w:rPr>
            </w:pPr>
            <w:r w:rsidRPr="00926317">
              <w:rPr>
                <w:rFonts w:asciiTheme="minorHAnsi" w:hAnsiTheme="minorHAnsi"/>
                <w:b/>
                <w:bCs/>
                <w:color w:val="FFFFFF" w:themeColor="background1"/>
                <w:sz w:val="20"/>
                <w:szCs w:val="20"/>
              </w:rPr>
              <w:t>Capacidade do Laboratório</w:t>
            </w:r>
          </w:p>
        </w:tc>
      </w:tr>
      <w:tr w:rsidR="00926317" w:rsidRPr="00B33EBB" w14:paraId="01E5E221" w14:textId="77777777" w:rsidTr="00926317">
        <w:tc>
          <w:tcPr>
            <w:tcW w:w="2529" w:type="dxa"/>
            <w:shd w:val="clear" w:color="auto" w:fill="auto"/>
          </w:tcPr>
          <w:p w14:paraId="22799975" w14:textId="77777777" w:rsidR="00926317" w:rsidRPr="00926317" w:rsidRDefault="00926317" w:rsidP="008D24A7">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 xml:space="preserve">3 Laboratórios de </w:t>
            </w:r>
            <w:r w:rsidRPr="000F0F3F">
              <w:rPr>
                <w:rFonts w:asciiTheme="minorHAnsi" w:hAnsiTheme="minorHAnsi"/>
                <w:b/>
                <w:bCs/>
                <w:i/>
                <w:color w:val="365F91"/>
                <w:sz w:val="20"/>
                <w:szCs w:val="20"/>
              </w:rPr>
              <w:t>Software</w:t>
            </w:r>
          </w:p>
        </w:tc>
        <w:tc>
          <w:tcPr>
            <w:tcW w:w="3108" w:type="dxa"/>
            <w:vMerge w:val="restart"/>
            <w:shd w:val="clear" w:color="auto" w:fill="auto"/>
            <w:vAlign w:val="center"/>
          </w:tcPr>
          <w:p w14:paraId="2E00DA6C" w14:textId="54445D71" w:rsidR="00926317" w:rsidRPr="00926317" w:rsidRDefault="007A65CA"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eastAsiaTheme="minorHAnsi" w:hAnsiTheme="minorHAnsi"/>
                <w:color w:val="365F91" w:themeColor="accent1" w:themeShade="BF"/>
                <w:sz w:val="20"/>
                <w:szCs w:val="20"/>
              </w:rPr>
            </w:pPr>
            <w:r w:rsidRPr="007A65CA">
              <w:rPr>
                <w:rFonts w:asciiTheme="minorHAnsi" w:hAnsiTheme="minorHAnsi"/>
                <w:color w:val="365F91" w:themeColor="accent1" w:themeShade="BF"/>
                <w:sz w:val="20"/>
                <w:szCs w:val="20"/>
              </w:rPr>
              <w:t xml:space="preserve">Ensino técnico de nível médio  em </w:t>
            </w:r>
            <w:r w:rsidR="00926317" w:rsidRPr="00926317">
              <w:rPr>
                <w:rFonts w:asciiTheme="minorHAnsi" w:eastAsiaTheme="minorHAnsi" w:hAnsiTheme="minorHAnsi"/>
                <w:color w:val="365F91" w:themeColor="accent1" w:themeShade="BF"/>
                <w:sz w:val="20"/>
                <w:szCs w:val="20"/>
              </w:rPr>
              <w:t>Automação Industrial</w:t>
            </w:r>
          </w:p>
        </w:tc>
        <w:tc>
          <w:tcPr>
            <w:tcW w:w="992" w:type="dxa"/>
            <w:shd w:val="clear" w:color="auto" w:fill="auto"/>
          </w:tcPr>
          <w:p w14:paraId="71C82E8F"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27AF0F2C"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40 alunos</w:t>
            </w:r>
          </w:p>
        </w:tc>
      </w:tr>
      <w:tr w:rsidR="00926317" w:rsidRPr="00B33EBB" w14:paraId="1DB55426" w14:textId="77777777" w:rsidTr="00926317">
        <w:tc>
          <w:tcPr>
            <w:tcW w:w="2529" w:type="dxa"/>
            <w:shd w:val="clear" w:color="auto" w:fill="auto"/>
          </w:tcPr>
          <w:p w14:paraId="6B20C8FA" w14:textId="77777777" w:rsidR="00926317" w:rsidRPr="00926317" w:rsidRDefault="00926317" w:rsidP="008D24A7">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Hidráulica e Pneumática</w:t>
            </w:r>
          </w:p>
        </w:tc>
        <w:tc>
          <w:tcPr>
            <w:tcW w:w="3108" w:type="dxa"/>
            <w:vMerge/>
            <w:shd w:val="clear" w:color="auto" w:fill="auto"/>
            <w:vAlign w:val="center"/>
          </w:tcPr>
          <w:p w14:paraId="63CB197A"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auto"/>
          </w:tcPr>
          <w:p w14:paraId="019D5B6E"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0CC932FA"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20 alunos</w:t>
            </w:r>
          </w:p>
        </w:tc>
      </w:tr>
      <w:tr w:rsidR="00926317" w:rsidRPr="00B33EBB" w14:paraId="3F92A1A3" w14:textId="77777777" w:rsidTr="00926317">
        <w:tc>
          <w:tcPr>
            <w:tcW w:w="2529" w:type="dxa"/>
            <w:shd w:val="clear" w:color="auto" w:fill="auto"/>
          </w:tcPr>
          <w:p w14:paraId="506A050A" w14:textId="77777777" w:rsidR="00926317" w:rsidRPr="00926317" w:rsidRDefault="00926317" w:rsidP="008D24A7">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Redes Industriais</w:t>
            </w:r>
          </w:p>
        </w:tc>
        <w:tc>
          <w:tcPr>
            <w:tcW w:w="3108" w:type="dxa"/>
            <w:vMerge/>
            <w:shd w:val="clear" w:color="auto" w:fill="auto"/>
            <w:vAlign w:val="center"/>
          </w:tcPr>
          <w:p w14:paraId="0E5040EB"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auto"/>
          </w:tcPr>
          <w:p w14:paraId="37D71EEF"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52CA8D11"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20 alunos</w:t>
            </w:r>
          </w:p>
        </w:tc>
      </w:tr>
      <w:tr w:rsidR="00926317" w:rsidRPr="00B33EBB" w14:paraId="6393416E" w14:textId="77777777" w:rsidTr="00926317">
        <w:tc>
          <w:tcPr>
            <w:tcW w:w="2529" w:type="dxa"/>
            <w:shd w:val="clear" w:color="auto" w:fill="auto"/>
          </w:tcPr>
          <w:p w14:paraId="774FC998" w14:textId="77777777" w:rsidR="00926317" w:rsidRPr="00926317" w:rsidRDefault="00926317" w:rsidP="008D24A7">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Eletroeletrônica</w:t>
            </w:r>
          </w:p>
        </w:tc>
        <w:tc>
          <w:tcPr>
            <w:tcW w:w="3108" w:type="dxa"/>
            <w:vMerge/>
            <w:shd w:val="clear" w:color="auto" w:fill="auto"/>
            <w:vAlign w:val="center"/>
          </w:tcPr>
          <w:p w14:paraId="4AF5D530"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auto"/>
          </w:tcPr>
          <w:p w14:paraId="54006DC6"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2F802EE1"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20 alunos</w:t>
            </w:r>
          </w:p>
        </w:tc>
      </w:tr>
      <w:tr w:rsidR="00926317" w:rsidRPr="00B33EBB" w14:paraId="3F1C7AB1" w14:textId="77777777" w:rsidTr="00926317">
        <w:tc>
          <w:tcPr>
            <w:tcW w:w="2529" w:type="dxa"/>
            <w:shd w:val="clear" w:color="auto" w:fill="auto"/>
          </w:tcPr>
          <w:p w14:paraId="2342150B" w14:textId="21BAD28D" w:rsidR="00926317" w:rsidRPr="00926317" w:rsidRDefault="00926317" w:rsidP="00543E1D">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 xml:space="preserve">Laboratório de </w:t>
            </w:r>
            <w:proofErr w:type="spellStart"/>
            <w:r w:rsidRPr="00926317">
              <w:rPr>
                <w:rFonts w:asciiTheme="minorHAnsi" w:hAnsiTheme="minorHAnsi"/>
                <w:b/>
                <w:bCs/>
                <w:color w:val="365F91"/>
                <w:sz w:val="20"/>
                <w:szCs w:val="20"/>
              </w:rPr>
              <w:t>Micro</w:t>
            </w:r>
            <w:r w:rsidR="00543E1D">
              <w:rPr>
                <w:rFonts w:asciiTheme="minorHAnsi" w:hAnsiTheme="minorHAnsi"/>
                <w:b/>
                <w:bCs/>
                <w:color w:val="365F91"/>
                <w:sz w:val="20"/>
                <w:szCs w:val="20"/>
              </w:rPr>
              <w:t>c</w:t>
            </w:r>
            <w:r w:rsidRPr="00926317">
              <w:rPr>
                <w:rFonts w:asciiTheme="minorHAnsi" w:hAnsiTheme="minorHAnsi"/>
                <w:b/>
                <w:bCs/>
                <w:color w:val="365F91"/>
                <w:sz w:val="20"/>
                <w:szCs w:val="20"/>
              </w:rPr>
              <w:t>ontroladores</w:t>
            </w:r>
            <w:proofErr w:type="spellEnd"/>
            <w:r w:rsidRPr="00926317">
              <w:rPr>
                <w:rFonts w:asciiTheme="minorHAnsi" w:hAnsiTheme="minorHAnsi"/>
                <w:b/>
                <w:bCs/>
                <w:color w:val="365F91"/>
                <w:sz w:val="20"/>
                <w:szCs w:val="20"/>
              </w:rPr>
              <w:t xml:space="preserve"> e CLP</w:t>
            </w:r>
          </w:p>
        </w:tc>
        <w:tc>
          <w:tcPr>
            <w:tcW w:w="3108" w:type="dxa"/>
            <w:vMerge/>
            <w:shd w:val="clear" w:color="auto" w:fill="auto"/>
            <w:vAlign w:val="center"/>
          </w:tcPr>
          <w:p w14:paraId="392E190B"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auto"/>
          </w:tcPr>
          <w:p w14:paraId="388390DD"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2A594E45"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20 alunos</w:t>
            </w:r>
          </w:p>
        </w:tc>
      </w:tr>
      <w:tr w:rsidR="00926317" w:rsidRPr="00B33EBB" w14:paraId="09D0C59F" w14:textId="77777777" w:rsidTr="00926317">
        <w:tc>
          <w:tcPr>
            <w:tcW w:w="2529" w:type="dxa"/>
            <w:shd w:val="clear" w:color="auto" w:fill="auto"/>
          </w:tcPr>
          <w:p w14:paraId="429BB909" w14:textId="77777777" w:rsidR="00926317" w:rsidRDefault="00926317" w:rsidP="008D24A7">
            <w:pPr>
              <w:pStyle w:val="western"/>
              <w:spacing w:before="0" w:beforeAutospacing="0" w:line="276" w:lineRule="auto"/>
              <w:ind w:left="0" w:right="176"/>
              <w:rPr>
                <w:rFonts w:asciiTheme="minorHAnsi" w:hAnsiTheme="minorHAnsi"/>
                <w:b/>
                <w:bCs/>
                <w:color w:val="365F91"/>
                <w:sz w:val="20"/>
                <w:szCs w:val="20"/>
              </w:rPr>
            </w:pPr>
            <w:r w:rsidRPr="00926317">
              <w:rPr>
                <w:rFonts w:asciiTheme="minorHAnsi" w:hAnsiTheme="minorHAnsi"/>
                <w:b/>
                <w:bCs/>
                <w:color w:val="365F91"/>
                <w:sz w:val="20"/>
                <w:szCs w:val="20"/>
              </w:rPr>
              <w:t>CPD</w:t>
            </w:r>
          </w:p>
          <w:p w14:paraId="6B1654DA" w14:textId="77777777" w:rsidR="00926317" w:rsidRPr="00926317" w:rsidRDefault="00926317" w:rsidP="008D24A7">
            <w:pPr>
              <w:pStyle w:val="western"/>
              <w:spacing w:before="0" w:beforeAutospacing="0" w:line="276" w:lineRule="auto"/>
              <w:ind w:left="0" w:right="176"/>
              <w:rPr>
                <w:rFonts w:asciiTheme="minorHAnsi" w:hAnsiTheme="minorHAnsi"/>
                <w:b/>
                <w:bCs/>
                <w:color w:val="365F91"/>
                <w:sz w:val="20"/>
                <w:szCs w:val="20"/>
              </w:rPr>
            </w:pPr>
          </w:p>
        </w:tc>
        <w:tc>
          <w:tcPr>
            <w:tcW w:w="3108" w:type="dxa"/>
            <w:vMerge/>
            <w:shd w:val="clear" w:color="auto" w:fill="auto"/>
            <w:vAlign w:val="center"/>
          </w:tcPr>
          <w:p w14:paraId="52C20D14"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auto"/>
          </w:tcPr>
          <w:p w14:paraId="797CA908" w14:textId="77777777" w:rsidR="00926317" w:rsidRPr="00926317" w:rsidRDefault="00926317" w:rsidP="00926317">
            <w:pPr>
              <w:ind w:left="-108" w:right="-108"/>
              <w:jc w:val="center"/>
              <w:rPr>
                <w:rFonts w:asciiTheme="minorHAnsi" w:hAnsiTheme="minorHAnsi"/>
                <w:color w:val="365F91"/>
                <w:sz w:val="20"/>
                <w:szCs w:val="20"/>
              </w:rPr>
            </w:pPr>
            <w:r w:rsidRPr="00926317">
              <w:rPr>
                <w:rFonts w:asciiTheme="minorHAnsi" w:hAnsiTheme="minorHAnsi"/>
                <w:color w:val="365F91"/>
                <w:sz w:val="20"/>
                <w:szCs w:val="20"/>
              </w:rPr>
              <w:t>78</w:t>
            </w:r>
          </w:p>
        </w:tc>
        <w:tc>
          <w:tcPr>
            <w:tcW w:w="2091" w:type="dxa"/>
            <w:shd w:val="clear" w:color="auto" w:fill="auto"/>
          </w:tcPr>
          <w:p w14:paraId="3E6D7FE8" w14:textId="77777777" w:rsidR="00926317" w:rsidRPr="00926317" w:rsidRDefault="00926317" w:rsidP="00926317">
            <w:pPr>
              <w:jc w:val="center"/>
              <w:rPr>
                <w:rFonts w:asciiTheme="minorHAnsi" w:hAnsiTheme="minorHAnsi"/>
                <w:color w:val="365F91"/>
                <w:sz w:val="20"/>
                <w:szCs w:val="20"/>
              </w:rPr>
            </w:pPr>
            <w:r w:rsidRPr="00926317">
              <w:rPr>
                <w:rFonts w:asciiTheme="minorHAnsi" w:hAnsiTheme="minorHAnsi"/>
                <w:color w:val="365F91"/>
                <w:sz w:val="20"/>
                <w:szCs w:val="20"/>
              </w:rPr>
              <w:t>20 alunos</w:t>
            </w:r>
          </w:p>
        </w:tc>
      </w:tr>
      <w:tr w:rsidR="00926317" w:rsidRPr="00B33EBB" w14:paraId="5B7B3117" w14:textId="77777777" w:rsidTr="00926317">
        <w:tc>
          <w:tcPr>
            <w:tcW w:w="2529" w:type="dxa"/>
            <w:shd w:val="clear" w:color="auto" w:fill="DBE5F1" w:themeFill="accent1" w:themeFillTint="33"/>
          </w:tcPr>
          <w:p w14:paraId="293A0C2D" w14:textId="172C3D1F"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Hidráulica e Pneumática</w:t>
            </w:r>
          </w:p>
        </w:tc>
        <w:tc>
          <w:tcPr>
            <w:tcW w:w="3108" w:type="dxa"/>
            <w:vMerge w:val="restart"/>
            <w:shd w:val="clear" w:color="auto" w:fill="DBE5F1" w:themeFill="accent1" w:themeFillTint="33"/>
            <w:vAlign w:val="center"/>
          </w:tcPr>
          <w:p w14:paraId="32F1E2A8" w14:textId="0CD96FA8" w:rsidR="00926317" w:rsidRPr="00926317" w:rsidRDefault="007A65CA"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eastAsiaTheme="minorHAnsi" w:hAnsiTheme="minorHAnsi"/>
                <w:b/>
                <w:bCs/>
                <w:color w:val="365F91" w:themeColor="accent1" w:themeShade="BF"/>
                <w:sz w:val="20"/>
                <w:szCs w:val="20"/>
              </w:rPr>
            </w:pPr>
            <w:r w:rsidRPr="007A65CA">
              <w:rPr>
                <w:rFonts w:asciiTheme="minorHAnsi" w:hAnsiTheme="minorHAnsi"/>
                <w:color w:val="365F91" w:themeColor="accent1" w:themeShade="BF"/>
                <w:sz w:val="20"/>
                <w:szCs w:val="20"/>
              </w:rPr>
              <w:t xml:space="preserve">Ensino técnico de nível médio  em </w:t>
            </w:r>
            <w:r w:rsidR="00926317" w:rsidRPr="00926317">
              <w:rPr>
                <w:rFonts w:asciiTheme="minorHAnsi" w:eastAsiaTheme="minorHAnsi" w:hAnsiTheme="minorHAnsi"/>
                <w:color w:val="365F91" w:themeColor="accent1" w:themeShade="BF"/>
                <w:sz w:val="20"/>
                <w:szCs w:val="20"/>
              </w:rPr>
              <w:t>Manutenção Automotiva</w:t>
            </w:r>
          </w:p>
        </w:tc>
        <w:tc>
          <w:tcPr>
            <w:tcW w:w="992" w:type="dxa"/>
            <w:shd w:val="clear" w:color="auto" w:fill="DBE5F1" w:themeFill="accent1" w:themeFillTint="33"/>
          </w:tcPr>
          <w:p w14:paraId="04910560"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85</w:t>
            </w:r>
          </w:p>
        </w:tc>
        <w:tc>
          <w:tcPr>
            <w:tcW w:w="2091" w:type="dxa"/>
            <w:shd w:val="clear" w:color="auto" w:fill="DBE5F1" w:themeFill="accent1" w:themeFillTint="33"/>
          </w:tcPr>
          <w:p w14:paraId="4A87EC25" w14:textId="77777777" w:rsidR="00926317" w:rsidRPr="00926317" w:rsidRDefault="00926317" w:rsidP="000F0F3F">
            <w:pPr>
              <w:pStyle w:val="western"/>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30 alunos</w:t>
            </w:r>
          </w:p>
        </w:tc>
      </w:tr>
      <w:tr w:rsidR="00926317" w:rsidRPr="00B33EBB" w14:paraId="0E03C9EC" w14:textId="77777777" w:rsidTr="00926317">
        <w:tc>
          <w:tcPr>
            <w:tcW w:w="2529" w:type="dxa"/>
            <w:shd w:val="clear" w:color="auto" w:fill="DBE5F1" w:themeFill="accent1" w:themeFillTint="33"/>
          </w:tcPr>
          <w:p w14:paraId="20171D8B" w14:textId="645BBE06"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Metrologia</w:t>
            </w:r>
          </w:p>
        </w:tc>
        <w:tc>
          <w:tcPr>
            <w:tcW w:w="3108" w:type="dxa"/>
            <w:vMerge/>
            <w:shd w:val="clear" w:color="auto" w:fill="DBE5F1" w:themeFill="accent1" w:themeFillTint="33"/>
            <w:vAlign w:val="center"/>
          </w:tcPr>
          <w:p w14:paraId="31D51D56"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57D33CCA"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32</w:t>
            </w:r>
          </w:p>
        </w:tc>
        <w:tc>
          <w:tcPr>
            <w:tcW w:w="2091" w:type="dxa"/>
            <w:shd w:val="clear" w:color="auto" w:fill="DBE5F1" w:themeFill="accent1" w:themeFillTint="33"/>
          </w:tcPr>
          <w:p w14:paraId="5DCFF556" w14:textId="77777777" w:rsidR="00926317" w:rsidRPr="00926317" w:rsidRDefault="00926317" w:rsidP="000F0F3F">
            <w:pPr>
              <w:pStyle w:val="western"/>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20 alunos</w:t>
            </w:r>
          </w:p>
        </w:tc>
      </w:tr>
      <w:tr w:rsidR="00926317" w:rsidRPr="00B33EBB" w14:paraId="4CCDA5AA" w14:textId="77777777" w:rsidTr="00926317">
        <w:tc>
          <w:tcPr>
            <w:tcW w:w="2529" w:type="dxa"/>
            <w:shd w:val="clear" w:color="auto" w:fill="DBE5F1" w:themeFill="accent1" w:themeFillTint="33"/>
          </w:tcPr>
          <w:p w14:paraId="426628DE" w14:textId="2E95DF6C"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Desenho Técnico</w:t>
            </w:r>
          </w:p>
        </w:tc>
        <w:tc>
          <w:tcPr>
            <w:tcW w:w="3108" w:type="dxa"/>
            <w:vMerge/>
            <w:shd w:val="clear" w:color="auto" w:fill="DBE5F1" w:themeFill="accent1" w:themeFillTint="33"/>
            <w:vAlign w:val="center"/>
          </w:tcPr>
          <w:p w14:paraId="643AA716"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3928DA0C"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60</w:t>
            </w:r>
          </w:p>
        </w:tc>
        <w:tc>
          <w:tcPr>
            <w:tcW w:w="2091" w:type="dxa"/>
            <w:shd w:val="clear" w:color="auto" w:fill="DBE5F1" w:themeFill="accent1" w:themeFillTint="33"/>
          </w:tcPr>
          <w:p w14:paraId="6F41DD24"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i/>
                <w:color w:val="365F91"/>
                <w:sz w:val="20"/>
                <w:szCs w:val="20"/>
              </w:rPr>
            </w:pPr>
            <w:r w:rsidRPr="00926317">
              <w:rPr>
                <w:rFonts w:asciiTheme="minorHAnsi" w:hAnsiTheme="minorHAnsi"/>
                <w:color w:val="365F91"/>
                <w:sz w:val="20"/>
                <w:szCs w:val="20"/>
              </w:rPr>
              <w:t>24 alunos</w:t>
            </w:r>
          </w:p>
        </w:tc>
      </w:tr>
      <w:tr w:rsidR="00926317" w:rsidRPr="00B33EBB" w14:paraId="3AC31F6C" w14:textId="77777777" w:rsidTr="00926317">
        <w:tc>
          <w:tcPr>
            <w:tcW w:w="2529" w:type="dxa"/>
            <w:shd w:val="clear" w:color="auto" w:fill="DBE5F1" w:themeFill="accent1" w:themeFillTint="33"/>
          </w:tcPr>
          <w:p w14:paraId="085940B4"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Injeção Eletrônica</w:t>
            </w:r>
          </w:p>
        </w:tc>
        <w:tc>
          <w:tcPr>
            <w:tcW w:w="3108" w:type="dxa"/>
            <w:vMerge/>
            <w:shd w:val="clear" w:color="auto" w:fill="DBE5F1" w:themeFill="accent1" w:themeFillTint="33"/>
            <w:vAlign w:val="center"/>
          </w:tcPr>
          <w:p w14:paraId="6313F9FA"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1069DBB1"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40</w:t>
            </w:r>
          </w:p>
        </w:tc>
        <w:tc>
          <w:tcPr>
            <w:tcW w:w="2091" w:type="dxa"/>
            <w:shd w:val="clear" w:color="auto" w:fill="DBE5F1" w:themeFill="accent1" w:themeFillTint="33"/>
          </w:tcPr>
          <w:p w14:paraId="481DD00B"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25 alunos</w:t>
            </w:r>
          </w:p>
        </w:tc>
      </w:tr>
      <w:tr w:rsidR="00926317" w:rsidRPr="00B33EBB" w14:paraId="701D22A9" w14:textId="77777777" w:rsidTr="00926317">
        <w:tc>
          <w:tcPr>
            <w:tcW w:w="2529" w:type="dxa"/>
            <w:shd w:val="clear" w:color="auto" w:fill="DBE5F1" w:themeFill="accent1" w:themeFillTint="33"/>
          </w:tcPr>
          <w:p w14:paraId="6A993B83"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Eletroeletrônica</w:t>
            </w:r>
          </w:p>
        </w:tc>
        <w:tc>
          <w:tcPr>
            <w:tcW w:w="3108" w:type="dxa"/>
            <w:vMerge/>
            <w:shd w:val="clear" w:color="auto" w:fill="DBE5F1" w:themeFill="accent1" w:themeFillTint="33"/>
            <w:vAlign w:val="center"/>
          </w:tcPr>
          <w:p w14:paraId="138D0329"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23BEE4F5"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71</w:t>
            </w:r>
          </w:p>
        </w:tc>
        <w:tc>
          <w:tcPr>
            <w:tcW w:w="2091" w:type="dxa"/>
            <w:shd w:val="clear" w:color="auto" w:fill="DBE5F1" w:themeFill="accent1" w:themeFillTint="33"/>
          </w:tcPr>
          <w:p w14:paraId="6D625328"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20 alunos</w:t>
            </w:r>
          </w:p>
        </w:tc>
      </w:tr>
      <w:tr w:rsidR="00926317" w:rsidRPr="00B33EBB" w14:paraId="6A033BD3" w14:textId="77777777" w:rsidTr="00926317">
        <w:tc>
          <w:tcPr>
            <w:tcW w:w="2529" w:type="dxa"/>
            <w:shd w:val="clear" w:color="auto" w:fill="DBE5F1" w:themeFill="accent1" w:themeFillTint="33"/>
          </w:tcPr>
          <w:p w14:paraId="28C7946C"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Sistema de Suspensão e Direção</w:t>
            </w:r>
          </w:p>
        </w:tc>
        <w:tc>
          <w:tcPr>
            <w:tcW w:w="3108" w:type="dxa"/>
            <w:vMerge/>
            <w:shd w:val="clear" w:color="auto" w:fill="DBE5F1" w:themeFill="accent1" w:themeFillTint="33"/>
            <w:vAlign w:val="center"/>
          </w:tcPr>
          <w:p w14:paraId="0B95C3C9"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0B84B39D"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60</w:t>
            </w:r>
          </w:p>
        </w:tc>
        <w:tc>
          <w:tcPr>
            <w:tcW w:w="2091" w:type="dxa"/>
            <w:shd w:val="clear" w:color="auto" w:fill="DBE5F1" w:themeFill="accent1" w:themeFillTint="33"/>
          </w:tcPr>
          <w:p w14:paraId="7CEB4D59"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25 alunos</w:t>
            </w:r>
          </w:p>
        </w:tc>
      </w:tr>
      <w:tr w:rsidR="00926317" w:rsidRPr="00B33EBB" w14:paraId="67E47671" w14:textId="77777777" w:rsidTr="00926317">
        <w:tc>
          <w:tcPr>
            <w:tcW w:w="2529" w:type="dxa"/>
            <w:shd w:val="clear" w:color="auto" w:fill="DBE5F1" w:themeFill="accent1" w:themeFillTint="33"/>
          </w:tcPr>
          <w:p w14:paraId="191B0E75"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Sistemas de Transmissão</w:t>
            </w:r>
          </w:p>
        </w:tc>
        <w:tc>
          <w:tcPr>
            <w:tcW w:w="3108" w:type="dxa"/>
            <w:vMerge/>
            <w:shd w:val="clear" w:color="auto" w:fill="DBE5F1" w:themeFill="accent1" w:themeFillTint="33"/>
            <w:vAlign w:val="center"/>
          </w:tcPr>
          <w:p w14:paraId="3E065B32"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14E56BF4"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35</w:t>
            </w:r>
          </w:p>
        </w:tc>
        <w:tc>
          <w:tcPr>
            <w:tcW w:w="2091" w:type="dxa"/>
            <w:shd w:val="clear" w:color="auto" w:fill="DBE5F1" w:themeFill="accent1" w:themeFillTint="33"/>
          </w:tcPr>
          <w:p w14:paraId="406B1A80"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25 alunos</w:t>
            </w:r>
          </w:p>
        </w:tc>
      </w:tr>
      <w:tr w:rsidR="00926317" w:rsidRPr="00B33EBB" w14:paraId="5F158469" w14:textId="77777777" w:rsidTr="00926317">
        <w:tc>
          <w:tcPr>
            <w:tcW w:w="2529" w:type="dxa"/>
            <w:shd w:val="clear" w:color="auto" w:fill="DBE5F1" w:themeFill="accent1" w:themeFillTint="33"/>
          </w:tcPr>
          <w:p w14:paraId="42A0B401"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Motores de Combustão Interna</w:t>
            </w:r>
          </w:p>
        </w:tc>
        <w:tc>
          <w:tcPr>
            <w:tcW w:w="3108" w:type="dxa"/>
            <w:vMerge/>
            <w:shd w:val="clear" w:color="auto" w:fill="DBE5F1" w:themeFill="accent1" w:themeFillTint="33"/>
            <w:vAlign w:val="center"/>
          </w:tcPr>
          <w:p w14:paraId="2A2653DF"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1B6C4CC2"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35</w:t>
            </w:r>
          </w:p>
        </w:tc>
        <w:tc>
          <w:tcPr>
            <w:tcW w:w="2091" w:type="dxa"/>
            <w:shd w:val="clear" w:color="auto" w:fill="DBE5F1" w:themeFill="accent1" w:themeFillTint="33"/>
          </w:tcPr>
          <w:p w14:paraId="24C9718A"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25 alunos</w:t>
            </w:r>
          </w:p>
        </w:tc>
      </w:tr>
      <w:tr w:rsidR="00926317" w:rsidRPr="00B33EBB" w14:paraId="37B3F934" w14:textId="77777777" w:rsidTr="00926317">
        <w:tc>
          <w:tcPr>
            <w:tcW w:w="2529" w:type="dxa"/>
            <w:shd w:val="clear" w:color="auto" w:fill="DBE5F1" w:themeFill="accent1" w:themeFillTint="33"/>
          </w:tcPr>
          <w:p w14:paraId="5785A2B5"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Tratamento de Superfície</w:t>
            </w:r>
          </w:p>
        </w:tc>
        <w:tc>
          <w:tcPr>
            <w:tcW w:w="3108" w:type="dxa"/>
            <w:vMerge/>
            <w:shd w:val="clear" w:color="auto" w:fill="DBE5F1" w:themeFill="accent1" w:themeFillTint="33"/>
            <w:vAlign w:val="center"/>
          </w:tcPr>
          <w:p w14:paraId="3CBFEF8B"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2A556FA7"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225</w:t>
            </w:r>
          </w:p>
        </w:tc>
        <w:tc>
          <w:tcPr>
            <w:tcW w:w="2091" w:type="dxa"/>
            <w:shd w:val="clear" w:color="auto" w:fill="DBE5F1" w:themeFill="accent1" w:themeFillTint="33"/>
          </w:tcPr>
          <w:p w14:paraId="2AA93070"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30 alunos</w:t>
            </w:r>
          </w:p>
        </w:tc>
      </w:tr>
      <w:tr w:rsidR="00926317" w:rsidRPr="00B33EBB" w14:paraId="7469E99B" w14:textId="77777777" w:rsidTr="00926317">
        <w:tc>
          <w:tcPr>
            <w:tcW w:w="2529" w:type="dxa"/>
            <w:shd w:val="clear" w:color="auto" w:fill="DBE5F1" w:themeFill="accent1" w:themeFillTint="33"/>
          </w:tcPr>
          <w:p w14:paraId="0E6C026E"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Projetos Automobilísticos</w:t>
            </w:r>
          </w:p>
        </w:tc>
        <w:tc>
          <w:tcPr>
            <w:tcW w:w="3108" w:type="dxa"/>
            <w:vMerge/>
            <w:shd w:val="clear" w:color="auto" w:fill="DBE5F1" w:themeFill="accent1" w:themeFillTint="33"/>
            <w:vAlign w:val="center"/>
          </w:tcPr>
          <w:p w14:paraId="60A5F4D3"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59AE2BB3"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134</w:t>
            </w:r>
          </w:p>
        </w:tc>
        <w:tc>
          <w:tcPr>
            <w:tcW w:w="2091" w:type="dxa"/>
            <w:shd w:val="clear" w:color="auto" w:fill="DBE5F1" w:themeFill="accent1" w:themeFillTint="33"/>
          </w:tcPr>
          <w:p w14:paraId="09CF6532"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30 alunos</w:t>
            </w:r>
          </w:p>
        </w:tc>
      </w:tr>
      <w:tr w:rsidR="00926317" w:rsidRPr="00B33EBB" w14:paraId="65BDD555" w14:textId="77777777" w:rsidTr="00926317">
        <w:tc>
          <w:tcPr>
            <w:tcW w:w="2529" w:type="dxa"/>
            <w:shd w:val="clear" w:color="auto" w:fill="DBE5F1" w:themeFill="accent1" w:themeFillTint="33"/>
          </w:tcPr>
          <w:p w14:paraId="1E33D33A"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Informática</w:t>
            </w:r>
          </w:p>
        </w:tc>
        <w:tc>
          <w:tcPr>
            <w:tcW w:w="3108" w:type="dxa"/>
            <w:vMerge/>
            <w:shd w:val="clear" w:color="auto" w:fill="DBE5F1" w:themeFill="accent1" w:themeFillTint="33"/>
            <w:vAlign w:val="center"/>
          </w:tcPr>
          <w:p w14:paraId="453B0B8C"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0536CB89"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65</w:t>
            </w:r>
          </w:p>
        </w:tc>
        <w:tc>
          <w:tcPr>
            <w:tcW w:w="2091" w:type="dxa"/>
            <w:shd w:val="clear" w:color="auto" w:fill="DBE5F1" w:themeFill="accent1" w:themeFillTint="33"/>
          </w:tcPr>
          <w:p w14:paraId="222AF9CC"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25 alunos</w:t>
            </w:r>
          </w:p>
        </w:tc>
      </w:tr>
      <w:tr w:rsidR="00926317" w:rsidRPr="00B33EBB" w14:paraId="5ED2181C" w14:textId="77777777" w:rsidTr="00926317">
        <w:tc>
          <w:tcPr>
            <w:tcW w:w="2529" w:type="dxa"/>
            <w:shd w:val="clear" w:color="auto" w:fill="DBE5F1" w:themeFill="accent1" w:themeFillTint="33"/>
          </w:tcPr>
          <w:p w14:paraId="3EAE0FFF" w14:textId="77777777" w:rsid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 xml:space="preserve">Laboratório de Desenho </w:t>
            </w:r>
            <w:proofErr w:type="spellStart"/>
            <w:r w:rsidRPr="00926317">
              <w:rPr>
                <w:rFonts w:asciiTheme="minorHAnsi" w:hAnsiTheme="minorHAnsi"/>
                <w:b/>
                <w:bCs/>
                <w:color w:val="365F91"/>
                <w:sz w:val="20"/>
                <w:szCs w:val="20"/>
              </w:rPr>
              <w:t>Assististido</w:t>
            </w:r>
            <w:proofErr w:type="spellEnd"/>
            <w:r w:rsidRPr="00926317">
              <w:rPr>
                <w:rFonts w:asciiTheme="minorHAnsi" w:hAnsiTheme="minorHAnsi"/>
                <w:b/>
                <w:bCs/>
                <w:color w:val="365F91"/>
                <w:sz w:val="20"/>
                <w:szCs w:val="20"/>
              </w:rPr>
              <w:t xml:space="preserve"> por Computador</w:t>
            </w:r>
          </w:p>
          <w:p w14:paraId="36A8759D" w14:textId="77777777" w:rsidR="00926317" w:rsidRPr="00926317" w:rsidRDefault="00926317" w:rsidP="008D24A7">
            <w:pPr>
              <w:pStyle w:val="western"/>
              <w:spacing w:before="0" w:beforeAutospacing="0"/>
              <w:ind w:left="0" w:right="176"/>
              <w:rPr>
                <w:rFonts w:asciiTheme="minorHAnsi" w:hAnsiTheme="minorHAnsi"/>
                <w:b/>
                <w:bCs/>
                <w:color w:val="365F91"/>
                <w:sz w:val="20"/>
                <w:szCs w:val="20"/>
              </w:rPr>
            </w:pPr>
          </w:p>
        </w:tc>
        <w:tc>
          <w:tcPr>
            <w:tcW w:w="3108" w:type="dxa"/>
            <w:vMerge/>
            <w:shd w:val="clear" w:color="auto" w:fill="DBE5F1" w:themeFill="accent1" w:themeFillTint="33"/>
            <w:vAlign w:val="center"/>
          </w:tcPr>
          <w:p w14:paraId="77B4E8EA" w14:textId="77777777" w:rsidR="00926317" w:rsidRPr="00926317" w:rsidRDefault="00926317" w:rsidP="00B64309">
            <w:pPr>
              <w:widowControl/>
              <w:numPr>
                <w:ilvl w:val="0"/>
                <w:numId w:val="13"/>
              </w:numPr>
              <w:tabs>
                <w:tab w:val="left" w:pos="175"/>
              </w:tabs>
              <w:autoSpaceDE/>
              <w:autoSpaceDN/>
              <w:adjustRightInd/>
              <w:spacing w:after="200" w:line="276" w:lineRule="auto"/>
              <w:ind w:left="360" w:right="-108"/>
              <w:contextualSpacing/>
              <w:rPr>
                <w:rFonts w:asciiTheme="minorHAnsi" w:eastAsiaTheme="minorHAnsi" w:hAnsiTheme="minorHAnsi"/>
                <w:color w:val="365F91" w:themeColor="accent1" w:themeShade="BF"/>
                <w:sz w:val="20"/>
                <w:szCs w:val="20"/>
              </w:rPr>
            </w:pPr>
          </w:p>
        </w:tc>
        <w:tc>
          <w:tcPr>
            <w:tcW w:w="992" w:type="dxa"/>
            <w:shd w:val="clear" w:color="auto" w:fill="DBE5F1" w:themeFill="accent1" w:themeFillTint="33"/>
          </w:tcPr>
          <w:p w14:paraId="725853E3"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52</w:t>
            </w:r>
          </w:p>
        </w:tc>
        <w:tc>
          <w:tcPr>
            <w:tcW w:w="2091" w:type="dxa"/>
            <w:shd w:val="clear" w:color="auto" w:fill="DBE5F1" w:themeFill="accent1" w:themeFillTint="33"/>
          </w:tcPr>
          <w:p w14:paraId="41972779"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22 alunos</w:t>
            </w:r>
          </w:p>
        </w:tc>
      </w:tr>
      <w:tr w:rsidR="00926317" w:rsidRPr="0026290F" w14:paraId="36C47634" w14:textId="77777777" w:rsidTr="00926317">
        <w:tc>
          <w:tcPr>
            <w:tcW w:w="2529" w:type="dxa"/>
            <w:shd w:val="clear" w:color="auto" w:fill="auto"/>
          </w:tcPr>
          <w:p w14:paraId="3CF3CB21" w14:textId="46A8F3A6" w:rsidR="00926317" w:rsidRPr="00926317" w:rsidRDefault="00926317" w:rsidP="008D24A7">
            <w:pPr>
              <w:pStyle w:val="western"/>
              <w:spacing w:before="0" w:beforeAutospacing="0"/>
              <w:ind w:left="0" w:right="176"/>
              <w:rPr>
                <w:rFonts w:asciiTheme="minorHAnsi" w:hAnsiTheme="minorHAnsi"/>
                <w:b/>
                <w:bCs/>
                <w:color w:val="365F91"/>
                <w:sz w:val="20"/>
                <w:szCs w:val="20"/>
              </w:rPr>
            </w:pPr>
            <w:r w:rsidRPr="00926317">
              <w:rPr>
                <w:rFonts w:asciiTheme="minorHAnsi" w:hAnsiTheme="minorHAnsi"/>
                <w:b/>
                <w:bCs/>
                <w:color w:val="365F91"/>
                <w:sz w:val="20"/>
                <w:szCs w:val="20"/>
              </w:rPr>
              <w:t>Laboratório de Incêndio e EPI</w:t>
            </w:r>
          </w:p>
        </w:tc>
        <w:tc>
          <w:tcPr>
            <w:tcW w:w="3108" w:type="dxa"/>
            <w:shd w:val="clear" w:color="auto" w:fill="auto"/>
            <w:vAlign w:val="center"/>
          </w:tcPr>
          <w:p w14:paraId="6FC48C79" w14:textId="06970AD9" w:rsidR="00926317" w:rsidRPr="00926317" w:rsidRDefault="007A65CA" w:rsidP="00B64309">
            <w:pPr>
              <w:widowControl/>
              <w:numPr>
                <w:ilvl w:val="0"/>
                <w:numId w:val="13"/>
              </w:numPr>
              <w:autoSpaceDE/>
              <w:autoSpaceDN/>
              <w:adjustRightInd/>
              <w:spacing w:after="200" w:line="276" w:lineRule="auto"/>
              <w:ind w:left="165" w:right="-108" w:hanging="165"/>
              <w:contextualSpacing/>
              <w:rPr>
                <w:rFonts w:asciiTheme="minorHAnsi" w:eastAsiaTheme="minorHAnsi" w:hAnsiTheme="minorHAnsi"/>
                <w:b/>
                <w:bCs/>
                <w:color w:val="365F91" w:themeColor="accent1" w:themeShade="BF"/>
                <w:sz w:val="20"/>
                <w:szCs w:val="20"/>
              </w:rPr>
            </w:pPr>
            <w:r w:rsidRPr="007A65CA">
              <w:rPr>
                <w:rFonts w:asciiTheme="minorHAnsi" w:hAnsiTheme="minorHAnsi"/>
                <w:color w:val="365F91" w:themeColor="accent1" w:themeShade="BF"/>
                <w:sz w:val="20"/>
                <w:szCs w:val="20"/>
              </w:rPr>
              <w:t>Ensino técnico de nível médio  em</w:t>
            </w:r>
            <w:r w:rsidR="00926317" w:rsidRPr="007A65CA">
              <w:rPr>
                <w:rFonts w:asciiTheme="minorHAnsi" w:eastAsiaTheme="minorHAnsi" w:hAnsiTheme="minorHAnsi"/>
                <w:color w:val="365F91" w:themeColor="accent1" w:themeShade="BF"/>
                <w:sz w:val="20"/>
                <w:szCs w:val="20"/>
              </w:rPr>
              <w:t xml:space="preserve"> </w:t>
            </w:r>
            <w:r w:rsidR="00926317" w:rsidRPr="00926317">
              <w:rPr>
                <w:rFonts w:asciiTheme="minorHAnsi" w:eastAsiaTheme="minorHAnsi" w:hAnsiTheme="minorHAnsi"/>
                <w:color w:val="365F91" w:themeColor="accent1" w:themeShade="BF"/>
                <w:sz w:val="20"/>
                <w:szCs w:val="20"/>
              </w:rPr>
              <w:t>Segurança do Trabalho</w:t>
            </w:r>
          </w:p>
        </w:tc>
        <w:tc>
          <w:tcPr>
            <w:tcW w:w="992" w:type="dxa"/>
            <w:shd w:val="clear" w:color="auto" w:fill="auto"/>
          </w:tcPr>
          <w:p w14:paraId="624DF5D7" w14:textId="77777777" w:rsidR="00926317" w:rsidRPr="00926317" w:rsidRDefault="00926317" w:rsidP="00926317">
            <w:pPr>
              <w:pStyle w:val="western"/>
              <w:spacing w:before="0" w:beforeAutospacing="0"/>
              <w:ind w:left="-108" w:right="-108"/>
              <w:jc w:val="center"/>
              <w:rPr>
                <w:rFonts w:asciiTheme="minorHAnsi" w:hAnsiTheme="minorHAnsi"/>
                <w:color w:val="365F91"/>
                <w:sz w:val="20"/>
                <w:szCs w:val="20"/>
              </w:rPr>
            </w:pPr>
            <w:r w:rsidRPr="00926317">
              <w:rPr>
                <w:rFonts w:asciiTheme="minorHAnsi" w:hAnsiTheme="minorHAnsi"/>
                <w:color w:val="365F91"/>
                <w:sz w:val="20"/>
                <w:szCs w:val="20"/>
              </w:rPr>
              <w:t>40</w:t>
            </w:r>
          </w:p>
        </w:tc>
        <w:tc>
          <w:tcPr>
            <w:tcW w:w="2091" w:type="dxa"/>
            <w:shd w:val="clear" w:color="auto" w:fill="auto"/>
          </w:tcPr>
          <w:p w14:paraId="63DD2AEB" w14:textId="77777777" w:rsidR="00926317" w:rsidRPr="00926317" w:rsidRDefault="00926317" w:rsidP="000F0F3F">
            <w:pPr>
              <w:pStyle w:val="western"/>
              <w:tabs>
                <w:tab w:val="left" w:pos="1875"/>
              </w:tabs>
              <w:spacing w:before="0" w:beforeAutospacing="0"/>
              <w:ind w:left="0" w:right="-1"/>
              <w:jc w:val="center"/>
              <w:rPr>
                <w:rFonts w:asciiTheme="minorHAnsi" w:hAnsiTheme="minorHAnsi"/>
                <w:b/>
                <w:bCs/>
                <w:color w:val="365F91"/>
                <w:sz w:val="20"/>
                <w:szCs w:val="20"/>
              </w:rPr>
            </w:pPr>
            <w:r w:rsidRPr="00926317">
              <w:rPr>
                <w:rFonts w:asciiTheme="minorHAnsi" w:hAnsiTheme="minorHAnsi"/>
                <w:color w:val="365F91"/>
                <w:sz w:val="20"/>
                <w:szCs w:val="20"/>
              </w:rPr>
              <w:t>40 alunos</w:t>
            </w:r>
          </w:p>
        </w:tc>
      </w:tr>
    </w:tbl>
    <w:p w14:paraId="29F773E5" w14:textId="77777777" w:rsidR="0064079A" w:rsidRPr="00926317" w:rsidRDefault="0064079A" w:rsidP="0064079A">
      <w:pPr>
        <w:rPr>
          <w:sz w:val="20"/>
          <w:szCs w:val="20"/>
        </w:rPr>
      </w:pPr>
      <w:r w:rsidRPr="00926317">
        <w:rPr>
          <w:sz w:val="20"/>
          <w:szCs w:val="20"/>
        </w:rPr>
        <w:t xml:space="preserve">Fonte: </w:t>
      </w:r>
      <w:r w:rsidR="00D230E6" w:rsidRPr="000F0F3F">
        <w:rPr>
          <w:i/>
          <w:sz w:val="20"/>
          <w:szCs w:val="20"/>
        </w:rPr>
        <w:t>Campus</w:t>
      </w:r>
      <w:r w:rsidRPr="00926317">
        <w:rPr>
          <w:sz w:val="20"/>
          <w:szCs w:val="20"/>
        </w:rPr>
        <w:t xml:space="preserve"> Maria da Graça, 2015. </w:t>
      </w:r>
    </w:p>
    <w:p w14:paraId="1525EB37" w14:textId="77777777" w:rsidR="00051B9B" w:rsidRDefault="00051B9B" w:rsidP="00051B9B"/>
    <w:p w14:paraId="1578B34F" w14:textId="76C36C85" w:rsidR="00051B9B" w:rsidRPr="0029700C" w:rsidRDefault="003450FC" w:rsidP="000F0F3F">
      <w:pPr>
        <w:pStyle w:val="Heading3"/>
        <w:tabs>
          <w:tab w:val="left" w:pos="1134"/>
        </w:tabs>
        <w:ind w:hanging="153"/>
        <w:rPr>
          <w:lang w:val="pt-BR"/>
        </w:rPr>
      </w:pPr>
      <w:bookmarkStart w:id="168" w:name="_Toc468540913"/>
      <w:r w:rsidRPr="000F0F3F">
        <w:rPr>
          <w:i/>
          <w:lang w:val="pt-BR"/>
        </w:rPr>
        <w:t>Campus</w:t>
      </w:r>
      <w:r w:rsidRPr="0029700C">
        <w:rPr>
          <w:lang w:val="pt-BR"/>
        </w:rPr>
        <w:t xml:space="preserve"> </w:t>
      </w:r>
      <w:r w:rsidR="00051B9B" w:rsidRPr="0029700C">
        <w:rPr>
          <w:lang w:val="pt-BR"/>
        </w:rPr>
        <w:t>Nova Friburgo</w:t>
      </w:r>
      <w:bookmarkEnd w:id="168"/>
    </w:p>
    <w:tbl>
      <w:tblPr>
        <w:tblW w:w="9145" w:type="dxa"/>
        <w:tblBorders>
          <w:top w:val="single" w:sz="8" w:space="0" w:color="4F81BD"/>
          <w:bottom w:val="single" w:sz="8" w:space="0" w:color="4F81BD"/>
        </w:tblBorders>
        <w:tblLayout w:type="fixed"/>
        <w:tblLook w:val="04A0" w:firstRow="1" w:lastRow="0" w:firstColumn="1" w:lastColumn="0" w:noHBand="0" w:noVBand="1"/>
      </w:tblPr>
      <w:tblGrid>
        <w:gridCol w:w="2660"/>
        <w:gridCol w:w="3544"/>
        <w:gridCol w:w="850"/>
        <w:gridCol w:w="2091"/>
      </w:tblGrid>
      <w:tr w:rsidR="007C1F84" w:rsidRPr="004236A0" w14:paraId="06882496" w14:textId="77777777" w:rsidTr="007C1F84">
        <w:tc>
          <w:tcPr>
            <w:tcW w:w="2660" w:type="dxa"/>
            <w:tcBorders>
              <w:top w:val="single" w:sz="8" w:space="0" w:color="4F81BD"/>
              <w:left w:val="nil"/>
              <w:bottom w:val="single" w:sz="8" w:space="0" w:color="4F81BD"/>
              <w:right w:val="single" w:sz="4" w:space="0" w:color="FFFFFF" w:themeColor="background1"/>
            </w:tcBorders>
            <w:shd w:val="clear" w:color="auto" w:fill="365F91" w:themeFill="accent1" w:themeFillShade="BF"/>
          </w:tcPr>
          <w:p w14:paraId="528390B9" w14:textId="77777777" w:rsidR="007C1F84" w:rsidRPr="007C1F84" w:rsidRDefault="007C1F84" w:rsidP="00E737CF">
            <w:pPr>
              <w:ind w:left="-108" w:right="-108"/>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Laboratório</w:t>
            </w:r>
          </w:p>
        </w:tc>
        <w:tc>
          <w:tcPr>
            <w:tcW w:w="3544" w:type="dxa"/>
            <w:tcBorders>
              <w:top w:val="single" w:sz="8" w:space="0" w:color="4F81BD"/>
              <w:left w:val="single" w:sz="4" w:space="0" w:color="FFFFFF" w:themeColor="background1"/>
              <w:bottom w:val="single" w:sz="8" w:space="0" w:color="4F81BD"/>
              <w:right w:val="single" w:sz="4" w:space="0" w:color="FFFFFF" w:themeColor="background1"/>
            </w:tcBorders>
            <w:shd w:val="clear" w:color="auto" w:fill="365F91" w:themeFill="accent1" w:themeFillShade="BF"/>
          </w:tcPr>
          <w:p w14:paraId="1C53FDCC" w14:textId="77777777" w:rsidR="007C1F84" w:rsidRPr="007C1F84" w:rsidRDefault="007C1F84" w:rsidP="00E737CF">
            <w:pPr>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Correlação Pedagógica</w:t>
            </w:r>
          </w:p>
        </w:tc>
        <w:tc>
          <w:tcPr>
            <w:tcW w:w="850" w:type="dxa"/>
            <w:tcBorders>
              <w:top w:val="single" w:sz="8" w:space="0" w:color="4F81BD"/>
              <w:left w:val="single" w:sz="4" w:space="0" w:color="FFFFFF" w:themeColor="background1"/>
              <w:bottom w:val="single" w:sz="8" w:space="0" w:color="4F81BD"/>
              <w:right w:val="single" w:sz="4" w:space="0" w:color="FFFFFF" w:themeColor="background1"/>
            </w:tcBorders>
            <w:shd w:val="clear" w:color="auto" w:fill="365F91" w:themeFill="accent1" w:themeFillShade="BF"/>
          </w:tcPr>
          <w:p w14:paraId="5D3C46DC" w14:textId="77777777" w:rsidR="007C1F84" w:rsidRPr="007C1F84" w:rsidRDefault="007C1F84" w:rsidP="00E737CF">
            <w:pPr>
              <w:ind w:left="-108" w:right="-108"/>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Área</w:t>
            </w:r>
          </w:p>
          <w:p w14:paraId="6C775843" w14:textId="77777777" w:rsidR="007C1F84" w:rsidRPr="007C1F84" w:rsidRDefault="007C1F84" w:rsidP="00E737CF">
            <w:pPr>
              <w:ind w:left="-108" w:right="-108"/>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Total</w:t>
            </w:r>
          </w:p>
          <w:p w14:paraId="3981E339" w14:textId="77777777" w:rsidR="007C1F84" w:rsidRPr="007C1F84" w:rsidRDefault="007C1F84" w:rsidP="00E737CF">
            <w:pPr>
              <w:ind w:left="-108" w:right="-108"/>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(m²)</w:t>
            </w:r>
          </w:p>
        </w:tc>
        <w:tc>
          <w:tcPr>
            <w:tcW w:w="2091" w:type="dxa"/>
            <w:tcBorders>
              <w:top w:val="single" w:sz="8" w:space="0" w:color="4F81BD"/>
              <w:left w:val="single" w:sz="4" w:space="0" w:color="FFFFFF" w:themeColor="background1"/>
              <w:bottom w:val="single" w:sz="8" w:space="0" w:color="4F81BD"/>
              <w:right w:val="nil"/>
            </w:tcBorders>
            <w:shd w:val="clear" w:color="auto" w:fill="365F91" w:themeFill="accent1" w:themeFillShade="BF"/>
          </w:tcPr>
          <w:p w14:paraId="46F6D64D" w14:textId="77777777" w:rsidR="007C1F84" w:rsidRPr="007C1F84" w:rsidRDefault="007C1F84" w:rsidP="00E737CF">
            <w:pPr>
              <w:jc w:val="center"/>
              <w:rPr>
                <w:rFonts w:asciiTheme="minorHAnsi" w:hAnsiTheme="minorHAnsi"/>
                <w:b/>
                <w:bCs/>
                <w:color w:val="FFFFFF" w:themeColor="background1"/>
                <w:sz w:val="20"/>
                <w:szCs w:val="20"/>
              </w:rPr>
            </w:pPr>
            <w:r w:rsidRPr="007C1F84">
              <w:rPr>
                <w:rFonts w:asciiTheme="minorHAnsi" w:hAnsiTheme="minorHAnsi"/>
                <w:b/>
                <w:bCs/>
                <w:color w:val="FFFFFF" w:themeColor="background1"/>
                <w:sz w:val="20"/>
                <w:szCs w:val="20"/>
              </w:rPr>
              <w:t>Capacidade do Laboratório</w:t>
            </w:r>
          </w:p>
        </w:tc>
      </w:tr>
      <w:tr w:rsidR="005E2C06" w:rsidRPr="004236A0" w14:paraId="015EE4D5" w14:textId="77777777" w:rsidTr="005E2C06">
        <w:tc>
          <w:tcPr>
            <w:tcW w:w="2660" w:type="dxa"/>
            <w:tcBorders>
              <w:left w:val="nil"/>
              <w:bottom w:val="single" w:sz="4" w:space="0" w:color="365F91" w:themeColor="accent1" w:themeShade="BF"/>
              <w:right w:val="single" w:sz="4" w:space="0" w:color="365F91" w:themeColor="accent1" w:themeShade="BF"/>
            </w:tcBorders>
            <w:shd w:val="clear" w:color="auto" w:fill="DBE5F1" w:themeFill="accent1" w:themeFillTint="33"/>
          </w:tcPr>
          <w:p w14:paraId="2FF05573" w14:textId="77777777" w:rsidR="005E2C06" w:rsidRPr="007C1F84" w:rsidRDefault="005E2C06" w:rsidP="00E737CF">
            <w:pPr>
              <w:ind w:right="-108"/>
              <w:rPr>
                <w:rFonts w:asciiTheme="minorHAnsi" w:hAnsiTheme="minorHAnsi"/>
                <w:b/>
                <w:bCs/>
                <w:color w:val="365F91"/>
                <w:sz w:val="20"/>
                <w:szCs w:val="20"/>
              </w:rPr>
            </w:pPr>
            <w:r w:rsidRPr="007C1F84">
              <w:rPr>
                <w:rFonts w:asciiTheme="minorHAnsi" w:hAnsiTheme="minorHAnsi"/>
                <w:b/>
                <w:bCs/>
                <w:color w:val="365F91"/>
                <w:sz w:val="20"/>
                <w:szCs w:val="20"/>
              </w:rPr>
              <w:t>Laboratório de Informática 1</w:t>
            </w:r>
          </w:p>
          <w:p w14:paraId="320AF724" w14:textId="77777777" w:rsidR="005E2C06" w:rsidRPr="007C1F84" w:rsidRDefault="005E2C06" w:rsidP="00E737CF">
            <w:pPr>
              <w:ind w:right="-108"/>
              <w:rPr>
                <w:rFonts w:asciiTheme="minorHAnsi" w:hAnsiTheme="minorHAnsi"/>
                <w:b/>
                <w:bCs/>
                <w:color w:val="365F91"/>
                <w:sz w:val="20"/>
                <w:szCs w:val="20"/>
              </w:rPr>
            </w:pPr>
          </w:p>
        </w:tc>
        <w:tc>
          <w:tcPr>
            <w:tcW w:w="3544" w:type="dxa"/>
            <w:vMerge w:val="restart"/>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69B7FC2A" w14:textId="77777777" w:rsidR="005E2C06" w:rsidRPr="007C1F84" w:rsidRDefault="005E2C06"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Sistemas de Informação</w:t>
            </w:r>
          </w:p>
          <w:p w14:paraId="5251BA2A" w14:textId="5880BB55" w:rsidR="005E2C06" w:rsidRDefault="007A65CA" w:rsidP="00B64309">
            <w:pPr>
              <w:pStyle w:val="ListParagraph"/>
              <w:widowControl/>
              <w:numPr>
                <w:ilvl w:val="0"/>
                <w:numId w:val="13"/>
              </w:numPr>
              <w:tabs>
                <w:tab w:val="left" w:pos="175"/>
              </w:tabs>
              <w:autoSpaceDE/>
              <w:autoSpaceDN/>
              <w:adjustRightInd/>
              <w:ind w:left="175" w:right="-108" w:hanging="175"/>
              <w:contextualSpacing/>
              <w:rPr>
                <w:rFonts w:asciiTheme="minorHAnsi" w:hAnsiTheme="minorHAnsi"/>
                <w:color w:val="365F91"/>
                <w:sz w:val="20"/>
                <w:szCs w:val="20"/>
              </w:rPr>
            </w:pPr>
            <w:r w:rsidRPr="007A65CA">
              <w:rPr>
                <w:rFonts w:asciiTheme="minorHAnsi" w:hAnsiTheme="minorHAnsi"/>
                <w:color w:val="365F91" w:themeColor="accent1" w:themeShade="BF"/>
                <w:sz w:val="20"/>
                <w:szCs w:val="20"/>
              </w:rPr>
              <w:t xml:space="preserve">Ensino técnico de nível médio  em </w:t>
            </w:r>
            <w:r w:rsidR="005E2C06" w:rsidRPr="007C1F84">
              <w:rPr>
                <w:rFonts w:asciiTheme="minorHAnsi" w:hAnsiTheme="minorHAnsi"/>
                <w:color w:val="365F91"/>
                <w:sz w:val="20"/>
                <w:szCs w:val="20"/>
              </w:rPr>
              <w:t>Informática</w:t>
            </w:r>
          </w:p>
          <w:p w14:paraId="245FAE1C" w14:textId="37408CEB" w:rsidR="005E2C06" w:rsidRPr="005E2C06" w:rsidRDefault="005E2C06"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b/>
                <w:bCs/>
                <w:color w:val="365F91"/>
                <w:sz w:val="20"/>
                <w:szCs w:val="20"/>
              </w:rPr>
            </w:pPr>
            <w:r w:rsidRPr="007C1F84">
              <w:rPr>
                <w:rFonts w:asciiTheme="minorHAnsi" w:hAnsiTheme="minorHAnsi"/>
                <w:color w:val="365F91"/>
                <w:sz w:val="20"/>
                <w:szCs w:val="20"/>
              </w:rPr>
              <w:t xml:space="preserve">Ensino </w:t>
            </w:r>
            <w:r w:rsidR="006667CE">
              <w:rPr>
                <w:rFonts w:asciiTheme="minorHAnsi" w:hAnsiTheme="minorHAnsi"/>
                <w:color w:val="365F91"/>
                <w:sz w:val="20"/>
                <w:szCs w:val="20"/>
              </w:rPr>
              <w:t>m</w:t>
            </w:r>
            <w:r w:rsidR="006667CE" w:rsidRPr="007C1F84">
              <w:rPr>
                <w:rFonts w:asciiTheme="minorHAnsi" w:hAnsiTheme="minorHAnsi"/>
                <w:color w:val="365F91"/>
                <w:sz w:val="20"/>
                <w:szCs w:val="20"/>
              </w:rPr>
              <w:t xml:space="preserve">édio </w:t>
            </w:r>
            <w:r w:rsidR="006667CE">
              <w:rPr>
                <w:rFonts w:asciiTheme="minorHAnsi" w:hAnsiTheme="minorHAnsi"/>
                <w:color w:val="365F91"/>
                <w:sz w:val="20"/>
                <w:szCs w:val="20"/>
              </w:rPr>
              <w:t>i</w:t>
            </w:r>
            <w:r w:rsidR="006667CE" w:rsidRPr="007C1F84">
              <w:rPr>
                <w:rFonts w:asciiTheme="minorHAnsi" w:hAnsiTheme="minorHAnsi"/>
                <w:color w:val="365F91"/>
                <w:sz w:val="20"/>
                <w:szCs w:val="20"/>
              </w:rPr>
              <w:t>ntegrado</w:t>
            </w:r>
          </w:p>
        </w:tc>
        <w:tc>
          <w:tcPr>
            <w:tcW w:w="850" w:type="dxa"/>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5A71B47" w14:textId="77777777" w:rsidR="005E2C06" w:rsidRPr="007C1F84" w:rsidRDefault="005E2C06" w:rsidP="00E737CF">
            <w:pPr>
              <w:ind w:left="-108" w:right="-108"/>
              <w:jc w:val="center"/>
              <w:rPr>
                <w:rFonts w:asciiTheme="minorHAnsi" w:hAnsiTheme="minorHAnsi"/>
                <w:color w:val="365F91"/>
                <w:sz w:val="20"/>
                <w:szCs w:val="20"/>
              </w:rPr>
            </w:pPr>
            <w:r w:rsidRPr="007C1F84">
              <w:rPr>
                <w:rFonts w:asciiTheme="minorHAnsi" w:hAnsiTheme="minorHAnsi"/>
                <w:color w:val="365F91"/>
                <w:sz w:val="20"/>
                <w:szCs w:val="20"/>
              </w:rPr>
              <w:t>42,57</w:t>
            </w:r>
          </w:p>
        </w:tc>
        <w:tc>
          <w:tcPr>
            <w:tcW w:w="2091" w:type="dxa"/>
            <w:tcBorders>
              <w:left w:val="single" w:sz="4" w:space="0" w:color="365F91" w:themeColor="accent1" w:themeShade="BF"/>
              <w:bottom w:val="single" w:sz="4" w:space="0" w:color="365F91" w:themeColor="accent1" w:themeShade="BF"/>
              <w:right w:val="nil"/>
            </w:tcBorders>
            <w:shd w:val="clear" w:color="auto" w:fill="DBE5F1" w:themeFill="accent1" w:themeFillTint="33"/>
          </w:tcPr>
          <w:p w14:paraId="76CE219F" w14:textId="77777777" w:rsidR="005E2C06" w:rsidRPr="000F0F3F" w:rsidRDefault="005E2C06"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25</w:t>
            </w:r>
            <w:r w:rsidR="00C4505F" w:rsidRPr="00926317">
              <w:rPr>
                <w:rFonts w:asciiTheme="minorHAnsi" w:hAnsiTheme="minorHAnsi"/>
                <w:color w:val="365F91"/>
                <w:sz w:val="20"/>
                <w:szCs w:val="20"/>
              </w:rPr>
              <w:t xml:space="preserve"> alunos</w:t>
            </w:r>
          </w:p>
          <w:p w14:paraId="5CECBEC1" w14:textId="77777777" w:rsidR="005E2C06" w:rsidRPr="00C4505F" w:rsidRDefault="005E2C06" w:rsidP="00E737CF">
            <w:pPr>
              <w:rPr>
                <w:rFonts w:asciiTheme="minorHAnsi" w:hAnsiTheme="minorHAnsi"/>
                <w:sz w:val="20"/>
                <w:szCs w:val="20"/>
              </w:rPr>
            </w:pPr>
          </w:p>
        </w:tc>
      </w:tr>
      <w:tr w:rsidR="005E2C06" w:rsidRPr="004236A0" w14:paraId="5B974888" w14:textId="77777777" w:rsidTr="005E2C06">
        <w:tc>
          <w:tcPr>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07D7661" w14:textId="77777777" w:rsidR="005E2C06" w:rsidRPr="007C1F84" w:rsidRDefault="005E2C06" w:rsidP="00E737CF">
            <w:pPr>
              <w:rPr>
                <w:rFonts w:asciiTheme="minorHAnsi" w:hAnsiTheme="minorHAnsi"/>
                <w:b/>
                <w:bCs/>
                <w:color w:val="365F91"/>
                <w:sz w:val="20"/>
                <w:szCs w:val="20"/>
              </w:rPr>
            </w:pPr>
            <w:r w:rsidRPr="007C1F84">
              <w:rPr>
                <w:rFonts w:asciiTheme="minorHAnsi" w:hAnsiTheme="minorHAnsi"/>
                <w:b/>
                <w:bCs/>
                <w:color w:val="365F91"/>
                <w:sz w:val="20"/>
                <w:szCs w:val="20"/>
              </w:rPr>
              <w:t>Laboratório de Informática 2</w:t>
            </w:r>
          </w:p>
          <w:p w14:paraId="58332727" w14:textId="77777777" w:rsidR="005E2C06" w:rsidRPr="007C1F84" w:rsidRDefault="005E2C06" w:rsidP="00E737CF">
            <w:pPr>
              <w:rPr>
                <w:rFonts w:asciiTheme="minorHAnsi" w:hAnsiTheme="minorHAnsi"/>
                <w:b/>
                <w:bCs/>
                <w:color w:val="365F91"/>
                <w:spacing w:val="-1"/>
                <w:sz w:val="20"/>
                <w:szCs w:val="20"/>
              </w:rPr>
            </w:pPr>
          </w:p>
        </w:tc>
        <w:tc>
          <w:tcPr>
            <w:tcW w:w="3544" w:type="dxa"/>
            <w:vMerge/>
            <w:tcBorders>
              <w:left w:val="single" w:sz="4" w:space="0" w:color="365F91" w:themeColor="accent1" w:themeShade="BF"/>
              <w:right w:val="single" w:sz="4" w:space="0" w:color="365F91" w:themeColor="accent1" w:themeShade="BF"/>
            </w:tcBorders>
            <w:shd w:val="clear" w:color="auto" w:fill="DBE5F1" w:themeFill="accent1" w:themeFillTint="33"/>
            <w:vAlign w:val="center"/>
          </w:tcPr>
          <w:p w14:paraId="3D71E630" w14:textId="77777777" w:rsidR="005E2C06" w:rsidRPr="007C1F84" w:rsidRDefault="005E2C06" w:rsidP="00B64309">
            <w:pPr>
              <w:pStyle w:val="ListParagraph"/>
              <w:numPr>
                <w:ilvl w:val="0"/>
                <w:numId w:val="13"/>
              </w:numPr>
              <w:tabs>
                <w:tab w:val="left" w:pos="175"/>
              </w:tabs>
              <w:ind w:left="0" w:right="-108" w:firstLine="0"/>
              <w:contextualSpacing/>
              <w:rPr>
                <w:rFonts w:asciiTheme="minorHAnsi" w:hAnsiTheme="minorHAnsi"/>
                <w:color w:val="365F91"/>
                <w:sz w:val="20"/>
                <w:szCs w:val="20"/>
              </w:rPr>
            </w:pP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55988784" w14:textId="77777777" w:rsidR="005E2C06" w:rsidRPr="007C1F84" w:rsidRDefault="005E2C06" w:rsidP="00E737CF">
            <w:pPr>
              <w:jc w:val="center"/>
              <w:rPr>
                <w:rFonts w:asciiTheme="minorHAnsi" w:hAnsiTheme="minorHAnsi"/>
                <w:color w:val="365F91"/>
                <w:sz w:val="20"/>
                <w:szCs w:val="20"/>
              </w:rPr>
            </w:pPr>
            <w:r w:rsidRPr="007C1F84">
              <w:rPr>
                <w:rFonts w:asciiTheme="minorHAnsi" w:hAnsiTheme="minorHAnsi"/>
                <w:color w:val="365F91"/>
                <w:sz w:val="20"/>
                <w:szCs w:val="20"/>
              </w:rPr>
              <w:t>39,20</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tcPr>
          <w:p w14:paraId="5793C91D" w14:textId="77777777" w:rsidR="005E2C06" w:rsidRPr="000F0F3F" w:rsidRDefault="005E2C06"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20</w:t>
            </w:r>
            <w:r w:rsidR="00C4505F" w:rsidRPr="00926317">
              <w:rPr>
                <w:rFonts w:asciiTheme="minorHAnsi" w:hAnsiTheme="minorHAnsi"/>
                <w:color w:val="365F91"/>
                <w:sz w:val="20"/>
                <w:szCs w:val="20"/>
              </w:rPr>
              <w:t xml:space="preserve"> alunos</w:t>
            </w:r>
          </w:p>
        </w:tc>
      </w:tr>
      <w:tr w:rsidR="005E2C06" w:rsidRPr="004236A0" w14:paraId="590553FD" w14:textId="77777777" w:rsidTr="005E2C06">
        <w:tc>
          <w:tcPr>
            <w:tcW w:w="2660"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DBE5F1" w:themeFill="accent1" w:themeFillTint="33"/>
          </w:tcPr>
          <w:p w14:paraId="55C671EE" w14:textId="77777777" w:rsidR="005E2C06" w:rsidRPr="007C1F84" w:rsidRDefault="005E2C06" w:rsidP="00E737CF">
            <w:pPr>
              <w:rPr>
                <w:rFonts w:asciiTheme="minorHAnsi" w:hAnsiTheme="minorHAnsi"/>
                <w:b/>
                <w:bCs/>
                <w:color w:val="365F91"/>
                <w:sz w:val="20"/>
                <w:szCs w:val="20"/>
              </w:rPr>
            </w:pPr>
            <w:r w:rsidRPr="007C1F84">
              <w:rPr>
                <w:rFonts w:asciiTheme="minorHAnsi" w:hAnsiTheme="minorHAnsi"/>
                <w:b/>
                <w:bCs/>
                <w:color w:val="365F91"/>
                <w:sz w:val="20"/>
                <w:szCs w:val="20"/>
              </w:rPr>
              <w:t>Laboratório de Informática 3</w:t>
            </w:r>
          </w:p>
          <w:p w14:paraId="390DA036" w14:textId="77777777" w:rsidR="005E2C06" w:rsidRPr="007C1F84" w:rsidRDefault="005E2C06" w:rsidP="00E737CF">
            <w:pPr>
              <w:rPr>
                <w:rFonts w:asciiTheme="minorHAnsi" w:hAnsiTheme="minorHAnsi"/>
                <w:b/>
                <w:bCs/>
                <w:color w:val="365F91"/>
                <w:spacing w:val="-1"/>
                <w:sz w:val="20"/>
                <w:szCs w:val="20"/>
              </w:rPr>
            </w:pPr>
          </w:p>
        </w:tc>
        <w:tc>
          <w:tcPr>
            <w:tcW w:w="3544" w:type="dxa"/>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5AC80EE8" w14:textId="77777777" w:rsidR="005E2C06" w:rsidRPr="007C1F84" w:rsidRDefault="005E2C06"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47F0CB93" w14:textId="77777777" w:rsidR="005E2C06" w:rsidRPr="007C1F84" w:rsidRDefault="005E2C06" w:rsidP="00E737CF">
            <w:pPr>
              <w:jc w:val="center"/>
              <w:rPr>
                <w:rFonts w:asciiTheme="minorHAnsi" w:hAnsiTheme="minorHAnsi"/>
                <w:color w:val="365F91"/>
                <w:sz w:val="20"/>
                <w:szCs w:val="20"/>
              </w:rPr>
            </w:pPr>
            <w:r w:rsidRPr="007C1F84">
              <w:rPr>
                <w:rFonts w:asciiTheme="minorHAnsi" w:hAnsiTheme="minorHAnsi"/>
                <w:color w:val="365F91"/>
                <w:sz w:val="20"/>
                <w:szCs w:val="20"/>
              </w:rPr>
              <w:t>39,20</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DBE5F1" w:themeFill="accent1" w:themeFillTint="33"/>
          </w:tcPr>
          <w:p w14:paraId="7BBE9274" w14:textId="77777777" w:rsidR="005E2C06" w:rsidRPr="000F0F3F" w:rsidRDefault="005E2C06"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20</w:t>
            </w:r>
            <w:r w:rsidR="00C4505F" w:rsidRPr="00926317">
              <w:rPr>
                <w:rFonts w:asciiTheme="minorHAnsi" w:hAnsiTheme="minorHAnsi"/>
                <w:color w:val="365F91"/>
                <w:sz w:val="20"/>
                <w:szCs w:val="20"/>
              </w:rPr>
              <w:t xml:space="preserve"> alunos</w:t>
            </w:r>
          </w:p>
        </w:tc>
      </w:tr>
      <w:tr w:rsidR="007C1F84" w:rsidRPr="004236A0" w14:paraId="33C246C7" w14:textId="77777777" w:rsidTr="005E2C06">
        <w:tc>
          <w:tcPr>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C7407D2" w14:textId="77777777" w:rsidR="007C1F84" w:rsidRPr="007C1F84" w:rsidRDefault="007C1F84" w:rsidP="00E737CF">
            <w:pPr>
              <w:rPr>
                <w:rFonts w:asciiTheme="minorHAnsi" w:hAnsiTheme="minorHAnsi"/>
                <w:b/>
                <w:bCs/>
                <w:color w:val="365F91"/>
                <w:sz w:val="20"/>
                <w:szCs w:val="20"/>
              </w:rPr>
            </w:pPr>
            <w:r w:rsidRPr="007C1F84">
              <w:rPr>
                <w:rFonts w:asciiTheme="minorHAnsi" w:hAnsiTheme="minorHAnsi"/>
                <w:b/>
                <w:bCs/>
                <w:color w:val="365F91"/>
                <w:sz w:val="20"/>
                <w:szCs w:val="20"/>
              </w:rPr>
              <w:t>Laboratório de Informática 4</w:t>
            </w:r>
          </w:p>
          <w:p w14:paraId="4A5CE73E" w14:textId="77777777" w:rsidR="007C1F84" w:rsidRPr="007C1F84" w:rsidRDefault="007C1F84" w:rsidP="00E737CF">
            <w:pPr>
              <w:rPr>
                <w:rFonts w:asciiTheme="minorHAnsi" w:hAnsiTheme="minorHAnsi"/>
                <w:b/>
                <w:bCs/>
                <w:color w:val="365F91"/>
                <w:spacing w:val="-1"/>
                <w:sz w:val="20"/>
                <w:szCs w:val="20"/>
              </w:rPr>
            </w:pPr>
          </w:p>
        </w:tc>
        <w:tc>
          <w:tcPr>
            <w:tcW w:w="354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vAlign w:val="center"/>
          </w:tcPr>
          <w:p w14:paraId="69201B33" w14:textId="77777777" w:rsidR="007C1F84" w:rsidRPr="007C1F84" w:rsidRDefault="007C1F84"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Sistemas de Informação</w:t>
            </w:r>
          </w:p>
          <w:p w14:paraId="0FC06007" w14:textId="4D0A67CE" w:rsidR="007C1F84" w:rsidRPr="007C1F84" w:rsidRDefault="007A65CA"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A65CA">
              <w:rPr>
                <w:rFonts w:asciiTheme="minorHAnsi" w:hAnsiTheme="minorHAnsi"/>
                <w:color w:val="365F91" w:themeColor="accent1" w:themeShade="BF"/>
                <w:sz w:val="20"/>
                <w:szCs w:val="20"/>
              </w:rPr>
              <w:t xml:space="preserve">Ensino técnico de nível médio  em </w:t>
            </w:r>
            <w:r w:rsidR="007C1F84" w:rsidRPr="007C1F84">
              <w:rPr>
                <w:rFonts w:asciiTheme="minorHAnsi" w:hAnsiTheme="minorHAnsi"/>
                <w:color w:val="365F91"/>
                <w:sz w:val="20"/>
                <w:szCs w:val="20"/>
              </w:rPr>
              <w:t>Informática</w:t>
            </w:r>
          </w:p>
          <w:p w14:paraId="6230A09E" w14:textId="1999D39F" w:rsidR="007C1F84" w:rsidRPr="007C1F84" w:rsidRDefault="007C1F84"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 xml:space="preserve">Ensino </w:t>
            </w:r>
            <w:r w:rsidR="006667CE">
              <w:rPr>
                <w:rFonts w:asciiTheme="minorHAnsi" w:hAnsiTheme="minorHAnsi"/>
                <w:color w:val="365F91"/>
                <w:sz w:val="20"/>
                <w:szCs w:val="20"/>
              </w:rPr>
              <w:t>m</w:t>
            </w:r>
            <w:r w:rsidR="006667CE" w:rsidRPr="007C1F84">
              <w:rPr>
                <w:rFonts w:asciiTheme="minorHAnsi" w:hAnsiTheme="minorHAnsi"/>
                <w:color w:val="365F91"/>
                <w:sz w:val="20"/>
                <w:szCs w:val="20"/>
              </w:rPr>
              <w:t xml:space="preserve">édio </w:t>
            </w:r>
            <w:r w:rsidR="006667CE">
              <w:rPr>
                <w:rFonts w:asciiTheme="minorHAnsi" w:hAnsiTheme="minorHAnsi"/>
                <w:color w:val="365F91"/>
                <w:sz w:val="20"/>
                <w:szCs w:val="20"/>
              </w:rPr>
              <w:t>i</w:t>
            </w:r>
            <w:r w:rsidR="006667CE" w:rsidRPr="007C1F84">
              <w:rPr>
                <w:rFonts w:asciiTheme="minorHAnsi" w:hAnsiTheme="minorHAnsi"/>
                <w:color w:val="365F91"/>
                <w:sz w:val="20"/>
                <w:szCs w:val="20"/>
              </w:rPr>
              <w:t>ntegrado</w:t>
            </w:r>
          </w:p>
          <w:p w14:paraId="7E8EB073" w14:textId="77777777" w:rsidR="007C1F84" w:rsidRDefault="007C1F84"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Engenharia Elétrica</w:t>
            </w:r>
          </w:p>
          <w:p w14:paraId="431430ED" w14:textId="77777777" w:rsidR="005E2C06" w:rsidRPr="007C1F84" w:rsidRDefault="005E2C06" w:rsidP="005E2C06">
            <w:pPr>
              <w:pStyle w:val="ListParagraph"/>
              <w:widowControl/>
              <w:tabs>
                <w:tab w:val="left" w:pos="175"/>
              </w:tabs>
              <w:autoSpaceDE/>
              <w:autoSpaceDN/>
              <w:adjustRightInd/>
              <w:ind w:right="-108"/>
              <w:contextualSpacing/>
              <w:rPr>
                <w:rFonts w:asciiTheme="minorHAnsi" w:hAnsiTheme="minorHAnsi"/>
                <w:color w:val="365F91"/>
                <w:sz w:val="20"/>
                <w:szCs w:val="20"/>
              </w:rPr>
            </w:pP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78A5C564" w14:textId="77777777" w:rsidR="007C1F84" w:rsidRPr="007C1F84" w:rsidRDefault="007C1F84" w:rsidP="00E737CF">
            <w:pPr>
              <w:jc w:val="center"/>
              <w:rPr>
                <w:rFonts w:asciiTheme="minorHAnsi" w:hAnsiTheme="minorHAnsi"/>
                <w:color w:val="365F91"/>
                <w:sz w:val="20"/>
                <w:szCs w:val="20"/>
              </w:rPr>
            </w:pPr>
            <w:r w:rsidRPr="007C1F84">
              <w:rPr>
                <w:rFonts w:asciiTheme="minorHAnsi" w:hAnsiTheme="minorHAnsi"/>
                <w:color w:val="365F91"/>
                <w:sz w:val="20"/>
                <w:szCs w:val="20"/>
              </w:rPr>
              <w:t>42,57</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tcPr>
          <w:p w14:paraId="0A92909B" w14:textId="77777777" w:rsidR="007C1F84" w:rsidRPr="000F0F3F" w:rsidRDefault="007C1F84"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10</w:t>
            </w:r>
            <w:r w:rsidR="00C4505F" w:rsidRPr="00926317">
              <w:rPr>
                <w:rFonts w:asciiTheme="minorHAnsi" w:hAnsiTheme="minorHAnsi"/>
                <w:color w:val="365F91"/>
                <w:sz w:val="20"/>
                <w:szCs w:val="20"/>
              </w:rPr>
              <w:t xml:space="preserve"> alunos</w:t>
            </w:r>
          </w:p>
        </w:tc>
      </w:tr>
      <w:tr w:rsidR="007C1F84" w:rsidRPr="004236A0" w14:paraId="03285349" w14:textId="77777777" w:rsidTr="000F0F3F">
        <w:tc>
          <w:tcPr>
            <w:tcW w:w="2660"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auto"/>
          </w:tcPr>
          <w:p w14:paraId="3F220A2C" w14:textId="77777777" w:rsidR="007C1F84" w:rsidRDefault="007C1F84" w:rsidP="00E737CF">
            <w:pPr>
              <w:rPr>
                <w:rFonts w:asciiTheme="minorHAnsi" w:hAnsiTheme="minorHAnsi"/>
                <w:b/>
                <w:bCs/>
                <w:color w:val="365F91"/>
                <w:sz w:val="20"/>
                <w:szCs w:val="20"/>
              </w:rPr>
            </w:pPr>
            <w:r w:rsidRPr="007C1F84">
              <w:rPr>
                <w:rFonts w:asciiTheme="minorHAnsi" w:hAnsiTheme="minorHAnsi"/>
                <w:b/>
                <w:bCs/>
                <w:color w:val="365F91"/>
                <w:sz w:val="20"/>
                <w:szCs w:val="20"/>
              </w:rPr>
              <w:t>Laboratório de Turismo</w:t>
            </w:r>
          </w:p>
          <w:p w14:paraId="17ED1793" w14:textId="77777777" w:rsidR="005E2C06" w:rsidRPr="007C1F84" w:rsidRDefault="005E2C06" w:rsidP="00E737CF">
            <w:pPr>
              <w:rPr>
                <w:rFonts w:asciiTheme="minorHAnsi" w:hAnsiTheme="minorHAnsi"/>
                <w:b/>
                <w:bCs/>
                <w:color w:val="365F91"/>
                <w:spacing w:val="-1"/>
                <w:sz w:val="20"/>
                <w:szCs w:val="20"/>
              </w:rPr>
            </w:pPr>
          </w:p>
        </w:tc>
        <w:tc>
          <w:tcPr>
            <w:tcW w:w="3544"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7DAE10DB" w14:textId="1DCDFCA2" w:rsidR="007C1F84" w:rsidRPr="007C1F84" w:rsidRDefault="007C1F84"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Gestão de Turismo</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auto"/>
          </w:tcPr>
          <w:p w14:paraId="19C99314" w14:textId="77777777" w:rsidR="007C1F84" w:rsidRPr="007C1F84" w:rsidRDefault="007C1F84" w:rsidP="00E737CF">
            <w:pPr>
              <w:jc w:val="center"/>
              <w:rPr>
                <w:rFonts w:asciiTheme="minorHAnsi" w:hAnsiTheme="minorHAnsi"/>
                <w:color w:val="365F91"/>
                <w:sz w:val="20"/>
                <w:szCs w:val="20"/>
              </w:rPr>
            </w:pPr>
            <w:r w:rsidRPr="007C1F84">
              <w:rPr>
                <w:rFonts w:asciiTheme="minorHAnsi" w:hAnsiTheme="minorHAnsi"/>
                <w:color w:val="365F91"/>
                <w:sz w:val="20"/>
                <w:szCs w:val="20"/>
              </w:rPr>
              <w:t>39,20</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auto"/>
          </w:tcPr>
          <w:p w14:paraId="651C20EF" w14:textId="77777777" w:rsidR="007C1F84" w:rsidRPr="000F0F3F" w:rsidRDefault="007C1F84"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10</w:t>
            </w:r>
            <w:r w:rsidR="00C4505F" w:rsidRPr="00926317">
              <w:rPr>
                <w:rFonts w:asciiTheme="minorHAnsi" w:hAnsiTheme="minorHAnsi"/>
                <w:color w:val="365F91"/>
                <w:sz w:val="20"/>
                <w:szCs w:val="20"/>
              </w:rPr>
              <w:t xml:space="preserve"> alunos</w:t>
            </w:r>
          </w:p>
        </w:tc>
      </w:tr>
      <w:tr w:rsidR="005E2C06" w:rsidRPr="004236A0" w14:paraId="4535CECB" w14:textId="77777777" w:rsidTr="005E2C06">
        <w:tc>
          <w:tcPr>
            <w:tcW w:w="2660" w:type="dxa"/>
            <w:tcBorders>
              <w:top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3D0FBE8F" w14:textId="77777777" w:rsidR="005E2C06" w:rsidRPr="007C1F84" w:rsidRDefault="005E2C06" w:rsidP="00E737CF">
            <w:pPr>
              <w:rPr>
                <w:rFonts w:asciiTheme="minorHAnsi" w:hAnsiTheme="minorHAnsi"/>
                <w:b/>
                <w:bCs/>
                <w:color w:val="365F91"/>
                <w:spacing w:val="-1"/>
                <w:sz w:val="20"/>
                <w:szCs w:val="20"/>
              </w:rPr>
            </w:pPr>
            <w:r w:rsidRPr="007C1F84">
              <w:rPr>
                <w:rFonts w:asciiTheme="minorHAnsi" w:hAnsiTheme="minorHAnsi"/>
                <w:b/>
                <w:bCs/>
                <w:color w:val="365F91"/>
                <w:spacing w:val="-1"/>
                <w:sz w:val="20"/>
                <w:szCs w:val="20"/>
              </w:rPr>
              <w:t>Laboratório de Física 1 e Física 2 (Mecânica, Fluidos e Termodinâmica)</w:t>
            </w:r>
          </w:p>
          <w:p w14:paraId="200E3FC8" w14:textId="77777777" w:rsidR="005E2C06" w:rsidRPr="007C1F84" w:rsidRDefault="005E2C06" w:rsidP="00E737CF">
            <w:pPr>
              <w:rPr>
                <w:rFonts w:asciiTheme="minorHAnsi" w:hAnsiTheme="minorHAnsi"/>
                <w:b/>
                <w:bCs/>
                <w:color w:val="365F91"/>
                <w:spacing w:val="-1"/>
                <w:sz w:val="20"/>
                <w:szCs w:val="20"/>
              </w:rPr>
            </w:pPr>
          </w:p>
        </w:tc>
        <w:tc>
          <w:tcPr>
            <w:tcW w:w="3544" w:type="dxa"/>
            <w:vMerge w:val="restart"/>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DBE5F1" w:themeFill="accent1" w:themeFillTint="33"/>
            <w:vAlign w:val="center"/>
          </w:tcPr>
          <w:p w14:paraId="5DB19F3D" w14:textId="77777777" w:rsidR="005E2C06" w:rsidRPr="007C1F84" w:rsidRDefault="005E2C06"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Licenciatura em Física</w:t>
            </w:r>
          </w:p>
          <w:p w14:paraId="0236E139" w14:textId="77777777" w:rsidR="005E2C06" w:rsidRPr="007C1F84" w:rsidRDefault="005E2C06" w:rsidP="00B64309">
            <w:pPr>
              <w:pStyle w:val="ListParagraph"/>
              <w:numPr>
                <w:ilvl w:val="0"/>
                <w:numId w:val="13"/>
              </w:numPr>
              <w:tabs>
                <w:tab w:val="left" w:pos="175"/>
              </w:tabs>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Engenharia Elétrica</w:t>
            </w: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BE5F1" w:themeFill="accent1" w:themeFillTint="33"/>
          </w:tcPr>
          <w:p w14:paraId="0E6AF711" w14:textId="77777777" w:rsidR="005E2C06" w:rsidRPr="007C1F84" w:rsidRDefault="005E2C06" w:rsidP="00E737CF">
            <w:pPr>
              <w:jc w:val="center"/>
              <w:rPr>
                <w:rFonts w:asciiTheme="minorHAnsi" w:hAnsiTheme="minorHAnsi"/>
                <w:color w:val="365F91"/>
                <w:sz w:val="20"/>
                <w:szCs w:val="20"/>
              </w:rPr>
            </w:pPr>
            <w:r w:rsidRPr="007C1F84">
              <w:rPr>
                <w:rFonts w:asciiTheme="minorHAnsi" w:hAnsiTheme="minorHAnsi"/>
                <w:color w:val="365F91"/>
                <w:sz w:val="20"/>
                <w:szCs w:val="20"/>
              </w:rPr>
              <w:t>39,20</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tcBorders>
            <w:shd w:val="clear" w:color="auto" w:fill="DBE5F1" w:themeFill="accent1" w:themeFillTint="33"/>
          </w:tcPr>
          <w:p w14:paraId="3894F2DD" w14:textId="77777777" w:rsidR="005E2C06" w:rsidRPr="000F0F3F" w:rsidRDefault="005E2C06"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10</w:t>
            </w:r>
            <w:r w:rsidR="00C4505F" w:rsidRPr="00926317">
              <w:rPr>
                <w:rFonts w:asciiTheme="minorHAnsi" w:hAnsiTheme="minorHAnsi"/>
                <w:color w:val="365F91"/>
                <w:sz w:val="20"/>
                <w:szCs w:val="20"/>
              </w:rPr>
              <w:t xml:space="preserve"> alunos</w:t>
            </w:r>
          </w:p>
        </w:tc>
      </w:tr>
      <w:tr w:rsidR="005E2C06" w:rsidRPr="004236A0" w14:paraId="25867586" w14:textId="77777777" w:rsidTr="008D24A7">
        <w:tc>
          <w:tcPr>
            <w:tcW w:w="2660" w:type="dxa"/>
            <w:tcBorders>
              <w:top w:val="single" w:sz="4" w:space="0" w:color="365F91" w:themeColor="accent1" w:themeShade="BF"/>
              <w:left w:val="nil"/>
              <w:bottom w:val="single" w:sz="4" w:space="0" w:color="365F91" w:themeColor="accent1" w:themeShade="BF"/>
              <w:right w:val="single" w:sz="4" w:space="0" w:color="365F91" w:themeColor="accent1" w:themeShade="BF"/>
            </w:tcBorders>
            <w:shd w:val="clear" w:color="auto" w:fill="D3DFEE"/>
          </w:tcPr>
          <w:p w14:paraId="3C4B18AA" w14:textId="77777777" w:rsidR="005E2C06" w:rsidRPr="007C1F84" w:rsidRDefault="005E2C06" w:rsidP="00E737CF">
            <w:pPr>
              <w:rPr>
                <w:rFonts w:asciiTheme="minorHAnsi" w:hAnsiTheme="minorHAnsi"/>
                <w:b/>
                <w:bCs/>
                <w:color w:val="365F91"/>
                <w:spacing w:val="-1"/>
                <w:sz w:val="20"/>
                <w:szCs w:val="20"/>
              </w:rPr>
            </w:pPr>
            <w:r w:rsidRPr="007C1F84">
              <w:rPr>
                <w:rFonts w:asciiTheme="minorHAnsi" w:hAnsiTheme="minorHAnsi"/>
                <w:b/>
                <w:bCs/>
                <w:color w:val="365F91"/>
                <w:spacing w:val="-1"/>
                <w:sz w:val="20"/>
                <w:szCs w:val="20"/>
              </w:rPr>
              <w:t>Laboratório de Física 3 e Física 4 (Eletromagnetismo e Física Moderna)</w:t>
            </w:r>
          </w:p>
          <w:p w14:paraId="27FE0036" w14:textId="77777777" w:rsidR="005E2C06" w:rsidRPr="007C1F84" w:rsidRDefault="005E2C06" w:rsidP="00E737CF">
            <w:pPr>
              <w:rPr>
                <w:rFonts w:asciiTheme="minorHAnsi" w:hAnsiTheme="minorHAnsi"/>
                <w:b/>
                <w:bCs/>
                <w:color w:val="365F91"/>
                <w:spacing w:val="-1"/>
                <w:sz w:val="20"/>
                <w:szCs w:val="20"/>
              </w:rPr>
            </w:pPr>
          </w:p>
        </w:tc>
        <w:tc>
          <w:tcPr>
            <w:tcW w:w="3544" w:type="dxa"/>
            <w:vMerge/>
            <w:tcBorders>
              <w:left w:val="single" w:sz="4" w:space="0" w:color="365F91" w:themeColor="accent1" w:themeShade="BF"/>
              <w:bottom w:val="single" w:sz="4" w:space="0" w:color="365F91" w:themeColor="accent1" w:themeShade="BF"/>
              <w:right w:val="single" w:sz="4" w:space="0" w:color="365F91" w:themeColor="accent1" w:themeShade="BF"/>
            </w:tcBorders>
            <w:shd w:val="clear" w:color="auto" w:fill="D3DFEE"/>
          </w:tcPr>
          <w:p w14:paraId="565AD1E9" w14:textId="77777777" w:rsidR="005E2C06" w:rsidRPr="007C1F84" w:rsidRDefault="005E2C06"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p>
        </w:tc>
        <w:tc>
          <w:tcPr>
            <w:tcW w:w="850" w:type="dxa"/>
            <w:tc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tcBorders>
            <w:shd w:val="clear" w:color="auto" w:fill="D3DFEE"/>
          </w:tcPr>
          <w:p w14:paraId="7533BD9E" w14:textId="77777777" w:rsidR="005E2C06" w:rsidRPr="007C1F84" w:rsidRDefault="005E2C06" w:rsidP="00E737CF">
            <w:pPr>
              <w:jc w:val="center"/>
              <w:rPr>
                <w:rFonts w:asciiTheme="minorHAnsi" w:hAnsiTheme="minorHAnsi"/>
                <w:color w:val="365F91"/>
                <w:sz w:val="20"/>
                <w:szCs w:val="20"/>
              </w:rPr>
            </w:pPr>
            <w:r w:rsidRPr="007C1F84">
              <w:rPr>
                <w:rFonts w:asciiTheme="minorHAnsi" w:hAnsiTheme="minorHAnsi"/>
                <w:color w:val="365F91"/>
                <w:sz w:val="20"/>
                <w:szCs w:val="20"/>
              </w:rPr>
              <w:t>42,57</w:t>
            </w:r>
          </w:p>
        </w:tc>
        <w:tc>
          <w:tcPr>
            <w:tcW w:w="2091" w:type="dxa"/>
            <w:tcBorders>
              <w:top w:val="single" w:sz="4" w:space="0" w:color="365F91" w:themeColor="accent1" w:themeShade="BF"/>
              <w:left w:val="single" w:sz="4" w:space="0" w:color="365F91" w:themeColor="accent1" w:themeShade="BF"/>
              <w:bottom w:val="single" w:sz="4" w:space="0" w:color="365F91" w:themeColor="accent1" w:themeShade="BF"/>
              <w:right w:val="nil"/>
            </w:tcBorders>
            <w:shd w:val="clear" w:color="auto" w:fill="D3DFEE"/>
          </w:tcPr>
          <w:p w14:paraId="5CFE5EC4" w14:textId="77777777" w:rsidR="005E2C06" w:rsidRPr="000F0F3F" w:rsidRDefault="005E2C06"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10</w:t>
            </w:r>
            <w:r w:rsidR="00C4505F" w:rsidRPr="00926317">
              <w:rPr>
                <w:rFonts w:asciiTheme="minorHAnsi" w:hAnsiTheme="minorHAnsi"/>
                <w:color w:val="365F91"/>
                <w:sz w:val="20"/>
                <w:szCs w:val="20"/>
              </w:rPr>
              <w:t xml:space="preserve"> alunos</w:t>
            </w:r>
          </w:p>
        </w:tc>
      </w:tr>
      <w:tr w:rsidR="007C1F84" w:rsidRPr="004236A0" w14:paraId="04DE6E20" w14:textId="77777777" w:rsidTr="007C1F84">
        <w:tc>
          <w:tcPr>
            <w:tcW w:w="2660" w:type="dxa"/>
            <w:tcBorders>
              <w:top w:val="single" w:sz="4" w:space="0" w:color="365F91" w:themeColor="accent1" w:themeShade="BF"/>
              <w:left w:val="nil"/>
              <w:right w:val="single" w:sz="4" w:space="0" w:color="365F91" w:themeColor="accent1" w:themeShade="BF"/>
            </w:tcBorders>
            <w:shd w:val="clear" w:color="auto" w:fill="auto"/>
          </w:tcPr>
          <w:p w14:paraId="325753DF" w14:textId="77777777" w:rsidR="007C1F84" w:rsidRPr="007C1F84" w:rsidRDefault="007C1F84" w:rsidP="00E737CF">
            <w:pPr>
              <w:rPr>
                <w:rFonts w:asciiTheme="minorHAnsi" w:hAnsiTheme="minorHAnsi"/>
                <w:b/>
                <w:bCs/>
                <w:color w:val="365F91"/>
                <w:spacing w:val="-1"/>
                <w:sz w:val="20"/>
                <w:szCs w:val="20"/>
              </w:rPr>
            </w:pPr>
            <w:r w:rsidRPr="007C1F84">
              <w:rPr>
                <w:rFonts w:asciiTheme="minorHAnsi" w:hAnsiTheme="minorHAnsi"/>
                <w:b/>
                <w:bCs/>
                <w:color w:val="365F91"/>
                <w:spacing w:val="-1"/>
                <w:sz w:val="20"/>
                <w:szCs w:val="20"/>
              </w:rPr>
              <w:t>Laboratórios de Educação da Física</w:t>
            </w:r>
          </w:p>
        </w:tc>
        <w:tc>
          <w:tcPr>
            <w:tcW w:w="3544"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auto"/>
          </w:tcPr>
          <w:p w14:paraId="5B3962B5" w14:textId="77777777" w:rsidR="007C1F84" w:rsidRPr="007C1F84" w:rsidRDefault="007C1F84" w:rsidP="00B64309">
            <w:pPr>
              <w:pStyle w:val="ListParagraph"/>
              <w:widowControl/>
              <w:numPr>
                <w:ilvl w:val="0"/>
                <w:numId w:val="13"/>
              </w:numPr>
              <w:tabs>
                <w:tab w:val="left" w:pos="175"/>
              </w:tabs>
              <w:autoSpaceDE/>
              <w:autoSpaceDN/>
              <w:adjustRightInd/>
              <w:ind w:left="0" w:right="-108" w:firstLine="0"/>
              <w:contextualSpacing/>
              <w:rPr>
                <w:rFonts w:asciiTheme="minorHAnsi" w:hAnsiTheme="minorHAnsi"/>
                <w:color w:val="365F91"/>
                <w:sz w:val="20"/>
                <w:szCs w:val="20"/>
              </w:rPr>
            </w:pPr>
            <w:r w:rsidRPr="007C1F84">
              <w:rPr>
                <w:rFonts w:asciiTheme="minorHAnsi" w:hAnsiTheme="minorHAnsi"/>
                <w:color w:val="365F91"/>
                <w:sz w:val="20"/>
                <w:szCs w:val="20"/>
              </w:rPr>
              <w:t>Licenciatura em Física</w:t>
            </w:r>
          </w:p>
        </w:tc>
        <w:tc>
          <w:tcPr>
            <w:tcW w:w="850" w:type="dxa"/>
            <w:tcBorders>
              <w:top w:val="single" w:sz="4" w:space="0" w:color="365F91" w:themeColor="accent1" w:themeShade="BF"/>
              <w:left w:val="single" w:sz="4" w:space="0" w:color="365F91" w:themeColor="accent1" w:themeShade="BF"/>
              <w:right w:val="single" w:sz="4" w:space="0" w:color="365F91" w:themeColor="accent1" w:themeShade="BF"/>
            </w:tcBorders>
            <w:shd w:val="clear" w:color="auto" w:fill="auto"/>
          </w:tcPr>
          <w:p w14:paraId="438CABA5" w14:textId="77777777" w:rsidR="007C1F84" w:rsidRPr="007C1F84" w:rsidRDefault="007C1F84" w:rsidP="00E737CF">
            <w:pPr>
              <w:jc w:val="center"/>
              <w:rPr>
                <w:rFonts w:asciiTheme="minorHAnsi" w:hAnsiTheme="minorHAnsi"/>
                <w:color w:val="365F91"/>
                <w:sz w:val="20"/>
                <w:szCs w:val="20"/>
              </w:rPr>
            </w:pPr>
            <w:r w:rsidRPr="007C1F84">
              <w:rPr>
                <w:rFonts w:asciiTheme="minorHAnsi" w:hAnsiTheme="minorHAnsi"/>
                <w:color w:val="365F91"/>
                <w:sz w:val="20"/>
                <w:szCs w:val="20"/>
              </w:rPr>
              <w:t>42,10</w:t>
            </w:r>
          </w:p>
        </w:tc>
        <w:tc>
          <w:tcPr>
            <w:tcW w:w="2091" w:type="dxa"/>
            <w:tcBorders>
              <w:top w:val="single" w:sz="4" w:space="0" w:color="365F91" w:themeColor="accent1" w:themeShade="BF"/>
              <w:left w:val="single" w:sz="4" w:space="0" w:color="365F91" w:themeColor="accent1" w:themeShade="BF"/>
              <w:right w:val="nil"/>
            </w:tcBorders>
            <w:shd w:val="clear" w:color="auto" w:fill="auto"/>
          </w:tcPr>
          <w:p w14:paraId="06A1B661" w14:textId="77777777" w:rsidR="007C1F84" w:rsidRPr="000F0F3F" w:rsidRDefault="007C1F84" w:rsidP="00E737CF">
            <w:pPr>
              <w:pBdr>
                <w:top w:val="single" w:sz="8" w:space="0" w:color="000000"/>
                <w:left w:val="single" w:sz="8" w:space="0" w:color="000000"/>
                <w:bottom w:val="single" w:sz="8" w:space="0" w:color="000000"/>
              </w:pBdr>
              <w:shd w:val="clear" w:color="000000" w:fill="FFCC99"/>
              <w:spacing w:before="100" w:beforeAutospacing="1" w:afterAutospacing="1"/>
              <w:jc w:val="center"/>
              <w:textAlignment w:val="center"/>
              <w:rPr>
                <w:rFonts w:asciiTheme="minorHAnsi" w:hAnsiTheme="minorHAnsi"/>
                <w:color w:val="365F91"/>
                <w:sz w:val="20"/>
                <w:szCs w:val="20"/>
              </w:rPr>
            </w:pPr>
            <w:r w:rsidRPr="000F0F3F">
              <w:rPr>
                <w:rFonts w:asciiTheme="minorHAnsi" w:hAnsiTheme="minorHAnsi"/>
                <w:color w:val="365F91"/>
                <w:sz w:val="20"/>
                <w:szCs w:val="20"/>
              </w:rPr>
              <w:t>10</w:t>
            </w:r>
            <w:r w:rsidR="00C4505F" w:rsidRPr="00926317">
              <w:rPr>
                <w:rFonts w:asciiTheme="minorHAnsi" w:hAnsiTheme="minorHAnsi"/>
                <w:color w:val="365F91"/>
                <w:sz w:val="20"/>
                <w:szCs w:val="20"/>
              </w:rPr>
              <w:t xml:space="preserve"> alunos</w:t>
            </w:r>
          </w:p>
        </w:tc>
      </w:tr>
    </w:tbl>
    <w:p w14:paraId="64336EA8" w14:textId="77777777" w:rsidR="0064079A" w:rsidRPr="00926317" w:rsidRDefault="0064079A" w:rsidP="0064079A">
      <w:pPr>
        <w:rPr>
          <w:sz w:val="20"/>
          <w:szCs w:val="20"/>
        </w:rPr>
      </w:pPr>
      <w:r w:rsidRPr="00926317">
        <w:rPr>
          <w:sz w:val="20"/>
          <w:szCs w:val="20"/>
        </w:rPr>
        <w:t xml:space="preserve">Fonte: </w:t>
      </w:r>
      <w:r w:rsidR="00D230E6" w:rsidRPr="000F0F3F">
        <w:rPr>
          <w:i/>
          <w:sz w:val="20"/>
          <w:szCs w:val="20"/>
        </w:rPr>
        <w:t>Campus</w:t>
      </w:r>
      <w:r w:rsidRPr="00926317">
        <w:rPr>
          <w:sz w:val="20"/>
          <w:szCs w:val="20"/>
        </w:rPr>
        <w:t xml:space="preserve"> Nova Friburgo, 2015. </w:t>
      </w:r>
    </w:p>
    <w:p w14:paraId="2429033E" w14:textId="77777777" w:rsidR="00F47959" w:rsidRDefault="00F47959" w:rsidP="005F0B68">
      <w:pPr>
        <w:rPr>
          <w:rFonts w:asciiTheme="minorHAnsi" w:hAnsiTheme="minorHAnsi"/>
        </w:rPr>
      </w:pPr>
    </w:p>
    <w:p w14:paraId="1F75E3AC" w14:textId="6EA18380" w:rsidR="002F17EE" w:rsidRPr="00C07413" w:rsidRDefault="00583670" w:rsidP="000F0F3F">
      <w:pPr>
        <w:pStyle w:val="Heading3"/>
        <w:tabs>
          <w:tab w:val="left" w:pos="1134"/>
        </w:tabs>
        <w:ind w:hanging="153"/>
        <w:rPr>
          <w:lang w:val="pt-BR"/>
        </w:rPr>
      </w:pPr>
      <w:bookmarkStart w:id="169" w:name="_Toc468540914"/>
      <w:r w:rsidRPr="000F0F3F">
        <w:rPr>
          <w:i/>
          <w:lang w:val="pt-BR"/>
        </w:rPr>
        <w:t>Campus</w:t>
      </w:r>
      <w:r w:rsidRPr="00C07413">
        <w:rPr>
          <w:lang w:val="pt-BR"/>
        </w:rPr>
        <w:t xml:space="preserve"> </w:t>
      </w:r>
      <w:r w:rsidR="005E2C06" w:rsidRPr="00C07413">
        <w:rPr>
          <w:lang w:val="pt-BR"/>
        </w:rPr>
        <w:t>Nova Iguaçu</w:t>
      </w:r>
      <w:bookmarkEnd w:id="169"/>
    </w:p>
    <w:tbl>
      <w:tblPr>
        <w:tblStyle w:val="LightShading-Accent1"/>
        <w:tblW w:w="8720" w:type="dxa"/>
        <w:tblBorders>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529"/>
        <w:gridCol w:w="3108"/>
        <w:gridCol w:w="992"/>
        <w:gridCol w:w="2091"/>
      </w:tblGrid>
      <w:tr w:rsidR="002F17EE" w:rsidRPr="002F17EE" w14:paraId="1CA5CDA0" w14:textId="77777777" w:rsidTr="00E859E0">
        <w:trPr>
          <w:cnfStyle w:val="100000000000" w:firstRow="1" w:lastRow="0" w:firstColumn="0" w:lastColumn="0" w:oddVBand="0" w:evenVBand="0" w:oddHBand="0" w:evenHBand="0" w:firstRowFirstColumn="0" w:firstRowLastColumn="0" w:lastRowFirstColumn="0" w:lastRowLastColumn="0"/>
        </w:trPr>
        <w:tc>
          <w:tcPr>
            <w:tcW w:w="2529" w:type="dxa"/>
            <w:tcBorders>
              <w:right w:val="single" w:sz="4" w:space="0" w:color="FFFFFF" w:themeColor="background1"/>
            </w:tcBorders>
            <w:shd w:val="clear" w:color="auto" w:fill="365F91" w:themeFill="accent1" w:themeFillShade="BF"/>
          </w:tcPr>
          <w:p w14:paraId="08AC0532" w14:textId="77777777" w:rsidR="002F17EE" w:rsidRPr="00485329" w:rsidRDefault="002F17EE" w:rsidP="008D6FAD">
            <w:pPr>
              <w:widowControl/>
              <w:autoSpaceDE/>
              <w:autoSpaceDN/>
              <w:adjustRightInd/>
              <w:spacing w:line="276" w:lineRule="auto"/>
              <w:ind w:left="-108" w:right="-108"/>
              <w:jc w:val="center"/>
              <w:cnfStyle w:val="101000000000" w:firstRow="1" w:lastRow="0" w:firstColumn="1" w:lastColumn="0" w:oddVBand="0" w:evenVBand="0" w:oddHBand="0" w:evenHBand="0" w:firstRowFirstColumn="0" w:firstRowLastColumn="0" w:lastRowFirstColumn="0" w:lastRowLastColumn="0"/>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Laboratório</w:t>
            </w:r>
          </w:p>
        </w:tc>
        <w:tc>
          <w:tcPr>
            <w:tcW w:w="3108" w:type="dxa"/>
            <w:tcBorders>
              <w:left w:val="single" w:sz="4" w:space="0" w:color="FFFFFF" w:themeColor="background1"/>
              <w:right w:val="single" w:sz="4" w:space="0" w:color="FFFFFF" w:themeColor="background1"/>
            </w:tcBorders>
            <w:shd w:val="clear" w:color="auto" w:fill="365F91" w:themeFill="accent1" w:themeFillShade="BF"/>
          </w:tcPr>
          <w:p w14:paraId="4A4FFC1F" w14:textId="77777777" w:rsidR="002F17EE" w:rsidRPr="00485329" w:rsidRDefault="002F17EE" w:rsidP="008D6FAD">
            <w:pPr>
              <w:widowControl/>
              <w:autoSpaceDE/>
              <w:autoSpaceDN/>
              <w:adjustRightInd/>
              <w:spacing w:line="276" w:lineRule="auto"/>
              <w:jc w:val="center"/>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79880A80" w14:textId="77777777" w:rsidR="002F17EE" w:rsidRPr="00485329" w:rsidRDefault="002F17EE" w:rsidP="008D6FAD">
            <w:pPr>
              <w:widowControl/>
              <w:autoSpaceDE/>
              <w:autoSpaceDN/>
              <w:adjustRightInd/>
              <w:spacing w:line="276" w:lineRule="auto"/>
              <w:ind w:left="-108" w:right="-108"/>
              <w:jc w:val="center"/>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Área</w:t>
            </w:r>
          </w:p>
          <w:p w14:paraId="7307B726" w14:textId="77777777" w:rsidR="002F17EE" w:rsidRPr="00485329" w:rsidRDefault="002F17EE" w:rsidP="008D6FAD">
            <w:pPr>
              <w:widowControl/>
              <w:autoSpaceDE/>
              <w:autoSpaceDN/>
              <w:adjustRightInd/>
              <w:spacing w:line="276" w:lineRule="auto"/>
              <w:ind w:left="-108" w:right="-108"/>
              <w:jc w:val="center"/>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Total</w:t>
            </w:r>
          </w:p>
          <w:p w14:paraId="0A0A2751" w14:textId="77777777" w:rsidR="002F17EE" w:rsidRPr="00485329" w:rsidRDefault="002F17EE" w:rsidP="008D6FAD">
            <w:pPr>
              <w:widowControl/>
              <w:autoSpaceDE/>
              <w:autoSpaceDN/>
              <w:adjustRightInd/>
              <w:spacing w:line="276" w:lineRule="auto"/>
              <w:ind w:left="-108" w:right="-108"/>
              <w:jc w:val="center"/>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(m²)</w:t>
            </w:r>
          </w:p>
        </w:tc>
        <w:tc>
          <w:tcPr>
            <w:tcW w:w="2091" w:type="dxa"/>
            <w:tcBorders>
              <w:left w:val="single" w:sz="4" w:space="0" w:color="FFFFFF" w:themeColor="background1"/>
            </w:tcBorders>
            <w:shd w:val="clear" w:color="auto" w:fill="365F91" w:themeFill="accent1" w:themeFillShade="BF"/>
          </w:tcPr>
          <w:p w14:paraId="4293014D" w14:textId="77777777" w:rsidR="002F17EE" w:rsidRPr="00485329" w:rsidRDefault="002F17EE" w:rsidP="008D6FAD">
            <w:pPr>
              <w:widowControl/>
              <w:autoSpaceDE/>
              <w:autoSpaceDN/>
              <w:adjustRightInd/>
              <w:spacing w:line="276" w:lineRule="auto"/>
              <w:jc w:val="center"/>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Capacidade do Laboratório</w:t>
            </w:r>
          </w:p>
        </w:tc>
      </w:tr>
      <w:tr w:rsidR="002F17EE" w:rsidRPr="002F17EE" w14:paraId="4D714433"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1FCE471F" w14:textId="389FF657" w:rsidR="002F17EE" w:rsidRPr="002F17EE" w:rsidRDefault="002F17EE" w:rsidP="002F17EE">
            <w:pPr>
              <w:widowControl/>
              <w:autoSpaceDE/>
              <w:autoSpaceDN/>
              <w:adjustRightInd/>
              <w:spacing w:after="200" w:line="276" w:lineRule="auto"/>
              <w:ind w:right="-108"/>
              <w:cnfStyle w:val="001000100000" w:firstRow="0" w:lastRow="0" w:firstColumn="1" w:lastColumn="0" w:oddVBand="0" w:evenVBand="0" w:oddHBand="1" w:evenHBand="0" w:firstRowFirstColumn="0" w:firstRowLastColumn="0" w:lastRowFirstColumn="0" w:lastRowLastColumn="0"/>
              <w:rPr>
                <w:rFonts w:asciiTheme="minorHAnsi" w:eastAsiaTheme="minorHAnsi" w:hAnsiTheme="minorHAnsi"/>
                <w:sz w:val="20"/>
                <w:szCs w:val="20"/>
                <w:lang w:eastAsia="en-US"/>
              </w:rPr>
            </w:pPr>
            <w:r w:rsidRPr="002F17EE">
              <w:rPr>
                <w:rFonts w:asciiTheme="minorHAnsi" w:eastAsiaTheme="minorHAnsi" w:hAnsiTheme="minorHAnsi"/>
                <w:sz w:val="20"/>
                <w:szCs w:val="20"/>
                <w:lang w:eastAsia="en-US"/>
              </w:rPr>
              <w:t>2 Laboratórios de Idiomas</w:t>
            </w:r>
          </w:p>
        </w:tc>
        <w:tc>
          <w:tcPr>
            <w:tcW w:w="3108" w:type="dxa"/>
          </w:tcPr>
          <w:p w14:paraId="478B3B7D" w14:textId="6BBA329B"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D50FA3">
              <w:rPr>
                <w:rFonts w:asciiTheme="minorHAnsi" w:hAnsiTheme="minorHAnsi"/>
                <w:sz w:val="20"/>
                <w:szCs w:val="20"/>
              </w:rPr>
              <w:t>m</w:t>
            </w:r>
            <w:r w:rsidR="00D50FA3" w:rsidRPr="002F17EE">
              <w:rPr>
                <w:rFonts w:asciiTheme="minorHAnsi" w:hAnsiTheme="minorHAnsi"/>
                <w:sz w:val="20"/>
                <w:szCs w:val="20"/>
              </w:rPr>
              <w:t>édio</w:t>
            </w:r>
          </w:p>
          <w:p w14:paraId="43761256" w14:textId="72A77378"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23AA449C" w14:textId="7F85266C"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5616E691" w14:textId="11F1105A"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479836F8" w14:textId="56EEBC98"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3581B052"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4B5606AA" w14:textId="77777777" w:rsidR="002F17EE" w:rsidRPr="002F17EE" w:rsidRDefault="002F17EE" w:rsidP="002F17EE">
            <w:pPr>
              <w:widowControl/>
              <w:autoSpaceDE/>
              <w:autoSpaceDN/>
              <w:adjustRightInd/>
              <w:spacing w:after="200" w:line="276" w:lineRule="auto"/>
              <w:ind w:left="-108" w:right="-108"/>
              <w:jc w:val="center"/>
              <w:rPr>
                <w:rFonts w:asciiTheme="minorHAnsi" w:eastAsiaTheme="minorHAnsi" w:hAnsiTheme="minorHAnsi"/>
                <w:sz w:val="20"/>
                <w:szCs w:val="20"/>
                <w:lang w:eastAsia="en-US"/>
              </w:rPr>
            </w:pPr>
            <w:r w:rsidRPr="002F17EE">
              <w:rPr>
                <w:rFonts w:asciiTheme="minorHAnsi" w:eastAsiaTheme="minorHAnsi" w:hAnsiTheme="minorHAnsi"/>
                <w:sz w:val="20"/>
                <w:szCs w:val="20"/>
                <w:lang w:eastAsia="en-US"/>
              </w:rPr>
              <w:t>28</w:t>
            </w:r>
          </w:p>
        </w:tc>
        <w:tc>
          <w:tcPr>
            <w:tcW w:w="2091" w:type="dxa"/>
          </w:tcPr>
          <w:p w14:paraId="3E4A8F89" w14:textId="77777777" w:rsidR="002F17EE" w:rsidRPr="000F0F3F" w:rsidRDefault="00482B05" w:rsidP="00482B0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25 alunos/</w:t>
            </w:r>
            <w:r w:rsidR="002F17EE" w:rsidRPr="000F0F3F">
              <w:rPr>
                <w:rFonts w:asciiTheme="minorHAnsi" w:eastAsiaTheme="minorHAnsi" w:hAnsiTheme="minorHAnsi"/>
                <w:sz w:val="20"/>
                <w:szCs w:val="20"/>
                <w:lang w:eastAsia="en-US"/>
              </w:rPr>
              <w:t>laboratório</w:t>
            </w:r>
          </w:p>
        </w:tc>
      </w:tr>
      <w:tr w:rsidR="002F17EE" w:rsidRPr="002F17EE" w14:paraId="387DC48D" w14:textId="77777777" w:rsidTr="00485329">
        <w:tc>
          <w:tcPr>
            <w:tcW w:w="2529" w:type="dxa"/>
          </w:tcPr>
          <w:p w14:paraId="0D5232AB"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Usinagem</w:t>
            </w:r>
          </w:p>
        </w:tc>
        <w:tc>
          <w:tcPr>
            <w:tcW w:w="3108" w:type="dxa"/>
          </w:tcPr>
          <w:p w14:paraId="256E914E"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1DC9263E"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8CCE83F"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77F69CEA"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4AEEA9A7"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164,80 </w:t>
            </w:r>
          </w:p>
        </w:tc>
        <w:tc>
          <w:tcPr>
            <w:tcW w:w="2091" w:type="dxa"/>
          </w:tcPr>
          <w:p w14:paraId="40EF5431"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39C96BC3"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4BEA2C84" w14:textId="0C2E6127" w:rsidR="002F17EE" w:rsidRPr="002F17EE" w:rsidRDefault="007B2E33" w:rsidP="007B2E33">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C</w:t>
            </w:r>
            <w:r>
              <w:rPr>
                <w:rFonts w:asciiTheme="minorHAnsi" w:eastAsia="Times New Roman" w:hAnsiTheme="minorHAnsi"/>
                <w:spacing w:val="-1"/>
                <w:sz w:val="20"/>
                <w:szCs w:val="20"/>
                <w:lang w:eastAsia="en-US"/>
              </w:rPr>
              <w:t>AE</w:t>
            </w:r>
            <w:r w:rsidRPr="002F17EE">
              <w:rPr>
                <w:rFonts w:asciiTheme="minorHAnsi" w:eastAsia="Times New Roman" w:hAnsiTheme="minorHAnsi"/>
                <w:spacing w:val="-1"/>
                <w:sz w:val="20"/>
                <w:szCs w:val="20"/>
                <w:lang w:eastAsia="en-US"/>
              </w:rPr>
              <w:t xml:space="preserve"> </w:t>
            </w:r>
            <w:r w:rsidR="002F17EE" w:rsidRPr="002F17EE">
              <w:rPr>
                <w:rFonts w:asciiTheme="minorHAnsi" w:eastAsia="Times New Roman" w:hAnsiTheme="minorHAnsi"/>
                <w:spacing w:val="-1"/>
                <w:sz w:val="20"/>
                <w:szCs w:val="20"/>
                <w:lang w:eastAsia="en-US"/>
              </w:rPr>
              <w:t xml:space="preserve">/ </w:t>
            </w:r>
            <w:r w:rsidRPr="002F17EE">
              <w:rPr>
                <w:rFonts w:asciiTheme="minorHAnsi" w:eastAsia="Times New Roman" w:hAnsiTheme="minorHAnsi"/>
                <w:spacing w:val="-1"/>
                <w:sz w:val="20"/>
                <w:szCs w:val="20"/>
                <w:lang w:eastAsia="en-US"/>
              </w:rPr>
              <w:t>C</w:t>
            </w:r>
            <w:r>
              <w:rPr>
                <w:rFonts w:asciiTheme="minorHAnsi" w:eastAsia="Times New Roman" w:hAnsiTheme="minorHAnsi"/>
                <w:spacing w:val="-1"/>
                <w:sz w:val="20"/>
                <w:szCs w:val="20"/>
                <w:lang w:eastAsia="en-US"/>
              </w:rPr>
              <w:t>AD</w:t>
            </w:r>
            <w:r w:rsidRPr="002F17EE">
              <w:rPr>
                <w:rFonts w:asciiTheme="minorHAnsi" w:eastAsia="Times New Roman" w:hAnsiTheme="minorHAnsi"/>
                <w:spacing w:val="-1"/>
                <w:sz w:val="20"/>
                <w:szCs w:val="20"/>
                <w:lang w:eastAsia="en-US"/>
              </w:rPr>
              <w:t xml:space="preserve"> </w:t>
            </w:r>
            <w:r w:rsidR="002F17EE" w:rsidRPr="002F17EE">
              <w:rPr>
                <w:rFonts w:asciiTheme="minorHAnsi" w:eastAsia="Times New Roman" w:hAnsiTheme="minorHAnsi"/>
                <w:spacing w:val="-1"/>
                <w:sz w:val="20"/>
                <w:szCs w:val="20"/>
                <w:lang w:eastAsia="en-US"/>
              </w:rPr>
              <w:t>/</w:t>
            </w:r>
            <w:r w:rsidRPr="002F17EE">
              <w:rPr>
                <w:rFonts w:asciiTheme="minorHAnsi" w:eastAsia="Times New Roman" w:hAnsiTheme="minorHAnsi"/>
                <w:spacing w:val="-1"/>
                <w:sz w:val="20"/>
                <w:szCs w:val="20"/>
                <w:lang w:eastAsia="en-US"/>
              </w:rPr>
              <w:t>C</w:t>
            </w:r>
            <w:r>
              <w:rPr>
                <w:rFonts w:asciiTheme="minorHAnsi" w:eastAsia="Times New Roman" w:hAnsiTheme="minorHAnsi"/>
                <w:spacing w:val="-1"/>
                <w:sz w:val="20"/>
                <w:szCs w:val="20"/>
                <w:lang w:eastAsia="en-US"/>
              </w:rPr>
              <w:t>AM</w:t>
            </w:r>
          </w:p>
        </w:tc>
        <w:tc>
          <w:tcPr>
            <w:tcW w:w="3108" w:type="dxa"/>
          </w:tcPr>
          <w:p w14:paraId="71BA8EE1"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1D084028"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60920018"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5C1A7015"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63,82 </w:t>
            </w:r>
          </w:p>
        </w:tc>
        <w:tc>
          <w:tcPr>
            <w:tcW w:w="2091" w:type="dxa"/>
          </w:tcPr>
          <w:p w14:paraId="7D4ACDE3"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 xml:space="preserve">40 </w:t>
            </w:r>
            <w:r w:rsidR="00C4505F" w:rsidRPr="00926317">
              <w:rPr>
                <w:rFonts w:asciiTheme="minorHAnsi" w:hAnsiTheme="minorHAnsi"/>
                <w:color w:val="365F91"/>
                <w:sz w:val="20"/>
                <w:szCs w:val="20"/>
              </w:rPr>
              <w:t>alunos</w:t>
            </w:r>
          </w:p>
        </w:tc>
      </w:tr>
      <w:tr w:rsidR="002F17EE" w:rsidRPr="002F17EE" w14:paraId="7F501118" w14:textId="77777777" w:rsidTr="00485329">
        <w:tc>
          <w:tcPr>
            <w:tcW w:w="2529" w:type="dxa"/>
          </w:tcPr>
          <w:p w14:paraId="7F37D9B3"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Soldagem</w:t>
            </w:r>
          </w:p>
        </w:tc>
        <w:tc>
          <w:tcPr>
            <w:tcW w:w="3108" w:type="dxa"/>
          </w:tcPr>
          <w:p w14:paraId="1CA79B45"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64FC67A0"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22062DB"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6F7D3D74"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32AB7970"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81,62 </w:t>
            </w:r>
          </w:p>
        </w:tc>
        <w:tc>
          <w:tcPr>
            <w:tcW w:w="2091" w:type="dxa"/>
          </w:tcPr>
          <w:p w14:paraId="775E7F8C"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16C7FB9E"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3DACD402"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Metrologia</w:t>
            </w:r>
          </w:p>
        </w:tc>
        <w:tc>
          <w:tcPr>
            <w:tcW w:w="3108" w:type="dxa"/>
          </w:tcPr>
          <w:p w14:paraId="2A4E282B"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1367D27D"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1102C939"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32EE51F2"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7BCA7A44"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63,82 </w:t>
            </w:r>
          </w:p>
        </w:tc>
        <w:tc>
          <w:tcPr>
            <w:tcW w:w="2091" w:type="dxa"/>
          </w:tcPr>
          <w:p w14:paraId="21C17C3D"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30</w:t>
            </w:r>
            <w:r w:rsidR="00C4505F" w:rsidRPr="00926317">
              <w:rPr>
                <w:rFonts w:asciiTheme="minorHAnsi" w:hAnsiTheme="minorHAnsi"/>
                <w:color w:val="365F91"/>
                <w:sz w:val="20"/>
                <w:szCs w:val="20"/>
              </w:rPr>
              <w:t xml:space="preserve"> alunos</w:t>
            </w:r>
          </w:p>
        </w:tc>
      </w:tr>
      <w:tr w:rsidR="002F17EE" w:rsidRPr="002F17EE" w14:paraId="1B298906" w14:textId="77777777" w:rsidTr="00485329">
        <w:tc>
          <w:tcPr>
            <w:tcW w:w="2529" w:type="dxa"/>
          </w:tcPr>
          <w:p w14:paraId="110C8C81"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Automação industrial</w:t>
            </w:r>
          </w:p>
        </w:tc>
        <w:tc>
          <w:tcPr>
            <w:tcW w:w="3108" w:type="dxa"/>
          </w:tcPr>
          <w:p w14:paraId="2976FBDE"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54A946AB"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7D08F1D9" w14:textId="07F040F1"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em</w:t>
            </w:r>
            <w:r w:rsidR="002F17EE" w:rsidRPr="002F17EE">
              <w:rPr>
                <w:rFonts w:asciiTheme="minorHAnsi" w:hAnsiTheme="minorHAnsi"/>
                <w:sz w:val="20"/>
                <w:szCs w:val="20"/>
              </w:rPr>
              <w:t xml:space="preserve"> Automação Industrial</w:t>
            </w:r>
          </w:p>
          <w:p w14:paraId="5B3308F7"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4FEBE4BD"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63,82 </w:t>
            </w:r>
          </w:p>
        </w:tc>
        <w:tc>
          <w:tcPr>
            <w:tcW w:w="2091" w:type="dxa"/>
          </w:tcPr>
          <w:p w14:paraId="27B30DEA"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30</w:t>
            </w:r>
            <w:r w:rsidR="00C4505F" w:rsidRPr="00926317">
              <w:rPr>
                <w:rFonts w:asciiTheme="minorHAnsi" w:hAnsiTheme="minorHAnsi"/>
                <w:color w:val="365F91"/>
                <w:sz w:val="20"/>
                <w:szCs w:val="20"/>
              </w:rPr>
              <w:t xml:space="preserve"> alunos</w:t>
            </w:r>
          </w:p>
        </w:tc>
      </w:tr>
      <w:tr w:rsidR="002F17EE" w:rsidRPr="002F17EE" w14:paraId="34D48782"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237A7BCE"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Redes</w:t>
            </w:r>
          </w:p>
        </w:tc>
        <w:tc>
          <w:tcPr>
            <w:tcW w:w="3108" w:type="dxa"/>
          </w:tcPr>
          <w:p w14:paraId="2CEC5266" w14:textId="17C5D34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0121CE41" w14:textId="253DFE40"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08F233C3"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4EB87065"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14BCACA5"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2537FEEC"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81,62 </w:t>
            </w:r>
          </w:p>
        </w:tc>
        <w:tc>
          <w:tcPr>
            <w:tcW w:w="2091" w:type="dxa"/>
          </w:tcPr>
          <w:p w14:paraId="703B7A6C"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2B46125E" w14:textId="77777777" w:rsidTr="00485329">
        <w:tc>
          <w:tcPr>
            <w:tcW w:w="2529" w:type="dxa"/>
          </w:tcPr>
          <w:p w14:paraId="585F4CE2" w14:textId="6A51D335" w:rsidR="002F17EE" w:rsidRPr="002F17EE" w:rsidRDefault="002F17EE" w:rsidP="007B2E33">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 xml:space="preserve">Fenômenos de </w:t>
            </w:r>
            <w:r w:rsidR="007B2E33">
              <w:rPr>
                <w:rFonts w:asciiTheme="minorHAnsi" w:eastAsia="Times New Roman" w:hAnsiTheme="minorHAnsi"/>
                <w:spacing w:val="-1"/>
                <w:sz w:val="20"/>
                <w:szCs w:val="20"/>
                <w:lang w:eastAsia="en-US"/>
              </w:rPr>
              <w:t>T</w:t>
            </w:r>
            <w:r w:rsidR="007B2E33" w:rsidRPr="002F17EE">
              <w:rPr>
                <w:rFonts w:asciiTheme="minorHAnsi" w:eastAsia="Times New Roman" w:hAnsiTheme="minorHAnsi"/>
                <w:spacing w:val="-1"/>
                <w:sz w:val="20"/>
                <w:szCs w:val="20"/>
                <w:lang w:eastAsia="en-US"/>
              </w:rPr>
              <w:t>ransporte</w:t>
            </w:r>
          </w:p>
        </w:tc>
        <w:tc>
          <w:tcPr>
            <w:tcW w:w="3108" w:type="dxa"/>
          </w:tcPr>
          <w:p w14:paraId="5B155EF4"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5DE8A336"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0CA3006"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27A1351E"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40,81 </w:t>
            </w:r>
          </w:p>
        </w:tc>
        <w:tc>
          <w:tcPr>
            <w:tcW w:w="2091" w:type="dxa"/>
          </w:tcPr>
          <w:p w14:paraId="6E7F78B1"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4B50A361"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3A3B6190"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Hidráulica e Pneumática</w:t>
            </w:r>
          </w:p>
        </w:tc>
        <w:tc>
          <w:tcPr>
            <w:tcW w:w="3108" w:type="dxa"/>
          </w:tcPr>
          <w:p w14:paraId="131A9ABF"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7EAF4529"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24FD2371"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1E456F1C"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40,81 </w:t>
            </w:r>
          </w:p>
        </w:tc>
        <w:tc>
          <w:tcPr>
            <w:tcW w:w="2091" w:type="dxa"/>
          </w:tcPr>
          <w:p w14:paraId="68C43C77"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2DC39464" w14:textId="77777777" w:rsidTr="00485329">
        <w:tc>
          <w:tcPr>
            <w:tcW w:w="2529" w:type="dxa"/>
          </w:tcPr>
          <w:p w14:paraId="6F98ADA2"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Processamento de sinais</w:t>
            </w:r>
          </w:p>
        </w:tc>
        <w:tc>
          <w:tcPr>
            <w:tcW w:w="3108" w:type="dxa"/>
          </w:tcPr>
          <w:p w14:paraId="4F4A012F"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651C401D"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07D482CA" w14:textId="492D362D"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eastAsiaTheme="minorHAnsi" w:hAnsiTheme="minorHAnsi"/>
                <w:sz w:val="20"/>
                <w:szCs w:val="20"/>
              </w:rPr>
              <w:t>Informática</w:t>
            </w:r>
          </w:p>
          <w:p w14:paraId="7EAA2239" w14:textId="7A5EB2C0"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eastAsiaTheme="minorHAnsi" w:hAnsiTheme="minorHAnsi"/>
                <w:sz w:val="20"/>
                <w:szCs w:val="20"/>
              </w:rPr>
              <w:t>Telecomunicações</w:t>
            </w:r>
          </w:p>
          <w:p w14:paraId="5FEFD04D" w14:textId="77777777" w:rsidR="002F17EE" w:rsidRPr="002F17EE" w:rsidRDefault="002F17EE" w:rsidP="008D6FAD">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0E1713E2"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49 </w:t>
            </w:r>
          </w:p>
        </w:tc>
        <w:tc>
          <w:tcPr>
            <w:tcW w:w="2091" w:type="dxa"/>
          </w:tcPr>
          <w:p w14:paraId="26628CE2"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18</w:t>
            </w:r>
            <w:r w:rsidR="00C4505F" w:rsidRPr="00926317">
              <w:rPr>
                <w:rFonts w:asciiTheme="minorHAnsi" w:hAnsiTheme="minorHAnsi"/>
                <w:color w:val="365F91"/>
                <w:sz w:val="20"/>
                <w:szCs w:val="20"/>
              </w:rPr>
              <w:t xml:space="preserve"> alunos</w:t>
            </w:r>
          </w:p>
        </w:tc>
      </w:tr>
      <w:tr w:rsidR="002F17EE" w:rsidRPr="002F17EE" w14:paraId="4980BCB7"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43209572"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Robótica</w:t>
            </w:r>
          </w:p>
        </w:tc>
        <w:tc>
          <w:tcPr>
            <w:tcW w:w="3108" w:type="dxa"/>
          </w:tcPr>
          <w:p w14:paraId="54121D71"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56004886"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63EB19AA" w14:textId="77777777" w:rsidR="002F17EE" w:rsidRPr="002F17EE" w:rsidRDefault="002F17EE" w:rsidP="008D6FAD">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4D44788E"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81,62 </w:t>
            </w:r>
          </w:p>
        </w:tc>
        <w:tc>
          <w:tcPr>
            <w:tcW w:w="2091" w:type="dxa"/>
          </w:tcPr>
          <w:p w14:paraId="56D1CBB5"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C4505F" w:rsidRPr="00926317">
              <w:rPr>
                <w:rFonts w:asciiTheme="minorHAnsi" w:hAnsiTheme="minorHAnsi"/>
                <w:color w:val="365F91"/>
                <w:sz w:val="20"/>
                <w:szCs w:val="20"/>
              </w:rPr>
              <w:t xml:space="preserve"> alunos</w:t>
            </w:r>
          </w:p>
        </w:tc>
      </w:tr>
      <w:tr w:rsidR="002F17EE" w:rsidRPr="002F17EE" w14:paraId="3B52885B" w14:textId="77777777" w:rsidTr="00485329">
        <w:tc>
          <w:tcPr>
            <w:tcW w:w="2529" w:type="dxa"/>
          </w:tcPr>
          <w:p w14:paraId="6AD489C6"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0F0F3F">
              <w:rPr>
                <w:rFonts w:asciiTheme="minorHAnsi" w:eastAsia="Times New Roman" w:hAnsiTheme="minorHAnsi"/>
                <w:b w:val="0"/>
                <w:bCs w:val="0"/>
                <w:i/>
                <w:spacing w:val="-1"/>
                <w:sz w:val="20"/>
                <w:szCs w:val="20"/>
                <w:lang w:eastAsia="en-US"/>
              </w:rPr>
              <w:t>Hardware</w:t>
            </w:r>
            <w:r w:rsidRPr="002F17EE">
              <w:rPr>
                <w:rFonts w:asciiTheme="minorHAnsi" w:eastAsia="Times New Roman" w:hAnsiTheme="minorHAnsi"/>
                <w:spacing w:val="-1"/>
                <w:sz w:val="20"/>
                <w:szCs w:val="20"/>
                <w:lang w:eastAsia="en-US"/>
              </w:rPr>
              <w:t xml:space="preserve"> – Sala C307</w:t>
            </w:r>
          </w:p>
        </w:tc>
        <w:tc>
          <w:tcPr>
            <w:tcW w:w="3108" w:type="dxa"/>
          </w:tcPr>
          <w:p w14:paraId="76B67433" w14:textId="78BE910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5094D1B8" w14:textId="60208160" w:rsidR="002F17EE" w:rsidRPr="002F17EE" w:rsidRDefault="002F17EE" w:rsidP="00B64309">
            <w:pPr>
              <w:widowControl/>
              <w:numPr>
                <w:ilvl w:val="0"/>
                <w:numId w:val="13"/>
              </w:numPr>
              <w:tabs>
                <w:tab w:val="left" w:pos="23"/>
                <w:tab w:val="left" w:pos="165"/>
              </w:tabs>
              <w:autoSpaceDE/>
              <w:autoSpaceDN/>
              <w:adjustRightInd/>
              <w:spacing w:after="200" w:line="276" w:lineRule="auto"/>
              <w:ind w:left="23" w:right="-108" w:firstLine="0"/>
              <w:contextualSpacing/>
              <w:rPr>
                <w:rFonts w:asciiTheme="minorHAnsi" w:hAnsiTheme="minorHAnsi"/>
                <w:sz w:val="20"/>
                <w:szCs w:val="20"/>
              </w:rPr>
            </w:pPr>
            <w:r w:rsidRPr="002F17EE">
              <w:rPr>
                <w:rFonts w:asciiTheme="minorHAnsi" w:hAnsiTheme="minorHAnsi"/>
                <w:sz w:val="20"/>
                <w:szCs w:val="20"/>
              </w:rPr>
              <w:t xml:space="preserve">Ensino a </w:t>
            </w:r>
            <w:r w:rsidR="007B2E33">
              <w:rPr>
                <w:rFonts w:asciiTheme="minorHAnsi" w:hAnsiTheme="minorHAnsi"/>
                <w:sz w:val="20"/>
                <w:szCs w:val="20"/>
              </w:rPr>
              <w:t>d</w:t>
            </w:r>
            <w:r w:rsidR="007B2E33" w:rsidRPr="002F17EE">
              <w:rPr>
                <w:rFonts w:asciiTheme="minorHAnsi" w:hAnsiTheme="minorHAnsi"/>
                <w:sz w:val="20"/>
                <w:szCs w:val="20"/>
              </w:rPr>
              <w:t xml:space="preserve">istância </w:t>
            </w:r>
            <w:r w:rsidRPr="002F17EE">
              <w:rPr>
                <w:rFonts w:asciiTheme="minorHAnsi" w:hAnsiTheme="minorHAnsi"/>
                <w:sz w:val="20"/>
                <w:szCs w:val="20"/>
              </w:rPr>
              <w:t>(Segurança do Trabalho, Informática, Telecomunicações, Meio Ambiente, Mecânica, Automação)</w:t>
            </w:r>
          </w:p>
          <w:p w14:paraId="783E7028" w14:textId="5A103A02"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Graduação </w:t>
            </w:r>
            <w:r w:rsidR="007B2E33">
              <w:rPr>
                <w:rFonts w:asciiTheme="minorHAnsi" w:hAnsiTheme="minorHAnsi"/>
                <w:sz w:val="20"/>
                <w:szCs w:val="20"/>
              </w:rPr>
              <w:t>–</w:t>
            </w:r>
            <w:r w:rsidR="007B2E33" w:rsidRPr="002F17EE">
              <w:rPr>
                <w:rFonts w:asciiTheme="minorHAnsi" w:hAnsiTheme="minorHAnsi"/>
                <w:sz w:val="20"/>
                <w:szCs w:val="20"/>
              </w:rPr>
              <w:t xml:space="preserve"> </w:t>
            </w:r>
            <w:r w:rsidRPr="002F17EE">
              <w:rPr>
                <w:rFonts w:asciiTheme="minorHAnsi" w:hAnsiTheme="minorHAnsi"/>
                <w:sz w:val="20"/>
                <w:szCs w:val="20"/>
              </w:rPr>
              <w:t xml:space="preserve">alunos PIBIC </w:t>
            </w:r>
          </w:p>
          <w:p w14:paraId="0E61B974"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vAlign w:val="center"/>
          </w:tcPr>
          <w:p w14:paraId="561441A0"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56</w:t>
            </w:r>
          </w:p>
        </w:tc>
        <w:tc>
          <w:tcPr>
            <w:tcW w:w="2091" w:type="dxa"/>
            <w:vAlign w:val="center"/>
          </w:tcPr>
          <w:p w14:paraId="62267096"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20 comput./20 alunos</w:t>
            </w:r>
          </w:p>
          <w:p w14:paraId="77BA260C" w14:textId="77777777" w:rsidR="002F17EE" w:rsidRPr="000F0F3F" w:rsidRDefault="002F17EE" w:rsidP="002F17EE">
            <w:pPr>
              <w:widowControl/>
              <w:autoSpaceDE/>
              <w:autoSpaceDN/>
              <w:adjustRightInd/>
              <w:spacing w:after="200" w:line="276" w:lineRule="auto"/>
              <w:jc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5 bancadas /20 alunos</w:t>
            </w:r>
          </w:p>
        </w:tc>
      </w:tr>
      <w:tr w:rsidR="002F17EE" w:rsidRPr="002F17EE" w14:paraId="487259E3"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6845D769"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0F0F3F">
              <w:rPr>
                <w:rFonts w:asciiTheme="minorHAnsi" w:eastAsia="Times New Roman" w:hAnsiTheme="minorHAnsi"/>
                <w:b w:val="0"/>
                <w:bCs w:val="0"/>
                <w:i/>
                <w:spacing w:val="-1"/>
                <w:sz w:val="20"/>
                <w:szCs w:val="20"/>
                <w:lang w:eastAsia="en-US"/>
              </w:rPr>
              <w:t>Software</w:t>
            </w:r>
            <w:r w:rsidRPr="002F17EE">
              <w:rPr>
                <w:rFonts w:asciiTheme="minorHAnsi" w:eastAsia="Times New Roman" w:hAnsiTheme="minorHAnsi"/>
                <w:spacing w:val="-1"/>
                <w:sz w:val="20"/>
                <w:szCs w:val="20"/>
                <w:lang w:eastAsia="en-US"/>
              </w:rPr>
              <w:t xml:space="preserve"> I – Sala C201</w:t>
            </w:r>
          </w:p>
        </w:tc>
        <w:tc>
          <w:tcPr>
            <w:tcW w:w="3108" w:type="dxa"/>
          </w:tcPr>
          <w:p w14:paraId="5A65B481" w14:textId="4684620F"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0ACA9F25" w14:textId="634D69CE"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1A47FF99" w14:textId="7136F2E2"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Mecânica</w:t>
            </w:r>
          </w:p>
          <w:p w14:paraId="57254A0D" w14:textId="7FE4BB90"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492FE4">
              <w:rPr>
                <w:rFonts w:asciiTheme="minorHAnsi" w:hAnsiTheme="minorHAnsi"/>
                <w:sz w:val="20"/>
                <w:szCs w:val="20"/>
              </w:rPr>
              <w:t>m</w:t>
            </w:r>
            <w:r w:rsidR="00492FE4" w:rsidRPr="002F17EE">
              <w:rPr>
                <w:rFonts w:asciiTheme="minorHAnsi" w:hAnsiTheme="minorHAnsi"/>
                <w:sz w:val="20"/>
                <w:szCs w:val="20"/>
              </w:rPr>
              <w:t>édio</w:t>
            </w:r>
          </w:p>
          <w:p w14:paraId="4C96BAC6" w14:textId="04FC8624" w:rsidR="002F17EE" w:rsidRPr="002F17EE" w:rsidRDefault="002F17EE" w:rsidP="00B64309">
            <w:pPr>
              <w:widowControl/>
              <w:numPr>
                <w:ilvl w:val="0"/>
                <w:numId w:val="13"/>
              </w:numPr>
              <w:tabs>
                <w:tab w:val="left" w:pos="23"/>
              </w:tabs>
              <w:autoSpaceDE/>
              <w:autoSpaceDN/>
              <w:adjustRightInd/>
              <w:spacing w:after="200" w:line="276" w:lineRule="auto"/>
              <w:ind w:left="165" w:right="-108" w:hanging="165"/>
              <w:contextualSpacing/>
              <w:rPr>
                <w:rFonts w:asciiTheme="minorHAnsi" w:hAnsiTheme="minorHAnsi"/>
                <w:sz w:val="20"/>
                <w:szCs w:val="20"/>
              </w:rPr>
            </w:pPr>
            <w:r w:rsidRPr="002F17EE">
              <w:rPr>
                <w:rFonts w:asciiTheme="minorHAnsi" w:hAnsiTheme="minorHAnsi"/>
                <w:sz w:val="20"/>
                <w:szCs w:val="20"/>
              </w:rPr>
              <w:t xml:space="preserve">Ensino a </w:t>
            </w:r>
            <w:r w:rsidR="00492FE4">
              <w:rPr>
                <w:rFonts w:asciiTheme="minorHAnsi" w:hAnsiTheme="minorHAnsi"/>
                <w:sz w:val="20"/>
                <w:szCs w:val="20"/>
              </w:rPr>
              <w:t>d</w:t>
            </w:r>
            <w:r w:rsidR="00492FE4" w:rsidRPr="002F17EE">
              <w:rPr>
                <w:rFonts w:asciiTheme="minorHAnsi" w:hAnsiTheme="minorHAnsi"/>
                <w:sz w:val="20"/>
                <w:szCs w:val="20"/>
              </w:rPr>
              <w:t xml:space="preserve">istância </w:t>
            </w:r>
            <w:r w:rsidRPr="002F17EE">
              <w:rPr>
                <w:rFonts w:asciiTheme="minorHAnsi" w:hAnsiTheme="minorHAnsi"/>
                <w:sz w:val="20"/>
                <w:szCs w:val="20"/>
              </w:rPr>
              <w:t>(Segurança do Trabalho, Informática, Telecomunicações, Meio Ambiente, Mecânica, Automação)</w:t>
            </w:r>
          </w:p>
          <w:p w14:paraId="4D8826E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7B49581C"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7C6357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19FDE37C"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vAlign w:val="center"/>
          </w:tcPr>
          <w:p w14:paraId="3C0CC9F0"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56</w:t>
            </w:r>
          </w:p>
        </w:tc>
        <w:tc>
          <w:tcPr>
            <w:tcW w:w="2091" w:type="dxa"/>
            <w:vAlign w:val="center"/>
          </w:tcPr>
          <w:p w14:paraId="51ABD760"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40 comput./40 alunos</w:t>
            </w:r>
          </w:p>
        </w:tc>
      </w:tr>
      <w:tr w:rsidR="008239AB" w:rsidRPr="002F17EE" w14:paraId="309921B6" w14:textId="77777777" w:rsidTr="002C4E11">
        <w:tc>
          <w:tcPr>
            <w:tcW w:w="2529" w:type="dxa"/>
            <w:tcBorders>
              <w:right w:val="single" w:sz="4" w:space="0" w:color="FFFFFF" w:themeColor="background1"/>
            </w:tcBorders>
            <w:shd w:val="clear" w:color="auto" w:fill="B8CCE4" w:themeFill="accent1" w:themeFillTint="66"/>
          </w:tcPr>
          <w:p w14:paraId="65EF3566" w14:textId="77777777" w:rsidR="008239AB" w:rsidRPr="00485329" w:rsidRDefault="008239AB" w:rsidP="00070DAF">
            <w:pPr>
              <w:widowControl/>
              <w:autoSpaceDE/>
              <w:autoSpaceDN/>
              <w:adjustRightInd/>
              <w:spacing w:line="276" w:lineRule="auto"/>
              <w:ind w:left="-108" w:right="-108"/>
              <w:jc w:val="center"/>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color w:val="FFFFFF" w:themeColor="background1"/>
                <w:sz w:val="20"/>
                <w:szCs w:val="20"/>
                <w:lang w:eastAsia="en-US"/>
              </w:rPr>
            </w:pPr>
          </w:p>
        </w:tc>
        <w:tc>
          <w:tcPr>
            <w:tcW w:w="3108" w:type="dxa"/>
            <w:tcBorders>
              <w:left w:val="single" w:sz="4" w:space="0" w:color="FFFFFF" w:themeColor="background1"/>
              <w:right w:val="single" w:sz="4" w:space="0" w:color="FFFFFF" w:themeColor="background1"/>
            </w:tcBorders>
            <w:shd w:val="clear" w:color="auto" w:fill="B8CCE4" w:themeFill="accent1" w:themeFillTint="66"/>
          </w:tcPr>
          <w:p w14:paraId="24E08563" w14:textId="77777777" w:rsidR="008239AB" w:rsidRPr="00485329" w:rsidRDefault="008239AB" w:rsidP="00070DAF">
            <w:pPr>
              <w:widowControl/>
              <w:autoSpaceDE/>
              <w:autoSpaceDN/>
              <w:adjustRightInd/>
              <w:spacing w:line="276" w:lineRule="auto"/>
              <w:jc w:val="center"/>
              <w:rPr>
                <w:rFonts w:asciiTheme="minorHAnsi" w:eastAsiaTheme="minorHAnsi" w:hAnsiTheme="minorHAnsi"/>
                <w:color w:val="FFFFFF" w:themeColor="background1"/>
                <w:sz w:val="20"/>
                <w:szCs w:val="20"/>
                <w:lang w:eastAsia="en-US"/>
              </w:rPr>
            </w:pPr>
          </w:p>
        </w:tc>
        <w:tc>
          <w:tcPr>
            <w:tcW w:w="992" w:type="dxa"/>
            <w:tcBorders>
              <w:left w:val="single" w:sz="4" w:space="0" w:color="FFFFFF" w:themeColor="background1"/>
              <w:right w:val="single" w:sz="4" w:space="0" w:color="FFFFFF" w:themeColor="background1"/>
            </w:tcBorders>
            <w:shd w:val="clear" w:color="auto" w:fill="B8CCE4" w:themeFill="accent1" w:themeFillTint="66"/>
          </w:tcPr>
          <w:p w14:paraId="546A000E" w14:textId="77777777" w:rsidR="008239AB" w:rsidRPr="00485329" w:rsidRDefault="008239AB" w:rsidP="00070DAF">
            <w:pPr>
              <w:widowControl/>
              <w:autoSpaceDE/>
              <w:autoSpaceDN/>
              <w:adjustRightInd/>
              <w:spacing w:line="276" w:lineRule="auto"/>
              <w:ind w:left="-108" w:right="-108"/>
              <w:jc w:val="center"/>
              <w:rPr>
                <w:rFonts w:asciiTheme="minorHAnsi" w:eastAsiaTheme="minorHAnsi" w:hAnsiTheme="minorHAnsi"/>
                <w:color w:val="FFFFFF" w:themeColor="background1"/>
                <w:sz w:val="20"/>
                <w:szCs w:val="20"/>
                <w:lang w:eastAsia="en-US"/>
              </w:rPr>
            </w:pPr>
          </w:p>
        </w:tc>
        <w:tc>
          <w:tcPr>
            <w:tcW w:w="2091" w:type="dxa"/>
            <w:tcBorders>
              <w:left w:val="single" w:sz="4" w:space="0" w:color="FFFFFF" w:themeColor="background1"/>
            </w:tcBorders>
            <w:shd w:val="clear" w:color="auto" w:fill="B8CCE4" w:themeFill="accent1" w:themeFillTint="66"/>
          </w:tcPr>
          <w:p w14:paraId="0190F1CE" w14:textId="77777777" w:rsidR="008239AB" w:rsidRPr="00D50FA3" w:rsidRDefault="008239AB" w:rsidP="00070DAF">
            <w:pPr>
              <w:widowControl/>
              <w:autoSpaceDE/>
              <w:autoSpaceDN/>
              <w:adjustRightInd/>
              <w:spacing w:line="276" w:lineRule="auto"/>
              <w:jc w:val="center"/>
              <w:rPr>
                <w:rFonts w:asciiTheme="minorHAnsi" w:eastAsiaTheme="minorHAnsi" w:hAnsiTheme="minorHAnsi"/>
                <w:color w:val="FFFFFF" w:themeColor="background1"/>
                <w:sz w:val="20"/>
                <w:szCs w:val="20"/>
                <w:lang w:eastAsia="en-US"/>
              </w:rPr>
            </w:pPr>
          </w:p>
        </w:tc>
      </w:tr>
      <w:tr w:rsidR="002B0C4E" w:rsidRPr="002F17EE" w14:paraId="6892B7F5" w14:textId="77777777" w:rsidTr="00070DAF">
        <w:trPr>
          <w:cnfStyle w:val="000000100000" w:firstRow="0" w:lastRow="0" w:firstColumn="0" w:lastColumn="0" w:oddVBand="0" w:evenVBand="0" w:oddHBand="1" w:evenHBand="0" w:firstRowFirstColumn="0" w:firstRowLastColumn="0" w:lastRowFirstColumn="0" w:lastRowLastColumn="0"/>
        </w:trPr>
        <w:tc>
          <w:tcPr>
            <w:tcW w:w="2529" w:type="dxa"/>
            <w:tcBorders>
              <w:right w:val="single" w:sz="4" w:space="0" w:color="FFFFFF" w:themeColor="background1"/>
            </w:tcBorders>
            <w:shd w:val="clear" w:color="auto" w:fill="365F91" w:themeFill="accent1" w:themeFillShade="BF"/>
          </w:tcPr>
          <w:p w14:paraId="721B2B99" w14:textId="77777777" w:rsidR="002B0C4E" w:rsidRPr="00485329" w:rsidRDefault="002B0C4E" w:rsidP="00070DAF">
            <w:pPr>
              <w:widowControl/>
              <w:autoSpaceDE/>
              <w:autoSpaceDN/>
              <w:adjustRightInd/>
              <w:spacing w:line="276" w:lineRule="auto"/>
              <w:ind w:left="-108" w:right="-108"/>
              <w:jc w:val="center"/>
              <w:cnfStyle w:val="001000100000" w:firstRow="0" w:lastRow="0" w:firstColumn="1" w:lastColumn="0" w:oddVBand="0" w:evenVBand="0" w:oddHBand="1" w:evenHBand="0" w:firstRowFirstColumn="0" w:firstRowLastColumn="0" w:lastRowFirstColumn="0" w:lastRowLastColumn="0"/>
              <w:rPr>
                <w:rFonts w:asciiTheme="minorHAnsi" w:eastAsiaTheme="minorHAnsi" w:hAnsiTheme="minorHAnsi"/>
                <w:color w:val="FFFFFF" w:themeColor="background1"/>
                <w:sz w:val="20"/>
                <w:szCs w:val="20"/>
                <w:lang w:eastAsia="en-US"/>
              </w:rPr>
            </w:pPr>
          </w:p>
        </w:tc>
        <w:tc>
          <w:tcPr>
            <w:tcW w:w="3108" w:type="dxa"/>
            <w:tcBorders>
              <w:left w:val="single" w:sz="4" w:space="0" w:color="FFFFFF" w:themeColor="background1"/>
              <w:right w:val="single" w:sz="4" w:space="0" w:color="FFFFFF" w:themeColor="background1"/>
            </w:tcBorders>
            <w:shd w:val="clear" w:color="auto" w:fill="365F91" w:themeFill="accent1" w:themeFillShade="BF"/>
          </w:tcPr>
          <w:p w14:paraId="176490AF" w14:textId="77777777" w:rsidR="002B0C4E" w:rsidRPr="002B0C4E" w:rsidRDefault="002B0C4E"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080F460C" w14:textId="77777777" w:rsidR="002B0C4E" w:rsidRPr="002B0C4E" w:rsidRDefault="002B0C4E"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ind w:left="-108" w:right="-108"/>
              <w:jc w:val="center"/>
              <w:textAlignment w:val="center"/>
              <w:rPr>
                <w:rFonts w:asciiTheme="minorHAnsi" w:eastAsiaTheme="minorHAnsi" w:hAnsiTheme="minorHAnsi"/>
                <w:b/>
                <w:color w:val="FFFFFF" w:themeColor="background1"/>
                <w:sz w:val="20"/>
                <w:szCs w:val="20"/>
                <w:lang w:eastAsia="en-US"/>
              </w:rPr>
            </w:pPr>
          </w:p>
        </w:tc>
        <w:tc>
          <w:tcPr>
            <w:tcW w:w="2091" w:type="dxa"/>
            <w:tcBorders>
              <w:left w:val="single" w:sz="4" w:space="0" w:color="FFFFFF" w:themeColor="background1"/>
            </w:tcBorders>
            <w:shd w:val="clear" w:color="auto" w:fill="365F91" w:themeFill="accent1" w:themeFillShade="BF"/>
          </w:tcPr>
          <w:p w14:paraId="4CFEDDE0" w14:textId="77777777" w:rsidR="002B0C4E" w:rsidRPr="00170858" w:rsidRDefault="002B0C4E"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p>
        </w:tc>
      </w:tr>
      <w:tr w:rsidR="008239AB" w:rsidRPr="002F17EE" w14:paraId="64644D92" w14:textId="77777777" w:rsidTr="00070DAF">
        <w:tc>
          <w:tcPr>
            <w:tcW w:w="2529" w:type="dxa"/>
            <w:tcBorders>
              <w:right w:val="single" w:sz="4" w:space="0" w:color="FFFFFF" w:themeColor="background1"/>
            </w:tcBorders>
            <w:shd w:val="clear" w:color="auto" w:fill="365F91" w:themeFill="accent1" w:themeFillShade="BF"/>
          </w:tcPr>
          <w:p w14:paraId="7DAF0D98" w14:textId="77777777" w:rsidR="008239AB" w:rsidRPr="00485329" w:rsidRDefault="008239AB" w:rsidP="00070DAF">
            <w:pPr>
              <w:widowControl/>
              <w:autoSpaceDE/>
              <w:autoSpaceDN/>
              <w:adjustRightInd/>
              <w:spacing w:line="276" w:lineRule="auto"/>
              <w:ind w:left="-108" w:right="-108"/>
              <w:jc w:val="center"/>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Laboratório</w:t>
            </w:r>
          </w:p>
        </w:tc>
        <w:tc>
          <w:tcPr>
            <w:tcW w:w="3108" w:type="dxa"/>
            <w:tcBorders>
              <w:left w:val="single" w:sz="4" w:space="0" w:color="FFFFFF" w:themeColor="background1"/>
              <w:right w:val="single" w:sz="4" w:space="0" w:color="FFFFFF" w:themeColor="background1"/>
            </w:tcBorders>
            <w:shd w:val="clear" w:color="auto" w:fill="365F91" w:themeFill="accent1" w:themeFillShade="BF"/>
          </w:tcPr>
          <w:p w14:paraId="3FA97AB0" w14:textId="77777777" w:rsidR="008239AB" w:rsidRPr="009F3268" w:rsidRDefault="008239AB"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63D49AE9" w14:textId="77777777" w:rsidR="008239AB" w:rsidRPr="009F3268" w:rsidRDefault="008239AB"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ind w:left="-108" w:right="-108"/>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Área</w:t>
            </w:r>
          </w:p>
          <w:p w14:paraId="6E47C8D7" w14:textId="77777777" w:rsidR="008239AB" w:rsidRPr="000F0F3F" w:rsidRDefault="008239AB" w:rsidP="00070DAF">
            <w:pPr>
              <w:widowControl/>
              <w:autoSpaceDE/>
              <w:autoSpaceDN/>
              <w:adjustRightInd/>
              <w:spacing w:line="276" w:lineRule="auto"/>
              <w:ind w:left="-108" w:right="-108"/>
              <w:jc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Total</w:t>
            </w:r>
          </w:p>
          <w:p w14:paraId="52F0C508" w14:textId="77777777" w:rsidR="008239AB" w:rsidRPr="000F0F3F" w:rsidRDefault="008239AB" w:rsidP="00070DAF">
            <w:pPr>
              <w:widowControl/>
              <w:autoSpaceDE/>
              <w:autoSpaceDN/>
              <w:adjustRightInd/>
              <w:spacing w:line="276" w:lineRule="auto"/>
              <w:ind w:left="-108" w:right="-108"/>
              <w:jc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(m²)</w:t>
            </w:r>
          </w:p>
        </w:tc>
        <w:tc>
          <w:tcPr>
            <w:tcW w:w="2091" w:type="dxa"/>
            <w:tcBorders>
              <w:left w:val="single" w:sz="4" w:space="0" w:color="FFFFFF" w:themeColor="background1"/>
            </w:tcBorders>
            <w:shd w:val="clear" w:color="auto" w:fill="365F91" w:themeFill="accent1" w:themeFillShade="BF"/>
          </w:tcPr>
          <w:p w14:paraId="79C3B784" w14:textId="77777777" w:rsidR="008239AB" w:rsidRPr="009F3268" w:rsidRDefault="008239AB"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Capacidade do Laboratório</w:t>
            </w:r>
          </w:p>
        </w:tc>
      </w:tr>
      <w:tr w:rsidR="002F17EE" w:rsidRPr="002F17EE" w14:paraId="2418070C"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7700B560"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0F0F3F">
              <w:rPr>
                <w:rFonts w:asciiTheme="minorHAnsi" w:eastAsia="Times New Roman" w:hAnsiTheme="minorHAnsi"/>
                <w:b w:val="0"/>
                <w:bCs w:val="0"/>
                <w:i/>
                <w:spacing w:val="-1"/>
                <w:sz w:val="20"/>
                <w:szCs w:val="20"/>
                <w:lang w:eastAsia="en-US"/>
              </w:rPr>
              <w:t>Software</w:t>
            </w:r>
            <w:r w:rsidRPr="002F17EE">
              <w:rPr>
                <w:rFonts w:asciiTheme="minorHAnsi" w:eastAsia="Times New Roman" w:hAnsiTheme="minorHAnsi"/>
                <w:spacing w:val="-1"/>
                <w:sz w:val="20"/>
                <w:szCs w:val="20"/>
                <w:lang w:eastAsia="en-US"/>
              </w:rPr>
              <w:t xml:space="preserve"> II – Sala C301</w:t>
            </w:r>
          </w:p>
        </w:tc>
        <w:tc>
          <w:tcPr>
            <w:tcW w:w="3108" w:type="dxa"/>
          </w:tcPr>
          <w:p w14:paraId="713B0DD2" w14:textId="6EAB3A81"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018E2B80" w14:textId="527E9916"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46278ADE" w14:textId="3936AB4D"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Mecânica</w:t>
            </w:r>
          </w:p>
          <w:p w14:paraId="7607376B" w14:textId="3F15E44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492FE4">
              <w:rPr>
                <w:rFonts w:asciiTheme="minorHAnsi" w:hAnsiTheme="minorHAnsi"/>
                <w:sz w:val="20"/>
                <w:szCs w:val="20"/>
              </w:rPr>
              <w:t>m</w:t>
            </w:r>
            <w:r w:rsidR="00492FE4" w:rsidRPr="002F17EE">
              <w:rPr>
                <w:rFonts w:asciiTheme="minorHAnsi" w:hAnsiTheme="minorHAnsi"/>
                <w:sz w:val="20"/>
                <w:szCs w:val="20"/>
              </w:rPr>
              <w:t>édio</w:t>
            </w:r>
          </w:p>
          <w:p w14:paraId="0DE60833" w14:textId="45E33B74" w:rsidR="002F17EE" w:rsidRPr="002F17EE" w:rsidRDefault="002F17EE" w:rsidP="00B64309">
            <w:pPr>
              <w:widowControl/>
              <w:numPr>
                <w:ilvl w:val="0"/>
                <w:numId w:val="13"/>
              </w:numPr>
              <w:tabs>
                <w:tab w:val="left" w:pos="23"/>
              </w:tabs>
              <w:autoSpaceDE/>
              <w:autoSpaceDN/>
              <w:adjustRightInd/>
              <w:spacing w:after="200" w:line="276" w:lineRule="auto"/>
              <w:ind w:left="165" w:right="-108" w:hanging="165"/>
              <w:contextualSpacing/>
              <w:rPr>
                <w:rFonts w:asciiTheme="minorHAnsi" w:hAnsiTheme="minorHAnsi"/>
                <w:sz w:val="20"/>
                <w:szCs w:val="20"/>
              </w:rPr>
            </w:pPr>
            <w:r w:rsidRPr="002F17EE">
              <w:rPr>
                <w:rFonts w:asciiTheme="minorHAnsi" w:hAnsiTheme="minorHAnsi"/>
                <w:sz w:val="20"/>
                <w:szCs w:val="20"/>
              </w:rPr>
              <w:t xml:space="preserve">Ensino a </w:t>
            </w:r>
            <w:r w:rsidR="00492FE4">
              <w:rPr>
                <w:rFonts w:asciiTheme="minorHAnsi" w:hAnsiTheme="minorHAnsi"/>
                <w:sz w:val="20"/>
                <w:szCs w:val="20"/>
              </w:rPr>
              <w:t>d</w:t>
            </w:r>
            <w:r w:rsidR="00492FE4" w:rsidRPr="002F17EE">
              <w:rPr>
                <w:rFonts w:asciiTheme="minorHAnsi" w:hAnsiTheme="minorHAnsi"/>
                <w:sz w:val="20"/>
                <w:szCs w:val="20"/>
              </w:rPr>
              <w:t xml:space="preserve">istância </w:t>
            </w:r>
            <w:r w:rsidRPr="002F17EE">
              <w:rPr>
                <w:rFonts w:asciiTheme="minorHAnsi" w:hAnsiTheme="minorHAnsi"/>
                <w:sz w:val="20"/>
                <w:szCs w:val="20"/>
              </w:rPr>
              <w:t>(Segurança do Trabalho, Informática, Telecomunicações, Meio Ambiente, Mecânica, Automação)</w:t>
            </w:r>
          </w:p>
          <w:p w14:paraId="4CD5379C"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2AC34685"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207536E8"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4BC82CE9"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vAlign w:val="center"/>
          </w:tcPr>
          <w:p w14:paraId="596FBD2F"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56</w:t>
            </w:r>
          </w:p>
        </w:tc>
        <w:tc>
          <w:tcPr>
            <w:tcW w:w="2091" w:type="dxa"/>
            <w:vAlign w:val="center"/>
          </w:tcPr>
          <w:p w14:paraId="2EB9AC69"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40 comput./40 alunos</w:t>
            </w:r>
          </w:p>
        </w:tc>
      </w:tr>
      <w:tr w:rsidR="002F17EE" w:rsidRPr="002F17EE" w14:paraId="42FAFB6B" w14:textId="77777777" w:rsidTr="00485329">
        <w:tc>
          <w:tcPr>
            <w:tcW w:w="2529" w:type="dxa"/>
          </w:tcPr>
          <w:p w14:paraId="48D3151A"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0F0F3F">
              <w:rPr>
                <w:rFonts w:asciiTheme="minorHAnsi" w:eastAsia="Times New Roman" w:hAnsiTheme="minorHAnsi"/>
                <w:b w:val="0"/>
                <w:bCs w:val="0"/>
                <w:i/>
                <w:spacing w:val="-1"/>
                <w:sz w:val="20"/>
                <w:szCs w:val="20"/>
                <w:lang w:eastAsia="en-US"/>
              </w:rPr>
              <w:t>Software</w:t>
            </w:r>
            <w:r w:rsidRPr="002F17EE">
              <w:rPr>
                <w:rFonts w:asciiTheme="minorHAnsi" w:eastAsia="Times New Roman" w:hAnsiTheme="minorHAnsi"/>
                <w:spacing w:val="-1"/>
                <w:sz w:val="20"/>
                <w:szCs w:val="20"/>
                <w:lang w:eastAsia="en-US"/>
              </w:rPr>
              <w:t xml:space="preserve"> III – Sala C303</w:t>
            </w:r>
          </w:p>
        </w:tc>
        <w:tc>
          <w:tcPr>
            <w:tcW w:w="3108" w:type="dxa"/>
          </w:tcPr>
          <w:p w14:paraId="64DD53B2" w14:textId="6E2A5FA3"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19E0B7EC" w14:textId="2E1FF806"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5CFC8D8F" w14:textId="504885CF"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Mecânica</w:t>
            </w:r>
          </w:p>
          <w:p w14:paraId="5FCF82F6" w14:textId="5BADA7BE"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492FE4">
              <w:rPr>
                <w:rFonts w:asciiTheme="minorHAnsi" w:hAnsiTheme="minorHAnsi"/>
                <w:sz w:val="20"/>
                <w:szCs w:val="20"/>
              </w:rPr>
              <w:t>m</w:t>
            </w:r>
            <w:r w:rsidR="00492FE4" w:rsidRPr="002F17EE">
              <w:rPr>
                <w:rFonts w:asciiTheme="minorHAnsi" w:hAnsiTheme="minorHAnsi"/>
                <w:sz w:val="20"/>
                <w:szCs w:val="20"/>
              </w:rPr>
              <w:t>édio</w:t>
            </w:r>
          </w:p>
          <w:p w14:paraId="36DFF34E" w14:textId="30091CBC" w:rsidR="002F17EE" w:rsidRPr="002F17EE" w:rsidRDefault="002F17EE" w:rsidP="00B64309">
            <w:pPr>
              <w:widowControl/>
              <w:numPr>
                <w:ilvl w:val="0"/>
                <w:numId w:val="13"/>
              </w:numPr>
              <w:tabs>
                <w:tab w:val="left" w:pos="165"/>
              </w:tabs>
              <w:autoSpaceDE/>
              <w:autoSpaceDN/>
              <w:adjustRightInd/>
              <w:spacing w:after="200" w:line="276" w:lineRule="auto"/>
              <w:ind w:left="165" w:right="-108" w:hanging="142"/>
              <w:contextualSpacing/>
              <w:rPr>
                <w:rFonts w:asciiTheme="minorHAnsi" w:hAnsiTheme="minorHAnsi"/>
                <w:sz w:val="20"/>
                <w:szCs w:val="20"/>
              </w:rPr>
            </w:pPr>
            <w:r w:rsidRPr="002F17EE">
              <w:rPr>
                <w:rFonts w:asciiTheme="minorHAnsi" w:hAnsiTheme="minorHAnsi"/>
                <w:sz w:val="20"/>
                <w:szCs w:val="20"/>
              </w:rPr>
              <w:t xml:space="preserve">Ensino a </w:t>
            </w:r>
            <w:r w:rsidR="00492FE4">
              <w:rPr>
                <w:rFonts w:asciiTheme="minorHAnsi" w:hAnsiTheme="minorHAnsi"/>
                <w:sz w:val="20"/>
                <w:szCs w:val="20"/>
              </w:rPr>
              <w:t>d</w:t>
            </w:r>
            <w:r w:rsidR="00492FE4" w:rsidRPr="002F17EE">
              <w:rPr>
                <w:rFonts w:asciiTheme="minorHAnsi" w:hAnsiTheme="minorHAnsi"/>
                <w:sz w:val="20"/>
                <w:szCs w:val="20"/>
              </w:rPr>
              <w:t xml:space="preserve">istância </w:t>
            </w:r>
            <w:r w:rsidRPr="002F17EE">
              <w:rPr>
                <w:rFonts w:asciiTheme="minorHAnsi" w:hAnsiTheme="minorHAnsi"/>
                <w:sz w:val="20"/>
                <w:szCs w:val="20"/>
              </w:rPr>
              <w:t>(Segurança do Trabalho, Informática, Telecomunicações, Meio Ambiente, Mecânica, Automação)</w:t>
            </w:r>
          </w:p>
          <w:p w14:paraId="4885CC4E"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4FFBA56D"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04061F51"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79EC1C4C"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vAlign w:val="center"/>
          </w:tcPr>
          <w:p w14:paraId="72068073"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56</w:t>
            </w:r>
          </w:p>
        </w:tc>
        <w:tc>
          <w:tcPr>
            <w:tcW w:w="2091" w:type="dxa"/>
            <w:vAlign w:val="center"/>
          </w:tcPr>
          <w:p w14:paraId="7E7AAAE4"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40 comput./40 alunos</w:t>
            </w:r>
          </w:p>
        </w:tc>
      </w:tr>
      <w:tr w:rsidR="002F17EE" w:rsidRPr="002F17EE" w14:paraId="1C7E4AD2"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318C04D3"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Engenharia de Produção (Elos)</w:t>
            </w:r>
          </w:p>
        </w:tc>
        <w:tc>
          <w:tcPr>
            <w:tcW w:w="3108" w:type="dxa"/>
          </w:tcPr>
          <w:p w14:paraId="63A1DB08"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Engenharia de Produção</w:t>
            </w:r>
          </w:p>
        </w:tc>
        <w:tc>
          <w:tcPr>
            <w:tcW w:w="992" w:type="dxa"/>
          </w:tcPr>
          <w:p w14:paraId="535CAD94"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49 </w:t>
            </w:r>
          </w:p>
        </w:tc>
        <w:tc>
          <w:tcPr>
            <w:tcW w:w="2091" w:type="dxa"/>
          </w:tcPr>
          <w:p w14:paraId="257BE148"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10</w:t>
            </w:r>
            <w:r w:rsidR="004D6D48" w:rsidRPr="00926317">
              <w:rPr>
                <w:rFonts w:asciiTheme="minorHAnsi" w:hAnsiTheme="minorHAnsi"/>
                <w:color w:val="365F91"/>
                <w:sz w:val="20"/>
                <w:szCs w:val="20"/>
              </w:rPr>
              <w:t xml:space="preserve"> alunos</w:t>
            </w:r>
          </w:p>
        </w:tc>
      </w:tr>
      <w:tr w:rsidR="002F17EE" w:rsidRPr="002F17EE" w14:paraId="3C9CE216" w14:textId="77777777" w:rsidTr="00485329">
        <w:tc>
          <w:tcPr>
            <w:tcW w:w="2529" w:type="dxa"/>
          </w:tcPr>
          <w:p w14:paraId="34090E97"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Engenharia de Produção (NETS)</w:t>
            </w:r>
          </w:p>
        </w:tc>
        <w:tc>
          <w:tcPr>
            <w:tcW w:w="3108" w:type="dxa"/>
          </w:tcPr>
          <w:p w14:paraId="5A818873"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Engenharia de Produção</w:t>
            </w:r>
          </w:p>
          <w:p w14:paraId="365C9C90" w14:textId="68A023AC" w:rsidR="002F17EE" w:rsidRPr="002F17EE" w:rsidRDefault="002F17EE" w:rsidP="00B64309">
            <w:pPr>
              <w:widowControl/>
              <w:numPr>
                <w:ilvl w:val="0"/>
                <w:numId w:val="13"/>
              </w:numPr>
              <w:tabs>
                <w:tab w:val="left" w:pos="175"/>
              </w:tabs>
              <w:autoSpaceDE/>
              <w:autoSpaceDN/>
              <w:adjustRightInd/>
              <w:spacing w:after="200" w:line="276" w:lineRule="auto"/>
              <w:ind w:left="0" w:right="-108" w:firstLine="0"/>
              <w:contextualSpacing/>
              <w:rPr>
                <w:rFonts w:asciiTheme="minorHAnsi" w:hAnsiTheme="minorHAnsi"/>
                <w:b/>
                <w:bCs/>
                <w:color w:val="auto"/>
                <w:sz w:val="20"/>
                <w:szCs w:val="20"/>
              </w:rPr>
            </w:pPr>
            <w:r w:rsidRPr="002F17EE">
              <w:rPr>
                <w:rFonts w:asciiTheme="minorHAnsi" w:hAnsiTheme="minorHAnsi"/>
                <w:sz w:val="20"/>
                <w:szCs w:val="20"/>
              </w:rPr>
              <w:t xml:space="preserve">Graduação </w:t>
            </w:r>
            <w:r w:rsidR="00AF451F">
              <w:rPr>
                <w:rFonts w:asciiTheme="minorHAnsi" w:hAnsiTheme="minorHAnsi"/>
                <w:sz w:val="20"/>
                <w:szCs w:val="20"/>
              </w:rPr>
              <w:t>–</w:t>
            </w:r>
            <w:r w:rsidR="00AF451F" w:rsidRPr="002F17EE">
              <w:rPr>
                <w:rFonts w:asciiTheme="minorHAnsi" w:hAnsiTheme="minorHAnsi"/>
                <w:sz w:val="20"/>
                <w:szCs w:val="20"/>
              </w:rPr>
              <w:t xml:space="preserve"> </w:t>
            </w:r>
            <w:r w:rsidRPr="002F17EE">
              <w:rPr>
                <w:rFonts w:asciiTheme="minorHAnsi" w:hAnsiTheme="minorHAnsi"/>
                <w:sz w:val="20"/>
                <w:szCs w:val="20"/>
              </w:rPr>
              <w:t>alunos PIBIC/Extensão</w:t>
            </w:r>
          </w:p>
          <w:p w14:paraId="19EF12A9" w14:textId="77777777" w:rsidR="002F17EE" w:rsidRPr="002F17EE" w:rsidRDefault="002F17EE" w:rsidP="002F17EE">
            <w:pPr>
              <w:widowControl/>
              <w:tabs>
                <w:tab w:val="left" w:pos="175"/>
              </w:tabs>
              <w:autoSpaceDE/>
              <w:autoSpaceDN/>
              <w:adjustRightInd/>
              <w:ind w:left="360" w:right="-108"/>
              <w:contextualSpacing/>
              <w:rPr>
                <w:rFonts w:asciiTheme="minorHAnsi" w:hAnsiTheme="minorHAnsi"/>
                <w:sz w:val="20"/>
                <w:szCs w:val="20"/>
              </w:rPr>
            </w:pPr>
          </w:p>
        </w:tc>
        <w:tc>
          <w:tcPr>
            <w:tcW w:w="992" w:type="dxa"/>
          </w:tcPr>
          <w:p w14:paraId="03ABA8C7" w14:textId="77777777" w:rsidR="002F17EE" w:rsidRPr="002F17EE" w:rsidRDefault="002F17EE" w:rsidP="002F17EE">
            <w:pPr>
              <w:widowControl/>
              <w:autoSpaceDE/>
              <w:autoSpaceDN/>
              <w:adjustRightInd/>
              <w:spacing w:after="200" w:line="276" w:lineRule="auto"/>
              <w:jc w:val="center"/>
              <w:rPr>
                <w:rFonts w:asciiTheme="minorHAnsi" w:eastAsia="Calibri" w:hAnsiTheme="minorHAnsi"/>
                <w:sz w:val="20"/>
                <w:szCs w:val="20"/>
                <w:lang w:val="en-US" w:eastAsia="en-US"/>
              </w:rPr>
            </w:pPr>
            <w:r w:rsidRPr="002F17EE">
              <w:rPr>
                <w:rFonts w:asciiTheme="minorHAnsi" w:eastAsia="Calibri" w:hAnsiTheme="minorHAnsi"/>
                <w:sz w:val="20"/>
                <w:szCs w:val="20"/>
                <w:lang w:val="en-US" w:eastAsia="en-US"/>
              </w:rPr>
              <w:t>25</w:t>
            </w:r>
          </w:p>
        </w:tc>
        <w:tc>
          <w:tcPr>
            <w:tcW w:w="2091" w:type="dxa"/>
          </w:tcPr>
          <w:p w14:paraId="6B76836D"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5</w:t>
            </w:r>
            <w:r w:rsidR="004D6D48" w:rsidRPr="00926317">
              <w:rPr>
                <w:rFonts w:asciiTheme="minorHAnsi" w:hAnsiTheme="minorHAnsi"/>
                <w:color w:val="365F91"/>
                <w:sz w:val="20"/>
                <w:szCs w:val="20"/>
              </w:rPr>
              <w:t xml:space="preserve"> alunos</w:t>
            </w:r>
          </w:p>
        </w:tc>
      </w:tr>
      <w:tr w:rsidR="002F17EE" w:rsidRPr="002F17EE" w14:paraId="6CD04A1D"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699A38A3"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Matemática</w:t>
            </w:r>
          </w:p>
        </w:tc>
        <w:tc>
          <w:tcPr>
            <w:tcW w:w="3108" w:type="dxa"/>
          </w:tcPr>
          <w:p w14:paraId="5C7BAC77" w14:textId="62857358"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C4505F">
              <w:rPr>
                <w:rFonts w:asciiTheme="minorHAnsi" w:hAnsiTheme="minorHAnsi"/>
                <w:sz w:val="20"/>
                <w:szCs w:val="20"/>
              </w:rPr>
              <w:t>m</w:t>
            </w:r>
            <w:r w:rsidR="00C4505F" w:rsidRPr="002F17EE">
              <w:rPr>
                <w:rFonts w:asciiTheme="minorHAnsi" w:hAnsiTheme="minorHAnsi"/>
                <w:sz w:val="20"/>
                <w:szCs w:val="20"/>
              </w:rPr>
              <w:t>édio</w:t>
            </w:r>
          </w:p>
          <w:p w14:paraId="0F94369D" w14:textId="4E2DBF4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43FFCF4B" w14:textId="2DA46120"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47C05B2B" w14:textId="1CC482A9"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3976622E" w14:textId="3E44501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0DA14539"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7EE94C42"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49 </w:t>
            </w:r>
          </w:p>
        </w:tc>
        <w:tc>
          <w:tcPr>
            <w:tcW w:w="2091" w:type="dxa"/>
          </w:tcPr>
          <w:p w14:paraId="571F74CA" w14:textId="035AF212" w:rsidR="002F17EE" w:rsidRPr="004D6D48" w:rsidRDefault="005D572A" w:rsidP="002F17EE">
            <w:pPr>
              <w:widowControl/>
              <w:autoSpaceDE/>
              <w:autoSpaceDN/>
              <w:adjustRightInd/>
              <w:spacing w:after="200" w:line="276" w:lineRule="auto"/>
              <w:jc w:val="center"/>
              <w:rPr>
                <w:rFonts w:asciiTheme="minorHAnsi" w:eastAsiaTheme="minorHAnsi" w:hAnsiTheme="minorHAnsi"/>
                <w:sz w:val="20"/>
                <w:szCs w:val="20"/>
                <w:lang w:eastAsia="en-US"/>
              </w:rPr>
            </w:pPr>
            <w:r>
              <w:rPr>
                <w:rFonts w:asciiTheme="minorHAnsi" w:eastAsiaTheme="minorHAnsi" w:hAnsiTheme="minorHAnsi"/>
                <w:sz w:val="20"/>
                <w:szCs w:val="20"/>
                <w:lang w:eastAsia="en-US"/>
              </w:rPr>
              <w:t>8</w:t>
            </w:r>
            <w:r w:rsidRPr="00926317">
              <w:rPr>
                <w:rFonts w:asciiTheme="minorHAnsi" w:hAnsiTheme="minorHAnsi"/>
                <w:color w:val="365F91"/>
                <w:sz w:val="20"/>
                <w:szCs w:val="20"/>
              </w:rPr>
              <w:t xml:space="preserve"> alunos</w:t>
            </w:r>
            <w:r w:rsidR="004D6D48">
              <w:rPr>
                <w:rFonts w:asciiTheme="minorHAnsi" w:eastAsiaTheme="minorHAnsi" w:hAnsiTheme="minorHAnsi"/>
                <w:sz w:val="20"/>
                <w:szCs w:val="20"/>
                <w:lang w:eastAsia="en-US"/>
              </w:rPr>
              <w:t xml:space="preserve"> </w:t>
            </w:r>
          </w:p>
        </w:tc>
      </w:tr>
      <w:tr w:rsidR="002F17EE" w:rsidRPr="002F17EE" w14:paraId="5E2B4FCE" w14:textId="77777777" w:rsidTr="00485329">
        <w:tc>
          <w:tcPr>
            <w:tcW w:w="2529" w:type="dxa"/>
          </w:tcPr>
          <w:p w14:paraId="0DB8277C"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pacing w:val="-1"/>
                <w:sz w:val="20"/>
                <w:szCs w:val="20"/>
                <w:lang w:eastAsia="en-US"/>
              </w:rPr>
            </w:pPr>
            <w:r w:rsidRPr="002F17EE">
              <w:rPr>
                <w:rFonts w:asciiTheme="minorHAnsi" w:eastAsia="Times New Roman" w:hAnsiTheme="minorHAnsi"/>
                <w:spacing w:val="-1"/>
                <w:sz w:val="20"/>
                <w:szCs w:val="20"/>
                <w:lang w:eastAsia="en-US"/>
              </w:rPr>
              <w:t>Laboratório de Pesquisa em Ensino de Ciências (</w:t>
            </w:r>
            <w:proofErr w:type="spellStart"/>
            <w:r w:rsidRPr="002F17EE">
              <w:rPr>
                <w:rFonts w:asciiTheme="minorHAnsi" w:eastAsia="Times New Roman" w:hAnsiTheme="minorHAnsi"/>
                <w:spacing w:val="-1"/>
                <w:sz w:val="20"/>
                <w:szCs w:val="20"/>
                <w:lang w:eastAsia="en-US"/>
              </w:rPr>
              <w:t>LaPEC</w:t>
            </w:r>
            <w:proofErr w:type="spellEnd"/>
            <w:r w:rsidRPr="002F17EE">
              <w:rPr>
                <w:rFonts w:asciiTheme="minorHAnsi" w:eastAsia="Times New Roman" w:hAnsiTheme="minorHAnsi"/>
                <w:spacing w:val="-1"/>
                <w:sz w:val="20"/>
                <w:szCs w:val="20"/>
                <w:lang w:eastAsia="en-US"/>
              </w:rPr>
              <w:t>)</w:t>
            </w:r>
          </w:p>
        </w:tc>
        <w:tc>
          <w:tcPr>
            <w:tcW w:w="3108" w:type="dxa"/>
          </w:tcPr>
          <w:p w14:paraId="6CCF77B7" w14:textId="1DE6F40F"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C4505F">
              <w:rPr>
                <w:rFonts w:asciiTheme="minorHAnsi" w:hAnsiTheme="minorHAnsi"/>
                <w:sz w:val="20"/>
                <w:szCs w:val="20"/>
              </w:rPr>
              <w:t>m</w:t>
            </w:r>
            <w:r w:rsidR="00C4505F" w:rsidRPr="002F17EE">
              <w:rPr>
                <w:rFonts w:asciiTheme="minorHAnsi" w:hAnsiTheme="minorHAnsi"/>
                <w:sz w:val="20"/>
                <w:szCs w:val="20"/>
              </w:rPr>
              <w:t>édio</w:t>
            </w:r>
          </w:p>
          <w:p w14:paraId="6E30A61B" w14:textId="7569CDEE"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5B61591C" w14:textId="7352EFBF"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40A47864" w14:textId="3EBD58F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00AB596B" w14:textId="2F9DA01E"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4891FD1E"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23A837ED" w14:textId="77777777" w:rsidR="002F17EE" w:rsidRPr="002F17EE" w:rsidRDefault="002F17EE" w:rsidP="002F17EE">
            <w:pPr>
              <w:widowControl/>
              <w:autoSpaceDE/>
              <w:autoSpaceDN/>
              <w:adjustRightInd/>
              <w:spacing w:after="200" w:line="276" w:lineRule="auto"/>
              <w:jc w:val="center"/>
              <w:rPr>
                <w:rFonts w:asciiTheme="minorHAnsi" w:eastAsia="Calibri" w:hAnsiTheme="minorHAnsi"/>
                <w:sz w:val="20"/>
                <w:szCs w:val="20"/>
                <w:lang w:eastAsia="en-US"/>
              </w:rPr>
            </w:pPr>
            <w:r w:rsidRPr="002F17EE">
              <w:rPr>
                <w:rFonts w:asciiTheme="minorHAnsi" w:eastAsia="Calibri" w:hAnsiTheme="minorHAnsi"/>
                <w:sz w:val="20"/>
                <w:szCs w:val="20"/>
                <w:lang w:eastAsia="en-US"/>
              </w:rPr>
              <w:t>25</w:t>
            </w:r>
          </w:p>
        </w:tc>
        <w:tc>
          <w:tcPr>
            <w:tcW w:w="2091" w:type="dxa"/>
          </w:tcPr>
          <w:p w14:paraId="07763DBE" w14:textId="77777777" w:rsidR="002F17EE" w:rsidRPr="000F0F3F" w:rsidRDefault="002F17EE" w:rsidP="002F17EE">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sz w:val="20"/>
                <w:szCs w:val="20"/>
                <w:lang w:eastAsia="en-US"/>
              </w:rPr>
              <w:t>10</w:t>
            </w:r>
            <w:r w:rsidR="004D6D48" w:rsidRPr="00926317">
              <w:rPr>
                <w:rFonts w:asciiTheme="minorHAnsi" w:hAnsiTheme="minorHAnsi"/>
                <w:color w:val="365F91"/>
                <w:sz w:val="20"/>
                <w:szCs w:val="20"/>
              </w:rPr>
              <w:t xml:space="preserve"> alunos</w:t>
            </w:r>
          </w:p>
        </w:tc>
      </w:tr>
      <w:tr w:rsidR="002F17EE" w:rsidRPr="002F17EE" w14:paraId="74DD5601"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3EA16B00"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Enfermagem</w:t>
            </w:r>
          </w:p>
        </w:tc>
        <w:tc>
          <w:tcPr>
            <w:tcW w:w="3108" w:type="dxa"/>
          </w:tcPr>
          <w:p w14:paraId="5192BEAF" w14:textId="25D3230D"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05AA17B2"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695BAC27"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98 </w:t>
            </w:r>
          </w:p>
        </w:tc>
        <w:tc>
          <w:tcPr>
            <w:tcW w:w="2091" w:type="dxa"/>
          </w:tcPr>
          <w:p w14:paraId="7CE83F9D" w14:textId="77777777" w:rsidR="002F17EE" w:rsidRPr="000F0F3F" w:rsidRDefault="002F17EE" w:rsidP="00482B05">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200" w:afterAutospacing="1" w:line="276" w:lineRule="auto"/>
              <w:jc w:val="center"/>
              <w:textAlignment w:val="center"/>
              <w:rPr>
                <w:rFonts w:asciiTheme="minorHAnsi" w:eastAsiaTheme="minorHAnsi" w:hAnsiTheme="minorHAnsi"/>
                <w:sz w:val="20"/>
                <w:szCs w:val="20"/>
                <w:lang w:eastAsia="en-US"/>
              </w:rPr>
            </w:pPr>
            <w:r w:rsidRPr="000F0F3F">
              <w:rPr>
                <w:rFonts w:asciiTheme="minorHAnsi" w:eastAsiaTheme="minorHAnsi" w:hAnsiTheme="minorHAnsi" w:cstheme="minorBidi"/>
                <w:color w:val="365F91"/>
                <w:sz w:val="20"/>
                <w:szCs w:val="20"/>
                <w:lang w:eastAsia="en-US"/>
              </w:rPr>
              <w:t>50</w:t>
            </w:r>
            <w:r w:rsidR="004D6D48" w:rsidRPr="00926317">
              <w:rPr>
                <w:rFonts w:asciiTheme="minorHAnsi" w:hAnsiTheme="minorHAnsi"/>
                <w:color w:val="365F91"/>
                <w:sz w:val="20"/>
                <w:szCs w:val="20"/>
              </w:rPr>
              <w:t xml:space="preserve"> alunos</w:t>
            </w:r>
          </w:p>
        </w:tc>
      </w:tr>
      <w:tr w:rsidR="002C4E11" w:rsidRPr="002F17EE" w14:paraId="2E9BC320" w14:textId="77777777" w:rsidTr="00070DAF">
        <w:tc>
          <w:tcPr>
            <w:tcW w:w="2529" w:type="dxa"/>
            <w:tcBorders>
              <w:right w:val="single" w:sz="4" w:space="0" w:color="FFFFFF" w:themeColor="background1"/>
            </w:tcBorders>
            <w:shd w:val="clear" w:color="auto" w:fill="365F91" w:themeFill="accent1" w:themeFillShade="BF"/>
          </w:tcPr>
          <w:p w14:paraId="6A395AD3" w14:textId="77777777" w:rsidR="002C4E11" w:rsidRPr="00485329" w:rsidRDefault="002C4E11" w:rsidP="00070DAF">
            <w:pPr>
              <w:widowControl/>
              <w:autoSpaceDE/>
              <w:autoSpaceDN/>
              <w:adjustRightInd/>
              <w:spacing w:line="276" w:lineRule="auto"/>
              <w:ind w:left="-108" w:right="-108"/>
              <w:jc w:val="center"/>
              <w:cnfStyle w:val="001000000000" w:firstRow="0" w:lastRow="0" w:firstColumn="1" w:lastColumn="0" w:oddVBand="0" w:evenVBand="0" w:oddHBand="0" w:evenHBand="0" w:firstRowFirstColumn="0" w:firstRowLastColumn="0" w:lastRowFirstColumn="0" w:lastRowLastColumn="0"/>
              <w:rPr>
                <w:rFonts w:asciiTheme="minorHAnsi" w:eastAsiaTheme="minorHAnsi" w:hAnsiTheme="minorHAnsi"/>
                <w:color w:val="FFFFFF" w:themeColor="background1"/>
                <w:sz w:val="20"/>
                <w:szCs w:val="20"/>
                <w:lang w:eastAsia="en-US"/>
              </w:rPr>
            </w:pPr>
            <w:r w:rsidRPr="00485329">
              <w:rPr>
                <w:rFonts w:asciiTheme="minorHAnsi" w:eastAsiaTheme="minorHAnsi" w:hAnsiTheme="minorHAnsi"/>
                <w:color w:val="FFFFFF" w:themeColor="background1"/>
                <w:sz w:val="20"/>
                <w:szCs w:val="20"/>
                <w:lang w:eastAsia="en-US"/>
              </w:rPr>
              <w:t>Laboratório</w:t>
            </w:r>
          </w:p>
        </w:tc>
        <w:tc>
          <w:tcPr>
            <w:tcW w:w="3108" w:type="dxa"/>
            <w:tcBorders>
              <w:left w:val="single" w:sz="4" w:space="0" w:color="FFFFFF" w:themeColor="background1"/>
              <w:right w:val="single" w:sz="4" w:space="0" w:color="FFFFFF" w:themeColor="background1"/>
            </w:tcBorders>
            <w:shd w:val="clear" w:color="auto" w:fill="365F91" w:themeFill="accent1" w:themeFillShade="BF"/>
          </w:tcPr>
          <w:p w14:paraId="355E313C" w14:textId="77777777" w:rsidR="002C4E11" w:rsidRPr="009F3268" w:rsidRDefault="002C4E11"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7993A9CE" w14:textId="77777777" w:rsidR="002C4E11" w:rsidRPr="009F3268" w:rsidRDefault="002C4E11"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ind w:left="-108" w:right="-108"/>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Área</w:t>
            </w:r>
          </w:p>
          <w:p w14:paraId="30E629F7" w14:textId="77777777" w:rsidR="002C4E11" w:rsidRPr="000F0F3F" w:rsidRDefault="002C4E11" w:rsidP="00070DAF">
            <w:pPr>
              <w:widowControl/>
              <w:autoSpaceDE/>
              <w:autoSpaceDN/>
              <w:adjustRightInd/>
              <w:spacing w:line="276" w:lineRule="auto"/>
              <w:ind w:left="-108" w:right="-108"/>
              <w:jc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Total</w:t>
            </w:r>
          </w:p>
          <w:p w14:paraId="08E4B263" w14:textId="77777777" w:rsidR="002C4E11" w:rsidRPr="000F0F3F" w:rsidRDefault="002C4E11" w:rsidP="00070DAF">
            <w:pPr>
              <w:widowControl/>
              <w:autoSpaceDE/>
              <w:autoSpaceDN/>
              <w:adjustRightInd/>
              <w:spacing w:line="276" w:lineRule="auto"/>
              <w:ind w:left="-108" w:right="-108"/>
              <w:jc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(m²)</w:t>
            </w:r>
          </w:p>
        </w:tc>
        <w:tc>
          <w:tcPr>
            <w:tcW w:w="2091" w:type="dxa"/>
            <w:tcBorders>
              <w:left w:val="single" w:sz="4" w:space="0" w:color="FFFFFF" w:themeColor="background1"/>
            </w:tcBorders>
            <w:shd w:val="clear" w:color="auto" w:fill="365F91" w:themeFill="accent1" w:themeFillShade="BF"/>
          </w:tcPr>
          <w:p w14:paraId="489C48A5" w14:textId="77777777" w:rsidR="002C4E11" w:rsidRPr="009F3268" w:rsidRDefault="002C4E11" w:rsidP="00070DAF">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Autospacing="1" w:line="276" w:lineRule="auto"/>
              <w:jc w:val="center"/>
              <w:textAlignment w:val="center"/>
              <w:rPr>
                <w:rFonts w:asciiTheme="minorHAnsi" w:eastAsiaTheme="minorHAnsi" w:hAnsiTheme="minorHAnsi"/>
                <w:b/>
                <w:color w:val="FFFFFF" w:themeColor="background1"/>
                <w:sz w:val="20"/>
                <w:szCs w:val="20"/>
                <w:lang w:eastAsia="en-US"/>
              </w:rPr>
            </w:pPr>
            <w:r w:rsidRPr="000F0F3F">
              <w:rPr>
                <w:rFonts w:asciiTheme="minorHAnsi" w:eastAsiaTheme="minorHAnsi" w:hAnsiTheme="minorHAnsi"/>
                <w:b/>
                <w:color w:val="FFFFFF" w:themeColor="background1"/>
                <w:sz w:val="20"/>
                <w:szCs w:val="20"/>
                <w:lang w:eastAsia="en-US"/>
              </w:rPr>
              <w:t>Capacidade do Laboratório</w:t>
            </w:r>
          </w:p>
        </w:tc>
      </w:tr>
      <w:tr w:rsidR="002F17EE" w:rsidRPr="002F17EE" w14:paraId="049B36FB"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28996CA8"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Química / Biologia</w:t>
            </w:r>
          </w:p>
        </w:tc>
        <w:tc>
          <w:tcPr>
            <w:tcW w:w="3108" w:type="dxa"/>
          </w:tcPr>
          <w:p w14:paraId="20EA2E31" w14:textId="77AE3169"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0B2E9A">
              <w:rPr>
                <w:rFonts w:asciiTheme="minorHAnsi" w:hAnsiTheme="minorHAnsi"/>
                <w:sz w:val="20"/>
                <w:szCs w:val="20"/>
              </w:rPr>
              <w:t>m</w:t>
            </w:r>
            <w:r w:rsidR="000B2E9A" w:rsidRPr="002F17EE">
              <w:rPr>
                <w:rFonts w:asciiTheme="minorHAnsi" w:hAnsiTheme="minorHAnsi"/>
                <w:sz w:val="20"/>
                <w:szCs w:val="20"/>
              </w:rPr>
              <w:t>édio</w:t>
            </w:r>
          </w:p>
          <w:p w14:paraId="52FADA60" w14:textId="4EEFC4F2"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7C988723" w14:textId="014F7EC3"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028549FF" w14:textId="6BC8BF3A"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4E746DEA" w14:textId="7D647B44"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63A97F47"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7884AC65"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98 </w:t>
            </w:r>
          </w:p>
        </w:tc>
        <w:tc>
          <w:tcPr>
            <w:tcW w:w="2091" w:type="dxa"/>
          </w:tcPr>
          <w:p w14:paraId="14D68439" w14:textId="629E7A46" w:rsidR="002F17EE" w:rsidRPr="004D6D48" w:rsidRDefault="004D6D48" w:rsidP="007448B1">
            <w:pPr>
              <w:widowControl/>
              <w:autoSpaceDE/>
              <w:autoSpaceDN/>
              <w:adjustRightInd/>
              <w:spacing w:after="200" w:line="276" w:lineRule="auto"/>
              <w:jc w:val="center"/>
              <w:rPr>
                <w:rFonts w:asciiTheme="minorHAnsi" w:eastAsiaTheme="minorHAnsi" w:hAnsiTheme="minorHAnsi"/>
                <w:sz w:val="20"/>
                <w:szCs w:val="20"/>
                <w:lang w:eastAsia="en-US"/>
              </w:rPr>
            </w:pPr>
            <w:r>
              <w:rPr>
                <w:rFonts w:asciiTheme="minorHAnsi" w:eastAsiaTheme="minorHAnsi" w:hAnsiTheme="minorHAnsi"/>
                <w:sz w:val="20"/>
                <w:szCs w:val="20"/>
                <w:lang w:eastAsia="en-US"/>
              </w:rPr>
              <w:t xml:space="preserve"> </w:t>
            </w:r>
            <w:r w:rsidR="007448B1">
              <w:rPr>
                <w:rFonts w:asciiTheme="minorHAnsi" w:eastAsiaTheme="minorHAnsi" w:hAnsiTheme="minorHAnsi"/>
                <w:sz w:val="20"/>
                <w:szCs w:val="20"/>
                <w:lang w:eastAsia="en-US"/>
              </w:rPr>
              <w:t>18</w:t>
            </w:r>
            <w:r w:rsidR="007448B1" w:rsidRPr="00926317">
              <w:rPr>
                <w:rFonts w:asciiTheme="minorHAnsi" w:hAnsiTheme="minorHAnsi"/>
                <w:color w:val="365F91"/>
                <w:sz w:val="20"/>
                <w:szCs w:val="20"/>
              </w:rPr>
              <w:t xml:space="preserve"> alunos</w:t>
            </w:r>
          </w:p>
        </w:tc>
      </w:tr>
      <w:tr w:rsidR="002F17EE" w:rsidRPr="002F17EE" w14:paraId="008D6F0C" w14:textId="77777777" w:rsidTr="00485329">
        <w:tc>
          <w:tcPr>
            <w:tcW w:w="2529" w:type="dxa"/>
          </w:tcPr>
          <w:p w14:paraId="5198FE78"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Elétrica I</w:t>
            </w:r>
          </w:p>
        </w:tc>
        <w:tc>
          <w:tcPr>
            <w:tcW w:w="3108" w:type="dxa"/>
          </w:tcPr>
          <w:p w14:paraId="75671FC7" w14:textId="48649C00"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103AFB80" w14:textId="59CAF42E"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Eletromecânica</w:t>
            </w:r>
          </w:p>
          <w:p w14:paraId="41CF07AF" w14:textId="230F6B4F" w:rsidR="002F17EE" w:rsidRDefault="002F17EE"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sidRPr="002F17EE">
              <w:rPr>
                <w:rFonts w:asciiTheme="minorHAnsi" w:hAnsiTheme="minorHAnsi"/>
                <w:sz w:val="20"/>
                <w:szCs w:val="20"/>
              </w:rPr>
              <w:t>Engenharia de Controle e Automação</w:t>
            </w:r>
          </w:p>
          <w:p w14:paraId="3E66A887" w14:textId="77777777" w:rsidR="00482B05" w:rsidRPr="002F17EE" w:rsidRDefault="00482B05" w:rsidP="00482B05">
            <w:pPr>
              <w:widowControl/>
              <w:tabs>
                <w:tab w:val="left" w:pos="175"/>
              </w:tabs>
              <w:autoSpaceDE/>
              <w:autoSpaceDN/>
              <w:adjustRightInd/>
              <w:spacing w:after="200" w:line="276" w:lineRule="auto"/>
              <w:ind w:right="-108"/>
              <w:contextualSpacing/>
              <w:rPr>
                <w:rFonts w:asciiTheme="minorHAnsi" w:hAnsiTheme="minorHAnsi"/>
                <w:sz w:val="20"/>
                <w:szCs w:val="20"/>
              </w:rPr>
            </w:pPr>
          </w:p>
        </w:tc>
        <w:tc>
          <w:tcPr>
            <w:tcW w:w="992" w:type="dxa"/>
          </w:tcPr>
          <w:p w14:paraId="035C28BA"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01930758"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4D6D48" w:rsidRPr="00926317">
              <w:rPr>
                <w:rFonts w:asciiTheme="minorHAnsi" w:hAnsiTheme="minorHAnsi"/>
                <w:color w:val="365F91"/>
                <w:sz w:val="20"/>
                <w:szCs w:val="20"/>
              </w:rPr>
              <w:t xml:space="preserve"> alunos</w:t>
            </w:r>
          </w:p>
        </w:tc>
      </w:tr>
      <w:tr w:rsidR="002F17EE" w:rsidRPr="002F17EE" w14:paraId="34AB2DAF"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4CE9DC0D"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Elétrica II</w:t>
            </w:r>
          </w:p>
        </w:tc>
        <w:tc>
          <w:tcPr>
            <w:tcW w:w="3108" w:type="dxa"/>
          </w:tcPr>
          <w:p w14:paraId="42ABC902" w14:textId="44EDCB24" w:rsidR="002F17EE" w:rsidRPr="002F17EE" w:rsidRDefault="00BA4B84" w:rsidP="00B64309">
            <w:pPr>
              <w:widowControl/>
              <w:numPr>
                <w:ilvl w:val="0"/>
                <w:numId w:val="13"/>
              </w:numPr>
              <w:tabs>
                <w:tab w:val="left" w:pos="175"/>
              </w:tabs>
              <w:autoSpaceDE/>
              <w:autoSpaceDN/>
              <w:adjustRightInd/>
              <w:spacing w:after="200" w:line="276" w:lineRule="auto"/>
              <w:ind w:left="0" w:right="-108" w:firstLine="0"/>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534B1AA2" w14:textId="48501547" w:rsidR="002F17EE" w:rsidRPr="002F17EE" w:rsidRDefault="00BA4B84" w:rsidP="00B64309">
            <w:pPr>
              <w:widowControl/>
              <w:numPr>
                <w:ilvl w:val="0"/>
                <w:numId w:val="13"/>
              </w:numPr>
              <w:tabs>
                <w:tab w:val="left" w:pos="175"/>
              </w:tabs>
              <w:autoSpaceDE/>
              <w:autoSpaceDN/>
              <w:adjustRightInd/>
              <w:spacing w:after="200" w:line="276" w:lineRule="auto"/>
              <w:ind w:left="0" w:right="-108" w:firstLine="0"/>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Eletromecânica</w:t>
            </w:r>
          </w:p>
          <w:p w14:paraId="03498894" w14:textId="53A1FF6D" w:rsidR="002F17EE" w:rsidRPr="002F17EE" w:rsidRDefault="002F17EE" w:rsidP="00B64309">
            <w:pPr>
              <w:widowControl/>
              <w:numPr>
                <w:ilvl w:val="0"/>
                <w:numId w:val="13"/>
              </w:numPr>
              <w:tabs>
                <w:tab w:val="left" w:pos="175"/>
              </w:tabs>
              <w:autoSpaceDE/>
              <w:autoSpaceDN/>
              <w:adjustRightInd/>
              <w:spacing w:after="200" w:line="276" w:lineRule="auto"/>
              <w:ind w:left="0" w:right="-108" w:firstLine="0"/>
              <w:contextualSpacing/>
              <w:rPr>
                <w:rFonts w:asciiTheme="minorHAnsi" w:hAnsiTheme="minorHAnsi"/>
                <w:sz w:val="20"/>
                <w:szCs w:val="20"/>
              </w:rPr>
            </w:pPr>
            <w:r w:rsidRPr="002F17EE">
              <w:rPr>
                <w:rFonts w:asciiTheme="minorHAnsi" w:hAnsiTheme="minorHAnsi"/>
                <w:sz w:val="20"/>
                <w:szCs w:val="20"/>
              </w:rPr>
              <w:t>Engenharia de Controle e Automação</w:t>
            </w:r>
          </w:p>
          <w:p w14:paraId="3709536F" w14:textId="77777777" w:rsidR="002F17EE" w:rsidRPr="002F17EE" w:rsidRDefault="002F17EE" w:rsidP="002F17EE">
            <w:pPr>
              <w:widowControl/>
              <w:tabs>
                <w:tab w:val="left" w:pos="175"/>
              </w:tabs>
              <w:autoSpaceDE/>
              <w:autoSpaceDN/>
              <w:adjustRightInd/>
              <w:spacing w:after="200" w:line="276" w:lineRule="auto"/>
              <w:ind w:right="-108"/>
              <w:contextualSpacing/>
              <w:rPr>
                <w:rFonts w:asciiTheme="minorHAnsi" w:hAnsiTheme="minorHAnsi"/>
                <w:sz w:val="20"/>
                <w:szCs w:val="20"/>
              </w:rPr>
            </w:pPr>
          </w:p>
        </w:tc>
        <w:tc>
          <w:tcPr>
            <w:tcW w:w="992" w:type="dxa"/>
          </w:tcPr>
          <w:p w14:paraId="7BD28F9B"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57DC2CB0"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r w:rsidR="004D6D48" w:rsidRPr="00926317">
              <w:rPr>
                <w:rFonts w:asciiTheme="minorHAnsi" w:hAnsiTheme="minorHAnsi"/>
                <w:color w:val="365F91"/>
                <w:sz w:val="20"/>
                <w:szCs w:val="20"/>
              </w:rPr>
              <w:t xml:space="preserve"> alunos</w:t>
            </w:r>
          </w:p>
        </w:tc>
      </w:tr>
      <w:tr w:rsidR="002F17EE" w:rsidRPr="002F17EE" w14:paraId="0A2FF325" w14:textId="77777777" w:rsidTr="00485329">
        <w:tc>
          <w:tcPr>
            <w:tcW w:w="2529" w:type="dxa"/>
          </w:tcPr>
          <w:p w14:paraId="260472EF"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Física I</w:t>
            </w:r>
          </w:p>
        </w:tc>
        <w:tc>
          <w:tcPr>
            <w:tcW w:w="3108" w:type="dxa"/>
          </w:tcPr>
          <w:p w14:paraId="13BA04EE" w14:textId="08D0DE0E"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112225">
              <w:rPr>
                <w:rFonts w:asciiTheme="minorHAnsi" w:hAnsiTheme="minorHAnsi"/>
                <w:sz w:val="20"/>
                <w:szCs w:val="20"/>
              </w:rPr>
              <w:t>m</w:t>
            </w:r>
            <w:r w:rsidR="00112225" w:rsidRPr="002F17EE">
              <w:rPr>
                <w:rFonts w:asciiTheme="minorHAnsi" w:hAnsiTheme="minorHAnsi"/>
                <w:sz w:val="20"/>
                <w:szCs w:val="20"/>
              </w:rPr>
              <w:t>édio</w:t>
            </w:r>
          </w:p>
          <w:p w14:paraId="625BEA96" w14:textId="7EBFD3FD"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7B436B4F" w14:textId="1AA7632F"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6478A856" w14:textId="3E535067"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03DEE827" w14:textId="6D18FBD5"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197CCBC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63A26031"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67511BE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2DA86089" w14:textId="77777777" w:rsidR="002F17EE" w:rsidRPr="002F17EE" w:rsidRDefault="002F17EE" w:rsidP="002F17EE">
            <w:pPr>
              <w:widowControl/>
              <w:tabs>
                <w:tab w:val="left" w:pos="175"/>
              </w:tabs>
              <w:autoSpaceDE/>
              <w:autoSpaceDN/>
              <w:adjustRightInd/>
              <w:spacing w:after="200" w:line="276" w:lineRule="auto"/>
              <w:ind w:right="-108"/>
              <w:contextualSpacing/>
              <w:rPr>
                <w:rFonts w:asciiTheme="minorHAnsi" w:hAnsiTheme="minorHAnsi"/>
                <w:sz w:val="20"/>
                <w:szCs w:val="20"/>
              </w:rPr>
            </w:pPr>
          </w:p>
        </w:tc>
        <w:tc>
          <w:tcPr>
            <w:tcW w:w="992" w:type="dxa"/>
          </w:tcPr>
          <w:p w14:paraId="2F8C25A9"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2E8D9F95"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1811CC8C"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6C8F8803"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Física II</w:t>
            </w:r>
          </w:p>
        </w:tc>
        <w:tc>
          <w:tcPr>
            <w:tcW w:w="3108" w:type="dxa"/>
          </w:tcPr>
          <w:p w14:paraId="5961D66C" w14:textId="582D673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hAnsiTheme="minorHAnsi"/>
                <w:sz w:val="20"/>
                <w:szCs w:val="20"/>
              </w:rPr>
              <w:t xml:space="preserve">Ensino </w:t>
            </w:r>
            <w:r w:rsidR="00112225">
              <w:rPr>
                <w:rFonts w:asciiTheme="minorHAnsi" w:hAnsiTheme="minorHAnsi"/>
                <w:sz w:val="20"/>
                <w:szCs w:val="20"/>
              </w:rPr>
              <w:t>m</w:t>
            </w:r>
            <w:r w:rsidR="00112225" w:rsidRPr="002F17EE">
              <w:rPr>
                <w:rFonts w:asciiTheme="minorHAnsi" w:hAnsiTheme="minorHAnsi"/>
                <w:sz w:val="20"/>
                <w:szCs w:val="20"/>
              </w:rPr>
              <w:t>édio</w:t>
            </w:r>
          </w:p>
          <w:p w14:paraId="196BC67A" w14:textId="01F83DA7"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Informática</w:t>
            </w:r>
          </w:p>
          <w:p w14:paraId="56A9F69C" w14:textId="2914C5FC"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Automação Industrial</w:t>
            </w:r>
          </w:p>
          <w:p w14:paraId="516692AA" w14:textId="113061C7"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67157559" w14:textId="6166750B"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Enfermagem</w:t>
            </w:r>
          </w:p>
          <w:p w14:paraId="3D43BF42"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6B0D1E5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7151E7DD"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6E38F7A7" w14:textId="77777777" w:rsidR="002F17EE" w:rsidRPr="002F17EE" w:rsidRDefault="002F17EE" w:rsidP="002F17EE">
            <w:pPr>
              <w:widowControl/>
              <w:tabs>
                <w:tab w:val="left" w:pos="175"/>
              </w:tabs>
              <w:autoSpaceDE/>
              <w:autoSpaceDN/>
              <w:adjustRightInd/>
              <w:ind w:left="360" w:right="-108"/>
              <w:contextualSpacing/>
              <w:rPr>
                <w:rFonts w:asciiTheme="minorHAnsi" w:hAnsiTheme="minorHAnsi"/>
                <w:sz w:val="20"/>
                <w:szCs w:val="20"/>
              </w:rPr>
            </w:pPr>
          </w:p>
        </w:tc>
        <w:tc>
          <w:tcPr>
            <w:tcW w:w="992" w:type="dxa"/>
          </w:tcPr>
          <w:p w14:paraId="1A81B0F0"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7C6DB6FC"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22520532" w14:textId="77777777" w:rsidTr="00485329">
        <w:tc>
          <w:tcPr>
            <w:tcW w:w="2529" w:type="dxa"/>
          </w:tcPr>
          <w:p w14:paraId="7DE0D905"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Eletrônica</w:t>
            </w:r>
          </w:p>
        </w:tc>
        <w:tc>
          <w:tcPr>
            <w:tcW w:w="3108" w:type="dxa"/>
          </w:tcPr>
          <w:p w14:paraId="35F27D91"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32C7FB1E"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3CF986C4"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4BB3D103" w14:textId="02653DA8"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4C6648B0" w14:textId="77777777" w:rsidR="002F17EE" w:rsidRPr="002F17EE" w:rsidRDefault="002F17EE" w:rsidP="002F17EE">
            <w:pPr>
              <w:widowControl/>
              <w:tabs>
                <w:tab w:val="left" w:pos="175"/>
              </w:tabs>
              <w:autoSpaceDE/>
              <w:autoSpaceDN/>
              <w:adjustRightInd/>
              <w:ind w:left="360" w:right="-108"/>
              <w:contextualSpacing/>
              <w:rPr>
                <w:rFonts w:asciiTheme="minorHAnsi" w:hAnsiTheme="minorHAnsi"/>
                <w:sz w:val="20"/>
                <w:szCs w:val="20"/>
              </w:rPr>
            </w:pPr>
          </w:p>
        </w:tc>
        <w:tc>
          <w:tcPr>
            <w:tcW w:w="992" w:type="dxa"/>
          </w:tcPr>
          <w:p w14:paraId="0AFF77A9"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059E3B35"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18</w:t>
            </w:r>
          </w:p>
        </w:tc>
      </w:tr>
      <w:tr w:rsidR="002F17EE" w:rsidRPr="002F17EE" w14:paraId="525E488C"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3F9E17B2"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Telecomunicações</w:t>
            </w:r>
          </w:p>
        </w:tc>
        <w:tc>
          <w:tcPr>
            <w:tcW w:w="3108" w:type="dxa"/>
          </w:tcPr>
          <w:p w14:paraId="2EFFDAE9"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287DEEEB"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024371C9" w14:textId="377AEAFE"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7070D946"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344C478C"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6D618CAA"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18</w:t>
            </w:r>
          </w:p>
        </w:tc>
      </w:tr>
      <w:tr w:rsidR="002F17EE" w:rsidRPr="002F17EE" w14:paraId="7E188DD7" w14:textId="77777777" w:rsidTr="00485329">
        <w:tc>
          <w:tcPr>
            <w:tcW w:w="2529" w:type="dxa"/>
          </w:tcPr>
          <w:p w14:paraId="06120731" w14:textId="4CF2ED20" w:rsidR="002F17EE" w:rsidRPr="002F17EE" w:rsidRDefault="002F17EE" w:rsidP="00112225">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 xml:space="preserve">Transmissão de </w:t>
            </w:r>
            <w:r w:rsidR="00112225">
              <w:rPr>
                <w:rFonts w:asciiTheme="minorHAnsi" w:eastAsia="Times New Roman" w:hAnsiTheme="minorHAnsi"/>
                <w:spacing w:val="-1"/>
                <w:sz w:val="20"/>
                <w:szCs w:val="20"/>
                <w:lang w:eastAsia="en-US"/>
              </w:rPr>
              <w:t>D</w:t>
            </w:r>
            <w:r w:rsidR="00112225" w:rsidRPr="002F17EE">
              <w:rPr>
                <w:rFonts w:asciiTheme="minorHAnsi" w:eastAsia="Times New Roman" w:hAnsiTheme="minorHAnsi"/>
                <w:spacing w:val="-1"/>
                <w:sz w:val="20"/>
                <w:szCs w:val="20"/>
                <w:lang w:eastAsia="en-US"/>
              </w:rPr>
              <w:t>ados</w:t>
            </w:r>
          </w:p>
        </w:tc>
        <w:tc>
          <w:tcPr>
            <w:tcW w:w="3108" w:type="dxa"/>
          </w:tcPr>
          <w:p w14:paraId="7CAA9E97"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3893051C"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7B37DF8E" w14:textId="6C4572A1" w:rsidR="002F17EE" w:rsidRPr="002F17EE" w:rsidRDefault="00BA4B84" w:rsidP="00B64309">
            <w:pPr>
              <w:widowControl/>
              <w:numPr>
                <w:ilvl w:val="0"/>
                <w:numId w:val="13"/>
              </w:numPr>
              <w:tabs>
                <w:tab w:val="left" w:pos="175"/>
              </w:tabs>
              <w:autoSpaceDE/>
              <w:autoSpaceDN/>
              <w:adjustRightInd/>
              <w:spacing w:after="200" w:line="276" w:lineRule="auto"/>
              <w:ind w:left="165" w:right="-108" w:hanging="165"/>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 xml:space="preserve">em </w:t>
            </w:r>
            <w:r w:rsidR="002F17EE" w:rsidRPr="002F17EE">
              <w:rPr>
                <w:rFonts w:asciiTheme="minorHAnsi" w:hAnsiTheme="minorHAnsi"/>
                <w:sz w:val="20"/>
                <w:szCs w:val="20"/>
              </w:rPr>
              <w:t>Telecomunicações</w:t>
            </w:r>
          </w:p>
          <w:p w14:paraId="2988495E"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6C735B82"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208A8B8E"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5093FA3B"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0F066758"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Ensaios I</w:t>
            </w:r>
          </w:p>
        </w:tc>
        <w:tc>
          <w:tcPr>
            <w:tcW w:w="3108" w:type="dxa"/>
          </w:tcPr>
          <w:p w14:paraId="03B766BA"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2DEC9330"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67D752F4"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4A965586"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045BCB54"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0ECB3A65" w14:textId="77777777" w:rsidTr="00485329">
        <w:tc>
          <w:tcPr>
            <w:tcW w:w="2529" w:type="dxa"/>
          </w:tcPr>
          <w:p w14:paraId="57F3836C"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Ensaios II</w:t>
            </w:r>
          </w:p>
        </w:tc>
        <w:tc>
          <w:tcPr>
            <w:tcW w:w="3108" w:type="dxa"/>
          </w:tcPr>
          <w:p w14:paraId="3405A5D8"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57B8209D" w14:textId="1E7FB3AD"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DC81C5F"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10F55396"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64,98 </w:t>
            </w:r>
          </w:p>
        </w:tc>
        <w:tc>
          <w:tcPr>
            <w:tcW w:w="2091" w:type="dxa"/>
          </w:tcPr>
          <w:p w14:paraId="2E946AA0"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328DDC66" w14:textId="77777777" w:rsidTr="00485329">
        <w:trPr>
          <w:cnfStyle w:val="000000100000" w:firstRow="0" w:lastRow="0" w:firstColumn="0" w:lastColumn="0" w:oddVBand="0" w:evenVBand="0" w:oddHBand="1" w:evenHBand="0" w:firstRowFirstColumn="0" w:firstRowLastColumn="0" w:lastRowFirstColumn="0" w:lastRowLastColumn="0"/>
        </w:trPr>
        <w:tc>
          <w:tcPr>
            <w:tcW w:w="2529" w:type="dxa"/>
          </w:tcPr>
          <w:p w14:paraId="258BE5FF" w14:textId="77777777" w:rsidR="002F17EE" w:rsidRPr="002F17EE" w:rsidRDefault="002F17EE" w:rsidP="002F17EE">
            <w:pPr>
              <w:widowControl/>
              <w:autoSpaceDE/>
              <w:autoSpaceDN/>
              <w:adjustRightInd/>
              <w:spacing w:after="200" w:line="276" w:lineRule="auto"/>
              <w:cnfStyle w:val="001000100000" w:firstRow="0" w:lastRow="0" w:firstColumn="1" w:lastColumn="0" w:oddVBand="0" w:evenVBand="0" w:oddHBand="1" w:evenHBand="0" w:firstRowFirstColumn="0" w:firstRowLastColumn="0" w:lastRowFirstColumn="0" w:lastRowLastColumn="0"/>
              <w:rPr>
                <w:rFonts w:asciiTheme="minorHAnsi" w:eastAsia="Times New Roman" w:hAnsiTheme="minorHAnsi"/>
                <w:sz w:val="20"/>
                <w:szCs w:val="20"/>
                <w:lang w:eastAsia="en-US"/>
              </w:rPr>
            </w:pPr>
            <w:proofErr w:type="spellStart"/>
            <w:r w:rsidRPr="002F17EE">
              <w:rPr>
                <w:rFonts w:asciiTheme="minorHAnsi" w:eastAsia="Times New Roman" w:hAnsiTheme="minorHAnsi"/>
                <w:spacing w:val="-1"/>
                <w:sz w:val="20"/>
                <w:szCs w:val="20"/>
                <w:lang w:eastAsia="en-US"/>
              </w:rPr>
              <w:t>Metalografia</w:t>
            </w:r>
            <w:proofErr w:type="spellEnd"/>
          </w:p>
        </w:tc>
        <w:tc>
          <w:tcPr>
            <w:tcW w:w="3108" w:type="dxa"/>
          </w:tcPr>
          <w:p w14:paraId="03032F0C"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2C3096CF"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5F16468F"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749DD81A"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87,09 </w:t>
            </w:r>
          </w:p>
        </w:tc>
        <w:tc>
          <w:tcPr>
            <w:tcW w:w="2091" w:type="dxa"/>
          </w:tcPr>
          <w:p w14:paraId="66785CD2"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20</w:t>
            </w:r>
          </w:p>
        </w:tc>
      </w:tr>
      <w:tr w:rsidR="002F17EE" w:rsidRPr="002F17EE" w14:paraId="5CAED580" w14:textId="77777777" w:rsidTr="00485329">
        <w:tc>
          <w:tcPr>
            <w:tcW w:w="2529" w:type="dxa"/>
          </w:tcPr>
          <w:p w14:paraId="074D156B" w14:textId="77777777" w:rsidR="002F17EE" w:rsidRPr="002F17EE" w:rsidRDefault="002F17EE" w:rsidP="002F17EE">
            <w:pPr>
              <w:widowControl/>
              <w:autoSpaceDE/>
              <w:autoSpaceDN/>
              <w:adjustRightInd/>
              <w:spacing w:after="200" w:line="276" w:lineRule="auto"/>
              <w:cnfStyle w:val="001000000000" w:firstRow="0" w:lastRow="0" w:firstColumn="1" w:lastColumn="0" w:oddVBand="0" w:evenVBand="0" w:oddHBand="0" w:evenHBand="0" w:firstRowFirstColumn="0" w:firstRowLastColumn="0" w:lastRowFirstColumn="0" w:lastRowLastColumn="0"/>
              <w:rPr>
                <w:rFonts w:asciiTheme="minorHAnsi" w:eastAsia="Times New Roman" w:hAnsiTheme="minorHAnsi"/>
                <w:sz w:val="20"/>
                <w:szCs w:val="20"/>
                <w:lang w:eastAsia="en-US"/>
              </w:rPr>
            </w:pPr>
            <w:r w:rsidRPr="002F17EE">
              <w:rPr>
                <w:rFonts w:asciiTheme="minorHAnsi" w:eastAsia="Times New Roman" w:hAnsiTheme="minorHAnsi"/>
                <w:spacing w:val="-1"/>
                <w:sz w:val="20"/>
                <w:szCs w:val="20"/>
                <w:lang w:eastAsia="en-US"/>
              </w:rPr>
              <w:t>Desenho</w:t>
            </w:r>
          </w:p>
        </w:tc>
        <w:tc>
          <w:tcPr>
            <w:tcW w:w="3108" w:type="dxa"/>
          </w:tcPr>
          <w:p w14:paraId="333B4D9D"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 de Cont. e Automação</w:t>
            </w:r>
          </w:p>
          <w:p w14:paraId="051D4C2B"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Mecânica</w:t>
            </w:r>
          </w:p>
          <w:p w14:paraId="4FFFAFB6" w14:textId="77777777" w:rsidR="002F17EE" w:rsidRPr="002F17EE" w:rsidRDefault="002F17EE" w:rsidP="00B64309">
            <w:pPr>
              <w:widowControl/>
              <w:numPr>
                <w:ilvl w:val="0"/>
                <w:numId w:val="13"/>
              </w:numPr>
              <w:tabs>
                <w:tab w:val="left" w:pos="175"/>
              </w:tabs>
              <w:autoSpaceDE/>
              <w:autoSpaceDN/>
              <w:adjustRightInd/>
              <w:spacing w:after="200" w:line="276" w:lineRule="auto"/>
              <w:ind w:left="360" w:right="-108"/>
              <w:contextualSpacing/>
              <w:rPr>
                <w:rFonts w:asciiTheme="minorHAnsi" w:hAnsiTheme="minorHAnsi"/>
                <w:sz w:val="20"/>
                <w:szCs w:val="20"/>
              </w:rPr>
            </w:pPr>
            <w:r w:rsidRPr="002F17EE">
              <w:rPr>
                <w:rFonts w:asciiTheme="minorHAnsi" w:eastAsiaTheme="minorHAnsi" w:hAnsiTheme="minorHAnsi"/>
                <w:sz w:val="20"/>
                <w:szCs w:val="20"/>
              </w:rPr>
              <w:t>Engenharia de Produção</w:t>
            </w:r>
          </w:p>
          <w:p w14:paraId="1F04CBC3" w14:textId="77777777" w:rsidR="002F17EE" w:rsidRPr="002F17EE" w:rsidRDefault="002F17EE" w:rsidP="002F17EE">
            <w:pPr>
              <w:widowControl/>
              <w:tabs>
                <w:tab w:val="left" w:pos="175"/>
              </w:tabs>
              <w:autoSpaceDE/>
              <w:autoSpaceDN/>
              <w:adjustRightInd/>
              <w:spacing w:after="200" w:line="276" w:lineRule="auto"/>
              <w:ind w:left="360" w:right="-108"/>
              <w:contextualSpacing/>
              <w:rPr>
                <w:rFonts w:asciiTheme="minorHAnsi" w:hAnsiTheme="minorHAnsi"/>
                <w:sz w:val="20"/>
                <w:szCs w:val="20"/>
              </w:rPr>
            </w:pPr>
          </w:p>
        </w:tc>
        <w:tc>
          <w:tcPr>
            <w:tcW w:w="992" w:type="dxa"/>
          </w:tcPr>
          <w:p w14:paraId="1609A7DF" w14:textId="77777777" w:rsidR="002F17EE" w:rsidRPr="002F17EE" w:rsidRDefault="002F17EE" w:rsidP="002F17EE">
            <w:pPr>
              <w:widowControl/>
              <w:autoSpaceDE/>
              <w:autoSpaceDN/>
              <w:adjustRightInd/>
              <w:spacing w:after="200" w:line="276" w:lineRule="auto"/>
              <w:jc w:val="center"/>
              <w:rPr>
                <w:rFonts w:asciiTheme="minorHAnsi" w:eastAsia="Times New Roman" w:hAnsiTheme="minorHAnsi"/>
                <w:sz w:val="20"/>
                <w:szCs w:val="20"/>
                <w:lang w:eastAsia="en-US"/>
              </w:rPr>
            </w:pPr>
            <w:r w:rsidRPr="002F17EE">
              <w:rPr>
                <w:rFonts w:asciiTheme="minorHAnsi" w:eastAsia="Calibri" w:hAnsiTheme="minorHAnsi"/>
                <w:sz w:val="20"/>
                <w:szCs w:val="20"/>
                <w:lang w:val="en-US" w:eastAsia="en-US"/>
              </w:rPr>
              <w:t xml:space="preserve">108,51 </w:t>
            </w:r>
          </w:p>
        </w:tc>
        <w:tc>
          <w:tcPr>
            <w:tcW w:w="2091" w:type="dxa"/>
          </w:tcPr>
          <w:p w14:paraId="0B79DA0D" w14:textId="77777777" w:rsidR="002F17EE" w:rsidRPr="00D50FA3" w:rsidRDefault="002F17EE" w:rsidP="002F17EE">
            <w:pPr>
              <w:widowControl/>
              <w:autoSpaceDE/>
              <w:autoSpaceDN/>
              <w:adjustRightInd/>
              <w:spacing w:after="200" w:line="276" w:lineRule="auto"/>
              <w:jc w:val="center"/>
              <w:rPr>
                <w:rFonts w:asciiTheme="minorHAnsi" w:eastAsiaTheme="minorHAnsi" w:hAnsiTheme="minorHAnsi" w:cstheme="minorBidi"/>
                <w:sz w:val="22"/>
                <w:szCs w:val="22"/>
                <w:lang w:eastAsia="en-US"/>
              </w:rPr>
            </w:pPr>
            <w:r w:rsidRPr="000F0F3F">
              <w:rPr>
                <w:rFonts w:asciiTheme="minorHAnsi" w:eastAsiaTheme="minorHAnsi" w:hAnsiTheme="minorHAnsi"/>
                <w:sz w:val="20"/>
                <w:szCs w:val="20"/>
                <w:lang w:eastAsia="en-US"/>
              </w:rPr>
              <w:t>40</w:t>
            </w:r>
          </w:p>
        </w:tc>
      </w:tr>
    </w:tbl>
    <w:p w14:paraId="3A4172DB" w14:textId="77777777" w:rsidR="002F17EE" w:rsidRPr="00926317" w:rsidRDefault="002F17EE" w:rsidP="002F17EE">
      <w:pPr>
        <w:rPr>
          <w:sz w:val="20"/>
          <w:szCs w:val="20"/>
        </w:rPr>
      </w:pPr>
      <w:r w:rsidRPr="00926317">
        <w:rPr>
          <w:sz w:val="20"/>
          <w:szCs w:val="20"/>
        </w:rPr>
        <w:t xml:space="preserve">Fonte: </w:t>
      </w:r>
      <w:r w:rsidRPr="000F0F3F">
        <w:rPr>
          <w:i/>
          <w:sz w:val="20"/>
          <w:szCs w:val="20"/>
        </w:rPr>
        <w:t>Campus</w:t>
      </w:r>
      <w:r w:rsidRPr="00926317">
        <w:rPr>
          <w:sz w:val="20"/>
          <w:szCs w:val="20"/>
        </w:rPr>
        <w:t xml:space="preserve"> Nova Iguaçu, 2015. </w:t>
      </w:r>
    </w:p>
    <w:p w14:paraId="7BE00FD9" w14:textId="77777777" w:rsidR="002F17EE" w:rsidRPr="002F17EE" w:rsidRDefault="002F17EE" w:rsidP="002F17EE">
      <w:pPr>
        <w:shd w:val="clear" w:color="auto" w:fill="FFFFFF" w:themeFill="background1"/>
        <w:tabs>
          <w:tab w:val="left" w:pos="0"/>
        </w:tabs>
        <w:ind w:right="-1" w:firstLine="708"/>
        <w:jc w:val="both"/>
        <w:rPr>
          <w:spacing w:val="-1"/>
        </w:rPr>
      </w:pPr>
    </w:p>
    <w:p w14:paraId="1F4B555C" w14:textId="77777777" w:rsidR="002C4E11" w:rsidRDefault="002C4E11" w:rsidP="0080436A">
      <w:pPr>
        <w:spacing w:before="8"/>
        <w:jc w:val="both"/>
        <w:rPr>
          <w:sz w:val="20"/>
          <w:szCs w:val="20"/>
        </w:rPr>
      </w:pPr>
    </w:p>
    <w:p w14:paraId="6FBB9F86" w14:textId="77777777" w:rsidR="00CD03D6" w:rsidRDefault="00CD03D6" w:rsidP="0080436A">
      <w:pPr>
        <w:spacing w:before="8"/>
        <w:jc w:val="both"/>
        <w:rPr>
          <w:sz w:val="20"/>
          <w:szCs w:val="20"/>
        </w:rPr>
      </w:pPr>
    </w:p>
    <w:p w14:paraId="0BE3D530" w14:textId="77777777" w:rsidR="00CD03D6" w:rsidRDefault="00CD03D6" w:rsidP="0080436A">
      <w:pPr>
        <w:spacing w:before="8"/>
        <w:jc w:val="both"/>
        <w:rPr>
          <w:sz w:val="20"/>
          <w:szCs w:val="20"/>
        </w:rPr>
      </w:pPr>
    </w:p>
    <w:p w14:paraId="281673C7" w14:textId="687ACF6B" w:rsidR="0064079A" w:rsidRPr="00C07413" w:rsidRDefault="001C73DB" w:rsidP="000F0F3F">
      <w:pPr>
        <w:pStyle w:val="Heading3"/>
        <w:tabs>
          <w:tab w:val="left" w:pos="1134"/>
        </w:tabs>
        <w:ind w:hanging="153"/>
        <w:rPr>
          <w:lang w:val="pt-BR"/>
        </w:rPr>
      </w:pPr>
      <w:bookmarkStart w:id="170" w:name="_Toc468540915"/>
      <w:r w:rsidRPr="000F0F3F">
        <w:rPr>
          <w:i/>
          <w:lang w:val="pt-BR"/>
        </w:rPr>
        <w:t>Campus</w:t>
      </w:r>
      <w:r w:rsidRPr="00C07413">
        <w:rPr>
          <w:lang w:val="pt-BR"/>
        </w:rPr>
        <w:t xml:space="preserve"> </w:t>
      </w:r>
      <w:r w:rsidR="0064079A" w:rsidRPr="00C07413">
        <w:rPr>
          <w:lang w:val="pt-BR"/>
        </w:rPr>
        <w:t>Petrópolis</w:t>
      </w:r>
      <w:bookmarkEnd w:id="170"/>
    </w:p>
    <w:p w14:paraId="00646C78" w14:textId="510BAAC7" w:rsidR="00A45697" w:rsidRPr="00F03805" w:rsidRDefault="00A45697" w:rsidP="00E859E0">
      <w:pPr>
        <w:spacing w:before="245" w:after="240"/>
        <w:ind w:left="222" w:right="101" w:firstLine="707"/>
        <w:jc w:val="both"/>
        <w:rPr>
          <w:spacing w:val="-1"/>
        </w:rPr>
      </w:pPr>
      <w:r>
        <w:rPr>
          <w:spacing w:val="-1"/>
        </w:rPr>
        <w:t xml:space="preserve">O </w:t>
      </w:r>
      <w:r w:rsidRPr="0071145C">
        <w:rPr>
          <w:i/>
          <w:spacing w:val="-1"/>
        </w:rPr>
        <w:t>campus</w:t>
      </w:r>
      <w:r w:rsidRPr="00F03805">
        <w:rPr>
          <w:spacing w:val="-1"/>
        </w:rPr>
        <w:t xml:space="preserve"> Petrópolis</w:t>
      </w:r>
      <w:r>
        <w:rPr>
          <w:spacing w:val="-1"/>
        </w:rPr>
        <w:t xml:space="preserve"> do </w:t>
      </w:r>
      <w:proofErr w:type="spellStart"/>
      <w:r w:rsidR="00420DEA">
        <w:rPr>
          <w:spacing w:val="-1"/>
        </w:rPr>
        <w:t>Cefet</w:t>
      </w:r>
      <w:proofErr w:type="spellEnd"/>
      <w:r w:rsidR="00420DEA">
        <w:rPr>
          <w:spacing w:val="-1"/>
        </w:rPr>
        <w:t>/RJ</w:t>
      </w:r>
      <w:r>
        <w:rPr>
          <w:spacing w:val="-1"/>
        </w:rPr>
        <w:t xml:space="preserve"> </w:t>
      </w:r>
      <w:r w:rsidRPr="00F03805">
        <w:rPr>
          <w:spacing w:val="-1"/>
        </w:rPr>
        <w:t>conta</w:t>
      </w:r>
      <w:r>
        <w:rPr>
          <w:spacing w:val="-1"/>
        </w:rPr>
        <w:t xml:space="preserve"> </w:t>
      </w:r>
      <w:r w:rsidRPr="00F03805">
        <w:rPr>
          <w:spacing w:val="-1"/>
        </w:rPr>
        <w:t xml:space="preserve">com </w:t>
      </w:r>
      <w:r>
        <w:rPr>
          <w:spacing w:val="-1"/>
        </w:rPr>
        <w:t>1</w:t>
      </w:r>
      <w:r w:rsidRPr="00F03805">
        <w:t>4</w:t>
      </w:r>
      <w:r>
        <w:t xml:space="preserve"> </w:t>
      </w:r>
      <w:r w:rsidRPr="00F03805">
        <w:rPr>
          <w:spacing w:val="-1"/>
        </w:rPr>
        <w:t>laboratórios</w:t>
      </w:r>
      <w:r>
        <w:rPr>
          <w:spacing w:val="-1"/>
        </w:rPr>
        <w:t xml:space="preserve"> </w:t>
      </w:r>
      <w:r w:rsidRPr="00F03805">
        <w:rPr>
          <w:spacing w:val="-1"/>
        </w:rPr>
        <w:t xml:space="preserve">independentes, </w:t>
      </w:r>
      <w:r w:rsidR="00150BBC">
        <w:rPr>
          <w:spacing w:val="-1"/>
        </w:rPr>
        <w:t xml:space="preserve">conforme </w:t>
      </w:r>
      <w:r w:rsidR="00150BBC" w:rsidRPr="00F03805">
        <w:rPr>
          <w:spacing w:val="-1"/>
        </w:rPr>
        <w:t>elencados</w:t>
      </w:r>
      <w:r w:rsidR="00150BBC">
        <w:t xml:space="preserve"> na tabela a </w:t>
      </w:r>
      <w:r w:rsidR="00150BBC" w:rsidRPr="00F03805">
        <w:rPr>
          <w:spacing w:val="-1"/>
        </w:rPr>
        <w:t>seguir</w:t>
      </w:r>
      <w:r w:rsidR="00150BBC">
        <w:rPr>
          <w:spacing w:val="-1"/>
        </w:rPr>
        <w:t>,</w:t>
      </w:r>
      <w:r w:rsidR="00150BBC" w:rsidRPr="00F03805">
        <w:rPr>
          <w:spacing w:val="-1"/>
        </w:rPr>
        <w:t xml:space="preserve"> sendo</w:t>
      </w:r>
      <w:r w:rsidR="00150BBC">
        <w:rPr>
          <w:spacing w:val="-1"/>
        </w:rPr>
        <w:t xml:space="preserve"> </w:t>
      </w:r>
      <w:r w:rsidR="00150BBC" w:rsidRPr="00F03805">
        <w:rPr>
          <w:spacing w:val="-1"/>
        </w:rPr>
        <w:t>considerados</w:t>
      </w:r>
      <w:r w:rsidR="00150BBC">
        <w:rPr>
          <w:spacing w:val="-1"/>
        </w:rPr>
        <w:t xml:space="preserve"> </w:t>
      </w:r>
      <w:r w:rsidR="00150BBC" w:rsidRPr="00F03805">
        <w:rPr>
          <w:spacing w:val="-1"/>
        </w:rPr>
        <w:t>suficientes</w:t>
      </w:r>
      <w:r w:rsidR="00150BBC">
        <w:rPr>
          <w:spacing w:val="-1"/>
        </w:rPr>
        <w:t xml:space="preserve"> </w:t>
      </w:r>
      <w:r w:rsidR="00150BBC" w:rsidRPr="00F03805">
        <w:rPr>
          <w:spacing w:val="-1"/>
        </w:rPr>
        <w:t>para</w:t>
      </w:r>
      <w:r w:rsidR="00150BBC" w:rsidRPr="00F03805">
        <w:t xml:space="preserve"> suprir as demandas dos projetos pedagógicos vigente</w:t>
      </w:r>
      <w:r w:rsidR="00150BBC">
        <w:t>s</w:t>
      </w:r>
      <w:r w:rsidRPr="00F03805">
        <w:rPr>
          <w:spacing w:val="-1"/>
        </w:rPr>
        <w:t>:</w:t>
      </w:r>
    </w:p>
    <w:tbl>
      <w:tblPr>
        <w:tblStyle w:val="LightShading-Accent1"/>
        <w:tblW w:w="8616" w:type="dxa"/>
        <w:jc w:val="center"/>
        <w:tblBorders>
          <w:insideH w:val="single" w:sz="4" w:space="0" w:color="365F91" w:themeColor="accent1" w:themeShade="BF"/>
          <w:insideV w:val="single" w:sz="4" w:space="0" w:color="365F91" w:themeColor="accent1" w:themeShade="BF"/>
        </w:tblBorders>
        <w:tblLayout w:type="fixed"/>
        <w:tblLook w:val="04A0" w:firstRow="1" w:lastRow="0" w:firstColumn="1" w:lastColumn="0" w:noHBand="0" w:noVBand="1"/>
      </w:tblPr>
      <w:tblGrid>
        <w:gridCol w:w="2379"/>
        <w:gridCol w:w="3119"/>
        <w:gridCol w:w="992"/>
        <w:gridCol w:w="2126"/>
      </w:tblGrid>
      <w:tr w:rsidR="00A45697" w:rsidRPr="00A45697" w14:paraId="44E385E3" w14:textId="77777777" w:rsidTr="00E859E0">
        <w:trPr>
          <w:cnfStyle w:val="100000000000" w:firstRow="1" w:lastRow="0" w:firstColumn="0" w:lastColumn="0" w:oddVBand="0" w:evenVBand="0" w:oddHBand="0" w:evenHBand="0" w:firstRowFirstColumn="0" w:firstRowLastColumn="0" w:lastRowFirstColumn="0" w:lastRowLastColumn="0"/>
          <w:jc w:val="center"/>
        </w:trPr>
        <w:tc>
          <w:tcPr>
            <w:tcW w:w="2379" w:type="dxa"/>
            <w:tcBorders>
              <w:right w:val="single" w:sz="4" w:space="0" w:color="FFFFFF" w:themeColor="background1"/>
            </w:tcBorders>
            <w:shd w:val="clear" w:color="auto" w:fill="365F91" w:themeFill="accent1" w:themeFillShade="BF"/>
          </w:tcPr>
          <w:p w14:paraId="27A1DC89" w14:textId="77777777" w:rsidR="00A45697" w:rsidRPr="00A45697" w:rsidRDefault="00A45697" w:rsidP="00A45697">
            <w:pPr>
              <w:ind w:left="-108" w:right="-108"/>
              <w:jc w:val="center"/>
              <w:cnfStyle w:val="101000000000" w:firstRow="1" w:lastRow="0" w:firstColumn="1" w:lastColumn="0" w:oddVBand="0" w:evenVBand="0" w:oddHBand="0" w:evenHBand="0" w:firstRowFirstColumn="0" w:firstRowLastColumn="0" w:lastRowFirstColumn="0" w:lastRowLastColumn="0"/>
              <w:rPr>
                <w:rFonts w:asciiTheme="minorHAnsi" w:hAnsiTheme="minorHAnsi"/>
                <w:b w:val="0"/>
                <w:color w:val="FFFFFF" w:themeColor="background1"/>
                <w:sz w:val="20"/>
                <w:szCs w:val="20"/>
              </w:rPr>
            </w:pPr>
            <w:r w:rsidRPr="00A45697">
              <w:rPr>
                <w:rFonts w:asciiTheme="minorHAnsi" w:hAnsiTheme="minorHAnsi"/>
                <w:color w:val="FFFFFF" w:themeColor="background1"/>
                <w:sz w:val="20"/>
                <w:szCs w:val="20"/>
              </w:rPr>
              <w:t>Laboratório</w:t>
            </w:r>
          </w:p>
        </w:tc>
        <w:tc>
          <w:tcPr>
            <w:tcW w:w="3119" w:type="dxa"/>
            <w:tcBorders>
              <w:left w:val="single" w:sz="4" w:space="0" w:color="FFFFFF" w:themeColor="background1"/>
              <w:right w:val="single" w:sz="4" w:space="0" w:color="FFFFFF" w:themeColor="background1"/>
            </w:tcBorders>
            <w:shd w:val="clear" w:color="auto" w:fill="365F91" w:themeFill="accent1" w:themeFillShade="BF"/>
          </w:tcPr>
          <w:p w14:paraId="07963C4E" w14:textId="77777777" w:rsidR="00A45697" w:rsidRPr="00A45697" w:rsidRDefault="00A45697" w:rsidP="00A45697">
            <w:pPr>
              <w:ind w:left="-108" w:right="-108"/>
              <w:jc w:val="center"/>
              <w:rPr>
                <w:rFonts w:asciiTheme="minorHAnsi" w:hAnsiTheme="minorHAnsi"/>
                <w:color w:val="FFFFFF" w:themeColor="background1"/>
                <w:sz w:val="20"/>
                <w:szCs w:val="20"/>
              </w:rPr>
            </w:pPr>
            <w:r w:rsidRPr="00A45697">
              <w:rPr>
                <w:rFonts w:asciiTheme="minorHAnsi" w:hAnsiTheme="minorHAnsi"/>
                <w:color w:val="FFFFFF" w:themeColor="background1"/>
                <w:sz w:val="20"/>
                <w:szCs w:val="20"/>
              </w:rPr>
              <w:t>Correlação Pedagógica</w:t>
            </w:r>
          </w:p>
        </w:tc>
        <w:tc>
          <w:tcPr>
            <w:tcW w:w="992" w:type="dxa"/>
            <w:tcBorders>
              <w:left w:val="single" w:sz="4" w:space="0" w:color="FFFFFF" w:themeColor="background1"/>
              <w:right w:val="single" w:sz="4" w:space="0" w:color="FFFFFF" w:themeColor="background1"/>
            </w:tcBorders>
            <w:shd w:val="clear" w:color="auto" w:fill="365F91" w:themeFill="accent1" w:themeFillShade="BF"/>
          </w:tcPr>
          <w:p w14:paraId="2994379B" w14:textId="77777777" w:rsidR="00A45697" w:rsidRPr="00A45697" w:rsidRDefault="00A45697" w:rsidP="00A45697">
            <w:pPr>
              <w:ind w:left="-108" w:right="-108"/>
              <w:jc w:val="center"/>
              <w:rPr>
                <w:rFonts w:asciiTheme="minorHAnsi" w:hAnsiTheme="minorHAnsi"/>
                <w:b w:val="0"/>
                <w:color w:val="FFFFFF" w:themeColor="background1"/>
                <w:sz w:val="20"/>
                <w:szCs w:val="20"/>
              </w:rPr>
            </w:pPr>
            <w:r w:rsidRPr="00A45697">
              <w:rPr>
                <w:rFonts w:asciiTheme="minorHAnsi" w:hAnsiTheme="minorHAnsi"/>
                <w:color w:val="FFFFFF" w:themeColor="background1"/>
                <w:sz w:val="20"/>
                <w:szCs w:val="20"/>
              </w:rPr>
              <w:t>Área</w:t>
            </w:r>
          </w:p>
          <w:p w14:paraId="362602C9" w14:textId="77777777" w:rsidR="00A45697" w:rsidRPr="00A45697" w:rsidRDefault="00A45697" w:rsidP="00A45697">
            <w:pPr>
              <w:ind w:left="-108" w:right="-108"/>
              <w:jc w:val="center"/>
              <w:rPr>
                <w:rFonts w:asciiTheme="minorHAnsi" w:hAnsiTheme="minorHAnsi"/>
                <w:b w:val="0"/>
                <w:color w:val="FFFFFF" w:themeColor="background1"/>
                <w:sz w:val="20"/>
                <w:szCs w:val="20"/>
              </w:rPr>
            </w:pPr>
            <w:r w:rsidRPr="00A45697">
              <w:rPr>
                <w:rFonts w:asciiTheme="minorHAnsi" w:hAnsiTheme="minorHAnsi"/>
                <w:color w:val="FFFFFF" w:themeColor="background1"/>
                <w:sz w:val="20"/>
                <w:szCs w:val="20"/>
              </w:rPr>
              <w:t>Total</w:t>
            </w:r>
          </w:p>
          <w:p w14:paraId="6B45ABD0" w14:textId="77777777" w:rsidR="00A45697" w:rsidRPr="00A45697" w:rsidRDefault="00A45697" w:rsidP="00A45697">
            <w:pPr>
              <w:ind w:left="-108" w:right="-108"/>
              <w:jc w:val="center"/>
              <w:rPr>
                <w:rFonts w:asciiTheme="minorHAnsi" w:hAnsiTheme="minorHAnsi"/>
                <w:b w:val="0"/>
                <w:color w:val="FFFFFF" w:themeColor="background1"/>
                <w:sz w:val="20"/>
                <w:szCs w:val="20"/>
              </w:rPr>
            </w:pPr>
            <w:r w:rsidRPr="00A45697">
              <w:rPr>
                <w:rFonts w:asciiTheme="minorHAnsi" w:hAnsiTheme="minorHAnsi"/>
                <w:color w:val="FFFFFF" w:themeColor="background1"/>
                <w:sz w:val="20"/>
                <w:szCs w:val="20"/>
              </w:rPr>
              <w:t>(m²)</w:t>
            </w:r>
          </w:p>
        </w:tc>
        <w:tc>
          <w:tcPr>
            <w:tcW w:w="2126" w:type="dxa"/>
            <w:tcBorders>
              <w:left w:val="single" w:sz="4" w:space="0" w:color="FFFFFF" w:themeColor="background1"/>
            </w:tcBorders>
            <w:shd w:val="clear" w:color="auto" w:fill="365F91" w:themeFill="accent1" w:themeFillShade="BF"/>
          </w:tcPr>
          <w:p w14:paraId="6ADD3FC0" w14:textId="77777777" w:rsidR="00A45697" w:rsidRPr="00A45697" w:rsidRDefault="00A45697" w:rsidP="00A45697">
            <w:pPr>
              <w:jc w:val="center"/>
              <w:rPr>
                <w:rFonts w:asciiTheme="minorHAnsi" w:hAnsiTheme="minorHAnsi"/>
                <w:b w:val="0"/>
                <w:color w:val="FFFFFF" w:themeColor="background1"/>
                <w:sz w:val="20"/>
                <w:szCs w:val="20"/>
              </w:rPr>
            </w:pPr>
            <w:r w:rsidRPr="00A45697">
              <w:rPr>
                <w:rFonts w:asciiTheme="minorHAnsi" w:hAnsiTheme="minorHAnsi"/>
                <w:color w:val="FFFFFF" w:themeColor="background1"/>
                <w:sz w:val="20"/>
                <w:szCs w:val="20"/>
              </w:rPr>
              <w:t>Capacidade do Laboratório</w:t>
            </w:r>
          </w:p>
        </w:tc>
      </w:tr>
      <w:tr w:rsidR="00150BBC" w:rsidRPr="00A45697" w14:paraId="559FCB1F" w14:textId="77777777" w:rsidTr="00926317">
        <w:trPr>
          <w:cnfStyle w:val="000000100000" w:firstRow="0" w:lastRow="0" w:firstColumn="0" w:lastColumn="0" w:oddVBand="0" w:evenVBand="0" w:oddHBand="1" w:evenHBand="0" w:firstRowFirstColumn="0" w:firstRowLastColumn="0" w:lastRowFirstColumn="0" w:lastRowLastColumn="0"/>
          <w:trHeight w:val="302"/>
          <w:jc w:val="center"/>
        </w:trPr>
        <w:tc>
          <w:tcPr>
            <w:tcW w:w="2379" w:type="dxa"/>
            <w:shd w:val="clear" w:color="auto" w:fill="DBE5F1" w:themeFill="accent1" w:themeFillTint="33"/>
          </w:tcPr>
          <w:p w14:paraId="679426E9" w14:textId="77777777" w:rsidR="00150BBC" w:rsidRPr="00A45697" w:rsidRDefault="00150BBC"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Mecânica</w:t>
            </w:r>
          </w:p>
          <w:p w14:paraId="39A5A37E" w14:textId="77777777" w:rsidR="00150BBC" w:rsidRPr="00A45697" w:rsidRDefault="00150BBC"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p>
        </w:tc>
        <w:tc>
          <w:tcPr>
            <w:tcW w:w="3119" w:type="dxa"/>
            <w:vMerge w:val="restart"/>
            <w:shd w:val="clear" w:color="auto" w:fill="DBE5F1" w:themeFill="accent1" w:themeFillTint="33"/>
          </w:tcPr>
          <w:p w14:paraId="227DF35D" w14:textId="04759C91" w:rsidR="00C969D7" w:rsidRDefault="00BA4B84"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em</w:t>
            </w:r>
            <w:r w:rsidR="00993E1E">
              <w:rPr>
                <w:rFonts w:asciiTheme="minorHAnsi" w:eastAsiaTheme="minorHAnsi" w:hAnsiTheme="minorHAnsi"/>
                <w:sz w:val="20"/>
                <w:szCs w:val="20"/>
              </w:rPr>
              <w:t xml:space="preserve">  </w:t>
            </w:r>
            <w:r w:rsidR="00C969D7">
              <w:rPr>
                <w:rFonts w:asciiTheme="minorHAnsi" w:eastAsiaTheme="minorHAnsi" w:hAnsiTheme="minorHAnsi"/>
                <w:sz w:val="20"/>
                <w:szCs w:val="20"/>
              </w:rPr>
              <w:t xml:space="preserve">Telecomunicações </w:t>
            </w:r>
          </w:p>
          <w:p w14:paraId="54EE016A" w14:textId="196BF692" w:rsidR="00150BBC" w:rsidRPr="00251B1D" w:rsidRDefault="00150BBC"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Pr>
                <w:rFonts w:asciiTheme="minorHAnsi" w:eastAsiaTheme="minorHAnsi" w:hAnsiTheme="minorHAnsi"/>
                <w:sz w:val="20"/>
                <w:szCs w:val="20"/>
              </w:rPr>
              <w:t>Licenciatura em</w:t>
            </w:r>
            <w:r w:rsidR="00792C7B">
              <w:rPr>
                <w:rFonts w:asciiTheme="minorHAnsi" w:eastAsiaTheme="minorHAnsi" w:hAnsiTheme="minorHAnsi"/>
                <w:sz w:val="20"/>
                <w:szCs w:val="20"/>
              </w:rPr>
              <w:t xml:space="preserve"> </w:t>
            </w:r>
            <w:r w:rsidRPr="00251B1D">
              <w:rPr>
                <w:rFonts w:asciiTheme="minorHAnsi" w:eastAsiaTheme="minorHAnsi" w:hAnsiTheme="minorHAnsi"/>
                <w:sz w:val="20"/>
                <w:szCs w:val="20"/>
              </w:rPr>
              <w:t>Física</w:t>
            </w:r>
          </w:p>
          <w:p w14:paraId="49B9160D" w14:textId="77777777" w:rsidR="00150BBC" w:rsidRPr="00A45697" w:rsidRDefault="00150BBC" w:rsidP="00B64309">
            <w:pPr>
              <w:numPr>
                <w:ilvl w:val="0"/>
                <w:numId w:val="13"/>
              </w:numPr>
              <w:tabs>
                <w:tab w:val="left" w:pos="175"/>
              </w:tabs>
              <w:spacing w:after="200" w:line="276" w:lineRule="auto"/>
              <w:ind w:left="174" w:right="-108" w:hanging="174"/>
              <w:contextualSpacing/>
              <w:rPr>
                <w:rFonts w:asciiTheme="minorHAnsi" w:hAnsiTheme="minorHAnsi"/>
                <w:sz w:val="20"/>
                <w:szCs w:val="20"/>
              </w:rPr>
            </w:pPr>
            <w:r w:rsidRPr="00A45697">
              <w:rPr>
                <w:rFonts w:asciiTheme="minorHAnsi" w:eastAsiaTheme="minorHAnsi" w:hAnsiTheme="minorHAnsi"/>
                <w:sz w:val="20"/>
                <w:szCs w:val="20"/>
              </w:rPr>
              <w:t>Eng</w:t>
            </w:r>
            <w:r>
              <w:rPr>
                <w:rFonts w:asciiTheme="minorHAnsi" w:eastAsiaTheme="minorHAnsi" w:hAnsiTheme="minorHAnsi"/>
                <w:sz w:val="20"/>
                <w:szCs w:val="20"/>
              </w:rPr>
              <w:t xml:space="preserve">enharia </w:t>
            </w:r>
            <w:r w:rsidRPr="00A45697">
              <w:rPr>
                <w:rFonts w:asciiTheme="minorHAnsi" w:eastAsiaTheme="minorHAnsi" w:hAnsiTheme="minorHAnsi"/>
                <w:sz w:val="20"/>
                <w:szCs w:val="20"/>
              </w:rPr>
              <w:t>da Computação</w:t>
            </w:r>
          </w:p>
          <w:p w14:paraId="5C8FC2B1" w14:textId="77777777" w:rsidR="00150BBC" w:rsidRPr="00A45697" w:rsidRDefault="00150BBC" w:rsidP="00C969D7">
            <w:pPr>
              <w:tabs>
                <w:tab w:val="left" w:pos="175"/>
              </w:tabs>
              <w:spacing w:after="200" w:line="276" w:lineRule="auto"/>
              <w:ind w:left="174" w:right="-108"/>
              <w:contextualSpacing/>
              <w:rPr>
                <w:rFonts w:asciiTheme="minorHAnsi" w:hAnsiTheme="minorHAnsi"/>
                <w:sz w:val="20"/>
                <w:szCs w:val="20"/>
              </w:rPr>
            </w:pPr>
          </w:p>
        </w:tc>
        <w:tc>
          <w:tcPr>
            <w:tcW w:w="992" w:type="dxa"/>
            <w:shd w:val="clear" w:color="auto" w:fill="DBE5F1" w:themeFill="accent1" w:themeFillTint="33"/>
          </w:tcPr>
          <w:p w14:paraId="122CF591" w14:textId="77777777" w:rsidR="00150BBC" w:rsidRPr="00A45697" w:rsidRDefault="00150BBC" w:rsidP="00A45697">
            <w:pPr>
              <w:ind w:left="-108" w:right="-108"/>
              <w:jc w:val="center"/>
              <w:rPr>
                <w:rFonts w:asciiTheme="minorHAnsi" w:hAnsiTheme="minorHAnsi"/>
                <w:sz w:val="20"/>
                <w:szCs w:val="20"/>
              </w:rPr>
            </w:pPr>
            <w:r w:rsidRPr="00A45697">
              <w:rPr>
                <w:rFonts w:asciiTheme="minorHAnsi" w:hAnsiTheme="minorHAnsi"/>
                <w:sz w:val="20"/>
                <w:szCs w:val="20"/>
              </w:rPr>
              <w:t>35</w:t>
            </w:r>
          </w:p>
        </w:tc>
        <w:tc>
          <w:tcPr>
            <w:tcW w:w="2126" w:type="dxa"/>
            <w:shd w:val="clear" w:color="auto" w:fill="DBE5F1" w:themeFill="accent1" w:themeFillTint="33"/>
          </w:tcPr>
          <w:p w14:paraId="61D5796A" w14:textId="77777777" w:rsidR="00150BBC" w:rsidRPr="00A45697" w:rsidRDefault="00150BBC" w:rsidP="00A45697">
            <w:pPr>
              <w:ind w:left="-108"/>
              <w:jc w:val="center"/>
              <w:rPr>
                <w:rFonts w:asciiTheme="minorHAnsi" w:hAnsiTheme="minorHAnsi"/>
                <w:sz w:val="20"/>
                <w:szCs w:val="20"/>
              </w:rPr>
            </w:pPr>
            <w:r w:rsidRPr="00A45697">
              <w:rPr>
                <w:rFonts w:asciiTheme="minorHAnsi" w:hAnsiTheme="minorHAnsi"/>
                <w:sz w:val="20"/>
                <w:szCs w:val="20"/>
              </w:rPr>
              <w:t>20 alunos</w:t>
            </w:r>
          </w:p>
        </w:tc>
      </w:tr>
      <w:tr w:rsidR="00150BBC" w:rsidRPr="00A45697" w14:paraId="439ED21B" w14:textId="77777777" w:rsidTr="00926317">
        <w:trPr>
          <w:trHeight w:hRule="exact" w:val="614"/>
          <w:jc w:val="center"/>
        </w:trPr>
        <w:tc>
          <w:tcPr>
            <w:tcW w:w="2379" w:type="dxa"/>
            <w:shd w:val="clear" w:color="auto" w:fill="DBE5F1" w:themeFill="accent1" w:themeFillTint="33"/>
          </w:tcPr>
          <w:p w14:paraId="6E404883" w14:textId="77777777" w:rsidR="00150BBC" w:rsidRPr="00A45697" w:rsidRDefault="00150BBC" w:rsidP="00A4569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Eletromagnetismo</w:t>
            </w:r>
          </w:p>
        </w:tc>
        <w:tc>
          <w:tcPr>
            <w:tcW w:w="3119" w:type="dxa"/>
            <w:vMerge/>
            <w:shd w:val="clear" w:color="auto" w:fill="DBE5F1" w:themeFill="accent1" w:themeFillTint="33"/>
          </w:tcPr>
          <w:p w14:paraId="332ACB24" w14:textId="77777777" w:rsidR="00150BBC" w:rsidRPr="00A45697" w:rsidRDefault="00150BBC" w:rsidP="00B64309">
            <w:pPr>
              <w:numPr>
                <w:ilvl w:val="0"/>
                <w:numId w:val="13"/>
              </w:numPr>
              <w:tabs>
                <w:tab w:val="left" w:pos="175"/>
              </w:tabs>
              <w:spacing w:after="200" w:line="276" w:lineRule="auto"/>
              <w:ind w:left="174" w:right="-108" w:hanging="174"/>
              <w:contextualSpacing/>
              <w:rPr>
                <w:rFonts w:asciiTheme="minorHAnsi" w:hAnsiTheme="minorHAnsi"/>
                <w:sz w:val="20"/>
                <w:szCs w:val="20"/>
              </w:rPr>
            </w:pPr>
          </w:p>
        </w:tc>
        <w:tc>
          <w:tcPr>
            <w:tcW w:w="992" w:type="dxa"/>
            <w:shd w:val="clear" w:color="auto" w:fill="DBE5F1" w:themeFill="accent1" w:themeFillTint="33"/>
          </w:tcPr>
          <w:p w14:paraId="0BC0002B" w14:textId="77777777" w:rsidR="00150BBC" w:rsidRPr="00A45697" w:rsidRDefault="00150BBC" w:rsidP="00A45697">
            <w:pPr>
              <w:ind w:left="-108" w:right="-108"/>
              <w:jc w:val="center"/>
              <w:rPr>
                <w:rFonts w:asciiTheme="minorHAnsi" w:hAnsiTheme="minorHAnsi"/>
                <w:sz w:val="20"/>
                <w:szCs w:val="20"/>
              </w:rPr>
            </w:pPr>
            <w:r w:rsidRPr="00A45697">
              <w:rPr>
                <w:rFonts w:asciiTheme="minorHAnsi" w:hAnsiTheme="minorHAnsi"/>
                <w:sz w:val="20"/>
                <w:szCs w:val="20"/>
              </w:rPr>
              <w:t>35</w:t>
            </w:r>
          </w:p>
        </w:tc>
        <w:tc>
          <w:tcPr>
            <w:tcW w:w="2126" w:type="dxa"/>
            <w:shd w:val="clear" w:color="auto" w:fill="DBE5F1" w:themeFill="accent1" w:themeFillTint="33"/>
          </w:tcPr>
          <w:p w14:paraId="5FD32E29" w14:textId="77777777" w:rsidR="00150BBC" w:rsidRPr="00A45697" w:rsidRDefault="00150BBC" w:rsidP="00A45697">
            <w:pPr>
              <w:ind w:left="-108"/>
              <w:jc w:val="center"/>
              <w:rPr>
                <w:rFonts w:asciiTheme="minorHAnsi" w:hAnsiTheme="minorHAnsi"/>
                <w:sz w:val="20"/>
                <w:szCs w:val="20"/>
              </w:rPr>
            </w:pPr>
            <w:r w:rsidRPr="00A45697">
              <w:rPr>
                <w:rFonts w:asciiTheme="minorHAnsi" w:hAnsiTheme="minorHAnsi"/>
                <w:sz w:val="20"/>
                <w:szCs w:val="20"/>
              </w:rPr>
              <w:t>20 alunos</w:t>
            </w:r>
          </w:p>
        </w:tc>
      </w:tr>
      <w:tr w:rsidR="00150BBC" w:rsidRPr="00A45697" w14:paraId="7461CA73" w14:textId="77777777" w:rsidTr="00926317">
        <w:trPr>
          <w:cnfStyle w:val="000000100000" w:firstRow="0" w:lastRow="0" w:firstColumn="0" w:lastColumn="0" w:oddVBand="0" w:evenVBand="0" w:oddHBand="1" w:evenHBand="0" w:firstRowFirstColumn="0" w:firstRowLastColumn="0" w:lastRowFirstColumn="0" w:lastRowLastColumn="0"/>
          <w:trHeight w:hRule="exact" w:val="849"/>
          <w:jc w:val="center"/>
        </w:trPr>
        <w:tc>
          <w:tcPr>
            <w:tcW w:w="2379" w:type="dxa"/>
            <w:shd w:val="clear" w:color="auto" w:fill="DBE5F1" w:themeFill="accent1" w:themeFillTint="33"/>
          </w:tcPr>
          <w:p w14:paraId="3EEF2F46" w14:textId="77777777" w:rsidR="00150BBC" w:rsidRPr="00A45697" w:rsidRDefault="00150BBC"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Termodinâmica e Química</w:t>
            </w:r>
          </w:p>
        </w:tc>
        <w:tc>
          <w:tcPr>
            <w:tcW w:w="3119" w:type="dxa"/>
            <w:vMerge/>
            <w:shd w:val="clear" w:color="auto" w:fill="DBE5F1" w:themeFill="accent1" w:themeFillTint="33"/>
          </w:tcPr>
          <w:p w14:paraId="78F5659F" w14:textId="77777777" w:rsidR="00150BBC" w:rsidRPr="00A45697" w:rsidRDefault="00150BBC" w:rsidP="00A45697">
            <w:pPr>
              <w:ind w:left="-108" w:right="-108"/>
              <w:jc w:val="center"/>
              <w:rPr>
                <w:rFonts w:asciiTheme="minorHAnsi" w:hAnsiTheme="minorHAnsi"/>
                <w:sz w:val="20"/>
                <w:szCs w:val="20"/>
              </w:rPr>
            </w:pPr>
          </w:p>
        </w:tc>
        <w:tc>
          <w:tcPr>
            <w:tcW w:w="992" w:type="dxa"/>
            <w:shd w:val="clear" w:color="auto" w:fill="DBE5F1" w:themeFill="accent1" w:themeFillTint="33"/>
          </w:tcPr>
          <w:p w14:paraId="794872C1" w14:textId="77777777" w:rsidR="00150BBC" w:rsidRPr="00A45697" w:rsidRDefault="00150BBC" w:rsidP="00A45697">
            <w:pPr>
              <w:ind w:left="-108" w:right="-108"/>
              <w:jc w:val="center"/>
              <w:rPr>
                <w:rFonts w:asciiTheme="minorHAnsi" w:hAnsiTheme="minorHAnsi"/>
                <w:sz w:val="20"/>
                <w:szCs w:val="20"/>
              </w:rPr>
            </w:pPr>
            <w:r w:rsidRPr="00A45697">
              <w:rPr>
                <w:rFonts w:asciiTheme="minorHAnsi" w:hAnsiTheme="minorHAnsi"/>
                <w:sz w:val="20"/>
                <w:szCs w:val="20"/>
              </w:rPr>
              <w:t>49</w:t>
            </w:r>
          </w:p>
        </w:tc>
        <w:tc>
          <w:tcPr>
            <w:tcW w:w="2126" w:type="dxa"/>
            <w:shd w:val="clear" w:color="auto" w:fill="DBE5F1" w:themeFill="accent1" w:themeFillTint="33"/>
          </w:tcPr>
          <w:p w14:paraId="6B6748D4" w14:textId="77777777" w:rsidR="00150BBC" w:rsidRPr="00A45697" w:rsidRDefault="00150BBC" w:rsidP="00A45697">
            <w:pPr>
              <w:ind w:left="-108" w:right="-108"/>
              <w:jc w:val="center"/>
              <w:rPr>
                <w:rFonts w:asciiTheme="minorHAnsi" w:hAnsiTheme="minorHAnsi"/>
                <w:sz w:val="20"/>
                <w:szCs w:val="20"/>
              </w:rPr>
            </w:pPr>
            <w:r w:rsidRPr="00A45697">
              <w:rPr>
                <w:rFonts w:asciiTheme="minorHAnsi" w:hAnsiTheme="minorHAnsi"/>
                <w:sz w:val="20"/>
                <w:szCs w:val="20"/>
              </w:rPr>
              <w:t>20 alunos</w:t>
            </w:r>
          </w:p>
        </w:tc>
      </w:tr>
      <w:tr w:rsidR="00C969D7" w:rsidRPr="00A45697" w14:paraId="4ADD94D5" w14:textId="77777777" w:rsidTr="00926317">
        <w:trPr>
          <w:trHeight w:hRule="exact" w:val="849"/>
          <w:jc w:val="center"/>
        </w:trPr>
        <w:tc>
          <w:tcPr>
            <w:tcW w:w="2379" w:type="dxa"/>
            <w:shd w:val="clear" w:color="auto" w:fill="DBE5F1" w:themeFill="accent1" w:themeFillTint="33"/>
          </w:tcPr>
          <w:p w14:paraId="66A08B18" w14:textId="77777777" w:rsidR="00C969D7" w:rsidRPr="00A45697" w:rsidRDefault="00C969D7" w:rsidP="00A4569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sz w:val="20"/>
                <w:szCs w:val="20"/>
              </w:rPr>
            </w:pPr>
            <w:r w:rsidRPr="00A45697">
              <w:rPr>
                <w:rFonts w:asciiTheme="minorHAnsi" w:hAnsiTheme="minorHAnsi"/>
                <w:b w:val="0"/>
                <w:sz w:val="20"/>
                <w:szCs w:val="20"/>
              </w:rPr>
              <w:t>Laboratório de Óptica e Física Moderna</w:t>
            </w:r>
          </w:p>
        </w:tc>
        <w:tc>
          <w:tcPr>
            <w:tcW w:w="3119" w:type="dxa"/>
            <w:vMerge/>
            <w:shd w:val="clear" w:color="auto" w:fill="DBE5F1" w:themeFill="accent1" w:themeFillTint="33"/>
          </w:tcPr>
          <w:p w14:paraId="38051885" w14:textId="77777777" w:rsidR="00C969D7" w:rsidRPr="00A45697" w:rsidRDefault="00C969D7" w:rsidP="00A45697">
            <w:pPr>
              <w:ind w:left="-108" w:right="-108"/>
              <w:jc w:val="center"/>
              <w:rPr>
                <w:rFonts w:asciiTheme="minorHAnsi" w:hAnsiTheme="minorHAnsi"/>
                <w:sz w:val="20"/>
                <w:szCs w:val="20"/>
              </w:rPr>
            </w:pPr>
          </w:p>
        </w:tc>
        <w:tc>
          <w:tcPr>
            <w:tcW w:w="992" w:type="dxa"/>
            <w:shd w:val="clear" w:color="auto" w:fill="DBE5F1" w:themeFill="accent1" w:themeFillTint="33"/>
          </w:tcPr>
          <w:p w14:paraId="368A895F"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45</w:t>
            </w:r>
          </w:p>
        </w:tc>
        <w:tc>
          <w:tcPr>
            <w:tcW w:w="2126" w:type="dxa"/>
            <w:shd w:val="clear" w:color="auto" w:fill="DBE5F1" w:themeFill="accent1" w:themeFillTint="33"/>
          </w:tcPr>
          <w:p w14:paraId="7BC4E04B"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20 alunos</w:t>
            </w:r>
          </w:p>
        </w:tc>
      </w:tr>
      <w:tr w:rsidR="00150BBC" w:rsidRPr="00A45697" w14:paraId="1D611E3B" w14:textId="77777777" w:rsidTr="00926317">
        <w:trPr>
          <w:cnfStyle w:val="000000100000" w:firstRow="0" w:lastRow="0" w:firstColumn="0" w:lastColumn="0" w:oddVBand="0" w:evenVBand="0" w:oddHBand="1" w:evenHBand="0" w:firstRowFirstColumn="0" w:firstRowLastColumn="0" w:lastRowFirstColumn="0" w:lastRowLastColumn="0"/>
          <w:trHeight w:hRule="exact" w:val="577"/>
          <w:jc w:val="center"/>
        </w:trPr>
        <w:tc>
          <w:tcPr>
            <w:tcW w:w="2379" w:type="dxa"/>
            <w:tcBorders>
              <w:right w:val="single" w:sz="4" w:space="0" w:color="365F91" w:themeColor="accent1" w:themeShade="BF"/>
            </w:tcBorders>
            <w:shd w:val="clear" w:color="auto" w:fill="DBE5F1" w:themeFill="accent1" w:themeFillTint="33"/>
          </w:tcPr>
          <w:p w14:paraId="31A38553" w14:textId="77777777" w:rsidR="00150BBC" w:rsidRPr="00A45697" w:rsidRDefault="00C969D7"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Redes</w:t>
            </w:r>
          </w:p>
        </w:tc>
        <w:tc>
          <w:tcPr>
            <w:tcW w:w="3119" w:type="dxa"/>
            <w:vMerge/>
            <w:tcBorders>
              <w:left w:val="single" w:sz="4" w:space="0" w:color="365F91" w:themeColor="accent1" w:themeShade="BF"/>
              <w:right w:val="single" w:sz="4" w:space="0" w:color="365F91" w:themeColor="accent1" w:themeShade="BF"/>
            </w:tcBorders>
            <w:shd w:val="clear" w:color="auto" w:fill="DBE5F1" w:themeFill="accent1" w:themeFillTint="33"/>
          </w:tcPr>
          <w:p w14:paraId="693E81BD" w14:textId="77777777" w:rsidR="00150BBC" w:rsidRPr="00A45697" w:rsidRDefault="00150BBC" w:rsidP="00A45697">
            <w:pPr>
              <w:ind w:left="-108" w:right="-108"/>
              <w:jc w:val="center"/>
              <w:rPr>
                <w:rFonts w:asciiTheme="minorHAnsi" w:hAnsiTheme="minorHAnsi"/>
                <w:sz w:val="20"/>
                <w:szCs w:val="20"/>
              </w:rPr>
            </w:pPr>
          </w:p>
        </w:tc>
        <w:tc>
          <w:tcPr>
            <w:tcW w:w="992" w:type="dxa"/>
            <w:tcBorders>
              <w:left w:val="single" w:sz="4" w:space="0" w:color="365F91" w:themeColor="accent1" w:themeShade="BF"/>
              <w:right w:val="single" w:sz="4" w:space="0" w:color="365F91" w:themeColor="accent1" w:themeShade="BF"/>
            </w:tcBorders>
            <w:shd w:val="clear" w:color="auto" w:fill="DBE5F1" w:themeFill="accent1" w:themeFillTint="33"/>
          </w:tcPr>
          <w:p w14:paraId="1E041F88" w14:textId="77777777" w:rsidR="00150BBC"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35</w:t>
            </w:r>
          </w:p>
        </w:tc>
        <w:tc>
          <w:tcPr>
            <w:tcW w:w="2126" w:type="dxa"/>
            <w:tcBorders>
              <w:left w:val="single" w:sz="4" w:space="0" w:color="365F91" w:themeColor="accent1" w:themeShade="BF"/>
            </w:tcBorders>
            <w:shd w:val="clear" w:color="auto" w:fill="DBE5F1" w:themeFill="accent1" w:themeFillTint="33"/>
          </w:tcPr>
          <w:p w14:paraId="1F3A5F27" w14:textId="77777777" w:rsidR="00150BBC" w:rsidRPr="00A45697" w:rsidRDefault="00C969D7" w:rsidP="00A45697">
            <w:pPr>
              <w:jc w:val="center"/>
              <w:rPr>
                <w:rFonts w:asciiTheme="minorHAnsi" w:hAnsiTheme="minorHAnsi"/>
                <w:sz w:val="20"/>
                <w:szCs w:val="20"/>
              </w:rPr>
            </w:pPr>
            <w:r w:rsidRPr="00A45697">
              <w:rPr>
                <w:rFonts w:asciiTheme="minorHAnsi" w:hAnsiTheme="minorHAnsi"/>
                <w:sz w:val="20"/>
                <w:szCs w:val="20"/>
              </w:rPr>
              <w:t>25 alunos</w:t>
            </w:r>
          </w:p>
        </w:tc>
      </w:tr>
      <w:tr w:rsidR="00C969D7" w:rsidRPr="00A45697" w14:paraId="7EC8A67B" w14:textId="77777777" w:rsidTr="00E859E0">
        <w:trPr>
          <w:trHeight w:hRule="exact" w:val="454"/>
          <w:jc w:val="center"/>
        </w:trPr>
        <w:tc>
          <w:tcPr>
            <w:tcW w:w="2379" w:type="dxa"/>
            <w:tcBorders>
              <w:right w:val="single" w:sz="4" w:space="0" w:color="365F91" w:themeColor="accent1" w:themeShade="BF"/>
            </w:tcBorders>
            <w:shd w:val="clear" w:color="auto" w:fill="FFFFFF" w:themeFill="background1"/>
          </w:tcPr>
          <w:p w14:paraId="31D186B7" w14:textId="77777777" w:rsidR="00C969D7" w:rsidRPr="00A45697" w:rsidRDefault="00C969D7" w:rsidP="00A4569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 xml:space="preserve">Laboratório de </w:t>
            </w:r>
            <w:r w:rsidRPr="000F0F3F">
              <w:rPr>
                <w:rFonts w:asciiTheme="minorHAnsi" w:hAnsiTheme="minorHAnsi"/>
                <w:b w:val="0"/>
                <w:bCs w:val="0"/>
                <w:i/>
                <w:sz w:val="20"/>
                <w:szCs w:val="20"/>
              </w:rPr>
              <w:t>Software</w:t>
            </w:r>
          </w:p>
        </w:tc>
        <w:tc>
          <w:tcPr>
            <w:tcW w:w="3119" w:type="dxa"/>
            <w:vMerge w:val="restart"/>
            <w:tcBorders>
              <w:left w:val="single" w:sz="4" w:space="0" w:color="365F91" w:themeColor="accent1" w:themeShade="BF"/>
              <w:right w:val="single" w:sz="4" w:space="0" w:color="365F91" w:themeColor="accent1" w:themeShade="BF"/>
            </w:tcBorders>
            <w:shd w:val="clear" w:color="auto" w:fill="FFFFFF" w:themeFill="background1"/>
          </w:tcPr>
          <w:p w14:paraId="4E29E6AF" w14:textId="4D888387" w:rsidR="00C969D7" w:rsidRPr="00A45697" w:rsidRDefault="00BA4B84"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hAnsiTheme="minorHAnsi"/>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em</w:t>
            </w:r>
            <w:r w:rsidR="00993E1E">
              <w:rPr>
                <w:rFonts w:asciiTheme="minorHAnsi" w:eastAsiaTheme="minorHAnsi" w:hAnsiTheme="minorHAnsi"/>
                <w:sz w:val="20"/>
                <w:szCs w:val="20"/>
              </w:rPr>
              <w:t xml:space="preserve"> </w:t>
            </w:r>
            <w:r w:rsidR="00C969D7">
              <w:rPr>
                <w:rFonts w:asciiTheme="minorHAnsi" w:eastAsiaTheme="minorHAnsi" w:hAnsiTheme="minorHAnsi"/>
                <w:sz w:val="20"/>
                <w:szCs w:val="20"/>
              </w:rPr>
              <w:t>Telecomunicações</w:t>
            </w:r>
          </w:p>
          <w:p w14:paraId="38839700" w14:textId="77777777" w:rsidR="00C969D7" w:rsidRPr="00C969D7"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sidRPr="00251B1D">
              <w:rPr>
                <w:rFonts w:asciiTheme="minorHAnsi" w:eastAsiaTheme="minorHAnsi" w:hAnsiTheme="minorHAnsi"/>
                <w:sz w:val="20"/>
                <w:szCs w:val="20"/>
              </w:rPr>
              <w:t>Eng</w:t>
            </w:r>
            <w:r>
              <w:rPr>
                <w:rFonts w:asciiTheme="minorHAnsi" w:eastAsiaTheme="minorHAnsi" w:hAnsiTheme="minorHAnsi"/>
                <w:sz w:val="20"/>
                <w:szCs w:val="20"/>
              </w:rPr>
              <w:t>enharia</w:t>
            </w:r>
            <w:r w:rsidRPr="00251B1D">
              <w:rPr>
                <w:rFonts w:asciiTheme="minorHAnsi" w:eastAsiaTheme="minorHAnsi" w:hAnsiTheme="minorHAnsi"/>
                <w:sz w:val="20"/>
                <w:szCs w:val="20"/>
              </w:rPr>
              <w:t xml:space="preserve"> da Computação</w:t>
            </w: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2B44A328"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25</w:t>
            </w:r>
          </w:p>
        </w:tc>
        <w:tc>
          <w:tcPr>
            <w:tcW w:w="2126" w:type="dxa"/>
            <w:tcBorders>
              <w:left w:val="single" w:sz="4" w:space="0" w:color="365F91" w:themeColor="accent1" w:themeShade="BF"/>
            </w:tcBorders>
            <w:shd w:val="clear" w:color="auto" w:fill="FFFFFF" w:themeFill="background1"/>
          </w:tcPr>
          <w:p w14:paraId="03340C4D" w14:textId="77777777" w:rsidR="00C969D7" w:rsidRPr="00A45697" w:rsidRDefault="00C969D7" w:rsidP="00A45697">
            <w:pPr>
              <w:jc w:val="center"/>
              <w:rPr>
                <w:rFonts w:asciiTheme="minorHAnsi" w:hAnsiTheme="minorHAnsi"/>
                <w:sz w:val="20"/>
                <w:szCs w:val="20"/>
              </w:rPr>
            </w:pPr>
            <w:r w:rsidRPr="00A45697">
              <w:rPr>
                <w:rFonts w:asciiTheme="minorHAnsi" w:hAnsiTheme="minorHAnsi"/>
                <w:sz w:val="20"/>
                <w:szCs w:val="20"/>
              </w:rPr>
              <w:t>25 alunos</w:t>
            </w:r>
          </w:p>
        </w:tc>
      </w:tr>
      <w:tr w:rsidR="00C969D7" w:rsidRPr="00A45697" w14:paraId="2884DA89" w14:textId="77777777" w:rsidTr="00E859E0">
        <w:trPr>
          <w:cnfStyle w:val="000000100000" w:firstRow="0" w:lastRow="0" w:firstColumn="0" w:lastColumn="0" w:oddVBand="0" w:evenVBand="0" w:oddHBand="1" w:evenHBand="0" w:firstRowFirstColumn="0" w:firstRowLastColumn="0" w:lastRowFirstColumn="0" w:lastRowLastColumn="0"/>
          <w:trHeight w:hRule="exact" w:val="599"/>
          <w:jc w:val="center"/>
        </w:trPr>
        <w:tc>
          <w:tcPr>
            <w:tcW w:w="2379" w:type="dxa"/>
            <w:tcBorders>
              <w:right w:val="single" w:sz="4" w:space="0" w:color="365F91" w:themeColor="accent1" w:themeShade="BF"/>
            </w:tcBorders>
            <w:shd w:val="clear" w:color="auto" w:fill="FFFFFF" w:themeFill="background1"/>
          </w:tcPr>
          <w:p w14:paraId="72A7CBF2" w14:textId="77777777" w:rsidR="00C969D7" w:rsidRPr="00A45697" w:rsidRDefault="00C969D7"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Computação de Alto Desempenho</w:t>
            </w:r>
          </w:p>
        </w:tc>
        <w:tc>
          <w:tcPr>
            <w:tcW w:w="3119" w:type="dxa"/>
            <w:vMerge/>
            <w:tcBorders>
              <w:left w:val="single" w:sz="4" w:space="0" w:color="365F91" w:themeColor="accent1" w:themeShade="BF"/>
              <w:right w:val="single" w:sz="4" w:space="0" w:color="365F91" w:themeColor="accent1" w:themeShade="BF"/>
            </w:tcBorders>
            <w:shd w:val="clear" w:color="auto" w:fill="FFFFFF" w:themeFill="background1"/>
          </w:tcPr>
          <w:p w14:paraId="2A47FF39" w14:textId="77777777" w:rsidR="00C969D7" w:rsidRPr="00A45697" w:rsidRDefault="00C969D7" w:rsidP="00C969D7">
            <w:pPr>
              <w:jc w:val="center"/>
              <w:rPr>
                <w:rFonts w:asciiTheme="minorHAnsi" w:hAnsiTheme="minorHAnsi"/>
              </w:rPr>
            </w:pP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2716EE5F"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25</w:t>
            </w:r>
          </w:p>
        </w:tc>
        <w:tc>
          <w:tcPr>
            <w:tcW w:w="2126" w:type="dxa"/>
            <w:tcBorders>
              <w:left w:val="single" w:sz="4" w:space="0" w:color="365F91" w:themeColor="accent1" w:themeShade="BF"/>
            </w:tcBorders>
            <w:shd w:val="clear" w:color="auto" w:fill="FFFFFF" w:themeFill="background1"/>
          </w:tcPr>
          <w:p w14:paraId="35C382FC" w14:textId="77777777" w:rsidR="00C969D7" w:rsidRPr="00A45697" w:rsidRDefault="00C969D7" w:rsidP="00A45697">
            <w:pPr>
              <w:jc w:val="center"/>
              <w:rPr>
                <w:rFonts w:asciiTheme="minorHAnsi" w:hAnsiTheme="minorHAnsi"/>
                <w:sz w:val="20"/>
                <w:szCs w:val="20"/>
              </w:rPr>
            </w:pPr>
            <w:r w:rsidRPr="00A45697">
              <w:rPr>
                <w:rFonts w:asciiTheme="minorHAnsi" w:hAnsiTheme="minorHAnsi"/>
                <w:sz w:val="20"/>
                <w:szCs w:val="20"/>
              </w:rPr>
              <w:t>20 alunos</w:t>
            </w:r>
          </w:p>
        </w:tc>
      </w:tr>
      <w:tr w:rsidR="00C969D7" w:rsidRPr="00A45697" w14:paraId="579AC978" w14:textId="77777777" w:rsidTr="00E859E0">
        <w:trPr>
          <w:trHeight w:hRule="exact" w:val="657"/>
          <w:jc w:val="center"/>
        </w:trPr>
        <w:tc>
          <w:tcPr>
            <w:tcW w:w="2379" w:type="dxa"/>
            <w:tcBorders>
              <w:right w:val="single" w:sz="4" w:space="0" w:color="365F91" w:themeColor="accent1" w:themeShade="BF"/>
            </w:tcBorders>
            <w:shd w:val="clear" w:color="auto" w:fill="FFFFFF" w:themeFill="background1"/>
          </w:tcPr>
          <w:p w14:paraId="0BC07D35" w14:textId="77777777" w:rsidR="00C969D7" w:rsidRPr="00A45697" w:rsidRDefault="00C969D7" w:rsidP="00A4569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Telecomunicações</w:t>
            </w:r>
          </w:p>
        </w:tc>
        <w:tc>
          <w:tcPr>
            <w:tcW w:w="3119" w:type="dxa"/>
            <w:vMerge/>
            <w:tcBorders>
              <w:left w:val="single" w:sz="4" w:space="0" w:color="365F91" w:themeColor="accent1" w:themeShade="BF"/>
              <w:right w:val="single" w:sz="4" w:space="0" w:color="365F91" w:themeColor="accent1" w:themeShade="BF"/>
            </w:tcBorders>
            <w:shd w:val="clear" w:color="auto" w:fill="FFFFFF" w:themeFill="background1"/>
          </w:tcPr>
          <w:p w14:paraId="72902002" w14:textId="77777777" w:rsidR="00C969D7" w:rsidRPr="00A45697" w:rsidRDefault="00C969D7" w:rsidP="00C969D7">
            <w:pPr>
              <w:jc w:val="center"/>
              <w:rPr>
                <w:rFonts w:asciiTheme="minorHAnsi" w:hAnsiTheme="minorHAnsi"/>
              </w:rPr>
            </w:pP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1E28F10D"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25</w:t>
            </w:r>
          </w:p>
        </w:tc>
        <w:tc>
          <w:tcPr>
            <w:tcW w:w="2126" w:type="dxa"/>
            <w:tcBorders>
              <w:left w:val="single" w:sz="4" w:space="0" w:color="365F91" w:themeColor="accent1" w:themeShade="BF"/>
            </w:tcBorders>
            <w:shd w:val="clear" w:color="auto" w:fill="FFFFFF" w:themeFill="background1"/>
          </w:tcPr>
          <w:p w14:paraId="23B4512C"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20 alunos</w:t>
            </w:r>
          </w:p>
        </w:tc>
      </w:tr>
      <w:tr w:rsidR="00C969D7" w:rsidRPr="00A45697" w14:paraId="1FF0B603" w14:textId="77777777" w:rsidTr="00E859E0">
        <w:trPr>
          <w:cnfStyle w:val="000000100000" w:firstRow="0" w:lastRow="0" w:firstColumn="0" w:lastColumn="0" w:oddVBand="0" w:evenVBand="0" w:oddHBand="1" w:evenHBand="0" w:firstRowFirstColumn="0" w:firstRowLastColumn="0" w:lastRowFirstColumn="0" w:lastRowLastColumn="0"/>
          <w:trHeight w:hRule="exact" w:val="454"/>
          <w:jc w:val="center"/>
        </w:trPr>
        <w:tc>
          <w:tcPr>
            <w:tcW w:w="2379" w:type="dxa"/>
            <w:tcBorders>
              <w:right w:val="single" w:sz="4" w:space="0" w:color="365F91" w:themeColor="accent1" w:themeShade="BF"/>
            </w:tcBorders>
            <w:shd w:val="clear" w:color="auto" w:fill="FFFFFF" w:themeFill="background1"/>
          </w:tcPr>
          <w:p w14:paraId="682FDB2E" w14:textId="77777777" w:rsidR="00C969D7" w:rsidRPr="00A45697" w:rsidRDefault="00C969D7" w:rsidP="00A4569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Multimídia</w:t>
            </w:r>
          </w:p>
        </w:tc>
        <w:tc>
          <w:tcPr>
            <w:tcW w:w="3119" w:type="dxa"/>
            <w:vMerge/>
            <w:tcBorders>
              <w:left w:val="single" w:sz="4" w:space="0" w:color="365F91" w:themeColor="accent1" w:themeShade="BF"/>
              <w:right w:val="single" w:sz="4" w:space="0" w:color="365F91" w:themeColor="accent1" w:themeShade="BF"/>
            </w:tcBorders>
            <w:shd w:val="clear" w:color="auto" w:fill="FFFFFF" w:themeFill="background1"/>
          </w:tcPr>
          <w:p w14:paraId="0EF864B5" w14:textId="77777777" w:rsidR="00C969D7" w:rsidRPr="00A45697" w:rsidRDefault="00C969D7" w:rsidP="00C969D7">
            <w:pPr>
              <w:jc w:val="center"/>
              <w:rPr>
                <w:rFonts w:asciiTheme="minorHAnsi" w:hAnsiTheme="minorHAnsi"/>
              </w:rPr>
            </w:pP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6A3C23EE" w14:textId="77777777" w:rsidR="00C969D7" w:rsidRPr="00A45697" w:rsidRDefault="00C969D7" w:rsidP="00A45697">
            <w:pPr>
              <w:ind w:left="-108" w:right="-108"/>
              <w:jc w:val="center"/>
              <w:rPr>
                <w:rFonts w:asciiTheme="minorHAnsi" w:hAnsiTheme="minorHAnsi"/>
                <w:sz w:val="20"/>
                <w:szCs w:val="20"/>
              </w:rPr>
            </w:pPr>
            <w:r w:rsidRPr="00A45697">
              <w:rPr>
                <w:rFonts w:asciiTheme="minorHAnsi" w:hAnsiTheme="minorHAnsi"/>
                <w:sz w:val="20"/>
                <w:szCs w:val="20"/>
              </w:rPr>
              <w:t>35</w:t>
            </w:r>
          </w:p>
        </w:tc>
        <w:tc>
          <w:tcPr>
            <w:tcW w:w="2126" w:type="dxa"/>
            <w:tcBorders>
              <w:left w:val="single" w:sz="4" w:space="0" w:color="365F91" w:themeColor="accent1" w:themeShade="BF"/>
            </w:tcBorders>
            <w:shd w:val="clear" w:color="auto" w:fill="FFFFFF" w:themeFill="background1"/>
          </w:tcPr>
          <w:p w14:paraId="203B59CC" w14:textId="77777777" w:rsidR="00C969D7" w:rsidRPr="00A45697" w:rsidRDefault="00C969D7" w:rsidP="00A45697">
            <w:pPr>
              <w:jc w:val="center"/>
              <w:rPr>
                <w:rFonts w:asciiTheme="minorHAnsi" w:hAnsiTheme="minorHAnsi"/>
                <w:sz w:val="20"/>
                <w:szCs w:val="20"/>
              </w:rPr>
            </w:pPr>
            <w:r w:rsidRPr="00A45697">
              <w:rPr>
                <w:rFonts w:asciiTheme="minorHAnsi" w:hAnsiTheme="minorHAnsi"/>
                <w:sz w:val="20"/>
                <w:szCs w:val="20"/>
              </w:rPr>
              <w:t>20 alunos</w:t>
            </w:r>
          </w:p>
        </w:tc>
      </w:tr>
      <w:tr w:rsidR="00C969D7" w:rsidRPr="00A45697" w14:paraId="39122B64" w14:textId="77777777" w:rsidTr="00E859E0">
        <w:trPr>
          <w:trHeight w:hRule="exact" w:val="454"/>
          <w:jc w:val="center"/>
        </w:trPr>
        <w:tc>
          <w:tcPr>
            <w:tcW w:w="2379" w:type="dxa"/>
            <w:tcBorders>
              <w:right w:val="single" w:sz="4" w:space="0" w:color="365F91" w:themeColor="accent1" w:themeShade="BF"/>
            </w:tcBorders>
            <w:shd w:val="clear" w:color="auto" w:fill="FFFFFF" w:themeFill="background1"/>
          </w:tcPr>
          <w:p w14:paraId="70834ED4" w14:textId="77777777" w:rsidR="00C969D7" w:rsidRPr="00A45697" w:rsidRDefault="00C969D7" w:rsidP="00C969D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Eletrônica</w:t>
            </w:r>
          </w:p>
        </w:tc>
        <w:tc>
          <w:tcPr>
            <w:tcW w:w="3119" w:type="dxa"/>
            <w:vMerge/>
            <w:tcBorders>
              <w:left w:val="single" w:sz="4" w:space="0" w:color="365F91" w:themeColor="accent1" w:themeShade="BF"/>
              <w:right w:val="single" w:sz="4" w:space="0" w:color="365F91" w:themeColor="accent1" w:themeShade="BF"/>
            </w:tcBorders>
            <w:shd w:val="clear" w:color="auto" w:fill="FFFFFF" w:themeFill="background1"/>
          </w:tcPr>
          <w:p w14:paraId="78740EA0" w14:textId="77777777" w:rsidR="00C969D7" w:rsidRPr="00A45697" w:rsidRDefault="00C969D7" w:rsidP="00C969D7">
            <w:pPr>
              <w:jc w:val="center"/>
              <w:rPr>
                <w:rFonts w:asciiTheme="minorHAnsi" w:hAnsiTheme="minorHAnsi"/>
              </w:rPr>
            </w:pP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17621AD2"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20</w:t>
            </w:r>
          </w:p>
        </w:tc>
        <w:tc>
          <w:tcPr>
            <w:tcW w:w="2126" w:type="dxa"/>
            <w:tcBorders>
              <w:left w:val="single" w:sz="4" w:space="0" w:color="365F91" w:themeColor="accent1" w:themeShade="BF"/>
            </w:tcBorders>
            <w:shd w:val="clear" w:color="auto" w:fill="FFFFFF" w:themeFill="background1"/>
          </w:tcPr>
          <w:p w14:paraId="29ABA629"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15 alunos</w:t>
            </w:r>
          </w:p>
        </w:tc>
      </w:tr>
      <w:tr w:rsidR="00C969D7" w:rsidRPr="00A45697" w14:paraId="499EFCEA" w14:textId="77777777" w:rsidTr="000F0F3F">
        <w:trPr>
          <w:cnfStyle w:val="000000100000" w:firstRow="0" w:lastRow="0" w:firstColumn="0" w:lastColumn="0" w:oddVBand="0" w:evenVBand="0" w:oddHBand="1" w:evenHBand="0" w:firstRowFirstColumn="0" w:firstRowLastColumn="0" w:lastRowFirstColumn="0" w:lastRowLastColumn="0"/>
          <w:trHeight w:hRule="exact" w:val="1151"/>
          <w:jc w:val="center"/>
        </w:trPr>
        <w:tc>
          <w:tcPr>
            <w:tcW w:w="2379" w:type="dxa"/>
            <w:tcBorders>
              <w:right w:val="single" w:sz="4" w:space="0" w:color="365F91" w:themeColor="accent1" w:themeShade="BF"/>
            </w:tcBorders>
            <w:shd w:val="clear" w:color="auto" w:fill="DBE5F1" w:themeFill="accent1" w:themeFillTint="33"/>
          </w:tcPr>
          <w:p w14:paraId="09177386" w14:textId="77777777" w:rsidR="00C969D7" w:rsidRPr="00A45697" w:rsidRDefault="00C969D7" w:rsidP="00C969D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Pesquisa em Ensino de Física</w:t>
            </w:r>
          </w:p>
        </w:tc>
        <w:tc>
          <w:tcPr>
            <w:tcW w:w="3119" w:type="dxa"/>
            <w:tcBorders>
              <w:left w:val="single" w:sz="4" w:space="0" w:color="365F91" w:themeColor="accent1" w:themeShade="BF"/>
              <w:right w:val="single" w:sz="4" w:space="0" w:color="365F91" w:themeColor="accent1" w:themeShade="BF"/>
            </w:tcBorders>
            <w:shd w:val="clear" w:color="auto" w:fill="DBE5F1" w:themeFill="accent1" w:themeFillTint="33"/>
          </w:tcPr>
          <w:p w14:paraId="63B78723" w14:textId="15A91448" w:rsidR="00C969D7" w:rsidRPr="00251B1D"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Pr>
                <w:rFonts w:asciiTheme="minorHAnsi" w:eastAsiaTheme="minorHAnsi" w:hAnsiTheme="minorHAnsi"/>
                <w:sz w:val="20"/>
                <w:szCs w:val="20"/>
              </w:rPr>
              <w:t>Licenciatura em</w:t>
            </w:r>
            <w:r w:rsidR="00792C7B">
              <w:rPr>
                <w:rFonts w:asciiTheme="minorHAnsi" w:eastAsiaTheme="minorHAnsi" w:hAnsiTheme="minorHAnsi"/>
                <w:sz w:val="20"/>
                <w:szCs w:val="20"/>
              </w:rPr>
              <w:t xml:space="preserve"> </w:t>
            </w:r>
            <w:r w:rsidRPr="00251B1D">
              <w:rPr>
                <w:rFonts w:asciiTheme="minorHAnsi" w:eastAsiaTheme="minorHAnsi" w:hAnsiTheme="minorHAnsi"/>
                <w:sz w:val="20"/>
                <w:szCs w:val="20"/>
              </w:rPr>
              <w:t>Física</w:t>
            </w:r>
          </w:p>
          <w:p w14:paraId="12C8310B" w14:textId="341E8EBA" w:rsidR="00C969D7" w:rsidRPr="00A45697"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hAnsiTheme="minorHAnsi"/>
                <w:sz w:val="20"/>
                <w:szCs w:val="20"/>
              </w:rPr>
            </w:pPr>
            <w:r>
              <w:rPr>
                <w:rFonts w:asciiTheme="minorHAnsi" w:eastAsiaTheme="minorHAnsi" w:hAnsiTheme="minorHAnsi"/>
                <w:sz w:val="20"/>
                <w:szCs w:val="20"/>
              </w:rPr>
              <w:t>Pós-</w:t>
            </w:r>
            <w:r w:rsidR="00993E1E">
              <w:rPr>
                <w:rFonts w:asciiTheme="minorHAnsi" w:eastAsiaTheme="minorHAnsi" w:hAnsiTheme="minorHAnsi"/>
                <w:sz w:val="20"/>
                <w:szCs w:val="20"/>
              </w:rPr>
              <w:t xml:space="preserve">graduação </w:t>
            </w:r>
            <w:r w:rsidR="00993E1E" w:rsidRPr="000F0F3F">
              <w:rPr>
                <w:rFonts w:asciiTheme="minorHAnsi" w:eastAsiaTheme="minorHAnsi" w:hAnsiTheme="minorHAnsi"/>
                <w:i/>
                <w:sz w:val="20"/>
                <w:szCs w:val="20"/>
              </w:rPr>
              <w:t xml:space="preserve">lato </w:t>
            </w:r>
            <w:r w:rsidRPr="000F0F3F">
              <w:rPr>
                <w:rFonts w:asciiTheme="minorHAnsi" w:eastAsiaTheme="minorHAnsi" w:hAnsiTheme="minorHAnsi"/>
                <w:i/>
                <w:sz w:val="20"/>
                <w:szCs w:val="20"/>
              </w:rPr>
              <w:t>sensu</w:t>
            </w:r>
            <w:r w:rsidRPr="00251B1D">
              <w:rPr>
                <w:rFonts w:asciiTheme="minorHAnsi" w:eastAsiaTheme="minorHAnsi" w:hAnsiTheme="minorHAnsi"/>
                <w:sz w:val="20"/>
                <w:szCs w:val="20"/>
              </w:rPr>
              <w:t xml:space="preserve"> </w:t>
            </w:r>
            <w:r>
              <w:rPr>
                <w:rFonts w:asciiTheme="minorHAnsi" w:eastAsiaTheme="minorHAnsi" w:hAnsiTheme="minorHAnsi"/>
                <w:sz w:val="20"/>
                <w:szCs w:val="20"/>
              </w:rPr>
              <w:t>em Matemática Computacional Aplicada</w:t>
            </w:r>
            <w:r w:rsidRPr="00A45697">
              <w:rPr>
                <w:rFonts w:asciiTheme="minorHAnsi" w:hAnsiTheme="minorHAnsi"/>
                <w:sz w:val="20"/>
                <w:szCs w:val="20"/>
              </w:rPr>
              <w:t xml:space="preserve"> </w:t>
            </w:r>
          </w:p>
          <w:p w14:paraId="250E38FB" w14:textId="77777777" w:rsidR="00C969D7" w:rsidRPr="00A45697" w:rsidRDefault="00C969D7" w:rsidP="00C969D7">
            <w:pPr>
              <w:pStyle w:val="ListParagraph"/>
              <w:tabs>
                <w:tab w:val="left" w:pos="175"/>
              </w:tabs>
              <w:ind w:left="-108" w:right="-108"/>
              <w:jc w:val="center"/>
              <w:rPr>
                <w:rFonts w:asciiTheme="minorHAnsi" w:hAnsiTheme="minorHAnsi"/>
                <w:sz w:val="20"/>
                <w:szCs w:val="20"/>
              </w:rPr>
            </w:pPr>
          </w:p>
          <w:p w14:paraId="2DACC1B0" w14:textId="77777777" w:rsidR="00C969D7" w:rsidRPr="00A45697" w:rsidRDefault="00C969D7" w:rsidP="00C969D7">
            <w:pPr>
              <w:tabs>
                <w:tab w:val="left" w:pos="175"/>
              </w:tabs>
              <w:ind w:right="-108"/>
              <w:rPr>
                <w:rFonts w:asciiTheme="minorHAnsi" w:hAnsiTheme="minorHAnsi"/>
                <w:sz w:val="20"/>
                <w:szCs w:val="20"/>
              </w:rPr>
            </w:pPr>
          </w:p>
          <w:p w14:paraId="578F41DF" w14:textId="77777777" w:rsidR="00C969D7" w:rsidRPr="00A45697" w:rsidRDefault="00C969D7" w:rsidP="00C969D7">
            <w:pPr>
              <w:ind w:left="-108" w:right="-108"/>
              <w:jc w:val="center"/>
              <w:rPr>
                <w:rFonts w:asciiTheme="minorHAnsi" w:hAnsiTheme="minorHAnsi"/>
                <w:sz w:val="20"/>
                <w:szCs w:val="20"/>
              </w:rPr>
            </w:pPr>
          </w:p>
        </w:tc>
        <w:tc>
          <w:tcPr>
            <w:tcW w:w="992" w:type="dxa"/>
            <w:tcBorders>
              <w:left w:val="single" w:sz="4" w:space="0" w:color="365F91" w:themeColor="accent1" w:themeShade="BF"/>
              <w:right w:val="single" w:sz="4" w:space="0" w:color="365F91" w:themeColor="accent1" w:themeShade="BF"/>
            </w:tcBorders>
            <w:shd w:val="clear" w:color="auto" w:fill="DBE5F1" w:themeFill="accent1" w:themeFillTint="33"/>
          </w:tcPr>
          <w:p w14:paraId="2DDEE60C"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50</w:t>
            </w:r>
          </w:p>
        </w:tc>
        <w:tc>
          <w:tcPr>
            <w:tcW w:w="2126" w:type="dxa"/>
            <w:tcBorders>
              <w:left w:val="single" w:sz="4" w:space="0" w:color="365F91" w:themeColor="accent1" w:themeShade="BF"/>
            </w:tcBorders>
            <w:shd w:val="clear" w:color="auto" w:fill="DBE5F1" w:themeFill="accent1" w:themeFillTint="33"/>
          </w:tcPr>
          <w:p w14:paraId="5B2C32A0" w14:textId="77777777" w:rsidR="00C969D7" w:rsidRPr="00A45697" w:rsidRDefault="00C969D7" w:rsidP="00C969D7">
            <w:pPr>
              <w:jc w:val="center"/>
              <w:rPr>
                <w:rFonts w:asciiTheme="minorHAnsi" w:hAnsiTheme="minorHAnsi"/>
                <w:sz w:val="20"/>
                <w:szCs w:val="20"/>
              </w:rPr>
            </w:pPr>
            <w:r w:rsidRPr="00A45697">
              <w:rPr>
                <w:rFonts w:asciiTheme="minorHAnsi" w:hAnsiTheme="minorHAnsi"/>
                <w:sz w:val="20"/>
                <w:szCs w:val="20"/>
              </w:rPr>
              <w:t>25 alunos</w:t>
            </w:r>
          </w:p>
        </w:tc>
      </w:tr>
      <w:tr w:rsidR="00C969D7" w:rsidRPr="00A45697" w14:paraId="159F37E0" w14:textId="77777777" w:rsidTr="00E859E0">
        <w:trPr>
          <w:trHeight w:hRule="exact" w:val="618"/>
          <w:jc w:val="center"/>
        </w:trPr>
        <w:tc>
          <w:tcPr>
            <w:tcW w:w="2379" w:type="dxa"/>
            <w:tcBorders>
              <w:right w:val="single" w:sz="4" w:space="0" w:color="365F91" w:themeColor="accent1" w:themeShade="BF"/>
            </w:tcBorders>
            <w:shd w:val="clear" w:color="auto" w:fill="FFFFFF" w:themeFill="background1"/>
          </w:tcPr>
          <w:p w14:paraId="73598036" w14:textId="77777777" w:rsidR="00C969D7" w:rsidRPr="00A45697" w:rsidRDefault="00C969D7" w:rsidP="00C969D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Física Aplicada</w:t>
            </w:r>
          </w:p>
        </w:tc>
        <w:tc>
          <w:tcPr>
            <w:tcW w:w="3119" w:type="dxa"/>
            <w:tcBorders>
              <w:left w:val="single" w:sz="4" w:space="0" w:color="365F91" w:themeColor="accent1" w:themeShade="BF"/>
              <w:right w:val="single" w:sz="4" w:space="0" w:color="365F91" w:themeColor="accent1" w:themeShade="BF"/>
            </w:tcBorders>
            <w:shd w:val="clear" w:color="auto" w:fill="FFFFFF" w:themeFill="background1"/>
          </w:tcPr>
          <w:p w14:paraId="4B988456" w14:textId="6FD29097" w:rsidR="00C969D7" w:rsidRPr="00A45697"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hAnsiTheme="minorHAnsi"/>
                <w:sz w:val="20"/>
                <w:szCs w:val="20"/>
              </w:rPr>
            </w:pPr>
            <w:r>
              <w:rPr>
                <w:rFonts w:asciiTheme="minorHAnsi" w:eastAsiaTheme="minorHAnsi" w:hAnsiTheme="minorHAnsi"/>
                <w:sz w:val="20"/>
                <w:szCs w:val="20"/>
              </w:rPr>
              <w:t>Licenciatura em</w:t>
            </w:r>
            <w:r w:rsidR="00792C7B">
              <w:rPr>
                <w:rFonts w:asciiTheme="minorHAnsi" w:eastAsiaTheme="minorHAnsi" w:hAnsiTheme="minorHAnsi"/>
                <w:sz w:val="20"/>
                <w:szCs w:val="20"/>
              </w:rPr>
              <w:t xml:space="preserve"> </w:t>
            </w:r>
            <w:r w:rsidRPr="00251B1D">
              <w:rPr>
                <w:rFonts w:asciiTheme="minorHAnsi" w:eastAsiaTheme="minorHAnsi" w:hAnsiTheme="minorHAnsi"/>
                <w:sz w:val="20"/>
                <w:szCs w:val="20"/>
              </w:rPr>
              <w:t>Física</w:t>
            </w:r>
            <w:r w:rsidRPr="00A45697">
              <w:rPr>
                <w:rFonts w:asciiTheme="minorHAnsi" w:hAnsiTheme="minorHAnsi"/>
                <w:sz w:val="20"/>
                <w:szCs w:val="20"/>
              </w:rPr>
              <w:t xml:space="preserve"> </w:t>
            </w:r>
          </w:p>
        </w:tc>
        <w:tc>
          <w:tcPr>
            <w:tcW w:w="992" w:type="dxa"/>
            <w:tcBorders>
              <w:left w:val="single" w:sz="4" w:space="0" w:color="365F91" w:themeColor="accent1" w:themeShade="BF"/>
              <w:right w:val="single" w:sz="4" w:space="0" w:color="365F91" w:themeColor="accent1" w:themeShade="BF"/>
            </w:tcBorders>
            <w:shd w:val="clear" w:color="auto" w:fill="FFFFFF" w:themeFill="background1"/>
          </w:tcPr>
          <w:p w14:paraId="3519C6A9"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32</w:t>
            </w:r>
          </w:p>
        </w:tc>
        <w:tc>
          <w:tcPr>
            <w:tcW w:w="2126" w:type="dxa"/>
            <w:tcBorders>
              <w:left w:val="single" w:sz="4" w:space="0" w:color="365F91" w:themeColor="accent1" w:themeShade="BF"/>
            </w:tcBorders>
            <w:shd w:val="clear" w:color="auto" w:fill="FFFFFF" w:themeFill="background1"/>
          </w:tcPr>
          <w:p w14:paraId="38E71F0E" w14:textId="77777777" w:rsidR="00C969D7" w:rsidRPr="00A45697" w:rsidRDefault="00C969D7" w:rsidP="00C969D7">
            <w:pPr>
              <w:jc w:val="center"/>
              <w:rPr>
                <w:rFonts w:asciiTheme="minorHAnsi" w:hAnsiTheme="minorHAnsi"/>
                <w:sz w:val="20"/>
                <w:szCs w:val="20"/>
              </w:rPr>
            </w:pPr>
            <w:r w:rsidRPr="00A45697">
              <w:rPr>
                <w:rFonts w:asciiTheme="minorHAnsi" w:hAnsiTheme="minorHAnsi"/>
                <w:sz w:val="20"/>
                <w:szCs w:val="20"/>
              </w:rPr>
              <w:t>10 alunos</w:t>
            </w:r>
          </w:p>
        </w:tc>
      </w:tr>
      <w:tr w:rsidR="00C969D7" w:rsidRPr="00A45697" w14:paraId="7BD3B8FB" w14:textId="77777777" w:rsidTr="00926317">
        <w:trPr>
          <w:cnfStyle w:val="000000100000" w:firstRow="0" w:lastRow="0" w:firstColumn="0" w:lastColumn="0" w:oddVBand="0" w:evenVBand="0" w:oddHBand="1" w:evenHBand="0" w:firstRowFirstColumn="0" w:firstRowLastColumn="0" w:lastRowFirstColumn="0" w:lastRowLastColumn="0"/>
          <w:trHeight w:hRule="exact" w:val="454"/>
          <w:jc w:val="center"/>
        </w:trPr>
        <w:tc>
          <w:tcPr>
            <w:tcW w:w="2379" w:type="dxa"/>
            <w:shd w:val="clear" w:color="auto" w:fill="DBE5F1" w:themeFill="accent1" w:themeFillTint="33"/>
          </w:tcPr>
          <w:p w14:paraId="182F5369" w14:textId="77777777" w:rsidR="00C969D7" w:rsidRPr="00A45697" w:rsidRDefault="00C969D7" w:rsidP="00C969D7">
            <w:pPr>
              <w:ind w:left="-108" w:right="-108"/>
              <w:cnfStyle w:val="001000100000" w:firstRow="0" w:lastRow="0" w:firstColumn="1" w:lastColumn="0" w:oddVBand="0" w:evenVBand="0" w:oddHBand="1"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Turismo</w:t>
            </w:r>
          </w:p>
        </w:tc>
        <w:tc>
          <w:tcPr>
            <w:tcW w:w="3119" w:type="dxa"/>
            <w:shd w:val="clear" w:color="auto" w:fill="DBE5F1" w:themeFill="accent1" w:themeFillTint="33"/>
          </w:tcPr>
          <w:p w14:paraId="6A9F9E1C" w14:textId="77777777" w:rsidR="00C969D7" w:rsidRPr="00A45697"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hAnsiTheme="minorHAnsi"/>
                <w:sz w:val="20"/>
                <w:szCs w:val="20"/>
              </w:rPr>
            </w:pPr>
            <w:r w:rsidRPr="00251B1D">
              <w:rPr>
                <w:rFonts w:asciiTheme="minorHAnsi" w:eastAsiaTheme="minorHAnsi" w:hAnsiTheme="minorHAnsi"/>
                <w:sz w:val="20"/>
                <w:szCs w:val="20"/>
              </w:rPr>
              <w:t>Bacharelado</w:t>
            </w:r>
            <w:r w:rsidRPr="00A45697">
              <w:rPr>
                <w:rFonts w:asciiTheme="minorHAnsi" w:hAnsiTheme="minorHAnsi"/>
                <w:sz w:val="20"/>
                <w:szCs w:val="20"/>
              </w:rPr>
              <w:t xml:space="preserve"> em Turismo</w:t>
            </w:r>
          </w:p>
        </w:tc>
        <w:tc>
          <w:tcPr>
            <w:tcW w:w="992" w:type="dxa"/>
            <w:shd w:val="clear" w:color="auto" w:fill="DBE5F1" w:themeFill="accent1" w:themeFillTint="33"/>
          </w:tcPr>
          <w:p w14:paraId="08819681"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40</w:t>
            </w:r>
          </w:p>
        </w:tc>
        <w:tc>
          <w:tcPr>
            <w:tcW w:w="2126" w:type="dxa"/>
            <w:shd w:val="clear" w:color="auto" w:fill="DBE5F1" w:themeFill="accent1" w:themeFillTint="33"/>
          </w:tcPr>
          <w:p w14:paraId="6E778FC7" w14:textId="77777777" w:rsidR="00C969D7" w:rsidRPr="00A45697" w:rsidRDefault="00C969D7" w:rsidP="00C969D7">
            <w:pPr>
              <w:jc w:val="center"/>
              <w:rPr>
                <w:rFonts w:asciiTheme="minorHAnsi" w:hAnsiTheme="minorHAnsi"/>
                <w:sz w:val="20"/>
                <w:szCs w:val="20"/>
              </w:rPr>
            </w:pPr>
            <w:r w:rsidRPr="00A45697">
              <w:rPr>
                <w:rFonts w:asciiTheme="minorHAnsi" w:hAnsiTheme="minorHAnsi"/>
                <w:sz w:val="20"/>
                <w:szCs w:val="20"/>
              </w:rPr>
              <w:t>40 alunos</w:t>
            </w:r>
          </w:p>
        </w:tc>
      </w:tr>
      <w:tr w:rsidR="00C969D7" w:rsidRPr="00A45697" w14:paraId="1D7EF937" w14:textId="77777777" w:rsidTr="00E859E0">
        <w:trPr>
          <w:trHeight w:hRule="exact" w:val="1512"/>
          <w:jc w:val="center"/>
        </w:trPr>
        <w:tc>
          <w:tcPr>
            <w:tcW w:w="2379" w:type="dxa"/>
            <w:shd w:val="clear" w:color="auto" w:fill="FFFFFF" w:themeFill="background1"/>
          </w:tcPr>
          <w:p w14:paraId="046C6069" w14:textId="77777777" w:rsidR="00C969D7" w:rsidRPr="00A45697" w:rsidRDefault="00C969D7" w:rsidP="00C969D7">
            <w:pPr>
              <w:ind w:left="-108" w:right="-108"/>
              <w:cnfStyle w:val="001000000000" w:firstRow="0" w:lastRow="0" w:firstColumn="1" w:lastColumn="0" w:oddVBand="0" w:evenVBand="0" w:oddHBand="0" w:evenHBand="0" w:firstRowFirstColumn="0" w:firstRowLastColumn="0" w:lastRowFirstColumn="0" w:lastRowLastColumn="0"/>
              <w:rPr>
                <w:rFonts w:asciiTheme="minorHAnsi" w:hAnsiTheme="minorHAnsi"/>
                <w:b w:val="0"/>
                <w:sz w:val="20"/>
                <w:szCs w:val="20"/>
              </w:rPr>
            </w:pPr>
            <w:r w:rsidRPr="00A45697">
              <w:rPr>
                <w:rFonts w:asciiTheme="minorHAnsi" w:hAnsiTheme="minorHAnsi"/>
                <w:b w:val="0"/>
                <w:sz w:val="20"/>
                <w:szCs w:val="20"/>
              </w:rPr>
              <w:t>Laboratório de Línguas</w:t>
            </w:r>
          </w:p>
        </w:tc>
        <w:tc>
          <w:tcPr>
            <w:tcW w:w="3119" w:type="dxa"/>
            <w:shd w:val="clear" w:color="auto" w:fill="FFFFFF" w:themeFill="background1"/>
          </w:tcPr>
          <w:p w14:paraId="4CBB4CEC" w14:textId="77777777" w:rsidR="00C969D7" w:rsidRPr="00251B1D"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Pr>
                <w:rFonts w:asciiTheme="minorHAnsi" w:eastAsiaTheme="minorHAnsi" w:hAnsiTheme="minorHAnsi"/>
                <w:sz w:val="20"/>
                <w:szCs w:val="20"/>
              </w:rPr>
              <w:t xml:space="preserve">Bacharelado em </w:t>
            </w:r>
            <w:r w:rsidRPr="00251B1D">
              <w:rPr>
                <w:rFonts w:asciiTheme="minorHAnsi" w:eastAsiaTheme="minorHAnsi" w:hAnsiTheme="minorHAnsi"/>
                <w:sz w:val="20"/>
                <w:szCs w:val="20"/>
              </w:rPr>
              <w:t>Turismo</w:t>
            </w:r>
          </w:p>
          <w:p w14:paraId="4882DD17" w14:textId="77777777" w:rsidR="00C969D7" w:rsidRPr="00251B1D"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Pr>
                <w:rFonts w:asciiTheme="minorHAnsi" w:eastAsiaTheme="minorHAnsi" w:hAnsiTheme="minorHAnsi"/>
                <w:sz w:val="20"/>
                <w:szCs w:val="20"/>
              </w:rPr>
              <w:t>Licenciatura e</w:t>
            </w:r>
            <w:r w:rsidRPr="00251B1D">
              <w:rPr>
                <w:rFonts w:asciiTheme="minorHAnsi" w:eastAsiaTheme="minorHAnsi" w:hAnsiTheme="minorHAnsi"/>
                <w:sz w:val="20"/>
                <w:szCs w:val="20"/>
              </w:rPr>
              <w:t>m Física</w:t>
            </w:r>
          </w:p>
          <w:p w14:paraId="5F688FA6" w14:textId="77777777" w:rsidR="00C969D7" w:rsidRPr="00251B1D" w:rsidRDefault="00C969D7"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eastAsiaTheme="minorHAnsi" w:hAnsiTheme="minorHAnsi"/>
                <w:sz w:val="20"/>
                <w:szCs w:val="20"/>
              </w:rPr>
            </w:pPr>
            <w:r w:rsidRPr="00251B1D">
              <w:rPr>
                <w:rFonts w:asciiTheme="minorHAnsi" w:eastAsiaTheme="minorHAnsi" w:hAnsiTheme="minorHAnsi"/>
                <w:sz w:val="20"/>
                <w:szCs w:val="20"/>
              </w:rPr>
              <w:t>Eng</w:t>
            </w:r>
            <w:r>
              <w:rPr>
                <w:rFonts w:asciiTheme="minorHAnsi" w:eastAsiaTheme="minorHAnsi" w:hAnsiTheme="minorHAnsi"/>
                <w:sz w:val="20"/>
                <w:szCs w:val="20"/>
              </w:rPr>
              <w:t>enharia</w:t>
            </w:r>
            <w:r w:rsidRPr="00251B1D">
              <w:rPr>
                <w:rFonts w:asciiTheme="minorHAnsi" w:eastAsiaTheme="minorHAnsi" w:hAnsiTheme="minorHAnsi"/>
                <w:sz w:val="20"/>
                <w:szCs w:val="20"/>
              </w:rPr>
              <w:t xml:space="preserve"> da Computação</w:t>
            </w:r>
          </w:p>
          <w:p w14:paraId="495BBA68" w14:textId="43E01C7B" w:rsidR="00C969D7" w:rsidRPr="00A45697" w:rsidRDefault="00BA4B84" w:rsidP="00B64309">
            <w:pPr>
              <w:widowControl/>
              <w:numPr>
                <w:ilvl w:val="0"/>
                <w:numId w:val="13"/>
              </w:numPr>
              <w:tabs>
                <w:tab w:val="left" w:pos="175"/>
              </w:tabs>
              <w:autoSpaceDE/>
              <w:autoSpaceDN/>
              <w:adjustRightInd/>
              <w:spacing w:after="200" w:line="276" w:lineRule="auto"/>
              <w:ind w:left="174" w:right="-108" w:hanging="174"/>
              <w:contextualSpacing/>
              <w:rPr>
                <w:rFonts w:asciiTheme="minorHAnsi" w:hAnsiTheme="minorHAnsi"/>
                <w:b/>
                <w:bCs/>
                <w:color w:val="auto"/>
                <w:sz w:val="20"/>
                <w:szCs w:val="20"/>
              </w:rPr>
            </w:pPr>
            <w:r>
              <w:rPr>
                <w:rFonts w:asciiTheme="minorHAnsi" w:hAnsiTheme="minorHAnsi"/>
                <w:sz w:val="20"/>
                <w:szCs w:val="20"/>
              </w:rPr>
              <w:t>Ensino t</w:t>
            </w:r>
            <w:r w:rsidRPr="00C7789E">
              <w:rPr>
                <w:rFonts w:asciiTheme="minorHAnsi" w:hAnsiTheme="minorHAnsi"/>
                <w:sz w:val="20"/>
                <w:szCs w:val="20"/>
              </w:rPr>
              <w:t>écnico</w:t>
            </w:r>
            <w:r>
              <w:rPr>
                <w:rFonts w:asciiTheme="minorHAnsi" w:hAnsiTheme="minorHAnsi"/>
                <w:sz w:val="20"/>
                <w:szCs w:val="20"/>
              </w:rPr>
              <w:t xml:space="preserve"> de nível médio </w:t>
            </w:r>
            <w:r w:rsidRPr="00C7789E">
              <w:rPr>
                <w:rFonts w:asciiTheme="minorHAnsi" w:hAnsiTheme="minorHAnsi"/>
                <w:sz w:val="20"/>
                <w:szCs w:val="20"/>
              </w:rPr>
              <w:t xml:space="preserve"> </w:t>
            </w:r>
            <w:r>
              <w:rPr>
                <w:rFonts w:asciiTheme="minorHAnsi" w:hAnsiTheme="minorHAnsi"/>
                <w:sz w:val="20"/>
                <w:szCs w:val="20"/>
              </w:rPr>
              <w:t>em</w:t>
            </w:r>
            <w:r w:rsidR="00993E1E">
              <w:rPr>
                <w:rFonts w:asciiTheme="minorHAnsi" w:eastAsiaTheme="minorHAnsi" w:hAnsiTheme="minorHAnsi"/>
                <w:sz w:val="20"/>
                <w:szCs w:val="20"/>
              </w:rPr>
              <w:t xml:space="preserve"> </w:t>
            </w:r>
            <w:r w:rsidR="00C969D7">
              <w:rPr>
                <w:rFonts w:asciiTheme="minorHAnsi" w:eastAsiaTheme="minorHAnsi" w:hAnsiTheme="minorHAnsi"/>
                <w:sz w:val="20"/>
                <w:szCs w:val="20"/>
              </w:rPr>
              <w:t>Telecomunicações</w:t>
            </w:r>
          </w:p>
        </w:tc>
        <w:tc>
          <w:tcPr>
            <w:tcW w:w="992" w:type="dxa"/>
            <w:shd w:val="clear" w:color="auto" w:fill="FFFFFF" w:themeFill="background1"/>
          </w:tcPr>
          <w:p w14:paraId="5F0AFF39" w14:textId="77777777" w:rsidR="00C969D7" w:rsidRPr="00A45697" w:rsidRDefault="00C969D7" w:rsidP="00C969D7">
            <w:pPr>
              <w:ind w:left="-108" w:right="-108"/>
              <w:jc w:val="center"/>
              <w:rPr>
                <w:rFonts w:asciiTheme="minorHAnsi" w:hAnsiTheme="minorHAnsi"/>
                <w:sz w:val="20"/>
                <w:szCs w:val="20"/>
              </w:rPr>
            </w:pPr>
            <w:r w:rsidRPr="00A45697">
              <w:rPr>
                <w:rFonts w:asciiTheme="minorHAnsi" w:hAnsiTheme="minorHAnsi"/>
                <w:sz w:val="20"/>
                <w:szCs w:val="20"/>
              </w:rPr>
              <w:t>25</w:t>
            </w:r>
          </w:p>
        </w:tc>
        <w:tc>
          <w:tcPr>
            <w:tcW w:w="2126" w:type="dxa"/>
            <w:shd w:val="clear" w:color="auto" w:fill="FFFFFF" w:themeFill="background1"/>
          </w:tcPr>
          <w:p w14:paraId="43EE0692" w14:textId="77777777" w:rsidR="00C969D7" w:rsidRPr="00A45697" w:rsidRDefault="00C969D7" w:rsidP="00C969D7">
            <w:pPr>
              <w:jc w:val="center"/>
              <w:rPr>
                <w:rFonts w:asciiTheme="minorHAnsi" w:hAnsiTheme="minorHAnsi"/>
                <w:sz w:val="20"/>
                <w:szCs w:val="20"/>
              </w:rPr>
            </w:pPr>
            <w:r w:rsidRPr="00A45697">
              <w:rPr>
                <w:rFonts w:asciiTheme="minorHAnsi" w:hAnsiTheme="minorHAnsi"/>
                <w:sz w:val="20"/>
                <w:szCs w:val="20"/>
              </w:rPr>
              <w:t>20 alunos</w:t>
            </w:r>
          </w:p>
        </w:tc>
      </w:tr>
    </w:tbl>
    <w:p w14:paraId="2B2B7538" w14:textId="77777777" w:rsidR="00926317" w:rsidRDefault="00926317" w:rsidP="00926317">
      <w:pPr>
        <w:rPr>
          <w:sz w:val="20"/>
          <w:szCs w:val="20"/>
        </w:rPr>
      </w:pPr>
      <w:r w:rsidRPr="00926317">
        <w:rPr>
          <w:sz w:val="20"/>
          <w:szCs w:val="20"/>
        </w:rPr>
        <w:t xml:space="preserve">Fonte: </w:t>
      </w:r>
      <w:r w:rsidRPr="000F0F3F">
        <w:rPr>
          <w:i/>
          <w:sz w:val="20"/>
          <w:szCs w:val="20"/>
        </w:rPr>
        <w:t>Campus</w:t>
      </w:r>
      <w:r w:rsidRPr="00926317">
        <w:rPr>
          <w:sz w:val="20"/>
          <w:szCs w:val="20"/>
        </w:rPr>
        <w:t xml:space="preserve"> </w:t>
      </w:r>
      <w:r>
        <w:rPr>
          <w:sz w:val="20"/>
          <w:szCs w:val="20"/>
        </w:rPr>
        <w:t>Petrópolis</w:t>
      </w:r>
      <w:r w:rsidRPr="00926317">
        <w:rPr>
          <w:sz w:val="20"/>
          <w:szCs w:val="20"/>
        </w:rPr>
        <w:t xml:space="preserve">, 2015. </w:t>
      </w:r>
    </w:p>
    <w:p w14:paraId="3D3CAEB3" w14:textId="77777777" w:rsidR="00926317" w:rsidRPr="00926317" w:rsidRDefault="00926317" w:rsidP="00926317">
      <w:pPr>
        <w:rPr>
          <w:sz w:val="20"/>
          <w:szCs w:val="20"/>
        </w:rPr>
      </w:pPr>
    </w:p>
    <w:p w14:paraId="593517BE" w14:textId="77777777" w:rsidR="00150BBC" w:rsidRPr="00F03805" w:rsidRDefault="00150BBC" w:rsidP="00150BBC">
      <w:pPr>
        <w:spacing w:before="180" w:after="240"/>
        <w:jc w:val="both"/>
        <w:rPr>
          <w:spacing w:val="-1"/>
        </w:rPr>
      </w:pPr>
      <w:r w:rsidRPr="00F03805">
        <w:rPr>
          <w:spacing w:val="-1"/>
        </w:rPr>
        <w:t>Vale ressaltar alguns aprimoramentos significativos promovidos nos anos de 2014 e 2015 a fim de melhor atender aos cursos</w:t>
      </w:r>
      <w:r w:rsidR="0097641C">
        <w:rPr>
          <w:spacing w:val="-1"/>
        </w:rPr>
        <w:t xml:space="preserve"> existentes</w:t>
      </w:r>
      <w:r w:rsidRPr="00F03805">
        <w:rPr>
          <w:spacing w:val="-1"/>
        </w:rPr>
        <w:t>, tais como:</w:t>
      </w:r>
    </w:p>
    <w:p w14:paraId="64DCC071" w14:textId="0C18D8EA" w:rsidR="00150BBC" w:rsidRPr="00F03805" w:rsidRDefault="00921C32" w:rsidP="00B64309">
      <w:pPr>
        <w:pStyle w:val="ListParagraph"/>
        <w:numPr>
          <w:ilvl w:val="0"/>
          <w:numId w:val="28"/>
        </w:numPr>
        <w:tabs>
          <w:tab w:val="left" w:pos="1134"/>
        </w:tabs>
        <w:spacing w:before="180" w:after="240"/>
        <w:ind w:hanging="11"/>
        <w:contextualSpacing/>
        <w:jc w:val="both"/>
        <w:rPr>
          <w:spacing w:val="-1"/>
        </w:rPr>
      </w:pPr>
      <w:r>
        <w:rPr>
          <w:spacing w:val="-1"/>
        </w:rPr>
        <w:t>n</w:t>
      </w:r>
      <w:r w:rsidRPr="00F03805">
        <w:rPr>
          <w:spacing w:val="-1"/>
        </w:rPr>
        <w:t xml:space="preserve">ovo </w:t>
      </w:r>
      <w:r w:rsidR="00150BBC" w:rsidRPr="00F03805">
        <w:rPr>
          <w:spacing w:val="-1"/>
        </w:rPr>
        <w:t xml:space="preserve">espaço para os laboratórios de </w:t>
      </w:r>
      <w:r>
        <w:rPr>
          <w:spacing w:val="-1"/>
        </w:rPr>
        <w:t>M</w:t>
      </w:r>
      <w:r w:rsidRPr="00F03805">
        <w:rPr>
          <w:spacing w:val="-1"/>
        </w:rPr>
        <w:t>ecânica</w:t>
      </w:r>
      <w:r w:rsidR="00150BBC" w:rsidRPr="00F03805">
        <w:rPr>
          <w:spacing w:val="-1"/>
        </w:rPr>
        <w:t>,</w:t>
      </w:r>
      <w:r w:rsidR="0097641C">
        <w:rPr>
          <w:spacing w:val="-1"/>
        </w:rPr>
        <w:t xml:space="preserve"> </w:t>
      </w:r>
      <w:r>
        <w:rPr>
          <w:spacing w:val="-1"/>
        </w:rPr>
        <w:t>Q</w:t>
      </w:r>
      <w:r w:rsidR="00150BBC" w:rsidRPr="00F03805">
        <w:rPr>
          <w:spacing w:val="-1"/>
        </w:rPr>
        <w:t xml:space="preserve">uímica, </w:t>
      </w:r>
      <w:r>
        <w:rPr>
          <w:spacing w:val="-1"/>
        </w:rPr>
        <w:t>F</w:t>
      </w:r>
      <w:r w:rsidRPr="00F03805">
        <w:rPr>
          <w:spacing w:val="-1"/>
        </w:rPr>
        <w:t xml:space="preserve">ísica </w:t>
      </w:r>
      <w:r>
        <w:rPr>
          <w:spacing w:val="-1"/>
        </w:rPr>
        <w:t>T</w:t>
      </w:r>
      <w:r w:rsidRPr="00F03805">
        <w:rPr>
          <w:spacing w:val="-1"/>
        </w:rPr>
        <w:t>érmica</w:t>
      </w:r>
      <w:r w:rsidR="00150BBC" w:rsidRPr="00F03805">
        <w:rPr>
          <w:spacing w:val="-1"/>
        </w:rPr>
        <w:t xml:space="preserve">, </w:t>
      </w:r>
      <w:r>
        <w:rPr>
          <w:spacing w:val="-1"/>
        </w:rPr>
        <w:t>E</w:t>
      </w:r>
      <w:r w:rsidRPr="00F03805">
        <w:rPr>
          <w:spacing w:val="-1"/>
        </w:rPr>
        <w:t>letromagnetismo</w:t>
      </w:r>
      <w:r w:rsidR="00150BBC" w:rsidRPr="00F03805">
        <w:rPr>
          <w:spacing w:val="-1"/>
        </w:rPr>
        <w:t xml:space="preserve">, </w:t>
      </w:r>
      <w:r>
        <w:rPr>
          <w:spacing w:val="-1"/>
        </w:rPr>
        <w:t>Ó</w:t>
      </w:r>
      <w:r w:rsidRPr="00F03805">
        <w:rPr>
          <w:spacing w:val="-1"/>
        </w:rPr>
        <w:t>ptica</w:t>
      </w:r>
      <w:r w:rsidR="00150BBC" w:rsidRPr="00F03805">
        <w:rPr>
          <w:spacing w:val="-1"/>
        </w:rPr>
        <w:t xml:space="preserve">, </w:t>
      </w:r>
      <w:r>
        <w:rPr>
          <w:spacing w:val="-1"/>
        </w:rPr>
        <w:t>O</w:t>
      </w:r>
      <w:r w:rsidRPr="00F03805">
        <w:rPr>
          <w:spacing w:val="-1"/>
        </w:rPr>
        <w:t xml:space="preserve">ndulatória </w:t>
      </w:r>
      <w:r w:rsidR="00150BBC" w:rsidRPr="00F03805">
        <w:rPr>
          <w:spacing w:val="-1"/>
        </w:rPr>
        <w:t xml:space="preserve">e </w:t>
      </w:r>
      <w:r>
        <w:rPr>
          <w:spacing w:val="-1"/>
        </w:rPr>
        <w:t>F</w:t>
      </w:r>
      <w:r w:rsidRPr="00F03805">
        <w:rPr>
          <w:spacing w:val="-1"/>
        </w:rPr>
        <w:t xml:space="preserve">ísica </w:t>
      </w:r>
      <w:r>
        <w:rPr>
          <w:spacing w:val="-1"/>
        </w:rPr>
        <w:t>M</w:t>
      </w:r>
      <w:r w:rsidRPr="00F03805">
        <w:rPr>
          <w:spacing w:val="-1"/>
        </w:rPr>
        <w:t>oderna</w:t>
      </w:r>
      <w:r>
        <w:rPr>
          <w:spacing w:val="-1"/>
        </w:rPr>
        <w:t>;</w:t>
      </w:r>
    </w:p>
    <w:p w14:paraId="03CFA8E3" w14:textId="32120862" w:rsidR="00150BBC" w:rsidRPr="00F03805" w:rsidRDefault="00921C32" w:rsidP="00B64309">
      <w:pPr>
        <w:pStyle w:val="ListParagraph"/>
        <w:numPr>
          <w:ilvl w:val="0"/>
          <w:numId w:val="28"/>
        </w:numPr>
        <w:tabs>
          <w:tab w:val="left" w:pos="1134"/>
        </w:tabs>
        <w:spacing w:before="180" w:after="240"/>
        <w:ind w:hanging="11"/>
        <w:contextualSpacing/>
        <w:jc w:val="both"/>
        <w:rPr>
          <w:spacing w:val="-1"/>
        </w:rPr>
      </w:pPr>
      <w:r>
        <w:rPr>
          <w:spacing w:val="-1"/>
        </w:rPr>
        <w:t>i</w:t>
      </w:r>
      <w:r w:rsidRPr="00F03805">
        <w:rPr>
          <w:spacing w:val="-1"/>
        </w:rPr>
        <w:t xml:space="preserve">nstalação </w:t>
      </w:r>
      <w:r w:rsidR="00150BBC" w:rsidRPr="00F03805">
        <w:rPr>
          <w:spacing w:val="-1"/>
        </w:rPr>
        <w:t xml:space="preserve">da bancada para os trilhos de ar com tampo de granito no </w:t>
      </w:r>
      <w:r w:rsidR="007B73FF">
        <w:rPr>
          <w:spacing w:val="-1"/>
        </w:rPr>
        <w:t>L</w:t>
      </w:r>
      <w:r w:rsidR="007B73FF" w:rsidRPr="00F03805">
        <w:rPr>
          <w:spacing w:val="-1"/>
        </w:rPr>
        <w:t xml:space="preserve">aboratório </w:t>
      </w:r>
      <w:r w:rsidR="00150BBC" w:rsidRPr="00F03805">
        <w:rPr>
          <w:spacing w:val="-1"/>
        </w:rPr>
        <w:t xml:space="preserve">de </w:t>
      </w:r>
      <w:r>
        <w:rPr>
          <w:spacing w:val="-1"/>
        </w:rPr>
        <w:t>M</w:t>
      </w:r>
      <w:r w:rsidRPr="00F03805">
        <w:rPr>
          <w:spacing w:val="-1"/>
        </w:rPr>
        <w:t>ecânica</w:t>
      </w:r>
      <w:r>
        <w:rPr>
          <w:spacing w:val="-1"/>
        </w:rPr>
        <w:t>;</w:t>
      </w:r>
    </w:p>
    <w:p w14:paraId="508ECD47" w14:textId="205446F2" w:rsidR="00150BBC" w:rsidRPr="00F03805" w:rsidRDefault="00921C32" w:rsidP="00B64309">
      <w:pPr>
        <w:pStyle w:val="ListParagraph"/>
        <w:numPr>
          <w:ilvl w:val="0"/>
          <w:numId w:val="28"/>
        </w:numPr>
        <w:tabs>
          <w:tab w:val="left" w:pos="1134"/>
        </w:tabs>
        <w:spacing w:before="180" w:after="240"/>
        <w:ind w:hanging="11"/>
        <w:contextualSpacing/>
        <w:jc w:val="both"/>
        <w:rPr>
          <w:spacing w:val="-1"/>
        </w:rPr>
      </w:pPr>
      <w:r>
        <w:rPr>
          <w:spacing w:val="-1"/>
        </w:rPr>
        <w:t>i</w:t>
      </w:r>
      <w:r w:rsidRPr="00F03805">
        <w:rPr>
          <w:spacing w:val="-1"/>
        </w:rPr>
        <w:t xml:space="preserve">nstalação </w:t>
      </w:r>
      <w:r w:rsidR="00150BBC" w:rsidRPr="00F03805">
        <w:rPr>
          <w:spacing w:val="-1"/>
        </w:rPr>
        <w:t xml:space="preserve">de itens de segurança (capela de exaustão de gases e chuveiro e </w:t>
      </w:r>
      <w:r w:rsidR="00D35A08" w:rsidRPr="00F03805">
        <w:rPr>
          <w:spacing w:val="-1"/>
        </w:rPr>
        <w:t>lava</w:t>
      </w:r>
      <w:r w:rsidR="00D35A08">
        <w:rPr>
          <w:spacing w:val="-1"/>
        </w:rPr>
        <w:t>-</w:t>
      </w:r>
      <w:r w:rsidR="00150BBC" w:rsidRPr="00F03805">
        <w:rPr>
          <w:spacing w:val="-1"/>
        </w:rPr>
        <w:t>olhos), novas bancadas centrais com tampo de granito e de novos armários no Laboratório de Física Térmica para armazenamento de reagentes e equipamentos.</w:t>
      </w:r>
    </w:p>
    <w:p w14:paraId="1165FB35" w14:textId="140C8324" w:rsidR="00232975" w:rsidRPr="009B5E8C" w:rsidRDefault="0097641C" w:rsidP="00D35A08">
      <w:pPr>
        <w:spacing w:before="180" w:after="240"/>
        <w:ind w:firstLine="709"/>
        <w:jc w:val="both"/>
        <w:rPr>
          <w:spacing w:val="-1"/>
        </w:rPr>
      </w:pPr>
      <w:r>
        <w:rPr>
          <w:spacing w:val="-1"/>
        </w:rPr>
        <w:t>Ademais, esclarecemos que o</w:t>
      </w:r>
      <w:r w:rsidR="00232975" w:rsidRPr="009B5E8C">
        <w:rPr>
          <w:spacing w:val="-1"/>
        </w:rPr>
        <w:t xml:space="preserve"> Laboratório de Turismo tem como objetivo oferecer aos acadêmicos do </w:t>
      </w:r>
      <w:r w:rsidR="00D35A08">
        <w:rPr>
          <w:spacing w:val="-1"/>
        </w:rPr>
        <w:t xml:space="preserve">bacharelado </w:t>
      </w:r>
      <w:r w:rsidR="00232975">
        <w:rPr>
          <w:spacing w:val="-1"/>
        </w:rPr>
        <w:t>em Turismo</w:t>
      </w:r>
      <w:r w:rsidR="00232975" w:rsidRPr="009B5E8C">
        <w:rPr>
          <w:spacing w:val="-1"/>
        </w:rPr>
        <w:t xml:space="preserve"> a vivência em planejamento e desenvolvimento de atividades de cunho turístico que empreguem os conteúdos apreendidos nas diferentes unidades curriculares.</w:t>
      </w:r>
    </w:p>
    <w:p w14:paraId="1062CEA3" w14:textId="16A96589" w:rsidR="00232975" w:rsidRDefault="00232975" w:rsidP="00D35A08">
      <w:pPr>
        <w:spacing w:before="180" w:after="240"/>
        <w:ind w:firstLine="709"/>
        <w:jc w:val="both"/>
        <w:rPr>
          <w:spacing w:val="-1"/>
        </w:rPr>
      </w:pPr>
      <w:r>
        <w:rPr>
          <w:spacing w:val="-1"/>
        </w:rPr>
        <w:t xml:space="preserve">Já o Laboratório de Línguas é um espaço visando </w:t>
      </w:r>
      <w:r w:rsidR="00D35A08">
        <w:rPr>
          <w:spacing w:val="-1"/>
        </w:rPr>
        <w:t xml:space="preserve">à </w:t>
      </w:r>
      <w:r>
        <w:rPr>
          <w:spacing w:val="-1"/>
        </w:rPr>
        <w:t xml:space="preserve">integração dos cursos de graduação e técnico integrado ao ensino médio, </w:t>
      </w:r>
      <w:r w:rsidR="00D35A08">
        <w:rPr>
          <w:spacing w:val="-1"/>
        </w:rPr>
        <w:t xml:space="preserve">com o objetivo de </w:t>
      </w:r>
      <w:r>
        <w:rPr>
          <w:spacing w:val="-1"/>
        </w:rPr>
        <w:t xml:space="preserve">oportunizar aos docentes </w:t>
      </w:r>
      <w:r w:rsidR="00D35A08">
        <w:rPr>
          <w:spacing w:val="-1"/>
        </w:rPr>
        <w:t xml:space="preserve">um </w:t>
      </w:r>
      <w:r>
        <w:rPr>
          <w:spacing w:val="-1"/>
        </w:rPr>
        <w:t xml:space="preserve">ambiente com equipamentos capazes de </w:t>
      </w:r>
      <w:r w:rsidRPr="009B5E8C">
        <w:rPr>
          <w:spacing w:val="-1"/>
        </w:rPr>
        <w:t xml:space="preserve">executar projetos de aulas, cursos e demais </w:t>
      </w:r>
      <w:r w:rsidR="00D35A08" w:rsidRPr="009B5E8C">
        <w:rPr>
          <w:spacing w:val="-1"/>
        </w:rPr>
        <w:t>atividades</w:t>
      </w:r>
      <w:r w:rsidR="00D35A08">
        <w:rPr>
          <w:spacing w:val="-1"/>
        </w:rPr>
        <w:t xml:space="preserve">, </w:t>
      </w:r>
      <w:r w:rsidRPr="009B5E8C">
        <w:rPr>
          <w:spacing w:val="-1"/>
        </w:rPr>
        <w:t>como interpretação e tradução de línguas.</w:t>
      </w:r>
    </w:p>
    <w:p w14:paraId="7E8EB921" w14:textId="782C2863" w:rsidR="0064079A" w:rsidRPr="00C07413" w:rsidRDefault="00D35A08" w:rsidP="000F0F3F">
      <w:pPr>
        <w:pStyle w:val="Heading3"/>
        <w:tabs>
          <w:tab w:val="left" w:pos="1134"/>
        </w:tabs>
        <w:ind w:hanging="153"/>
        <w:rPr>
          <w:lang w:val="pt-BR"/>
        </w:rPr>
      </w:pPr>
      <w:bookmarkStart w:id="171" w:name="_Toc468540916"/>
      <w:r w:rsidRPr="000F0F3F">
        <w:rPr>
          <w:i/>
          <w:lang w:val="pt-BR"/>
        </w:rPr>
        <w:t>Campus</w:t>
      </w:r>
      <w:r w:rsidRPr="00C07413">
        <w:rPr>
          <w:lang w:val="pt-BR"/>
        </w:rPr>
        <w:t xml:space="preserve"> </w:t>
      </w:r>
      <w:r w:rsidR="0064079A" w:rsidRPr="00C07413">
        <w:rPr>
          <w:lang w:val="pt-BR"/>
        </w:rPr>
        <w:t>Valença</w:t>
      </w:r>
      <w:bookmarkEnd w:id="171"/>
    </w:p>
    <w:tbl>
      <w:tblPr>
        <w:tblW w:w="8520" w:type="dxa"/>
        <w:tblInd w:w="55" w:type="dxa"/>
        <w:tblBorders>
          <w:top w:val="single" w:sz="8" w:space="0" w:color="4F81BD"/>
          <w:insideH w:val="single" w:sz="4" w:space="0" w:color="4F81BD" w:themeColor="accent1"/>
          <w:insideV w:val="single" w:sz="4" w:space="0" w:color="4F81BD" w:themeColor="accent1"/>
        </w:tblBorders>
        <w:tblCellMar>
          <w:left w:w="70" w:type="dxa"/>
          <w:right w:w="70" w:type="dxa"/>
        </w:tblCellMar>
        <w:tblLook w:val="04A0" w:firstRow="1" w:lastRow="0" w:firstColumn="1" w:lastColumn="0" w:noHBand="0" w:noVBand="1"/>
      </w:tblPr>
      <w:tblGrid>
        <w:gridCol w:w="2850"/>
        <w:gridCol w:w="3402"/>
        <w:gridCol w:w="851"/>
        <w:gridCol w:w="1417"/>
      </w:tblGrid>
      <w:tr w:rsidR="00FC217B" w:rsidRPr="000E2AA3" w14:paraId="11B851FA" w14:textId="77777777" w:rsidTr="000E0D69">
        <w:trPr>
          <w:trHeight w:val="300"/>
        </w:trPr>
        <w:tc>
          <w:tcPr>
            <w:tcW w:w="2850" w:type="dxa"/>
            <w:vMerge w:val="restart"/>
            <w:shd w:val="clear" w:color="000000" w:fill="365F91"/>
            <w:vAlign w:val="center"/>
            <w:hideMark/>
          </w:tcPr>
          <w:p w14:paraId="44612877" w14:textId="77777777" w:rsidR="00FC217B" w:rsidRPr="000E2AA3" w:rsidRDefault="00FC217B" w:rsidP="000E0D69">
            <w:pPr>
              <w:rPr>
                <w:rFonts w:ascii="Calibri" w:eastAsia="Times New Roman" w:hAnsi="Calibri"/>
                <w:b/>
                <w:bCs/>
                <w:color w:val="FFFFFF"/>
                <w:sz w:val="20"/>
                <w:szCs w:val="20"/>
              </w:rPr>
            </w:pPr>
            <w:r w:rsidRPr="000E2AA3">
              <w:rPr>
                <w:rFonts w:ascii="Calibri" w:eastAsia="Times New Roman" w:hAnsi="Calibri"/>
                <w:b/>
                <w:bCs/>
                <w:color w:val="FFFFFF"/>
                <w:sz w:val="20"/>
                <w:szCs w:val="20"/>
              </w:rPr>
              <w:t>Laboratório</w:t>
            </w:r>
          </w:p>
        </w:tc>
        <w:tc>
          <w:tcPr>
            <w:tcW w:w="3402" w:type="dxa"/>
            <w:vMerge w:val="restart"/>
            <w:shd w:val="clear" w:color="000000" w:fill="365F91"/>
            <w:vAlign w:val="center"/>
            <w:hideMark/>
          </w:tcPr>
          <w:p w14:paraId="5E5A3246" w14:textId="77777777" w:rsidR="00FC217B" w:rsidRPr="000E2AA3" w:rsidRDefault="00FC217B" w:rsidP="000E0D69">
            <w:pPr>
              <w:jc w:val="center"/>
              <w:rPr>
                <w:rFonts w:ascii="Calibri" w:eastAsia="Times New Roman" w:hAnsi="Calibri"/>
                <w:b/>
                <w:bCs/>
                <w:color w:val="FFFFFF"/>
                <w:sz w:val="20"/>
                <w:szCs w:val="20"/>
              </w:rPr>
            </w:pPr>
            <w:r w:rsidRPr="000E2AA3">
              <w:rPr>
                <w:rFonts w:ascii="Calibri" w:eastAsia="Times New Roman" w:hAnsi="Calibri"/>
                <w:b/>
                <w:bCs/>
                <w:color w:val="FFFFFF"/>
                <w:sz w:val="20"/>
                <w:szCs w:val="20"/>
              </w:rPr>
              <w:t>Correlação Pedagógica</w:t>
            </w:r>
          </w:p>
        </w:tc>
        <w:tc>
          <w:tcPr>
            <w:tcW w:w="851" w:type="dxa"/>
            <w:shd w:val="clear" w:color="000000" w:fill="365F91"/>
            <w:vAlign w:val="center"/>
            <w:hideMark/>
          </w:tcPr>
          <w:p w14:paraId="4547877D" w14:textId="77777777" w:rsidR="00FC217B" w:rsidRPr="000E2AA3" w:rsidRDefault="00FC217B" w:rsidP="000E0D69">
            <w:pPr>
              <w:jc w:val="center"/>
              <w:rPr>
                <w:rFonts w:ascii="Calibri" w:eastAsia="Times New Roman" w:hAnsi="Calibri"/>
                <w:b/>
                <w:bCs/>
                <w:color w:val="FFFFFF"/>
                <w:sz w:val="20"/>
                <w:szCs w:val="20"/>
              </w:rPr>
            </w:pPr>
            <w:r w:rsidRPr="000E2AA3">
              <w:rPr>
                <w:rFonts w:ascii="Calibri" w:eastAsia="Times New Roman" w:hAnsi="Calibri"/>
                <w:b/>
                <w:bCs/>
                <w:color w:val="FFFFFF"/>
                <w:sz w:val="20"/>
                <w:szCs w:val="20"/>
              </w:rPr>
              <w:t>Área Total</w:t>
            </w:r>
          </w:p>
        </w:tc>
        <w:tc>
          <w:tcPr>
            <w:tcW w:w="1417" w:type="dxa"/>
            <w:vMerge w:val="restart"/>
            <w:shd w:val="clear" w:color="000000" w:fill="365F91"/>
            <w:vAlign w:val="center"/>
            <w:hideMark/>
          </w:tcPr>
          <w:p w14:paraId="64259B01" w14:textId="77777777" w:rsidR="00FC217B" w:rsidRPr="000E2AA3" w:rsidRDefault="00FC217B" w:rsidP="000E0D69">
            <w:pPr>
              <w:jc w:val="center"/>
              <w:rPr>
                <w:rFonts w:ascii="Calibri" w:eastAsia="Times New Roman" w:hAnsi="Calibri"/>
                <w:b/>
                <w:bCs/>
                <w:color w:val="FFFFFF"/>
                <w:sz w:val="20"/>
                <w:szCs w:val="20"/>
              </w:rPr>
            </w:pPr>
            <w:r w:rsidRPr="000E2AA3">
              <w:rPr>
                <w:rFonts w:ascii="Calibri" w:eastAsia="Times New Roman" w:hAnsi="Calibri"/>
                <w:b/>
                <w:bCs/>
                <w:color w:val="FFFFFF"/>
                <w:sz w:val="20"/>
                <w:szCs w:val="20"/>
              </w:rPr>
              <w:t>Capacidade do Laboratório</w:t>
            </w:r>
          </w:p>
        </w:tc>
      </w:tr>
      <w:tr w:rsidR="00FC217B" w:rsidRPr="000E2AA3" w14:paraId="1F4723B0" w14:textId="77777777" w:rsidTr="000E0D69">
        <w:trPr>
          <w:trHeight w:val="315"/>
        </w:trPr>
        <w:tc>
          <w:tcPr>
            <w:tcW w:w="2850" w:type="dxa"/>
            <w:vMerge/>
            <w:vAlign w:val="center"/>
            <w:hideMark/>
          </w:tcPr>
          <w:p w14:paraId="672DAAC6" w14:textId="77777777" w:rsidR="00FC217B" w:rsidRPr="000E2AA3" w:rsidRDefault="00FC217B" w:rsidP="000E0D69">
            <w:pPr>
              <w:rPr>
                <w:rFonts w:ascii="Calibri" w:eastAsia="Times New Roman" w:hAnsi="Calibri"/>
                <w:b/>
                <w:bCs/>
                <w:color w:val="FFFFFF"/>
                <w:sz w:val="20"/>
                <w:szCs w:val="20"/>
              </w:rPr>
            </w:pPr>
          </w:p>
        </w:tc>
        <w:tc>
          <w:tcPr>
            <w:tcW w:w="3402" w:type="dxa"/>
            <w:vMerge/>
            <w:vAlign w:val="center"/>
            <w:hideMark/>
          </w:tcPr>
          <w:p w14:paraId="5DFD6EA8" w14:textId="77777777" w:rsidR="00FC217B" w:rsidRPr="000E2AA3" w:rsidRDefault="00FC217B" w:rsidP="000E0D69">
            <w:pPr>
              <w:rPr>
                <w:rFonts w:ascii="Calibri" w:eastAsia="Times New Roman" w:hAnsi="Calibri"/>
                <w:b/>
                <w:bCs/>
                <w:color w:val="FFFFFF"/>
                <w:sz w:val="20"/>
                <w:szCs w:val="20"/>
              </w:rPr>
            </w:pPr>
          </w:p>
        </w:tc>
        <w:tc>
          <w:tcPr>
            <w:tcW w:w="851" w:type="dxa"/>
            <w:shd w:val="clear" w:color="000000" w:fill="365F91"/>
            <w:vAlign w:val="center"/>
            <w:hideMark/>
          </w:tcPr>
          <w:p w14:paraId="5E8AFF1E" w14:textId="77777777" w:rsidR="00FC217B" w:rsidRPr="000E2AA3" w:rsidRDefault="00FC217B" w:rsidP="000E0D69">
            <w:pPr>
              <w:jc w:val="center"/>
              <w:rPr>
                <w:rFonts w:ascii="Calibri" w:eastAsia="Times New Roman" w:hAnsi="Calibri"/>
                <w:b/>
                <w:bCs/>
                <w:color w:val="FFFFFF"/>
                <w:sz w:val="20"/>
                <w:szCs w:val="20"/>
              </w:rPr>
            </w:pPr>
            <w:r w:rsidRPr="000E2AA3">
              <w:rPr>
                <w:rFonts w:ascii="Calibri" w:eastAsia="Times New Roman" w:hAnsi="Calibri"/>
                <w:b/>
                <w:bCs/>
                <w:color w:val="FFFFFF"/>
                <w:sz w:val="20"/>
                <w:szCs w:val="20"/>
              </w:rPr>
              <w:t>(m²)</w:t>
            </w:r>
          </w:p>
        </w:tc>
        <w:tc>
          <w:tcPr>
            <w:tcW w:w="1417" w:type="dxa"/>
            <w:vMerge/>
            <w:vAlign w:val="center"/>
            <w:hideMark/>
          </w:tcPr>
          <w:p w14:paraId="156A04CF" w14:textId="77777777" w:rsidR="00FC217B" w:rsidRPr="000E2AA3" w:rsidRDefault="00FC217B" w:rsidP="000E0D69">
            <w:pPr>
              <w:rPr>
                <w:rFonts w:ascii="Calibri" w:eastAsia="Times New Roman" w:hAnsi="Calibri"/>
                <w:b/>
                <w:bCs/>
                <w:color w:val="FFFFFF"/>
                <w:sz w:val="20"/>
                <w:szCs w:val="20"/>
              </w:rPr>
            </w:pPr>
          </w:p>
        </w:tc>
      </w:tr>
      <w:tr w:rsidR="00FC217B" w:rsidRPr="000E2AA3" w14:paraId="71B60077" w14:textId="77777777" w:rsidTr="000E0D69">
        <w:trPr>
          <w:trHeight w:val="525"/>
        </w:trPr>
        <w:tc>
          <w:tcPr>
            <w:tcW w:w="2850" w:type="dxa"/>
            <w:shd w:val="clear" w:color="000000" w:fill="DCE6F1"/>
            <w:vAlign w:val="center"/>
            <w:hideMark/>
          </w:tcPr>
          <w:p w14:paraId="0730CA0B"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Processamento de Frutas e Hortaliças (101)</w:t>
            </w:r>
          </w:p>
        </w:tc>
        <w:tc>
          <w:tcPr>
            <w:tcW w:w="3402" w:type="dxa"/>
            <w:vMerge w:val="restart"/>
            <w:shd w:val="clear" w:color="000000" w:fill="DCE6F1"/>
            <w:vAlign w:val="center"/>
            <w:hideMark/>
          </w:tcPr>
          <w:p w14:paraId="75C3B6D3" w14:textId="4B66BD25" w:rsidR="00FC217B" w:rsidRPr="000E2AA3" w:rsidRDefault="00FC217B" w:rsidP="000F0F3F">
            <w:pPr>
              <w:spacing w:after="240"/>
              <w:rPr>
                <w:rFonts w:ascii="Symbol" w:eastAsia="Times New Roman" w:hAnsi="Symbol"/>
                <w:b/>
                <w:bCs/>
                <w:color w:val="365F91"/>
                <w:sz w:val="20"/>
                <w:szCs w:val="20"/>
              </w:rPr>
            </w:pP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Técnico em Alimentos</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Bacharelado em Engenharia de Alimentos</w:t>
            </w:r>
          </w:p>
        </w:tc>
        <w:tc>
          <w:tcPr>
            <w:tcW w:w="851" w:type="dxa"/>
            <w:shd w:val="clear" w:color="000000" w:fill="DCE6F1"/>
            <w:vAlign w:val="center"/>
            <w:hideMark/>
          </w:tcPr>
          <w:p w14:paraId="7049AAA5"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shd w:val="clear" w:color="000000" w:fill="DCE6F1"/>
            <w:vAlign w:val="center"/>
            <w:hideMark/>
          </w:tcPr>
          <w:p w14:paraId="55246EA8"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4F286942" w14:textId="77777777" w:rsidTr="000E0D69">
        <w:trPr>
          <w:trHeight w:val="315"/>
        </w:trPr>
        <w:tc>
          <w:tcPr>
            <w:tcW w:w="2850" w:type="dxa"/>
            <w:shd w:val="clear" w:color="000000" w:fill="DCE6F1"/>
            <w:vAlign w:val="center"/>
            <w:hideMark/>
          </w:tcPr>
          <w:p w14:paraId="6E3CC279"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Massas e Panificação (101)</w:t>
            </w:r>
          </w:p>
        </w:tc>
        <w:tc>
          <w:tcPr>
            <w:tcW w:w="3402" w:type="dxa"/>
            <w:vMerge/>
            <w:vAlign w:val="center"/>
            <w:hideMark/>
          </w:tcPr>
          <w:p w14:paraId="2BFD95DE"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3A6B2D81"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shd w:val="clear" w:color="000000" w:fill="DCE6F1"/>
            <w:vAlign w:val="center"/>
            <w:hideMark/>
          </w:tcPr>
          <w:p w14:paraId="3CBD8F1F"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2221D81E" w14:textId="77777777" w:rsidTr="000E0D69">
        <w:trPr>
          <w:trHeight w:val="315"/>
        </w:trPr>
        <w:tc>
          <w:tcPr>
            <w:tcW w:w="2850" w:type="dxa"/>
            <w:shd w:val="clear" w:color="000000" w:fill="DCE6F1"/>
            <w:vAlign w:val="center"/>
            <w:hideMark/>
          </w:tcPr>
          <w:p w14:paraId="5C5AF060"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Microbiologia (103)</w:t>
            </w:r>
          </w:p>
        </w:tc>
        <w:tc>
          <w:tcPr>
            <w:tcW w:w="3402" w:type="dxa"/>
            <w:vMerge/>
            <w:vAlign w:val="center"/>
            <w:hideMark/>
          </w:tcPr>
          <w:p w14:paraId="27C48631"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395CCE2F"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shd w:val="clear" w:color="000000" w:fill="DCE6F1"/>
            <w:vAlign w:val="center"/>
            <w:hideMark/>
          </w:tcPr>
          <w:p w14:paraId="385EA662"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7C509EB8" w14:textId="77777777" w:rsidTr="000E0D69">
        <w:trPr>
          <w:trHeight w:val="315"/>
        </w:trPr>
        <w:tc>
          <w:tcPr>
            <w:tcW w:w="2850" w:type="dxa"/>
            <w:shd w:val="clear" w:color="000000" w:fill="DCE6F1"/>
            <w:vAlign w:val="center"/>
            <w:hideMark/>
          </w:tcPr>
          <w:p w14:paraId="076CBA90"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Análise Sensorial (104)</w:t>
            </w:r>
          </w:p>
        </w:tc>
        <w:tc>
          <w:tcPr>
            <w:tcW w:w="3402" w:type="dxa"/>
            <w:vMerge/>
            <w:vAlign w:val="center"/>
            <w:hideMark/>
          </w:tcPr>
          <w:p w14:paraId="713DDA9C"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6CF88AA1"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shd w:val="clear" w:color="000000" w:fill="DCE6F1"/>
            <w:vAlign w:val="center"/>
            <w:hideMark/>
          </w:tcPr>
          <w:p w14:paraId="15EB3B5A"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526BCF1E" w14:textId="77777777" w:rsidTr="000E0D69">
        <w:trPr>
          <w:trHeight w:val="315"/>
        </w:trPr>
        <w:tc>
          <w:tcPr>
            <w:tcW w:w="2850" w:type="dxa"/>
            <w:shd w:val="clear" w:color="000000" w:fill="DCE6F1"/>
            <w:vAlign w:val="center"/>
            <w:hideMark/>
          </w:tcPr>
          <w:p w14:paraId="3BE5ED6F"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Tecnologia de Laticínios (104)</w:t>
            </w:r>
          </w:p>
        </w:tc>
        <w:tc>
          <w:tcPr>
            <w:tcW w:w="3402" w:type="dxa"/>
            <w:vMerge/>
            <w:vAlign w:val="center"/>
            <w:hideMark/>
          </w:tcPr>
          <w:p w14:paraId="7ED28713"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6D94D63E"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shd w:val="clear" w:color="000000" w:fill="DCE6F1"/>
            <w:vAlign w:val="center"/>
            <w:hideMark/>
          </w:tcPr>
          <w:p w14:paraId="01EBE98F"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1ECB3350" w14:textId="77777777" w:rsidTr="000E0D69">
        <w:trPr>
          <w:trHeight w:val="615"/>
        </w:trPr>
        <w:tc>
          <w:tcPr>
            <w:tcW w:w="2850" w:type="dxa"/>
            <w:shd w:val="clear" w:color="000000" w:fill="DCE6F1"/>
            <w:vAlign w:val="center"/>
            <w:hideMark/>
          </w:tcPr>
          <w:p w14:paraId="0CF58646"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Tecnologia de Carnes (Sala 01)</w:t>
            </w:r>
            <w:r w:rsidRPr="000E2AA3">
              <w:rPr>
                <w:rFonts w:ascii="Calibri" w:eastAsia="Times New Roman" w:hAnsi="Calibri"/>
                <w:b/>
                <w:bCs/>
                <w:color w:val="365F91"/>
                <w:sz w:val="20"/>
                <w:szCs w:val="20"/>
              </w:rPr>
              <w:br/>
            </w:r>
            <w:r w:rsidRPr="000E2AA3">
              <w:rPr>
                <w:rFonts w:ascii="Calibri" w:eastAsia="Times New Roman" w:hAnsi="Calibri"/>
                <w:b/>
                <w:bCs/>
                <w:i/>
                <w:iCs/>
                <w:color w:val="365F91"/>
                <w:sz w:val="18"/>
                <w:szCs w:val="18"/>
              </w:rPr>
              <w:t>* compartilhado com sala de aula</w:t>
            </w:r>
          </w:p>
        </w:tc>
        <w:tc>
          <w:tcPr>
            <w:tcW w:w="3402" w:type="dxa"/>
            <w:vMerge/>
            <w:vAlign w:val="center"/>
            <w:hideMark/>
          </w:tcPr>
          <w:p w14:paraId="422CE3C7"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4F2B138C"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55,2</w:t>
            </w:r>
          </w:p>
        </w:tc>
        <w:tc>
          <w:tcPr>
            <w:tcW w:w="1417" w:type="dxa"/>
            <w:shd w:val="clear" w:color="000000" w:fill="DCE6F1"/>
            <w:vAlign w:val="center"/>
            <w:hideMark/>
          </w:tcPr>
          <w:p w14:paraId="4299BBEC"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30 alunos</w:t>
            </w:r>
          </w:p>
        </w:tc>
      </w:tr>
      <w:tr w:rsidR="00FC217B" w:rsidRPr="000E2AA3" w14:paraId="1CDB7715" w14:textId="77777777" w:rsidTr="000E0D69">
        <w:trPr>
          <w:trHeight w:val="315"/>
        </w:trPr>
        <w:tc>
          <w:tcPr>
            <w:tcW w:w="2850" w:type="dxa"/>
            <w:shd w:val="clear" w:color="000000" w:fill="DCE6F1"/>
            <w:vAlign w:val="center"/>
            <w:hideMark/>
          </w:tcPr>
          <w:p w14:paraId="747C5116"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Cozinha Experimental (201)</w:t>
            </w:r>
          </w:p>
        </w:tc>
        <w:tc>
          <w:tcPr>
            <w:tcW w:w="3402" w:type="dxa"/>
            <w:vMerge/>
            <w:vAlign w:val="center"/>
            <w:hideMark/>
          </w:tcPr>
          <w:p w14:paraId="603FAEB4" w14:textId="77777777" w:rsidR="00FC217B" w:rsidRPr="000E2AA3" w:rsidRDefault="00FC217B" w:rsidP="000E0D69">
            <w:pPr>
              <w:rPr>
                <w:rFonts w:ascii="Symbol" w:eastAsia="Times New Roman" w:hAnsi="Symbol"/>
                <w:color w:val="365F91"/>
                <w:sz w:val="20"/>
                <w:szCs w:val="20"/>
              </w:rPr>
            </w:pPr>
          </w:p>
        </w:tc>
        <w:tc>
          <w:tcPr>
            <w:tcW w:w="851" w:type="dxa"/>
            <w:shd w:val="clear" w:color="000000" w:fill="DCE6F1"/>
            <w:vAlign w:val="center"/>
            <w:hideMark/>
          </w:tcPr>
          <w:p w14:paraId="061E1705"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31</w:t>
            </w:r>
          </w:p>
        </w:tc>
        <w:tc>
          <w:tcPr>
            <w:tcW w:w="1417" w:type="dxa"/>
            <w:shd w:val="clear" w:color="000000" w:fill="DCE6F1"/>
            <w:vAlign w:val="center"/>
            <w:hideMark/>
          </w:tcPr>
          <w:p w14:paraId="4B65D64F"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23046E19" w14:textId="77777777" w:rsidTr="000E0D69">
        <w:trPr>
          <w:trHeight w:val="615"/>
        </w:trPr>
        <w:tc>
          <w:tcPr>
            <w:tcW w:w="2850" w:type="dxa"/>
            <w:shd w:val="clear" w:color="auto" w:fill="auto"/>
            <w:vAlign w:val="center"/>
            <w:hideMark/>
          </w:tcPr>
          <w:p w14:paraId="2A742710"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Tecnologia de Bebidas</w:t>
            </w:r>
          </w:p>
        </w:tc>
        <w:tc>
          <w:tcPr>
            <w:tcW w:w="3402" w:type="dxa"/>
            <w:vMerge w:val="restart"/>
            <w:shd w:val="clear" w:color="auto" w:fill="auto"/>
            <w:vAlign w:val="center"/>
            <w:hideMark/>
          </w:tcPr>
          <w:p w14:paraId="450B60C3" w14:textId="3F730EA8" w:rsidR="00FC217B" w:rsidRPr="000E2AA3" w:rsidRDefault="00FC217B" w:rsidP="000E0D69">
            <w:pPr>
              <w:rPr>
                <w:rFonts w:ascii="Symbol" w:eastAsia="Times New Roman" w:hAnsi="Symbol"/>
                <w:color w:val="365F91"/>
                <w:sz w:val="20"/>
                <w:szCs w:val="20"/>
              </w:rPr>
            </w:pP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Técnico em Alimentos</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Técnico em Química</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Bacharelado em Engenharia de Alimentos</w:t>
            </w:r>
          </w:p>
        </w:tc>
        <w:tc>
          <w:tcPr>
            <w:tcW w:w="851" w:type="dxa"/>
            <w:shd w:val="clear" w:color="auto" w:fill="auto"/>
            <w:vAlign w:val="center"/>
            <w:hideMark/>
          </w:tcPr>
          <w:p w14:paraId="608BEB69"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45</w:t>
            </w:r>
          </w:p>
        </w:tc>
        <w:tc>
          <w:tcPr>
            <w:tcW w:w="1417" w:type="dxa"/>
            <w:shd w:val="clear" w:color="auto" w:fill="auto"/>
            <w:vAlign w:val="center"/>
            <w:hideMark/>
          </w:tcPr>
          <w:p w14:paraId="72D2FB6D"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15EB15EC" w14:textId="77777777" w:rsidTr="00926317">
        <w:trPr>
          <w:trHeight w:val="615"/>
        </w:trPr>
        <w:tc>
          <w:tcPr>
            <w:tcW w:w="2850" w:type="dxa"/>
            <w:tcBorders>
              <w:bottom w:val="single" w:sz="4" w:space="0" w:color="4F81BD" w:themeColor="accent1"/>
            </w:tcBorders>
            <w:shd w:val="clear" w:color="auto" w:fill="auto"/>
            <w:vAlign w:val="center"/>
            <w:hideMark/>
          </w:tcPr>
          <w:p w14:paraId="7C008554"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Análise Físico-Química (102)</w:t>
            </w:r>
          </w:p>
        </w:tc>
        <w:tc>
          <w:tcPr>
            <w:tcW w:w="3402" w:type="dxa"/>
            <w:vMerge/>
            <w:tcBorders>
              <w:bottom w:val="single" w:sz="4" w:space="0" w:color="4F81BD" w:themeColor="accent1"/>
            </w:tcBorders>
            <w:shd w:val="clear" w:color="auto" w:fill="auto"/>
            <w:vAlign w:val="center"/>
            <w:hideMark/>
          </w:tcPr>
          <w:p w14:paraId="3B07D5F6" w14:textId="77777777" w:rsidR="00FC217B" w:rsidRPr="000E2AA3" w:rsidRDefault="00FC217B" w:rsidP="000E0D69">
            <w:pPr>
              <w:rPr>
                <w:rFonts w:ascii="Symbol" w:eastAsia="Times New Roman" w:hAnsi="Symbol"/>
                <w:color w:val="365F91"/>
                <w:sz w:val="20"/>
                <w:szCs w:val="20"/>
              </w:rPr>
            </w:pPr>
          </w:p>
        </w:tc>
        <w:tc>
          <w:tcPr>
            <w:tcW w:w="851" w:type="dxa"/>
            <w:tcBorders>
              <w:bottom w:val="single" w:sz="4" w:space="0" w:color="4F81BD" w:themeColor="accent1"/>
            </w:tcBorders>
            <w:shd w:val="clear" w:color="auto" w:fill="auto"/>
            <w:vAlign w:val="center"/>
            <w:hideMark/>
          </w:tcPr>
          <w:p w14:paraId="36A80E51"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49</w:t>
            </w:r>
          </w:p>
        </w:tc>
        <w:tc>
          <w:tcPr>
            <w:tcW w:w="1417" w:type="dxa"/>
            <w:tcBorders>
              <w:bottom w:val="single" w:sz="4" w:space="0" w:color="4F81BD" w:themeColor="accent1"/>
            </w:tcBorders>
            <w:shd w:val="clear" w:color="auto" w:fill="auto"/>
            <w:vAlign w:val="center"/>
            <w:hideMark/>
          </w:tcPr>
          <w:p w14:paraId="683A0BFF"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r w:rsidR="00FC217B" w:rsidRPr="000E2AA3" w14:paraId="06E3C4F3" w14:textId="77777777" w:rsidTr="000E0D69">
        <w:trPr>
          <w:trHeight w:val="1530"/>
        </w:trPr>
        <w:tc>
          <w:tcPr>
            <w:tcW w:w="2850" w:type="dxa"/>
            <w:tcBorders>
              <w:top w:val="single" w:sz="4" w:space="0" w:color="4F81BD" w:themeColor="accent1"/>
              <w:bottom w:val="single" w:sz="4" w:space="0" w:color="4F81BD" w:themeColor="accent1"/>
            </w:tcBorders>
            <w:shd w:val="clear" w:color="000000" w:fill="D3DFEE"/>
            <w:vAlign w:val="center"/>
            <w:hideMark/>
          </w:tcPr>
          <w:p w14:paraId="76B4C1DE" w14:textId="77777777" w:rsidR="00FC217B" w:rsidRPr="000E2AA3" w:rsidRDefault="00FC217B" w:rsidP="000E0D69">
            <w:pPr>
              <w:rPr>
                <w:rFonts w:ascii="Calibri" w:eastAsia="Times New Roman" w:hAnsi="Calibri"/>
                <w:b/>
                <w:bCs/>
                <w:color w:val="365F91"/>
                <w:sz w:val="20"/>
                <w:szCs w:val="20"/>
              </w:rPr>
            </w:pPr>
            <w:r w:rsidRPr="000E2AA3">
              <w:rPr>
                <w:rFonts w:ascii="Calibri" w:eastAsia="Times New Roman" w:hAnsi="Calibri"/>
                <w:b/>
                <w:bCs/>
                <w:color w:val="365F91"/>
                <w:sz w:val="20"/>
                <w:szCs w:val="20"/>
              </w:rPr>
              <w:t>Laboratório de Informática (105)</w:t>
            </w:r>
          </w:p>
        </w:tc>
        <w:tc>
          <w:tcPr>
            <w:tcW w:w="3402" w:type="dxa"/>
            <w:tcBorders>
              <w:top w:val="single" w:sz="4" w:space="0" w:color="4F81BD" w:themeColor="accent1"/>
              <w:bottom w:val="single" w:sz="4" w:space="0" w:color="4F81BD" w:themeColor="accent1"/>
            </w:tcBorders>
            <w:shd w:val="clear" w:color="000000" w:fill="D3DFEE"/>
            <w:vAlign w:val="center"/>
            <w:hideMark/>
          </w:tcPr>
          <w:p w14:paraId="0F7E5843" w14:textId="3C06112F" w:rsidR="00FC217B" w:rsidRPr="000E2AA3" w:rsidRDefault="00FC217B" w:rsidP="000F0F3F">
            <w:pPr>
              <w:rPr>
                <w:rFonts w:ascii="Symbol" w:eastAsia="Times New Roman" w:hAnsi="Symbol"/>
                <w:b/>
                <w:bCs/>
                <w:color w:val="365F91"/>
                <w:sz w:val="20"/>
                <w:szCs w:val="20"/>
              </w:rPr>
            </w:pPr>
            <w:r w:rsidRPr="000E2AA3">
              <w:rPr>
                <w:rFonts w:ascii="Symbol" w:eastAsia="Times New Roman" w:hAnsi="Symbol"/>
                <w:color w:val="365F91"/>
                <w:sz w:val="20"/>
                <w:szCs w:val="20"/>
              </w:rPr>
              <w:t></w:t>
            </w:r>
            <w:r w:rsidRPr="000E2AA3">
              <w:rPr>
                <w:rFonts w:ascii="Calibri" w:eastAsia="Times New Roman" w:hAnsi="Calibri"/>
                <w:color w:val="365F91"/>
                <w:sz w:val="20"/>
                <w:szCs w:val="20"/>
              </w:rPr>
              <w:t xml:space="preserve"> Técnico em Alimentos</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Técnico em Química</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Bacharelado em Engenharia de Alimentos</w:t>
            </w:r>
            <w:r w:rsidRPr="000E2AA3">
              <w:rPr>
                <w:rFonts w:ascii="Symbol" w:eastAsia="Times New Roman" w:hAnsi="Symbol"/>
                <w:color w:val="365F91"/>
                <w:sz w:val="20"/>
                <w:szCs w:val="20"/>
              </w:rPr>
              <w:br/>
            </w:r>
            <w:r w:rsidRPr="000E2AA3">
              <w:rPr>
                <w:rFonts w:ascii="Symbol" w:eastAsia="Times New Roman" w:hAnsi="Symbol"/>
                <w:color w:val="365F91"/>
                <w:sz w:val="20"/>
                <w:szCs w:val="20"/>
              </w:rPr>
              <w:t></w:t>
            </w:r>
            <w:r w:rsidRPr="000E2AA3">
              <w:rPr>
                <w:rFonts w:ascii="Symbol" w:eastAsia="Times New Roman" w:hAnsi="Symbol"/>
                <w:color w:val="365F91"/>
                <w:sz w:val="20"/>
                <w:szCs w:val="20"/>
              </w:rPr>
              <w:t></w:t>
            </w:r>
            <w:r w:rsidRPr="000E2AA3">
              <w:rPr>
                <w:rFonts w:ascii="Calibri" w:eastAsia="Times New Roman" w:hAnsi="Calibri"/>
                <w:color w:val="365F91"/>
                <w:sz w:val="20"/>
                <w:szCs w:val="20"/>
              </w:rPr>
              <w:t>Bacharelado em Administração</w:t>
            </w:r>
          </w:p>
        </w:tc>
        <w:tc>
          <w:tcPr>
            <w:tcW w:w="851" w:type="dxa"/>
            <w:tcBorders>
              <w:top w:val="single" w:sz="4" w:space="0" w:color="4F81BD" w:themeColor="accent1"/>
              <w:bottom w:val="single" w:sz="4" w:space="0" w:color="4F81BD" w:themeColor="accent1"/>
            </w:tcBorders>
            <w:shd w:val="clear" w:color="000000" w:fill="D3DFEE"/>
            <w:vAlign w:val="center"/>
            <w:hideMark/>
          </w:tcPr>
          <w:p w14:paraId="7D0CCA7E"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55,2</w:t>
            </w:r>
          </w:p>
        </w:tc>
        <w:tc>
          <w:tcPr>
            <w:tcW w:w="1417" w:type="dxa"/>
            <w:tcBorders>
              <w:top w:val="single" w:sz="4" w:space="0" w:color="4F81BD" w:themeColor="accent1"/>
              <w:bottom w:val="single" w:sz="4" w:space="0" w:color="4F81BD" w:themeColor="accent1"/>
            </w:tcBorders>
            <w:shd w:val="clear" w:color="000000" w:fill="D3DFEE"/>
            <w:vAlign w:val="center"/>
            <w:hideMark/>
          </w:tcPr>
          <w:p w14:paraId="6EC140E7" w14:textId="77777777" w:rsidR="00FC217B" w:rsidRPr="000E2AA3" w:rsidRDefault="00FC217B" w:rsidP="000E0D69">
            <w:pPr>
              <w:jc w:val="center"/>
              <w:rPr>
                <w:rFonts w:ascii="Calibri" w:eastAsia="Times New Roman" w:hAnsi="Calibri"/>
                <w:color w:val="365F91"/>
                <w:sz w:val="20"/>
                <w:szCs w:val="20"/>
              </w:rPr>
            </w:pPr>
            <w:r w:rsidRPr="000E2AA3">
              <w:rPr>
                <w:rFonts w:ascii="Calibri" w:eastAsia="Times New Roman" w:hAnsi="Calibri"/>
                <w:color w:val="365F91"/>
                <w:sz w:val="20"/>
                <w:szCs w:val="20"/>
              </w:rPr>
              <w:t>25 alunos</w:t>
            </w:r>
          </w:p>
        </w:tc>
      </w:tr>
    </w:tbl>
    <w:p w14:paraId="6B074876" w14:textId="77777777" w:rsidR="006E5E88" w:rsidRDefault="006E5E88" w:rsidP="0080436A">
      <w:pPr>
        <w:spacing w:before="8"/>
        <w:jc w:val="both"/>
        <w:rPr>
          <w:sz w:val="20"/>
          <w:szCs w:val="20"/>
        </w:rPr>
      </w:pPr>
    </w:p>
    <w:p w14:paraId="7A5282F7" w14:textId="77F6809D" w:rsidR="004B75A8" w:rsidRPr="00C07413" w:rsidRDefault="004B75A8" w:rsidP="000F0F3F">
      <w:pPr>
        <w:pStyle w:val="Heading2"/>
        <w:tabs>
          <w:tab w:val="left" w:pos="567"/>
        </w:tabs>
        <w:ind w:left="0" w:firstLine="0"/>
      </w:pPr>
      <w:bookmarkStart w:id="172" w:name="_Toc434581544"/>
      <w:bookmarkStart w:id="173" w:name="_Toc434586914"/>
      <w:bookmarkStart w:id="174" w:name="_Toc434587163"/>
      <w:bookmarkStart w:id="175" w:name="_Toc468540917"/>
      <w:r w:rsidRPr="00C07413">
        <w:t xml:space="preserve">Recursos </w:t>
      </w:r>
      <w:r w:rsidR="00745B86">
        <w:t>t</w:t>
      </w:r>
      <w:r w:rsidR="00745B86" w:rsidRPr="00C07413">
        <w:t xml:space="preserve">ecnológicos </w:t>
      </w:r>
      <w:r w:rsidRPr="00C07413">
        <w:t xml:space="preserve">e </w:t>
      </w:r>
      <w:bookmarkEnd w:id="172"/>
      <w:bookmarkEnd w:id="173"/>
      <w:bookmarkEnd w:id="174"/>
      <w:r w:rsidR="00745B86">
        <w:t>a</w:t>
      </w:r>
      <w:r w:rsidR="00745B86" w:rsidRPr="00C07413">
        <w:t>udiovisuais</w:t>
      </w:r>
      <w:bookmarkEnd w:id="175"/>
    </w:p>
    <w:p w14:paraId="4A77364A" w14:textId="67A1B389" w:rsidR="004B75A8" w:rsidRPr="00B63DB0" w:rsidRDefault="004B75A8" w:rsidP="004B75A8">
      <w:pPr>
        <w:kinsoku w:val="0"/>
        <w:overflowPunct w:val="0"/>
        <w:spacing w:before="121"/>
        <w:ind w:right="140" w:firstLine="709"/>
        <w:jc w:val="both"/>
        <w:rPr>
          <w:spacing w:val="-6"/>
        </w:rPr>
      </w:pPr>
      <w:r w:rsidRPr="00B63DB0">
        <w:t>No</w:t>
      </w:r>
      <w:r w:rsidRPr="00B63DB0">
        <w:rPr>
          <w:spacing w:val="39"/>
        </w:rPr>
        <w:t xml:space="preserve"> </w:t>
      </w:r>
      <w:r w:rsidRPr="00B63DB0">
        <w:t>tocante</w:t>
      </w:r>
      <w:r w:rsidRPr="00B63DB0">
        <w:rPr>
          <w:spacing w:val="39"/>
        </w:rPr>
        <w:t xml:space="preserve"> </w:t>
      </w:r>
      <w:r w:rsidRPr="00B63DB0">
        <w:t>a</w:t>
      </w:r>
      <w:r w:rsidRPr="00B63DB0">
        <w:rPr>
          <w:spacing w:val="41"/>
        </w:rPr>
        <w:t xml:space="preserve"> </w:t>
      </w:r>
      <w:r w:rsidRPr="00B63DB0">
        <w:rPr>
          <w:spacing w:val="-1"/>
        </w:rPr>
        <w:t>recursos</w:t>
      </w:r>
      <w:r w:rsidRPr="00B63DB0">
        <w:rPr>
          <w:spacing w:val="40"/>
        </w:rPr>
        <w:t xml:space="preserve"> </w:t>
      </w:r>
      <w:r w:rsidRPr="00B63DB0">
        <w:rPr>
          <w:spacing w:val="1"/>
        </w:rPr>
        <w:t>de</w:t>
      </w:r>
      <w:r w:rsidRPr="00B63DB0">
        <w:rPr>
          <w:spacing w:val="38"/>
        </w:rPr>
        <w:t xml:space="preserve"> </w:t>
      </w:r>
      <w:r w:rsidRPr="00B63DB0">
        <w:rPr>
          <w:spacing w:val="-1"/>
        </w:rPr>
        <w:t>informação</w:t>
      </w:r>
      <w:r w:rsidRPr="00B63DB0">
        <w:rPr>
          <w:spacing w:val="43"/>
        </w:rPr>
        <w:t xml:space="preserve"> </w:t>
      </w:r>
      <w:r w:rsidRPr="00B63DB0">
        <w:t>e</w:t>
      </w:r>
      <w:r w:rsidRPr="00B63DB0">
        <w:rPr>
          <w:spacing w:val="41"/>
        </w:rPr>
        <w:t xml:space="preserve"> </w:t>
      </w:r>
      <w:r w:rsidRPr="00B63DB0">
        <w:rPr>
          <w:spacing w:val="-1"/>
        </w:rPr>
        <w:t>comunicação,</w:t>
      </w:r>
      <w:r w:rsidR="002C4E11">
        <w:rPr>
          <w:spacing w:val="-1"/>
        </w:rPr>
        <w:t xml:space="preserve"> </w:t>
      </w:r>
      <w:r w:rsidRPr="00B63DB0">
        <w:t>a</w:t>
      </w:r>
      <w:r w:rsidRPr="00B63DB0">
        <w:rPr>
          <w:spacing w:val="71"/>
          <w:w w:val="99"/>
        </w:rPr>
        <w:t xml:space="preserve"> </w:t>
      </w:r>
      <w:r w:rsidR="009F3268">
        <w:rPr>
          <w:spacing w:val="-1"/>
        </w:rPr>
        <w:t>i</w:t>
      </w:r>
      <w:r w:rsidR="009F3268" w:rsidRPr="00B63DB0">
        <w:rPr>
          <w:spacing w:val="-1"/>
        </w:rPr>
        <w:t>nstituição</w:t>
      </w:r>
      <w:r w:rsidR="009F3268" w:rsidRPr="00B63DB0">
        <w:rPr>
          <w:spacing w:val="59"/>
        </w:rPr>
        <w:t xml:space="preserve"> </w:t>
      </w:r>
      <w:r w:rsidRPr="00B63DB0">
        <w:rPr>
          <w:spacing w:val="-1"/>
        </w:rPr>
        <w:t>vem</w:t>
      </w:r>
      <w:r w:rsidRPr="00B63DB0">
        <w:t xml:space="preserve"> buscando, </w:t>
      </w:r>
      <w:r w:rsidRPr="00B63DB0">
        <w:rPr>
          <w:spacing w:val="-1"/>
        </w:rPr>
        <w:t>gradual</w:t>
      </w:r>
      <w:r w:rsidRPr="00B63DB0">
        <w:t xml:space="preserve"> e</w:t>
      </w:r>
      <w:r w:rsidRPr="00B63DB0">
        <w:rPr>
          <w:spacing w:val="58"/>
        </w:rPr>
        <w:t xml:space="preserve"> </w:t>
      </w:r>
      <w:r w:rsidRPr="00B63DB0">
        <w:rPr>
          <w:spacing w:val="-1"/>
        </w:rPr>
        <w:t>sistematicamente,</w:t>
      </w:r>
      <w:r w:rsidRPr="00B63DB0">
        <w:t xml:space="preserve"> a</w:t>
      </w:r>
      <w:r w:rsidRPr="00B63DB0">
        <w:rPr>
          <w:spacing w:val="1"/>
        </w:rPr>
        <w:t xml:space="preserve"> </w:t>
      </w:r>
      <w:r w:rsidRPr="00B63DB0">
        <w:rPr>
          <w:spacing w:val="-1"/>
        </w:rPr>
        <w:t>adequação</w:t>
      </w:r>
      <w:r w:rsidRPr="00B63DB0">
        <w:t xml:space="preserve"> e</w:t>
      </w:r>
      <w:r w:rsidRPr="00B63DB0">
        <w:rPr>
          <w:spacing w:val="58"/>
        </w:rPr>
        <w:t xml:space="preserve"> </w:t>
      </w:r>
      <w:r w:rsidRPr="00B63DB0">
        <w:rPr>
          <w:spacing w:val="-1"/>
        </w:rPr>
        <w:t>melhoria</w:t>
      </w:r>
      <w:r w:rsidRPr="00B63DB0">
        <w:rPr>
          <w:spacing w:val="59"/>
        </w:rPr>
        <w:t xml:space="preserve"> </w:t>
      </w:r>
      <w:r w:rsidRPr="00B63DB0">
        <w:t xml:space="preserve">da </w:t>
      </w:r>
      <w:r w:rsidRPr="00B63DB0">
        <w:rPr>
          <w:spacing w:val="-1"/>
        </w:rPr>
        <w:t>infraestrutura</w:t>
      </w:r>
      <w:r w:rsidRPr="00B63DB0">
        <w:rPr>
          <w:spacing w:val="26"/>
        </w:rPr>
        <w:t xml:space="preserve"> </w:t>
      </w:r>
      <w:r w:rsidRPr="00B63DB0">
        <w:t>de</w:t>
      </w:r>
      <w:r w:rsidRPr="00B63DB0">
        <w:rPr>
          <w:spacing w:val="28"/>
        </w:rPr>
        <w:t xml:space="preserve"> </w:t>
      </w:r>
      <w:r w:rsidRPr="00B63DB0">
        <w:t xml:space="preserve">Tecnologia </w:t>
      </w:r>
      <w:r w:rsidR="006E27A9" w:rsidRPr="00B63DB0">
        <w:t>d</w:t>
      </w:r>
      <w:r w:rsidR="006E27A9">
        <w:t>a</w:t>
      </w:r>
      <w:r w:rsidR="006E27A9" w:rsidRPr="00B63DB0">
        <w:t xml:space="preserve"> </w:t>
      </w:r>
      <w:r w:rsidRPr="00B63DB0">
        <w:t>Informação e Comunicação (TIC)</w:t>
      </w:r>
      <w:r w:rsidRPr="00B63DB0">
        <w:rPr>
          <w:spacing w:val="-1"/>
        </w:rPr>
        <w:t>,</w:t>
      </w:r>
      <w:r w:rsidRPr="00B63DB0">
        <w:rPr>
          <w:spacing w:val="27"/>
        </w:rPr>
        <w:t xml:space="preserve"> </w:t>
      </w:r>
      <w:r w:rsidRPr="00B63DB0">
        <w:t>com</w:t>
      </w:r>
      <w:r w:rsidRPr="00B63DB0">
        <w:rPr>
          <w:spacing w:val="28"/>
        </w:rPr>
        <w:t xml:space="preserve"> </w:t>
      </w:r>
      <w:r w:rsidRPr="00B63DB0">
        <w:rPr>
          <w:spacing w:val="-1"/>
        </w:rPr>
        <w:t>vistas</w:t>
      </w:r>
      <w:r w:rsidRPr="00B63DB0">
        <w:rPr>
          <w:spacing w:val="27"/>
        </w:rPr>
        <w:t xml:space="preserve"> </w:t>
      </w:r>
      <w:r w:rsidRPr="00B63DB0">
        <w:t>a</w:t>
      </w:r>
      <w:r w:rsidRPr="00B63DB0">
        <w:rPr>
          <w:spacing w:val="26"/>
        </w:rPr>
        <w:t xml:space="preserve"> </w:t>
      </w:r>
      <w:r w:rsidRPr="00B63DB0">
        <w:rPr>
          <w:spacing w:val="-1"/>
        </w:rPr>
        <w:t>responder,</w:t>
      </w:r>
      <w:r w:rsidRPr="00B63DB0">
        <w:rPr>
          <w:spacing w:val="27"/>
        </w:rPr>
        <w:t xml:space="preserve"> </w:t>
      </w:r>
      <w:r w:rsidRPr="00B63DB0">
        <w:t>inclusive,</w:t>
      </w:r>
      <w:r w:rsidRPr="00B63DB0">
        <w:rPr>
          <w:spacing w:val="27"/>
        </w:rPr>
        <w:t xml:space="preserve"> </w:t>
      </w:r>
      <w:r w:rsidRPr="00B63DB0">
        <w:rPr>
          <w:spacing w:val="-1"/>
        </w:rPr>
        <w:t>às</w:t>
      </w:r>
      <w:r w:rsidRPr="00B63DB0">
        <w:rPr>
          <w:spacing w:val="27"/>
        </w:rPr>
        <w:t xml:space="preserve"> </w:t>
      </w:r>
      <w:r w:rsidRPr="00B63DB0">
        <w:t>demandas</w:t>
      </w:r>
      <w:r w:rsidRPr="00B63DB0">
        <w:rPr>
          <w:spacing w:val="27"/>
        </w:rPr>
        <w:t xml:space="preserve"> </w:t>
      </w:r>
      <w:r w:rsidRPr="00B63DB0">
        <w:rPr>
          <w:spacing w:val="1"/>
        </w:rPr>
        <w:t>da</w:t>
      </w:r>
      <w:r w:rsidRPr="00B63DB0">
        <w:rPr>
          <w:spacing w:val="26"/>
        </w:rPr>
        <w:t xml:space="preserve"> </w:t>
      </w:r>
      <w:r w:rsidRPr="00B63DB0">
        <w:t xml:space="preserve">modalidade </w:t>
      </w:r>
      <w:r w:rsidR="006504CF">
        <w:t>e</w:t>
      </w:r>
      <w:r w:rsidR="006504CF" w:rsidRPr="00B63DB0">
        <w:t xml:space="preserve">ducação </w:t>
      </w:r>
      <w:r w:rsidRPr="00B63DB0">
        <w:t xml:space="preserve">a </w:t>
      </w:r>
      <w:r w:rsidR="006504CF">
        <w:t>d</w:t>
      </w:r>
      <w:r w:rsidR="006504CF" w:rsidRPr="00B63DB0">
        <w:t xml:space="preserve">istância </w:t>
      </w:r>
      <w:r w:rsidRPr="00B63DB0">
        <w:t>(EAD). Desde</w:t>
      </w:r>
      <w:r w:rsidRPr="00B63DB0">
        <w:rPr>
          <w:spacing w:val="57"/>
        </w:rPr>
        <w:t xml:space="preserve"> </w:t>
      </w:r>
      <w:r w:rsidRPr="00B63DB0">
        <w:t>2006,</w:t>
      </w:r>
      <w:r w:rsidRPr="00B63DB0">
        <w:rPr>
          <w:spacing w:val="58"/>
        </w:rPr>
        <w:t xml:space="preserve"> </w:t>
      </w:r>
      <w:r w:rsidRPr="00B63DB0">
        <w:t xml:space="preserve">a </w:t>
      </w:r>
      <w:r w:rsidRPr="00B63DB0">
        <w:rPr>
          <w:spacing w:val="-1"/>
        </w:rPr>
        <w:t>área</w:t>
      </w:r>
      <w:r w:rsidRPr="00B63DB0">
        <w:rPr>
          <w:spacing w:val="57"/>
        </w:rPr>
        <w:t xml:space="preserve"> </w:t>
      </w:r>
      <w:r w:rsidRPr="00B63DB0">
        <w:rPr>
          <w:spacing w:val="-1"/>
        </w:rPr>
        <w:t>tem</w:t>
      </w:r>
      <w:r w:rsidRPr="00B63DB0">
        <w:rPr>
          <w:spacing w:val="1"/>
        </w:rPr>
        <w:t xml:space="preserve"> </w:t>
      </w:r>
      <w:r w:rsidRPr="00B63DB0">
        <w:rPr>
          <w:spacing w:val="-1"/>
        </w:rPr>
        <w:t>encaminhado</w:t>
      </w:r>
      <w:r w:rsidRPr="00B63DB0">
        <w:rPr>
          <w:spacing w:val="1"/>
        </w:rPr>
        <w:t xml:space="preserve"> </w:t>
      </w:r>
      <w:r w:rsidRPr="00B63DB0">
        <w:rPr>
          <w:spacing w:val="-1"/>
        </w:rPr>
        <w:t>projetos</w:t>
      </w:r>
      <w:r w:rsidRPr="00B63DB0">
        <w:rPr>
          <w:spacing w:val="59"/>
        </w:rPr>
        <w:t xml:space="preserve"> </w:t>
      </w:r>
      <w:r w:rsidRPr="00B63DB0">
        <w:t>e</w:t>
      </w:r>
      <w:r w:rsidRPr="00B63DB0">
        <w:rPr>
          <w:spacing w:val="57"/>
        </w:rPr>
        <w:t xml:space="preserve"> </w:t>
      </w:r>
      <w:r w:rsidRPr="00B63DB0">
        <w:rPr>
          <w:spacing w:val="-1"/>
        </w:rPr>
        <w:t>atividades</w:t>
      </w:r>
      <w:r w:rsidRPr="00B63DB0">
        <w:rPr>
          <w:spacing w:val="1"/>
        </w:rPr>
        <w:t xml:space="preserve"> </w:t>
      </w:r>
      <w:r w:rsidRPr="00B63DB0">
        <w:rPr>
          <w:spacing w:val="-1"/>
        </w:rPr>
        <w:t>relacionados</w:t>
      </w:r>
      <w:r w:rsidRPr="00B63DB0">
        <w:rPr>
          <w:spacing w:val="59"/>
        </w:rPr>
        <w:t xml:space="preserve"> </w:t>
      </w:r>
      <w:r w:rsidRPr="00B63DB0">
        <w:t>à</w:t>
      </w:r>
      <w:r w:rsidRPr="00B63DB0">
        <w:rPr>
          <w:spacing w:val="73"/>
          <w:w w:val="99"/>
        </w:rPr>
        <w:t xml:space="preserve"> </w:t>
      </w:r>
      <w:r w:rsidRPr="00B63DB0">
        <w:rPr>
          <w:spacing w:val="-1"/>
        </w:rPr>
        <w:t>reestruturação</w:t>
      </w:r>
      <w:r w:rsidRPr="00B63DB0">
        <w:rPr>
          <w:spacing w:val="30"/>
        </w:rPr>
        <w:t xml:space="preserve"> </w:t>
      </w:r>
      <w:r w:rsidRPr="00B63DB0">
        <w:rPr>
          <w:spacing w:val="1"/>
        </w:rPr>
        <w:t>da</w:t>
      </w:r>
      <w:r w:rsidRPr="00B63DB0">
        <w:rPr>
          <w:spacing w:val="30"/>
        </w:rPr>
        <w:t xml:space="preserve"> </w:t>
      </w:r>
      <w:r w:rsidRPr="00B63DB0">
        <w:rPr>
          <w:spacing w:val="-1"/>
        </w:rPr>
        <w:t>infraestrutura</w:t>
      </w:r>
      <w:r w:rsidRPr="00B63DB0">
        <w:rPr>
          <w:spacing w:val="30"/>
        </w:rPr>
        <w:t xml:space="preserve"> </w:t>
      </w:r>
      <w:r w:rsidRPr="00B63DB0">
        <w:t>de</w:t>
      </w:r>
      <w:r w:rsidRPr="00B63DB0">
        <w:rPr>
          <w:spacing w:val="30"/>
        </w:rPr>
        <w:t xml:space="preserve"> </w:t>
      </w:r>
      <w:r w:rsidRPr="00B63DB0">
        <w:t>rede</w:t>
      </w:r>
      <w:r w:rsidRPr="00B63DB0">
        <w:rPr>
          <w:spacing w:val="30"/>
        </w:rPr>
        <w:t xml:space="preserve"> </w:t>
      </w:r>
      <w:r w:rsidRPr="00B63DB0">
        <w:rPr>
          <w:spacing w:val="-1"/>
        </w:rPr>
        <w:t>informatizada</w:t>
      </w:r>
      <w:r w:rsidRPr="00B63DB0">
        <w:rPr>
          <w:spacing w:val="30"/>
        </w:rPr>
        <w:t xml:space="preserve"> </w:t>
      </w:r>
      <w:r w:rsidR="00AA1320" w:rsidRPr="00B63DB0">
        <w:rPr>
          <w:spacing w:val="-1"/>
        </w:rPr>
        <w:t>nos</w:t>
      </w:r>
      <w:r w:rsidRPr="00B63DB0">
        <w:rPr>
          <w:spacing w:val="30"/>
        </w:rPr>
        <w:t xml:space="preserve"> </w:t>
      </w:r>
      <w:r w:rsidR="006504CF" w:rsidRPr="000F0F3F">
        <w:rPr>
          <w:i/>
          <w:spacing w:val="-1"/>
        </w:rPr>
        <w:t>campi</w:t>
      </w:r>
      <w:r w:rsidR="006504CF" w:rsidRPr="00B63DB0">
        <w:rPr>
          <w:spacing w:val="31"/>
        </w:rPr>
        <w:t xml:space="preserve"> </w:t>
      </w:r>
      <w:r w:rsidRPr="00B63DB0">
        <w:t>do</w:t>
      </w:r>
      <w:r w:rsidRPr="00B63DB0">
        <w:rPr>
          <w:spacing w:val="31"/>
        </w:rPr>
        <w:t xml:space="preserve"> </w:t>
      </w:r>
      <w:r w:rsidRPr="00B63DB0">
        <w:rPr>
          <w:spacing w:val="-1"/>
        </w:rPr>
        <w:t xml:space="preserve">Sistema </w:t>
      </w:r>
      <w:proofErr w:type="spellStart"/>
      <w:r w:rsidR="00420DEA">
        <w:rPr>
          <w:spacing w:val="-1"/>
        </w:rPr>
        <w:t>Cefet</w:t>
      </w:r>
      <w:proofErr w:type="spellEnd"/>
      <w:r w:rsidR="00420DEA">
        <w:rPr>
          <w:spacing w:val="-1"/>
        </w:rPr>
        <w:t>/RJ</w:t>
      </w:r>
      <w:r w:rsidRPr="00B63DB0">
        <w:rPr>
          <w:spacing w:val="-1"/>
        </w:rPr>
        <w:t>, envolvendo</w:t>
      </w:r>
      <w:r w:rsidRPr="00B63DB0">
        <w:rPr>
          <w:spacing w:val="-6"/>
        </w:rPr>
        <w:t xml:space="preserve"> </w:t>
      </w:r>
      <w:r w:rsidRPr="00B63DB0">
        <w:rPr>
          <w:i/>
          <w:spacing w:val="-6"/>
        </w:rPr>
        <w:t>data center</w:t>
      </w:r>
      <w:r w:rsidRPr="00B63DB0">
        <w:t>,</w:t>
      </w:r>
      <w:r w:rsidRPr="00B63DB0">
        <w:rPr>
          <w:spacing w:val="-6"/>
        </w:rPr>
        <w:t xml:space="preserve"> </w:t>
      </w:r>
      <w:r w:rsidRPr="00B63DB0">
        <w:rPr>
          <w:spacing w:val="-1"/>
        </w:rPr>
        <w:t>redes</w:t>
      </w:r>
      <w:r w:rsidRPr="00B63DB0">
        <w:rPr>
          <w:spacing w:val="-4"/>
        </w:rPr>
        <w:t xml:space="preserve"> </w:t>
      </w:r>
      <w:r w:rsidRPr="00B63DB0">
        <w:rPr>
          <w:spacing w:val="-1"/>
        </w:rPr>
        <w:t>físicas</w:t>
      </w:r>
      <w:r w:rsidRPr="00B63DB0">
        <w:rPr>
          <w:spacing w:val="-6"/>
        </w:rPr>
        <w:t xml:space="preserve"> </w:t>
      </w:r>
      <w:r w:rsidRPr="00B63DB0">
        <w:t>e</w:t>
      </w:r>
      <w:r w:rsidRPr="00B63DB0">
        <w:rPr>
          <w:spacing w:val="-7"/>
        </w:rPr>
        <w:t xml:space="preserve"> </w:t>
      </w:r>
      <w:r w:rsidRPr="00B63DB0">
        <w:rPr>
          <w:spacing w:val="-1"/>
        </w:rPr>
        <w:t>lógicas e desenvolvimento de sistemas.</w:t>
      </w:r>
      <w:r w:rsidRPr="00B63DB0">
        <w:rPr>
          <w:spacing w:val="-6"/>
        </w:rPr>
        <w:t xml:space="preserve"> </w:t>
      </w:r>
    </w:p>
    <w:p w14:paraId="5A6A98C3" w14:textId="36FAB804" w:rsidR="004B75A8" w:rsidRPr="00B63DB0" w:rsidRDefault="004B75A8" w:rsidP="004B75A8">
      <w:pPr>
        <w:kinsoku w:val="0"/>
        <w:overflowPunct w:val="0"/>
        <w:spacing w:before="121"/>
        <w:ind w:right="140" w:firstLine="709"/>
        <w:jc w:val="both"/>
        <w:rPr>
          <w:spacing w:val="-1"/>
        </w:rPr>
      </w:pPr>
      <w:r w:rsidRPr="00B63DB0">
        <w:t>A</w:t>
      </w:r>
      <w:r w:rsidRPr="00B63DB0">
        <w:rPr>
          <w:spacing w:val="-6"/>
        </w:rPr>
        <w:t xml:space="preserve"> </w:t>
      </w:r>
      <w:r w:rsidR="006504CF">
        <w:rPr>
          <w:spacing w:val="-6"/>
        </w:rPr>
        <w:t>e</w:t>
      </w:r>
      <w:r w:rsidR="006504CF" w:rsidRPr="00B63DB0">
        <w:rPr>
          <w:spacing w:val="-6"/>
        </w:rPr>
        <w:t xml:space="preserve">xpansão </w:t>
      </w:r>
      <w:r w:rsidRPr="00B63DB0">
        <w:rPr>
          <w:spacing w:val="-6"/>
        </w:rPr>
        <w:t xml:space="preserve">e </w:t>
      </w:r>
      <w:r w:rsidR="006504CF">
        <w:rPr>
          <w:spacing w:val="-6"/>
        </w:rPr>
        <w:t>a r</w:t>
      </w:r>
      <w:r w:rsidR="006504CF" w:rsidRPr="00B63DB0">
        <w:rPr>
          <w:spacing w:val="-6"/>
        </w:rPr>
        <w:t xml:space="preserve">edistribuição </w:t>
      </w:r>
      <w:r w:rsidRPr="00B63DB0">
        <w:rPr>
          <w:spacing w:val="-6"/>
        </w:rPr>
        <w:t xml:space="preserve">da rede de dados </w:t>
      </w:r>
      <w:r w:rsidR="006504CF" w:rsidRPr="00B63DB0">
        <w:rPr>
          <w:spacing w:val="-1"/>
        </w:rPr>
        <w:t>d</w:t>
      </w:r>
      <w:r w:rsidR="006504CF">
        <w:rPr>
          <w:spacing w:val="-1"/>
        </w:rPr>
        <w:t>o</w:t>
      </w:r>
      <w:r w:rsidR="006504CF" w:rsidRPr="00B63DB0">
        <w:rPr>
          <w:spacing w:val="-1"/>
        </w:rPr>
        <w:t>s</w:t>
      </w:r>
      <w:r w:rsidR="006504CF" w:rsidRPr="00B63DB0">
        <w:rPr>
          <w:spacing w:val="19"/>
        </w:rPr>
        <w:t xml:space="preserve"> </w:t>
      </w:r>
      <w:r w:rsidR="006504CF" w:rsidRPr="000F0F3F">
        <w:rPr>
          <w:i/>
          <w:spacing w:val="-1"/>
        </w:rPr>
        <w:t>campi</w:t>
      </w:r>
      <w:r w:rsidR="006504CF" w:rsidRPr="00B63DB0">
        <w:rPr>
          <w:spacing w:val="20"/>
        </w:rPr>
        <w:t xml:space="preserve"> </w:t>
      </w:r>
      <w:r w:rsidRPr="00B63DB0">
        <w:t>do</w:t>
      </w:r>
      <w:r w:rsidRPr="00B63DB0">
        <w:rPr>
          <w:spacing w:val="19"/>
        </w:rPr>
        <w:t xml:space="preserve"> </w:t>
      </w:r>
      <w:proofErr w:type="spellStart"/>
      <w:r w:rsidR="00420DEA">
        <w:rPr>
          <w:spacing w:val="-1"/>
        </w:rPr>
        <w:t>Cefet</w:t>
      </w:r>
      <w:proofErr w:type="spellEnd"/>
      <w:r w:rsidR="00420DEA">
        <w:rPr>
          <w:spacing w:val="-1"/>
        </w:rPr>
        <w:t>/RJ</w:t>
      </w:r>
      <w:r w:rsidRPr="00B63DB0">
        <w:rPr>
          <w:spacing w:val="19"/>
        </w:rPr>
        <w:t xml:space="preserve"> </w:t>
      </w:r>
      <w:r w:rsidR="006504CF" w:rsidRPr="00B63DB0">
        <w:t>reque</w:t>
      </w:r>
      <w:r w:rsidR="006504CF">
        <w:t>rem</w:t>
      </w:r>
      <w:r w:rsidR="006504CF" w:rsidRPr="00B63DB0">
        <w:rPr>
          <w:spacing w:val="-2"/>
        </w:rPr>
        <w:t xml:space="preserve"> </w:t>
      </w:r>
      <w:r w:rsidRPr="00B63DB0">
        <w:t>a</w:t>
      </w:r>
      <w:r w:rsidRPr="00B63DB0">
        <w:rPr>
          <w:spacing w:val="-4"/>
        </w:rPr>
        <w:t xml:space="preserve"> </w:t>
      </w:r>
      <w:r w:rsidRPr="00B63DB0">
        <w:rPr>
          <w:spacing w:val="-1"/>
        </w:rPr>
        <w:t>instalação,</w:t>
      </w:r>
      <w:r w:rsidRPr="00B63DB0">
        <w:rPr>
          <w:spacing w:val="-3"/>
        </w:rPr>
        <w:t xml:space="preserve"> </w:t>
      </w:r>
      <w:r w:rsidR="006504CF">
        <w:rPr>
          <w:spacing w:val="-3"/>
        </w:rPr>
        <w:t xml:space="preserve">a </w:t>
      </w:r>
      <w:r w:rsidRPr="00B63DB0">
        <w:rPr>
          <w:spacing w:val="-1"/>
        </w:rPr>
        <w:t>modernização</w:t>
      </w:r>
      <w:r w:rsidRPr="00B63DB0">
        <w:rPr>
          <w:spacing w:val="-3"/>
        </w:rPr>
        <w:t xml:space="preserve"> </w:t>
      </w:r>
      <w:r w:rsidRPr="00B63DB0">
        <w:t>e</w:t>
      </w:r>
      <w:r w:rsidRPr="00B63DB0">
        <w:rPr>
          <w:spacing w:val="-2"/>
        </w:rPr>
        <w:t xml:space="preserve"> </w:t>
      </w:r>
      <w:r w:rsidR="006504CF">
        <w:rPr>
          <w:spacing w:val="-2"/>
        </w:rPr>
        <w:t xml:space="preserve">a </w:t>
      </w:r>
      <w:r w:rsidRPr="00B63DB0">
        <w:rPr>
          <w:spacing w:val="-1"/>
        </w:rPr>
        <w:t>ampliação</w:t>
      </w:r>
      <w:r w:rsidRPr="00B63DB0">
        <w:rPr>
          <w:spacing w:val="-3"/>
        </w:rPr>
        <w:t xml:space="preserve"> </w:t>
      </w:r>
      <w:r w:rsidRPr="00B63DB0">
        <w:t>da</w:t>
      </w:r>
      <w:r w:rsidRPr="00B63DB0">
        <w:rPr>
          <w:spacing w:val="-2"/>
        </w:rPr>
        <w:t xml:space="preserve"> </w:t>
      </w:r>
      <w:r w:rsidRPr="00B63DB0">
        <w:rPr>
          <w:spacing w:val="-1"/>
        </w:rPr>
        <w:t>rede</w:t>
      </w:r>
      <w:r w:rsidRPr="00B63DB0">
        <w:rPr>
          <w:spacing w:val="-2"/>
        </w:rPr>
        <w:t xml:space="preserve"> </w:t>
      </w:r>
      <w:r w:rsidRPr="00B63DB0">
        <w:t>e</w:t>
      </w:r>
      <w:r w:rsidRPr="00B63DB0">
        <w:rPr>
          <w:spacing w:val="-2"/>
        </w:rPr>
        <w:t xml:space="preserve"> </w:t>
      </w:r>
      <w:r w:rsidR="006504CF">
        <w:rPr>
          <w:spacing w:val="-2"/>
        </w:rPr>
        <w:t xml:space="preserve">dos </w:t>
      </w:r>
      <w:proofErr w:type="spellStart"/>
      <w:r w:rsidRPr="00B63DB0">
        <w:rPr>
          <w:i/>
          <w:iCs/>
          <w:spacing w:val="-1"/>
        </w:rPr>
        <w:t>backbones</w:t>
      </w:r>
      <w:proofErr w:type="spellEnd"/>
      <w:r w:rsidRPr="00B63DB0">
        <w:rPr>
          <w:spacing w:val="-1"/>
        </w:rPr>
        <w:t>,</w:t>
      </w:r>
      <w:r w:rsidRPr="00B63DB0">
        <w:rPr>
          <w:spacing w:val="6"/>
        </w:rPr>
        <w:t xml:space="preserve"> </w:t>
      </w:r>
      <w:r w:rsidRPr="00B63DB0">
        <w:rPr>
          <w:spacing w:val="-1"/>
        </w:rPr>
        <w:t>com o objetivo de suprir as necessidades existentes,</w:t>
      </w:r>
      <w:r w:rsidRPr="00B63DB0">
        <w:rPr>
          <w:spacing w:val="7"/>
        </w:rPr>
        <w:t xml:space="preserve"> </w:t>
      </w:r>
      <w:r w:rsidRPr="00B63DB0">
        <w:rPr>
          <w:spacing w:val="-1"/>
        </w:rPr>
        <w:t>atendendo</w:t>
      </w:r>
      <w:r w:rsidRPr="00B63DB0">
        <w:rPr>
          <w:spacing w:val="6"/>
        </w:rPr>
        <w:t xml:space="preserve"> </w:t>
      </w:r>
      <w:r w:rsidRPr="00B63DB0">
        <w:rPr>
          <w:spacing w:val="-1"/>
        </w:rPr>
        <w:t>as</w:t>
      </w:r>
      <w:r w:rsidRPr="00B63DB0">
        <w:rPr>
          <w:spacing w:val="81"/>
          <w:w w:val="99"/>
        </w:rPr>
        <w:t xml:space="preserve"> </w:t>
      </w:r>
      <w:r w:rsidRPr="00B63DB0">
        <w:rPr>
          <w:spacing w:val="-1"/>
        </w:rPr>
        <w:t>perspectivas</w:t>
      </w:r>
      <w:r w:rsidRPr="00B63DB0">
        <w:rPr>
          <w:spacing w:val="13"/>
        </w:rPr>
        <w:t xml:space="preserve"> </w:t>
      </w:r>
      <w:r w:rsidRPr="00B63DB0">
        <w:t>de</w:t>
      </w:r>
      <w:r w:rsidRPr="00B63DB0">
        <w:rPr>
          <w:spacing w:val="12"/>
        </w:rPr>
        <w:t xml:space="preserve"> </w:t>
      </w:r>
      <w:r w:rsidRPr="00B63DB0">
        <w:t>utilização</w:t>
      </w:r>
      <w:r w:rsidRPr="00B63DB0">
        <w:rPr>
          <w:spacing w:val="14"/>
        </w:rPr>
        <w:t xml:space="preserve"> </w:t>
      </w:r>
      <w:r w:rsidRPr="00B63DB0">
        <w:t>da</w:t>
      </w:r>
      <w:r w:rsidRPr="00B63DB0">
        <w:rPr>
          <w:spacing w:val="12"/>
        </w:rPr>
        <w:t xml:space="preserve"> </w:t>
      </w:r>
      <w:r w:rsidRPr="00B63DB0">
        <w:rPr>
          <w:spacing w:val="-1"/>
        </w:rPr>
        <w:t>rede</w:t>
      </w:r>
      <w:r w:rsidRPr="00B63DB0">
        <w:rPr>
          <w:spacing w:val="13"/>
        </w:rPr>
        <w:t xml:space="preserve"> </w:t>
      </w:r>
      <w:r w:rsidRPr="00B63DB0">
        <w:t>para</w:t>
      </w:r>
      <w:r w:rsidRPr="00B63DB0">
        <w:rPr>
          <w:spacing w:val="12"/>
        </w:rPr>
        <w:t xml:space="preserve"> </w:t>
      </w:r>
      <w:r w:rsidRPr="00B63DB0">
        <w:t>os</w:t>
      </w:r>
      <w:r w:rsidRPr="00B63DB0">
        <w:rPr>
          <w:spacing w:val="14"/>
        </w:rPr>
        <w:t xml:space="preserve"> </w:t>
      </w:r>
      <w:r w:rsidRPr="00B63DB0">
        <w:rPr>
          <w:spacing w:val="-1"/>
        </w:rPr>
        <w:t>próximos</w:t>
      </w:r>
      <w:r w:rsidRPr="00B63DB0">
        <w:rPr>
          <w:spacing w:val="13"/>
        </w:rPr>
        <w:t xml:space="preserve"> cinco </w:t>
      </w:r>
      <w:r w:rsidRPr="00B63DB0">
        <w:rPr>
          <w:spacing w:val="-1"/>
        </w:rPr>
        <w:t xml:space="preserve">anos, conforme recomenda a </w:t>
      </w:r>
      <w:r w:rsidRPr="00B63DB0">
        <w:t>Estratégia Geral de Tecnologia da Informação e Comunicações</w:t>
      </w:r>
      <w:r w:rsidR="006504CF">
        <w:t xml:space="preserve"> (</w:t>
      </w:r>
      <w:r w:rsidR="006504CF" w:rsidRPr="00B63DB0">
        <w:rPr>
          <w:spacing w:val="-1"/>
        </w:rPr>
        <w:t>EGTIC</w:t>
      </w:r>
      <w:r w:rsidR="006504CF">
        <w:rPr>
          <w:spacing w:val="-1"/>
        </w:rPr>
        <w:t>)</w:t>
      </w:r>
      <w:r w:rsidR="006504CF" w:rsidRPr="00B63DB0">
        <w:t xml:space="preserve"> </w:t>
      </w:r>
      <w:r w:rsidRPr="00B63DB0">
        <w:t xml:space="preserve">da </w:t>
      </w:r>
      <w:r w:rsidRPr="00B63DB0">
        <w:rPr>
          <w:spacing w:val="-1"/>
        </w:rPr>
        <w:t>Secretaria de Logística e Tecnologia da Informação</w:t>
      </w:r>
      <w:r w:rsidR="006504CF">
        <w:rPr>
          <w:spacing w:val="-1"/>
        </w:rPr>
        <w:t xml:space="preserve"> do </w:t>
      </w:r>
      <w:r w:rsidR="006504CF" w:rsidRPr="00B63DB0">
        <w:t>Ministério do Planejamento</w:t>
      </w:r>
      <w:r w:rsidR="006504CF">
        <w:t>,</w:t>
      </w:r>
      <w:r w:rsidR="006504CF" w:rsidRPr="00B63DB0">
        <w:t xml:space="preserve"> Orçamento e Gestão</w:t>
      </w:r>
      <w:r w:rsidR="006504CF">
        <w:rPr>
          <w:spacing w:val="-1"/>
        </w:rPr>
        <w:t xml:space="preserve"> (</w:t>
      </w:r>
      <w:r w:rsidR="006504CF" w:rsidRPr="00B63DB0">
        <w:rPr>
          <w:spacing w:val="-1"/>
        </w:rPr>
        <w:t>SLTI</w:t>
      </w:r>
      <w:r w:rsidRPr="00B63DB0">
        <w:rPr>
          <w:spacing w:val="-1"/>
        </w:rPr>
        <w:t>/MPOG</w:t>
      </w:r>
      <w:r w:rsidR="006504CF">
        <w:rPr>
          <w:spacing w:val="-1"/>
        </w:rPr>
        <w:t>)</w:t>
      </w:r>
      <w:r w:rsidRPr="00B63DB0">
        <w:rPr>
          <w:spacing w:val="-1"/>
        </w:rPr>
        <w:t xml:space="preserve">, </w:t>
      </w:r>
      <w:r w:rsidR="006504CF" w:rsidRPr="00B63DB0">
        <w:rPr>
          <w:spacing w:val="-1"/>
        </w:rPr>
        <w:t>garantindo</w:t>
      </w:r>
      <w:r w:rsidR="006504CF">
        <w:rPr>
          <w:spacing w:val="-1"/>
        </w:rPr>
        <w:t xml:space="preserve">, </w:t>
      </w:r>
      <w:r w:rsidR="006504CF" w:rsidRPr="00B63DB0">
        <w:rPr>
          <w:spacing w:val="-1"/>
        </w:rPr>
        <w:t>assim</w:t>
      </w:r>
      <w:r w:rsidR="006504CF">
        <w:rPr>
          <w:spacing w:val="-1"/>
        </w:rPr>
        <w:t xml:space="preserve">, </w:t>
      </w:r>
      <w:r w:rsidRPr="00B63DB0">
        <w:rPr>
          <w:spacing w:val="-1"/>
        </w:rPr>
        <w:t>a continuidade dos serviços de TI por meio</w:t>
      </w:r>
      <w:r w:rsidRPr="00B63DB0">
        <w:rPr>
          <w:spacing w:val="25"/>
        </w:rPr>
        <w:t xml:space="preserve"> </w:t>
      </w:r>
      <w:r w:rsidRPr="00B63DB0">
        <w:rPr>
          <w:spacing w:val="1"/>
        </w:rPr>
        <w:t>de</w:t>
      </w:r>
      <w:r w:rsidRPr="00B63DB0">
        <w:rPr>
          <w:spacing w:val="25"/>
        </w:rPr>
        <w:t xml:space="preserve"> </w:t>
      </w:r>
      <w:r w:rsidRPr="00B63DB0">
        <w:t>recursos</w:t>
      </w:r>
      <w:r w:rsidRPr="00B63DB0">
        <w:rPr>
          <w:spacing w:val="26"/>
        </w:rPr>
        <w:t xml:space="preserve"> </w:t>
      </w:r>
      <w:r w:rsidRPr="00B63DB0">
        <w:rPr>
          <w:spacing w:val="-1"/>
        </w:rPr>
        <w:t>redundantes</w:t>
      </w:r>
      <w:r w:rsidRPr="00B63DB0">
        <w:rPr>
          <w:spacing w:val="26"/>
        </w:rPr>
        <w:t xml:space="preserve"> </w:t>
      </w:r>
      <w:r w:rsidRPr="00B63DB0">
        <w:t>e</w:t>
      </w:r>
      <w:r w:rsidRPr="00B63DB0">
        <w:rPr>
          <w:spacing w:val="28"/>
        </w:rPr>
        <w:t xml:space="preserve"> </w:t>
      </w:r>
      <w:r w:rsidRPr="00B63DB0">
        <w:rPr>
          <w:spacing w:val="-1"/>
        </w:rPr>
        <w:t>rotas</w:t>
      </w:r>
      <w:r w:rsidRPr="00B63DB0">
        <w:rPr>
          <w:spacing w:val="28"/>
        </w:rPr>
        <w:t xml:space="preserve"> </w:t>
      </w:r>
      <w:r w:rsidRPr="00B63DB0">
        <w:rPr>
          <w:spacing w:val="-1"/>
        </w:rPr>
        <w:t>alternativas, proporcionando</w:t>
      </w:r>
      <w:r w:rsidRPr="00B63DB0">
        <w:rPr>
          <w:spacing w:val="25"/>
        </w:rPr>
        <w:t xml:space="preserve"> </w:t>
      </w:r>
      <w:r w:rsidRPr="00B63DB0">
        <w:rPr>
          <w:spacing w:val="-1"/>
        </w:rPr>
        <w:t>facilidade</w:t>
      </w:r>
      <w:r w:rsidRPr="00B63DB0">
        <w:rPr>
          <w:spacing w:val="26"/>
        </w:rPr>
        <w:t xml:space="preserve"> </w:t>
      </w:r>
      <w:r w:rsidRPr="00B63DB0">
        <w:rPr>
          <w:spacing w:val="1"/>
        </w:rPr>
        <w:t>de</w:t>
      </w:r>
      <w:r w:rsidRPr="00B63DB0">
        <w:rPr>
          <w:spacing w:val="87"/>
          <w:w w:val="99"/>
        </w:rPr>
        <w:t xml:space="preserve"> </w:t>
      </w:r>
      <w:r w:rsidRPr="00B63DB0">
        <w:rPr>
          <w:spacing w:val="-1"/>
        </w:rPr>
        <w:t>gerenciamento,</w:t>
      </w:r>
      <w:r w:rsidRPr="00B63DB0">
        <w:rPr>
          <w:spacing w:val="-3"/>
        </w:rPr>
        <w:t xml:space="preserve"> </w:t>
      </w:r>
      <w:r w:rsidRPr="00B63DB0">
        <w:rPr>
          <w:spacing w:val="-1"/>
        </w:rPr>
        <w:t>robustez,</w:t>
      </w:r>
      <w:r w:rsidRPr="00B63DB0">
        <w:rPr>
          <w:spacing w:val="-3"/>
        </w:rPr>
        <w:t xml:space="preserve"> </w:t>
      </w:r>
      <w:r w:rsidRPr="00B63DB0">
        <w:rPr>
          <w:spacing w:val="-1"/>
        </w:rPr>
        <w:t>performance</w:t>
      </w:r>
      <w:r w:rsidRPr="00B63DB0">
        <w:rPr>
          <w:spacing w:val="-4"/>
        </w:rPr>
        <w:t xml:space="preserve"> </w:t>
      </w:r>
      <w:r w:rsidRPr="00B63DB0">
        <w:t>e</w:t>
      </w:r>
      <w:r w:rsidRPr="00B63DB0">
        <w:rPr>
          <w:spacing w:val="-4"/>
        </w:rPr>
        <w:t xml:space="preserve"> </w:t>
      </w:r>
      <w:r w:rsidRPr="00B63DB0">
        <w:rPr>
          <w:spacing w:val="-1"/>
        </w:rPr>
        <w:t>segurança. Essas medidas visam ainda</w:t>
      </w:r>
      <w:r w:rsidRPr="00B63DB0">
        <w:rPr>
          <w:spacing w:val="-2"/>
        </w:rPr>
        <w:t xml:space="preserve"> </w:t>
      </w:r>
      <w:r w:rsidRPr="00B63DB0">
        <w:rPr>
          <w:spacing w:val="-1"/>
        </w:rPr>
        <w:t>responder</w:t>
      </w:r>
      <w:r w:rsidRPr="00B63DB0">
        <w:rPr>
          <w:spacing w:val="-3"/>
        </w:rPr>
        <w:t xml:space="preserve"> </w:t>
      </w:r>
      <w:r w:rsidRPr="00B63DB0">
        <w:t>às</w:t>
      </w:r>
      <w:r w:rsidRPr="00B63DB0">
        <w:rPr>
          <w:spacing w:val="-4"/>
        </w:rPr>
        <w:t xml:space="preserve"> </w:t>
      </w:r>
      <w:r w:rsidRPr="00B63DB0">
        <w:rPr>
          <w:spacing w:val="-1"/>
        </w:rPr>
        <w:t>novas</w:t>
      </w:r>
      <w:r w:rsidRPr="00B63DB0">
        <w:rPr>
          <w:spacing w:val="-2"/>
        </w:rPr>
        <w:t xml:space="preserve"> </w:t>
      </w:r>
      <w:r w:rsidRPr="00B63DB0">
        <w:rPr>
          <w:spacing w:val="-1"/>
        </w:rPr>
        <w:t>tecnologias</w:t>
      </w:r>
      <w:r w:rsidRPr="00B63DB0">
        <w:t>, como videoconferência</w:t>
      </w:r>
      <w:r w:rsidRPr="00B63DB0">
        <w:rPr>
          <w:spacing w:val="-1"/>
        </w:rPr>
        <w:t>,</w:t>
      </w:r>
      <w:r w:rsidRPr="00B63DB0">
        <w:rPr>
          <w:spacing w:val="26"/>
        </w:rPr>
        <w:t xml:space="preserve"> </w:t>
      </w:r>
      <w:r w:rsidRPr="00B63DB0">
        <w:rPr>
          <w:spacing w:val="-1"/>
        </w:rPr>
        <w:t>integração de</w:t>
      </w:r>
      <w:r w:rsidRPr="00B63DB0">
        <w:rPr>
          <w:spacing w:val="26"/>
        </w:rPr>
        <w:t xml:space="preserve"> </w:t>
      </w:r>
      <w:r w:rsidRPr="00B63DB0">
        <w:t>voz</w:t>
      </w:r>
      <w:r w:rsidRPr="00B63DB0">
        <w:rPr>
          <w:spacing w:val="29"/>
        </w:rPr>
        <w:t xml:space="preserve"> </w:t>
      </w:r>
      <w:r w:rsidRPr="00B63DB0">
        <w:t>e</w:t>
      </w:r>
      <w:r w:rsidRPr="00B63DB0">
        <w:rPr>
          <w:spacing w:val="24"/>
        </w:rPr>
        <w:t xml:space="preserve"> </w:t>
      </w:r>
      <w:r w:rsidRPr="00B63DB0">
        <w:rPr>
          <w:spacing w:val="-1"/>
        </w:rPr>
        <w:t>dados,</w:t>
      </w:r>
      <w:r w:rsidRPr="00B63DB0">
        <w:rPr>
          <w:spacing w:val="27"/>
        </w:rPr>
        <w:t xml:space="preserve"> </w:t>
      </w:r>
      <w:proofErr w:type="spellStart"/>
      <w:r w:rsidRPr="00B63DB0">
        <w:rPr>
          <w:i/>
        </w:rPr>
        <w:t>Voice</w:t>
      </w:r>
      <w:proofErr w:type="spellEnd"/>
      <w:r w:rsidRPr="00B63DB0">
        <w:rPr>
          <w:i/>
        </w:rPr>
        <w:t xml:space="preserve"> over Internet </w:t>
      </w:r>
      <w:proofErr w:type="spellStart"/>
      <w:r w:rsidRPr="00B63DB0">
        <w:rPr>
          <w:i/>
        </w:rPr>
        <w:t>Protocol</w:t>
      </w:r>
      <w:proofErr w:type="spellEnd"/>
      <w:r w:rsidRPr="00B63DB0">
        <w:t xml:space="preserve"> (</w:t>
      </w:r>
      <w:r w:rsidR="006504CF" w:rsidRPr="00B63DB0">
        <w:t>Vo</w:t>
      </w:r>
      <w:r w:rsidR="006504CF">
        <w:t>IP</w:t>
      </w:r>
      <w:r w:rsidRPr="00B63DB0">
        <w:t>),</w:t>
      </w:r>
      <w:r w:rsidRPr="00B63DB0">
        <w:rPr>
          <w:spacing w:val="26"/>
        </w:rPr>
        <w:t xml:space="preserve"> </w:t>
      </w:r>
      <w:r w:rsidRPr="00B63DB0">
        <w:rPr>
          <w:spacing w:val="-1"/>
        </w:rPr>
        <w:t>telefonia e</w:t>
      </w:r>
      <w:r w:rsidRPr="00B63DB0">
        <w:rPr>
          <w:spacing w:val="26"/>
        </w:rPr>
        <w:t xml:space="preserve"> </w:t>
      </w:r>
      <w:r w:rsidRPr="00B63DB0">
        <w:rPr>
          <w:spacing w:val="-1"/>
        </w:rPr>
        <w:t>educação</w:t>
      </w:r>
      <w:r w:rsidRPr="00B63DB0">
        <w:rPr>
          <w:spacing w:val="27"/>
        </w:rPr>
        <w:t xml:space="preserve"> </w:t>
      </w:r>
      <w:r w:rsidRPr="00B63DB0">
        <w:t>a</w:t>
      </w:r>
      <w:r w:rsidRPr="00B63DB0">
        <w:rPr>
          <w:spacing w:val="25"/>
        </w:rPr>
        <w:t xml:space="preserve"> </w:t>
      </w:r>
      <w:r w:rsidRPr="00B63DB0">
        <w:rPr>
          <w:spacing w:val="-1"/>
        </w:rPr>
        <w:t>distância,</w:t>
      </w:r>
      <w:r w:rsidRPr="00B63DB0">
        <w:rPr>
          <w:spacing w:val="27"/>
        </w:rPr>
        <w:t xml:space="preserve"> </w:t>
      </w:r>
      <w:r w:rsidRPr="00B63DB0">
        <w:rPr>
          <w:spacing w:val="-1"/>
        </w:rPr>
        <w:t>com</w:t>
      </w:r>
      <w:r w:rsidRPr="00B63DB0">
        <w:rPr>
          <w:spacing w:val="89"/>
          <w:w w:val="99"/>
        </w:rPr>
        <w:t xml:space="preserve"> </w:t>
      </w:r>
      <w:r w:rsidRPr="00B63DB0">
        <w:rPr>
          <w:spacing w:val="-1"/>
        </w:rPr>
        <w:t>qualidade</w:t>
      </w:r>
      <w:r w:rsidRPr="00B63DB0">
        <w:rPr>
          <w:spacing w:val="-11"/>
        </w:rPr>
        <w:t xml:space="preserve"> </w:t>
      </w:r>
      <w:r w:rsidRPr="00B63DB0">
        <w:t>de</w:t>
      </w:r>
      <w:r w:rsidRPr="00B63DB0">
        <w:rPr>
          <w:spacing w:val="-11"/>
        </w:rPr>
        <w:t xml:space="preserve"> </w:t>
      </w:r>
      <w:r w:rsidRPr="00B63DB0">
        <w:rPr>
          <w:spacing w:val="-1"/>
        </w:rPr>
        <w:t>serviço.</w:t>
      </w:r>
    </w:p>
    <w:p w14:paraId="46734F8D" w14:textId="1544A58A" w:rsidR="004B75A8" w:rsidRPr="00B63DB0" w:rsidRDefault="004B75A8" w:rsidP="004B75A8">
      <w:pPr>
        <w:tabs>
          <w:tab w:val="left" w:pos="2996"/>
          <w:tab w:val="left" w:pos="3738"/>
        </w:tabs>
        <w:spacing w:before="121" w:after="240"/>
        <w:ind w:right="142" w:firstLine="709"/>
        <w:jc w:val="both"/>
        <w:rPr>
          <w:spacing w:val="-1"/>
        </w:rPr>
      </w:pPr>
      <w:r w:rsidRPr="00B63DB0">
        <w:rPr>
          <w:spacing w:val="-1"/>
        </w:rPr>
        <w:t>Entre as metas discutidas neste PDI, incluem-se a conclusão da reforma do CPD d</w:t>
      </w:r>
      <w:r w:rsidR="00B46FBE">
        <w:rPr>
          <w:spacing w:val="-1"/>
        </w:rPr>
        <w:t xml:space="preserve">o </w:t>
      </w:r>
      <w:r w:rsidR="006504CF" w:rsidRPr="000F0F3F">
        <w:rPr>
          <w:i/>
          <w:spacing w:val="-1"/>
        </w:rPr>
        <w:t>campus</w:t>
      </w:r>
      <w:r w:rsidRPr="00B63DB0">
        <w:rPr>
          <w:spacing w:val="-1"/>
        </w:rPr>
        <w:t xml:space="preserve"> Maracanã, conforme prioridade estabelecida </w:t>
      </w:r>
      <w:r w:rsidR="006504CF">
        <w:rPr>
          <w:spacing w:val="-1"/>
        </w:rPr>
        <w:t xml:space="preserve">pela </w:t>
      </w:r>
      <w:r w:rsidRPr="00B63DB0">
        <w:rPr>
          <w:spacing w:val="-1"/>
        </w:rPr>
        <w:t>Direção Superior, na perspectiva de</w:t>
      </w:r>
      <w:r w:rsidR="006504CF">
        <w:rPr>
          <w:spacing w:val="-1"/>
        </w:rPr>
        <w:t xml:space="preserve"> criação de</w:t>
      </w:r>
      <w:r w:rsidRPr="00B63DB0">
        <w:rPr>
          <w:spacing w:val="-1"/>
        </w:rPr>
        <w:t xml:space="preserve"> um </w:t>
      </w:r>
      <w:r w:rsidRPr="00B63DB0">
        <w:rPr>
          <w:i/>
          <w:spacing w:val="-1"/>
        </w:rPr>
        <w:t>data center</w:t>
      </w:r>
      <w:r w:rsidRPr="00B63DB0">
        <w:rPr>
          <w:spacing w:val="-1"/>
        </w:rPr>
        <w:t xml:space="preserve"> de rede integrada de comunicação de dados e voz. Outro ponto importante é a implantação de todos os módulos do Sistema de Informação para o Ensino (SIE), que visa informatizar inúmeros fluxos de trabalho e integrar diferentes setores da instituição, de modo a otimizar o tempo e aumentar a produtividade dos servidores</w:t>
      </w:r>
      <w:r w:rsidR="00FC4463">
        <w:rPr>
          <w:spacing w:val="-1"/>
        </w:rPr>
        <w:t>.</w:t>
      </w:r>
      <w:r w:rsidR="00FC4463" w:rsidRPr="00B63DB0">
        <w:rPr>
          <w:spacing w:val="-1"/>
        </w:rPr>
        <w:t xml:space="preserve"> </w:t>
      </w:r>
      <w:r w:rsidR="00FC4463">
        <w:rPr>
          <w:spacing w:val="-1"/>
        </w:rPr>
        <w:t>Além disso</w:t>
      </w:r>
      <w:r w:rsidRPr="00B63DB0">
        <w:rPr>
          <w:spacing w:val="-1"/>
        </w:rPr>
        <w:t>, a base de dados unificada desse sistema facilitará o acesso à informação e</w:t>
      </w:r>
      <w:r w:rsidR="00FC4463">
        <w:rPr>
          <w:spacing w:val="-1"/>
        </w:rPr>
        <w:t>,</w:t>
      </w:r>
      <w:r w:rsidR="00FC4463" w:rsidRPr="00B63DB0">
        <w:rPr>
          <w:spacing w:val="-1"/>
        </w:rPr>
        <w:t xml:space="preserve"> </w:t>
      </w:r>
      <w:r w:rsidRPr="00B63DB0">
        <w:rPr>
          <w:spacing w:val="-1"/>
        </w:rPr>
        <w:t xml:space="preserve">consequentemente, a gestão e a tomada de decisão. </w:t>
      </w:r>
    </w:p>
    <w:p w14:paraId="50BF9E7A" w14:textId="7B0FCA4B" w:rsidR="00FA4099" w:rsidRPr="00B63DB0" w:rsidRDefault="00FA4099" w:rsidP="000B3B0D">
      <w:pPr>
        <w:spacing w:after="240"/>
        <w:jc w:val="both"/>
      </w:pPr>
      <w:r w:rsidRPr="00B63DB0">
        <w:tab/>
      </w:r>
      <w:r w:rsidR="000B3B0D" w:rsidRPr="00B63DB0">
        <w:t xml:space="preserve">Tais </w:t>
      </w:r>
      <w:r w:rsidRPr="00B63DB0">
        <w:t>esforços foram empreendidos especialmente pelo</w:t>
      </w:r>
      <w:r w:rsidR="000B3B0D" w:rsidRPr="00B63DB0">
        <w:t xml:space="preserve"> </w:t>
      </w:r>
      <w:r w:rsidRPr="00B63DB0">
        <w:t xml:space="preserve">departamento de TI do </w:t>
      </w:r>
      <w:proofErr w:type="spellStart"/>
      <w:r w:rsidR="00420DEA">
        <w:t>Cefet</w:t>
      </w:r>
      <w:proofErr w:type="spellEnd"/>
      <w:r w:rsidR="00420DEA">
        <w:t>/RJ</w:t>
      </w:r>
      <w:r w:rsidRPr="00B63DB0">
        <w:t>, cuja função</w:t>
      </w:r>
      <w:r w:rsidR="000B3B0D" w:rsidRPr="00B63DB0">
        <w:t xml:space="preserve"> </w:t>
      </w:r>
      <w:r w:rsidRPr="00B63DB0">
        <w:t xml:space="preserve">principal é </w:t>
      </w:r>
      <w:r w:rsidR="000B3B0D" w:rsidRPr="00B63DB0">
        <w:t>promover recursos de TI – serviços e tecnologia – alinhados às operações e atividades desenvolvidas pelos usuários de acordo com o seu papel e sua dependência de infraestrutura de TI.</w:t>
      </w:r>
    </w:p>
    <w:p w14:paraId="622F8862" w14:textId="096511D2" w:rsidR="000B3B0D" w:rsidRPr="00B63DB0" w:rsidRDefault="00FA4099" w:rsidP="000B3B0D">
      <w:pPr>
        <w:spacing w:after="240"/>
        <w:jc w:val="both"/>
        <w:rPr>
          <w:rFonts w:asciiTheme="minorHAnsi" w:hAnsiTheme="minorHAnsi" w:cstheme="minorBidi"/>
          <w:sz w:val="22"/>
          <w:szCs w:val="22"/>
        </w:rPr>
      </w:pPr>
      <w:r w:rsidRPr="00B63DB0">
        <w:tab/>
        <w:t xml:space="preserve">Dentre as competências do DTINF, previstas na estrutura regimental em vigor e endossadas no PDTI do </w:t>
      </w:r>
      <w:proofErr w:type="spellStart"/>
      <w:r w:rsidR="00420DEA">
        <w:t>Cefet</w:t>
      </w:r>
      <w:proofErr w:type="spellEnd"/>
      <w:r w:rsidR="00420DEA">
        <w:t>/RJ</w:t>
      </w:r>
      <w:r w:rsidRPr="00B63DB0">
        <w:t xml:space="preserve">, compreendem-se: </w:t>
      </w:r>
    </w:p>
    <w:p w14:paraId="548FFE2D" w14:textId="36E678B6" w:rsidR="000B3B0D" w:rsidRPr="00B63DB0" w:rsidRDefault="00FC4463" w:rsidP="00B64309">
      <w:pPr>
        <w:pStyle w:val="ListParagraph"/>
        <w:widowControl/>
        <w:numPr>
          <w:ilvl w:val="0"/>
          <w:numId w:val="18"/>
        </w:numPr>
        <w:tabs>
          <w:tab w:val="left" w:pos="1134"/>
        </w:tabs>
        <w:autoSpaceDE/>
        <w:autoSpaceDN/>
        <w:adjustRightInd/>
        <w:spacing w:after="200"/>
        <w:ind w:hanging="11"/>
        <w:contextualSpacing/>
        <w:jc w:val="both"/>
      </w:pPr>
      <w:r>
        <w:t>o p</w:t>
      </w:r>
      <w:r w:rsidRPr="00B63DB0">
        <w:t xml:space="preserve">rovimento </w:t>
      </w:r>
      <w:r w:rsidR="000B3B0D" w:rsidRPr="00B63DB0">
        <w:t xml:space="preserve">e </w:t>
      </w:r>
      <w:r>
        <w:t xml:space="preserve">a </w:t>
      </w:r>
      <w:r w:rsidR="000B3B0D" w:rsidRPr="00B63DB0">
        <w:t xml:space="preserve">gestão da infraestrutura de TIC no âmbito do </w:t>
      </w:r>
      <w:proofErr w:type="spellStart"/>
      <w:r w:rsidR="00420DEA">
        <w:t>Cefet</w:t>
      </w:r>
      <w:proofErr w:type="spellEnd"/>
      <w:r w:rsidR="00420DEA">
        <w:t>/RJ</w:t>
      </w:r>
      <w:r w:rsidR="000B3B0D" w:rsidRPr="00B63DB0">
        <w:t xml:space="preserve">, por meio do apoio operacional e </w:t>
      </w:r>
      <w:r>
        <w:t xml:space="preserve">da </w:t>
      </w:r>
      <w:r w:rsidR="000B3B0D" w:rsidRPr="00B63DB0">
        <w:t xml:space="preserve">coordenação do processo de utilização dos recursos de </w:t>
      </w:r>
      <w:r w:rsidR="000B3B0D" w:rsidRPr="000F0F3F">
        <w:rPr>
          <w:i/>
        </w:rPr>
        <w:t>hardware</w:t>
      </w:r>
      <w:r w:rsidR="000B3B0D" w:rsidRPr="00B63DB0">
        <w:t xml:space="preserve">, </w:t>
      </w:r>
      <w:r w:rsidR="000B3B0D" w:rsidRPr="000F0F3F">
        <w:rPr>
          <w:i/>
        </w:rPr>
        <w:t>software</w:t>
      </w:r>
      <w:r w:rsidR="000B3B0D" w:rsidRPr="00B63DB0">
        <w:t>, rede de dados e telecomunicações</w:t>
      </w:r>
      <w:r>
        <w:t>;</w:t>
      </w:r>
    </w:p>
    <w:p w14:paraId="3316F7BD" w14:textId="346440C6" w:rsidR="000B3B0D" w:rsidRPr="00B63DB0" w:rsidRDefault="00FC4463" w:rsidP="00B64309">
      <w:pPr>
        <w:pStyle w:val="ListParagraph"/>
        <w:widowControl/>
        <w:numPr>
          <w:ilvl w:val="0"/>
          <w:numId w:val="18"/>
        </w:numPr>
        <w:tabs>
          <w:tab w:val="left" w:pos="1134"/>
        </w:tabs>
        <w:autoSpaceDE/>
        <w:autoSpaceDN/>
        <w:adjustRightInd/>
        <w:spacing w:after="200"/>
        <w:ind w:hanging="11"/>
        <w:contextualSpacing/>
        <w:jc w:val="both"/>
      </w:pPr>
      <w:r>
        <w:t>o p</w:t>
      </w:r>
      <w:r w:rsidRPr="00B63DB0">
        <w:t>lanejamento</w:t>
      </w:r>
      <w:r w:rsidR="00FA4099" w:rsidRPr="00B63DB0">
        <w:t xml:space="preserve">, </w:t>
      </w:r>
      <w:r>
        <w:t xml:space="preserve">a </w:t>
      </w:r>
      <w:r w:rsidR="00FA4099" w:rsidRPr="00B63DB0">
        <w:t xml:space="preserve">coordenação e </w:t>
      </w:r>
      <w:r>
        <w:t xml:space="preserve">o </w:t>
      </w:r>
      <w:r w:rsidR="00FA4099" w:rsidRPr="00B63DB0">
        <w:t>controle</w:t>
      </w:r>
      <w:r w:rsidR="000B3B0D" w:rsidRPr="00B63DB0">
        <w:t xml:space="preserve"> </w:t>
      </w:r>
      <w:r w:rsidR="00FA4099" w:rsidRPr="00B63DB0">
        <w:t>d</w:t>
      </w:r>
      <w:r w:rsidR="000B3B0D" w:rsidRPr="00B63DB0">
        <w:t xml:space="preserve">as atividades relacionadas à </w:t>
      </w:r>
      <w:r w:rsidR="006E27A9">
        <w:t>T</w:t>
      </w:r>
      <w:r w:rsidR="006E27A9" w:rsidRPr="00B63DB0">
        <w:t xml:space="preserve">ecnologia </w:t>
      </w:r>
      <w:r w:rsidR="000B3B0D" w:rsidRPr="00B63DB0">
        <w:t xml:space="preserve">da </w:t>
      </w:r>
      <w:r w:rsidR="006E27A9">
        <w:t>I</w:t>
      </w:r>
      <w:r w:rsidR="006E27A9" w:rsidRPr="00B63DB0">
        <w:t xml:space="preserve">nformação </w:t>
      </w:r>
      <w:r w:rsidR="000B3B0D" w:rsidRPr="00B63DB0">
        <w:t xml:space="preserve">no </w:t>
      </w:r>
      <w:proofErr w:type="spellStart"/>
      <w:r w:rsidR="00420DEA">
        <w:t>Cefet</w:t>
      </w:r>
      <w:proofErr w:type="spellEnd"/>
      <w:r w:rsidR="00420DEA">
        <w:t>/RJ</w:t>
      </w:r>
      <w:r w:rsidR="000B3B0D" w:rsidRPr="00B63DB0">
        <w:t>, efetuadas diretamente pelo departamento ou por meio da contratação de serviços de terceiros dentro de padrões, projetos e processos previamente descritos e alinhados estrategicamente com a DIREG/DIRAP</w:t>
      </w:r>
      <w:r>
        <w:t>;</w:t>
      </w:r>
    </w:p>
    <w:p w14:paraId="132ADD03" w14:textId="3AA060DF" w:rsidR="000B3B0D" w:rsidRPr="00B63DB0" w:rsidRDefault="00FC4463" w:rsidP="00B64309">
      <w:pPr>
        <w:pStyle w:val="ListParagraph"/>
        <w:widowControl/>
        <w:numPr>
          <w:ilvl w:val="0"/>
          <w:numId w:val="18"/>
        </w:numPr>
        <w:tabs>
          <w:tab w:val="left" w:pos="1134"/>
        </w:tabs>
        <w:autoSpaceDE/>
        <w:autoSpaceDN/>
        <w:adjustRightInd/>
        <w:spacing w:after="200"/>
        <w:ind w:hanging="11"/>
        <w:contextualSpacing/>
        <w:jc w:val="both"/>
      </w:pPr>
      <w:r>
        <w:t>a g</w:t>
      </w:r>
      <w:r w:rsidRPr="00B63DB0">
        <w:t xml:space="preserve">estão </w:t>
      </w:r>
      <w:r w:rsidR="000B3B0D" w:rsidRPr="00B63DB0">
        <w:t xml:space="preserve">do parque de equipamentos de TIC do </w:t>
      </w:r>
      <w:proofErr w:type="spellStart"/>
      <w:r w:rsidR="00420DEA">
        <w:t>Cefet</w:t>
      </w:r>
      <w:proofErr w:type="spellEnd"/>
      <w:r w:rsidR="00420DEA">
        <w:t>/RJ</w:t>
      </w:r>
      <w:r w:rsidR="000B3B0D" w:rsidRPr="00B63DB0">
        <w:t xml:space="preserve"> e </w:t>
      </w:r>
      <w:r>
        <w:t xml:space="preserve">o </w:t>
      </w:r>
      <w:r w:rsidR="000B3B0D" w:rsidRPr="00B63DB0">
        <w:t xml:space="preserve">apoio técnico </w:t>
      </w:r>
      <w:r>
        <w:t>aos</w:t>
      </w:r>
      <w:r w:rsidRPr="00B63DB0">
        <w:t xml:space="preserve"> </w:t>
      </w:r>
      <w:r w:rsidRPr="000F0F3F">
        <w:rPr>
          <w:i/>
        </w:rPr>
        <w:t>campi</w:t>
      </w:r>
      <w:r w:rsidRPr="00B63DB0">
        <w:t xml:space="preserve"> </w:t>
      </w:r>
      <w:r w:rsidR="000B3B0D" w:rsidRPr="00B63DB0">
        <w:t xml:space="preserve">do </w:t>
      </w:r>
      <w:proofErr w:type="spellStart"/>
      <w:r w:rsidR="00420DEA">
        <w:t>Cefet</w:t>
      </w:r>
      <w:proofErr w:type="spellEnd"/>
      <w:r w:rsidR="00420DEA">
        <w:t>/RJ</w:t>
      </w:r>
      <w:r w:rsidR="000B3B0D" w:rsidRPr="00B63DB0">
        <w:t xml:space="preserve"> na implantação de sistemas de informação e gestão dos parques de sua competência, inclusive propondo normas de utilização dos recursos computacionais;</w:t>
      </w:r>
    </w:p>
    <w:p w14:paraId="6E6D7D46" w14:textId="6901E3CE" w:rsidR="000B3B0D" w:rsidRPr="00B63DB0" w:rsidRDefault="00FC4463" w:rsidP="00B64309">
      <w:pPr>
        <w:pStyle w:val="ListParagraph"/>
        <w:widowControl/>
        <w:numPr>
          <w:ilvl w:val="0"/>
          <w:numId w:val="18"/>
        </w:numPr>
        <w:tabs>
          <w:tab w:val="left" w:pos="1134"/>
        </w:tabs>
        <w:autoSpaceDE/>
        <w:autoSpaceDN/>
        <w:adjustRightInd/>
        <w:spacing w:after="200"/>
        <w:ind w:hanging="11"/>
        <w:contextualSpacing/>
        <w:jc w:val="both"/>
      </w:pPr>
      <w:r>
        <w:t>o p</w:t>
      </w:r>
      <w:r w:rsidRPr="00B63DB0">
        <w:t>lanejamento</w:t>
      </w:r>
      <w:r w:rsidR="00FA4099" w:rsidRPr="00B63DB0">
        <w:t xml:space="preserve">, </w:t>
      </w:r>
      <w:r>
        <w:t xml:space="preserve">o </w:t>
      </w:r>
      <w:r w:rsidR="00FA4099" w:rsidRPr="00B63DB0">
        <w:t xml:space="preserve">desenvolvimento, </w:t>
      </w:r>
      <w:r>
        <w:t xml:space="preserve">a </w:t>
      </w:r>
      <w:r w:rsidR="00FA4099" w:rsidRPr="00B63DB0">
        <w:t xml:space="preserve">implantação e </w:t>
      </w:r>
      <w:r>
        <w:t xml:space="preserve">a </w:t>
      </w:r>
      <w:r w:rsidR="00FA4099" w:rsidRPr="00B63DB0">
        <w:t>manutenção</w:t>
      </w:r>
      <w:r w:rsidR="00A306AD" w:rsidRPr="00B63DB0">
        <w:t xml:space="preserve">, com recursos internos ou terceirizados, da plataforma computacional do </w:t>
      </w:r>
      <w:proofErr w:type="spellStart"/>
      <w:r w:rsidR="00420DEA">
        <w:t>Cefet</w:t>
      </w:r>
      <w:proofErr w:type="spellEnd"/>
      <w:r w:rsidR="00420DEA">
        <w:t>/RJ</w:t>
      </w:r>
      <w:r w:rsidR="00A306AD" w:rsidRPr="00B63DB0">
        <w:t xml:space="preserve"> e </w:t>
      </w:r>
      <w:r w:rsidR="00FA4099" w:rsidRPr="00B63DB0">
        <w:t>d</w:t>
      </w:r>
      <w:r w:rsidR="000B3B0D" w:rsidRPr="00B63DB0">
        <w:t>os sistemas de informação necessários ao funcionamento d</w:t>
      </w:r>
      <w:r>
        <w:t>a instituição</w:t>
      </w:r>
      <w:r w:rsidR="00A306AD" w:rsidRPr="00B63DB0">
        <w:t>;</w:t>
      </w:r>
    </w:p>
    <w:p w14:paraId="796BE7AE" w14:textId="2C36E857" w:rsidR="000B3B0D" w:rsidRPr="00B63DB0" w:rsidRDefault="00FC4463" w:rsidP="00B64309">
      <w:pPr>
        <w:pStyle w:val="ListParagraph"/>
        <w:widowControl/>
        <w:numPr>
          <w:ilvl w:val="0"/>
          <w:numId w:val="18"/>
        </w:numPr>
        <w:tabs>
          <w:tab w:val="left" w:pos="1134"/>
        </w:tabs>
        <w:autoSpaceDE/>
        <w:autoSpaceDN/>
        <w:adjustRightInd/>
        <w:spacing w:after="200"/>
        <w:ind w:hanging="11"/>
        <w:contextualSpacing/>
        <w:jc w:val="both"/>
      </w:pPr>
      <w:r>
        <w:t>o p</w:t>
      </w:r>
      <w:r w:rsidRPr="00B63DB0">
        <w:t>lanejamento</w:t>
      </w:r>
      <w:r w:rsidR="00FA4099" w:rsidRPr="00B63DB0">
        <w:t xml:space="preserve">, </w:t>
      </w:r>
      <w:r>
        <w:t xml:space="preserve">a </w:t>
      </w:r>
      <w:r w:rsidR="00FA4099" w:rsidRPr="00B63DB0">
        <w:t>coordenação,</w:t>
      </w:r>
      <w:r>
        <w:t xml:space="preserve"> o</w:t>
      </w:r>
      <w:r w:rsidR="00FA4099" w:rsidRPr="00B63DB0">
        <w:t xml:space="preserve"> monitoramento e </w:t>
      </w:r>
      <w:r>
        <w:t xml:space="preserve">o </w:t>
      </w:r>
      <w:r w:rsidR="00FA4099" w:rsidRPr="00B63DB0">
        <w:t>controle</w:t>
      </w:r>
      <w:r w:rsidR="000B3B0D" w:rsidRPr="00B63DB0">
        <w:t xml:space="preserve"> </w:t>
      </w:r>
      <w:r w:rsidR="00FA4099" w:rsidRPr="00B63DB0">
        <w:t>d</w:t>
      </w:r>
      <w:r w:rsidR="000B3B0D" w:rsidRPr="00B63DB0">
        <w:t xml:space="preserve">as redes locais e/ou metropolitanas do </w:t>
      </w:r>
      <w:r w:rsidR="00EE5D93">
        <w:t>S</w:t>
      </w:r>
      <w:r w:rsidR="00EE5D93" w:rsidRPr="00B63DB0">
        <w:t xml:space="preserve">istema </w:t>
      </w:r>
      <w:proofErr w:type="spellStart"/>
      <w:r w:rsidR="00420DEA">
        <w:t>Cefet</w:t>
      </w:r>
      <w:proofErr w:type="spellEnd"/>
      <w:r w:rsidR="00420DEA">
        <w:t>/RJ</w:t>
      </w:r>
      <w:r>
        <w:t>.</w:t>
      </w:r>
    </w:p>
    <w:p w14:paraId="3BA3E4CA" w14:textId="77777777" w:rsidR="000B3B0D" w:rsidRPr="00B63DB0" w:rsidRDefault="000B3B0D" w:rsidP="004B75A8">
      <w:pPr>
        <w:jc w:val="both"/>
        <w:rPr>
          <w:b/>
        </w:rPr>
      </w:pPr>
    </w:p>
    <w:p w14:paraId="198CE67D" w14:textId="1FEF9061" w:rsidR="000B3B0D" w:rsidRPr="00B63DB0" w:rsidRDefault="000B3B0D" w:rsidP="000B3B0D">
      <w:pPr>
        <w:tabs>
          <w:tab w:val="left" w:pos="2996"/>
          <w:tab w:val="left" w:pos="3738"/>
        </w:tabs>
        <w:spacing w:after="240"/>
        <w:ind w:right="140" w:firstLine="709"/>
        <w:jc w:val="both"/>
        <w:rPr>
          <w:spacing w:val="-1"/>
        </w:rPr>
      </w:pPr>
      <w:r w:rsidRPr="00B63DB0">
        <w:rPr>
          <w:spacing w:val="-1"/>
        </w:rPr>
        <w:t xml:space="preserve">As próximas seções descrevem de forma resumida a infraestrutura de Tecnologia da Informação (TI), recursos audiovisuais, bem como, os planos de expansão da TI do </w:t>
      </w:r>
      <w:proofErr w:type="spellStart"/>
      <w:r w:rsidR="00420DEA">
        <w:rPr>
          <w:spacing w:val="-1"/>
        </w:rPr>
        <w:t>Cefet</w:t>
      </w:r>
      <w:proofErr w:type="spellEnd"/>
      <w:r w:rsidR="00420DEA">
        <w:rPr>
          <w:spacing w:val="-1"/>
        </w:rPr>
        <w:t>/RJ</w:t>
      </w:r>
      <w:r w:rsidRPr="00B63DB0">
        <w:rPr>
          <w:spacing w:val="-1"/>
        </w:rPr>
        <w:t xml:space="preserve">. Essas e outras informações referentes à TI são detalhadas no </w:t>
      </w:r>
      <w:r w:rsidRPr="00B63DB0">
        <w:t>Plano Diretor de Tecnologia da Informação (</w:t>
      </w:r>
      <w:r w:rsidRPr="00B63DB0">
        <w:rPr>
          <w:spacing w:val="-1"/>
        </w:rPr>
        <w:t xml:space="preserve">PDTI), que está alinhado com o presente documento. </w:t>
      </w:r>
    </w:p>
    <w:p w14:paraId="4ED54837" w14:textId="38CE06F5" w:rsidR="004B75A8" w:rsidRPr="00C07413" w:rsidRDefault="004B75A8" w:rsidP="000F0F3F">
      <w:pPr>
        <w:pStyle w:val="Heading3"/>
        <w:tabs>
          <w:tab w:val="left" w:pos="1134"/>
        </w:tabs>
        <w:ind w:left="567" w:firstLine="0"/>
        <w:rPr>
          <w:i/>
          <w:lang w:val="pt-BR"/>
        </w:rPr>
      </w:pPr>
      <w:bookmarkStart w:id="176" w:name="_Toc434581545"/>
      <w:bookmarkStart w:id="177" w:name="_Toc434586915"/>
      <w:bookmarkStart w:id="178" w:name="_Toc434587164"/>
      <w:bookmarkStart w:id="179" w:name="_Toc468540918"/>
      <w:r w:rsidRPr="00C07413">
        <w:rPr>
          <w:i/>
          <w:lang w:val="pt-BR"/>
        </w:rPr>
        <w:t xml:space="preserve">Data </w:t>
      </w:r>
      <w:bookmarkEnd w:id="176"/>
      <w:bookmarkEnd w:id="177"/>
      <w:bookmarkEnd w:id="178"/>
      <w:r w:rsidR="00980736">
        <w:rPr>
          <w:i/>
          <w:lang w:val="pt-BR"/>
        </w:rPr>
        <w:t>c</w:t>
      </w:r>
      <w:r w:rsidR="00980736" w:rsidRPr="00C07413">
        <w:rPr>
          <w:i/>
          <w:lang w:val="pt-BR"/>
        </w:rPr>
        <w:t>enter</w:t>
      </w:r>
      <w:bookmarkEnd w:id="179"/>
    </w:p>
    <w:p w14:paraId="6740413E" w14:textId="7D6FC009" w:rsidR="004B75A8" w:rsidRPr="00C07413" w:rsidRDefault="004B75A8" w:rsidP="000F0F3F">
      <w:pPr>
        <w:pStyle w:val="Heading4"/>
        <w:tabs>
          <w:tab w:val="left" w:pos="-2127"/>
          <w:tab w:val="left" w:pos="1560"/>
        </w:tabs>
        <w:ind w:left="709" w:firstLine="0"/>
        <w:rPr>
          <w:lang w:val="pt-BR"/>
        </w:rPr>
      </w:pPr>
      <w:r w:rsidRPr="00C07413">
        <w:rPr>
          <w:lang w:val="pt-BR"/>
        </w:rPr>
        <w:t xml:space="preserve">Infraestrutura </w:t>
      </w:r>
      <w:r w:rsidR="00DA08D1">
        <w:rPr>
          <w:lang w:val="pt-BR"/>
        </w:rPr>
        <w:t>f</w:t>
      </w:r>
      <w:r w:rsidR="00DA08D1" w:rsidRPr="00C07413">
        <w:rPr>
          <w:lang w:val="pt-BR"/>
        </w:rPr>
        <w:t xml:space="preserve">ísica </w:t>
      </w:r>
      <w:r w:rsidRPr="00C07413">
        <w:rPr>
          <w:lang w:val="pt-BR"/>
        </w:rPr>
        <w:t>(</w:t>
      </w:r>
      <w:r w:rsidR="00DA08D1">
        <w:rPr>
          <w:lang w:val="pt-BR"/>
        </w:rPr>
        <w:t>r</w:t>
      </w:r>
      <w:r w:rsidR="00DA08D1" w:rsidRPr="00C07413">
        <w:rPr>
          <w:lang w:val="pt-BR"/>
        </w:rPr>
        <w:t xml:space="preserve">ecursos </w:t>
      </w:r>
      <w:r w:rsidRPr="00C07413">
        <w:rPr>
          <w:lang w:val="pt-BR"/>
        </w:rPr>
        <w:t xml:space="preserve">de </w:t>
      </w:r>
      <w:r w:rsidR="00DA08D1">
        <w:rPr>
          <w:i/>
          <w:lang w:val="pt-BR"/>
        </w:rPr>
        <w:t>h</w:t>
      </w:r>
      <w:r w:rsidR="00DA08D1" w:rsidRPr="00C07413">
        <w:rPr>
          <w:i/>
          <w:lang w:val="pt-BR"/>
        </w:rPr>
        <w:t>ardware</w:t>
      </w:r>
      <w:r w:rsidRPr="00C07413">
        <w:rPr>
          <w:lang w:val="pt-BR"/>
        </w:rPr>
        <w:t>)</w:t>
      </w:r>
    </w:p>
    <w:p w14:paraId="2713CA81" w14:textId="6006B285" w:rsidR="004B75A8" w:rsidRPr="00B63DB0" w:rsidRDefault="004B75A8" w:rsidP="004B75A8">
      <w:pPr>
        <w:spacing w:after="240"/>
        <w:ind w:firstLine="708"/>
        <w:jc w:val="both"/>
      </w:pPr>
      <w:r w:rsidRPr="00B63DB0">
        <w:t>O parque tecnológico d</w:t>
      </w:r>
      <w:r w:rsidR="00831FC7">
        <w:t>a instituição</w:t>
      </w:r>
      <w:r w:rsidRPr="00B63DB0">
        <w:t xml:space="preserve"> é composto por uma infraestrutura de ultra banda larga de 10 </w:t>
      </w:r>
      <w:proofErr w:type="spellStart"/>
      <w:r w:rsidRPr="00B63DB0">
        <w:t>Gbps</w:t>
      </w:r>
      <w:proofErr w:type="spellEnd"/>
      <w:r w:rsidRPr="00B63DB0">
        <w:t xml:space="preserve"> fornecida pela Rede Nacional de</w:t>
      </w:r>
      <w:r w:rsidR="00831FC7">
        <w:t xml:space="preserve"> Ensino e</w:t>
      </w:r>
      <w:r w:rsidRPr="00B63DB0">
        <w:t xml:space="preserve"> Pesquisa (RNP) através do anel óptico metropolitano (</w:t>
      </w:r>
      <w:proofErr w:type="spellStart"/>
      <w:r w:rsidRPr="00B63DB0">
        <w:t>Redecomep</w:t>
      </w:r>
      <w:proofErr w:type="spellEnd"/>
      <w:r w:rsidRPr="00B63DB0">
        <w:t xml:space="preserve">). Além disso, contamos com uma infraestrutura de ativos de redes, </w:t>
      </w:r>
      <w:proofErr w:type="spellStart"/>
      <w:r w:rsidRPr="00B63DB0">
        <w:rPr>
          <w:i/>
        </w:rPr>
        <w:t>appliances</w:t>
      </w:r>
      <w:proofErr w:type="spellEnd"/>
      <w:r w:rsidRPr="00B63DB0">
        <w:t xml:space="preserve"> de segurança, Servidores de Dados e de Serviços (DNS) e roteadores para distribuição de rede para todo o </w:t>
      </w:r>
      <w:r w:rsidR="00EE5D93">
        <w:t>S</w:t>
      </w:r>
      <w:r w:rsidR="00EE5D93" w:rsidRPr="00B63DB0">
        <w:t xml:space="preserve">istema </w:t>
      </w:r>
      <w:proofErr w:type="spellStart"/>
      <w:r w:rsidR="00420DEA">
        <w:t>Cefet</w:t>
      </w:r>
      <w:proofErr w:type="spellEnd"/>
      <w:r w:rsidR="00420DEA">
        <w:t>/RJ</w:t>
      </w:r>
      <w:r w:rsidRPr="00B63DB0">
        <w:t xml:space="preserve">, especificamente para o </w:t>
      </w:r>
      <w:r w:rsidR="00831FC7" w:rsidRPr="000F0F3F">
        <w:rPr>
          <w:i/>
        </w:rPr>
        <w:t>campus</w:t>
      </w:r>
      <w:r w:rsidR="00831FC7" w:rsidRPr="00B63DB0">
        <w:t xml:space="preserve"> </w:t>
      </w:r>
      <w:r w:rsidRPr="00B63DB0">
        <w:t>Maracanã.</w:t>
      </w:r>
    </w:p>
    <w:p w14:paraId="3D4C8EAE" w14:textId="3C5BB721" w:rsidR="004B75A8" w:rsidRPr="00B63DB0" w:rsidRDefault="004B75A8" w:rsidP="004B75A8">
      <w:pPr>
        <w:spacing w:after="240"/>
        <w:ind w:firstLine="708"/>
        <w:jc w:val="both"/>
      </w:pPr>
      <w:r w:rsidRPr="00B63DB0">
        <w:t xml:space="preserve">O </w:t>
      </w:r>
      <w:r w:rsidR="00831FC7" w:rsidRPr="000F0F3F">
        <w:rPr>
          <w:i/>
        </w:rPr>
        <w:t>campus</w:t>
      </w:r>
      <w:r w:rsidR="00831FC7" w:rsidRPr="00B63DB0">
        <w:t xml:space="preserve"> </w:t>
      </w:r>
      <w:r w:rsidRPr="00B63DB0">
        <w:t xml:space="preserve">Maria da Graça será integrado à </w:t>
      </w:r>
      <w:proofErr w:type="spellStart"/>
      <w:r w:rsidRPr="00B63DB0">
        <w:t>Redecomep</w:t>
      </w:r>
      <w:proofErr w:type="spellEnd"/>
      <w:r w:rsidRPr="00B63DB0">
        <w:t xml:space="preserve">/RNP e usufruirá da mesma infraestrutura de rede. Já os demais </w:t>
      </w:r>
      <w:r w:rsidR="00831FC7" w:rsidRPr="000F0F3F">
        <w:rPr>
          <w:i/>
        </w:rPr>
        <w:t>campi</w:t>
      </w:r>
      <w:r w:rsidR="00831FC7" w:rsidRPr="00B63DB0">
        <w:t xml:space="preserve"> </w:t>
      </w:r>
      <w:r w:rsidRPr="00B63DB0">
        <w:t>foram integrados no plano de expansão de redes de dados da RNP e todos já utilizam banda superior a 60 Mbps, com previsão de expansão para 200 Mbps até dezembro de 2017.</w:t>
      </w:r>
      <w:r w:rsidR="00792C7B">
        <w:t xml:space="preserve"> </w:t>
      </w:r>
      <w:r w:rsidRPr="00B63DB0">
        <w:t xml:space="preserve">Por questões de </w:t>
      </w:r>
      <w:r w:rsidR="00831FC7" w:rsidRPr="00B63DB0">
        <w:t>padronização</w:t>
      </w:r>
      <w:r w:rsidR="00831FC7">
        <w:t xml:space="preserve">, </w:t>
      </w:r>
      <w:r w:rsidRPr="00B63DB0">
        <w:t xml:space="preserve">todos os </w:t>
      </w:r>
      <w:r w:rsidR="00831FC7" w:rsidRPr="000F0F3F">
        <w:rPr>
          <w:i/>
        </w:rPr>
        <w:t>campi</w:t>
      </w:r>
      <w:r w:rsidR="00831FC7" w:rsidRPr="00B63DB0">
        <w:t xml:space="preserve"> </w:t>
      </w:r>
      <w:r w:rsidRPr="00B63DB0">
        <w:t>utilizam ou são orientados a utilizarem as soluções técnicas compatíveis com a existente n</w:t>
      </w:r>
      <w:r w:rsidR="00B46FBE">
        <w:t xml:space="preserve">o </w:t>
      </w:r>
      <w:r w:rsidR="00831FC7" w:rsidRPr="000F0F3F">
        <w:rPr>
          <w:i/>
        </w:rPr>
        <w:t>campus</w:t>
      </w:r>
      <w:r w:rsidRPr="00B63DB0">
        <w:t xml:space="preserve"> Maracanã.</w:t>
      </w:r>
    </w:p>
    <w:p w14:paraId="3D0A7E8E" w14:textId="21318AF7" w:rsidR="004B75A8" w:rsidRPr="00B63DB0" w:rsidRDefault="004B75A8" w:rsidP="000F0F3F">
      <w:pPr>
        <w:pStyle w:val="Heading4"/>
        <w:tabs>
          <w:tab w:val="left" w:pos="1560"/>
        </w:tabs>
        <w:ind w:hanging="155"/>
      </w:pPr>
      <w:proofErr w:type="spellStart"/>
      <w:r w:rsidRPr="00C07413">
        <w:t>Infraestrutura</w:t>
      </w:r>
      <w:proofErr w:type="spellEnd"/>
      <w:r w:rsidRPr="00C07413">
        <w:t xml:space="preserve"> </w:t>
      </w:r>
      <w:proofErr w:type="spellStart"/>
      <w:r w:rsidR="00660704">
        <w:t>l</w:t>
      </w:r>
      <w:r w:rsidR="00660704" w:rsidRPr="00C07413">
        <w:t>ógica</w:t>
      </w:r>
      <w:proofErr w:type="spellEnd"/>
      <w:r w:rsidR="00660704" w:rsidRPr="00B63DB0">
        <w:t xml:space="preserve"> </w:t>
      </w:r>
      <w:r w:rsidRPr="00B63DB0">
        <w:t>(</w:t>
      </w:r>
      <w:proofErr w:type="spellStart"/>
      <w:r w:rsidR="00660704">
        <w:rPr>
          <w:i/>
        </w:rPr>
        <w:t>s</w:t>
      </w:r>
      <w:r w:rsidR="00660704" w:rsidRPr="00B63DB0">
        <w:rPr>
          <w:i/>
        </w:rPr>
        <w:t>oftwares</w:t>
      </w:r>
      <w:proofErr w:type="spellEnd"/>
      <w:r w:rsidRPr="00B63DB0">
        <w:t>)</w:t>
      </w:r>
    </w:p>
    <w:p w14:paraId="56A5E327" w14:textId="21C30B53" w:rsidR="004B75A8" w:rsidRPr="00B63DB0" w:rsidRDefault="004B75A8" w:rsidP="004B75A8">
      <w:pPr>
        <w:spacing w:after="240"/>
        <w:ind w:firstLine="708"/>
        <w:jc w:val="both"/>
      </w:pPr>
      <w:r w:rsidRPr="00B63DB0">
        <w:t xml:space="preserve">Quanto aos recursos de </w:t>
      </w:r>
      <w:r w:rsidRPr="00B63DB0">
        <w:rPr>
          <w:i/>
        </w:rPr>
        <w:t>software</w:t>
      </w:r>
      <w:r w:rsidRPr="00B63DB0">
        <w:t xml:space="preserve">, contamos com: Sistema Acadêmico (SIE), Sistema de Gestão de Biblioteca (Sophia), </w:t>
      </w:r>
      <w:proofErr w:type="spellStart"/>
      <w:r w:rsidRPr="00B63DB0">
        <w:t>Vitualizador</w:t>
      </w:r>
      <w:proofErr w:type="spellEnd"/>
      <w:r w:rsidRPr="00B63DB0">
        <w:t xml:space="preserve"> (RED HAT RER), Gerenciador de </w:t>
      </w:r>
      <w:r w:rsidRPr="00B63DB0">
        <w:rPr>
          <w:i/>
        </w:rPr>
        <w:t>Backup</w:t>
      </w:r>
      <w:r w:rsidRPr="00B63DB0">
        <w:t xml:space="preserve"> (</w:t>
      </w:r>
      <w:proofErr w:type="spellStart"/>
      <w:r w:rsidRPr="00B63DB0">
        <w:t>Bacula</w:t>
      </w:r>
      <w:proofErr w:type="spellEnd"/>
      <w:r w:rsidRPr="00B63DB0">
        <w:t>), Antivírus (</w:t>
      </w:r>
      <w:proofErr w:type="spellStart"/>
      <w:r w:rsidRPr="00B63DB0">
        <w:t>Kaspersky</w:t>
      </w:r>
      <w:proofErr w:type="spellEnd"/>
      <w:r w:rsidRPr="00B63DB0">
        <w:t xml:space="preserve">) e Licenças de </w:t>
      </w:r>
      <w:proofErr w:type="spellStart"/>
      <w:r w:rsidRPr="00B63DB0">
        <w:rPr>
          <w:i/>
        </w:rPr>
        <w:t>Firewal</w:t>
      </w:r>
      <w:proofErr w:type="spellEnd"/>
      <w:r w:rsidRPr="00B63DB0">
        <w:t xml:space="preserve"> AKER. Rodando em plataforma operacional Linux e Windows Server. Os </w:t>
      </w:r>
      <w:r w:rsidRPr="00B63DB0">
        <w:rPr>
          <w:i/>
        </w:rPr>
        <w:t>softwares</w:t>
      </w:r>
      <w:r w:rsidRPr="00B63DB0">
        <w:t xml:space="preserve"> aplicativos disponibilizados pelo DTINF aos usuários são o Pacote Office </w:t>
      </w:r>
      <w:r w:rsidR="006A7223">
        <w:t>nas versões</w:t>
      </w:r>
      <w:r w:rsidR="006A7223" w:rsidRPr="00B63DB0">
        <w:t xml:space="preserve"> </w:t>
      </w:r>
      <w:r w:rsidRPr="00B63DB0">
        <w:t>2007, 2010 e 2013. Os sistemas operacionais das estações de trabalho são Windows 7, Windows 8 e Linux.</w:t>
      </w:r>
    </w:p>
    <w:p w14:paraId="350839A4" w14:textId="14B3ED48" w:rsidR="004B75A8" w:rsidRPr="00C07413" w:rsidRDefault="004B75A8" w:rsidP="000F0F3F">
      <w:pPr>
        <w:pStyle w:val="Heading4"/>
        <w:tabs>
          <w:tab w:val="left" w:pos="1560"/>
        </w:tabs>
        <w:ind w:hanging="155"/>
      </w:pPr>
      <w:proofErr w:type="spellStart"/>
      <w:r w:rsidRPr="00C07413">
        <w:t>Infraestrutura</w:t>
      </w:r>
      <w:proofErr w:type="spellEnd"/>
      <w:r w:rsidRPr="00C07413">
        <w:t xml:space="preserve"> de </w:t>
      </w:r>
      <w:proofErr w:type="spellStart"/>
      <w:r w:rsidR="006A7223">
        <w:t>r</w:t>
      </w:r>
      <w:r w:rsidR="006A7223" w:rsidRPr="00C07413">
        <w:t>ede</w:t>
      </w:r>
      <w:proofErr w:type="spellEnd"/>
      <w:r w:rsidR="006A7223" w:rsidRPr="00C07413">
        <w:t xml:space="preserve"> </w:t>
      </w:r>
      <w:proofErr w:type="spellStart"/>
      <w:r w:rsidR="006A7223">
        <w:t>s</w:t>
      </w:r>
      <w:r w:rsidR="006A7223" w:rsidRPr="00C07413">
        <w:t>em</w:t>
      </w:r>
      <w:proofErr w:type="spellEnd"/>
      <w:r w:rsidR="006A7223" w:rsidRPr="00C07413">
        <w:t xml:space="preserve"> </w:t>
      </w:r>
      <w:proofErr w:type="spellStart"/>
      <w:r w:rsidR="006A7223">
        <w:t>f</w:t>
      </w:r>
      <w:r w:rsidR="006A7223" w:rsidRPr="00C07413">
        <w:t>io</w:t>
      </w:r>
      <w:proofErr w:type="spellEnd"/>
    </w:p>
    <w:p w14:paraId="179826B1" w14:textId="7C146F22" w:rsidR="004B75A8" w:rsidRPr="00B63DB0" w:rsidRDefault="004B75A8" w:rsidP="004B75A8">
      <w:pPr>
        <w:spacing w:after="240"/>
        <w:ind w:firstLine="708"/>
        <w:jc w:val="both"/>
      </w:pPr>
      <w:r w:rsidRPr="00B63DB0">
        <w:t xml:space="preserve">O DTINF </w:t>
      </w:r>
      <w:r w:rsidR="006A7223" w:rsidRPr="00B63DB0">
        <w:t>implantou</w:t>
      </w:r>
      <w:r w:rsidR="006A7223">
        <w:t xml:space="preserve">, </w:t>
      </w:r>
      <w:r w:rsidRPr="00B63DB0">
        <w:t xml:space="preserve">em </w:t>
      </w:r>
      <w:r w:rsidR="006A7223" w:rsidRPr="00B63DB0">
        <w:t>2014</w:t>
      </w:r>
      <w:r w:rsidR="006A7223">
        <w:t xml:space="preserve">, </w:t>
      </w:r>
      <w:r w:rsidRPr="00B63DB0">
        <w:t xml:space="preserve">uma rede sem fio de longo alcance, que cobre todo o </w:t>
      </w:r>
      <w:r w:rsidR="00DC7445" w:rsidRPr="000F0F3F">
        <w:rPr>
          <w:i/>
        </w:rPr>
        <w:t>campus</w:t>
      </w:r>
      <w:r w:rsidR="00DC7445" w:rsidRPr="00B63DB0">
        <w:t xml:space="preserve"> </w:t>
      </w:r>
      <w:r w:rsidRPr="00B63DB0">
        <w:t xml:space="preserve">Maracanã e o </w:t>
      </w:r>
      <w:r w:rsidR="00DC7445">
        <w:t xml:space="preserve">General </w:t>
      </w:r>
      <w:r w:rsidRPr="00B63DB0">
        <w:t xml:space="preserve">Canabarro e possui quatro níveis de autenticação por nível de usuário (Professor, Administrativo, Aluno e Visitante). O projeto da rede sem fio </w:t>
      </w:r>
      <w:r w:rsidR="00DC7445">
        <w:t xml:space="preserve">se </w:t>
      </w:r>
      <w:r w:rsidRPr="00B63DB0">
        <w:t xml:space="preserve">estenderá para todos os </w:t>
      </w:r>
      <w:r w:rsidR="00DC7445" w:rsidRPr="000F0F3F">
        <w:rPr>
          <w:i/>
        </w:rPr>
        <w:t>campi</w:t>
      </w:r>
      <w:r w:rsidR="00DC7445" w:rsidRPr="00B63DB0">
        <w:t xml:space="preserve"> </w:t>
      </w:r>
      <w:r w:rsidRPr="00B63DB0">
        <w:t xml:space="preserve">do </w:t>
      </w:r>
      <w:r w:rsidR="00EE5D93">
        <w:t>S</w:t>
      </w:r>
      <w:r w:rsidR="00EE5D93" w:rsidRPr="00B63DB0">
        <w:t xml:space="preserve">istema </w:t>
      </w:r>
      <w:proofErr w:type="spellStart"/>
      <w:r w:rsidR="00420DEA">
        <w:t>Cefet</w:t>
      </w:r>
      <w:proofErr w:type="spellEnd"/>
      <w:r w:rsidR="00420DEA">
        <w:t>/RJ</w:t>
      </w:r>
      <w:r w:rsidRPr="00B63DB0">
        <w:t xml:space="preserve">, uma vez que já </w:t>
      </w:r>
      <w:r w:rsidR="00DC7445" w:rsidRPr="00B63DB0">
        <w:t>fo</w:t>
      </w:r>
      <w:r w:rsidR="00DC7445">
        <w:t>i</w:t>
      </w:r>
      <w:r w:rsidR="00DC7445" w:rsidRPr="00B63DB0">
        <w:t xml:space="preserve"> adquirid</w:t>
      </w:r>
      <w:r w:rsidR="00DC7445">
        <w:t>a</w:t>
      </w:r>
      <w:r w:rsidR="00DC7445" w:rsidRPr="00B63DB0">
        <w:t xml:space="preserve"> </w:t>
      </w:r>
      <w:r w:rsidRPr="00B63DB0">
        <w:t xml:space="preserve">parte dos equipamentos e o processo de aquisição dos outros </w:t>
      </w:r>
      <w:r w:rsidR="00DC7445" w:rsidRPr="00B63DB0">
        <w:t>est</w:t>
      </w:r>
      <w:r w:rsidR="00DC7445">
        <w:t>á</w:t>
      </w:r>
      <w:r w:rsidR="00DC7445" w:rsidRPr="00B63DB0">
        <w:t xml:space="preserve"> </w:t>
      </w:r>
      <w:r w:rsidRPr="00B63DB0">
        <w:t xml:space="preserve">em andamento. </w:t>
      </w:r>
    </w:p>
    <w:p w14:paraId="43110D2C" w14:textId="7791329E" w:rsidR="004B75A8" w:rsidRPr="00B63DB0" w:rsidRDefault="004B75A8" w:rsidP="000F0F3F">
      <w:pPr>
        <w:pStyle w:val="Heading3"/>
        <w:tabs>
          <w:tab w:val="left" w:pos="1134"/>
        </w:tabs>
        <w:ind w:hanging="153"/>
      </w:pPr>
      <w:bookmarkStart w:id="180" w:name="_Toc468540919"/>
      <w:proofErr w:type="spellStart"/>
      <w:r w:rsidRPr="00B63DB0">
        <w:t>Recursos</w:t>
      </w:r>
      <w:proofErr w:type="spellEnd"/>
      <w:r w:rsidRPr="00B63DB0">
        <w:t xml:space="preserve"> </w:t>
      </w:r>
      <w:proofErr w:type="spellStart"/>
      <w:r w:rsidR="00DC7445">
        <w:t>a</w:t>
      </w:r>
      <w:r w:rsidR="00DC7445" w:rsidRPr="00B63DB0">
        <w:t>udiovisuais</w:t>
      </w:r>
      <w:bookmarkEnd w:id="180"/>
      <w:proofErr w:type="spellEnd"/>
    </w:p>
    <w:p w14:paraId="003325A8" w14:textId="7484E9D8" w:rsidR="004B75A8" w:rsidRPr="00B63DB0" w:rsidRDefault="004B75A8" w:rsidP="004B75A8">
      <w:pPr>
        <w:spacing w:after="240"/>
        <w:ind w:firstLine="708"/>
        <w:jc w:val="both"/>
      </w:pPr>
      <w:r w:rsidRPr="00B63DB0">
        <w:t xml:space="preserve">A área administrativa do </w:t>
      </w:r>
      <w:proofErr w:type="spellStart"/>
      <w:r w:rsidR="00420DEA">
        <w:t>Cefet</w:t>
      </w:r>
      <w:proofErr w:type="spellEnd"/>
      <w:r w:rsidR="00420DEA">
        <w:t>/RJ</w:t>
      </w:r>
      <w:r w:rsidRPr="00B63DB0">
        <w:t xml:space="preserve"> possui um sistema de videoconferência instalado e implantado em todos os </w:t>
      </w:r>
      <w:r w:rsidR="00DC7445" w:rsidRPr="000F0F3F">
        <w:rPr>
          <w:i/>
        </w:rPr>
        <w:t>campi</w:t>
      </w:r>
      <w:r w:rsidRPr="00B63DB0">
        <w:t>, na DIREG e na DIRAP d</w:t>
      </w:r>
      <w:r w:rsidR="00B46FBE">
        <w:t xml:space="preserve">o </w:t>
      </w:r>
      <w:r w:rsidR="00DC7445" w:rsidRPr="000F0F3F">
        <w:rPr>
          <w:i/>
        </w:rPr>
        <w:t>campus</w:t>
      </w:r>
      <w:r w:rsidR="009114D7">
        <w:t xml:space="preserve"> Maracanã</w:t>
      </w:r>
      <w:r w:rsidRPr="00B63DB0">
        <w:t xml:space="preserve">. A finalidade do sistema de videoconferência é agilizar e organizar encontros eventuais sem que seja necessário o deslocamento dos diretores de </w:t>
      </w:r>
      <w:r w:rsidR="00DC7445" w:rsidRPr="000F0F3F">
        <w:rPr>
          <w:i/>
        </w:rPr>
        <w:t>campus</w:t>
      </w:r>
      <w:r w:rsidR="00DC7445" w:rsidRPr="00B63DB0">
        <w:t xml:space="preserve"> </w:t>
      </w:r>
      <w:r w:rsidRPr="00B63DB0">
        <w:t xml:space="preserve">até </w:t>
      </w:r>
      <w:r w:rsidR="009114D7">
        <w:t>a sede da instituição</w:t>
      </w:r>
      <w:r w:rsidRPr="00B63DB0">
        <w:t xml:space="preserve">, </w:t>
      </w:r>
      <w:r w:rsidR="00DC7445" w:rsidRPr="00B63DB0">
        <w:t>reduzindo</w:t>
      </w:r>
      <w:r w:rsidR="00DC7445">
        <w:t xml:space="preserve">, </w:t>
      </w:r>
      <w:r w:rsidRPr="00B63DB0">
        <w:t>assim</w:t>
      </w:r>
      <w:r w:rsidR="00DC7445">
        <w:t>,</w:t>
      </w:r>
      <w:r w:rsidRPr="00B63DB0">
        <w:t xml:space="preserve"> despesas com locomoção e diárias. Atualmente, o sistema de videoconferência é utilizado para atender especificamente a área administrativa, ou seja, não </w:t>
      </w:r>
      <w:r w:rsidR="00DC7445">
        <w:t>é</w:t>
      </w:r>
      <w:r w:rsidR="00DC7445" w:rsidRPr="00B63DB0">
        <w:t xml:space="preserve"> </w:t>
      </w:r>
      <w:r w:rsidRPr="00B63DB0">
        <w:t xml:space="preserve">usado para cunho didático ou exposição de conteúdo em </w:t>
      </w:r>
      <w:r w:rsidR="00DC7445" w:rsidRPr="00B63DB0">
        <w:t>sal</w:t>
      </w:r>
      <w:r w:rsidR="00DC7445">
        <w:t>as</w:t>
      </w:r>
      <w:r w:rsidR="00DC7445" w:rsidRPr="00B63DB0">
        <w:t xml:space="preserve"> </w:t>
      </w:r>
      <w:r w:rsidRPr="00B63DB0">
        <w:t xml:space="preserve">de aula ou auditórios. </w:t>
      </w:r>
    </w:p>
    <w:p w14:paraId="45385B3F" w14:textId="2AC1C620" w:rsidR="004B75A8" w:rsidRPr="00B63DB0" w:rsidRDefault="004B75A8" w:rsidP="004B75A8">
      <w:pPr>
        <w:spacing w:after="240"/>
        <w:ind w:firstLine="708"/>
        <w:jc w:val="both"/>
      </w:pPr>
      <w:r w:rsidRPr="00B63DB0">
        <w:t xml:space="preserve"> Existem outros recursos de multimídia utilizados n</w:t>
      </w:r>
      <w:r w:rsidR="00DC7445">
        <w:t>a instituição</w:t>
      </w:r>
      <w:r w:rsidRPr="00B63DB0">
        <w:t xml:space="preserve">, como projetores de mídia, aparelhos de televisão e dispositivos de som. Contudo, para a área </w:t>
      </w:r>
      <w:r w:rsidR="00DC7445" w:rsidRPr="00B63DB0">
        <w:t>administrativa</w:t>
      </w:r>
      <w:r w:rsidR="00DC7445">
        <w:t xml:space="preserve">, </w:t>
      </w:r>
      <w:r w:rsidRPr="00B63DB0">
        <w:t xml:space="preserve">não existe um planejamento que cobre a substituição ou ampliação </w:t>
      </w:r>
      <w:r w:rsidR="00DC7445" w:rsidRPr="00B63DB0">
        <w:t>des</w:t>
      </w:r>
      <w:r w:rsidR="00DC7445">
        <w:t>s</w:t>
      </w:r>
      <w:r w:rsidR="00DC7445" w:rsidRPr="00B63DB0">
        <w:t xml:space="preserve">es </w:t>
      </w:r>
      <w:r w:rsidRPr="00B63DB0">
        <w:t>recursos. Assim, o DTINF/</w:t>
      </w:r>
      <w:proofErr w:type="spellStart"/>
      <w:r w:rsidR="00420DEA">
        <w:t>Cefet</w:t>
      </w:r>
      <w:proofErr w:type="spellEnd"/>
      <w:r w:rsidR="00420DEA">
        <w:t>/RJ</w:t>
      </w:r>
      <w:r w:rsidRPr="00B63DB0">
        <w:t xml:space="preserve"> faz uso das recomendações do EGTIC da SLTI/MPOG sobre o tempo de vida útil de cinco anos para equipamentos de informática e telecomunicações.</w:t>
      </w:r>
    </w:p>
    <w:p w14:paraId="1E116917" w14:textId="68C2C023" w:rsidR="004B75A8" w:rsidRPr="00B63DB0" w:rsidRDefault="004B75A8" w:rsidP="004B75A8">
      <w:pPr>
        <w:spacing w:after="240"/>
        <w:ind w:firstLine="708"/>
        <w:jc w:val="both"/>
      </w:pPr>
      <w:r w:rsidRPr="00B63DB0">
        <w:t xml:space="preserve">O sinal do sistema de videoconferência do </w:t>
      </w:r>
      <w:proofErr w:type="spellStart"/>
      <w:r w:rsidR="00420DEA">
        <w:t>Cefet</w:t>
      </w:r>
      <w:proofErr w:type="spellEnd"/>
      <w:r w:rsidR="00420DEA">
        <w:t>/RJ</w:t>
      </w:r>
      <w:r w:rsidRPr="00B63DB0">
        <w:t xml:space="preserve"> é alimentado e distribuído pela rede de dados </w:t>
      </w:r>
      <w:r w:rsidR="00DC7445">
        <w:t>do Centro Federal,</w:t>
      </w:r>
      <w:r w:rsidRPr="00B63DB0">
        <w:t xml:space="preserve"> </w:t>
      </w:r>
      <w:r w:rsidR="00DC7445">
        <w:t>que possui</w:t>
      </w:r>
      <w:r w:rsidR="00DC7445" w:rsidRPr="00B63DB0">
        <w:t xml:space="preserve"> </w:t>
      </w:r>
      <w:r w:rsidRPr="00B63DB0">
        <w:t xml:space="preserve">uma porta exclusiva para </w:t>
      </w:r>
      <w:r w:rsidR="00DC7445" w:rsidRPr="00B63DB0">
        <w:t>es</w:t>
      </w:r>
      <w:r w:rsidR="00DC7445">
        <w:t>s</w:t>
      </w:r>
      <w:r w:rsidR="00DC7445" w:rsidRPr="00B63DB0">
        <w:t xml:space="preserve">e </w:t>
      </w:r>
      <w:r w:rsidRPr="00B63DB0">
        <w:t>fim.</w:t>
      </w:r>
    </w:p>
    <w:p w14:paraId="1CF95A1E" w14:textId="54A84262" w:rsidR="004B75A8" w:rsidRPr="006366EC" w:rsidRDefault="004B75A8" w:rsidP="000F0F3F">
      <w:pPr>
        <w:pStyle w:val="Heading3"/>
        <w:tabs>
          <w:tab w:val="left" w:pos="1134"/>
        </w:tabs>
        <w:ind w:hanging="153"/>
        <w:rPr>
          <w:rFonts w:cs="Times New Roman"/>
          <w:lang w:val="pt-BR"/>
        </w:rPr>
      </w:pPr>
      <w:bookmarkStart w:id="181" w:name="_Toc434581546"/>
      <w:bookmarkStart w:id="182" w:name="_Toc434586916"/>
      <w:bookmarkStart w:id="183" w:name="_Toc434587165"/>
      <w:bookmarkStart w:id="184" w:name="_Toc468540920"/>
      <w:r w:rsidRPr="006366EC">
        <w:rPr>
          <w:rFonts w:cs="Times New Roman"/>
          <w:lang w:val="pt-BR"/>
        </w:rPr>
        <w:t xml:space="preserve">Plano de </w:t>
      </w:r>
      <w:bookmarkEnd w:id="181"/>
      <w:bookmarkEnd w:id="182"/>
      <w:bookmarkEnd w:id="183"/>
      <w:r w:rsidR="006366EC" w:rsidRPr="006366EC">
        <w:rPr>
          <w:rFonts w:cs="Times New Roman"/>
          <w:lang w:val="pt-BR"/>
        </w:rPr>
        <w:t>Desenvolvimento de Tecnologia da informaç</w:t>
      </w:r>
      <w:r w:rsidR="006366EC">
        <w:rPr>
          <w:rFonts w:cs="Times New Roman"/>
          <w:lang w:val="pt-BR"/>
        </w:rPr>
        <w:t>ão (PDTI)</w:t>
      </w:r>
      <w:bookmarkEnd w:id="184"/>
    </w:p>
    <w:p w14:paraId="250304AC" w14:textId="69B3E855" w:rsidR="004B75A8" w:rsidRPr="00B63DB0" w:rsidRDefault="004B75A8" w:rsidP="004B75A8">
      <w:pPr>
        <w:spacing w:after="240"/>
        <w:ind w:firstLine="708"/>
        <w:jc w:val="both"/>
      </w:pPr>
      <w:r w:rsidRPr="00B63DB0">
        <w:t>A cada reformulação do PDTI, como recomenda a Estratégia Geral de Tecnologia da Informação e Comunicações (EGTIC), é feito um plano de expansão da TI (trienal).</w:t>
      </w:r>
      <w:r w:rsidR="00792C7B">
        <w:t xml:space="preserve"> </w:t>
      </w:r>
      <w:r w:rsidR="00DC7445" w:rsidRPr="00B63DB0">
        <w:t>Es</w:t>
      </w:r>
      <w:r w:rsidR="00DC7445">
        <w:t>s</w:t>
      </w:r>
      <w:r w:rsidR="00DC7445" w:rsidRPr="00B63DB0">
        <w:t xml:space="preserve">e </w:t>
      </w:r>
      <w:r w:rsidRPr="00B63DB0">
        <w:t xml:space="preserve">plano é analisado e reavaliado anualmente devido às inovações tecnológicas e devido à plena expansão do </w:t>
      </w:r>
      <w:proofErr w:type="spellStart"/>
      <w:r w:rsidR="00420DEA">
        <w:t>Cefet</w:t>
      </w:r>
      <w:proofErr w:type="spellEnd"/>
      <w:r w:rsidR="00420DEA">
        <w:t>/RJ</w:t>
      </w:r>
      <w:r w:rsidRPr="00B63DB0">
        <w:t xml:space="preserve"> (aumento de cursos ofertados em todas as modalidades, aumento do número de alunos, aumento do </w:t>
      </w:r>
      <w:r w:rsidR="00D76AEC" w:rsidRPr="00B63DB0">
        <w:t>n</w:t>
      </w:r>
      <w:r w:rsidR="00D76AEC">
        <w:t>ú</w:t>
      </w:r>
      <w:r w:rsidR="00D76AEC" w:rsidRPr="00B63DB0">
        <w:t xml:space="preserve">mero </w:t>
      </w:r>
      <w:r w:rsidRPr="00B63DB0">
        <w:t xml:space="preserve">de servidores e surgimento de novos </w:t>
      </w:r>
      <w:r w:rsidR="00D76AEC" w:rsidRPr="000F0F3F">
        <w:rPr>
          <w:i/>
        </w:rPr>
        <w:t>campi</w:t>
      </w:r>
      <w:r w:rsidRPr="00B63DB0">
        <w:t>).</w:t>
      </w:r>
    </w:p>
    <w:p w14:paraId="7FD6F0CE" w14:textId="195110AF" w:rsidR="004B75A8" w:rsidRDefault="004B75A8" w:rsidP="004B75A8">
      <w:pPr>
        <w:spacing w:after="240"/>
        <w:ind w:firstLine="708"/>
        <w:jc w:val="both"/>
      </w:pPr>
      <w:r w:rsidRPr="00B63DB0">
        <w:t xml:space="preserve">O </w:t>
      </w:r>
      <w:r w:rsidR="006366EC">
        <w:t xml:space="preserve">PDTI </w:t>
      </w:r>
      <w:r w:rsidRPr="00B63DB0">
        <w:t xml:space="preserve">do </w:t>
      </w:r>
      <w:r w:rsidR="00D76AEC">
        <w:t>Centro Federal,</w:t>
      </w:r>
      <w:r w:rsidR="00D76AEC" w:rsidRPr="00B63DB0">
        <w:t xml:space="preserve"> atualmente</w:t>
      </w:r>
      <w:r w:rsidR="00D76AEC">
        <w:t xml:space="preserve">, </w:t>
      </w:r>
      <w:r w:rsidR="006366EC">
        <w:t>está direcionado para as seguintes ações:</w:t>
      </w:r>
    </w:p>
    <w:p w14:paraId="4DB44F3F" w14:textId="2D04ABBC" w:rsidR="006366EC" w:rsidRDefault="006366EC" w:rsidP="00B64309">
      <w:pPr>
        <w:pStyle w:val="ListParagraph"/>
        <w:numPr>
          <w:ilvl w:val="0"/>
          <w:numId w:val="44"/>
        </w:numPr>
        <w:spacing w:after="240"/>
        <w:jc w:val="both"/>
      </w:pPr>
      <w:r>
        <w:t>Disponibilizar os meios associados à TI para dar</w:t>
      </w:r>
      <w:r w:rsidRPr="00FB7780">
        <w:t xml:space="preserve"> suporte </w:t>
      </w:r>
      <w:r>
        <w:t>a</w:t>
      </w:r>
      <w:r w:rsidRPr="00FB7780">
        <w:t xml:space="preserve">o atendimento </w:t>
      </w:r>
      <w:r>
        <w:t>da</w:t>
      </w:r>
      <w:r w:rsidRPr="00FB7780">
        <w:t xml:space="preserve">s metas de excelência e de expansões </w:t>
      </w:r>
      <w:r>
        <w:t>descritas</w:t>
      </w:r>
      <w:r w:rsidRPr="00FB7780">
        <w:t xml:space="preserve"> no PDI, envolvendo a articulação entre</w:t>
      </w:r>
      <w:r>
        <w:t xml:space="preserve"> as atividades fim (</w:t>
      </w:r>
      <w:r w:rsidRPr="00FB7780">
        <w:t>ensino, pesquisa e extensão</w:t>
      </w:r>
      <w:r>
        <w:t>)</w:t>
      </w:r>
      <w:r w:rsidRPr="00FB7780">
        <w:t xml:space="preserve"> e as atividades meio da </w:t>
      </w:r>
      <w:r>
        <w:t>Instituição;</w:t>
      </w:r>
    </w:p>
    <w:p w14:paraId="506380A5" w14:textId="6ABEBB53" w:rsidR="006366EC" w:rsidRDefault="006366EC" w:rsidP="00B64309">
      <w:pPr>
        <w:pStyle w:val="ListParagraph"/>
        <w:numPr>
          <w:ilvl w:val="0"/>
          <w:numId w:val="44"/>
        </w:numPr>
        <w:spacing w:after="240"/>
        <w:jc w:val="both"/>
      </w:pPr>
      <w:r w:rsidRPr="00E20270">
        <w:t>Disponibilizar sistemas de informação para permitir o acompanhamento de uma forma integrada das informações associadas às atividades fim (ensino, pesquisa e extensão)</w:t>
      </w:r>
      <w:r>
        <w:t>, de modo a dar s</w:t>
      </w:r>
      <w:r w:rsidRPr="00E20270">
        <w:t>uporte ao planejamento estratégico da Instituição definido no P</w:t>
      </w:r>
      <w:r>
        <w:t>DI;</w:t>
      </w:r>
    </w:p>
    <w:p w14:paraId="0735B8F7" w14:textId="59AEF271" w:rsidR="006366EC" w:rsidRDefault="006366EC" w:rsidP="00B64309">
      <w:pPr>
        <w:pStyle w:val="ListParagraph"/>
        <w:numPr>
          <w:ilvl w:val="0"/>
          <w:numId w:val="44"/>
        </w:numPr>
        <w:spacing w:after="240"/>
        <w:jc w:val="both"/>
      </w:pPr>
      <w:r w:rsidRPr="006D2343">
        <w:t>Est</w:t>
      </w:r>
      <w:r>
        <w:t>i</w:t>
      </w:r>
      <w:r w:rsidRPr="006D2343">
        <w:t>mul</w:t>
      </w:r>
      <w:r>
        <w:t>ar</w:t>
      </w:r>
      <w:r w:rsidRPr="006D2343">
        <w:t xml:space="preserve"> a adoção de metodologia</w:t>
      </w:r>
      <w:r>
        <w:t>s</w:t>
      </w:r>
      <w:r w:rsidRPr="006D2343">
        <w:t xml:space="preserve"> de desenvolvimento de sistemas, procurando assegurar</w:t>
      </w:r>
      <w:r>
        <w:t xml:space="preserve"> a</w:t>
      </w:r>
      <w:r w:rsidRPr="006D2343">
        <w:t xml:space="preserve"> padronização,</w:t>
      </w:r>
      <w:r>
        <w:t xml:space="preserve"> a </w:t>
      </w:r>
      <w:r w:rsidRPr="006D2343">
        <w:t xml:space="preserve">integração, </w:t>
      </w:r>
      <w:r>
        <w:t>a</w:t>
      </w:r>
      <w:r w:rsidRPr="006D2343">
        <w:t xml:space="preserve"> disseminação de informações</w:t>
      </w:r>
      <w:r>
        <w:t>, além da</w:t>
      </w:r>
      <w:r w:rsidRPr="006D2343">
        <w:t xml:space="preserve"> integridade e segurança</w:t>
      </w:r>
      <w:r>
        <w:t xml:space="preserve"> dos dados;</w:t>
      </w:r>
    </w:p>
    <w:p w14:paraId="47276D4A" w14:textId="417B68BA" w:rsidR="006366EC" w:rsidRPr="00B63DB0" w:rsidRDefault="006366EC" w:rsidP="00B64309">
      <w:pPr>
        <w:pStyle w:val="ListParagraph"/>
        <w:numPr>
          <w:ilvl w:val="0"/>
          <w:numId w:val="44"/>
        </w:numPr>
        <w:spacing w:after="240"/>
        <w:jc w:val="both"/>
      </w:pPr>
      <w:r w:rsidRPr="00B40E95">
        <w:t xml:space="preserve">Usar a </w:t>
      </w:r>
      <w:r>
        <w:t>Tecnologia da Informação e Comunicação</w:t>
      </w:r>
      <w:r w:rsidRPr="00B40E95">
        <w:t xml:space="preserve"> como ferramenta de auxílio às atividades principais d</w:t>
      </w:r>
      <w:r>
        <w:t>a</w:t>
      </w:r>
      <w:r w:rsidRPr="00B40E95">
        <w:t xml:space="preserve"> </w:t>
      </w:r>
      <w:r>
        <w:t>Instituição</w:t>
      </w:r>
      <w:r w:rsidRPr="00B40E95">
        <w:t xml:space="preserve"> para o aumento da qualidade e produtividade dos processos de ensino, pesquisa e extensão</w:t>
      </w:r>
      <w:r>
        <w:t>.</w:t>
      </w:r>
    </w:p>
    <w:p w14:paraId="61C916E5" w14:textId="77777777" w:rsidR="001237F4" w:rsidRPr="00AF2725" w:rsidRDefault="001237F4" w:rsidP="001237F4">
      <w:pPr>
        <w:pStyle w:val="Heading2"/>
        <w:spacing w:after="240"/>
      </w:pPr>
      <w:bookmarkStart w:id="185" w:name="_Toc468540921"/>
      <w:r w:rsidRPr="00AF2725">
        <w:t xml:space="preserve">Programas de </w:t>
      </w:r>
      <w:r>
        <w:t>s</w:t>
      </w:r>
      <w:r w:rsidRPr="00AF2725">
        <w:t>aúde</w:t>
      </w:r>
      <w:bookmarkEnd w:id="185"/>
    </w:p>
    <w:p w14:paraId="7A8043A0" w14:textId="2B91045E" w:rsidR="001237F4" w:rsidRPr="00535B84" w:rsidRDefault="001237F4" w:rsidP="001237F4">
      <w:pPr>
        <w:spacing w:after="240"/>
        <w:ind w:firstLine="851"/>
        <w:jc w:val="both"/>
      </w:pPr>
      <w:r w:rsidRPr="00921304">
        <w:t>Atualmente, a</w:t>
      </w:r>
      <w:r w:rsidRPr="00535B84">
        <w:t xml:space="preserve"> Divisão de Atenção à Saúde e Perícia (DASP</w:t>
      </w:r>
      <w:r>
        <w:t>E</w:t>
      </w:r>
      <w:r w:rsidRPr="00535B84">
        <w:t xml:space="preserve">) possui uma equipe multiprofissional composta por </w:t>
      </w:r>
      <w:r>
        <w:t>a</w:t>
      </w:r>
      <w:r w:rsidRPr="00535B84">
        <w:t xml:space="preserve">ssistentes </w:t>
      </w:r>
      <w:r>
        <w:t>s</w:t>
      </w:r>
      <w:r w:rsidRPr="00535B84">
        <w:t xml:space="preserve">ociais, </w:t>
      </w:r>
      <w:r>
        <w:t>d</w:t>
      </w:r>
      <w:r w:rsidRPr="00535B84">
        <w:t xml:space="preserve">entistas, </w:t>
      </w:r>
      <w:r>
        <w:t>e</w:t>
      </w:r>
      <w:r w:rsidRPr="00535B84">
        <w:t xml:space="preserve">nfermeira, </w:t>
      </w:r>
      <w:r>
        <w:t>m</w:t>
      </w:r>
      <w:r w:rsidRPr="00535B84">
        <w:t xml:space="preserve">édicos, </w:t>
      </w:r>
      <w:r>
        <w:t>n</w:t>
      </w:r>
      <w:r w:rsidRPr="00535B84">
        <w:t xml:space="preserve">utricionistas, </w:t>
      </w:r>
      <w:r>
        <w:t>p</w:t>
      </w:r>
      <w:r w:rsidRPr="00535B84">
        <w:t xml:space="preserve">sicólogo e </w:t>
      </w:r>
      <w:r>
        <w:t>t</w:t>
      </w:r>
      <w:r w:rsidRPr="00535B84">
        <w:t xml:space="preserve">écnico em </w:t>
      </w:r>
      <w:r>
        <w:t>a</w:t>
      </w:r>
      <w:r w:rsidRPr="00535B84">
        <w:t xml:space="preserve">ssuntos </w:t>
      </w:r>
      <w:r>
        <w:t>e</w:t>
      </w:r>
      <w:r w:rsidRPr="00535B84">
        <w:t>ducacionais, que desenvolvem ações programáticas voltadas à prevenção</w:t>
      </w:r>
      <w:r>
        <w:t>,</w:t>
      </w:r>
      <w:r w:rsidRPr="00535B84">
        <w:t xml:space="preserve"> promoção da saúde e qualidade de vida a fim de favorecer o bem</w:t>
      </w:r>
      <w:r>
        <w:t>-</w:t>
      </w:r>
      <w:r w:rsidRPr="00535B84">
        <w:t xml:space="preserve">estar dos servidores </w:t>
      </w:r>
      <w:r w:rsidRPr="00921304">
        <w:t xml:space="preserve">do </w:t>
      </w:r>
      <w:proofErr w:type="spellStart"/>
      <w:r w:rsidR="00420DEA">
        <w:t>Cefet</w:t>
      </w:r>
      <w:proofErr w:type="spellEnd"/>
      <w:r w:rsidR="00420DEA">
        <w:t>/RJ</w:t>
      </w:r>
      <w:r w:rsidRPr="00921304">
        <w:t>.</w:t>
      </w:r>
    </w:p>
    <w:p w14:paraId="25AF5BAB" w14:textId="303DC103" w:rsidR="001237F4" w:rsidRPr="00535B84" w:rsidRDefault="001237F4" w:rsidP="001237F4">
      <w:pPr>
        <w:spacing w:after="240"/>
        <w:ind w:firstLine="851"/>
        <w:jc w:val="both"/>
      </w:pPr>
      <w:r w:rsidRPr="00535B84">
        <w:t xml:space="preserve">Implantada recentemente, com o objetivo de proporcionar maior agilidade ao agendamento de perícias, </w:t>
      </w:r>
      <w:r>
        <w:t xml:space="preserve">a unidade </w:t>
      </w:r>
      <w:r w:rsidRPr="00535B84">
        <w:t>SIASS/</w:t>
      </w:r>
      <w:proofErr w:type="spellStart"/>
      <w:r w:rsidR="00420DEA">
        <w:t>Cefet</w:t>
      </w:r>
      <w:proofErr w:type="spellEnd"/>
      <w:r w:rsidR="00420DEA">
        <w:t>/RJ</w:t>
      </w:r>
      <w:r>
        <w:t xml:space="preserve"> </w:t>
      </w:r>
      <w:r w:rsidRPr="000F0F3F">
        <w:rPr>
          <w:i/>
        </w:rPr>
        <w:t>campus</w:t>
      </w:r>
      <w:r>
        <w:t xml:space="preserve"> </w:t>
      </w:r>
      <w:r w:rsidRPr="00535B84">
        <w:t>Maracanã, juntamente com sua equipe multiprofissional, caracteriza-se por desenvolver atividades que visam à promoção da saúde, prevenção de doenças, limitação de danos, perícia médica e assistência à saúde por meio da detecção precoce de problemas de saúde identificados nas perícias e exames periódicos, priorizando as questões r</w:t>
      </w:r>
      <w:r>
        <w:t>elacionadas à saúde do servidor.</w:t>
      </w:r>
    </w:p>
    <w:p w14:paraId="535C836A" w14:textId="77777777" w:rsidR="001237F4" w:rsidRPr="00921304" w:rsidRDefault="001237F4" w:rsidP="001237F4">
      <w:pPr>
        <w:spacing w:after="240"/>
        <w:ind w:firstLine="851"/>
        <w:jc w:val="both"/>
      </w:pPr>
      <w:r w:rsidRPr="00921304">
        <w:t>A DASP</w:t>
      </w:r>
      <w:r>
        <w:t>E</w:t>
      </w:r>
      <w:r w:rsidRPr="00921304">
        <w:t xml:space="preserve"> intenciona realizar, além de suas atividades atuais, a organização dos programas de saúde, segurança e qualidade de vida dos servidores; a sensibilização quanto </w:t>
      </w:r>
      <w:r>
        <w:t>à</w:t>
      </w:r>
      <w:r w:rsidRPr="00921304">
        <w:t xml:space="preserve"> realização dos exames periódicos a fim de informá-los sobre sua importância na prevenção e detecção precoce de doenças. </w:t>
      </w:r>
    </w:p>
    <w:p w14:paraId="1F2A609D" w14:textId="5CB73E9E" w:rsidR="001237F4" w:rsidRPr="00921304" w:rsidRDefault="001237F4" w:rsidP="001237F4">
      <w:pPr>
        <w:spacing w:after="240"/>
        <w:ind w:firstLine="851"/>
        <w:jc w:val="both"/>
      </w:pPr>
      <w:r w:rsidRPr="00921304">
        <w:t xml:space="preserve">Com </w:t>
      </w:r>
      <w:r>
        <w:t xml:space="preserve">o </w:t>
      </w:r>
      <w:r w:rsidRPr="00921304">
        <w:t>intuito de viabilizar a expansão das ações programáticas voltadas à prevenção, promoção e qualid</w:t>
      </w:r>
      <w:r>
        <w:t xml:space="preserve">ade de vida aos demais </w:t>
      </w:r>
      <w:r w:rsidRPr="000F0F3F">
        <w:rPr>
          <w:i/>
        </w:rPr>
        <w:t>campi</w:t>
      </w:r>
      <w:r>
        <w:t xml:space="preserve">, </w:t>
      </w:r>
      <w:r w:rsidRPr="00921304">
        <w:t xml:space="preserve">do </w:t>
      </w:r>
      <w:proofErr w:type="spellStart"/>
      <w:r w:rsidR="00420DEA">
        <w:t>Cefet</w:t>
      </w:r>
      <w:proofErr w:type="spellEnd"/>
      <w:r w:rsidR="00420DEA">
        <w:t>/RJ</w:t>
      </w:r>
      <w:r w:rsidRPr="00921304">
        <w:t>, há a necessidade de ampliação da atual equipe multifuncional com a con</w:t>
      </w:r>
      <w:r>
        <w:t>tratação de novos profissionais</w:t>
      </w:r>
      <w:r w:rsidRPr="00921304">
        <w:t xml:space="preserve"> a fim de:</w:t>
      </w:r>
    </w:p>
    <w:p w14:paraId="37C9181D" w14:textId="77777777" w:rsidR="001237F4" w:rsidRPr="00921304" w:rsidRDefault="001237F4" w:rsidP="00B64309">
      <w:pPr>
        <w:pStyle w:val="ListParagraph"/>
        <w:numPr>
          <w:ilvl w:val="0"/>
          <w:numId w:val="44"/>
        </w:numPr>
        <w:spacing w:after="240"/>
        <w:jc w:val="both"/>
      </w:pPr>
      <w:r>
        <w:t>c</w:t>
      </w:r>
      <w:r w:rsidRPr="00921304">
        <w:t>onsolidar a política de saúde integral para os servidores</w:t>
      </w:r>
      <w:r>
        <w:t xml:space="preserve"> (tanto técnico-administrativos quanto docentes)</w:t>
      </w:r>
      <w:r w:rsidRPr="00921304">
        <w:t>;</w:t>
      </w:r>
    </w:p>
    <w:p w14:paraId="38AEE967" w14:textId="77777777" w:rsidR="001237F4" w:rsidRPr="00921304" w:rsidRDefault="001237F4" w:rsidP="00B64309">
      <w:pPr>
        <w:pStyle w:val="ListParagraph"/>
        <w:numPr>
          <w:ilvl w:val="0"/>
          <w:numId w:val="44"/>
        </w:numPr>
        <w:spacing w:after="240"/>
        <w:jc w:val="both"/>
      </w:pPr>
      <w:r>
        <w:t>o</w:t>
      </w:r>
      <w:r w:rsidRPr="00921304">
        <w:t>rganizar e implantar projetos de saúde e prevenção na escola;</w:t>
      </w:r>
    </w:p>
    <w:p w14:paraId="293CD83B" w14:textId="77777777" w:rsidR="001237F4" w:rsidRDefault="001237F4" w:rsidP="00B64309">
      <w:pPr>
        <w:pStyle w:val="ListParagraph"/>
        <w:numPr>
          <w:ilvl w:val="0"/>
          <w:numId w:val="44"/>
        </w:numPr>
        <w:spacing w:after="240"/>
        <w:jc w:val="both"/>
      </w:pPr>
      <w:r>
        <w:t>i</w:t>
      </w:r>
      <w:r w:rsidRPr="00921304">
        <w:t>mplantar sistema de gestão da segurança e saúde ocupacional, visando à proteção do servidor e à melhoria na qualidade de vida.</w:t>
      </w:r>
    </w:p>
    <w:p w14:paraId="415F8C9D" w14:textId="77777777" w:rsidR="005859E4" w:rsidRPr="00B16876" w:rsidRDefault="005859E4" w:rsidP="005859E4">
      <w:pPr>
        <w:pStyle w:val="ListParagraph"/>
        <w:spacing w:after="240"/>
        <w:ind w:left="1428"/>
        <w:jc w:val="both"/>
      </w:pPr>
    </w:p>
    <w:p w14:paraId="4A0C7AA0" w14:textId="47C626F4" w:rsidR="00B0052A" w:rsidRPr="00755BD4" w:rsidRDefault="00B0052A" w:rsidP="00C07413">
      <w:pPr>
        <w:pStyle w:val="Heading1"/>
      </w:pPr>
      <w:bookmarkStart w:id="186" w:name="_Toc468540922"/>
      <w:r w:rsidRPr="00755BD4">
        <w:t>AVALIAÇÃO E ACOMPANHAMENTO DO DESENVOLVIMENTO INSTITUCIONAL</w:t>
      </w:r>
      <w:bookmarkEnd w:id="186"/>
    </w:p>
    <w:p w14:paraId="44AA123A" w14:textId="77777777" w:rsidR="00B371CA" w:rsidRDefault="00B371CA" w:rsidP="00D828C7">
      <w:pPr>
        <w:rPr>
          <w:highlight w:val="yellow"/>
        </w:rPr>
      </w:pPr>
    </w:p>
    <w:p w14:paraId="181BE2BA" w14:textId="77777777" w:rsidR="009C7988" w:rsidRPr="00B63DB0" w:rsidRDefault="009C7988" w:rsidP="009C7988">
      <w:pPr>
        <w:spacing w:after="240"/>
        <w:ind w:firstLine="709"/>
        <w:jc w:val="both"/>
        <w:rPr>
          <w:bCs/>
        </w:rPr>
      </w:pPr>
      <w:r w:rsidRPr="00B63DB0">
        <w:rPr>
          <w:bCs/>
        </w:rPr>
        <w:t xml:space="preserve">Como </w:t>
      </w:r>
      <w:r>
        <w:rPr>
          <w:bCs/>
        </w:rPr>
        <w:t>i</w:t>
      </w:r>
      <w:r w:rsidRPr="00B63DB0">
        <w:rPr>
          <w:bCs/>
        </w:rPr>
        <w:t xml:space="preserve">nstituição integrante da rede de </w:t>
      </w:r>
      <w:r>
        <w:rPr>
          <w:bCs/>
        </w:rPr>
        <w:t>e</w:t>
      </w:r>
      <w:r w:rsidRPr="00B63DB0">
        <w:rPr>
          <w:bCs/>
        </w:rPr>
        <w:t xml:space="preserve">ducação </w:t>
      </w:r>
      <w:r>
        <w:rPr>
          <w:bCs/>
        </w:rPr>
        <w:t>s</w:t>
      </w:r>
      <w:r w:rsidRPr="00B63DB0">
        <w:rPr>
          <w:bCs/>
        </w:rPr>
        <w:t xml:space="preserve">uperior, o </w:t>
      </w:r>
      <w:proofErr w:type="spellStart"/>
      <w:r>
        <w:rPr>
          <w:bCs/>
        </w:rPr>
        <w:t>Cefet</w:t>
      </w:r>
      <w:proofErr w:type="spellEnd"/>
      <w:r>
        <w:rPr>
          <w:bCs/>
        </w:rPr>
        <w:t>/RJ</w:t>
      </w:r>
      <w:r w:rsidRPr="00B63DB0">
        <w:rPr>
          <w:bCs/>
        </w:rPr>
        <w:t xml:space="preserve"> participa do Sistema Nacional de Avaliação d</w:t>
      </w:r>
      <w:r>
        <w:rPr>
          <w:bCs/>
        </w:rPr>
        <w:t>a Educação</w:t>
      </w:r>
      <w:r w:rsidRPr="00B63DB0">
        <w:rPr>
          <w:bCs/>
        </w:rPr>
        <w:t xml:space="preserve"> Superior, instituído pela Lei n</w:t>
      </w:r>
      <w:r>
        <w:rPr>
          <w:bCs/>
          <w:u w:val="single"/>
          <w:vertAlign w:val="superscript"/>
        </w:rPr>
        <w:t>o</w:t>
      </w:r>
      <w:r w:rsidRPr="00B63DB0">
        <w:rPr>
          <w:bCs/>
        </w:rPr>
        <w:t xml:space="preserve"> 10.861, de 14</w:t>
      </w:r>
      <w:r>
        <w:rPr>
          <w:bCs/>
        </w:rPr>
        <w:t xml:space="preserve"> de abril de </w:t>
      </w:r>
      <w:r w:rsidRPr="00B63DB0">
        <w:rPr>
          <w:bCs/>
        </w:rPr>
        <w:t xml:space="preserve">2004, sendo submetido a três </w:t>
      </w:r>
      <w:r w:rsidRPr="00755BD4">
        <w:rPr>
          <w:bCs/>
        </w:rPr>
        <w:t>modalidades principais de</w:t>
      </w:r>
      <w:r w:rsidRPr="00B63DB0">
        <w:rPr>
          <w:bCs/>
        </w:rPr>
        <w:t xml:space="preserve"> instrumentos de avaliação, aplicados em diferentes momentos: </w:t>
      </w:r>
      <w:r>
        <w:rPr>
          <w:bCs/>
        </w:rPr>
        <w:t>A</w:t>
      </w:r>
      <w:r w:rsidRPr="00B63DB0">
        <w:rPr>
          <w:bCs/>
        </w:rPr>
        <w:t xml:space="preserve">valiação das </w:t>
      </w:r>
      <w:r>
        <w:rPr>
          <w:bCs/>
        </w:rPr>
        <w:t>I</w:t>
      </w:r>
      <w:r w:rsidRPr="00B63DB0">
        <w:rPr>
          <w:bCs/>
        </w:rPr>
        <w:t xml:space="preserve">nstituições de Educação Superior (AVALIES); </w:t>
      </w:r>
      <w:r>
        <w:rPr>
          <w:bCs/>
        </w:rPr>
        <w:t>A</w:t>
      </w:r>
      <w:r w:rsidRPr="00B63DB0">
        <w:rPr>
          <w:bCs/>
        </w:rPr>
        <w:t xml:space="preserve">valiação dos </w:t>
      </w:r>
      <w:r>
        <w:rPr>
          <w:bCs/>
        </w:rPr>
        <w:t>C</w:t>
      </w:r>
      <w:r w:rsidRPr="00B63DB0">
        <w:rPr>
          <w:bCs/>
        </w:rPr>
        <w:t xml:space="preserve">ursos de </w:t>
      </w:r>
      <w:r>
        <w:rPr>
          <w:bCs/>
        </w:rPr>
        <w:t>G</w:t>
      </w:r>
      <w:r w:rsidRPr="00B63DB0">
        <w:rPr>
          <w:bCs/>
        </w:rPr>
        <w:t xml:space="preserve">raduação (ACG) e </w:t>
      </w:r>
      <w:r>
        <w:rPr>
          <w:bCs/>
        </w:rPr>
        <w:t>Exame Nacional de</w:t>
      </w:r>
      <w:r w:rsidRPr="00B63DB0">
        <w:rPr>
          <w:bCs/>
        </w:rPr>
        <w:t xml:space="preserve"> </w:t>
      </w:r>
      <w:r>
        <w:rPr>
          <w:bCs/>
        </w:rPr>
        <w:t>D</w:t>
      </w:r>
      <w:r w:rsidRPr="00B63DB0">
        <w:rPr>
          <w:bCs/>
        </w:rPr>
        <w:t xml:space="preserve">esempenho dos </w:t>
      </w:r>
      <w:r>
        <w:rPr>
          <w:bCs/>
        </w:rPr>
        <w:t>E</w:t>
      </w:r>
      <w:r w:rsidRPr="00B63DB0">
        <w:rPr>
          <w:bCs/>
        </w:rPr>
        <w:t>studantes (</w:t>
      </w:r>
      <w:proofErr w:type="spellStart"/>
      <w:r w:rsidRPr="00B63DB0">
        <w:rPr>
          <w:bCs/>
        </w:rPr>
        <w:t>Enade</w:t>
      </w:r>
      <w:proofErr w:type="spellEnd"/>
      <w:r w:rsidRPr="00B63DB0">
        <w:rPr>
          <w:bCs/>
        </w:rPr>
        <w:t>).</w:t>
      </w:r>
      <w:r>
        <w:rPr>
          <w:bCs/>
        </w:rPr>
        <w:t xml:space="preserve"> </w:t>
      </w:r>
    </w:p>
    <w:p w14:paraId="4B8A1043" w14:textId="52CAA799" w:rsidR="00B371CA" w:rsidRDefault="009C7988" w:rsidP="00D828C7">
      <w:pPr>
        <w:rPr>
          <w:bCs/>
          <w:strike/>
          <w:color w:val="FF0000"/>
        </w:rPr>
      </w:pPr>
      <w:r w:rsidRPr="00B63DB0">
        <w:rPr>
          <w:bCs/>
        </w:rPr>
        <w:t xml:space="preserve">A </w:t>
      </w:r>
      <w:r>
        <w:rPr>
          <w:bCs/>
        </w:rPr>
        <w:t>A</w:t>
      </w:r>
      <w:r w:rsidRPr="00B63DB0">
        <w:rPr>
          <w:bCs/>
        </w:rPr>
        <w:t xml:space="preserve">valiação das </w:t>
      </w:r>
      <w:r>
        <w:rPr>
          <w:bCs/>
        </w:rPr>
        <w:t>I</w:t>
      </w:r>
      <w:r w:rsidRPr="00B63DB0">
        <w:rPr>
          <w:bCs/>
        </w:rPr>
        <w:t xml:space="preserve">nstituições de Educação Superior se desenvolve em duas etapas principais: a </w:t>
      </w:r>
      <w:proofErr w:type="spellStart"/>
      <w:r w:rsidRPr="00B63DB0">
        <w:rPr>
          <w:bCs/>
        </w:rPr>
        <w:t>autoavaliação</w:t>
      </w:r>
      <w:proofErr w:type="spellEnd"/>
      <w:r w:rsidRPr="00B63DB0">
        <w:rPr>
          <w:bCs/>
        </w:rPr>
        <w:t xml:space="preserve"> – coordenada pela Comissão Própria de Avaliação (CPA) –</w:t>
      </w:r>
      <w:r>
        <w:rPr>
          <w:bCs/>
        </w:rPr>
        <w:t xml:space="preserve"> </w:t>
      </w:r>
      <w:r w:rsidRPr="00B63DB0">
        <w:rPr>
          <w:bCs/>
        </w:rPr>
        <w:t>e a avaliação externa – realizada por comissões designadas pelo I</w:t>
      </w:r>
      <w:r>
        <w:rPr>
          <w:bCs/>
        </w:rPr>
        <w:t>nep</w:t>
      </w:r>
      <w:r w:rsidRPr="00B63DB0">
        <w:rPr>
          <w:bCs/>
        </w:rPr>
        <w:t>.</w:t>
      </w:r>
      <w:r>
        <w:rPr>
          <w:bCs/>
        </w:rPr>
        <w:t xml:space="preserve"> </w:t>
      </w:r>
    </w:p>
    <w:p w14:paraId="438C6DA0" w14:textId="77777777" w:rsidR="00755BD4" w:rsidRPr="00B371CA" w:rsidRDefault="00755BD4" w:rsidP="00D828C7">
      <w:pPr>
        <w:rPr>
          <w:highlight w:val="yellow"/>
        </w:rPr>
      </w:pPr>
    </w:p>
    <w:p w14:paraId="5BC93121" w14:textId="2161FB1B" w:rsidR="009B0CDA" w:rsidRPr="00C07413" w:rsidRDefault="009B0CDA" w:rsidP="00C07413">
      <w:pPr>
        <w:pStyle w:val="Heading2"/>
        <w:spacing w:after="240"/>
      </w:pPr>
      <w:bookmarkStart w:id="187" w:name="_Toc468540923"/>
      <w:r w:rsidRPr="00C07413">
        <w:t xml:space="preserve">O </w:t>
      </w:r>
      <w:r w:rsidR="00666E8F">
        <w:t>p</w:t>
      </w:r>
      <w:r w:rsidR="00666E8F" w:rsidRPr="00C07413">
        <w:t xml:space="preserve">rocesso </w:t>
      </w:r>
      <w:r w:rsidRPr="00C07413">
        <w:t xml:space="preserve">de </w:t>
      </w:r>
      <w:proofErr w:type="spellStart"/>
      <w:r w:rsidR="00666E8F">
        <w:t>a</w:t>
      </w:r>
      <w:r w:rsidR="00666E8F" w:rsidRPr="00C07413">
        <w:t>utoavaliação</w:t>
      </w:r>
      <w:bookmarkEnd w:id="187"/>
      <w:proofErr w:type="spellEnd"/>
    </w:p>
    <w:p w14:paraId="3D0F5884" w14:textId="647ACA14" w:rsidR="009B0CDA" w:rsidRPr="00AA4FE1" w:rsidRDefault="009B0CDA" w:rsidP="00666E8F">
      <w:pPr>
        <w:spacing w:after="240"/>
        <w:ind w:firstLine="709"/>
        <w:jc w:val="both"/>
        <w:rPr>
          <w:bCs/>
          <w:strike/>
          <w:color w:val="FF0000"/>
        </w:rPr>
      </w:pPr>
    </w:p>
    <w:p w14:paraId="10C39FA4" w14:textId="6FDB43AF" w:rsidR="009B0CDA" w:rsidRPr="00B63DB0" w:rsidRDefault="009B0CDA" w:rsidP="00666E8F">
      <w:pPr>
        <w:spacing w:after="240"/>
        <w:ind w:firstLine="709"/>
        <w:jc w:val="both"/>
        <w:rPr>
          <w:bCs/>
        </w:rPr>
      </w:pPr>
      <w:r w:rsidRPr="00B63DB0">
        <w:rPr>
          <w:bCs/>
        </w:rPr>
        <w:t xml:space="preserve">Segundo as </w:t>
      </w:r>
      <w:r w:rsidR="00982CDA">
        <w:rPr>
          <w:bCs/>
        </w:rPr>
        <w:t>o</w:t>
      </w:r>
      <w:r w:rsidR="00982CDA" w:rsidRPr="00B63DB0">
        <w:rPr>
          <w:bCs/>
        </w:rPr>
        <w:t xml:space="preserve">rientações </w:t>
      </w:r>
      <w:r w:rsidR="00982CDA">
        <w:rPr>
          <w:bCs/>
        </w:rPr>
        <w:t>g</w:t>
      </w:r>
      <w:r w:rsidR="00982CDA" w:rsidRPr="00B63DB0">
        <w:rPr>
          <w:bCs/>
        </w:rPr>
        <w:t xml:space="preserve">erais </w:t>
      </w:r>
      <w:r w:rsidRPr="00B63DB0">
        <w:rPr>
          <w:bCs/>
        </w:rPr>
        <w:t xml:space="preserve">para o Roteiro da </w:t>
      </w:r>
      <w:proofErr w:type="spellStart"/>
      <w:r w:rsidR="00982CDA">
        <w:rPr>
          <w:bCs/>
        </w:rPr>
        <w:t>A</w:t>
      </w:r>
      <w:r w:rsidR="00982CDA" w:rsidRPr="00B63DB0">
        <w:rPr>
          <w:bCs/>
        </w:rPr>
        <w:t>utoavaliação</w:t>
      </w:r>
      <w:proofErr w:type="spellEnd"/>
      <w:r w:rsidR="00982CDA" w:rsidRPr="00B63DB0">
        <w:rPr>
          <w:bCs/>
        </w:rPr>
        <w:t xml:space="preserve"> </w:t>
      </w:r>
      <w:r w:rsidRPr="00B63DB0">
        <w:rPr>
          <w:bCs/>
        </w:rPr>
        <w:t xml:space="preserve">das </w:t>
      </w:r>
      <w:r w:rsidR="00982CDA" w:rsidRPr="00B63DB0">
        <w:rPr>
          <w:bCs/>
        </w:rPr>
        <w:t>Instituições</w:t>
      </w:r>
      <w:r w:rsidR="00982CDA">
        <w:rPr>
          <w:bCs/>
        </w:rPr>
        <w:t xml:space="preserve">, </w:t>
      </w:r>
      <w:r w:rsidRPr="00B63DB0">
        <w:rPr>
          <w:bCs/>
        </w:rPr>
        <w:t xml:space="preserve">fornecidas pela Comissão Nacional de Avaliação da Educação Superior </w:t>
      </w:r>
      <w:r w:rsidR="00982CDA">
        <w:rPr>
          <w:bCs/>
        </w:rPr>
        <w:t>–</w:t>
      </w:r>
      <w:r w:rsidR="00982CDA" w:rsidRPr="00B63DB0">
        <w:rPr>
          <w:bCs/>
        </w:rPr>
        <w:t xml:space="preserve"> </w:t>
      </w:r>
      <w:r w:rsidRPr="00B63DB0">
        <w:rPr>
          <w:bCs/>
        </w:rPr>
        <w:t>CONAES (2004, p.</w:t>
      </w:r>
      <w:r w:rsidR="00C81E71">
        <w:rPr>
          <w:bCs/>
        </w:rPr>
        <w:t xml:space="preserve"> </w:t>
      </w:r>
      <w:r w:rsidRPr="00B63DB0">
        <w:rPr>
          <w:bCs/>
        </w:rPr>
        <w:t>5)</w:t>
      </w:r>
      <w:r w:rsidRPr="00B63DB0">
        <w:rPr>
          <w:rStyle w:val="FootnoteReference"/>
          <w:bCs/>
        </w:rPr>
        <w:footnoteReference w:id="12"/>
      </w:r>
      <w:r w:rsidRPr="00B63DB0">
        <w:rPr>
          <w:bCs/>
        </w:rPr>
        <w:t xml:space="preserve">, a avaliação interna ou </w:t>
      </w:r>
      <w:proofErr w:type="spellStart"/>
      <w:r w:rsidRPr="00B63DB0">
        <w:rPr>
          <w:bCs/>
        </w:rPr>
        <w:t>autoavaliação</w:t>
      </w:r>
      <w:proofErr w:type="spellEnd"/>
      <w:r w:rsidRPr="00B63DB0">
        <w:rPr>
          <w:bCs/>
        </w:rPr>
        <w:t xml:space="preserve"> tem como principais objetivos: </w:t>
      </w:r>
    </w:p>
    <w:p w14:paraId="3BD00855" w14:textId="21B73226" w:rsidR="009B0CDA" w:rsidRPr="000F0F3F" w:rsidRDefault="009B0CDA" w:rsidP="009B0CDA">
      <w:pPr>
        <w:spacing w:after="240"/>
        <w:ind w:left="2268" w:right="284"/>
        <w:jc w:val="both"/>
        <w:rPr>
          <w:bCs/>
          <w:sz w:val="20"/>
          <w:szCs w:val="20"/>
        </w:rPr>
      </w:pPr>
      <w:r w:rsidRPr="000F0F3F">
        <w:rPr>
          <w:bCs/>
          <w:sz w:val="20"/>
          <w:szCs w:val="20"/>
        </w:rPr>
        <w:t xml:space="preserve">produzir conhecimentos, pôr em questão os sentidos do conjunto de atividades e finalidades cumpridas pela </w:t>
      </w:r>
      <w:r w:rsidR="00C81E71">
        <w:rPr>
          <w:bCs/>
          <w:sz w:val="20"/>
          <w:szCs w:val="20"/>
        </w:rPr>
        <w:t>i</w:t>
      </w:r>
      <w:r w:rsidR="00C81E71" w:rsidRPr="000F0F3F">
        <w:rPr>
          <w:bCs/>
          <w:sz w:val="20"/>
          <w:szCs w:val="20"/>
        </w:rPr>
        <w:t>nstituição</w:t>
      </w:r>
      <w:r w:rsidRPr="000F0F3F">
        <w:rPr>
          <w:bCs/>
          <w:sz w:val="20"/>
          <w:szCs w:val="20"/>
        </w:rPr>
        <w:t>, identificar as causas dos seus problemas e deficiências, aumentar a</w:t>
      </w:r>
      <w:r w:rsidR="00792C7B" w:rsidRPr="000F0F3F">
        <w:rPr>
          <w:bCs/>
          <w:sz w:val="20"/>
          <w:szCs w:val="20"/>
        </w:rPr>
        <w:t xml:space="preserve"> </w:t>
      </w:r>
      <w:r w:rsidRPr="000F0F3F">
        <w:rPr>
          <w:bCs/>
          <w:sz w:val="20"/>
          <w:szCs w:val="20"/>
        </w:rPr>
        <w:t xml:space="preserve">consciência pedagógica e capacidade profissional do corpo docente e técnico-administrativo, fortalecer as relações de cooperação entre os diversos atores institucionais, tornar mais efetiva a vinculação da </w:t>
      </w:r>
      <w:r w:rsidR="00C81E71">
        <w:rPr>
          <w:bCs/>
          <w:sz w:val="20"/>
          <w:szCs w:val="20"/>
        </w:rPr>
        <w:t>i</w:t>
      </w:r>
      <w:r w:rsidR="00C81E71" w:rsidRPr="000F0F3F">
        <w:rPr>
          <w:bCs/>
          <w:sz w:val="20"/>
          <w:szCs w:val="20"/>
        </w:rPr>
        <w:t xml:space="preserve">nstituição </w:t>
      </w:r>
      <w:r w:rsidRPr="000F0F3F">
        <w:rPr>
          <w:bCs/>
          <w:sz w:val="20"/>
          <w:szCs w:val="20"/>
        </w:rPr>
        <w:t xml:space="preserve">com a </w:t>
      </w:r>
      <w:r w:rsidR="00C81E71">
        <w:rPr>
          <w:bCs/>
          <w:sz w:val="20"/>
          <w:szCs w:val="20"/>
        </w:rPr>
        <w:t>c</w:t>
      </w:r>
      <w:r w:rsidR="00C81E71" w:rsidRPr="000F0F3F">
        <w:rPr>
          <w:bCs/>
          <w:sz w:val="20"/>
          <w:szCs w:val="20"/>
        </w:rPr>
        <w:t>omunidade</w:t>
      </w:r>
      <w:r w:rsidRPr="000F0F3F">
        <w:rPr>
          <w:bCs/>
          <w:sz w:val="20"/>
          <w:szCs w:val="20"/>
        </w:rPr>
        <w:t>, julgar acerca da relevância científica e social de suas atividades</w:t>
      </w:r>
      <w:r w:rsidR="00792C7B" w:rsidRPr="000F0F3F">
        <w:rPr>
          <w:bCs/>
          <w:sz w:val="20"/>
          <w:szCs w:val="20"/>
        </w:rPr>
        <w:t xml:space="preserve"> </w:t>
      </w:r>
      <w:r w:rsidRPr="000F0F3F">
        <w:rPr>
          <w:bCs/>
          <w:sz w:val="20"/>
          <w:szCs w:val="20"/>
        </w:rPr>
        <w:t>e produtos, além de prestar contas à sociedade.</w:t>
      </w:r>
    </w:p>
    <w:p w14:paraId="36DC6FBC" w14:textId="363EE3E5" w:rsidR="009B0CDA" w:rsidRPr="00B63DB0" w:rsidRDefault="009B0CDA" w:rsidP="00280E8F">
      <w:pPr>
        <w:spacing w:after="240"/>
        <w:ind w:firstLine="709"/>
        <w:jc w:val="both"/>
        <w:rPr>
          <w:bCs/>
        </w:rPr>
      </w:pPr>
      <w:r w:rsidRPr="00B63DB0">
        <w:rPr>
          <w:bCs/>
        </w:rPr>
        <w:t xml:space="preserve">Assim, a </w:t>
      </w:r>
      <w:proofErr w:type="spellStart"/>
      <w:r w:rsidRPr="00B63DB0">
        <w:rPr>
          <w:bCs/>
        </w:rPr>
        <w:t>autoavaliação</w:t>
      </w:r>
      <w:proofErr w:type="spellEnd"/>
      <w:r w:rsidRPr="00B63DB0">
        <w:rPr>
          <w:bCs/>
        </w:rPr>
        <w:t xml:space="preserve"> ajuda a identificar as fragilidades e potencialidades da </w:t>
      </w:r>
      <w:r w:rsidR="00AF33C6">
        <w:rPr>
          <w:bCs/>
        </w:rPr>
        <w:t>i</w:t>
      </w:r>
      <w:r w:rsidR="00AF33C6" w:rsidRPr="00B63DB0">
        <w:rPr>
          <w:bCs/>
        </w:rPr>
        <w:t xml:space="preserve">nstituição </w:t>
      </w:r>
      <w:r w:rsidRPr="00B63DB0">
        <w:rPr>
          <w:bCs/>
        </w:rPr>
        <w:t>em suas dez dimensões previstas por lei, tornando-se um importante instrumento para tomada de decisões. O relatório produzido a partir de tal instrumento deve conter análises, críticas e sugestões.</w:t>
      </w:r>
      <w:r w:rsidR="00792C7B">
        <w:rPr>
          <w:bCs/>
        </w:rPr>
        <w:t xml:space="preserve"> </w:t>
      </w:r>
    </w:p>
    <w:p w14:paraId="41B74462" w14:textId="526C351A" w:rsidR="009B0CDA" w:rsidRPr="00B63DB0" w:rsidRDefault="009B0CDA" w:rsidP="00280E8F">
      <w:pPr>
        <w:spacing w:after="240"/>
        <w:ind w:firstLine="709"/>
        <w:jc w:val="both"/>
        <w:rPr>
          <w:bCs/>
        </w:rPr>
      </w:pPr>
      <w:r w:rsidRPr="00B63DB0">
        <w:rPr>
          <w:bCs/>
        </w:rPr>
        <w:t xml:space="preserve">A Nota Técnica INEP/DAES/CONAES </w:t>
      </w:r>
      <w:r w:rsidR="00AF33C6">
        <w:rPr>
          <w:bCs/>
        </w:rPr>
        <w:t>n</w:t>
      </w:r>
      <w:r w:rsidR="00AF33C6" w:rsidRPr="00B63DB0">
        <w:rPr>
          <w:bCs/>
          <w:u w:val="single"/>
          <w:vertAlign w:val="superscript"/>
        </w:rPr>
        <w:t>o</w:t>
      </w:r>
      <w:r w:rsidR="00AF33C6" w:rsidRPr="00B63DB0">
        <w:rPr>
          <w:bCs/>
        </w:rPr>
        <w:t xml:space="preserve"> </w:t>
      </w:r>
      <w:r w:rsidRPr="00B63DB0">
        <w:rPr>
          <w:bCs/>
        </w:rPr>
        <w:t>065, baseada no Instrumento de Avaliação Institucional Externa (</w:t>
      </w:r>
      <w:r w:rsidR="00AF33C6">
        <w:rPr>
          <w:bCs/>
        </w:rPr>
        <w:t>p</w:t>
      </w:r>
      <w:r w:rsidR="00AF33C6" w:rsidRPr="00B63DB0">
        <w:rPr>
          <w:bCs/>
        </w:rPr>
        <w:t xml:space="preserve">ublicado </w:t>
      </w:r>
      <w:r w:rsidRPr="00B63DB0">
        <w:rPr>
          <w:bCs/>
        </w:rPr>
        <w:t xml:space="preserve">no DOU em 4 de fevereiro de 2014, Portaria </w:t>
      </w:r>
      <w:r w:rsidR="00AF33C6">
        <w:rPr>
          <w:bCs/>
        </w:rPr>
        <w:t>n</w:t>
      </w:r>
      <w:r w:rsidR="00AF33C6" w:rsidRPr="000F0F3F">
        <w:rPr>
          <w:bCs/>
          <w:u w:val="single"/>
          <w:vertAlign w:val="superscript"/>
        </w:rPr>
        <w:t>o</w:t>
      </w:r>
      <w:r w:rsidR="00AF33C6" w:rsidRPr="00B63DB0">
        <w:rPr>
          <w:bCs/>
        </w:rPr>
        <w:t xml:space="preserve"> </w:t>
      </w:r>
      <w:r w:rsidRPr="00B63DB0">
        <w:rPr>
          <w:bCs/>
        </w:rPr>
        <w:t xml:space="preserve">92, de 31 de janeiro de 2014), nos estudos dos relatórios de </w:t>
      </w:r>
      <w:proofErr w:type="spellStart"/>
      <w:r w:rsidRPr="00B63DB0">
        <w:rPr>
          <w:bCs/>
        </w:rPr>
        <w:t>autoavaliação</w:t>
      </w:r>
      <w:proofErr w:type="spellEnd"/>
      <w:r w:rsidRPr="00B63DB0">
        <w:rPr>
          <w:bCs/>
        </w:rPr>
        <w:t xml:space="preserve"> postados no Sistema </w:t>
      </w:r>
      <w:proofErr w:type="spellStart"/>
      <w:r w:rsidRPr="00B63DB0">
        <w:rPr>
          <w:bCs/>
        </w:rPr>
        <w:t>e-MEC</w:t>
      </w:r>
      <w:proofErr w:type="spellEnd"/>
      <w:r w:rsidRPr="00B63DB0">
        <w:rPr>
          <w:bCs/>
        </w:rPr>
        <w:t xml:space="preserve"> (2011 a 2013) e nos Seminários Regionais sobre </w:t>
      </w:r>
      <w:proofErr w:type="spellStart"/>
      <w:r w:rsidRPr="00B63DB0">
        <w:rPr>
          <w:bCs/>
        </w:rPr>
        <w:t>Autoavaliação</w:t>
      </w:r>
      <w:proofErr w:type="spellEnd"/>
      <w:r w:rsidRPr="00B63DB0">
        <w:rPr>
          <w:bCs/>
        </w:rPr>
        <w:t xml:space="preserve"> Institucional e Comissões Próprias de Avaliação (CPA) 2013 propõe ajustes no </w:t>
      </w:r>
      <w:r w:rsidR="00AF33C6">
        <w:rPr>
          <w:bCs/>
        </w:rPr>
        <w:t>r</w:t>
      </w:r>
      <w:r w:rsidR="00AF33C6" w:rsidRPr="00B63DB0">
        <w:rPr>
          <w:bCs/>
        </w:rPr>
        <w:t xml:space="preserve">oteiro </w:t>
      </w:r>
      <w:r w:rsidRPr="00B63DB0">
        <w:rPr>
          <w:bCs/>
        </w:rPr>
        <w:t>proposto inicialmente. Segundo essa Nota Técnica (2014, p.</w:t>
      </w:r>
      <w:r w:rsidR="00AF33C6">
        <w:rPr>
          <w:bCs/>
        </w:rPr>
        <w:t xml:space="preserve"> </w:t>
      </w:r>
      <w:r w:rsidRPr="00B63DB0">
        <w:rPr>
          <w:bCs/>
        </w:rPr>
        <w:t>2)</w:t>
      </w:r>
      <w:r w:rsidRPr="00B63DB0">
        <w:rPr>
          <w:rStyle w:val="FootnoteReference"/>
          <w:bCs/>
        </w:rPr>
        <w:footnoteReference w:id="13"/>
      </w:r>
      <w:r w:rsidRPr="00B63DB0">
        <w:rPr>
          <w:bCs/>
        </w:rPr>
        <w:t xml:space="preserve">: </w:t>
      </w:r>
    </w:p>
    <w:p w14:paraId="2EC72936" w14:textId="77777777" w:rsidR="009B0CDA" w:rsidRPr="000F0F3F" w:rsidRDefault="009B0CDA" w:rsidP="009B0CDA">
      <w:pPr>
        <w:spacing w:after="240"/>
        <w:ind w:left="2268" w:right="284"/>
        <w:jc w:val="both"/>
        <w:rPr>
          <w:bCs/>
          <w:sz w:val="20"/>
          <w:szCs w:val="20"/>
        </w:rPr>
      </w:pPr>
      <w:r w:rsidRPr="000F0F3F">
        <w:rPr>
          <w:bCs/>
          <w:sz w:val="20"/>
          <w:szCs w:val="20"/>
        </w:rPr>
        <w:t xml:space="preserve">A </w:t>
      </w:r>
      <w:proofErr w:type="spellStart"/>
      <w:r w:rsidRPr="000F0F3F">
        <w:rPr>
          <w:bCs/>
          <w:sz w:val="20"/>
          <w:szCs w:val="20"/>
        </w:rPr>
        <w:t>autoavaliação</w:t>
      </w:r>
      <w:proofErr w:type="spellEnd"/>
      <w:r w:rsidRPr="000F0F3F">
        <w:rPr>
          <w:bCs/>
          <w:sz w:val="20"/>
          <w:szCs w:val="20"/>
        </w:rPr>
        <w:t>, em consonância com o Plano de Desenvolvimento Institucional (PDI) da IES, deve ser vista como um processo de autoconhecimento conduzido pela Comissão Própria de Avaliação (CPA), mas que envolve todos os atores que atuam na instituição, a fim de analisar as atividades acadêmicas desenvolvidas. É um processo de indução de qualidade da instituição, que deve aproveitar os resultados das avaliações externas e as informações coletadas e organizadas a partir do PDI, transformando-os em conhecimento e possibilitando sua apropriação pelos atores envolvidos. Afinal, as ações de melhoria a serem implementadas pela instituição dependem de sua própria compreensão, de seu autoconhecimento.</w:t>
      </w:r>
    </w:p>
    <w:p w14:paraId="5DB8200F" w14:textId="796DD12B" w:rsidR="002C4E11" w:rsidRPr="00755BD4" w:rsidRDefault="009B0CDA" w:rsidP="00755BD4">
      <w:pPr>
        <w:spacing w:after="240"/>
        <w:ind w:firstLine="709"/>
        <w:jc w:val="both"/>
      </w:pPr>
      <w:r w:rsidRPr="00B63DB0">
        <w:rPr>
          <w:bCs/>
        </w:rPr>
        <w:t xml:space="preserve">Nesta nova versão do relatório, as dez dimensões avaliadas são dispostas em eixos. O relatório de </w:t>
      </w:r>
      <w:proofErr w:type="spellStart"/>
      <w:r w:rsidRPr="00B63DB0">
        <w:rPr>
          <w:bCs/>
        </w:rPr>
        <w:t>autoavaliação</w:t>
      </w:r>
      <w:proofErr w:type="spellEnd"/>
      <w:r w:rsidRPr="00B63DB0">
        <w:rPr>
          <w:bCs/>
        </w:rPr>
        <w:t xml:space="preserve"> institucional, elaborado pela CPA, contempla as seguintes partes: introdução, metodologia, desenvolvimento, análise dos dados e das informações e ações previstas com base nessa análise. </w:t>
      </w:r>
      <w:r w:rsidRPr="00B63DB0">
        <w:t>A seção do relatório destinada ao desenvolvimento deverá ser organizada em cinco tópicos, correspondentes aos cinco eixos que contemplam as dez dimensões dispostas no art. 3</w:t>
      </w:r>
      <w:r w:rsidR="00AB6631" w:rsidRPr="009A4695">
        <w:rPr>
          <w:u w:val="single"/>
          <w:vertAlign w:val="superscript"/>
        </w:rPr>
        <w:t>o</w:t>
      </w:r>
      <w:r w:rsidRPr="00B63DB0">
        <w:t xml:space="preserve"> da Lei </w:t>
      </w:r>
      <w:r w:rsidR="00AB6631">
        <w:t>n</w:t>
      </w:r>
      <w:r w:rsidR="00AB6631" w:rsidRPr="000F0F3F">
        <w:rPr>
          <w:u w:val="single"/>
          <w:vertAlign w:val="superscript"/>
        </w:rPr>
        <w:t>o</w:t>
      </w:r>
      <w:r w:rsidR="00AB6631" w:rsidRPr="00B63DB0">
        <w:t xml:space="preserve"> </w:t>
      </w:r>
      <w:r w:rsidRPr="00B63DB0">
        <w:t>10.861, que insti</w:t>
      </w:r>
      <w:r w:rsidR="00755BD4">
        <w:t>tui o SINAES, da seguinte forma</w:t>
      </w:r>
    </w:p>
    <w:p w14:paraId="7D56732E" w14:textId="77777777" w:rsidR="00755BD4" w:rsidRDefault="00755BD4" w:rsidP="006D3422">
      <w:pPr>
        <w:pStyle w:val="Default"/>
        <w:jc w:val="center"/>
        <w:rPr>
          <w:rFonts w:ascii="Times New Roman" w:hAnsi="Times New Roman" w:cs="Times New Roman"/>
          <w:b/>
          <w:bCs/>
          <w:color w:val="auto"/>
        </w:rPr>
      </w:pPr>
    </w:p>
    <w:p w14:paraId="788DA6AA" w14:textId="77777777" w:rsidR="00755BD4" w:rsidRDefault="00755BD4" w:rsidP="006D3422">
      <w:pPr>
        <w:pStyle w:val="Default"/>
        <w:jc w:val="center"/>
        <w:rPr>
          <w:rFonts w:ascii="Times New Roman" w:hAnsi="Times New Roman" w:cs="Times New Roman"/>
          <w:b/>
          <w:bCs/>
          <w:color w:val="auto"/>
        </w:rPr>
      </w:pPr>
    </w:p>
    <w:p w14:paraId="6D3FCACE" w14:textId="77777777" w:rsidR="00755BD4" w:rsidRDefault="00755BD4" w:rsidP="006D3422">
      <w:pPr>
        <w:pStyle w:val="Default"/>
        <w:jc w:val="center"/>
        <w:rPr>
          <w:rFonts w:ascii="Times New Roman" w:hAnsi="Times New Roman" w:cs="Times New Roman"/>
          <w:b/>
          <w:bCs/>
          <w:color w:val="auto"/>
        </w:rPr>
      </w:pPr>
    </w:p>
    <w:p w14:paraId="43543533" w14:textId="77777777" w:rsidR="00755BD4" w:rsidRDefault="00755BD4" w:rsidP="006D3422">
      <w:pPr>
        <w:pStyle w:val="Default"/>
        <w:jc w:val="center"/>
        <w:rPr>
          <w:rFonts w:ascii="Times New Roman" w:hAnsi="Times New Roman" w:cs="Times New Roman"/>
          <w:b/>
          <w:bCs/>
          <w:color w:val="auto"/>
        </w:rPr>
      </w:pPr>
    </w:p>
    <w:p w14:paraId="1089C2D1" w14:textId="77777777" w:rsidR="00755BD4" w:rsidRDefault="00755BD4" w:rsidP="006D3422">
      <w:pPr>
        <w:pStyle w:val="Default"/>
        <w:jc w:val="center"/>
        <w:rPr>
          <w:rFonts w:ascii="Times New Roman" w:hAnsi="Times New Roman" w:cs="Times New Roman"/>
          <w:b/>
          <w:bCs/>
          <w:color w:val="auto"/>
        </w:rPr>
      </w:pPr>
    </w:p>
    <w:p w14:paraId="100384E0" w14:textId="77777777" w:rsidR="00755BD4" w:rsidRDefault="00755BD4" w:rsidP="006D3422">
      <w:pPr>
        <w:pStyle w:val="Default"/>
        <w:jc w:val="center"/>
        <w:rPr>
          <w:rFonts w:ascii="Times New Roman" w:hAnsi="Times New Roman" w:cs="Times New Roman"/>
          <w:b/>
          <w:bCs/>
          <w:color w:val="auto"/>
        </w:rPr>
      </w:pPr>
    </w:p>
    <w:p w14:paraId="720D3AA5" w14:textId="77777777" w:rsidR="00755BD4" w:rsidRDefault="00755BD4" w:rsidP="006D3422">
      <w:pPr>
        <w:pStyle w:val="Default"/>
        <w:jc w:val="center"/>
        <w:rPr>
          <w:rFonts w:ascii="Times New Roman" w:hAnsi="Times New Roman" w:cs="Times New Roman"/>
          <w:b/>
          <w:bCs/>
          <w:color w:val="auto"/>
        </w:rPr>
      </w:pPr>
    </w:p>
    <w:p w14:paraId="008FD1C4" w14:textId="77777777" w:rsidR="00755BD4" w:rsidRDefault="00755BD4" w:rsidP="006D3422">
      <w:pPr>
        <w:pStyle w:val="Default"/>
        <w:jc w:val="center"/>
        <w:rPr>
          <w:rFonts w:ascii="Times New Roman" w:hAnsi="Times New Roman" w:cs="Times New Roman"/>
          <w:b/>
          <w:bCs/>
          <w:color w:val="auto"/>
        </w:rPr>
      </w:pPr>
    </w:p>
    <w:p w14:paraId="04FE5623" w14:textId="77777777" w:rsidR="00755BD4" w:rsidRDefault="00755BD4" w:rsidP="006D3422">
      <w:pPr>
        <w:pStyle w:val="Default"/>
        <w:jc w:val="center"/>
        <w:rPr>
          <w:rFonts w:ascii="Times New Roman" w:hAnsi="Times New Roman" w:cs="Times New Roman"/>
          <w:b/>
          <w:bCs/>
          <w:color w:val="auto"/>
        </w:rPr>
      </w:pPr>
    </w:p>
    <w:p w14:paraId="2C3B3C55" w14:textId="77777777" w:rsidR="00755BD4" w:rsidRDefault="00755BD4" w:rsidP="006D3422">
      <w:pPr>
        <w:pStyle w:val="Default"/>
        <w:jc w:val="center"/>
        <w:rPr>
          <w:rFonts w:ascii="Times New Roman" w:hAnsi="Times New Roman" w:cs="Times New Roman"/>
          <w:b/>
          <w:bCs/>
          <w:color w:val="auto"/>
        </w:rPr>
      </w:pPr>
    </w:p>
    <w:p w14:paraId="286F0F91" w14:textId="77777777" w:rsidR="00755BD4" w:rsidRDefault="00755BD4" w:rsidP="006D3422">
      <w:pPr>
        <w:pStyle w:val="Default"/>
        <w:jc w:val="center"/>
        <w:rPr>
          <w:rFonts w:ascii="Times New Roman" w:hAnsi="Times New Roman" w:cs="Times New Roman"/>
          <w:b/>
          <w:bCs/>
          <w:color w:val="auto"/>
        </w:rPr>
      </w:pPr>
    </w:p>
    <w:p w14:paraId="7BB2C952" w14:textId="50F5C4E6" w:rsidR="009B0CDA" w:rsidRPr="00B63DB0" w:rsidRDefault="009B0CDA" w:rsidP="006D3422">
      <w:pPr>
        <w:pStyle w:val="Default"/>
        <w:jc w:val="center"/>
        <w:rPr>
          <w:rFonts w:ascii="Times New Roman" w:hAnsi="Times New Roman" w:cs="Times New Roman"/>
          <w:bCs/>
          <w:color w:val="auto"/>
        </w:rPr>
      </w:pPr>
      <w:r w:rsidRPr="00B63DB0">
        <w:rPr>
          <w:rFonts w:ascii="Times New Roman" w:hAnsi="Times New Roman" w:cs="Times New Roman"/>
          <w:b/>
          <w:bCs/>
          <w:color w:val="auto"/>
        </w:rPr>
        <w:t xml:space="preserve">Tabela </w:t>
      </w:r>
      <w:r w:rsidRPr="002C4E11">
        <w:rPr>
          <w:rFonts w:ascii="Times New Roman" w:hAnsi="Times New Roman" w:cs="Times New Roman"/>
          <w:b/>
          <w:bCs/>
          <w:color w:val="auto"/>
        </w:rPr>
        <w:t xml:space="preserve">– Eixos de </w:t>
      </w:r>
      <w:r w:rsidR="00AB6631">
        <w:rPr>
          <w:rFonts w:ascii="Times New Roman" w:hAnsi="Times New Roman" w:cs="Times New Roman"/>
          <w:b/>
          <w:bCs/>
          <w:color w:val="auto"/>
        </w:rPr>
        <w:t>t</w:t>
      </w:r>
      <w:r w:rsidR="00AB6631" w:rsidRPr="002C4E11">
        <w:rPr>
          <w:rFonts w:ascii="Times New Roman" w:hAnsi="Times New Roman" w:cs="Times New Roman"/>
          <w:b/>
          <w:bCs/>
          <w:color w:val="auto"/>
        </w:rPr>
        <w:t xml:space="preserve">rabalho </w:t>
      </w:r>
      <w:r w:rsidRPr="002C4E11">
        <w:rPr>
          <w:rFonts w:ascii="Times New Roman" w:hAnsi="Times New Roman" w:cs="Times New Roman"/>
          <w:b/>
          <w:bCs/>
          <w:color w:val="auto"/>
        </w:rPr>
        <w:t xml:space="preserve">e </w:t>
      </w:r>
      <w:r w:rsidR="00AB6631">
        <w:rPr>
          <w:rFonts w:ascii="Times New Roman" w:hAnsi="Times New Roman" w:cs="Times New Roman"/>
          <w:b/>
          <w:bCs/>
          <w:color w:val="auto"/>
        </w:rPr>
        <w:t>d</w:t>
      </w:r>
      <w:r w:rsidR="00AB6631" w:rsidRPr="002C4E11">
        <w:rPr>
          <w:rFonts w:ascii="Times New Roman" w:hAnsi="Times New Roman" w:cs="Times New Roman"/>
          <w:b/>
          <w:bCs/>
          <w:color w:val="auto"/>
        </w:rPr>
        <w:t xml:space="preserve">imensões </w:t>
      </w:r>
      <w:r w:rsidRPr="002C4E11">
        <w:rPr>
          <w:rFonts w:ascii="Times New Roman" w:hAnsi="Times New Roman" w:cs="Times New Roman"/>
          <w:b/>
          <w:bCs/>
          <w:color w:val="auto"/>
        </w:rPr>
        <w:t>avaliadas</w:t>
      </w:r>
    </w:p>
    <w:tbl>
      <w:tblPr>
        <w:tblpPr w:leftFromText="141" w:rightFromText="141" w:vertAnchor="text" w:horzAnchor="margin" w:tblpXSpec="center" w:tblpY="178"/>
        <w:tblW w:w="7522" w:type="dxa"/>
        <w:tblBorders>
          <w:top w:val="single" w:sz="8" w:space="0" w:color="7BA0CD"/>
          <w:left w:val="single" w:sz="8" w:space="0" w:color="7BA0CD"/>
          <w:bottom w:val="single" w:sz="8" w:space="0" w:color="7BA0CD"/>
          <w:right w:val="single" w:sz="8" w:space="0" w:color="7BA0CD"/>
          <w:insideH w:val="single" w:sz="8" w:space="0" w:color="7BA0CD"/>
        </w:tblBorders>
        <w:tblLayout w:type="fixed"/>
        <w:tblLook w:val="0000" w:firstRow="0" w:lastRow="0" w:firstColumn="0" w:lastColumn="0" w:noHBand="0" w:noVBand="0"/>
      </w:tblPr>
      <w:tblGrid>
        <w:gridCol w:w="892"/>
        <w:gridCol w:w="6630"/>
      </w:tblGrid>
      <w:tr w:rsidR="009B0CDA" w:rsidRPr="00B63DB0" w14:paraId="5335B570" w14:textId="77777777" w:rsidTr="005859E4">
        <w:trPr>
          <w:trHeight w:val="504"/>
        </w:trPr>
        <w:tc>
          <w:tcPr>
            <w:tcW w:w="892" w:type="dxa"/>
            <w:tcBorders>
              <w:top w:val="single" w:sz="8" w:space="0" w:color="FFFFFF" w:themeColor="background1"/>
              <w:left w:val="nil"/>
              <w:bottom w:val="single" w:sz="8" w:space="0" w:color="FFFFFF" w:themeColor="background1"/>
              <w:right w:val="nil"/>
            </w:tcBorders>
            <w:shd w:val="clear" w:color="auto" w:fill="365F91" w:themeFill="accent1" w:themeFillShade="BF"/>
            <w:vAlign w:val="center"/>
          </w:tcPr>
          <w:p w14:paraId="14E241E2" w14:textId="77777777" w:rsidR="009B0CDA" w:rsidRPr="008A17D8" w:rsidRDefault="009B0CDA" w:rsidP="00DF1408">
            <w:pPr>
              <w:pStyle w:val="BodyText"/>
              <w:spacing w:before="0"/>
              <w:ind w:left="-567" w:firstLine="567"/>
              <w:rPr>
                <w:rFonts w:asciiTheme="minorHAnsi" w:eastAsia="Times New Roman" w:hAnsiTheme="minorHAnsi"/>
                <w:b/>
                <w:color w:val="FFFFFF" w:themeColor="background1"/>
                <w:sz w:val="22"/>
                <w:szCs w:val="22"/>
              </w:rPr>
            </w:pPr>
            <w:r w:rsidRPr="008A17D8">
              <w:rPr>
                <w:rFonts w:asciiTheme="minorHAnsi" w:eastAsia="Times New Roman" w:hAnsiTheme="minorHAnsi"/>
                <w:b/>
                <w:color w:val="FFFFFF" w:themeColor="background1"/>
                <w:sz w:val="22"/>
                <w:szCs w:val="22"/>
              </w:rPr>
              <w:t>Eixo</w:t>
            </w:r>
          </w:p>
        </w:tc>
        <w:tc>
          <w:tcPr>
            <w:tcW w:w="6630" w:type="dxa"/>
            <w:tcBorders>
              <w:top w:val="single" w:sz="8" w:space="0" w:color="FFFFFF" w:themeColor="background1"/>
              <w:left w:val="nil"/>
              <w:bottom w:val="single" w:sz="8" w:space="0" w:color="FFFFFF" w:themeColor="background1"/>
              <w:right w:val="nil"/>
            </w:tcBorders>
            <w:shd w:val="clear" w:color="auto" w:fill="365F91" w:themeFill="accent1" w:themeFillShade="BF"/>
            <w:vAlign w:val="center"/>
          </w:tcPr>
          <w:p w14:paraId="47062E94" w14:textId="77777777" w:rsidR="009B0CDA" w:rsidRPr="008A17D8" w:rsidRDefault="009B0CDA" w:rsidP="00DF1408">
            <w:pPr>
              <w:pStyle w:val="BodyText"/>
              <w:spacing w:before="0"/>
              <w:ind w:firstLine="284"/>
              <w:rPr>
                <w:rFonts w:asciiTheme="minorHAnsi" w:eastAsia="Times New Roman" w:hAnsiTheme="minorHAnsi"/>
                <w:b/>
                <w:color w:val="FFFFFF" w:themeColor="background1"/>
                <w:sz w:val="22"/>
                <w:szCs w:val="22"/>
              </w:rPr>
            </w:pPr>
            <w:r w:rsidRPr="008A17D8">
              <w:rPr>
                <w:rFonts w:asciiTheme="minorHAnsi" w:eastAsia="Times New Roman" w:hAnsiTheme="minorHAnsi"/>
                <w:b/>
                <w:color w:val="FFFFFF" w:themeColor="background1"/>
                <w:sz w:val="22"/>
                <w:szCs w:val="22"/>
              </w:rPr>
              <w:t>Temas e Dimensões</w:t>
            </w:r>
          </w:p>
        </w:tc>
      </w:tr>
      <w:tr w:rsidR="009B0CDA" w:rsidRPr="00B63DB0" w14:paraId="64E1C405" w14:textId="77777777" w:rsidTr="005859E4">
        <w:trPr>
          <w:trHeight w:val="722"/>
        </w:trPr>
        <w:tc>
          <w:tcPr>
            <w:tcW w:w="892" w:type="dxa"/>
            <w:tcBorders>
              <w:top w:val="single" w:sz="8" w:space="0" w:color="FFFFFF" w:themeColor="background1"/>
              <w:left w:val="nil"/>
              <w:bottom w:val="single" w:sz="8" w:space="0" w:color="4F81BD" w:themeColor="accent1"/>
              <w:right w:val="nil"/>
            </w:tcBorders>
            <w:shd w:val="clear" w:color="auto" w:fill="FFFFFF" w:themeFill="background1"/>
          </w:tcPr>
          <w:p w14:paraId="4E7E6314"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1</w:t>
            </w:r>
          </w:p>
        </w:tc>
        <w:tc>
          <w:tcPr>
            <w:tcW w:w="6630" w:type="dxa"/>
            <w:tcBorders>
              <w:top w:val="single" w:sz="8" w:space="0" w:color="FFFFFF" w:themeColor="background1"/>
              <w:left w:val="nil"/>
              <w:bottom w:val="single" w:sz="8" w:space="0" w:color="4F81BD" w:themeColor="accent1"/>
              <w:right w:val="nil"/>
            </w:tcBorders>
            <w:shd w:val="clear" w:color="auto" w:fill="FFFFFF" w:themeFill="background1"/>
          </w:tcPr>
          <w:p w14:paraId="61ABC47D"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Planejamento e Avaliação</w:t>
            </w:r>
          </w:p>
          <w:p w14:paraId="159DE187" w14:textId="7F8F975F" w:rsidR="009B0CDA" w:rsidRPr="008A17D8" w:rsidRDefault="009B0CDA" w:rsidP="000F0F3F">
            <w:pPr>
              <w:pStyle w:val="BodyText"/>
              <w:ind w:left="0" w:firstLine="385"/>
              <w:rPr>
                <w:rFonts w:asciiTheme="minorHAnsi" w:eastAsia="Times New Roman" w:hAnsiTheme="minorHAnsi"/>
                <w:b/>
                <w:color w:val="365F91" w:themeColor="accent1" w:themeShade="BF"/>
                <w:sz w:val="22"/>
                <w:szCs w:val="22"/>
              </w:rPr>
            </w:pPr>
            <w:r w:rsidRPr="008A17D8">
              <w:rPr>
                <w:rFonts w:asciiTheme="minorHAnsi" w:eastAsia="Times New Roman" w:hAnsiTheme="minorHAnsi"/>
                <w:color w:val="365F91" w:themeColor="accent1" w:themeShade="BF"/>
                <w:sz w:val="22"/>
                <w:szCs w:val="22"/>
              </w:rPr>
              <w:t>Dimensão 8:</w:t>
            </w:r>
            <w:r w:rsidR="00792C7B">
              <w:rPr>
                <w:rFonts w:asciiTheme="minorHAnsi" w:eastAsia="Times New Roman" w:hAnsiTheme="minorHAnsi"/>
                <w:color w:val="365F91" w:themeColor="accent1" w:themeShade="BF"/>
                <w:sz w:val="22"/>
                <w:szCs w:val="22"/>
              </w:rPr>
              <w:t xml:space="preserve"> </w:t>
            </w:r>
            <w:r w:rsidRPr="008A17D8">
              <w:rPr>
                <w:rFonts w:asciiTheme="minorHAnsi" w:eastAsia="Times New Roman" w:hAnsiTheme="minorHAnsi"/>
                <w:color w:val="365F91" w:themeColor="accent1" w:themeShade="BF"/>
                <w:sz w:val="22"/>
                <w:szCs w:val="22"/>
              </w:rPr>
              <w:t>Planejamento e Avaliação</w:t>
            </w:r>
          </w:p>
        </w:tc>
      </w:tr>
      <w:tr w:rsidR="009B0CDA" w:rsidRPr="00B63DB0" w14:paraId="5042E1B0" w14:textId="77777777" w:rsidTr="005859E4">
        <w:trPr>
          <w:trHeight w:val="1083"/>
        </w:trPr>
        <w:tc>
          <w:tcPr>
            <w:tcW w:w="892" w:type="dxa"/>
            <w:tcBorders>
              <w:top w:val="single" w:sz="8" w:space="0" w:color="4F81BD" w:themeColor="accent1"/>
              <w:left w:val="nil"/>
              <w:bottom w:val="single" w:sz="8" w:space="0" w:color="4F81BD" w:themeColor="accent1"/>
              <w:right w:val="nil"/>
            </w:tcBorders>
            <w:shd w:val="clear" w:color="auto" w:fill="D3DFEE"/>
          </w:tcPr>
          <w:p w14:paraId="4429D4B3"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2</w:t>
            </w:r>
          </w:p>
        </w:tc>
        <w:tc>
          <w:tcPr>
            <w:tcW w:w="6630" w:type="dxa"/>
            <w:tcBorders>
              <w:top w:val="single" w:sz="8" w:space="0" w:color="4F81BD" w:themeColor="accent1"/>
              <w:left w:val="nil"/>
              <w:bottom w:val="single" w:sz="8" w:space="0" w:color="4F81BD" w:themeColor="accent1"/>
              <w:right w:val="nil"/>
            </w:tcBorders>
            <w:shd w:val="clear" w:color="auto" w:fill="D3DFEE"/>
          </w:tcPr>
          <w:p w14:paraId="13D1AB8D"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Desenvolvimento Institucional</w:t>
            </w:r>
          </w:p>
          <w:p w14:paraId="6DAEEF80" w14:textId="77777777" w:rsidR="009B0CDA" w:rsidRPr="008A17D8" w:rsidRDefault="009B0CDA" w:rsidP="001D1BB3">
            <w:pPr>
              <w:pStyle w:val="BodyText"/>
              <w:ind w:left="0" w:firstLine="0"/>
              <w:rPr>
                <w:rFonts w:asciiTheme="minorHAnsi" w:hAnsiTheme="minorHAnsi"/>
                <w:color w:val="365F91" w:themeColor="accent1" w:themeShade="BF"/>
                <w:sz w:val="22"/>
                <w:szCs w:val="22"/>
              </w:rPr>
            </w:pPr>
            <w:r w:rsidRPr="008A17D8">
              <w:rPr>
                <w:rFonts w:asciiTheme="minorHAnsi" w:hAnsiTheme="minorHAnsi"/>
                <w:color w:val="365F91" w:themeColor="accent1" w:themeShade="BF"/>
                <w:sz w:val="22"/>
                <w:szCs w:val="22"/>
              </w:rPr>
              <w:t>Dimensão 1: Missão e Plano de Desenvolvimento Institucional</w:t>
            </w:r>
          </w:p>
          <w:p w14:paraId="6B26F2F0" w14:textId="77777777" w:rsidR="009B0CDA" w:rsidRPr="008A17D8" w:rsidRDefault="009B0CDA" w:rsidP="001D1BB3">
            <w:pPr>
              <w:pStyle w:val="BodyText"/>
              <w:ind w:left="0" w:firstLine="0"/>
              <w:rPr>
                <w:rFonts w:asciiTheme="minorHAnsi" w:eastAsia="Times New Roman" w:hAnsiTheme="minorHAnsi"/>
                <w:b/>
                <w:color w:val="365F91" w:themeColor="accent1" w:themeShade="BF"/>
                <w:sz w:val="22"/>
                <w:szCs w:val="22"/>
              </w:rPr>
            </w:pPr>
            <w:r w:rsidRPr="008A17D8">
              <w:rPr>
                <w:rFonts w:asciiTheme="minorHAnsi" w:hAnsiTheme="minorHAnsi"/>
                <w:color w:val="365F91" w:themeColor="accent1" w:themeShade="BF"/>
                <w:sz w:val="22"/>
                <w:szCs w:val="22"/>
              </w:rPr>
              <w:t>Dimensão 3: Responsabilidade Social da Instituição</w:t>
            </w:r>
          </w:p>
        </w:tc>
      </w:tr>
      <w:tr w:rsidR="009B0CDA" w:rsidRPr="00B63DB0" w14:paraId="57298E9C" w14:textId="77777777" w:rsidTr="005859E4">
        <w:trPr>
          <w:trHeight w:val="1444"/>
        </w:trPr>
        <w:tc>
          <w:tcPr>
            <w:tcW w:w="892" w:type="dxa"/>
            <w:tcBorders>
              <w:top w:val="single" w:sz="8" w:space="0" w:color="4F81BD" w:themeColor="accent1"/>
              <w:left w:val="nil"/>
              <w:bottom w:val="single" w:sz="8" w:space="0" w:color="4F81BD" w:themeColor="accent1"/>
              <w:right w:val="nil"/>
            </w:tcBorders>
            <w:shd w:val="clear" w:color="auto" w:fill="FFFFFF" w:themeFill="background1"/>
          </w:tcPr>
          <w:p w14:paraId="30D90A8F"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3</w:t>
            </w:r>
          </w:p>
        </w:tc>
        <w:tc>
          <w:tcPr>
            <w:tcW w:w="6630" w:type="dxa"/>
            <w:tcBorders>
              <w:top w:val="single" w:sz="8" w:space="0" w:color="4F81BD" w:themeColor="accent1"/>
              <w:left w:val="nil"/>
              <w:bottom w:val="single" w:sz="8" w:space="0" w:color="4F81BD" w:themeColor="accent1"/>
              <w:right w:val="nil"/>
            </w:tcBorders>
            <w:shd w:val="clear" w:color="auto" w:fill="FFFFFF" w:themeFill="background1"/>
          </w:tcPr>
          <w:p w14:paraId="1176DFD3"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Políticas Acadêmicas</w:t>
            </w:r>
          </w:p>
          <w:p w14:paraId="18756D42" w14:textId="77777777" w:rsidR="009B0CDA" w:rsidRPr="008A17D8" w:rsidRDefault="009B0CDA" w:rsidP="00604E44">
            <w:pPr>
              <w:pStyle w:val="BodyText"/>
              <w:ind w:firstLine="284"/>
              <w:rPr>
                <w:rFonts w:asciiTheme="minorHAnsi" w:hAnsiTheme="minorHAnsi"/>
                <w:color w:val="365F91" w:themeColor="accent1" w:themeShade="BF"/>
                <w:sz w:val="22"/>
                <w:szCs w:val="22"/>
              </w:rPr>
            </w:pPr>
            <w:r w:rsidRPr="008A17D8">
              <w:rPr>
                <w:rFonts w:asciiTheme="minorHAnsi" w:hAnsiTheme="minorHAnsi"/>
                <w:color w:val="365F91" w:themeColor="accent1" w:themeShade="BF"/>
                <w:sz w:val="22"/>
                <w:szCs w:val="22"/>
              </w:rPr>
              <w:t>Dimensão 2: Políticas para o Ensino, a Pesquisa e a Extensão</w:t>
            </w:r>
          </w:p>
          <w:p w14:paraId="6BED3B04" w14:textId="77777777" w:rsidR="009B0CDA" w:rsidRPr="008A17D8" w:rsidRDefault="009B0CDA" w:rsidP="00604E44">
            <w:pPr>
              <w:pStyle w:val="BodyText"/>
              <w:ind w:firstLine="284"/>
              <w:rPr>
                <w:rFonts w:asciiTheme="minorHAnsi" w:hAnsiTheme="minorHAnsi"/>
                <w:color w:val="365F91" w:themeColor="accent1" w:themeShade="BF"/>
                <w:sz w:val="22"/>
                <w:szCs w:val="22"/>
              </w:rPr>
            </w:pPr>
            <w:r w:rsidRPr="008A17D8">
              <w:rPr>
                <w:rFonts w:asciiTheme="minorHAnsi" w:hAnsiTheme="minorHAnsi"/>
                <w:color w:val="365F91" w:themeColor="accent1" w:themeShade="BF"/>
                <w:sz w:val="22"/>
                <w:szCs w:val="22"/>
              </w:rPr>
              <w:t>Dimensão 4: Comunicação com a Sociedade</w:t>
            </w:r>
          </w:p>
          <w:p w14:paraId="06FDF195"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hAnsiTheme="minorHAnsi"/>
                <w:color w:val="365F91" w:themeColor="accent1" w:themeShade="BF"/>
                <w:sz w:val="22"/>
                <w:szCs w:val="22"/>
              </w:rPr>
              <w:t>Dimensão 9: Política de Atendimento aos Discentes</w:t>
            </w:r>
          </w:p>
        </w:tc>
      </w:tr>
      <w:tr w:rsidR="009B0CDA" w:rsidRPr="00B63DB0" w14:paraId="3CF7BF3B" w14:textId="77777777" w:rsidTr="005859E4">
        <w:trPr>
          <w:trHeight w:val="1458"/>
        </w:trPr>
        <w:tc>
          <w:tcPr>
            <w:tcW w:w="892" w:type="dxa"/>
            <w:tcBorders>
              <w:top w:val="single" w:sz="8" w:space="0" w:color="4F81BD" w:themeColor="accent1"/>
              <w:left w:val="nil"/>
              <w:right w:val="nil"/>
            </w:tcBorders>
            <w:shd w:val="clear" w:color="auto" w:fill="D3DFEE"/>
          </w:tcPr>
          <w:p w14:paraId="7050DA53"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4</w:t>
            </w:r>
          </w:p>
        </w:tc>
        <w:tc>
          <w:tcPr>
            <w:tcW w:w="6630" w:type="dxa"/>
            <w:tcBorders>
              <w:top w:val="single" w:sz="8" w:space="0" w:color="4F81BD" w:themeColor="accent1"/>
              <w:left w:val="nil"/>
              <w:bottom w:val="single" w:sz="8" w:space="0" w:color="4F81BD" w:themeColor="accent1"/>
              <w:right w:val="nil"/>
            </w:tcBorders>
            <w:shd w:val="clear" w:color="auto" w:fill="D3DFEE"/>
          </w:tcPr>
          <w:p w14:paraId="68D49251"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 xml:space="preserve">Políticas de Gestão </w:t>
            </w:r>
          </w:p>
          <w:p w14:paraId="3DFE2A7B" w14:textId="77777777" w:rsidR="009B0CDA" w:rsidRPr="008A17D8" w:rsidRDefault="009B0CDA" w:rsidP="00604E44">
            <w:pPr>
              <w:pStyle w:val="BodyText"/>
              <w:ind w:firstLine="284"/>
              <w:rPr>
                <w:rFonts w:asciiTheme="minorHAnsi" w:hAnsiTheme="minorHAnsi"/>
                <w:color w:val="365F91" w:themeColor="accent1" w:themeShade="BF"/>
                <w:sz w:val="22"/>
                <w:szCs w:val="22"/>
              </w:rPr>
            </w:pPr>
            <w:r w:rsidRPr="008A17D8">
              <w:rPr>
                <w:rFonts w:asciiTheme="minorHAnsi" w:hAnsiTheme="minorHAnsi"/>
                <w:color w:val="365F91" w:themeColor="accent1" w:themeShade="BF"/>
                <w:sz w:val="22"/>
                <w:szCs w:val="22"/>
              </w:rPr>
              <w:t>Dimensão 5: Políticas de Pessoal</w:t>
            </w:r>
          </w:p>
          <w:p w14:paraId="5AB09097" w14:textId="77777777" w:rsidR="009B0CDA" w:rsidRPr="008A17D8" w:rsidRDefault="009B0CDA" w:rsidP="00604E44">
            <w:pPr>
              <w:pStyle w:val="BodyText"/>
              <w:ind w:firstLine="284"/>
              <w:rPr>
                <w:rFonts w:asciiTheme="minorHAnsi" w:hAnsiTheme="minorHAnsi"/>
                <w:color w:val="365F91" w:themeColor="accent1" w:themeShade="BF"/>
                <w:sz w:val="22"/>
                <w:szCs w:val="22"/>
              </w:rPr>
            </w:pPr>
            <w:r w:rsidRPr="008A17D8">
              <w:rPr>
                <w:rFonts w:asciiTheme="minorHAnsi" w:hAnsiTheme="minorHAnsi"/>
                <w:color w:val="365F91" w:themeColor="accent1" w:themeShade="BF"/>
                <w:sz w:val="22"/>
                <w:szCs w:val="22"/>
              </w:rPr>
              <w:t>Dimensão 6: Organização e Gestão da Instituição</w:t>
            </w:r>
          </w:p>
          <w:p w14:paraId="42A7DDE0"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hAnsiTheme="minorHAnsi"/>
                <w:color w:val="365F91" w:themeColor="accent1" w:themeShade="BF"/>
                <w:sz w:val="22"/>
                <w:szCs w:val="22"/>
              </w:rPr>
              <w:t>Dimensão 10: Sustentabilidade Financeira</w:t>
            </w:r>
          </w:p>
        </w:tc>
      </w:tr>
      <w:tr w:rsidR="009B0CDA" w:rsidRPr="00B63DB0" w14:paraId="28CC3BEB" w14:textId="77777777" w:rsidTr="005859E4">
        <w:trPr>
          <w:trHeight w:val="722"/>
        </w:trPr>
        <w:tc>
          <w:tcPr>
            <w:tcW w:w="892" w:type="dxa"/>
            <w:tcBorders>
              <w:top w:val="single" w:sz="8" w:space="0" w:color="4F81BD" w:themeColor="accent1"/>
              <w:left w:val="nil"/>
              <w:bottom w:val="single" w:sz="8" w:space="0" w:color="4F81BD" w:themeColor="accent1"/>
              <w:right w:val="nil"/>
            </w:tcBorders>
            <w:shd w:val="clear" w:color="auto" w:fill="FFFFFF" w:themeFill="background1"/>
          </w:tcPr>
          <w:p w14:paraId="5FC59B37" w14:textId="77777777" w:rsidR="005859E4" w:rsidRDefault="005859E4" w:rsidP="00604E44">
            <w:pPr>
              <w:pStyle w:val="BodyText"/>
              <w:ind w:firstLine="284"/>
              <w:rPr>
                <w:rFonts w:asciiTheme="minorHAnsi" w:eastAsia="Times New Roman" w:hAnsiTheme="minorHAnsi"/>
                <w:b/>
                <w:color w:val="365F91" w:themeColor="accent1" w:themeShade="BF"/>
                <w:sz w:val="22"/>
                <w:szCs w:val="22"/>
              </w:rPr>
            </w:pPr>
          </w:p>
          <w:p w14:paraId="077000A5"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eastAsia="Times New Roman" w:hAnsiTheme="minorHAnsi"/>
                <w:b/>
                <w:color w:val="365F91" w:themeColor="accent1" w:themeShade="BF"/>
                <w:sz w:val="22"/>
                <w:szCs w:val="22"/>
              </w:rPr>
              <w:t>5</w:t>
            </w:r>
          </w:p>
        </w:tc>
        <w:tc>
          <w:tcPr>
            <w:tcW w:w="6630" w:type="dxa"/>
            <w:tcBorders>
              <w:top w:val="single" w:sz="8" w:space="0" w:color="4F81BD" w:themeColor="accent1"/>
              <w:left w:val="nil"/>
              <w:bottom w:val="single" w:sz="8" w:space="0" w:color="4F81BD" w:themeColor="accent1"/>
              <w:right w:val="nil"/>
            </w:tcBorders>
            <w:shd w:val="clear" w:color="auto" w:fill="auto"/>
          </w:tcPr>
          <w:p w14:paraId="6ED574FB" w14:textId="77777777" w:rsidR="009B0CDA" w:rsidRPr="008A17D8" w:rsidRDefault="009B0CDA" w:rsidP="00604E44">
            <w:pPr>
              <w:pStyle w:val="BodyText"/>
              <w:ind w:firstLine="284"/>
              <w:rPr>
                <w:rFonts w:asciiTheme="minorHAnsi" w:hAnsiTheme="minorHAnsi"/>
                <w:b/>
                <w:color w:val="365F91" w:themeColor="accent1" w:themeShade="BF"/>
                <w:sz w:val="22"/>
                <w:szCs w:val="22"/>
              </w:rPr>
            </w:pPr>
            <w:r w:rsidRPr="008A17D8">
              <w:rPr>
                <w:rFonts w:asciiTheme="minorHAnsi" w:hAnsiTheme="minorHAnsi"/>
                <w:b/>
                <w:color w:val="365F91" w:themeColor="accent1" w:themeShade="BF"/>
                <w:sz w:val="22"/>
                <w:szCs w:val="22"/>
              </w:rPr>
              <w:t>Infraestrutura Física</w:t>
            </w:r>
          </w:p>
          <w:p w14:paraId="0DF5C67C" w14:textId="77777777" w:rsidR="009B0CDA" w:rsidRPr="008A17D8" w:rsidRDefault="009B0CDA" w:rsidP="00604E44">
            <w:pPr>
              <w:pStyle w:val="BodyText"/>
              <w:ind w:firstLine="284"/>
              <w:rPr>
                <w:rFonts w:asciiTheme="minorHAnsi" w:eastAsia="Times New Roman" w:hAnsiTheme="minorHAnsi"/>
                <w:b/>
                <w:color w:val="365F91" w:themeColor="accent1" w:themeShade="BF"/>
                <w:sz w:val="22"/>
                <w:szCs w:val="22"/>
              </w:rPr>
            </w:pPr>
            <w:r w:rsidRPr="008A17D8">
              <w:rPr>
                <w:rFonts w:asciiTheme="minorHAnsi" w:hAnsiTheme="minorHAnsi"/>
                <w:color w:val="365F91" w:themeColor="accent1" w:themeShade="BF"/>
                <w:sz w:val="22"/>
                <w:szCs w:val="22"/>
              </w:rPr>
              <w:t>Dimensão 7: Infraestrutura Física</w:t>
            </w:r>
          </w:p>
        </w:tc>
      </w:tr>
    </w:tbl>
    <w:p w14:paraId="3E237B0A" w14:textId="77777777" w:rsidR="009B0CDA" w:rsidRDefault="009B0CDA" w:rsidP="009B0CDA">
      <w:pPr>
        <w:spacing w:after="240"/>
        <w:jc w:val="both"/>
        <w:rPr>
          <w:b/>
        </w:rPr>
      </w:pPr>
    </w:p>
    <w:p w14:paraId="10CDD152" w14:textId="77777777" w:rsidR="005859E4" w:rsidRPr="00800116" w:rsidRDefault="005859E4" w:rsidP="005859E4">
      <w:pPr>
        <w:pStyle w:val="Heading3"/>
        <w:numPr>
          <w:ilvl w:val="0"/>
          <w:numId w:val="0"/>
        </w:numPr>
        <w:tabs>
          <w:tab w:val="left" w:pos="1134"/>
        </w:tabs>
        <w:ind w:left="720" w:hanging="720"/>
        <w:rPr>
          <w:rFonts w:cs="Times New Roman"/>
          <w:lang w:val="pt-BR"/>
        </w:rPr>
      </w:pPr>
    </w:p>
    <w:p w14:paraId="42E3E41F" w14:textId="77777777" w:rsidR="005859E4" w:rsidRPr="00800116" w:rsidRDefault="005859E4" w:rsidP="005859E4">
      <w:pPr>
        <w:pStyle w:val="Heading3"/>
        <w:numPr>
          <w:ilvl w:val="0"/>
          <w:numId w:val="0"/>
        </w:numPr>
        <w:tabs>
          <w:tab w:val="left" w:pos="1134"/>
        </w:tabs>
        <w:ind w:left="720" w:hanging="720"/>
        <w:rPr>
          <w:rFonts w:cs="Times New Roman"/>
          <w:lang w:val="pt-BR"/>
        </w:rPr>
      </w:pPr>
    </w:p>
    <w:p w14:paraId="3BB34EFB" w14:textId="77777777" w:rsidR="005859E4" w:rsidRPr="00800116" w:rsidRDefault="005859E4" w:rsidP="005859E4">
      <w:pPr>
        <w:pStyle w:val="Heading3"/>
        <w:numPr>
          <w:ilvl w:val="0"/>
          <w:numId w:val="0"/>
        </w:numPr>
        <w:tabs>
          <w:tab w:val="left" w:pos="1134"/>
        </w:tabs>
        <w:ind w:left="720" w:hanging="720"/>
        <w:rPr>
          <w:rFonts w:cs="Times New Roman"/>
          <w:lang w:val="pt-BR"/>
        </w:rPr>
      </w:pPr>
    </w:p>
    <w:p w14:paraId="68E9C53A" w14:textId="77777777" w:rsidR="005859E4" w:rsidRPr="00800116" w:rsidRDefault="005859E4" w:rsidP="005859E4">
      <w:pPr>
        <w:pStyle w:val="Heading3"/>
        <w:numPr>
          <w:ilvl w:val="0"/>
          <w:numId w:val="0"/>
        </w:numPr>
        <w:tabs>
          <w:tab w:val="left" w:pos="1134"/>
        </w:tabs>
        <w:ind w:left="720" w:hanging="720"/>
        <w:rPr>
          <w:rFonts w:cs="Times New Roman"/>
          <w:lang w:val="pt-BR"/>
        </w:rPr>
      </w:pPr>
    </w:p>
    <w:p w14:paraId="6B403E4D" w14:textId="77777777" w:rsidR="005859E4" w:rsidRPr="00800116" w:rsidRDefault="005859E4" w:rsidP="005859E4">
      <w:pPr>
        <w:pStyle w:val="Heading3"/>
        <w:numPr>
          <w:ilvl w:val="0"/>
          <w:numId w:val="0"/>
        </w:numPr>
        <w:tabs>
          <w:tab w:val="left" w:pos="1134"/>
        </w:tabs>
        <w:ind w:left="720" w:hanging="720"/>
        <w:rPr>
          <w:rFonts w:cs="Times New Roman"/>
          <w:lang w:val="pt-BR"/>
        </w:rPr>
      </w:pPr>
    </w:p>
    <w:p w14:paraId="65862BA5" w14:textId="77777777" w:rsidR="005859E4" w:rsidRDefault="005859E4" w:rsidP="00F3156B">
      <w:pPr>
        <w:tabs>
          <w:tab w:val="left" w:pos="1134"/>
        </w:tabs>
        <w:spacing w:after="240"/>
        <w:ind w:firstLine="709"/>
        <w:jc w:val="both"/>
      </w:pPr>
    </w:p>
    <w:p w14:paraId="3A089548" w14:textId="76E62DDB" w:rsidR="00755BD4" w:rsidRPr="00755BD4" w:rsidRDefault="005859E4" w:rsidP="00755BD4">
      <w:pPr>
        <w:pStyle w:val="Heading3"/>
        <w:tabs>
          <w:tab w:val="left" w:pos="1276"/>
        </w:tabs>
        <w:ind w:hanging="153"/>
        <w:rPr>
          <w:rFonts w:cs="Times New Roman"/>
        </w:rPr>
      </w:pPr>
      <w:bookmarkStart w:id="188" w:name="_Toc468540924"/>
      <w:proofErr w:type="spellStart"/>
      <w:r w:rsidRPr="005859E4">
        <w:rPr>
          <w:rFonts w:cs="Times New Roman"/>
        </w:rPr>
        <w:t>Planejamento</w:t>
      </w:r>
      <w:bookmarkEnd w:id="188"/>
      <w:proofErr w:type="spellEnd"/>
    </w:p>
    <w:p w14:paraId="52AB8AD1" w14:textId="1115C1B8" w:rsidR="009B0CDA" w:rsidRPr="00B63DB0" w:rsidRDefault="009B0CDA" w:rsidP="00F3156B">
      <w:pPr>
        <w:tabs>
          <w:tab w:val="left" w:pos="1134"/>
        </w:tabs>
        <w:spacing w:after="240"/>
        <w:ind w:firstLine="709"/>
        <w:jc w:val="both"/>
      </w:pPr>
      <w:r w:rsidRPr="00B63DB0">
        <w:t xml:space="preserve">Para promover o processo de </w:t>
      </w:r>
      <w:proofErr w:type="spellStart"/>
      <w:r w:rsidRPr="00B63DB0">
        <w:t>autoavaliação</w:t>
      </w:r>
      <w:proofErr w:type="spellEnd"/>
      <w:r w:rsidRPr="00B63DB0">
        <w:t xml:space="preserve"> institucional, a CPA segue um cronograma de atividades, considerando </w:t>
      </w:r>
      <w:r w:rsidRPr="00B63DB0">
        <w:rPr>
          <w:bCs/>
        </w:rPr>
        <w:t xml:space="preserve">as diretrizes para a avaliação das </w:t>
      </w:r>
      <w:r w:rsidR="00740D02">
        <w:rPr>
          <w:bCs/>
        </w:rPr>
        <w:t>i</w:t>
      </w:r>
      <w:r w:rsidR="00740D02" w:rsidRPr="00B63DB0">
        <w:rPr>
          <w:bCs/>
        </w:rPr>
        <w:t xml:space="preserve">nstituições </w:t>
      </w:r>
      <w:r w:rsidRPr="00B63DB0">
        <w:rPr>
          <w:bCs/>
        </w:rPr>
        <w:t xml:space="preserve">de </w:t>
      </w:r>
      <w:r w:rsidR="00740D02">
        <w:rPr>
          <w:bCs/>
        </w:rPr>
        <w:t>e</w:t>
      </w:r>
      <w:r w:rsidR="00740D02" w:rsidRPr="00B63DB0">
        <w:rPr>
          <w:bCs/>
        </w:rPr>
        <w:t xml:space="preserve">ducação </w:t>
      </w:r>
      <w:r w:rsidR="00740D02">
        <w:rPr>
          <w:bCs/>
        </w:rPr>
        <w:t>s</w:t>
      </w:r>
      <w:r w:rsidR="00740D02" w:rsidRPr="00B63DB0">
        <w:rPr>
          <w:bCs/>
        </w:rPr>
        <w:t>uperior</w:t>
      </w:r>
      <w:r w:rsidRPr="00B63DB0">
        <w:rPr>
          <w:bCs/>
        </w:rPr>
        <w:t xml:space="preserve">, as orientações gerais para o Roteiro da </w:t>
      </w:r>
      <w:proofErr w:type="spellStart"/>
      <w:r w:rsidRPr="00B63DB0">
        <w:rPr>
          <w:bCs/>
        </w:rPr>
        <w:t>Autoavaliação</w:t>
      </w:r>
      <w:proofErr w:type="spellEnd"/>
      <w:r w:rsidRPr="00B63DB0">
        <w:rPr>
          <w:bCs/>
        </w:rPr>
        <w:t xml:space="preserve"> das Instituições fornecidas pela CONAES, e levando em conta </w:t>
      </w:r>
      <w:r w:rsidRPr="00B63DB0">
        <w:t xml:space="preserve">a missão e os objetivos da </w:t>
      </w:r>
      <w:r w:rsidR="00740D02">
        <w:t>i</w:t>
      </w:r>
      <w:r w:rsidR="00740D02" w:rsidRPr="00B63DB0">
        <w:t>nstituição</w:t>
      </w:r>
      <w:r w:rsidRPr="00B63DB0">
        <w:t xml:space="preserve">. </w:t>
      </w:r>
    </w:p>
    <w:p w14:paraId="19F94EAB" w14:textId="108D2118" w:rsidR="009B0CDA" w:rsidRDefault="009B0CDA" w:rsidP="00F3156B">
      <w:pPr>
        <w:tabs>
          <w:tab w:val="left" w:pos="1134"/>
        </w:tabs>
        <w:spacing w:after="240"/>
        <w:ind w:firstLine="709"/>
        <w:jc w:val="both"/>
      </w:pPr>
      <w:r w:rsidRPr="00B63DB0">
        <w:t xml:space="preserve">A </w:t>
      </w:r>
      <w:proofErr w:type="spellStart"/>
      <w:r w:rsidRPr="00B63DB0">
        <w:t>autoavaliação</w:t>
      </w:r>
      <w:proofErr w:type="spellEnd"/>
      <w:r w:rsidRPr="00B63DB0">
        <w:t xml:space="preserve"> institucional compreende três etapas básicas, algumas das quais podem ser desenvolvidas simultaneamente. São elas: a preparação, o desenvolvimento e a consolidação. A primeira etapa, denominada preparação, abrange o planejamento do projeto e a sensibilização da </w:t>
      </w:r>
      <w:r w:rsidR="00740D02">
        <w:t>comunidade</w:t>
      </w:r>
      <w:r w:rsidRPr="00B63DB0">
        <w:t>. A segunda etapa, correspondente ao desenvolvimento, consiste na concretização das atividades planejadas.</w:t>
      </w:r>
      <w:r w:rsidR="00792C7B">
        <w:t xml:space="preserve"> </w:t>
      </w:r>
      <w:r w:rsidRPr="00B63DB0">
        <w:t xml:space="preserve">A terceira e última etapa refere-se à elaboração, divulgação e análise do relatório final. Considerando </w:t>
      </w:r>
      <w:r w:rsidR="00740D02" w:rsidRPr="00B63DB0">
        <w:t>es</w:t>
      </w:r>
      <w:r w:rsidR="00740D02">
        <w:t>s</w:t>
      </w:r>
      <w:r w:rsidR="00740D02" w:rsidRPr="00B63DB0">
        <w:t>e contexto</w:t>
      </w:r>
      <w:r w:rsidR="00740D02">
        <w:t xml:space="preserve">, </w:t>
      </w:r>
      <w:r w:rsidRPr="00B63DB0">
        <w:t xml:space="preserve">são previstas as seguintes atividades, conforme a </w:t>
      </w:r>
      <w:r w:rsidR="00740D02">
        <w:t>t</w:t>
      </w:r>
      <w:r w:rsidR="00740D02" w:rsidRPr="00B63DB0">
        <w:t xml:space="preserve">abela </w:t>
      </w:r>
      <w:r w:rsidRPr="00B63DB0">
        <w:t>a seguir:</w:t>
      </w:r>
    </w:p>
    <w:p w14:paraId="02480657" w14:textId="77777777" w:rsidR="002C4E11" w:rsidRDefault="002C4E11" w:rsidP="009B0CDA">
      <w:pPr>
        <w:tabs>
          <w:tab w:val="left" w:pos="1134"/>
        </w:tabs>
        <w:spacing w:after="240"/>
        <w:ind w:firstLine="284"/>
        <w:jc w:val="both"/>
      </w:pPr>
    </w:p>
    <w:p w14:paraId="6613B007" w14:textId="77777777" w:rsidR="005859E4" w:rsidRDefault="005859E4" w:rsidP="009B0CDA">
      <w:pPr>
        <w:tabs>
          <w:tab w:val="left" w:pos="1134"/>
        </w:tabs>
        <w:spacing w:after="240"/>
        <w:ind w:firstLine="284"/>
        <w:jc w:val="both"/>
      </w:pPr>
    </w:p>
    <w:p w14:paraId="1C54F973" w14:textId="77777777" w:rsidR="005859E4" w:rsidRDefault="005859E4" w:rsidP="009B0CDA">
      <w:pPr>
        <w:tabs>
          <w:tab w:val="left" w:pos="1134"/>
        </w:tabs>
        <w:spacing w:after="240"/>
        <w:ind w:firstLine="284"/>
        <w:jc w:val="both"/>
      </w:pPr>
    </w:p>
    <w:p w14:paraId="02F282C1" w14:textId="77777777" w:rsidR="005859E4" w:rsidRDefault="005859E4" w:rsidP="009B0CDA">
      <w:pPr>
        <w:tabs>
          <w:tab w:val="left" w:pos="1134"/>
        </w:tabs>
        <w:spacing w:after="240"/>
        <w:ind w:firstLine="284"/>
        <w:jc w:val="both"/>
      </w:pPr>
    </w:p>
    <w:p w14:paraId="2C8ECEA7" w14:textId="77777777" w:rsidR="005859E4" w:rsidRPr="00B63DB0" w:rsidRDefault="005859E4" w:rsidP="009B0CDA">
      <w:pPr>
        <w:tabs>
          <w:tab w:val="left" w:pos="1134"/>
        </w:tabs>
        <w:spacing w:after="240"/>
        <w:ind w:firstLine="284"/>
        <w:jc w:val="both"/>
      </w:pPr>
    </w:p>
    <w:p w14:paraId="7F743BBA" w14:textId="77777777" w:rsidR="00755BD4" w:rsidRDefault="00755BD4" w:rsidP="0015017E">
      <w:pPr>
        <w:pStyle w:val="Default"/>
        <w:jc w:val="center"/>
        <w:rPr>
          <w:rFonts w:ascii="Times New Roman" w:hAnsi="Times New Roman" w:cs="Times New Roman"/>
          <w:b/>
          <w:bCs/>
          <w:color w:val="auto"/>
        </w:rPr>
      </w:pPr>
    </w:p>
    <w:p w14:paraId="29244FE6" w14:textId="77777777" w:rsidR="00755BD4" w:rsidRDefault="00755BD4" w:rsidP="0015017E">
      <w:pPr>
        <w:pStyle w:val="Default"/>
        <w:jc w:val="center"/>
        <w:rPr>
          <w:rFonts w:ascii="Times New Roman" w:hAnsi="Times New Roman" w:cs="Times New Roman"/>
          <w:b/>
          <w:bCs/>
          <w:color w:val="auto"/>
        </w:rPr>
      </w:pPr>
    </w:p>
    <w:p w14:paraId="2027E264" w14:textId="2BBB8618" w:rsidR="009B0CDA" w:rsidRPr="002C4E11" w:rsidRDefault="009B0CDA" w:rsidP="0015017E">
      <w:pPr>
        <w:pStyle w:val="Default"/>
        <w:jc w:val="center"/>
        <w:rPr>
          <w:rFonts w:ascii="Times New Roman" w:hAnsi="Times New Roman" w:cs="Times New Roman"/>
          <w:b/>
          <w:bCs/>
          <w:color w:val="auto"/>
        </w:rPr>
      </w:pPr>
      <w:r w:rsidRPr="002C4E11">
        <w:rPr>
          <w:rFonts w:ascii="Times New Roman" w:hAnsi="Times New Roman" w:cs="Times New Roman"/>
          <w:b/>
          <w:bCs/>
          <w:color w:val="auto"/>
        </w:rPr>
        <w:t>Tabela</w:t>
      </w:r>
      <w:r w:rsidR="0015017E" w:rsidRPr="002C4E11">
        <w:rPr>
          <w:rFonts w:ascii="Times New Roman" w:hAnsi="Times New Roman" w:cs="Times New Roman"/>
          <w:b/>
          <w:bCs/>
          <w:color w:val="auto"/>
        </w:rPr>
        <w:t xml:space="preserve"> </w:t>
      </w:r>
      <w:r w:rsidRPr="002C4E11">
        <w:rPr>
          <w:rFonts w:ascii="Times New Roman" w:hAnsi="Times New Roman" w:cs="Times New Roman"/>
          <w:b/>
          <w:bCs/>
          <w:color w:val="auto"/>
        </w:rPr>
        <w:t xml:space="preserve">– Lista de </w:t>
      </w:r>
      <w:r w:rsidR="00740D02">
        <w:rPr>
          <w:rFonts w:ascii="Times New Roman" w:hAnsi="Times New Roman" w:cs="Times New Roman"/>
          <w:b/>
          <w:bCs/>
          <w:color w:val="auto"/>
        </w:rPr>
        <w:t>a</w:t>
      </w:r>
      <w:r w:rsidR="00740D02" w:rsidRPr="002C4E11">
        <w:rPr>
          <w:rFonts w:ascii="Times New Roman" w:hAnsi="Times New Roman" w:cs="Times New Roman"/>
          <w:b/>
          <w:bCs/>
          <w:color w:val="auto"/>
        </w:rPr>
        <w:t xml:space="preserve">tividades </w:t>
      </w:r>
      <w:r w:rsidR="00740D02">
        <w:rPr>
          <w:rFonts w:ascii="Times New Roman" w:hAnsi="Times New Roman" w:cs="Times New Roman"/>
          <w:b/>
          <w:bCs/>
          <w:color w:val="auto"/>
        </w:rPr>
        <w:t>p</w:t>
      </w:r>
      <w:r w:rsidR="00740D02" w:rsidRPr="002C4E11">
        <w:rPr>
          <w:rFonts w:ascii="Times New Roman" w:hAnsi="Times New Roman" w:cs="Times New Roman"/>
          <w:b/>
          <w:bCs/>
          <w:color w:val="auto"/>
        </w:rPr>
        <w:t xml:space="preserve">rogramadas </w:t>
      </w:r>
      <w:r w:rsidRPr="002C4E11">
        <w:rPr>
          <w:rFonts w:ascii="Times New Roman" w:hAnsi="Times New Roman" w:cs="Times New Roman"/>
          <w:b/>
          <w:bCs/>
          <w:color w:val="auto"/>
        </w:rPr>
        <w:t>pela CPA</w:t>
      </w:r>
    </w:p>
    <w:tbl>
      <w:tblPr>
        <w:tblStyle w:val="LightShading-Accent1"/>
        <w:tblpPr w:leftFromText="141" w:rightFromText="141" w:vertAnchor="text" w:horzAnchor="margin" w:tblpXSpec="center" w:tblpY="178"/>
        <w:tblW w:w="8717" w:type="dxa"/>
        <w:tblLayout w:type="fixed"/>
        <w:tblLook w:val="0000" w:firstRow="0" w:lastRow="0" w:firstColumn="0" w:lastColumn="0" w:noHBand="0" w:noVBand="0"/>
      </w:tblPr>
      <w:tblGrid>
        <w:gridCol w:w="921"/>
        <w:gridCol w:w="7796"/>
      </w:tblGrid>
      <w:tr w:rsidR="009B0CDA" w:rsidRPr="00B63DB0" w14:paraId="69CA5BC9" w14:textId="77777777" w:rsidTr="0015017E">
        <w:trPr>
          <w:cnfStyle w:val="000000100000" w:firstRow="0" w:lastRow="0" w:firstColumn="0" w:lastColumn="0" w:oddVBand="0" w:evenVBand="0" w:oddHBand="1" w:evenHBand="0" w:firstRowFirstColumn="0" w:firstRowLastColumn="0" w:lastRowFirstColumn="0" w:lastRowLastColumn="0"/>
        </w:trPr>
        <w:tc>
          <w:tcPr>
            <w:tcW w:w="921" w:type="dxa"/>
            <w:tcBorders>
              <w:bottom w:val="single" w:sz="8" w:space="0" w:color="4F81BD" w:themeColor="accent1"/>
            </w:tcBorders>
            <w:shd w:val="clear" w:color="auto" w:fill="365F91" w:themeFill="accent1" w:themeFillShade="BF"/>
          </w:tcPr>
          <w:p w14:paraId="3524E54E" w14:textId="77777777" w:rsidR="009B0CDA" w:rsidRPr="0015017E" w:rsidRDefault="009B0CDA" w:rsidP="0015017E">
            <w:pPr>
              <w:pStyle w:val="BodyText"/>
              <w:spacing w:before="0"/>
              <w:ind w:firstLine="41"/>
              <w:cnfStyle w:val="000010100000" w:firstRow="0" w:lastRow="0" w:firstColumn="0" w:lastColumn="0" w:oddVBand="1" w:evenVBand="0" w:oddHBand="1" w:evenHBand="0" w:firstRowFirstColumn="0" w:firstRowLastColumn="0" w:lastRowFirstColumn="0" w:lastRowLastColumn="0"/>
              <w:rPr>
                <w:rFonts w:asciiTheme="minorHAnsi" w:eastAsia="Times New Roman" w:hAnsiTheme="minorHAnsi"/>
                <w:b/>
                <w:color w:val="FFFFFF" w:themeColor="background1"/>
              </w:rPr>
            </w:pPr>
            <w:r w:rsidRPr="0015017E">
              <w:rPr>
                <w:rFonts w:asciiTheme="minorHAnsi" w:eastAsia="Times New Roman" w:hAnsiTheme="minorHAnsi"/>
                <w:b/>
                <w:color w:val="FFFFFF" w:themeColor="background1"/>
              </w:rPr>
              <w:t>Item</w:t>
            </w:r>
          </w:p>
        </w:tc>
        <w:tc>
          <w:tcPr>
            <w:tcW w:w="7796" w:type="dxa"/>
            <w:tcBorders>
              <w:top w:val="single" w:sz="8" w:space="0" w:color="365F91" w:themeColor="accent1" w:themeShade="BF"/>
              <w:bottom w:val="single" w:sz="8" w:space="0" w:color="365F91" w:themeColor="accent1" w:themeShade="BF"/>
            </w:tcBorders>
            <w:shd w:val="clear" w:color="auto" w:fill="365F91" w:themeFill="accent1" w:themeFillShade="BF"/>
          </w:tcPr>
          <w:p w14:paraId="637DBD0C" w14:textId="77777777" w:rsidR="009B0CDA" w:rsidRPr="0015017E" w:rsidRDefault="009B0CDA" w:rsidP="0015017E">
            <w:pPr>
              <w:pStyle w:val="BodyText"/>
              <w:spacing w:before="0"/>
              <w:ind w:firstLine="284"/>
              <w:rPr>
                <w:rFonts w:asciiTheme="minorHAnsi" w:eastAsia="Times New Roman" w:hAnsiTheme="minorHAnsi"/>
                <w:b/>
                <w:color w:val="FFFFFF" w:themeColor="background1"/>
              </w:rPr>
            </w:pPr>
            <w:r w:rsidRPr="0015017E">
              <w:rPr>
                <w:rFonts w:asciiTheme="minorHAnsi" w:eastAsia="Times New Roman" w:hAnsiTheme="minorHAnsi"/>
                <w:b/>
                <w:color w:val="FFFFFF" w:themeColor="background1"/>
              </w:rPr>
              <w:t>Atividades a serem desenvolvidas</w:t>
            </w:r>
          </w:p>
        </w:tc>
      </w:tr>
      <w:tr w:rsidR="009B0CDA" w:rsidRPr="00B63DB0" w14:paraId="4A1E41A9" w14:textId="77777777" w:rsidTr="0015017E">
        <w:trPr>
          <w:trHeight w:hRule="exact" w:val="454"/>
        </w:trPr>
        <w:tc>
          <w:tcPr>
            <w:tcW w:w="921" w:type="dxa"/>
            <w:tcBorders>
              <w:top w:val="single" w:sz="8" w:space="0" w:color="4F81BD" w:themeColor="accent1"/>
              <w:bottom w:val="single" w:sz="8" w:space="0" w:color="4F81BD" w:themeColor="accent1"/>
            </w:tcBorders>
            <w:shd w:val="clear" w:color="auto" w:fill="auto"/>
          </w:tcPr>
          <w:p w14:paraId="1330137A" w14:textId="77777777" w:rsidR="009B0CDA" w:rsidRPr="0015017E" w:rsidRDefault="009B0CDA" w:rsidP="0015017E">
            <w:pPr>
              <w:pStyle w:val="BodyText"/>
              <w:spacing w:after="240"/>
              <w:ind w:left="0" w:right="-39" w:firstLine="0"/>
              <w:cnfStyle w:val="000010000000" w:firstRow="0" w:lastRow="0" w:firstColumn="0" w:lastColumn="0" w:oddVBand="1" w:evenVBand="0" w:oddHBand="0"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1</w:t>
            </w:r>
          </w:p>
        </w:tc>
        <w:tc>
          <w:tcPr>
            <w:tcW w:w="7796" w:type="dxa"/>
            <w:tcBorders>
              <w:top w:val="single" w:sz="8" w:space="0" w:color="365F91" w:themeColor="accent1" w:themeShade="BF"/>
              <w:bottom w:val="single" w:sz="8" w:space="0" w:color="4F81BD" w:themeColor="accent1"/>
            </w:tcBorders>
            <w:shd w:val="clear" w:color="auto" w:fill="auto"/>
          </w:tcPr>
          <w:p w14:paraId="3667E08D" w14:textId="541416AB" w:rsidR="009B0CDA" w:rsidRPr="0015017E" w:rsidRDefault="009B0CDA" w:rsidP="00740D02">
            <w:pPr>
              <w:pStyle w:val="BodyText"/>
              <w:spacing w:after="240"/>
              <w:ind w:firstLine="284"/>
              <w:rPr>
                <w:rFonts w:asciiTheme="minorHAnsi" w:eastAsia="Times New Roman" w:hAnsiTheme="minorHAnsi"/>
              </w:rPr>
            </w:pPr>
            <w:r w:rsidRPr="0015017E">
              <w:rPr>
                <w:rFonts w:asciiTheme="minorHAnsi" w:eastAsia="Times New Roman" w:hAnsiTheme="minorHAnsi"/>
              </w:rPr>
              <w:t xml:space="preserve">Elaboração do </w:t>
            </w:r>
            <w:r w:rsidR="00740D02">
              <w:rPr>
                <w:rFonts w:asciiTheme="minorHAnsi" w:eastAsia="Times New Roman" w:hAnsiTheme="minorHAnsi"/>
              </w:rPr>
              <w:t>p</w:t>
            </w:r>
            <w:r w:rsidR="00740D02" w:rsidRPr="0015017E">
              <w:rPr>
                <w:rFonts w:asciiTheme="minorHAnsi" w:eastAsia="Times New Roman" w:hAnsiTheme="minorHAnsi"/>
              </w:rPr>
              <w:t>lanejamento</w:t>
            </w:r>
          </w:p>
        </w:tc>
      </w:tr>
      <w:tr w:rsidR="009B0CDA" w:rsidRPr="00B63DB0" w14:paraId="700B4E2C" w14:textId="77777777" w:rsidTr="0015017E">
        <w:trPr>
          <w:cnfStyle w:val="000000100000" w:firstRow="0" w:lastRow="0" w:firstColumn="0" w:lastColumn="0" w:oddVBand="0" w:evenVBand="0" w:oddHBand="1" w:evenHBand="0" w:firstRowFirstColumn="0" w:firstRowLastColumn="0" w:lastRowFirstColumn="0" w:lastRowLastColumn="0"/>
          <w:trHeight w:hRule="exact" w:val="454"/>
        </w:trPr>
        <w:tc>
          <w:tcPr>
            <w:tcW w:w="921" w:type="dxa"/>
            <w:tcBorders>
              <w:top w:val="single" w:sz="8" w:space="0" w:color="4F81BD" w:themeColor="accent1"/>
              <w:bottom w:val="single" w:sz="8" w:space="0" w:color="4F81BD" w:themeColor="accent1"/>
            </w:tcBorders>
          </w:tcPr>
          <w:p w14:paraId="05C9D254" w14:textId="77777777" w:rsidR="009B0CDA" w:rsidRPr="0015017E" w:rsidRDefault="009B0CDA" w:rsidP="0015017E">
            <w:pPr>
              <w:pStyle w:val="BodyText"/>
              <w:spacing w:after="240"/>
              <w:ind w:left="0" w:right="-39" w:firstLine="0"/>
              <w:cnfStyle w:val="000010100000" w:firstRow="0" w:lastRow="0" w:firstColumn="0" w:lastColumn="0" w:oddVBand="1" w:evenVBand="0" w:oddHBand="1"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2</w:t>
            </w:r>
          </w:p>
        </w:tc>
        <w:tc>
          <w:tcPr>
            <w:tcW w:w="7796" w:type="dxa"/>
            <w:tcBorders>
              <w:top w:val="single" w:sz="8" w:space="0" w:color="4F81BD" w:themeColor="accent1"/>
              <w:bottom w:val="single" w:sz="8" w:space="0" w:color="4F81BD" w:themeColor="accent1"/>
            </w:tcBorders>
          </w:tcPr>
          <w:p w14:paraId="2A96A381" w14:textId="77777777" w:rsidR="009B0CDA" w:rsidRPr="0015017E" w:rsidRDefault="009B0CDA" w:rsidP="009B0CDA">
            <w:pPr>
              <w:pStyle w:val="BodyText"/>
              <w:spacing w:after="240"/>
              <w:ind w:firstLine="284"/>
              <w:rPr>
                <w:rFonts w:asciiTheme="minorHAnsi" w:eastAsia="Times New Roman" w:hAnsiTheme="minorHAnsi"/>
              </w:rPr>
            </w:pPr>
            <w:r w:rsidRPr="0015017E">
              <w:rPr>
                <w:rFonts w:asciiTheme="minorHAnsi" w:eastAsia="Times New Roman" w:hAnsiTheme="minorHAnsi"/>
              </w:rPr>
              <w:t>Atualização dos instrumentos de coleta</w:t>
            </w:r>
          </w:p>
        </w:tc>
      </w:tr>
      <w:tr w:rsidR="009B0CDA" w:rsidRPr="00B63DB0" w14:paraId="259C7886" w14:textId="77777777" w:rsidTr="0015017E">
        <w:trPr>
          <w:trHeight w:hRule="exact" w:val="454"/>
        </w:trPr>
        <w:tc>
          <w:tcPr>
            <w:tcW w:w="921" w:type="dxa"/>
            <w:tcBorders>
              <w:top w:val="single" w:sz="8" w:space="0" w:color="4F81BD" w:themeColor="accent1"/>
              <w:bottom w:val="single" w:sz="8" w:space="0" w:color="4F81BD" w:themeColor="accent1"/>
            </w:tcBorders>
            <w:shd w:val="clear" w:color="auto" w:fill="FFFFFF" w:themeFill="background1"/>
          </w:tcPr>
          <w:p w14:paraId="7CC2E4AB" w14:textId="77777777" w:rsidR="009B0CDA" w:rsidRPr="0015017E" w:rsidRDefault="009B0CDA" w:rsidP="0015017E">
            <w:pPr>
              <w:pStyle w:val="BodyText"/>
              <w:spacing w:after="240"/>
              <w:ind w:left="0" w:right="-39" w:firstLine="0"/>
              <w:cnfStyle w:val="000010000000" w:firstRow="0" w:lastRow="0" w:firstColumn="0" w:lastColumn="0" w:oddVBand="1" w:evenVBand="0" w:oddHBand="0"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3</w:t>
            </w:r>
          </w:p>
        </w:tc>
        <w:tc>
          <w:tcPr>
            <w:tcW w:w="7796" w:type="dxa"/>
            <w:tcBorders>
              <w:top w:val="single" w:sz="8" w:space="0" w:color="4F81BD" w:themeColor="accent1"/>
              <w:bottom w:val="single" w:sz="8" w:space="0" w:color="4F81BD" w:themeColor="accent1"/>
            </w:tcBorders>
          </w:tcPr>
          <w:p w14:paraId="5BCB6988" w14:textId="6F0E1695" w:rsidR="009B0CDA" w:rsidRPr="0015017E" w:rsidRDefault="009B0CDA" w:rsidP="00740D02">
            <w:pPr>
              <w:pStyle w:val="BodyText"/>
              <w:spacing w:after="240"/>
              <w:ind w:firstLine="284"/>
              <w:rPr>
                <w:rFonts w:asciiTheme="minorHAnsi" w:eastAsia="Times New Roman" w:hAnsiTheme="minorHAnsi"/>
              </w:rPr>
            </w:pPr>
            <w:r w:rsidRPr="0015017E">
              <w:rPr>
                <w:rFonts w:asciiTheme="minorHAnsi" w:eastAsia="Times New Roman" w:hAnsiTheme="minorHAnsi"/>
              </w:rPr>
              <w:t xml:space="preserve">Sensibilização da </w:t>
            </w:r>
            <w:r w:rsidR="00740D02">
              <w:rPr>
                <w:rFonts w:asciiTheme="minorHAnsi" w:eastAsia="Times New Roman" w:hAnsiTheme="minorHAnsi"/>
              </w:rPr>
              <w:t>comunidade</w:t>
            </w:r>
            <w:r w:rsidR="00740D02" w:rsidRPr="0015017E">
              <w:rPr>
                <w:rFonts w:asciiTheme="minorHAnsi" w:eastAsia="Times New Roman" w:hAnsiTheme="minorHAnsi"/>
              </w:rPr>
              <w:t xml:space="preserve"> </w:t>
            </w:r>
          </w:p>
        </w:tc>
      </w:tr>
      <w:tr w:rsidR="009B0CDA" w:rsidRPr="00B63DB0" w14:paraId="31EED69A" w14:textId="77777777" w:rsidTr="0015017E">
        <w:trPr>
          <w:cnfStyle w:val="000000100000" w:firstRow="0" w:lastRow="0" w:firstColumn="0" w:lastColumn="0" w:oddVBand="0" w:evenVBand="0" w:oddHBand="1" w:evenHBand="0" w:firstRowFirstColumn="0" w:firstRowLastColumn="0" w:lastRowFirstColumn="0" w:lastRowLastColumn="0"/>
          <w:trHeight w:hRule="exact" w:val="454"/>
        </w:trPr>
        <w:tc>
          <w:tcPr>
            <w:tcW w:w="921" w:type="dxa"/>
            <w:tcBorders>
              <w:top w:val="single" w:sz="8" w:space="0" w:color="4F81BD" w:themeColor="accent1"/>
              <w:bottom w:val="single" w:sz="8" w:space="0" w:color="4F81BD" w:themeColor="accent1"/>
            </w:tcBorders>
          </w:tcPr>
          <w:p w14:paraId="7EC878A7" w14:textId="77777777" w:rsidR="009B0CDA" w:rsidRPr="0015017E" w:rsidRDefault="009B0CDA" w:rsidP="0015017E">
            <w:pPr>
              <w:pStyle w:val="BodyText"/>
              <w:spacing w:after="240"/>
              <w:ind w:left="0" w:right="-39" w:firstLine="0"/>
              <w:cnfStyle w:val="000010100000" w:firstRow="0" w:lastRow="0" w:firstColumn="0" w:lastColumn="0" w:oddVBand="1" w:evenVBand="0" w:oddHBand="1"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4</w:t>
            </w:r>
          </w:p>
        </w:tc>
        <w:tc>
          <w:tcPr>
            <w:tcW w:w="7796" w:type="dxa"/>
            <w:tcBorders>
              <w:top w:val="single" w:sz="8" w:space="0" w:color="4F81BD" w:themeColor="accent1"/>
              <w:bottom w:val="single" w:sz="8" w:space="0" w:color="4F81BD" w:themeColor="accent1"/>
            </w:tcBorders>
          </w:tcPr>
          <w:p w14:paraId="6BC9A5E9" w14:textId="344D5FBD" w:rsidR="009B0CDA" w:rsidRPr="0015017E" w:rsidRDefault="009B0CDA" w:rsidP="00740D02">
            <w:pPr>
              <w:pStyle w:val="BodyText"/>
              <w:spacing w:after="240"/>
              <w:ind w:firstLine="284"/>
              <w:rPr>
                <w:rFonts w:asciiTheme="minorHAnsi" w:eastAsia="Times New Roman" w:hAnsiTheme="minorHAnsi"/>
              </w:rPr>
            </w:pPr>
            <w:r w:rsidRPr="0015017E">
              <w:rPr>
                <w:rFonts w:asciiTheme="minorHAnsi" w:eastAsia="Times New Roman" w:hAnsiTheme="minorHAnsi"/>
              </w:rPr>
              <w:t xml:space="preserve">Aplicação dos </w:t>
            </w:r>
            <w:r w:rsidR="00740D02">
              <w:rPr>
                <w:rFonts w:asciiTheme="minorHAnsi" w:eastAsia="Times New Roman" w:hAnsiTheme="minorHAnsi"/>
              </w:rPr>
              <w:t>i</w:t>
            </w:r>
            <w:r w:rsidR="00740D02" w:rsidRPr="0015017E">
              <w:rPr>
                <w:rFonts w:asciiTheme="minorHAnsi" w:eastAsia="Times New Roman" w:hAnsiTheme="minorHAnsi"/>
              </w:rPr>
              <w:t xml:space="preserve">nstrumentos </w:t>
            </w:r>
            <w:r w:rsidRPr="0015017E">
              <w:rPr>
                <w:rFonts w:asciiTheme="minorHAnsi" w:eastAsia="Times New Roman" w:hAnsiTheme="minorHAnsi"/>
              </w:rPr>
              <w:t xml:space="preserve">de </w:t>
            </w:r>
            <w:r w:rsidR="00740D02">
              <w:rPr>
                <w:rFonts w:asciiTheme="minorHAnsi" w:eastAsia="Times New Roman" w:hAnsiTheme="minorHAnsi"/>
              </w:rPr>
              <w:t>p</w:t>
            </w:r>
            <w:r w:rsidR="00740D02" w:rsidRPr="0015017E">
              <w:rPr>
                <w:rFonts w:asciiTheme="minorHAnsi" w:eastAsia="Times New Roman" w:hAnsiTheme="minorHAnsi"/>
              </w:rPr>
              <w:t>esquisa</w:t>
            </w:r>
          </w:p>
        </w:tc>
      </w:tr>
      <w:tr w:rsidR="009B0CDA" w:rsidRPr="00B63DB0" w14:paraId="52DC8A89" w14:textId="77777777" w:rsidTr="0015017E">
        <w:trPr>
          <w:trHeight w:hRule="exact" w:val="454"/>
        </w:trPr>
        <w:tc>
          <w:tcPr>
            <w:tcW w:w="921" w:type="dxa"/>
            <w:tcBorders>
              <w:top w:val="single" w:sz="8" w:space="0" w:color="4F81BD" w:themeColor="accent1"/>
              <w:bottom w:val="single" w:sz="8" w:space="0" w:color="4F81BD" w:themeColor="accent1"/>
            </w:tcBorders>
            <w:shd w:val="clear" w:color="auto" w:fill="FFFFFF" w:themeFill="background1"/>
          </w:tcPr>
          <w:p w14:paraId="32ABAEA2" w14:textId="77777777" w:rsidR="009B0CDA" w:rsidRPr="0015017E" w:rsidRDefault="009B0CDA" w:rsidP="0015017E">
            <w:pPr>
              <w:pStyle w:val="BodyText"/>
              <w:spacing w:after="240"/>
              <w:ind w:left="0" w:right="-39" w:firstLine="0"/>
              <w:cnfStyle w:val="000010000000" w:firstRow="0" w:lastRow="0" w:firstColumn="0" w:lastColumn="0" w:oddVBand="1" w:evenVBand="0" w:oddHBand="0"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5</w:t>
            </w:r>
          </w:p>
        </w:tc>
        <w:tc>
          <w:tcPr>
            <w:tcW w:w="7796" w:type="dxa"/>
            <w:tcBorders>
              <w:top w:val="single" w:sz="8" w:space="0" w:color="4F81BD" w:themeColor="accent1"/>
              <w:bottom w:val="single" w:sz="8" w:space="0" w:color="4F81BD" w:themeColor="accent1"/>
            </w:tcBorders>
            <w:shd w:val="clear" w:color="auto" w:fill="FFFFFF" w:themeFill="background1"/>
          </w:tcPr>
          <w:p w14:paraId="7F574AC6" w14:textId="77777777" w:rsidR="009B0CDA" w:rsidRPr="0015017E" w:rsidRDefault="009B0CDA" w:rsidP="009B0CDA">
            <w:pPr>
              <w:pStyle w:val="BodyText"/>
              <w:spacing w:after="240"/>
              <w:ind w:firstLine="284"/>
              <w:rPr>
                <w:rFonts w:asciiTheme="minorHAnsi" w:eastAsia="Times New Roman" w:hAnsiTheme="minorHAnsi"/>
              </w:rPr>
            </w:pPr>
            <w:r w:rsidRPr="0015017E">
              <w:rPr>
                <w:rFonts w:asciiTheme="minorHAnsi" w:eastAsia="Times New Roman" w:hAnsiTheme="minorHAnsi"/>
              </w:rPr>
              <w:t>Coleta de dados</w:t>
            </w:r>
          </w:p>
        </w:tc>
      </w:tr>
      <w:tr w:rsidR="009B0CDA" w:rsidRPr="00B63DB0" w14:paraId="5183F292" w14:textId="77777777" w:rsidTr="0015017E">
        <w:trPr>
          <w:cnfStyle w:val="000000100000" w:firstRow="0" w:lastRow="0" w:firstColumn="0" w:lastColumn="0" w:oddVBand="0" w:evenVBand="0" w:oddHBand="1" w:evenHBand="0" w:firstRowFirstColumn="0" w:firstRowLastColumn="0" w:lastRowFirstColumn="0" w:lastRowLastColumn="0"/>
          <w:trHeight w:hRule="exact" w:val="454"/>
        </w:trPr>
        <w:tc>
          <w:tcPr>
            <w:tcW w:w="921" w:type="dxa"/>
            <w:tcBorders>
              <w:top w:val="single" w:sz="8" w:space="0" w:color="4F81BD" w:themeColor="accent1"/>
              <w:bottom w:val="single" w:sz="8" w:space="0" w:color="4F81BD" w:themeColor="accent1"/>
            </w:tcBorders>
          </w:tcPr>
          <w:p w14:paraId="71BB864E" w14:textId="77777777" w:rsidR="009B0CDA" w:rsidRPr="0015017E" w:rsidRDefault="009B0CDA" w:rsidP="0015017E">
            <w:pPr>
              <w:pStyle w:val="BodyText"/>
              <w:spacing w:after="240"/>
              <w:ind w:left="0" w:right="-39" w:firstLine="0"/>
              <w:cnfStyle w:val="000010100000" w:firstRow="0" w:lastRow="0" w:firstColumn="0" w:lastColumn="0" w:oddVBand="1" w:evenVBand="0" w:oddHBand="1"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6</w:t>
            </w:r>
          </w:p>
        </w:tc>
        <w:tc>
          <w:tcPr>
            <w:tcW w:w="7796" w:type="dxa"/>
            <w:tcBorders>
              <w:top w:val="single" w:sz="8" w:space="0" w:color="4F81BD" w:themeColor="accent1"/>
              <w:bottom w:val="single" w:sz="8" w:space="0" w:color="4F81BD" w:themeColor="accent1"/>
            </w:tcBorders>
          </w:tcPr>
          <w:p w14:paraId="421C44B0" w14:textId="77777777" w:rsidR="009B0CDA" w:rsidRPr="0015017E" w:rsidRDefault="009B0CDA" w:rsidP="009B0CDA">
            <w:pPr>
              <w:pStyle w:val="BodyText"/>
              <w:spacing w:after="240"/>
              <w:ind w:firstLine="284"/>
              <w:rPr>
                <w:rFonts w:asciiTheme="minorHAnsi" w:eastAsia="Times New Roman" w:hAnsiTheme="minorHAnsi"/>
              </w:rPr>
            </w:pPr>
            <w:r w:rsidRPr="0015017E">
              <w:rPr>
                <w:rFonts w:asciiTheme="minorHAnsi" w:eastAsia="Times New Roman" w:hAnsiTheme="minorHAnsi"/>
              </w:rPr>
              <w:t>Processamento dos dados</w:t>
            </w:r>
          </w:p>
        </w:tc>
      </w:tr>
      <w:tr w:rsidR="009B0CDA" w:rsidRPr="00B63DB0" w14:paraId="219D6577" w14:textId="77777777" w:rsidTr="0015017E">
        <w:trPr>
          <w:trHeight w:hRule="exact" w:val="454"/>
        </w:trPr>
        <w:tc>
          <w:tcPr>
            <w:tcW w:w="921" w:type="dxa"/>
            <w:tcBorders>
              <w:top w:val="single" w:sz="8" w:space="0" w:color="4F81BD" w:themeColor="accent1"/>
              <w:bottom w:val="single" w:sz="8" w:space="0" w:color="4F81BD" w:themeColor="accent1"/>
            </w:tcBorders>
            <w:shd w:val="clear" w:color="auto" w:fill="FFFFFF" w:themeFill="background1"/>
          </w:tcPr>
          <w:p w14:paraId="4DFDB4B0" w14:textId="77777777" w:rsidR="009B0CDA" w:rsidRPr="0015017E" w:rsidRDefault="009B0CDA" w:rsidP="0015017E">
            <w:pPr>
              <w:pStyle w:val="BodyText"/>
              <w:spacing w:after="240"/>
              <w:ind w:left="0" w:right="-39" w:firstLine="0"/>
              <w:cnfStyle w:val="000010000000" w:firstRow="0" w:lastRow="0" w:firstColumn="0" w:lastColumn="0" w:oddVBand="1" w:evenVBand="0" w:oddHBand="0"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7</w:t>
            </w:r>
          </w:p>
        </w:tc>
        <w:tc>
          <w:tcPr>
            <w:tcW w:w="7796" w:type="dxa"/>
            <w:tcBorders>
              <w:top w:val="single" w:sz="8" w:space="0" w:color="4F81BD" w:themeColor="accent1"/>
              <w:bottom w:val="single" w:sz="8" w:space="0" w:color="4F81BD" w:themeColor="accent1"/>
            </w:tcBorders>
          </w:tcPr>
          <w:p w14:paraId="1909A220" w14:textId="77777777" w:rsidR="009B0CDA" w:rsidRPr="0015017E" w:rsidRDefault="009B0CDA" w:rsidP="009B0CDA">
            <w:pPr>
              <w:pStyle w:val="BodyText"/>
              <w:spacing w:after="240"/>
              <w:ind w:firstLine="284"/>
              <w:rPr>
                <w:rFonts w:asciiTheme="minorHAnsi" w:eastAsia="Times New Roman" w:hAnsiTheme="minorHAnsi"/>
              </w:rPr>
            </w:pPr>
            <w:r w:rsidRPr="0015017E">
              <w:rPr>
                <w:rFonts w:asciiTheme="minorHAnsi" w:eastAsia="Times New Roman" w:hAnsiTheme="minorHAnsi"/>
              </w:rPr>
              <w:t>Análise dos dados</w:t>
            </w:r>
          </w:p>
        </w:tc>
      </w:tr>
      <w:tr w:rsidR="009B0CDA" w:rsidRPr="00B63DB0" w14:paraId="3479FA91" w14:textId="77777777" w:rsidTr="0015017E">
        <w:trPr>
          <w:cnfStyle w:val="000000100000" w:firstRow="0" w:lastRow="0" w:firstColumn="0" w:lastColumn="0" w:oddVBand="0" w:evenVBand="0" w:oddHBand="1" w:evenHBand="0" w:firstRowFirstColumn="0" w:firstRowLastColumn="0" w:lastRowFirstColumn="0" w:lastRowLastColumn="0"/>
          <w:trHeight w:hRule="exact" w:val="454"/>
        </w:trPr>
        <w:tc>
          <w:tcPr>
            <w:tcW w:w="921" w:type="dxa"/>
            <w:tcBorders>
              <w:top w:val="single" w:sz="8" w:space="0" w:color="4F81BD" w:themeColor="accent1"/>
              <w:bottom w:val="single" w:sz="8" w:space="0" w:color="4F81BD" w:themeColor="accent1"/>
            </w:tcBorders>
          </w:tcPr>
          <w:p w14:paraId="2E4A56C8" w14:textId="77777777" w:rsidR="009B0CDA" w:rsidRPr="0015017E" w:rsidRDefault="009B0CDA" w:rsidP="0015017E">
            <w:pPr>
              <w:pStyle w:val="BodyText"/>
              <w:spacing w:after="240"/>
              <w:ind w:left="0" w:right="-39" w:firstLine="0"/>
              <w:cnfStyle w:val="000010100000" w:firstRow="0" w:lastRow="0" w:firstColumn="0" w:lastColumn="0" w:oddVBand="1" w:evenVBand="0" w:oddHBand="1"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8</w:t>
            </w:r>
          </w:p>
        </w:tc>
        <w:tc>
          <w:tcPr>
            <w:tcW w:w="7796" w:type="dxa"/>
            <w:tcBorders>
              <w:top w:val="single" w:sz="8" w:space="0" w:color="4F81BD" w:themeColor="accent1"/>
              <w:bottom w:val="single" w:sz="8" w:space="0" w:color="4F81BD" w:themeColor="accent1"/>
            </w:tcBorders>
          </w:tcPr>
          <w:p w14:paraId="74EFF43F" w14:textId="23D651D3" w:rsidR="009B0CDA" w:rsidRPr="0015017E" w:rsidRDefault="009B0CDA" w:rsidP="00740D02">
            <w:pPr>
              <w:pStyle w:val="BodyText"/>
              <w:spacing w:after="240"/>
              <w:ind w:firstLine="284"/>
              <w:rPr>
                <w:rFonts w:asciiTheme="minorHAnsi" w:eastAsia="Times New Roman" w:hAnsiTheme="minorHAnsi"/>
              </w:rPr>
            </w:pPr>
            <w:r w:rsidRPr="0015017E">
              <w:rPr>
                <w:rFonts w:asciiTheme="minorHAnsi" w:eastAsia="Times New Roman" w:hAnsiTheme="minorHAnsi"/>
              </w:rPr>
              <w:t xml:space="preserve">Elaboração e entrega do relatório </w:t>
            </w:r>
            <w:r w:rsidR="00740D02">
              <w:rPr>
                <w:rFonts w:asciiTheme="minorHAnsi" w:eastAsia="Times New Roman" w:hAnsiTheme="minorHAnsi"/>
              </w:rPr>
              <w:t>f</w:t>
            </w:r>
            <w:r w:rsidR="00740D02" w:rsidRPr="0015017E">
              <w:rPr>
                <w:rFonts w:asciiTheme="minorHAnsi" w:eastAsia="Times New Roman" w:hAnsiTheme="minorHAnsi"/>
              </w:rPr>
              <w:t xml:space="preserve">inal </w:t>
            </w:r>
            <w:r w:rsidRPr="0015017E">
              <w:rPr>
                <w:rFonts w:asciiTheme="minorHAnsi" w:eastAsia="Times New Roman" w:hAnsiTheme="minorHAnsi"/>
              </w:rPr>
              <w:t xml:space="preserve">ao </w:t>
            </w:r>
            <w:r w:rsidR="00740D02">
              <w:rPr>
                <w:rFonts w:asciiTheme="minorHAnsi" w:eastAsia="Times New Roman" w:hAnsiTheme="minorHAnsi"/>
              </w:rPr>
              <w:t>p</w:t>
            </w:r>
            <w:r w:rsidR="00740D02" w:rsidRPr="0015017E">
              <w:rPr>
                <w:rFonts w:asciiTheme="minorHAnsi" w:eastAsia="Times New Roman" w:hAnsiTheme="minorHAnsi"/>
              </w:rPr>
              <w:t xml:space="preserve">residente </w:t>
            </w:r>
            <w:r w:rsidRPr="0015017E">
              <w:rPr>
                <w:rFonts w:asciiTheme="minorHAnsi" w:eastAsia="Times New Roman" w:hAnsiTheme="minorHAnsi"/>
              </w:rPr>
              <w:t>do Conselho Diretor e ao INEP</w:t>
            </w:r>
          </w:p>
        </w:tc>
      </w:tr>
      <w:tr w:rsidR="009B0CDA" w:rsidRPr="00B63DB0" w14:paraId="11BE1F2A" w14:textId="77777777" w:rsidTr="0015017E">
        <w:trPr>
          <w:trHeight w:hRule="exact" w:val="454"/>
        </w:trPr>
        <w:tc>
          <w:tcPr>
            <w:tcW w:w="921" w:type="dxa"/>
            <w:tcBorders>
              <w:top w:val="single" w:sz="8" w:space="0" w:color="4F81BD" w:themeColor="accent1"/>
              <w:bottom w:val="nil"/>
            </w:tcBorders>
            <w:shd w:val="clear" w:color="auto" w:fill="auto"/>
          </w:tcPr>
          <w:p w14:paraId="468E52E2" w14:textId="77777777" w:rsidR="009B0CDA" w:rsidRPr="0015017E" w:rsidRDefault="009B0CDA" w:rsidP="0015017E">
            <w:pPr>
              <w:pStyle w:val="BodyText"/>
              <w:spacing w:after="240"/>
              <w:ind w:left="0" w:right="-39" w:firstLine="0"/>
              <w:cnfStyle w:val="000010000000" w:firstRow="0" w:lastRow="0" w:firstColumn="0" w:lastColumn="0" w:oddVBand="1" w:evenVBand="0" w:oddHBand="0" w:evenHBand="0" w:firstRowFirstColumn="0" w:firstRowLastColumn="0" w:lastRowFirstColumn="0" w:lastRowLastColumn="0"/>
              <w:rPr>
                <w:rFonts w:asciiTheme="minorHAnsi" w:eastAsia="Times New Roman" w:hAnsiTheme="minorHAnsi"/>
                <w:b/>
              </w:rPr>
            </w:pPr>
            <w:r w:rsidRPr="0015017E">
              <w:rPr>
                <w:rFonts w:asciiTheme="minorHAnsi" w:eastAsia="Times New Roman" w:hAnsiTheme="minorHAnsi"/>
                <w:b/>
              </w:rPr>
              <w:t>9</w:t>
            </w:r>
          </w:p>
        </w:tc>
        <w:tc>
          <w:tcPr>
            <w:tcW w:w="7796" w:type="dxa"/>
            <w:tcBorders>
              <w:top w:val="single" w:sz="8" w:space="0" w:color="4F81BD" w:themeColor="accent1"/>
              <w:bottom w:val="nil"/>
            </w:tcBorders>
          </w:tcPr>
          <w:p w14:paraId="5D0E8982" w14:textId="700DD049" w:rsidR="009B0CDA" w:rsidRPr="0015017E" w:rsidRDefault="009B0CDA" w:rsidP="00740D02">
            <w:pPr>
              <w:pStyle w:val="BodyText"/>
              <w:tabs>
                <w:tab w:val="right" w:pos="7580"/>
              </w:tabs>
              <w:spacing w:after="240"/>
              <w:ind w:firstLine="284"/>
              <w:rPr>
                <w:rFonts w:asciiTheme="minorHAnsi" w:eastAsia="Times New Roman" w:hAnsiTheme="minorHAnsi"/>
              </w:rPr>
            </w:pPr>
            <w:r w:rsidRPr="0015017E">
              <w:rPr>
                <w:rFonts w:asciiTheme="minorHAnsi" w:eastAsia="Times New Roman" w:hAnsiTheme="minorHAnsi"/>
              </w:rPr>
              <w:t xml:space="preserve">Divulgação dos resultados à </w:t>
            </w:r>
            <w:r w:rsidR="00740D02">
              <w:rPr>
                <w:rFonts w:asciiTheme="minorHAnsi" w:eastAsia="Times New Roman" w:hAnsiTheme="minorHAnsi"/>
              </w:rPr>
              <w:t>comunidade</w:t>
            </w:r>
          </w:p>
        </w:tc>
      </w:tr>
    </w:tbl>
    <w:p w14:paraId="45BE470E" w14:textId="77777777" w:rsidR="002C4E11" w:rsidRDefault="002C4E11" w:rsidP="009B0CDA">
      <w:pPr>
        <w:pStyle w:val="BodyText"/>
        <w:tabs>
          <w:tab w:val="left" w:pos="1134"/>
        </w:tabs>
        <w:spacing w:after="240"/>
        <w:ind w:firstLine="284"/>
        <w:jc w:val="both"/>
      </w:pPr>
    </w:p>
    <w:p w14:paraId="2FB8B1CA" w14:textId="3AEBFAFA" w:rsidR="009B0CDA" w:rsidRPr="00B63DB0" w:rsidRDefault="009B0CDA" w:rsidP="000F0F3F">
      <w:pPr>
        <w:pStyle w:val="BodyText"/>
        <w:tabs>
          <w:tab w:val="left" w:pos="1134"/>
        </w:tabs>
        <w:spacing w:after="240"/>
        <w:ind w:firstLine="608"/>
        <w:jc w:val="both"/>
      </w:pPr>
      <w:r w:rsidRPr="00B63DB0">
        <w:t xml:space="preserve">O diagnóstico da </w:t>
      </w:r>
      <w:r w:rsidR="00740D02">
        <w:t>i</w:t>
      </w:r>
      <w:r w:rsidR="00740D02" w:rsidRPr="00B63DB0">
        <w:t xml:space="preserve">nstituição </w:t>
      </w:r>
      <w:r w:rsidRPr="00B63DB0">
        <w:t xml:space="preserve">é obtido a partir da coleta, processamento e análise dos dados. Tais </w:t>
      </w:r>
      <w:r w:rsidR="00740D02" w:rsidRPr="00B63DB0">
        <w:t>dados</w:t>
      </w:r>
      <w:r w:rsidR="00740D02">
        <w:t xml:space="preserve">, </w:t>
      </w:r>
      <w:r w:rsidRPr="00B63DB0">
        <w:t>quando coletados</w:t>
      </w:r>
      <w:r w:rsidR="00792C7B">
        <w:t xml:space="preserve"> </w:t>
      </w:r>
      <w:r w:rsidRPr="00B63DB0">
        <w:t>e</w:t>
      </w:r>
      <w:r w:rsidR="00792C7B">
        <w:t xml:space="preserve"> </w:t>
      </w:r>
      <w:r w:rsidRPr="00B63DB0">
        <w:t>processados</w:t>
      </w:r>
      <w:r w:rsidR="00740D02">
        <w:t xml:space="preserve">, </w:t>
      </w:r>
      <w:r w:rsidRPr="00B63DB0">
        <w:t xml:space="preserve">constituem um banco de dados. Depois de analisá-los, a comissão sistematiza os relatórios de cada dimensão, objetivando produzir o </w:t>
      </w:r>
      <w:r w:rsidR="00E63929">
        <w:rPr>
          <w:b/>
        </w:rPr>
        <w:t>r</w:t>
      </w:r>
      <w:r w:rsidR="00E63929" w:rsidRPr="00B63DB0">
        <w:rPr>
          <w:b/>
        </w:rPr>
        <w:t xml:space="preserve">elatório </w:t>
      </w:r>
      <w:r w:rsidR="00E63929">
        <w:rPr>
          <w:b/>
        </w:rPr>
        <w:t>f</w:t>
      </w:r>
      <w:r w:rsidR="00E63929" w:rsidRPr="00B63DB0">
        <w:rPr>
          <w:b/>
        </w:rPr>
        <w:t>inal</w:t>
      </w:r>
      <w:r w:rsidRPr="00B63DB0">
        <w:t xml:space="preserve">, que é enviado ao </w:t>
      </w:r>
      <w:r w:rsidR="00980736" w:rsidRPr="00B63DB0">
        <w:t>I</w:t>
      </w:r>
      <w:r w:rsidR="00980736">
        <w:t>nep</w:t>
      </w:r>
      <w:r w:rsidRPr="00B63DB0">
        <w:t>/CONAES</w:t>
      </w:r>
      <w:r w:rsidR="00792C7B">
        <w:t xml:space="preserve"> </w:t>
      </w:r>
      <w:r w:rsidRPr="00B63DB0">
        <w:t xml:space="preserve">e tem uma cópia impressa entregue ao presidente do Conselho Diretor da </w:t>
      </w:r>
      <w:r w:rsidR="00E63929">
        <w:t>i</w:t>
      </w:r>
      <w:r w:rsidR="00E63929" w:rsidRPr="00B63DB0">
        <w:t xml:space="preserve">nstituição </w:t>
      </w:r>
      <w:r w:rsidRPr="00B63DB0">
        <w:t xml:space="preserve">para análise e auxílio nas tomadas de decisão. Os resultados são, em seguida, apresentados aos Conselhos pertinentes e publicados no </w:t>
      </w:r>
      <w:r w:rsidRPr="00B63DB0">
        <w:rPr>
          <w:i/>
        </w:rPr>
        <w:t>site</w:t>
      </w:r>
      <w:r w:rsidRPr="00B63DB0">
        <w:t xml:space="preserve"> da </w:t>
      </w:r>
      <w:r w:rsidR="00E63929">
        <w:t>i</w:t>
      </w:r>
      <w:r w:rsidR="00E63929" w:rsidRPr="00B63DB0">
        <w:t>nstituição</w:t>
      </w:r>
      <w:r w:rsidRPr="00B63DB0">
        <w:t xml:space="preserve">. Além disso, são distribuídas diversas cópias eletrônicas, por meio de CDs, aos membros do Conselho de Ensino (CONEN) e do Conselho de </w:t>
      </w:r>
      <w:r w:rsidR="00E63929">
        <w:t xml:space="preserve">Ensino, </w:t>
      </w:r>
      <w:r w:rsidRPr="00B63DB0">
        <w:t>Pesquisa e Extensão (CEPE), para uma melhor sensibilização, compreensão da importância do processo e das principais informações obtidas.</w:t>
      </w:r>
    </w:p>
    <w:p w14:paraId="5B8953B8" w14:textId="5625E854" w:rsidR="009B0CDA" w:rsidRPr="001F7E51" w:rsidRDefault="009B0CDA" w:rsidP="000F0F3F">
      <w:pPr>
        <w:pStyle w:val="Heading3"/>
        <w:tabs>
          <w:tab w:val="left" w:pos="1276"/>
        </w:tabs>
        <w:ind w:hanging="153"/>
        <w:rPr>
          <w:rFonts w:cs="Times New Roman"/>
        </w:rPr>
      </w:pPr>
      <w:bookmarkStart w:id="189" w:name="_Toc468540925"/>
      <w:proofErr w:type="spellStart"/>
      <w:r w:rsidRPr="001F7E51">
        <w:rPr>
          <w:rFonts w:cs="Times New Roman"/>
        </w:rPr>
        <w:t>Metodologia</w:t>
      </w:r>
      <w:proofErr w:type="spellEnd"/>
      <w:r w:rsidRPr="001F7E51">
        <w:rPr>
          <w:rFonts w:cs="Times New Roman"/>
        </w:rPr>
        <w:t xml:space="preserve"> e </w:t>
      </w:r>
      <w:proofErr w:type="spellStart"/>
      <w:r w:rsidR="00A14956">
        <w:rPr>
          <w:rFonts w:cs="Times New Roman"/>
        </w:rPr>
        <w:t>i</w:t>
      </w:r>
      <w:r w:rsidR="00A14956" w:rsidRPr="001F7E51">
        <w:rPr>
          <w:rFonts w:cs="Times New Roman"/>
        </w:rPr>
        <w:t>nstrumentos</w:t>
      </w:r>
      <w:bookmarkEnd w:id="189"/>
      <w:proofErr w:type="spellEnd"/>
    </w:p>
    <w:p w14:paraId="3E5DA2AB" w14:textId="727D4D75" w:rsidR="009B0CDA" w:rsidRPr="00B63DB0" w:rsidRDefault="009B0CDA" w:rsidP="00740D02">
      <w:pPr>
        <w:spacing w:after="240"/>
        <w:ind w:firstLine="709"/>
        <w:jc w:val="both"/>
      </w:pPr>
      <w:r w:rsidRPr="00B63DB0">
        <w:t xml:space="preserve">A metodologia proposta buscou articular as diretrizes para avaliação e as orientações gerais para a implementação do processo </w:t>
      </w:r>
      <w:proofErr w:type="spellStart"/>
      <w:r w:rsidRPr="00B63DB0">
        <w:t>autoavaliativo</w:t>
      </w:r>
      <w:proofErr w:type="spellEnd"/>
      <w:r w:rsidRPr="00B63DB0">
        <w:t xml:space="preserve"> estabelecidas pela CONAES, com a missão do </w:t>
      </w:r>
      <w:proofErr w:type="spellStart"/>
      <w:r w:rsidR="00420DEA">
        <w:t>Cefet</w:t>
      </w:r>
      <w:proofErr w:type="spellEnd"/>
      <w:r w:rsidR="00420DEA">
        <w:t>/RJ</w:t>
      </w:r>
      <w:r w:rsidRPr="00B63DB0">
        <w:t xml:space="preserve">, o PDI, a identidade da </w:t>
      </w:r>
      <w:r w:rsidR="00A14956">
        <w:t>i</w:t>
      </w:r>
      <w:r w:rsidR="00A14956" w:rsidRPr="00B63DB0">
        <w:t xml:space="preserve">nstituição </w:t>
      </w:r>
      <w:r w:rsidRPr="00B63DB0">
        <w:t xml:space="preserve">e a sua cultura de avaliação. </w:t>
      </w:r>
    </w:p>
    <w:p w14:paraId="29365862" w14:textId="5CC868DD" w:rsidR="009B0CDA" w:rsidRPr="00B63DB0" w:rsidRDefault="009B0CDA" w:rsidP="00740D02">
      <w:pPr>
        <w:spacing w:after="240"/>
        <w:ind w:firstLine="709"/>
        <w:jc w:val="both"/>
      </w:pPr>
      <w:r w:rsidRPr="00B63DB0">
        <w:t xml:space="preserve">A </w:t>
      </w:r>
      <w:proofErr w:type="spellStart"/>
      <w:r w:rsidRPr="00B63DB0">
        <w:t>autoavaliação</w:t>
      </w:r>
      <w:proofErr w:type="spellEnd"/>
      <w:r w:rsidRPr="00B63DB0">
        <w:t xml:space="preserve"> das </w:t>
      </w:r>
      <w:r w:rsidRPr="00B63DB0">
        <w:rPr>
          <w:bCs/>
        </w:rPr>
        <w:t xml:space="preserve">dez dimensões previstas pela </w:t>
      </w:r>
      <w:r w:rsidRPr="00B63DB0">
        <w:t>Lei n</w:t>
      </w:r>
      <w:r w:rsidRPr="000F0F3F">
        <w:rPr>
          <w:u w:val="single"/>
          <w:vertAlign w:val="superscript"/>
        </w:rPr>
        <w:t>o</w:t>
      </w:r>
      <w:r w:rsidRPr="00B63DB0">
        <w:t xml:space="preserve"> 10.861/04 foi realizada utilizando-se vários procedimentos metodológicos, dentre os quais se destacam: reuniões sistemáticas, pesquisa documental, elaboração de questionários, entrevistas, assim como outros procedimentos utilizados nos estudos especiais.</w:t>
      </w:r>
    </w:p>
    <w:p w14:paraId="24E96E69" w14:textId="180A83B5" w:rsidR="009B0CDA" w:rsidRPr="00B63DB0" w:rsidRDefault="009B0CDA" w:rsidP="00740D02">
      <w:pPr>
        <w:spacing w:after="240"/>
        <w:ind w:firstLine="709"/>
        <w:jc w:val="both"/>
      </w:pPr>
      <w:r w:rsidRPr="00B63DB0">
        <w:t xml:space="preserve">Os questionários aplicados abrangem as dez dimensões previstas. Tais instrumentos foram elaborados de forma diferenciada, considerando todos os atores do processo: discentes, docentes e técnico-administrativos. Os questionários são disponibilizados </w:t>
      </w:r>
      <w:r w:rsidRPr="00B63DB0">
        <w:rPr>
          <w:i/>
        </w:rPr>
        <w:t>on-</w:t>
      </w:r>
      <w:r w:rsidR="00A14956" w:rsidRPr="00B63DB0">
        <w:rPr>
          <w:i/>
        </w:rPr>
        <w:t>line</w:t>
      </w:r>
      <w:r w:rsidR="00A14956">
        <w:t xml:space="preserve">, </w:t>
      </w:r>
      <w:r w:rsidRPr="00B63DB0">
        <w:t xml:space="preserve">com o auxílio do </w:t>
      </w:r>
      <w:r w:rsidR="00A14956">
        <w:t>D</w:t>
      </w:r>
      <w:r w:rsidR="00A14956" w:rsidRPr="00B63DB0">
        <w:t xml:space="preserve">epartamento </w:t>
      </w:r>
      <w:r w:rsidRPr="00B63DB0">
        <w:t>de Tecnologia da Informação (DTINF).</w:t>
      </w:r>
      <w:r w:rsidR="00792C7B">
        <w:t xml:space="preserve"> </w:t>
      </w:r>
    </w:p>
    <w:p w14:paraId="2A3D7E93" w14:textId="50519183" w:rsidR="009B0CDA" w:rsidRPr="00B63DB0" w:rsidRDefault="009B0CDA" w:rsidP="00740D02">
      <w:pPr>
        <w:spacing w:after="240"/>
        <w:ind w:firstLine="709"/>
        <w:jc w:val="both"/>
      </w:pPr>
      <w:r w:rsidRPr="00B63DB0">
        <w:t>Na elaboração dos questionários, na medida do possível, procurou-se priorizar a objetividade, evitando a produção de questionários longos. Os dados colhidos são dispostos em tabelas do Excel e processados pelo DTINF.</w:t>
      </w:r>
      <w:r w:rsidR="00792C7B">
        <w:t xml:space="preserve"> </w:t>
      </w:r>
      <w:r w:rsidR="00A14956" w:rsidRPr="00B63DB0">
        <w:t>Es</w:t>
      </w:r>
      <w:r w:rsidR="00A14956">
        <w:t>s</w:t>
      </w:r>
      <w:r w:rsidR="00A14956" w:rsidRPr="00B63DB0">
        <w:t xml:space="preserve">e </w:t>
      </w:r>
      <w:r w:rsidRPr="00B63DB0">
        <w:t xml:space="preserve">processamento incluiu a disposição dos dados em forma de gráficos, considerando a </w:t>
      </w:r>
      <w:r w:rsidR="00A14956">
        <w:t>i</w:t>
      </w:r>
      <w:r w:rsidR="00A14956" w:rsidRPr="00B63DB0">
        <w:t xml:space="preserve">nstituição </w:t>
      </w:r>
      <w:r w:rsidRPr="00B63DB0">
        <w:t>como um todo (</w:t>
      </w:r>
      <w:r w:rsidR="00A14956">
        <w:t>s</w:t>
      </w:r>
      <w:r w:rsidR="00A14956" w:rsidRPr="00B63DB0">
        <w:t xml:space="preserve">ede </w:t>
      </w:r>
      <w:r w:rsidRPr="00B63DB0">
        <w:t xml:space="preserve">e </w:t>
      </w:r>
      <w:r w:rsidRPr="000F0F3F">
        <w:rPr>
          <w:i/>
        </w:rPr>
        <w:t>campi</w:t>
      </w:r>
      <w:r w:rsidRPr="00B63DB0">
        <w:t xml:space="preserve"> com ensino superior). Assim, qualquer disposição que exija uma filtragem mais específica, por </w:t>
      </w:r>
      <w:r w:rsidRPr="000F0F3F">
        <w:rPr>
          <w:i/>
        </w:rPr>
        <w:t>campus</w:t>
      </w:r>
      <w:r w:rsidRPr="00B63DB0">
        <w:t xml:space="preserve"> ou por curso, por exemplo, deve ser feita </w:t>
      </w:r>
      <w:r w:rsidR="00A14956">
        <w:t>à</w:t>
      </w:r>
      <w:r w:rsidR="00A14956" w:rsidRPr="00B63DB0">
        <w:t xml:space="preserve"> </w:t>
      </w:r>
      <w:r w:rsidRPr="00B63DB0">
        <w:t>parte.</w:t>
      </w:r>
      <w:r w:rsidR="00792C7B">
        <w:t xml:space="preserve"> </w:t>
      </w:r>
      <w:r w:rsidRPr="00B63DB0">
        <w:t xml:space="preserve">Assim, a partir do banco de dados gerado, podem ser produzidos também os dados por </w:t>
      </w:r>
      <w:r w:rsidR="00A14956" w:rsidRPr="000F0F3F">
        <w:rPr>
          <w:i/>
        </w:rPr>
        <w:t>campus</w:t>
      </w:r>
      <w:r w:rsidRPr="00B63DB0">
        <w:t>, por curso e por departamento</w:t>
      </w:r>
      <w:r w:rsidR="003B4876" w:rsidRPr="00755BD4">
        <w:t>/coordenação</w:t>
      </w:r>
      <w:r w:rsidRPr="00B63DB0">
        <w:t xml:space="preserve"> para uma análise mais profunda da </w:t>
      </w:r>
      <w:r w:rsidR="00A14956">
        <w:t>i</w:t>
      </w:r>
      <w:r w:rsidR="00A14956" w:rsidRPr="00B63DB0">
        <w:t>nstituição</w:t>
      </w:r>
      <w:r w:rsidRPr="00B63DB0">
        <w:t xml:space="preserve">, embora a análise </w:t>
      </w:r>
      <w:r w:rsidR="005C3D21" w:rsidRPr="00B63DB0">
        <w:t>des</w:t>
      </w:r>
      <w:r w:rsidR="005C3D21">
        <w:t>s</w:t>
      </w:r>
      <w:r w:rsidR="005C3D21" w:rsidRPr="00B63DB0">
        <w:t xml:space="preserve">e </w:t>
      </w:r>
      <w:r w:rsidRPr="00B63DB0">
        <w:t xml:space="preserve">relatório esteja voltada para a </w:t>
      </w:r>
      <w:r w:rsidR="005C3D21">
        <w:t>i</w:t>
      </w:r>
      <w:r w:rsidR="005C3D21" w:rsidRPr="00B63DB0">
        <w:t xml:space="preserve">nstituição </w:t>
      </w:r>
      <w:r w:rsidRPr="00B63DB0">
        <w:t>como um todo.</w:t>
      </w:r>
    </w:p>
    <w:p w14:paraId="142D8B5F" w14:textId="516C5198" w:rsidR="009B0CDA" w:rsidRPr="00B63DB0" w:rsidRDefault="009B0CDA" w:rsidP="00740D02">
      <w:pPr>
        <w:spacing w:after="240"/>
        <w:ind w:firstLine="709"/>
        <w:jc w:val="both"/>
      </w:pPr>
      <w:r w:rsidRPr="00B63DB0">
        <w:t xml:space="preserve">A etapa referente à sensibilização ocorre em paralelo com outras atividades. Entre os instrumentos aplicados estão </w:t>
      </w:r>
      <w:r w:rsidRPr="000F0F3F">
        <w:rPr>
          <w:i/>
        </w:rPr>
        <w:t>e-mails</w:t>
      </w:r>
      <w:r w:rsidRPr="00B63DB0">
        <w:t xml:space="preserve">, chamadas no </w:t>
      </w:r>
      <w:r w:rsidRPr="00B63DB0">
        <w:rPr>
          <w:i/>
        </w:rPr>
        <w:t>site</w:t>
      </w:r>
      <w:r w:rsidRPr="00B63DB0">
        <w:t xml:space="preserve"> da </w:t>
      </w:r>
      <w:r w:rsidR="00F21A67">
        <w:t>i</w:t>
      </w:r>
      <w:r w:rsidR="00F21A67" w:rsidRPr="00B63DB0">
        <w:t>nstituição</w:t>
      </w:r>
      <w:r w:rsidRPr="00B63DB0">
        <w:t>, sensibilização de alguns Conselhos para apoio ao processo etc.</w:t>
      </w:r>
      <w:r w:rsidR="00792C7B">
        <w:t xml:space="preserve"> </w:t>
      </w:r>
      <w:r w:rsidRPr="00B63DB0">
        <w:t>Além das ações de sensibilização planejadas e realizadas pela CPA, cada membro da comissão age como um multiplicador, procurando sensibilizar o maior número possível de participantes do processo.</w:t>
      </w:r>
      <w:r w:rsidR="00792C7B">
        <w:t xml:space="preserve"> </w:t>
      </w:r>
      <w:r w:rsidRPr="00B63DB0">
        <w:t>A CPA conta com o apoio d</w:t>
      </w:r>
      <w:r w:rsidR="00F21A67">
        <w:t>os diretores</w:t>
      </w:r>
      <w:r w:rsidRPr="00B63DB0">
        <w:t xml:space="preserve">, </w:t>
      </w:r>
      <w:r w:rsidR="00F21A67">
        <w:t>c</w:t>
      </w:r>
      <w:r w:rsidR="00F21A67" w:rsidRPr="00B63DB0">
        <w:t xml:space="preserve">hefes </w:t>
      </w:r>
      <w:r w:rsidRPr="00B63DB0">
        <w:t xml:space="preserve">de departamentos e </w:t>
      </w:r>
      <w:r w:rsidR="00F21A67">
        <w:t>c</w:t>
      </w:r>
      <w:r w:rsidR="00F21A67" w:rsidRPr="00B63DB0">
        <w:t xml:space="preserve">oordenadores </w:t>
      </w:r>
      <w:r w:rsidRPr="00B63DB0">
        <w:t xml:space="preserve">para a divulgação do questionário formulado e com diversos setores, no que se refere a documentações, dados necessários e visitas para entrevistas, quando necessário. Sabe-se que </w:t>
      </w:r>
      <w:r w:rsidRPr="00B63DB0">
        <w:rPr>
          <w:bCs/>
        </w:rPr>
        <w:t xml:space="preserve">o conjunto de informações obtido, após exame e interpretação, permite compor uma visão diagnóstica das dez dimensões analisadas, contribuindo, dessa maneira, para a melhoria da qualidade e o fortalecimento institucional. Assim, </w:t>
      </w:r>
      <w:r w:rsidR="00F21A67">
        <w:rPr>
          <w:bCs/>
        </w:rPr>
        <w:t xml:space="preserve">é solicitado que </w:t>
      </w:r>
      <w:r w:rsidRPr="00B63DB0">
        <w:rPr>
          <w:bCs/>
        </w:rPr>
        <w:t xml:space="preserve">cada um </w:t>
      </w:r>
      <w:r w:rsidR="00F21A67">
        <w:rPr>
          <w:bCs/>
        </w:rPr>
        <w:t>seja</w:t>
      </w:r>
      <w:r w:rsidRPr="00B63DB0">
        <w:rPr>
          <w:bCs/>
        </w:rPr>
        <w:t xml:space="preserve"> um multiplicador, </w:t>
      </w:r>
      <w:r w:rsidR="00F21A67">
        <w:rPr>
          <w:bCs/>
        </w:rPr>
        <w:t>rep</w:t>
      </w:r>
      <w:r w:rsidR="00F21A67" w:rsidRPr="00B63DB0">
        <w:rPr>
          <w:bCs/>
        </w:rPr>
        <w:t xml:space="preserve">assando </w:t>
      </w:r>
      <w:r w:rsidRPr="00B63DB0">
        <w:rPr>
          <w:bCs/>
        </w:rPr>
        <w:t xml:space="preserve">aos seus pares, professores, alunos e técnico-administrativos </w:t>
      </w:r>
      <w:r w:rsidR="00F21A67">
        <w:rPr>
          <w:bCs/>
        </w:rPr>
        <w:t>conhecidos</w:t>
      </w:r>
      <w:r w:rsidRPr="00B63DB0">
        <w:rPr>
          <w:bCs/>
        </w:rPr>
        <w:t xml:space="preserve"> toda a importância do processo e da participação efetiva da </w:t>
      </w:r>
      <w:r w:rsidR="00F21A67">
        <w:rPr>
          <w:bCs/>
        </w:rPr>
        <w:t>comunidade</w:t>
      </w:r>
      <w:r w:rsidRPr="00B63DB0">
        <w:rPr>
          <w:bCs/>
        </w:rPr>
        <w:t xml:space="preserve">. </w:t>
      </w:r>
    </w:p>
    <w:p w14:paraId="2115C33B" w14:textId="04674C6D" w:rsidR="009B0CDA" w:rsidRPr="00B63DB0" w:rsidRDefault="00226584" w:rsidP="00F21A67">
      <w:pPr>
        <w:spacing w:after="240"/>
        <w:ind w:firstLine="709"/>
        <w:jc w:val="both"/>
        <w:rPr>
          <w:shd w:val="clear" w:color="auto" w:fill="FFFFFF"/>
        </w:rPr>
      </w:pPr>
      <w:r>
        <w:t>Além dos pontos supracitados, e</w:t>
      </w:r>
      <w:r w:rsidR="009B0CDA" w:rsidRPr="00B63DB0">
        <w:t xml:space="preserve">stá sendo implementada a utilização da plataforma </w:t>
      </w:r>
      <w:proofErr w:type="spellStart"/>
      <w:r w:rsidR="009B0CDA" w:rsidRPr="00B63DB0">
        <w:t>Moodle</w:t>
      </w:r>
      <w:proofErr w:type="spellEnd"/>
      <w:r w:rsidR="009B0CDA" w:rsidRPr="00B63DB0">
        <w:t xml:space="preserve"> para comunicação entre os membros da CPA, inserção de documentos pertinentes e discussões sobre temas ligados </w:t>
      </w:r>
      <w:r w:rsidR="00F21A67">
        <w:t>à</w:t>
      </w:r>
      <w:r w:rsidR="00F21A67" w:rsidRPr="00B63DB0">
        <w:t xml:space="preserve"> </w:t>
      </w:r>
      <w:r w:rsidR="009B0CDA" w:rsidRPr="00B63DB0">
        <w:t>avaliação.</w:t>
      </w:r>
      <w:r w:rsidR="00792C7B">
        <w:t xml:space="preserve"> </w:t>
      </w:r>
      <w:r w:rsidR="009B0CDA" w:rsidRPr="00B63DB0">
        <w:t xml:space="preserve">Considerando que o grupo compreende membros de diferentes </w:t>
      </w:r>
      <w:r w:rsidR="00F21A67" w:rsidRPr="000F0F3F">
        <w:rPr>
          <w:i/>
        </w:rPr>
        <w:t>campi</w:t>
      </w:r>
      <w:r w:rsidR="00F21A67" w:rsidRPr="00B63DB0">
        <w:t xml:space="preserve"> </w:t>
      </w:r>
      <w:r w:rsidR="009B0CDA" w:rsidRPr="00B63DB0">
        <w:t xml:space="preserve">e que a distância física entre </w:t>
      </w:r>
      <w:r w:rsidR="00F21A67" w:rsidRPr="00B63DB0">
        <w:t>est</w:t>
      </w:r>
      <w:r w:rsidR="00F21A67">
        <w:t>e</w:t>
      </w:r>
      <w:r w:rsidR="00F21A67" w:rsidRPr="00B63DB0">
        <w:t xml:space="preserve">s </w:t>
      </w:r>
      <w:r w:rsidR="009B0CDA" w:rsidRPr="00B63DB0">
        <w:t xml:space="preserve">muitas vezes dificulta a presença de todos ao mesmo tempo, este veículo de comunicação poderá facilitar a comunicação entre os membros do grupo. O </w:t>
      </w:r>
      <w:proofErr w:type="spellStart"/>
      <w:r w:rsidR="009B0CDA" w:rsidRPr="00B63DB0">
        <w:t>Moodle</w:t>
      </w:r>
      <w:proofErr w:type="spellEnd"/>
      <w:r w:rsidR="009B0CDA" w:rsidRPr="00B63DB0">
        <w:t xml:space="preserve"> é uma plataforma de aprendizagem a distância baseada em </w:t>
      </w:r>
      <w:r w:rsidR="009B0CDA" w:rsidRPr="000F0F3F">
        <w:rPr>
          <w:i/>
        </w:rPr>
        <w:t>software</w:t>
      </w:r>
      <w:r w:rsidR="009B0CDA" w:rsidRPr="00B63DB0">
        <w:t xml:space="preserve"> livre. A sigla corresponde a “Modular </w:t>
      </w:r>
      <w:proofErr w:type="spellStart"/>
      <w:r w:rsidR="009B0CDA" w:rsidRPr="00B63DB0">
        <w:t>Object-Oriented</w:t>
      </w:r>
      <w:proofErr w:type="spellEnd"/>
      <w:r w:rsidR="009B0CDA" w:rsidRPr="00B63DB0">
        <w:t xml:space="preserve"> </w:t>
      </w:r>
      <w:proofErr w:type="spellStart"/>
      <w:r w:rsidR="009B0CDA" w:rsidRPr="00B63DB0">
        <w:t>Dynamic</w:t>
      </w:r>
      <w:proofErr w:type="spellEnd"/>
      <w:r w:rsidR="009B0CDA" w:rsidRPr="00B63DB0">
        <w:t xml:space="preserve"> Learning </w:t>
      </w:r>
      <w:proofErr w:type="spellStart"/>
      <w:r w:rsidR="009B0CDA" w:rsidRPr="00B63DB0">
        <w:t>Environment</w:t>
      </w:r>
      <w:proofErr w:type="spellEnd"/>
      <w:r w:rsidR="009B0CDA" w:rsidRPr="00B63DB0">
        <w:t xml:space="preserve">” (ambiente modular de aprendizagem dinâmica orientada a objetos). O </w:t>
      </w:r>
      <w:proofErr w:type="spellStart"/>
      <w:r w:rsidR="009B0CDA" w:rsidRPr="00B63DB0">
        <w:t>Moodle</w:t>
      </w:r>
      <w:proofErr w:type="spellEnd"/>
      <w:r w:rsidR="009B0CDA" w:rsidRPr="00B63DB0">
        <w:t xml:space="preserve"> é também um sistema de gestão do ensino e aprendizagem (conhecido por sua sigla em inglês, LMS </w:t>
      </w:r>
      <w:r w:rsidR="00F21A67">
        <w:t>–</w:t>
      </w:r>
      <w:r w:rsidR="00F21A67" w:rsidRPr="00B63DB0">
        <w:t xml:space="preserve"> </w:t>
      </w:r>
      <w:r w:rsidR="009B0CDA" w:rsidRPr="00B63DB0">
        <w:t xml:space="preserve">Learning Management System). </w:t>
      </w:r>
      <w:r w:rsidR="009B0CDA" w:rsidRPr="00B63DB0">
        <w:rPr>
          <w:shd w:val="clear" w:color="auto" w:fill="FFFFFF"/>
        </w:rPr>
        <w:t xml:space="preserve">Constitui-se em um sistema de administração de atividades educacionais destinado à criação de </w:t>
      </w:r>
      <w:r w:rsidR="0078644E">
        <w:rPr>
          <w:shd w:val="clear" w:color="auto" w:fill="FFFFFF"/>
        </w:rPr>
        <w:t>comunidades</w:t>
      </w:r>
      <w:r w:rsidR="0078644E" w:rsidRPr="00B63DB0">
        <w:t> </w:t>
      </w:r>
      <w:r w:rsidR="009B0CDA" w:rsidRPr="00B63DB0">
        <w:rPr>
          <w:i/>
          <w:iCs/>
          <w:shd w:val="clear" w:color="auto" w:fill="FFFFFF"/>
        </w:rPr>
        <w:t>on-line</w:t>
      </w:r>
      <w:r w:rsidR="009B0CDA" w:rsidRPr="00B63DB0">
        <w:rPr>
          <w:shd w:val="clear" w:color="auto" w:fill="FFFFFF"/>
        </w:rPr>
        <w:t xml:space="preserve">, em ambientes virtuais voltados para a aprendizagem colaborativa. Permite também, de forma simplificada, </w:t>
      </w:r>
      <w:r w:rsidR="0078644E">
        <w:rPr>
          <w:shd w:val="clear" w:color="auto" w:fill="FFFFFF"/>
        </w:rPr>
        <w:t>que</w:t>
      </w:r>
      <w:r w:rsidR="0078644E" w:rsidRPr="00B63DB0">
        <w:rPr>
          <w:shd w:val="clear" w:color="auto" w:fill="FFFFFF"/>
        </w:rPr>
        <w:t xml:space="preserve"> </w:t>
      </w:r>
      <w:r w:rsidR="009B0CDA" w:rsidRPr="00B63DB0">
        <w:rPr>
          <w:shd w:val="clear" w:color="auto" w:fill="FFFFFF"/>
        </w:rPr>
        <w:t xml:space="preserve">um estudante ou um professor </w:t>
      </w:r>
      <w:r w:rsidR="0078644E">
        <w:rPr>
          <w:shd w:val="clear" w:color="auto" w:fill="FFFFFF"/>
        </w:rPr>
        <w:t xml:space="preserve">se </w:t>
      </w:r>
      <w:r w:rsidR="009B0CDA" w:rsidRPr="00B63DB0">
        <w:rPr>
          <w:shd w:val="clear" w:color="auto" w:fill="FFFFFF"/>
        </w:rPr>
        <w:t>integr</w:t>
      </w:r>
      <w:r w:rsidR="0078644E">
        <w:rPr>
          <w:shd w:val="clear" w:color="auto" w:fill="FFFFFF"/>
        </w:rPr>
        <w:t>e</w:t>
      </w:r>
      <w:r w:rsidR="009B0CDA" w:rsidRPr="00B63DB0">
        <w:rPr>
          <w:shd w:val="clear" w:color="auto" w:fill="FFFFFF"/>
        </w:rPr>
        <w:t>, estudando ou lecionando, num curso</w:t>
      </w:r>
      <w:r w:rsidR="009B0CDA" w:rsidRPr="00B63DB0">
        <w:t> </w:t>
      </w:r>
      <w:r w:rsidR="009B0CDA" w:rsidRPr="00B63DB0">
        <w:rPr>
          <w:i/>
          <w:iCs/>
          <w:shd w:val="clear" w:color="auto" w:fill="FFFFFF"/>
        </w:rPr>
        <w:t>on-line</w:t>
      </w:r>
      <w:r w:rsidR="009B0CDA" w:rsidRPr="00B63DB0">
        <w:t> </w:t>
      </w:r>
      <w:r w:rsidR="009B0CDA" w:rsidRPr="00B63DB0">
        <w:rPr>
          <w:shd w:val="clear" w:color="auto" w:fill="FFFFFF"/>
        </w:rPr>
        <w:t>à sua escolha.</w:t>
      </w:r>
    </w:p>
    <w:p w14:paraId="5AEF6461" w14:textId="65E136AB" w:rsidR="009B0CDA" w:rsidRPr="00B63DB0" w:rsidRDefault="009B0CDA" w:rsidP="00F21A67">
      <w:pPr>
        <w:spacing w:after="240"/>
        <w:ind w:firstLine="709"/>
        <w:jc w:val="both"/>
      </w:pPr>
      <w:r w:rsidRPr="00B63DB0">
        <w:t xml:space="preserve">Para acessar a plataforma, deve-se digitar: </w:t>
      </w:r>
      <w:hyperlink r:id="rId17" w:history="1">
        <w:r w:rsidRPr="0078644E">
          <w:rPr>
            <w:rStyle w:val="Hyperlink"/>
          </w:rPr>
          <w:t>http://cefet.cead.uff.br/moodle/</w:t>
        </w:r>
      </w:hyperlink>
      <w:r w:rsidRPr="00B63DB0">
        <w:t xml:space="preserve">. Em </w:t>
      </w:r>
      <w:r w:rsidR="0078644E" w:rsidRPr="00B63DB0">
        <w:t>seguida</w:t>
      </w:r>
      <w:r w:rsidR="0078644E">
        <w:t xml:space="preserve">, </w:t>
      </w:r>
      <w:r w:rsidRPr="00B63DB0">
        <w:t xml:space="preserve">entra-se com o nome de usuário e senha. O sistema permite que todos do grupo criem um perfil. </w:t>
      </w:r>
    </w:p>
    <w:p w14:paraId="2CEAD50D" w14:textId="261E20C4" w:rsidR="009B0CDA" w:rsidRPr="001F7E51" w:rsidRDefault="009B0CDA" w:rsidP="000F0F3F">
      <w:pPr>
        <w:pStyle w:val="Heading3"/>
        <w:tabs>
          <w:tab w:val="left" w:pos="1276"/>
        </w:tabs>
        <w:ind w:hanging="153"/>
        <w:rPr>
          <w:rFonts w:cs="Times New Roman"/>
        </w:rPr>
      </w:pPr>
      <w:bookmarkStart w:id="190" w:name="_Toc468540927"/>
      <w:proofErr w:type="spellStart"/>
      <w:r w:rsidRPr="001F7E51">
        <w:rPr>
          <w:rFonts w:cs="Times New Roman"/>
        </w:rPr>
        <w:t>População</w:t>
      </w:r>
      <w:bookmarkEnd w:id="190"/>
      <w:proofErr w:type="spellEnd"/>
    </w:p>
    <w:p w14:paraId="47FC1835" w14:textId="1C1EEA4E" w:rsidR="009B0CDA" w:rsidRPr="00B63DB0" w:rsidRDefault="009B0CDA" w:rsidP="0078644E">
      <w:pPr>
        <w:spacing w:after="240"/>
        <w:ind w:firstLine="709"/>
        <w:jc w:val="both"/>
      </w:pPr>
      <w:r w:rsidRPr="00B63DB0">
        <w:t xml:space="preserve">Considerando que todas as diretrizes e orientações da CONAES estão voltadas para a </w:t>
      </w:r>
      <w:proofErr w:type="spellStart"/>
      <w:r w:rsidRPr="00B63DB0">
        <w:t>autoavaliação</w:t>
      </w:r>
      <w:proofErr w:type="spellEnd"/>
      <w:r w:rsidRPr="00B63DB0">
        <w:t xml:space="preserve"> de </w:t>
      </w:r>
      <w:r w:rsidR="0078644E">
        <w:t>i</w:t>
      </w:r>
      <w:r w:rsidR="0078644E" w:rsidRPr="00B63DB0">
        <w:t xml:space="preserve">nstituições </w:t>
      </w:r>
      <w:r w:rsidRPr="00B63DB0">
        <w:t xml:space="preserve">de </w:t>
      </w:r>
      <w:r w:rsidR="0078644E">
        <w:t>e</w:t>
      </w:r>
      <w:r w:rsidR="0078644E" w:rsidRPr="00B63DB0">
        <w:t xml:space="preserve">ducação </w:t>
      </w:r>
      <w:r w:rsidR="0078644E">
        <w:t>s</w:t>
      </w:r>
      <w:r w:rsidR="0078644E" w:rsidRPr="00B63DB0">
        <w:t>uperior</w:t>
      </w:r>
      <w:r w:rsidRPr="00B63DB0">
        <w:t xml:space="preserve">, decidiu-se focar a avaliação interna do </w:t>
      </w:r>
      <w:proofErr w:type="spellStart"/>
      <w:r w:rsidR="00420DEA">
        <w:t>Cefet</w:t>
      </w:r>
      <w:proofErr w:type="spellEnd"/>
      <w:r w:rsidR="00420DEA">
        <w:t>/RJ</w:t>
      </w:r>
      <w:r w:rsidRPr="00B63DB0">
        <w:t xml:space="preserve"> no ensino superior. Logicamente, dadas as características de verticalização do ensino do </w:t>
      </w:r>
      <w:r w:rsidR="0078644E" w:rsidRPr="00B63DB0">
        <w:t>Centro</w:t>
      </w:r>
      <w:r w:rsidR="0078644E">
        <w:t xml:space="preserve">, </w:t>
      </w:r>
      <w:r w:rsidRPr="00B63DB0">
        <w:t xml:space="preserve">que apresenta, além do ensino superior, ensino médio e técnico, muitas vezes é necessário relacionar tal avaliação com o restante da </w:t>
      </w:r>
      <w:r w:rsidR="0078644E">
        <w:t>i</w:t>
      </w:r>
      <w:r w:rsidR="0078644E" w:rsidRPr="00B63DB0">
        <w:t>nstituição</w:t>
      </w:r>
      <w:r w:rsidRPr="00B63DB0">
        <w:t>. Não se pode esquecer que há espaços comuns compartilhados por alunos de diversos níveis, sejam eles de lazer, laboratórios, biblioteca, entre outros.</w:t>
      </w:r>
      <w:r w:rsidR="00792C7B">
        <w:t xml:space="preserve"> </w:t>
      </w:r>
      <w:r w:rsidRPr="00B63DB0">
        <w:t xml:space="preserve">É isso que torna o </w:t>
      </w:r>
      <w:proofErr w:type="spellStart"/>
      <w:r w:rsidR="00420DEA">
        <w:t>Cefet</w:t>
      </w:r>
      <w:proofErr w:type="spellEnd"/>
      <w:r w:rsidR="00420DEA">
        <w:t>/RJ</w:t>
      </w:r>
      <w:r w:rsidR="0078644E" w:rsidRPr="00B63DB0">
        <w:t xml:space="preserve"> </w:t>
      </w:r>
      <w:r w:rsidRPr="00B63DB0">
        <w:t xml:space="preserve">uma entidade peculiar em relação às demais instituições de ensino superior. </w:t>
      </w:r>
    </w:p>
    <w:p w14:paraId="2D3983D8" w14:textId="116AEF96" w:rsidR="009B0CDA" w:rsidRPr="00B63DB0" w:rsidRDefault="009B0CDA" w:rsidP="0078644E">
      <w:pPr>
        <w:spacing w:after="240"/>
        <w:ind w:firstLine="709"/>
        <w:jc w:val="both"/>
      </w:pPr>
      <w:r w:rsidRPr="00B63DB0">
        <w:t xml:space="preserve">A população, ou sujeitos participantes do processo que devem ser observados nesta análise, são todos os que compõem a </w:t>
      </w:r>
      <w:r w:rsidR="0078644E">
        <w:t>comunidade</w:t>
      </w:r>
      <w:r w:rsidR="0078644E" w:rsidRPr="00B63DB0">
        <w:t xml:space="preserve"> </w:t>
      </w:r>
      <w:r w:rsidRPr="00B63DB0">
        <w:t>acadêmica e atuam, de uma forma ou de outra, no ensino superior. Assim, para simplificar, o termo “</w:t>
      </w:r>
      <w:r w:rsidR="0078644E">
        <w:t>comunidade</w:t>
      </w:r>
      <w:r w:rsidR="0078644E" w:rsidRPr="00B63DB0">
        <w:t xml:space="preserve"> </w:t>
      </w:r>
      <w:r w:rsidRPr="00B63DB0">
        <w:t xml:space="preserve">acadêmica” é usado para representar o corpo docente que atua no ensino superior, o corpo discente do ensino superior e o corpo técnico-administrativo do </w:t>
      </w:r>
      <w:proofErr w:type="spellStart"/>
      <w:r w:rsidR="00420DEA">
        <w:t>Cefet</w:t>
      </w:r>
      <w:proofErr w:type="spellEnd"/>
      <w:r w:rsidR="00420DEA">
        <w:t>/RJ</w:t>
      </w:r>
      <w:r w:rsidRPr="00B63DB0">
        <w:t xml:space="preserve">. A análise realizada pela comissão envolve todos os </w:t>
      </w:r>
      <w:r w:rsidRPr="000F0F3F">
        <w:rPr>
          <w:i/>
        </w:rPr>
        <w:t>campi</w:t>
      </w:r>
      <w:r w:rsidRPr="00B63DB0">
        <w:t xml:space="preserve"> com curso superior, com pelo menos um ano de criação.</w:t>
      </w:r>
    </w:p>
    <w:p w14:paraId="1283C01A" w14:textId="1325A83E" w:rsidR="009B0CDA" w:rsidRPr="00CD410A" w:rsidRDefault="009B0CDA" w:rsidP="000F0F3F">
      <w:pPr>
        <w:pStyle w:val="Heading3"/>
        <w:tabs>
          <w:tab w:val="left" w:pos="1276"/>
        </w:tabs>
        <w:ind w:hanging="153"/>
        <w:rPr>
          <w:rFonts w:cs="Times New Roman"/>
          <w:lang w:val="pt-BR"/>
        </w:rPr>
      </w:pPr>
      <w:bookmarkStart w:id="191" w:name="_Toc468540928"/>
      <w:r w:rsidRPr="00CD410A">
        <w:rPr>
          <w:rFonts w:cs="Times New Roman"/>
          <w:lang w:val="pt-BR"/>
        </w:rPr>
        <w:t>Composição da Comissão Própria de Avaliação (CPA)</w:t>
      </w:r>
      <w:bookmarkEnd w:id="191"/>
    </w:p>
    <w:p w14:paraId="636D559F" w14:textId="231AF8B8" w:rsidR="009B0CDA" w:rsidRDefault="009B0CDA" w:rsidP="000F0F3F">
      <w:pPr>
        <w:pStyle w:val="Default"/>
        <w:spacing w:after="240"/>
        <w:ind w:firstLine="709"/>
        <w:jc w:val="both"/>
        <w:rPr>
          <w:rFonts w:ascii="Times New Roman" w:hAnsi="Times New Roman" w:cs="Times New Roman"/>
          <w:bCs/>
          <w:color w:val="auto"/>
        </w:rPr>
      </w:pPr>
      <w:r w:rsidRPr="00B63DB0">
        <w:rPr>
          <w:rFonts w:ascii="Times New Roman" w:hAnsi="Times New Roman" w:cs="Times New Roman"/>
          <w:bCs/>
          <w:color w:val="auto"/>
        </w:rPr>
        <w:t xml:space="preserve">A Comissão Própria de Avaliação do Centro Federal de Educação Tecnológica Celso </w:t>
      </w:r>
      <w:proofErr w:type="spellStart"/>
      <w:r w:rsidRPr="00B63DB0">
        <w:rPr>
          <w:rFonts w:ascii="Times New Roman" w:hAnsi="Times New Roman" w:cs="Times New Roman"/>
          <w:bCs/>
          <w:color w:val="auto"/>
        </w:rPr>
        <w:t>Suckow</w:t>
      </w:r>
      <w:proofErr w:type="spellEnd"/>
      <w:r w:rsidRPr="00B63DB0">
        <w:rPr>
          <w:rFonts w:ascii="Times New Roman" w:hAnsi="Times New Roman" w:cs="Times New Roman"/>
          <w:bCs/>
          <w:color w:val="auto"/>
        </w:rPr>
        <w:t xml:space="preserve"> da Fonseca </w:t>
      </w:r>
      <w:r w:rsidR="00CF2565">
        <w:rPr>
          <w:rFonts w:ascii="Times New Roman" w:hAnsi="Times New Roman" w:cs="Times New Roman"/>
          <w:bCs/>
          <w:color w:val="auto"/>
        </w:rPr>
        <w:t>(</w:t>
      </w:r>
      <w:proofErr w:type="spellStart"/>
      <w:r w:rsidR="00420DEA">
        <w:rPr>
          <w:rFonts w:ascii="Times New Roman" w:hAnsi="Times New Roman" w:cs="Times New Roman"/>
          <w:bCs/>
          <w:color w:val="auto"/>
        </w:rPr>
        <w:t>Cefet</w:t>
      </w:r>
      <w:proofErr w:type="spellEnd"/>
      <w:r w:rsidR="00420DEA">
        <w:rPr>
          <w:rFonts w:ascii="Times New Roman" w:hAnsi="Times New Roman" w:cs="Times New Roman"/>
          <w:bCs/>
          <w:color w:val="auto"/>
        </w:rPr>
        <w:t>/RJ</w:t>
      </w:r>
      <w:r w:rsidR="00CF2565">
        <w:rPr>
          <w:rFonts w:ascii="Times New Roman" w:hAnsi="Times New Roman" w:cs="Times New Roman"/>
          <w:bCs/>
          <w:color w:val="auto"/>
        </w:rPr>
        <w:t>)</w:t>
      </w:r>
      <w:r w:rsidRPr="00B63DB0">
        <w:rPr>
          <w:rFonts w:ascii="Times New Roman" w:hAnsi="Times New Roman" w:cs="Times New Roman"/>
          <w:bCs/>
          <w:color w:val="auto"/>
        </w:rPr>
        <w:t xml:space="preserve"> foi constituída em 2004, considerando o disposto no art. 11 da Lei </w:t>
      </w:r>
      <w:r w:rsidR="00CF2565" w:rsidRPr="00B63DB0">
        <w:rPr>
          <w:rFonts w:ascii="Times New Roman" w:hAnsi="Times New Roman" w:cs="Times New Roman"/>
          <w:bCs/>
          <w:color w:val="auto"/>
        </w:rPr>
        <w:t>n</w:t>
      </w:r>
      <w:r w:rsidR="00CF2565">
        <w:rPr>
          <w:rFonts w:ascii="Times New Roman" w:hAnsi="Times New Roman" w:cs="Times New Roman"/>
          <w:bCs/>
          <w:color w:val="auto"/>
          <w:u w:val="single"/>
          <w:vertAlign w:val="superscript"/>
        </w:rPr>
        <w:t>o</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10.861, de 14 de abril de 2004, que instituiu o Sistema Nacional de Avaliação da Educação Superior </w:t>
      </w:r>
      <w:r w:rsidR="00CF2565">
        <w:rPr>
          <w:rFonts w:ascii="Times New Roman" w:hAnsi="Times New Roman" w:cs="Times New Roman"/>
          <w:bCs/>
          <w:color w:val="auto"/>
        </w:rPr>
        <w:t>(</w:t>
      </w:r>
      <w:r w:rsidRPr="00B63DB0">
        <w:rPr>
          <w:rFonts w:ascii="Times New Roman" w:hAnsi="Times New Roman" w:cs="Times New Roman"/>
          <w:bCs/>
          <w:color w:val="auto"/>
        </w:rPr>
        <w:t>SINAES</w:t>
      </w:r>
      <w:r w:rsidR="00CF2565">
        <w:rPr>
          <w:rFonts w:ascii="Times New Roman" w:hAnsi="Times New Roman" w:cs="Times New Roman"/>
          <w:bCs/>
          <w:color w:val="auto"/>
        </w:rPr>
        <w:t>)</w:t>
      </w:r>
      <w:r w:rsidRPr="00B63DB0">
        <w:rPr>
          <w:rFonts w:ascii="Times New Roman" w:hAnsi="Times New Roman" w:cs="Times New Roman"/>
          <w:bCs/>
          <w:color w:val="auto"/>
        </w:rPr>
        <w:t xml:space="preserve">. A comissão é formada por docentes, discentes, técnico-administrativos e </w:t>
      </w:r>
      <w:r w:rsidR="00CF2565">
        <w:rPr>
          <w:rFonts w:ascii="Times New Roman" w:hAnsi="Times New Roman" w:cs="Times New Roman"/>
          <w:bCs/>
          <w:color w:val="auto"/>
        </w:rPr>
        <w:t>por 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membro da sociedade civil. A composição compreende membros da </w:t>
      </w:r>
      <w:r w:rsidR="00CF2565">
        <w:rPr>
          <w:rFonts w:ascii="Times New Roman" w:hAnsi="Times New Roman" w:cs="Times New Roman"/>
          <w:bCs/>
          <w:color w:val="auto"/>
        </w:rPr>
        <w:t>s</w:t>
      </w:r>
      <w:r w:rsidR="00CF2565" w:rsidRPr="00B63DB0">
        <w:rPr>
          <w:rFonts w:ascii="Times New Roman" w:hAnsi="Times New Roman" w:cs="Times New Roman"/>
          <w:bCs/>
          <w:color w:val="auto"/>
        </w:rPr>
        <w:t>ede</w:t>
      </w:r>
      <w:r w:rsidRPr="00B63DB0">
        <w:rPr>
          <w:rFonts w:ascii="Times New Roman" w:hAnsi="Times New Roman" w:cs="Times New Roman"/>
          <w:bCs/>
          <w:color w:val="auto"/>
        </w:rPr>
        <w:t>, sendo</w:t>
      </w:r>
      <w:r w:rsidR="00792C7B">
        <w:rPr>
          <w:rFonts w:ascii="Times New Roman" w:hAnsi="Times New Roman" w:cs="Times New Roman"/>
          <w:bCs/>
          <w:color w:val="auto"/>
        </w:rPr>
        <w:t xml:space="preserve"> </w:t>
      </w:r>
      <w:r w:rsidR="00CF2565">
        <w:rPr>
          <w:rFonts w:ascii="Times New Roman" w:hAnsi="Times New Roman" w:cs="Times New Roman"/>
          <w:bCs/>
          <w:color w:val="auto"/>
        </w:rPr>
        <w:t>cinco</w:t>
      </w:r>
      <w:r w:rsidR="00792C7B">
        <w:rPr>
          <w:rFonts w:ascii="Times New Roman" w:hAnsi="Times New Roman" w:cs="Times New Roman"/>
          <w:bCs/>
          <w:color w:val="auto"/>
        </w:rPr>
        <w:t xml:space="preserve"> </w:t>
      </w:r>
      <w:r w:rsidRPr="00B63DB0">
        <w:rPr>
          <w:rFonts w:ascii="Times New Roman" w:hAnsi="Times New Roman" w:cs="Times New Roman"/>
          <w:bCs/>
          <w:color w:val="auto"/>
        </w:rPr>
        <w:t>docentes</w:t>
      </w:r>
      <w:r w:rsidR="00792C7B">
        <w:rPr>
          <w:rFonts w:ascii="Times New Roman" w:hAnsi="Times New Roman" w:cs="Times New Roman"/>
          <w:bCs/>
          <w:color w:val="auto"/>
        </w:rPr>
        <w:t xml:space="preserve"> </w:t>
      </w:r>
      <w:r w:rsidRPr="00B63DB0">
        <w:rPr>
          <w:rFonts w:ascii="Times New Roman" w:hAnsi="Times New Roman" w:cs="Times New Roman"/>
          <w:bCs/>
          <w:color w:val="auto"/>
        </w:rPr>
        <w:t>do</w:t>
      </w:r>
      <w:r w:rsidR="00792C7B">
        <w:rPr>
          <w:rFonts w:ascii="Times New Roman" w:hAnsi="Times New Roman" w:cs="Times New Roman"/>
          <w:bCs/>
          <w:color w:val="auto"/>
        </w:rPr>
        <w:t xml:space="preserve"> </w:t>
      </w:r>
      <w:r w:rsidRPr="00B63DB0">
        <w:rPr>
          <w:rFonts w:ascii="Times New Roman" w:hAnsi="Times New Roman" w:cs="Times New Roman"/>
          <w:bCs/>
          <w:color w:val="auto"/>
        </w:rPr>
        <w:t xml:space="preserve">ensino superior, </w:t>
      </w:r>
      <w:r w:rsidR="00CF2565">
        <w:rPr>
          <w:rFonts w:ascii="Times New Roman" w:hAnsi="Times New Roman" w:cs="Times New Roman"/>
          <w:bCs/>
          <w:color w:val="auto"/>
        </w:rPr>
        <w:t>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discente e </w:t>
      </w:r>
      <w:r w:rsidR="00CF2565">
        <w:rPr>
          <w:rFonts w:ascii="Times New Roman" w:hAnsi="Times New Roman" w:cs="Times New Roman"/>
          <w:bCs/>
          <w:color w:val="auto"/>
        </w:rPr>
        <w:t>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téc</w:t>
      </w:r>
      <w:r w:rsidR="0057273B">
        <w:rPr>
          <w:rFonts w:ascii="Times New Roman" w:hAnsi="Times New Roman" w:cs="Times New Roman"/>
          <w:bCs/>
          <w:color w:val="auto"/>
        </w:rPr>
        <w:t>nico-administrativo</w:t>
      </w:r>
      <w:r w:rsidR="00CF2565">
        <w:rPr>
          <w:rFonts w:ascii="Times New Roman" w:hAnsi="Times New Roman" w:cs="Times New Roman"/>
          <w:bCs/>
          <w:color w:val="auto"/>
        </w:rPr>
        <w:t>, além de</w:t>
      </w:r>
      <w:r w:rsidR="0057273B">
        <w:rPr>
          <w:rFonts w:ascii="Times New Roman" w:hAnsi="Times New Roman" w:cs="Times New Roman"/>
          <w:bCs/>
          <w:color w:val="auto"/>
        </w:rPr>
        <w:t xml:space="preserve"> membros do</w:t>
      </w:r>
      <w:r w:rsidRPr="00B63DB0">
        <w:rPr>
          <w:rFonts w:ascii="Times New Roman" w:hAnsi="Times New Roman" w:cs="Times New Roman"/>
          <w:bCs/>
          <w:color w:val="auto"/>
        </w:rPr>
        <w:t xml:space="preserve">s </w:t>
      </w:r>
      <w:r w:rsidR="00CF2565" w:rsidRPr="000F0F3F">
        <w:rPr>
          <w:rFonts w:ascii="Times New Roman" w:hAnsi="Times New Roman" w:cs="Times New Roman"/>
          <w:bCs/>
          <w:i/>
          <w:color w:val="auto"/>
        </w:rPr>
        <w:t>campi</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com ensino superior, sendo </w:t>
      </w:r>
      <w:r w:rsidR="00CF2565">
        <w:rPr>
          <w:rFonts w:ascii="Times New Roman" w:hAnsi="Times New Roman" w:cs="Times New Roman"/>
          <w:bCs/>
          <w:color w:val="auto"/>
        </w:rPr>
        <w:t>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docente do ensino superior, </w:t>
      </w:r>
      <w:r w:rsidR="00CF2565">
        <w:rPr>
          <w:rFonts w:ascii="Times New Roman" w:hAnsi="Times New Roman" w:cs="Times New Roman"/>
          <w:bCs/>
          <w:color w:val="auto"/>
        </w:rPr>
        <w:t>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discente e </w:t>
      </w:r>
      <w:r w:rsidR="00CF2565">
        <w:rPr>
          <w:rFonts w:ascii="Times New Roman" w:hAnsi="Times New Roman" w:cs="Times New Roman"/>
          <w:bCs/>
          <w:color w:val="auto"/>
        </w:rPr>
        <w:t>um</w:t>
      </w:r>
      <w:r w:rsidR="00CF2565" w:rsidRPr="00B63DB0">
        <w:rPr>
          <w:rFonts w:ascii="Times New Roman" w:hAnsi="Times New Roman" w:cs="Times New Roman"/>
          <w:bCs/>
          <w:color w:val="auto"/>
        </w:rPr>
        <w:t xml:space="preserve"> </w:t>
      </w:r>
      <w:r w:rsidRPr="00B63DB0">
        <w:rPr>
          <w:rFonts w:ascii="Times New Roman" w:hAnsi="Times New Roman" w:cs="Times New Roman"/>
          <w:bCs/>
          <w:color w:val="auto"/>
        </w:rPr>
        <w:t xml:space="preserve">técnico-administrativo. </w:t>
      </w:r>
    </w:p>
    <w:p w14:paraId="26D72D8F" w14:textId="1365E17B" w:rsidR="00B371CA" w:rsidRDefault="00B371CA" w:rsidP="00D828C7">
      <w:pPr>
        <w:pStyle w:val="Heading2"/>
      </w:pPr>
      <w:r>
        <w:t>Outras avaliações</w:t>
      </w:r>
    </w:p>
    <w:p w14:paraId="21C0E6FF" w14:textId="77777777" w:rsidR="009C7988" w:rsidRDefault="009C7988" w:rsidP="000F0F3F">
      <w:pPr>
        <w:pStyle w:val="Default"/>
        <w:spacing w:after="240"/>
        <w:ind w:firstLine="709"/>
        <w:jc w:val="both"/>
        <w:rPr>
          <w:rFonts w:ascii="Times New Roman" w:hAnsi="Times New Roman" w:cs="Times New Roman"/>
          <w:bCs/>
          <w:color w:val="auto"/>
        </w:rPr>
      </w:pPr>
    </w:p>
    <w:p w14:paraId="7E905955" w14:textId="6F3FE517" w:rsidR="009C7988" w:rsidRPr="00B63DB0" w:rsidRDefault="00417830" w:rsidP="000F0F3F">
      <w:pPr>
        <w:pStyle w:val="Default"/>
        <w:spacing w:after="240"/>
        <w:ind w:firstLine="709"/>
        <w:jc w:val="both"/>
        <w:rPr>
          <w:rFonts w:ascii="Times New Roman" w:hAnsi="Times New Roman" w:cs="Times New Roman"/>
          <w:bCs/>
          <w:color w:val="auto"/>
        </w:rPr>
      </w:pPr>
      <w:r>
        <w:rPr>
          <w:rFonts w:ascii="Times New Roman" w:hAnsi="Times New Roman" w:cs="Times New Roman"/>
          <w:bCs/>
          <w:color w:val="auto"/>
        </w:rPr>
        <w:t xml:space="preserve">Os cursos ofertados na modalidade EAD, além das avaliações previstas no SINAES, são submetidos a avaliações específicas através do consórcio CEDERJ (graduação) e do programa </w:t>
      </w:r>
      <w:proofErr w:type="spellStart"/>
      <w:r>
        <w:rPr>
          <w:rFonts w:ascii="Times New Roman" w:hAnsi="Times New Roman" w:cs="Times New Roman"/>
          <w:bCs/>
          <w:color w:val="auto"/>
        </w:rPr>
        <w:t>eTec</w:t>
      </w:r>
      <w:proofErr w:type="spellEnd"/>
      <w:r>
        <w:rPr>
          <w:rFonts w:ascii="Times New Roman" w:hAnsi="Times New Roman" w:cs="Times New Roman"/>
          <w:bCs/>
          <w:color w:val="auto"/>
        </w:rPr>
        <w:t>.</w:t>
      </w:r>
    </w:p>
    <w:p w14:paraId="747AAD18" w14:textId="77777777" w:rsidR="00B04DC4" w:rsidRPr="00B63DB0" w:rsidRDefault="00B04DC4" w:rsidP="008B16CE">
      <w:pPr>
        <w:tabs>
          <w:tab w:val="left" w:pos="2329"/>
        </w:tabs>
      </w:pPr>
    </w:p>
    <w:p w14:paraId="214F66FC" w14:textId="7F00632D" w:rsidR="005749BA" w:rsidRPr="001F7E51" w:rsidRDefault="000A1D63" w:rsidP="001F7E51">
      <w:pPr>
        <w:pStyle w:val="Heading1"/>
      </w:pPr>
      <w:bookmarkStart w:id="192" w:name="_Toc468540929"/>
      <w:r w:rsidRPr="001F7E51">
        <w:t xml:space="preserve">ATENDIMENTO A PESSOAS </w:t>
      </w:r>
      <w:r w:rsidR="00CF25F9">
        <w:t>COM</w:t>
      </w:r>
      <w:r w:rsidR="00CF25F9" w:rsidRPr="001F7E51">
        <w:t xml:space="preserve"> </w:t>
      </w:r>
      <w:r w:rsidRPr="001F7E51">
        <w:t>NECESSIDADES ESPECIAIS</w:t>
      </w:r>
      <w:bookmarkEnd w:id="192"/>
      <w:r w:rsidR="00B0052A" w:rsidRPr="001F7E51">
        <w:t xml:space="preserve"> </w:t>
      </w:r>
    </w:p>
    <w:p w14:paraId="5B3EB701" w14:textId="4B27249D" w:rsidR="00534E25" w:rsidRPr="00B63DB0" w:rsidRDefault="001F7E51" w:rsidP="00534E25">
      <w:pPr>
        <w:pStyle w:val="NormalWeb"/>
        <w:jc w:val="both"/>
      </w:pPr>
      <w:r>
        <w:tab/>
      </w:r>
      <w:r w:rsidR="00534E25" w:rsidRPr="00B63DB0">
        <w:t xml:space="preserve">A </w:t>
      </w:r>
      <w:r w:rsidR="00534E25" w:rsidRPr="000F0F3F">
        <w:t>Política Nacional de Educação Especial na Perspectiva da Educação Inclusiva</w:t>
      </w:r>
      <w:r w:rsidR="00534E25" w:rsidRPr="000F0F3F">
        <w:rPr>
          <w:rStyle w:val="FootnoteReference"/>
        </w:rPr>
        <w:footnoteReference w:id="14"/>
      </w:r>
      <w:r w:rsidR="00534E25" w:rsidRPr="00B63DB0">
        <w:rPr>
          <w:i/>
        </w:rPr>
        <w:t xml:space="preserve"> </w:t>
      </w:r>
      <w:r w:rsidR="00534E25" w:rsidRPr="00B63DB0">
        <w:t xml:space="preserve">descreve o movimento mundial pela educação inclusiva como sendo uma “ação política, cultural, social e pedagógica, desencadeada em defesa do direito de todos os alunos de estarem juntos, aprendendo e participando, sem nenhum tipo de discriminação” que impeça seu acesso, </w:t>
      </w:r>
      <w:r w:rsidR="00574E27">
        <w:t>sua</w:t>
      </w:r>
      <w:r w:rsidR="00574E27" w:rsidRPr="00B63DB0">
        <w:t xml:space="preserve"> </w:t>
      </w:r>
      <w:r w:rsidR="00534E25" w:rsidRPr="00B63DB0">
        <w:t>permanência e a conclusão de sua formação. Esse desafio educacional fundamenta-se na concepção da educação como um direito humano fundamental, que conjuga igualdade e diferença como valores indissociáveis, e que avança em relação à ideia de equidade formal ao contextualizar as circunstâncias históricas da produção da exclusão dentro e fora da escola (2007, p. 1).</w:t>
      </w:r>
    </w:p>
    <w:p w14:paraId="0FFF8180" w14:textId="77777777" w:rsidR="00534E25" w:rsidRPr="00B63DB0" w:rsidRDefault="001F7E51" w:rsidP="00534E25">
      <w:pPr>
        <w:shd w:val="clear" w:color="auto" w:fill="FFFFFF"/>
        <w:spacing w:before="100" w:beforeAutospacing="1" w:after="100" w:afterAutospacing="1"/>
        <w:jc w:val="both"/>
        <w:rPr>
          <w:rFonts w:eastAsia="Times New Roman"/>
        </w:rPr>
      </w:pPr>
      <w:r>
        <w:rPr>
          <w:rFonts w:eastAsia="Times New Roman"/>
        </w:rPr>
        <w:tab/>
      </w:r>
      <w:r w:rsidR="00534E25" w:rsidRPr="00B63DB0">
        <w:rPr>
          <w:rFonts w:eastAsia="Times New Roman"/>
        </w:rPr>
        <w:t>A inclusão de pessoas com necessidades especiais (pessoas com deficiência, superdotados/altas habilidades e com transtornos globais do desenvolvimento) no ensino regular exige mudanças desde a reestruturação física dos ambientes, até adaptações curriculares e metodológicas, que deverão ser articuladas pelos diversos setores acadêmicos. Dessa forma, como parte das políticas públicas inclusivas de educação, foi desenvolvido o Programa TECNEP.</w:t>
      </w:r>
    </w:p>
    <w:p w14:paraId="5817C0B3" w14:textId="37B46870" w:rsidR="00534E25" w:rsidRPr="00B63DB0" w:rsidRDefault="001F7E51" w:rsidP="00534E25">
      <w:pPr>
        <w:shd w:val="clear" w:color="auto" w:fill="FFFFFF"/>
        <w:spacing w:before="100" w:beforeAutospacing="1" w:after="100" w:afterAutospacing="1"/>
        <w:jc w:val="both"/>
        <w:rPr>
          <w:rFonts w:eastAsia="Times New Roman"/>
        </w:rPr>
      </w:pPr>
      <w:r>
        <w:rPr>
          <w:rFonts w:eastAsia="Times New Roman"/>
        </w:rPr>
        <w:tab/>
      </w:r>
      <w:r w:rsidR="00534E25" w:rsidRPr="00B63DB0">
        <w:rPr>
          <w:rFonts w:eastAsia="Times New Roman"/>
        </w:rPr>
        <w:t xml:space="preserve">Trata-se de uma ação coordenada pela Secretaria de Educação Profissional e Tecnológica do Ministério da Educação, cujo objetivo principal é a inserção das Pessoas com Necessidades Especiais (PNE) em cursos de formação inicial e continuada, técnicos, </w:t>
      </w:r>
      <w:r w:rsidR="00D85857">
        <w:rPr>
          <w:rFonts w:eastAsia="Times New Roman"/>
        </w:rPr>
        <w:t>cursos de tecnologia</w:t>
      </w:r>
      <w:r w:rsidR="00534E25" w:rsidRPr="00B63DB0">
        <w:rPr>
          <w:rFonts w:eastAsia="Times New Roman"/>
        </w:rPr>
        <w:t>, licenciaturas, bacharelados e pós-graduações da Rede Federal de Educação Profissional, Científica e Tecnológica, em parceria com os sistemas estaduais e municipais de ensino, integrados ainda com os segmentos comunitários locais.</w:t>
      </w:r>
    </w:p>
    <w:p w14:paraId="22486B85" w14:textId="1F175C84" w:rsidR="00534E25" w:rsidRPr="00B63DB0" w:rsidRDefault="001F7E51" w:rsidP="00534E25">
      <w:pPr>
        <w:shd w:val="clear" w:color="auto" w:fill="FFFFFF"/>
        <w:spacing w:before="100" w:beforeAutospacing="1" w:after="100" w:afterAutospacing="1"/>
        <w:jc w:val="both"/>
      </w:pPr>
      <w:r>
        <w:rPr>
          <w:rFonts w:eastAsia="Times New Roman"/>
        </w:rPr>
        <w:tab/>
      </w:r>
      <w:r w:rsidR="00534E25" w:rsidRPr="00B63DB0">
        <w:rPr>
          <w:rFonts w:eastAsia="Times New Roman"/>
        </w:rPr>
        <w:t xml:space="preserve">Visando </w:t>
      </w:r>
      <w:r w:rsidR="00534E25" w:rsidRPr="00B63DB0">
        <w:rPr>
          <w:shd w:val="clear" w:color="auto" w:fill="FFFFFF"/>
        </w:rPr>
        <w:t xml:space="preserve">articular as ações em prol do atendimento qualitativo das </w:t>
      </w:r>
      <w:proofErr w:type="spellStart"/>
      <w:r w:rsidR="00534E25" w:rsidRPr="00B63DB0">
        <w:rPr>
          <w:shd w:val="clear" w:color="auto" w:fill="FFFFFF"/>
        </w:rPr>
        <w:t>PNE</w:t>
      </w:r>
      <w:r w:rsidR="00D85857">
        <w:rPr>
          <w:shd w:val="clear" w:color="auto" w:fill="FFFFFF"/>
        </w:rPr>
        <w:t>s</w:t>
      </w:r>
      <w:proofErr w:type="spellEnd"/>
      <w:r w:rsidR="00534E25" w:rsidRPr="00B63DB0">
        <w:rPr>
          <w:shd w:val="clear" w:color="auto" w:fill="FFFFFF"/>
        </w:rPr>
        <w:t xml:space="preserve"> no âmbito interno e externo das instituições federais de educação profissional e tecnológica, foram institucionalizados, por intermédio do Programa TECNEP, os</w:t>
      </w:r>
      <w:r w:rsidR="00534E25" w:rsidRPr="00B63DB0">
        <w:t xml:space="preserve"> Núcleos de Atendimento às </w:t>
      </w:r>
      <w:r w:rsidR="00534E25" w:rsidRPr="00755BD4">
        <w:t>Pessoas com Necessidades Educacionais Especiais (</w:t>
      </w:r>
      <w:proofErr w:type="spellStart"/>
      <w:r w:rsidR="00F3156B" w:rsidRPr="00755BD4">
        <w:t>Napne</w:t>
      </w:r>
      <w:proofErr w:type="spellEnd"/>
      <w:r w:rsidR="00534E25" w:rsidRPr="00755BD4">
        <w:t>).</w:t>
      </w:r>
    </w:p>
    <w:p w14:paraId="4F5194A6" w14:textId="6E21CE64" w:rsidR="00534E25" w:rsidRPr="00B63DB0" w:rsidRDefault="001F7E51" w:rsidP="00534E25">
      <w:pPr>
        <w:shd w:val="clear" w:color="auto" w:fill="FFFFFF"/>
        <w:spacing w:before="100" w:beforeAutospacing="1" w:after="100" w:afterAutospacing="1"/>
        <w:jc w:val="both"/>
      </w:pPr>
      <w:r>
        <w:tab/>
      </w:r>
      <w:r w:rsidR="00534E25" w:rsidRPr="00B63DB0">
        <w:t xml:space="preserve">O </w:t>
      </w:r>
      <w:proofErr w:type="spellStart"/>
      <w:r w:rsidR="00420DEA">
        <w:t>Cefet</w:t>
      </w:r>
      <w:proofErr w:type="spellEnd"/>
      <w:r w:rsidR="00420DEA">
        <w:t>/RJ</w:t>
      </w:r>
      <w:r w:rsidR="00534E25" w:rsidRPr="00B63DB0">
        <w:t xml:space="preserve"> integra o grupo de </w:t>
      </w:r>
      <w:r w:rsidR="00D85857">
        <w:t>i</w:t>
      </w:r>
      <w:r w:rsidR="00D85857" w:rsidRPr="00B63DB0">
        <w:t xml:space="preserve">nstituições </w:t>
      </w:r>
      <w:r w:rsidR="00D85857">
        <w:t>e</w:t>
      </w:r>
      <w:r w:rsidR="00D85857" w:rsidRPr="00B63DB0">
        <w:t xml:space="preserve">ducacionais </w:t>
      </w:r>
      <w:r w:rsidR="00534E25" w:rsidRPr="00B63DB0">
        <w:t xml:space="preserve">de orientação inclusiva. Assim, sob </w:t>
      </w:r>
      <w:r w:rsidR="00D85857">
        <w:t>a P</w:t>
      </w:r>
      <w:r w:rsidR="00D85857" w:rsidRPr="00B63DB0">
        <w:t xml:space="preserve">ortaria </w:t>
      </w:r>
      <w:r w:rsidR="00D85857">
        <w:t>I</w:t>
      </w:r>
      <w:r w:rsidR="00D85857" w:rsidRPr="00B63DB0">
        <w:t xml:space="preserve">nstitucional </w:t>
      </w:r>
      <w:r w:rsidR="00534E25" w:rsidRPr="00B63DB0">
        <w:t>n</w:t>
      </w:r>
      <w:r w:rsidR="00472FCF" w:rsidRPr="000F0F3F">
        <w:rPr>
          <w:u w:val="single"/>
          <w:vertAlign w:val="superscript"/>
        </w:rPr>
        <w:t>o</w:t>
      </w:r>
      <w:r w:rsidR="00472FCF">
        <w:t xml:space="preserve"> </w:t>
      </w:r>
      <w:r w:rsidR="00534E25" w:rsidRPr="00B63DB0">
        <w:t xml:space="preserve">484, foi instituído o </w:t>
      </w:r>
      <w:proofErr w:type="spellStart"/>
      <w:r w:rsidR="00F3156B" w:rsidRPr="00B63DB0">
        <w:t>N</w:t>
      </w:r>
      <w:r w:rsidR="00F3156B">
        <w:t>apne</w:t>
      </w:r>
      <w:proofErr w:type="spellEnd"/>
      <w:r w:rsidR="00F3156B" w:rsidRPr="00B63DB0">
        <w:t xml:space="preserve"> </w:t>
      </w:r>
      <w:proofErr w:type="spellStart"/>
      <w:r w:rsidR="00420DEA">
        <w:t>Cefet</w:t>
      </w:r>
      <w:proofErr w:type="spellEnd"/>
      <w:r w:rsidR="00420DEA">
        <w:t>/RJ</w:t>
      </w:r>
      <w:r w:rsidR="00534E25" w:rsidRPr="00B63DB0">
        <w:t xml:space="preserve"> em novembro de 2004.</w:t>
      </w:r>
    </w:p>
    <w:p w14:paraId="07C07B26" w14:textId="1A4C23B2" w:rsidR="00534E25" w:rsidRPr="00B63DB0" w:rsidRDefault="001F7E51" w:rsidP="00534E25">
      <w:pPr>
        <w:shd w:val="clear" w:color="auto" w:fill="FFFFFF"/>
        <w:spacing w:before="100" w:beforeAutospacing="1" w:after="100" w:afterAutospacing="1"/>
        <w:jc w:val="both"/>
      </w:pPr>
      <w:r>
        <w:tab/>
      </w:r>
      <w:r w:rsidR="00534E25" w:rsidRPr="00B63DB0">
        <w:t xml:space="preserve">O </w:t>
      </w:r>
      <w:proofErr w:type="spellStart"/>
      <w:r w:rsidR="00F3156B" w:rsidRPr="00B63DB0">
        <w:t>N</w:t>
      </w:r>
      <w:r w:rsidR="00F3156B">
        <w:t>apne</w:t>
      </w:r>
      <w:proofErr w:type="spellEnd"/>
      <w:r w:rsidR="00F3156B" w:rsidRPr="00B63DB0">
        <w:t xml:space="preserve"> </w:t>
      </w:r>
      <w:r w:rsidR="00534E25" w:rsidRPr="00B63DB0">
        <w:t>está, hoje, vinculado à DIREN e conta com uma equipe multidisciplinar que organiza e desenvolve ações e projetos institucionais inclusivos voltados a alunos e servidores, no sentido de:</w:t>
      </w:r>
    </w:p>
    <w:p w14:paraId="7E412848" w14:textId="76021D0E"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o</w:t>
      </w:r>
      <w:r w:rsidRPr="00B63DB0">
        <w:rPr>
          <w:rFonts w:eastAsia="Times New Roman"/>
        </w:rPr>
        <w:t xml:space="preserve">ferecer </w:t>
      </w:r>
      <w:r w:rsidR="00534E25" w:rsidRPr="00B63DB0">
        <w:rPr>
          <w:rFonts w:eastAsia="Times New Roman"/>
        </w:rPr>
        <w:t>apoio didático-pedagógico aos alunos com necessidades educacionais especiais e seus professores;</w:t>
      </w:r>
    </w:p>
    <w:p w14:paraId="24B35D4D" w14:textId="3A0FABD8"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i</w:t>
      </w:r>
      <w:r w:rsidRPr="00B63DB0">
        <w:rPr>
          <w:rFonts w:eastAsia="Times New Roman"/>
        </w:rPr>
        <w:t xml:space="preserve">mplantar </w:t>
      </w:r>
      <w:r w:rsidR="00534E25" w:rsidRPr="00B63DB0">
        <w:rPr>
          <w:rFonts w:eastAsia="Times New Roman"/>
        </w:rPr>
        <w:t>medidas de acessibilidade no </w:t>
      </w:r>
      <w:r w:rsidR="00534E25" w:rsidRPr="00B63DB0">
        <w:rPr>
          <w:rFonts w:eastAsia="Times New Roman"/>
          <w:i/>
          <w:iCs/>
        </w:rPr>
        <w:t>campus</w:t>
      </w:r>
      <w:r w:rsidR="00534E25" w:rsidRPr="00B63DB0">
        <w:rPr>
          <w:rFonts w:eastAsia="Times New Roman"/>
        </w:rPr>
        <w:t xml:space="preserve"> do </w:t>
      </w:r>
      <w:proofErr w:type="spellStart"/>
      <w:r w:rsidR="00420DEA">
        <w:rPr>
          <w:rFonts w:eastAsia="Times New Roman"/>
        </w:rPr>
        <w:t>Cefet</w:t>
      </w:r>
      <w:proofErr w:type="spellEnd"/>
      <w:r w:rsidR="00420DEA">
        <w:rPr>
          <w:rFonts w:eastAsia="Times New Roman"/>
        </w:rPr>
        <w:t>/RJ</w:t>
      </w:r>
      <w:r w:rsidR="00534E25" w:rsidRPr="00B63DB0">
        <w:rPr>
          <w:rFonts w:eastAsia="Times New Roman"/>
        </w:rPr>
        <w:t xml:space="preserve">, de forma a permitir </w:t>
      </w:r>
      <w:r>
        <w:rPr>
          <w:rFonts w:eastAsia="Times New Roman"/>
        </w:rPr>
        <w:t xml:space="preserve">o </w:t>
      </w:r>
      <w:r w:rsidR="00534E25" w:rsidRPr="00B63DB0">
        <w:rPr>
          <w:rFonts w:eastAsia="Times New Roman"/>
        </w:rPr>
        <w:t>acesso das pessoas com necessidades especiais nos vários espaços acadêmicos;</w:t>
      </w:r>
    </w:p>
    <w:p w14:paraId="100F124A" w14:textId="6A74051F"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p</w:t>
      </w:r>
      <w:r w:rsidRPr="00B63DB0">
        <w:rPr>
          <w:rFonts w:eastAsia="Times New Roman"/>
        </w:rPr>
        <w:t xml:space="preserve">romover </w:t>
      </w:r>
      <w:r w:rsidR="00534E25" w:rsidRPr="00B63DB0">
        <w:rPr>
          <w:rFonts w:eastAsia="Times New Roman"/>
        </w:rPr>
        <w:t xml:space="preserve">e debater sobre a inclusão escolar e a educação inclusiva no </w:t>
      </w:r>
      <w:proofErr w:type="spellStart"/>
      <w:r w:rsidR="00420DEA">
        <w:rPr>
          <w:rFonts w:eastAsia="Times New Roman"/>
        </w:rPr>
        <w:t>Cefet</w:t>
      </w:r>
      <w:proofErr w:type="spellEnd"/>
      <w:r w:rsidR="00420DEA">
        <w:rPr>
          <w:rFonts w:eastAsia="Times New Roman"/>
        </w:rPr>
        <w:t>/RJ</w:t>
      </w:r>
      <w:r w:rsidR="00534E25" w:rsidRPr="00B63DB0">
        <w:rPr>
          <w:rFonts w:eastAsia="Times New Roman"/>
        </w:rPr>
        <w:t xml:space="preserve"> através de ações de ensino, pesquisa e extensão;</w:t>
      </w:r>
    </w:p>
    <w:p w14:paraId="2D3D6704" w14:textId="5F9CC725"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t>p</w:t>
      </w:r>
      <w:r w:rsidRPr="00B63DB0">
        <w:t xml:space="preserve">romover </w:t>
      </w:r>
      <w:r w:rsidR="00534E25" w:rsidRPr="00B63DB0">
        <w:t>a aceitação da diversidade através da cultura da “educação por convivência”;</w:t>
      </w:r>
    </w:p>
    <w:p w14:paraId="27A5DEE5" w14:textId="757CCF30"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t</w:t>
      </w:r>
      <w:r w:rsidRPr="00B63DB0">
        <w:rPr>
          <w:rFonts w:eastAsia="Times New Roman"/>
        </w:rPr>
        <w:t xml:space="preserve">rabalhar </w:t>
      </w:r>
      <w:r w:rsidR="00534E25" w:rsidRPr="00B63DB0">
        <w:rPr>
          <w:rFonts w:eastAsia="Times New Roman"/>
        </w:rPr>
        <w:t>de forma articulada com as coordenadorias de cursos e disciplinas</w:t>
      </w:r>
      <w:r w:rsidR="00792C7B">
        <w:rPr>
          <w:rFonts w:eastAsia="Times New Roman"/>
        </w:rPr>
        <w:t xml:space="preserve"> </w:t>
      </w:r>
      <w:r w:rsidR="00534E25" w:rsidRPr="00B63DB0">
        <w:rPr>
          <w:rFonts w:eastAsia="Times New Roman"/>
        </w:rPr>
        <w:t>e com os demais departamentos que demandem ações voltadas para a inclusão de PNE;</w:t>
      </w:r>
    </w:p>
    <w:p w14:paraId="2164B3E3" w14:textId="50255C3F"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a</w:t>
      </w:r>
      <w:r w:rsidRPr="00B63DB0">
        <w:rPr>
          <w:rFonts w:eastAsia="Times New Roman"/>
        </w:rPr>
        <w:t xml:space="preserve">companhar </w:t>
      </w:r>
      <w:r w:rsidR="00534E25" w:rsidRPr="00B63DB0">
        <w:rPr>
          <w:rFonts w:eastAsia="Times New Roman"/>
        </w:rPr>
        <w:t>as políticas e as ações que garantam o acesso, a permanência e a conclusão com sucesso do processo educativo de qualidade aos alunos com necessidades especiais;</w:t>
      </w:r>
    </w:p>
    <w:p w14:paraId="2F55C3E3" w14:textId="7DC78B76" w:rsidR="00534E25" w:rsidRPr="00B63DB0" w:rsidRDefault="00D85857" w:rsidP="00B64309">
      <w:pPr>
        <w:widowControl/>
        <w:numPr>
          <w:ilvl w:val="0"/>
          <w:numId w:val="3"/>
        </w:numPr>
        <w:shd w:val="clear" w:color="auto" w:fill="FFFFFF"/>
        <w:tabs>
          <w:tab w:val="left" w:pos="1134"/>
        </w:tabs>
        <w:autoSpaceDE/>
        <w:autoSpaceDN/>
        <w:adjustRightInd/>
        <w:spacing w:before="100" w:beforeAutospacing="1" w:after="100" w:afterAutospacing="1"/>
        <w:ind w:hanging="11"/>
        <w:jc w:val="both"/>
        <w:rPr>
          <w:rFonts w:eastAsia="Times New Roman"/>
        </w:rPr>
      </w:pPr>
      <w:r>
        <w:rPr>
          <w:rFonts w:eastAsia="Times New Roman"/>
        </w:rPr>
        <w:t>f</w:t>
      </w:r>
      <w:r w:rsidRPr="00B63DB0">
        <w:rPr>
          <w:rFonts w:eastAsia="Times New Roman"/>
        </w:rPr>
        <w:t xml:space="preserve">omentar </w:t>
      </w:r>
      <w:r w:rsidR="00534E25" w:rsidRPr="00B63DB0">
        <w:rPr>
          <w:rFonts w:eastAsia="Times New Roman"/>
        </w:rPr>
        <w:t xml:space="preserve">a troca de experiências com instituições de ensino e outros setores </w:t>
      </w:r>
      <w:r w:rsidRPr="00B63DB0">
        <w:rPr>
          <w:rFonts w:eastAsia="Times New Roman"/>
        </w:rPr>
        <w:t>públic</w:t>
      </w:r>
      <w:r>
        <w:rPr>
          <w:rFonts w:eastAsia="Times New Roman"/>
        </w:rPr>
        <w:t>os</w:t>
      </w:r>
      <w:r w:rsidRPr="00B63DB0">
        <w:rPr>
          <w:rFonts w:eastAsia="Times New Roman"/>
        </w:rPr>
        <w:t xml:space="preserve"> </w:t>
      </w:r>
      <w:r w:rsidR="00534E25" w:rsidRPr="00B63DB0">
        <w:rPr>
          <w:rFonts w:eastAsia="Times New Roman"/>
        </w:rPr>
        <w:t xml:space="preserve">ou </w:t>
      </w:r>
      <w:r w:rsidRPr="00B63DB0">
        <w:rPr>
          <w:rFonts w:eastAsia="Times New Roman"/>
        </w:rPr>
        <w:t>privad</w:t>
      </w:r>
      <w:r>
        <w:rPr>
          <w:rFonts w:eastAsia="Times New Roman"/>
        </w:rPr>
        <w:t>os</w:t>
      </w:r>
      <w:r w:rsidR="00534E25" w:rsidRPr="00B63DB0">
        <w:rPr>
          <w:rFonts w:eastAsia="Times New Roman"/>
        </w:rPr>
        <w:t>, para a discussão da temática educação inclusiva</w:t>
      </w:r>
      <w:r>
        <w:rPr>
          <w:rFonts w:eastAsia="Times New Roman"/>
        </w:rPr>
        <w:t>.</w:t>
      </w:r>
    </w:p>
    <w:p w14:paraId="0848ACB1" w14:textId="06F3E33A" w:rsidR="00534E25" w:rsidRPr="00B63DB0" w:rsidRDefault="001F7E51" w:rsidP="00534E25">
      <w:pPr>
        <w:shd w:val="clear" w:color="auto" w:fill="FFFFFF"/>
        <w:spacing w:before="100" w:beforeAutospacing="1" w:after="100" w:afterAutospacing="1"/>
        <w:jc w:val="both"/>
      </w:pPr>
      <w:r>
        <w:tab/>
      </w:r>
      <w:r w:rsidR="00534E25" w:rsidRPr="00B63DB0">
        <w:t xml:space="preserve">A finalidade do </w:t>
      </w:r>
      <w:proofErr w:type="spellStart"/>
      <w:r w:rsidR="006B72A9" w:rsidRPr="00B63DB0">
        <w:t>N</w:t>
      </w:r>
      <w:r w:rsidR="006B72A9">
        <w:t>apne</w:t>
      </w:r>
      <w:proofErr w:type="spellEnd"/>
      <w:r w:rsidR="006B72A9" w:rsidRPr="00B63DB0">
        <w:t xml:space="preserve"> </w:t>
      </w:r>
      <w:r w:rsidR="00534E25" w:rsidRPr="00B63DB0">
        <w:t>é preparar os diferentes setores da instituição para trabalhar com a realidade da inclusão escolar dos</w:t>
      </w:r>
      <w:r w:rsidR="00534E25" w:rsidRPr="00B63DB0">
        <w:rPr>
          <w:rFonts w:eastAsia="Times New Roman"/>
        </w:rPr>
        <w:t xml:space="preserve"> alunos com necessidades especiais</w:t>
      </w:r>
      <w:r w:rsidR="00534E25" w:rsidRPr="00B63DB0">
        <w:t xml:space="preserve">, buscando a quebra de barreiras físicas, educacionais e atitudinais no </w:t>
      </w:r>
      <w:proofErr w:type="spellStart"/>
      <w:r w:rsidR="00420DEA">
        <w:t>Cefet</w:t>
      </w:r>
      <w:proofErr w:type="spellEnd"/>
      <w:r w:rsidR="00420DEA">
        <w:t>/RJ</w:t>
      </w:r>
      <w:r w:rsidR="00534E25" w:rsidRPr="00B63DB0">
        <w:t xml:space="preserve">. </w:t>
      </w:r>
    </w:p>
    <w:p w14:paraId="6715B1E1" w14:textId="5842E98D" w:rsidR="00534E25" w:rsidRPr="00B63DB0" w:rsidRDefault="001F7E51" w:rsidP="00534E25">
      <w:pPr>
        <w:pStyle w:val="NormalWeb"/>
        <w:jc w:val="both"/>
      </w:pPr>
      <w:r>
        <w:tab/>
      </w:r>
      <w:r w:rsidR="00534E25" w:rsidRPr="00B63DB0">
        <w:t xml:space="preserve">Considerando </w:t>
      </w:r>
      <w:r w:rsidR="00514055" w:rsidRPr="00B63DB0">
        <w:t>es</w:t>
      </w:r>
      <w:r w:rsidR="00514055">
        <w:t>s</w:t>
      </w:r>
      <w:r w:rsidR="00514055" w:rsidRPr="00B63DB0">
        <w:t xml:space="preserve">e </w:t>
      </w:r>
      <w:r w:rsidR="00534E25" w:rsidRPr="00B63DB0">
        <w:t xml:space="preserve">processo como uma ação coletiva, que suscita a observação de diferentes atores em uma diversidade de cenários dentro do ensino, o </w:t>
      </w:r>
      <w:proofErr w:type="spellStart"/>
      <w:r w:rsidR="006B72A9" w:rsidRPr="00B63DB0">
        <w:t>N</w:t>
      </w:r>
      <w:r w:rsidR="006B72A9">
        <w:t>apne</w:t>
      </w:r>
      <w:proofErr w:type="spellEnd"/>
      <w:r w:rsidR="006B72A9" w:rsidRPr="00B63DB0">
        <w:t xml:space="preserve"> </w:t>
      </w:r>
      <w:r w:rsidR="00534E25" w:rsidRPr="00B63DB0">
        <w:t xml:space="preserve">pretende levar o aluno com necessidade especial a sentir a relação de pertencer, de fato, à escola e </w:t>
      </w:r>
      <w:r w:rsidR="00514055">
        <w:t>à</w:t>
      </w:r>
      <w:r w:rsidR="00514055" w:rsidRPr="00B63DB0">
        <w:t xml:space="preserve"> </w:t>
      </w:r>
      <w:r w:rsidR="00514055">
        <w:t>comunidade</w:t>
      </w:r>
      <w:r w:rsidR="00514055" w:rsidRPr="00B63DB0">
        <w:t xml:space="preserve"> </w:t>
      </w:r>
      <w:r w:rsidR="00534E25" w:rsidRPr="00B63DB0">
        <w:t xml:space="preserve">a participar ativamente de todo </w:t>
      </w:r>
      <w:r w:rsidR="00514055" w:rsidRPr="00B63DB0">
        <w:t>es</w:t>
      </w:r>
      <w:r w:rsidR="00514055">
        <w:t>s</w:t>
      </w:r>
      <w:r w:rsidR="00514055" w:rsidRPr="00B63DB0">
        <w:t xml:space="preserve">e </w:t>
      </w:r>
      <w:r w:rsidR="00534E25" w:rsidRPr="00B63DB0">
        <w:t>processo, modificando o espaço de aprendizagem, com a criação de novas lógicas no contexto escolar e nas relações educativas como um todo.</w:t>
      </w:r>
    </w:p>
    <w:p w14:paraId="4655EBB1" w14:textId="15FAD92D" w:rsidR="003564C6" w:rsidRPr="00B63DB0" w:rsidRDefault="001F7E51" w:rsidP="003564C6">
      <w:pPr>
        <w:pStyle w:val="NormalWeb"/>
        <w:jc w:val="both"/>
      </w:pPr>
      <w:r>
        <w:tab/>
      </w:r>
      <w:r w:rsidR="00953547">
        <w:t xml:space="preserve">Veja, abaixo, </w:t>
      </w:r>
      <w:r w:rsidR="00142C22">
        <w:t xml:space="preserve">algumas </w:t>
      </w:r>
      <w:r w:rsidR="00953547">
        <w:t xml:space="preserve">das </w:t>
      </w:r>
      <w:r w:rsidR="00142C22">
        <w:t xml:space="preserve">principais </w:t>
      </w:r>
      <w:r w:rsidR="00953547">
        <w:t>a</w:t>
      </w:r>
      <w:r w:rsidR="003564C6" w:rsidRPr="00B63DB0">
        <w:t xml:space="preserve">tividades </w:t>
      </w:r>
      <w:r w:rsidR="00514055">
        <w:t>d</w:t>
      </w:r>
      <w:r w:rsidR="00514055" w:rsidRPr="00B63DB0">
        <w:t>esenvolvidas</w:t>
      </w:r>
      <w:r w:rsidR="00953547">
        <w:t>.</w:t>
      </w:r>
    </w:p>
    <w:p w14:paraId="693FAECE" w14:textId="2943E26B" w:rsidR="003564C6" w:rsidRPr="00755BD4" w:rsidRDefault="003564C6" w:rsidP="00B64309">
      <w:pPr>
        <w:pStyle w:val="Default"/>
        <w:numPr>
          <w:ilvl w:val="0"/>
          <w:numId w:val="34"/>
        </w:numPr>
        <w:tabs>
          <w:tab w:val="clear" w:pos="1080"/>
          <w:tab w:val="num" w:pos="1134"/>
        </w:tabs>
        <w:ind w:left="709" w:firstLine="11"/>
        <w:jc w:val="both"/>
        <w:rPr>
          <w:rFonts w:ascii="Times New Roman" w:hAnsi="Times New Roman"/>
          <w:color w:val="auto"/>
        </w:rPr>
      </w:pPr>
      <w:r w:rsidRPr="00755BD4">
        <w:rPr>
          <w:rFonts w:ascii="Times New Roman" w:hAnsi="Times New Roman"/>
          <w:color w:val="auto"/>
        </w:rPr>
        <w:t xml:space="preserve">Articulação e providências para instituir o </w:t>
      </w:r>
      <w:proofErr w:type="spellStart"/>
      <w:r w:rsidR="006B72A9" w:rsidRPr="00755BD4">
        <w:rPr>
          <w:rFonts w:ascii="Times New Roman" w:hAnsi="Times New Roman"/>
          <w:color w:val="auto"/>
        </w:rPr>
        <w:t>Napne</w:t>
      </w:r>
      <w:proofErr w:type="spellEnd"/>
      <w:r w:rsidR="006B72A9" w:rsidRPr="00755BD4">
        <w:rPr>
          <w:rFonts w:ascii="Times New Roman" w:hAnsi="Times New Roman"/>
          <w:color w:val="auto"/>
        </w:rPr>
        <w:t xml:space="preserve"> </w:t>
      </w:r>
      <w:r w:rsidRPr="00755BD4">
        <w:rPr>
          <w:rFonts w:ascii="Times New Roman" w:hAnsi="Times New Roman"/>
          <w:color w:val="auto"/>
        </w:rPr>
        <w:t xml:space="preserve">nos diversos </w:t>
      </w:r>
      <w:r w:rsidR="00953547" w:rsidRPr="00755BD4">
        <w:rPr>
          <w:rFonts w:ascii="Times New Roman" w:hAnsi="Times New Roman"/>
          <w:i/>
          <w:color w:val="auto"/>
        </w:rPr>
        <w:t>campi</w:t>
      </w:r>
      <w:r w:rsidR="00953547" w:rsidRPr="00755BD4">
        <w:rPr>
          <w:rFonts w:ascii="Times New Roman" w:hAnsi="Times New Roman"/>
          <w:color w:val="auto"/>
        </w:rPr>
        <w:t xml:space="preserve"> </w:t>
      </w:r>
      <w:r w:rsidRPr="00755BD4">
        <w:rPr>
          <w:rFonts w:ascii="Times New Roman" w:hAnsi="Times New Roman"/>
          <w:color w:val="auto"/>
        </w:rPr>
        <w:t xml:space="preserve">(Petrópolis, Nova Friburgo, Nova Iguaçu, Valença, Itaguaí, Angra dos Reis, Maria da Graça). Todos devidamente implantados, através de Portaria </w:t>
      </w:r>
      <w:r w:rsidR="00CB79F2" w:rsidRPr="00755BD4">
        <w:rPr>
          <w:rFonts w:ascii="Times New Roman" w:hAnsi="Times New Roman"/>
          <w:color w:val="auto"/>
        </w:rPr>
        <w:t>Institucional</w:t>
      </w:r>
      <w:r w:rsidRPr="00755BD4">
        <w:rPr>
          <w:rFonts w:ascii="Times New Roman" w:hAnsi="Times New Roman"/>
          <w:color w:val="auto"/>
        </w:rPr>
        <w:t xml:space="preserve">. </w:t>
      </w:r>
      <w:r w:rsidR="00CB79F2" w:rsidRPr="00755BD4">
        <w:rPr>
          <w:rFonts w:ascii="Times New Roman" w:hAnsi="Times New Roman"/>
          <w:color w:val="auto"/>
        </w:rPr>
        <w:t xml:space="preserve">Essa </w:t>
      </w:r>
      <w:r w:rsidRPr="00755BD4">
        <w:rPr>
          <w:rFonts w:ascii="Times New Roman" w:hAnsi="Times New Roman"/>
          <w:color w:val="auto"/>
        </w:rPr>
        <w:t>ação visa contribuir para a política institucional de inclusão</w:t>
      </w:r>
      <w:r w:rsidR="00953547" w:rsidRPr="00755BD4">
        <w:rPr>
          <w:rFonts w:ascii="Times New Roman" w:hAnsi="Times New Roman"/>
          <w:color w:val="auto"/>
        </w:rPr>
        <w:t>.</w:t>
      </w:r>
    </w:p>
    <w:p w14:paraId="4B21F5F1" w14:textId="48468825" w:rsidR="003564C6" w:rsidRPr="00755BD4" w:rsidRDefault="003564C6" w:rsidP="00B64309">
      <w:pPr>
        <w:pStyle w:val="Default"/>
        <w:numPr>
          <w:ilvl w:val="0"/>
          <w:numId w:val="34"/>
        </w:numPr>
        <w:tabs>
          <w:tab w:val="clear" w:pos="1080"/>
          <w:tab w:val="num" w:pos="1134"/>
        </w:tabs>
        <w:ind w:left="709" w:firstLine="11"/>
        <w:jc w:val="both"/>
        <w:rPr>
          <w:rFonts w:ascii="Times New Roman" w:hAnsi="Times New Roman"/>
          <w:color w:val="auto"/>
        </w:rPr>
      </w:pPr>
      <w:r w:rsidRPr="00755BD4">
        <w:rPr>
          <w:rFonts w:ascii="Times New Roman" w:hAnsi="Times New Roman"/>
          <w:color w:val="auto"/>
        </w:rPr>
        <w:t xml:space="preserve">Curso de introdução ao DOSVOX (em parceria com o IBC), usando o laboratório da Coordenadoria do </w:t>
      </w:r>
      <w:r w:rsidR="00CB79F2" w:rsidRPr="00755BD4">
        <w:rPr>
          <w:rFonts w:ascii="Times New Roman" w:hAnsi="Times New Roman"/>
          <w:color w:val="auto"/>
        </w:rPr>
        <w:t xml:space="preserve">curso técnico em </w:t>
      </w:r>
      <w:r w:rsidRPr="00755BD4">
        <w:rPr>
          <w:rFonts w:ascii="Times New Roman" w:hAnsi="Times New Roman"/>
          <w:color w:val="auto"/>
        </w:rPr>
        <w:t xml:space="preserve">Informática </w:t>
      </w:r>
    </w:p>
    <w:p w14:paraId="1D6FCB1A" w14:textId="1768115D" w:rsidR="003564C6" w:rsidRPr="00755BD4" w:rsidRDefault="003564C6" w:rsidP="00B64309">
      <w:pPr>
        <w:pStyle w:val="Default"/>
        <w:numPr>
          <w:ilvl w:val="0"/>
          <w:numId w:val="34"/>
        </w:numPr>
        <w:tabs>
          <w:tab w:val="clear" w:pos="1080"/>
          <w:tab w:val="num" w:pos="1134"/>
        </w:tabs>
        <w:ind w:left="709" w:firstLine="11"/>
        <w:jc w:val="both"/>
        <w:rPr>
          <w:rFonts w:ascii="Times New Roman" w:hAnsi="Times New Roman"/>
          <w:color w:val="auto"/>
        </w:rPr>
      </w:pPr>
      <w:r w:rsidRPr="00755BD4">
        <w:rPr>
          <w:rFonts w:ascii="Times New Roman" w:hAnsi="Times New Roman"/>
          <w:color w:val="auto"/>
        </w:rPr>
        <w:t xml:space="preserve">Tradução para </w:t>
      </w:r>
      <w:r w:rsidR="00CB79F2" w:rsidRPr="00755BD4">
        <w:rPr>
          <w:rFonts w:ascii="Times New Roman" w:hAnsi="Times New Roman"/>
          <w:color w:val="auto"/>
        </w:rPr>
        <w:t xml:space="preserve">Libras </w:t>
      </w:r>
      <w:r w:rsidRPr="00755BD4">
        <w:rPr>
          <w:rFonts w:ascii="Times New Roman" w:hAnsi="Times New Roman"/>
          <w:color w:val="auto"/>
        </w:rPr>
        <w:t xml:space="preserve">de material didático do curso Agenda 21 desenvolvido na modalidade a distância pela </w:t>
      </w:r>
      <w:r w:rsidR="00CB79F2" w:rsidRPr="00755BD4">
        <w:rPr>
          <w:rFonts w:ascii="Times New Roman" w:hAnsi="Times New Roman"/>
          <w:color w:val="auto"/>
        </w:rPr>
        <w:t xml:space="preserve">Uerj </w:t>
      </w:r>
      <w:r w:rsidRPr="00755BD4">
        <w:rPr>
          <w:rFonts w:ascii="Times New Roman" w:hAnsi="Times New Roman"/>
          <w:color w:val="auto"/>
        </w:rPr>
        <w:t xml:space="preserve">em parceria com o </w:t>
      </w:r>
      <w:proofErr w:type="spellStart"/>
      <w:r w:rsidR="00CB79F2" w:rsidRPr="00755BD4">
        <w:rPr>
          <w:rFonts w:ascii="Times New Roman" w:hAnsi="Times New Roman"/>
          <w:color w:val="auto"/>
        </w:rPr>
        <w:t>Cederj</w:t>
      </w:r>
      <w:proofErr w:type="spellEnd"/>
      <w:r w:rsidRPr="00755BD4">
        <w:rPr>
          <w:rFonts w:ascii="Times New Roman" w:hAnsi="Times New Roman"/>
          <w:color w:val="auto"/>
        </w:rPr>
        <w:t>.</w:t>
      </w:r>
      <w:r w:rsidR="00792C7B" w:rsidRPr="00755BD4">
        <w:rPr>
          <w:rFonts w:ascii="Times New Roman" w:hAnsi="Times New Roman"/>
          <w:color w:val="auto"/>
        </w:rPr>
        <w:t xml:space="preserve"> </w:t>
      </w:r>
      <w:r w:rsidR="00CB79F2" w:rsidRPr="00755BD4">
        <w:rPr>
          <w:rFonts w:ascii="Times New Roman" w:hAnsi="Times New Roman"/>
          <w:color w:val="auto"/>
        </w:rPr>
        <w:t>A</w:t>
      </w:r>
      <w:r w:rsidRPr="00755BD4">
        <w:rPr>
          <w:rFonts w:ascii="Times New Roman" w:hAnsi="Times New Roman"/>
          <w:color w:val="auto"/>
        </w:rPr>
        <w:t xml:space="preserve"> TV </w:t>
      </w:r>
      <w:proofErr w:type="spellStart"/>
      <w:r w:rsidR="00CB79F2" w:rsidRPr="00755BD4">
        <w:rPr>
          <w:rFonts w:ascii="Times New Roman" w:hAnsi="Times New Roman"/>
          <w:color w:val="auto"/>
        </w:rPr>
        <w:t>Cefet</w:t>
      </w:r>
      <w:proofErr w:type="spellEnd"/>
      <w:r w:rsidRPr="00755BD4">
        <w:rPr>
          <w:rFonts w:ascii="Times New Roman" w:hAnsi="Times New Roman"/>
          <w:color w:val="auto"/>
        </w:rPr>
        <w:t xml:space="preserve">, através do </w:t>
      </w:r>
      <w:proofErr w:type="spellStart"/>
      <w:r w:rsidR="00541ED0" w:rsidRPr="00755BD4">
        <w:rPr>
          <w:rFonts w:ascii="Times New Roman" w:hAnsi="Times New Roman"/>
          <w:color w:val="auto"/>
        </w:rPr>
        <w:t>Napne</w:t>
      </w:r>
      <w:proofErr w:type="spellEnd"/>
      <w:r w:rsidRPr="00755BD4">
        <w:rPr>
          <w:rFonts w:ascii="Times New Roman" w:hAnsi="Times New Roman"/>
          <w:color w:val="auto"/>
        </w:rPr>
        <w:t xml:space="preserve">, desenvolveu o material traduzido para </w:t>
      </w:r>
      <w:r w:rsidR="00CB79F2" w:rsidRPr="00755BD4">
        <w:rPr>
          <w:rFonts w:ascii="Times New Roman" w:hAnsi="Times New Roman"/>
          <w:color w:val="auto"/>
        </w:rPr>
        <w:t xml:space="preserve">Libras, </w:t>
      </w:r>
      <w:r w:rsidRPr="00755BD4">
        <w:rPr>
          <w:rFonts w:ascii="Times New Roman" w:hAnsi="Times New Roman"/>
          <w:color w:val="auto"/>
        </w:rPr>
        <w:t>para atender alunos</w:t>
      </w:r>
      <w:r w:rsidR="00CB79F2" w:rsidRPr="00755BD4">
        <w:rPr>
          <w:rFonts w:ascii="Times New Roman" w:hAnsi="Times New Roman"/>
          <w:color w:val="auto"/>
        </w:rPr>
        <w:t xml:space="preserve"> com</w:t>
      </w:r>
      <w:r w:rsidRPr="00755BD4">
        <w:rPr>
          <w:rFonts w:ascii="Times New Roman" w:hAnsi="Times New Roman"/>
          <w:color w:val="auto"/>
        </w:rPr>
        <w:t xml:space="preserve"> deficiência auditiva</w:t>
      </w:r>
      <w:r w:rsidR="00CB79F2" w:rsidRPr="00755BD4">
        <w:rPr>
          <w:rFonts w:ascii="Times New Roman" w:hAnsi="Times New Roman"/>
          <w:color w:val="auto"/>
        </w:rPr>
        <w:t>.</w:t>
      </w:r>
      <w:r w:rsidRPr="00755BD4">
        <w:rPr>
          <w:rFonts w:ascii="Times New Roman" w:hAnsi="Times New Roman"/>
          <w:color w:val="auto"/>
        </w:rPr>
        <w:t xml:space="preserve"> </w:t>
      </w:r>
    </w:p>
    <w:p w14:paraId="042634BB" w14:textId="0190CE2D" w:rsidR="003564C6" w:rsidRPr="00755BD4" w:rsidRDefault="003564C6" w:rsidP="00B64309">
      <w:pPr>
        <w:pStyle w:val="Default"/>
        <w:numPr>
          <w:ilvl w:val="0"/>
          <w:numId w:val="34"/>
        </w:numPr>
        <w:tabs>
          <w:tab w:val="clear" w:pos="1080"/>
          <w:tab w:val="num" w:pos="1134"/>
        </w:tabs>
        <w:ind w:left="709" w:firstLine="11"/>
        <w:jc w:val="both"/>
        <w:rPr>
          <w:color w:val="auto"/>
        </w:rPr>
      </w:pPr>
      <w:r w:rsidRPr="00755BD4">
        <w:rPr>
          <w:rFonts w:ascii="Times New Roman" w:hAnsi="Times New Roman"/>
          <w:color w:val="auto"/>
        </w:rPr>
        <w:t xml:space="preserve">Aulas nos períodos finais dos cursos de Administração e Engenharia de Produção, tendo como objetivo promover a discussão e </w:t>
      </w:r>
      <w:r w:rsidR="00EE20B7" w:rsidRPr="00755BD4">
        <w:rPr>
          <w:rFonts w:ascii="Times New Roman" w:hAnsi="Times New Roman"/>
          <w:color w:val="auto"/>
        </w:rPr>
        <w:t xml:space="preserve">a </w:t>
      </w:r>
      <w:r w:rsidRPr="00755BD4">
        <w:rPr>
          <w:rFonts w:ascii="Times New Roman" w:hAnsi="Times New Roman"/>
          <w:color w:val="auto"/>
        </w:rPr>
        <w:t xml:space="preserve">reflexão sobre o tema “inclusão”, com a finalidade de estimular a escolha das temáticas para os </w:t>
      </w:r>
      <w:proofErr w:type="spellStart"/>
      <w:r w:rsidRPr="00755BD4">
        <w:rPr>
          <w:rFonts w:ascii="Times New Roman" w:hAnsi="Times New Roman"/>
          <w:color w:val="auto"/>
        </w:rPr>
        <w:t>TCCs</w:t>
      </w:r>
      <w:proofErr w:type="spellEnd"/>
      <w:r w:rsidRPr="00755BD4">
        <w:rPr>
          <w:rFonts w:ascii="Times New Roman" w:hAnsi="Times New Roman"/>
          <w:color w:val="auto"/>
        </w:rPr>
        <w:t xml:space="preserve">. </w:t>
      </w:r>
    </w:p>
    <w:p w14:paraId="48C190BF" w14:textId="5C26BA60" w:rsidR="003564C6" w:rsidRPr="00755BD4" w:rsidRDefault="003564C6" w:rsidP="00B64309">
      <w:pPr>
        <w:pStyle w:val="ListParagraph"/>
        <w:widowControl/>
        <w:numPr>
          <w:ilvl w:val="0"/>
          <w:numId w:val="34"/>
        </w:numPr>
        <w:tabs>
          <w:tab w:val="clear" w:pos="1080"/>
          <w:tab w:val="num" w:pos="1134"/>
        </w:tabs>
        <w:autoSpaceDE/>
        <w:autoSpaceDN/>
        <w:adjustRightInd/>
        <w:ind w:left="709" w:firstLine="11"/>
        <w:jc w:val="both"/>
        <w:rPr>
          <w:rFonts w:cs="Arial"/>
        </w:rPr>
      </w:pPr>
      <w:r w:rsidRPr="00755BD4">
        <w:rPr>
          <w:rFonts w:cs="Arial"/>
        </w:rPr>
        <w:t xml:space="preserve">Participação em </w:t>
      </w:r>
      <w:r w:rsidR="0057265D" w:rsidRPr="00755BD4">
        <w:rPr>
          <w:rFonts w:cs="Arial"/>
        </w:rPr>
        <w:t xml:space="preserve">fóruns </w:t>
      </w:r>
      <w:r w:rsidRPr="00755BD4">
        <w:rPr>
          <w:rFonts w:cs="Arial"/>
        </w:rPr>
        <w:t xml:space="preserve">específicos de </w:t>
      </w:r>
      <w:r w:rsidR="0057265D" w:rsidRPr="00755BD4">
        <w:rPr>
          <w:rFonts w:cs="Arial"/>
        </w:rPr>
        <w:t>educação inclusiva</w:t>
      </w:r>
      <w:r w:rsidR="00953547" w:rsidRPr="00755BD4">
        <w:rPr>
          <w:rFonts w:cs="Arial"/>
        </w:rPr>
        <w:t>.</w:t>
      </w:r>
    </w:p>
    <w:p w14:paraId="18EAC1CC" w14:textId="1FD43E1C" w:rsidR="003564C6" w:rsidRPr="00755BD4" w:rsidRDefault="003564C6" w:rsidP="00B64309">
      <w:pPr>
        <w:pStyle w:val="Default"/>
        <w:numPr>
          <w:ilvl w:val="0"/>
          <w:numId w:val="34"/>
        </w:numPr>
        <w:tabs>
          <w:tab w:val="clear" w:pos="1080"/>
          <w:tab w:val="num" w:pos="1134"/>
        </w:tabs>
        <w:ind w:left="709" w:firstLine="11"/>
        <w:jc w:val="both"/>
        <w:rPr>
          <w:rFonts w:ascii="Times New Roman" w:hAnsi="Times New Roman"/>
          <w:color w:val="auto"/>
        </w:rPr>
      </w:pPr>
      <w:r w:rsidRPr="00755BD4">
        <w:rPr>
          <w:rFonts w:ascii="Times New Roman" w:hAnsi="Times New Roman"/>
          <w:color w:val="auto"/>
        </w:rPr>
        <w:t>Reuniões e contatos com instituições parceiras</w:t>
      </w:r>
      <w:r w:rsidR="00792C7B" w:rsidRPr="00755BD4">
        <w:rPr>
          <w:rFonts w:ascii="Times New Roman" w:hAnsi="Times New Roman"/>
          <w:color w:val="auto"/>
        </w:rPr>
        <w:t xml:space="preserve"> </w:t>
      </w:r>
      <w:r w:rsidRPr="00755BD4">
        <w:rPr>
          <w:rFonts w:ascii="Times New Roman" w:hAnsi="Times New Roman"/>
          <w:color w:val="auto"/>
        </w:rPr>
        <w:t>(</w:t>
      </w:r>
      <w:proofErr w:type="spellStart"/>
      <w:r w:rsidR="00970BE6" w:rsidRPr="00755BD4">
        <w:rPr>
          <w:rFonts w:ascii="Times New Roman" w:hAnsi="Times New Roman"/>
          <w:color w:val="auto"/>
        </w:rPr>
        <w:t>i.e.</w:t>
      </w:r>
      <w:r w:rsidRPr="00755BD4">
        <w:rPr>
          <w:rFonts w:ascii="Times New Roman" w:hAnsi="Times New Roman"/>
          <w:color w:val="auto"/>
        </w:rPr>
        <w:t>INES</w:t>
      </w:r>
      <w:proofErr w:type="spellEnd"/>
      <w:r w:rsidRPr="00755BD4">
        <w:rPr>
          <w:rFonts w:ascii="Times New Roman" w:hAnsi="Times New Roman"/>
          <w:color w:val="auto"/>
        </w:rPr>
        <w:t>, IBC, IFRJ), para troca de informações e experiências acerca de novos projetos e novas possibilidades</w:t>
      </w:r>
      <w:r w:rsidR="00953547" w:rsidRPr="00755BD4">
        <w:rPr>
          <w:rFonts w:ascii="Times New Roman" w:hAnsi="Times New Roman"/>
          <w:color w:val="auto"/>
        </w:rPr>
        <w:t>.</w:t>
      </w:r>
    </w:p>
    <w:p w14:paraId="0B44223B" w14:textId="77777777" w:rsidR="00DF1408" w:rsidRPr="00B63DB0" w:rsidRDefault="00DF1408" w:rsidP="00352E8E">
      <w:pPr>
        <w:pStyle w:val="BodyText"/>
        <w:widowControl/>
        <w:autoSpaceDE/>
        <w:autoSpaceDN/>
        <w:adjustRightInd/>
        <w:spacing w:before="0" w:line="276" w:lineRule="auto"/>
        <w:ind w:left="720" w:firstLine="0"/>
        <w:rPr>
          <w:lang w:eastAsia="ar-SA"/>
        </w:rPr>
      </w:pPr>
    </w:p>
    <w:p w14:paraId="4FE1F0E6" w14:textId="7AE4E615" w:rsidR="0049742E" w:rsidRPr="00DF1408" w:rsidRDefault="00B0052A" w:rsidP="00DF1408">
      <w:pPr>
        <w:pStyle w:val="Heading1"/>
      </w:pPr>
      <w:bookmarkStart w:id="193" w:name="_Toc468540930"/>
      <w:r w:rsidRPr="001F7E51">
        <w:t>ASPECTOS ORÇAMENTÁRIOS</w:t>
      </w:r>
      <w:bookmarkEnd w:id="193"/>
      <w:r w:rsidR="0049742E" w:rsidRPr="001F7E51">
        <w:tab/>
      </w:r>
    </w:p>
    <w:p w14:paraId="29E37BA0" w14:textId="3A773972" w:rsidR="00E55FE6" w:rsidRPr="001F7E51" w:rsidRDefault="002952FE" w:rsidP="001F7E51">
      <w:pPr>
        <w:pStyle w:val="Heading2"/>
        <w:spacing w:after="240"/>
      </w:pPr>
      <w:bookmarkStart w:id="194" w:name="_Toc468540931"/>
      <w:r w:rsidRPr="001F7E51">
        <w:t>Demonstração da sustentabilidade financeira</w:t>
      </w:r>
      <w:bookmarkEnd w:id="194"/>
    </w:p>
    <w:p w14:paraId="170A7B53" w14:textId="699A12F7" w:rsidR="00353A6E" w:rsidRPr="00B63DB0" w:rsidRDefault="001F7E51" w:rsidP="00353A6E">
      <w:pPr>
        <w:spacing w:after="240"/>
        <w:jc w:val="both"/>
      </w:pPr>
      <w:r>
        <w:tab/>
      </w:r>
      <w:r w:rsidR="00353A6E" w:rsidRPr="00B63DB0">
        <w:t xml:space="preserve">O </w:t>
      </w:r>
      <w:r w:rsidR="006359C5">
        <w:t>g</w:t>
      </w:r>
      <w:r w:rsidR="006359C5" w:rsidRPr="00B63DB0">
        <w:t xml:space="preserve">overno </w:t>
      </w:r>
      <w:r w:rsidR="006359C5">
        <w:t>f</w:t>
      </w:r>
      <w:r w:rsidR="006359C5" w:rsidRPr="00B63DB0">
        <w:t xml:space="preserve">ederal </w:t>
      </w:r>
      <w:r w:rsidR="00353A6E" w:rsidRPr="00B63DB0">
        <w:t xml:space="preserve">é a principal fonte de financiamento do </w:t>
      </w:r>
      <w:proofErr w:type="spellStart"/>
      <w:r w:rsidR="00420DEA">
        <w:t>Cefet</w:t>
      </w:r>
      <w:proofErr w:type="spellEnd"/>
      <w:r w:rsidR="00420DEA">
        <w:t>/RJ</w:t>
      </w:r>
      <w:r w:rsidR="0087037D">
        <w:t xml:space="preserve">. Seus recursos são </w:t>
      </w:r>
      <w:r w:rsidR="00353A6E" w:rsidRPr="00B63DB0">
        <w:t>distribu</w:t>
      </w:r>
      <w:r w:rsidR="0087037D">
        <w:t>ídos</w:t>
      </w:r>
      <w:r w:rsidR="00353A6E" w:rsidRPr="00B63DB0">
        <w:t xml:space="preserve"> através da Lei Orçamentária Anual </w:t>
      </w:r>
      <w:r w:rsidR="0087037D">
        <w:t>(</w:t>
      </w:r>
      <w:r w:rsidR="00353A6E" w:rsidRPr="00B63DB0">
        <w:t>LOA</w:t>
      </w:r>
      <w:r w:rsidR="0087037D">
        <w:t>)</w:t>
      </w:r>
      <w:r w:rsidR="00353A6E" w:rsidRPr="00B63DB0">
        <w:t xml:space="preserve">. Uma pequena parte dos recursos anuais deste Centro advém de receitas próprias, créditos extraordinários que poderão advir de outros órgãos do </w:t>
      </w:r>
      <w:r w:rsidR="0087037D">
        <w:t>g</w:t>
      </w:r>
      <w:r w:rsidR="0087037D" w:rsidRPr="00B63DB0">
        <w:t xml:space="preserve">overno </w:t>
      </w:r>
      <w:r w:rsidR="0087037D">
        <w:t>f</w:t>
      </w:r>
      <w:r w:rsidR="0087037D" w:rsidRPr="00B63DB0">
        <w:t xml:space="preserve">ederal </w:t>
      </w:r>
      <w:r w:rsidR="00353A6E" w:rsidRPr="00B63DB0">
        <w:t>e também de emendas parlamentares.</w:t>
      </w:r>
    </w:p>
    <w:p w14:paraId="0829DC99" w14:textId="03DFEA8F" w:rsidR="00353A6E" w:rsidRPr="00B63DB0" w:rsidRDefault="001F7E51" w:rsidP="00353A6E">
      <w:pPr>
        <w:spacing w:after="240"/>
        <w:jc w:val="both"/>
      </w:pPr>
      <w:r>
        <w:tab/>
      </w:r>
      <w:r w:rsidR="00353A6E" w:rsidRPr="00B63DB0">
        <w:t xml:space="preserve">Os recursos oriundos de fonte do </w:t>
      </w:r>
      <w:r w:rsidR="0087037D">
        <w:t>g</w:t>
      </w:r>
      <w:r w:rsidR="0087037D" w:rsidRPr="00B63DB0">
        <w:t xml:space="preserve">overno </w:t>
      </w:r>
      <w:r w:rsidR="0087037D">
        <w:t>f</w:t>
      </w:r>
      <w:r w:rsidR="0087037D" w:rsidRPr="00B63DB0">
        <w:t xml:space="preserve">ederal </w:t>
      </w:r>
      <w:r w:rsidR="00353A6E" w:rsidRPr="00B63DB0">
        <w:t xml:space="preserve">são destinados </w:t>
      </w:r>
      <w:r w:rsidR="0087037D">
        <w:t>a</w:t>
      </w:r>
      <w:r w:rsidR="00353A6E" w:rsidRPr="00B63DB0">
        <w:t xml:space="preserve">o custeio das despesas com pessoal, instalações, bens móveis e imóveis, bem como para os investimentos necessários em obras e são distribuídos conforme critérios estabelecidos pela gestão e aprovados pelo Conselho Diretor (CODIR) através do Plano Operativo Anual (POA). </w:t>
      </w:r>
    </w:p>
    <w:p w14:paraId="49008AF6" w14:textId="4D4047EE" w:rsidR="00353A6E" w:rsidRPr="00B63DB0" w:rsidRDefault="001F7E51" w:rsidP="00353A6E">
      <w:pPr>
        <w:spacing w:after="240"/>
        <w:jc w:val="both"/>
      </w:pPr>
      <w:r>
        <w:tab/>
      </w:r>
      <w:r w:rsidR="00353A6E" w:rsidRPr="00B63DB0">
        <w:t xml:space="preserve">Como supracitado, a </w:t>
      </w:r>
      <w:r w:rsidR="0087037D">
        <w:t>i</w:t>
      </w:r>
      <w:r w:rsidR="0087037D" w:rsidRPr="00B63DB0">
        <w:t xml:space="preserve">nstituição </w:t>
      </w:r>
      <w:r w:rsidR="00353A6E" w:rsidRPr="00B63DB0">
        <w:t>tem buscado captar recursos financeiros de órgãos governamentais e por meio de emendas parlamentares</w:t>
      </w:r>
      <w:r w:rsidR="0087037D">
        <w:t>, e</w:t>
      </w:r>
      <w:r w:rsidR="00353A6E" w:rsidRPr="00B63DB0">
        <w:t xml:space="preserve">ntre os quais merecem destaque as dotações de recursos obtidas de órgãos </w:t>
      </w:r>
      <w:r w:rsidR="0087037D" w:rsidRPr="00B63DB0">
        <w:t>públicos</w:t>
      </w:r>
      <w:r w:rsidR="0087037D">
        <w:t xml:space="preserve">, </w:t>
      </w:r>
      <w:r w:rsidR="00353A6E" w:rsidRPr="00B63DB0">
        <w:t>em especial, da Coordenação de Aperfeiçoamento de Pessoal Nível Superior (</w:t>
      </w:r>
      <w:r w:rsidR="0087037D" w:rsidRPr="00B63DB0">
        <w:t>C</w:t>
      </w:r>
      <w:r w:rsidR="0087037D">
        <w:t>apes</w:t>
      </w:r>
      <w:r w:rsidR="00353A6E" w:rsidRPr="00B63DB0">
        <w:t>) e do Programa de Apoio à Pós-</w:t>
      </w:r>
      <w:r w:rsidR="0087037D">
        <w:t>g</w:t>
      </w:r>
      <w:r w:rsidR="0087037D" w:rsidRPr="00B63DB0">
        <w:t xml:space="preserve">raduação </w:t>
      </w:r>
      <w:r w:rsidR="00353A6E" w:rsidRPr="00B63DB0">
        <w:t xml:space="preserve">(PROAP). A captação desses recursos tem contribuído para o crescimento do orçamento </w:t>
      </w:r>
      <w:r w:rsidR="0087037D" w:rsidRPr="00B63DB0">
        <w:t>anual</w:t>
      </w:r>
      <w:r w:rsidR="0087037D">
        <w:t xml:space="preserve">, </w:t>
      </w:r>
      <w:r w:rsidR="00353A6E" w:rsidRPr="00B63DB0">
        <w:t xml:space="preserve">viabilizando, </w:t>
      </w:r>
      <w:r w:rsidR="0087037D" w:rsidRPr="00B63DB0">
        <w:t>principalmente</w:t>
      </w:r>
      <w:r w:rsidR="0087037D">
        <w:t xml:space="preserve">, </w:t>
      </w:r>
      <w:r w:rsidR="00353A6E" w:rsidRPr="00B63DB0">
        <w:t xml:space="preserve">o funcionamento dos grupos de pesquisa da </w:t>
      </w:r>
      <w:r w:rsidR="0087037D">
        <w:t>i</w:t>
      </w:r>
      <w:r w:rsidR="0087037D" w:rsidRPr="00B63DB0">
        <w:t>nstituição</w:t>
      </w:r>
      <w:r w:rsidR="00353A6E" w:rsidRPr="00B63DB0">
        <w:t>.</w:t>
      </w:r>
    </w:p>
    <w:p w14:paraId="34DFCDBE" w14:textId="5DFA0FB5" w:rsidR="00353A6E" w:rsidRPr="00B63DB0" w:rsidRDefault="001F7E51" w:rsidP="00353A6E">
      <w:pPr>
        <w:spacing w:after="240"/>
        <w:jc w:val="both"/>
      </w:pPr>
      <w:r>
        <w:tab/>
      </w:r>
      <w:r w:rsidR="00353A6E" w:rsidRPr="00B63DB0">
        <w:t xml:space="preserve">Outras fontes de arrecadação legalmente previstas contribuem para a sustentabilidade financeira institucional, tais como: doações da União, dos </w:t>
      </w:r>
      <w:r w:rsidR="0087037D">
        <w:t>e</w:t>
      </w:r>
      <w:r w:rsidR="0087037D" w:rsidRPr="00B63DB0">
        <w:t>stados</w:t>
      </w:r>
      <w:r w:rsidR="00353A6E" w:rsidRPr="00B63DB0">
        <w:t xml:space="preserve">, dos </w:t>
      </w:r>
      <w:r w:rsidR="0087037D">
        <w:t>m</w:t>
      </w:r>
      <w:r w:rsidR="0087037D" w:rsidRPr="00B63DB0">
        <w:t xml:space="preserve">unicípios </w:t>
      </w:r>
      <w:r w:rsidR="00353A6E" w:rsidRPr="00B63DB0">
        <w:t xml:space="preserve">ou de qualquer entidade pública ou privada, seja por meio de convênios ou outras formas de colaboração previstas na </w:t>
      </w:r>
      <w:r w:rsidR="0087037D">
        <w:t>l</w:t>
      </w:r>
      <w:r w:rsidR="0087037D" w:rsidRPr="00B63DB0">
        <w:t>ei</w:t>
      </w:r>
      <w:r w:rsidR="00353A6E" w:rsidRPr="00B63DB0">
        <w:t>.</w:t>
      </w:r>
    </w:p>
    <w:p w14:paraId="4C67EF37" w14:textId="0766CF50" w:rsidR="002952FE" w:rsidRPr="001F7E51" w:rsidRDefault="002952FE" w:rsidP="001F7E51">
      <w:pPr>
        <w:pStyle w:val="Heading2"/>
        <w:spacing w:after="240"/>
      </w:pPr>
      <w:bookmarkStart w:id="195" w:name="_Toc468540932"/>
      <w:r w:rsidRPr="001F7E51">
        <w:t>Estratégia de gestão econômico-financeira</w:t>
      </w:r>
      <w:bookmarkEnd w:id="195"/>
    </w:p>
    <w:p w14:paraId="4A50F29D" w14:textId="7DF9338C" w:rsidR="00353A6E" w:rsidRPr="00B63DB0" w:rsidRDefault="001F7E51" w:rsidP="00353A6E">
      <w:pPr>
        <w:spacing w:after="240"/>
        <w:jc w:val="both"/>
      </w:pPr>
      <w:r>
        <w:tab/>
      </w:r>
      <w:r w:rsidR="00353A6E" w:rsidRPr="00B63DB0">
        <w:t xml:space="preserve">Com base na Norma de Serviço </w:t>
      </w:r>
      <w:r w:rsidR="00265F22">
        <w:t>n</w:t>
      </w:r>
      <w:r w:rsidR="00265F22" w:rsidRPr="000F0F3F">
        <w:rPr>
          <w:u w:val="single"/>
          <w:vertAlign w:val="superscript"/>
        </w:rPr>
        <w:t>o</w:t>
      </w:r>
      <w:r w:rsidR="00265F22">
        <w:t xml:space="preserve"> </w:t>
      </w:r>
      <w:r w:rsidR="00353A6E" w:rsidRPr="00B63DB0">
        <w:t xml:space="preserve">02 de 16 de agosto de 2013, aprovada pela Portaria </w:t>
      </w:r>
      <w:r w:rsidR="00265F22">
        <w:t>n</w:t>
      </w:r>
      <w:r w:rsidR="00265F22" w:rsidRPr="000F0F3F">
        <w:rPr>
          <w:u w:val="single"/>
          <w:vertAlign w:val="superscript"/>
        </w:rPr>
        <w:t>o</w:t>
      </w:r>
      <w:r w:rsidR="00265F22">
        <w:t xml:space="preserve"> </w:t>
      </w:r>
      <w:r w:rsidR="00353A6E" w:rsidRPr="00B63DB0">
        <w:t xml:space="preserve">654 de 19 de agosto de 2013, o </w:t>
      </w:r>
      <w:proofErr w:type="spellStart"/>
      <w:r w:rsidR="00420DEA">
        <w:t>Cefet</w:t>
      </w:r>
      <w:proofErr w:type="spellEnd"/>
      <w:r w:rsidR="00420DEA">
        <w:t>/RJ</w:t>
      </w:r>
      <w:r w:rsidR="00353A6E" w:rsidRPr="00B63DB0">
        <w:t xml:space="preserve"> elabora anualmente sua proposta </w:t>
      </w:r>
      <w:r w:rsidR="00020A12" w:rsidRPr="00B63DB0">
        <w:t>orçamentária</w:t>
      </w:r>
      <w:r w:rsidR="00020A12">
        <w:t xml:space="preserve">, </w:t>
      </w:r>
      <w:r w:rsidR="00353A6E" w:rsidRPr="00B63DB0">
        <w:t xml:space="preserve">buscando atender o cronograma orçamentário estabelecido pelo MEC e cumprindo os prazos governamentais para elaboração do Projeto de Lei Orçamentária Anual </w:t>
      </w:r>
      <w:r w:rsidR="00020A12">
        <w:t>(</w:t>
      </w:r>
      <w:r w:rsidR="00353A6E" w:rsidRPr="00B63DB0">
        <w:t>PLOA</w:t>
      </w:r>
      <w:r w:rsidR="00020A12">
        <w:t>)</w:t>
      </w:r>
      <w:r w:rsidR="00353A6E" w:rsidRPr="00B63DB0">
        <w:t xml:space="preserve">. </w:t>
      </w:r>
    </w:p>
    <w:p w14:paraId="1E783E83" w14:textId="3E2D0B8B" w:rsidR="00353A6E" w:rsidRPr="00B63DB0" w:rsidRDefault="001F7E51" w:rsidP="00353A6E">
      <w:pPr>
        <w:spacing w:after="240"/>
        <w:jc w:val="both"/>
      </w:pPr>
      <w:r>
        <w:tab/>
      </w:r>
      <w:r w:rsidR="00353A6E" w:rsidRPr="00B63DB0">
        <w:t xml:space="preserve">Esse processo envolve um conjunto articulado de tarefas complexas e um cronograma gerencial e operacional com especificação de etapas, de produtos e da participação dos </w:t>
      </w:r>
      <w:r w:rsidR="0055060D">
        <w:t>c</w:t>
      </w:r>
      <w:r w:rsidR="0055060D" w:rsidRPr="00B63DB0">
        <w:t xml:space="preserve">entros </w:t>
      </w:r>
      <w:r w:rsidR="00353A6E" w:rsidRPr="00B63DB0">
        <w:t xml:space="preserve">de </w:t>
      </w:r>
      <w:r w:rsidR="0055060D">
        <w:t>c</w:t>
      </w:r>
      <w:r w:rsidR="0055060D" w:rsidRPr="00B63DB0">
        <w:t xml:space="preserve">ustos </w:t>
      </w:r>
      <w:r w:rsidR="00353A6E" w:rsidRPr="00B63DB0">
        <w:t xml:space="preserve">da </w:t>
      </w:r>
      <w:r w:rsidR="0055060D">
        <w:t>i</w:t>
      </w:r>
      <w:r w:rsidR="0055060D" w:rsidRPr="00B63DB0">
        <w:t>nstituição</w:t>
      </w:r>
      <w:r w:rsidR="00353A6E" w:rsidRPr="00B63DB0">
        <w:t>.</w:t>
      </w:r>
    </w:p>
    <w:p w14:paraId="0602FA64" w14:textId="7B91A358" w:rsidR="00353A6E" w:rsidRPr="00B63DB0" w:rsidRDefault="001F7E51" w:rsidP="00353A6E">
      <w:pPr>
        <w:spacing w:after="240"/>
        <w:jc w:val="both"/>
      </w:pPr>
      <w:r>
        <w:tab/>
      </w:r>
      <w:r w:rsidR="00353A6E" w:rsidRPr="00B63DB0">
        <w:t xml:space="preserve">Durante o processo de planejamento financeiro anual, que tem início no ano que antecede sua vigência, os </w:t>
      </w:r>
      <w:r w:rsidR="0055060D">
        <w:t>c</w:t>
      </w:r>
      <w:r w:rsidR="0055060D" w:rsidRPr="00B63DB0">
        <w:t xml:space="preserve">entros </w:t>
      </w:r>
      <w:r w:rsidR="00353A6E" w:rsidRPr="00B63DB0">
        <w:t xml:space="preserve">de </w:t>
      </w:r>
      <w:r w:rsidR="0055060D">
        <w:t>c</w:t>
      </w:r>
      <w:r w:rsidR="0055060D" w:rsidRPr="00B63DB0">
        <w:t xml:space="preserve">ustos </w:t>
      </w:r>
      <w:r w:rsidR="00353A6E" w:rsidRPr="00B63DB0">
        <w:t xml:space="preserve">recebem planilhas </w:t>
      </w:r>
      <w:r w:rsidR="0055060D">
        <w:t>nas quais</w:t>
      </w:r>
      <w:r w:rsidR="0055060D" w:rsidRPr="00B63DB0">
        <w:t xml:space="preserve"> </w:t>
      </w:r>
      <w:r w:rsidR="00353A6E" w:rsidRPr="00B63DB0">
        <w:t>são registrados projetos previstos para o ano seguinte</w:t>
      </w:r>
      <w:r w:rsidR="003F592E">
        <w:t xml:space="preserve"> (PEA – Planejamento Estratégico Anual)</w:t>
      </w:r>
      <w:r w:rsidR="00353A6E" w:rsidRPr="00B63DB0">
        <w:t xml:space="preserve">, que por sua vez se encontram alinhados com as metas estabelecidas no PDI. </w:t>
      </w:r>
      <w:r w:rsidR="0055060D" w:rsidRPr="00B63DB0">
        <w:t>Es</w:t>
      </w:r>
      <w:r w:rsidR="0055060D">
        <w:t>s</w:t>
      </w:r>
      <w:r w:rsidR="0055060D" w:rsidRPr="00B63DB0">
        <w:t xml:space="preserve">as </w:t>
      </w:r>
      <w:r w:rsidR="00353A6E" w:rsidRPr="00B63DB0">
        <w:t xml:space="preserve">informações </w:t>
      </w:r>
      <w:r w:rsidR="003F592E">
        <w:t>subsidiam</w:t>
      </w:r>
      <w:r w:rsidR="00353A6E" w:rsidRPr="00B63DB0">
        <w:t xml:space="preserve"> o citado PLOA.</w:t>
      </w:r>
    </w:p>
    <w:p w14:paraId="040CA6F9" w14:textId="71CB73A0" w:rsidR="00935AAF" w:rsidRPr="00B63DB0" w:rsidRDefault="001F7E51" w:rsidP="005859E4">
      <w:pPr>
        <w:spacing w:after="240"/>
        <w:jc w:val="both"/>
      </w:pPr>
      <w:r>
        <w:tab/>
      </w:r>
      <w:r w:rsidR="00353A6E" w:rsidRPr="00B63DB0">
        <w:t xml:space="preserve">Após a aprovação da Lei Orçamentária Anual (LOA), com base nos projetos apresentados </w:t>
      </w:r>
      <w:r w:rsidR="0055060D">
        <w:t>pelos</w:t>
      </w:r>
      <w:r w:rsidR="00353A6E" w:rsidRPr="00B63DB0">
        <w:t xml:space="preserve"> </w:t>
      </w:r>
      <w:r w:rsidR="0055060D">
        <w:t>c</w:t>
      </w:r>
      <w:r w:rsidR="0055060D" w:rsidRPr="00B63DB0">
        <w:t>entr</w:t>
      </w:r>
      <w:r w:rsidR="0055060D">
        <w:t>os</w:t>
      </w:r>
      <w:r w:rsidR="0055060D" w:rsidRPr="00B63DB0">
        <w:t xml:space="preserve"> </w:t>
      </w:r>
      <w:r w:rsidR="00353A6E" w:rsidRPr="00B63DB0">
        <w:t xml:space="preserve">de </w:t>
      </w:r>
      <w:r w:rsidR="0055060D">
        <w:t>c</w:t>
      </w:r>
      <w:r w:rsidR="0055060D" w:rsidRPr="00B63DB0">
        <w:t>ust</w:t>
      </w:r>
      <w:r w:rsidR="0055060D">
        <w:t>os</w:t>
      </w:r>
      <w:r w:rsidR="00353A6E" w:rsidRPr="00B63DB0">
        <w:t xml:space="preserve">, há a distribuição interna dos recursos. </w:t>
      </w:r>
      <w:r w:rsidR="0055060D" w:rsidRPr="00B63DB0">
        <w:t>Nes</w:t>
      </w:r>
      <w:r w:rsidR="0055060D">
        <w:t>s</w:t>
      </w:r>
      <w:r w:rsidR="0055060D" w:rsidRPr="00B63DB0">
        <w:t>e momento</w:t>
      </w:r>
      <w:r w:rsidR="0055060D">
        <w:t xml:space="preserve">, </w:t>
      </w:r>
      <w:r w:rsidR="00353A6E" w:rsidRPr="00B63DB0">
        <w:t>há a necessidade de compatibilização do orçamento previsto para os projetos e o valor aprovado na Lei Orçamentária Anual (LOA), em virtude da limitação de recursos</w:t>
      </w:r>
      <w:r w:rsidR="003F592E">
        <w:t>.</w:t>
      </w:r>
      <w:r w:rsidR="00353A6E" w:rsidRPr="00B63DB0">
        <w:t xml:space="preserve"> </w:t>
      </w:r>
      <w:r w:rsidR="006722A1">
        <w:t xml:space="preserve">Em sequência, </w:t>
      </w:r>
      <w:r w:rsidR="00353A6E" w:rsidRPr="00B63DB0">
        <w:t>priori</w:t>
      </w:r>
      <w:r w:rsidR="006722A1">
        <w:t xml:space="preserve">za-se </w:t>
      </w:r>
      <w:r w:rsidR="00353A6E" w:rsidRPr="00B63DB0">
        <w:t>o cumprimento das obrigaçõe</w:t>
      </w:r>
      <w:r w:rsidR="003F592E">
        <w:t>s dos serviços de execução contí</w:t>
      </w:r>
      <w:r w:rsidR="001429EC">
        <w:t xml:space="preserve">nua, </w:t>
      </w:r>
      <w:r w:rsidR="0055060D">
        <w:t>essenciais</w:t>
      </w:r>
      <w:r w:rsidR="0055060D" w:rsidRPr="00B63DB0">
        <w:t xml:space="preserve"> </w:t>
      </w:r>
      <w:r w:rsidR="00353A6E" w:rsidRPr="00B63DB0">
        <w:t xml:space="preserve">ao funcionamento do Sistema </w:t>
      </w:r>
      <w:proofErr w:type="spellStart"/>
      <w:r w:rsidR="00420DEA">
        <w:t>Cefet</w:t>
      </w:r>
      <w:proofErr w:type="spellEnd"/>
      <w:r w:rsidR="00420DEA">
        <w:t>/RJ</w:t>
      </w:r>
      <w:r w:rsidR="00353A6E" w:rsidRPr="00B63DB0">
        <w:t>, conforme Portaria</w:t>
      </w:r>
      <w:r w:rsidR="0055060D">
        <w:t xml:space="preserve"> n</w:t>
      </w:r>
      <w:r w:rsidR="0055060D" w:rsidRPr="000F0F3F">
        <w:rPr>
          <w:u w:val="single"/>
          <w:vertAlign w:val="superscript"/>
        </w:rPr>
        <w:t>o</w:t>
      </w:r>
      <w:r w:rsidR="00353A6E" w:rsidRPr="00B63DB0">
        <w:t xml:space="preserve"> 736 de 20 de outubro de 2012.</w:t>
      </w:r>
    </w:p>
    <w:p w14:paraId="19E94D91" w14:textId="77777777" w:rsidR="00935AAF" w:rsidRPr="00B63DB0" w:rsidRDefault="00935AAF" w:rsidP="002C5528">
      <w:pPr>
        <w:tabs>
          <w:tab w:val="left" w:pos="2613"/>
        </w:tabs>
        <w:sectPr w:rsidR="00935AAF" w:rsidRPr="00B63DB0" w:rsidSect="0033168A">
          <w:headerReference w:type="even" r:id="rId18"/>
          <w:headerReference w:type="default" r:id="rId19"/>
          <w:footerReference w:type="default" r:id="rId20"/>
          <w:headerReference w:type="first" r:id="rId21"/>
          <w:pgSz w:w="11906" w:h="16838"/>
          <w:pgMar w:top="1417" w:right="1416" w:bottom="1417" w:left="1701" w:header="708" w:footer="708" w:gutter="0"/>
          <w:cols w:space="708"/>
          <w:docGrid w:linePitch="360"/>
        </w:sectPr>
      </w:pPr>
    </w:p>
    <w:p w14:paraId="2651813A" w14:textId="6E4EE3B7" w:rsidR="00935AAF" w:rsidRPr="00B04DC4" w:rsidRDefault="00935AAF" w:rsidP="00B04DC4">
      <w:pPr>
        <w:pStyle w:val="Title"/>
        <w:rPr>
          <w:b/>
        </w:rPr>
      </w:pPr>
      <w:proofErr w:type="spellStart"/>
      <w:r w:rsidRPr="00B04DC4">
        <w:rPr>
          <w:b/>
        </w:rPr>
        <w:t>Anex</w:t>
      </w:r>
      <w:r w:rsidR="0070205A" w:rsidRPr="00B04DC4">
        <w:rPr>
          <w:b/>
        </w:rPr>
        <w:t>o</w:t>
      </w:r>
      <w:proofErr w:type="spellEnd"/>
      <w:r w:rsidR="0070205A" w:rsidRPr="00B04DC4">
        <w:rPr>
          <w:b/>
        </w:rPr>
        <w:t xml:space="preserve"> I - </w:t>
      </w:r>
      <w:proofErr w:type="spellStart"/>
      <w:r w:rsidR="0070205A" w:rsidRPr="00B04DC4">
        <w:rPr>
          <w:b/>
        </w:rPr>
        <w:t>Organograma</w:t>
      </w:r>
      <w:proofErr w:type="spellEnd"/>
      <w:r w:rsidR="0070205A" w:rsidRPr="00B04DC4">
        <w:rPr>
          <w:b/>
        </w:rPr>
        <w:t xml:space="preserve"> </w:t>
      </w:r>
      <w:proofErr w:type="spellStart"/>
      <w:r w:rsidR="006E7565">
        <w:rPr>
          <w:b/>
        </w:rPr>
        <w:t>s</w:t>
      </w:r>
      <w:r w:rsidR="006E7565" w:rsidRPr="00B04DC4">
        <w:rPr>
          <w:b/>
        </w:rPr>
        <w:t>implificado</w:t>
      </w:r>
      <w:proofErr w:type="spellEnd"/>
    </w:p>
    <w:tbl>
      <w:tblPr>
        <w:tblW w:w="15887" w:type="dxa"/>
        <w:jc w:val="cente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Layout w:type="fixed"/>
        <w:tblCellMar>
          <w:left w:w="0" w:type="dxa"/>
          <w:right w:w="0" w:type="dxa"/>
        </w:tblCellMar>
        <w:tblLook w:val="0000" w:firstRow="0" w:lastRow="0" w:firstColumn="0" w:lastColumn="0" w:noHBand="0" w:noVBand="0"/>
      </w:tblPr>
      <w:tblGrid>
        <w:gridCol w:w="1098"/>
        <w:gridCol w:w="92"/>
        <w:gridCol w:w="968"/>
        <w:gridCol w:w="224"/>
        <w:gridCol w:w="924"/>
        <w:gridCol w:w="267"/>
        <w:gridCol w:w="825"/>
        <w:gridCol w:w="288"/>
        <w:gridCol w:w="79"/>
        <w:gridCol w:w="699"/>
        <w:gridCol w:w="493"/>
        <w:gridCol w:w="304"/>
        <w:gridCol w:w="778"/>
        <w:gridCol w:w="109"/>
        <w:gridCol w:w="131"/>
        <w:gridCol w:w="908"/>
        <w:gridCol w:w="152"/>
        <w:gridCol w:w="1228"/>
        <w:gridCol w:w="17"/>
        <w:gridCol w:w="39"/>
        <w:gridCol w:w="327"/>
        <w:gridCol w:w="677"/>
        <w:gridCol w:w="132"/>
        <w:gridCol w:w="718"/>
        <w:gridCol w:w="1232"/>
        <w:gridCol w:w="921"/>
        <w:gridCol w:w="288"/>
        <w:gridCol w:w="1004"/>
        <w:gridCol w:w="949"/>
        <w:gridCol w:w="16"/>
      </w:tblGrid>
      <w:tr w:rsidR="007B7EBE" w:rsidRPr="00B63DB0" w14:paraId="0CFE0B8F" w14:textId="77777777" w:rsidTr="00DC6160">
        <w:trPr>
          <w:trHeight w:hRule="exact" w:val="284"/>
          <w:jc w:val="center"/>
        </w:trPr>
        <w:tc>
          <w:tcPr>
            <w:tcW w:w="11477" w:type="dxa"/>
            <w:gridSpan w:val="24"/>
            <w:vAlign w:val="center"/>
          </w:tcPr>
          <w:p w14:paraId="1FD767D6" w14:textId="77777777" w:rsidR="00935AAF" w:rsidRPr="00B63DB0" w:rsidRDefault="00935AAF" w:rsidP="00935AAF">
            <w:pPr>
              <w:pStyle w:val="TableParagraph"/>
              <w:tabs>
                <w:tab w:val="left" w:pos="720"/>
                <w:tab w:val="left" w:pos="1440"/>
                <w:tab w:val="left" w:pos="5345"/>
              </w:tabs>
              <w:kinsoku w:val="0"/>
              <w:overflowPunct w:val="0"/>
              <w:jc w:val="center"/>
            </w:pPr>
            <w:r w:rsidRPr="00B63DB0">
              <w:rPr>
                <w:rFonts w:ascii="Arial" w:hAnsi="Arial" w:cs="Arial"/>
                <w:b/>
                <w:bCs/>
                <w:spacing w:val="-1"/>
                <w:sz w:val="14"/>
                <w:szCs w:val="14"/>
              </w:rPr>
              <w:t>CONSELHO DIRETOR (CODIR)</w:t>
            </w:r>
          </w:p>
          <w:p w14:paraId="25B74773" w14:textId="77777777" w:rsidR="00935AAF" w:rsidRPr="00B63DB0" w:rsidRDefault="00935AAF" w:rsidP="00935AAF">
            <w:pPr>
              <w:pStyle w:val="TableParagraph"/>
              <w:tabs>
                <w:tab w:val="left" w:pos="2200"/>
              </w:tabs>
              <w:kinsoku w:val="0"/>
              <w:overflowPunct w:val="0"/>
              <w:jc w:val="center"/>
            </w:pPr>
          </w:p>
        </w:tc>
        <w:tc>
          <w:tcPr>
            <w:tcW w:w="4410" w:type="dxa"/>
            <w:gridSpan w:val="6"/>
            <w:vAlign w:val="center"/>
          </w:tcPr>
          <w:p w14:paraId="033CBDEE" w14:textId="77777777" w:rsidR="00935AAF" w:rsidRPr="00CF436D" w:rsidRDefault="0057273B" w:rsidP="00F30A73">
            <w:pPr>
              <w:pStyle w:val="TableParagraph"/>
              <w:tabs>
                <w:tab w:val="left" w:pos="1319"/>
                <w:tab w:val="left" w:pos="2200"/>
                <w:tab w:val="center" w:pos="8015"/>
                <w:tab w:val="left" w:pos="9928"/>
                <w:tab w:val="left" w:pos="14377"/>
              </w:tabs>
              <w:kinsoku w:val="0"/>
              <w:overflowPunct w:val="0"/>
              <w:rPr>
                <w:color w:val="244061" w:themeColor="accent1" w:themeShade="80"/>
              </w:rPr>
            </w:pPr>
            <w:r>
              <w:rPr>
                <w:rFonts w:ascii="Arial" w:hAnsi="Arial" w:cs="Arial"/>
                <w:b/>
                <w:bCs/>
                <w:color w:val="244061" w:themeColor="accent1" w:themeShade="80"/>
                <w:sz w:val="14"/>
                <w:szCs w:val="14"/>
              </w:rPr>
              <w:t>UNIDADE</w:t>
            </w:r>
            <w:r w:rsidR="00935AAF" w:rsidRPr="00CF436D">
              <w:rPr>
                <w:rFonts w:ascii="Arial" w:hAnsi="Arial" w:cs="Arial"/>
                <w:b/>
                <w:bCs/>
                <w:color w:val="244061" w:themeColor="accent1" w:themeShade="80"/>
                <w:sz w:val="14"/>
                <w:szCs w:val="14"/>
              </w:rPr>
              <w:t xml:space="preserve"> DE AUDITORIA INTERNA (UAUDI)</w:t>
            </w:r>
          </w:p>
          <w:p w14:paraId="4C4EFAF3" w14:textId="77777777" w:rsidR="00935AAF" w:rsidRPr="00CF436D" w:rsidRDefault="00935AAF" w:rsidP="00F30A73">
            <w:pPr>
              <w:tabs>
                <w:tab w:val="left" w:pos="2200"/>
              </w:tabs>
              <w:rPr>
                <w:color w:val="244061" w:themeColor="accent1" w:themeShade="80"/>
              </w:rPr>
            </w:pPr>
          </w:p>
        </w:tc>
      </w:tr>
      <w:tr w:rsidR="007B7EBE" w:rsidRPr="00B63DB0" w14:paraId="288DEA08" w14:textId="77777777" w:rsidTr="00CF436D">
        <w:trPr>
          <w:trHeight w:hRule="exact" w:val="81"/>
          <w:jc w:val="center"/>
        </w:trPr>
        <w:tc>
          <w:tcPr>
            <w:tcW w:w="15887" w:type="dxa"/>
            <w:gridSpan w:val="30"/>
          </w:tcPr>
          <w:p w14:paraId="090E17D0" w14:textId="77777777" w:rsidR="00935AAF" w:rsidRPr="00CF436D" w:rsidRDefault="00935AAF" w:rsidP="00935AAF">
            <w:pPr>
              <w:tabs>
                <w:tab w:val="left" w:pos="265"/>
                <w:tab w:val="left" w:pos="657"/>
                <w:tab w:val="left" w:pos="6647"/>
                <w:tab w:val="left" w:pos="12396"/>
              </w:tabs>
              <w:rPr>
                <w:rFonts w:ascii="Arial" w:hAnsi="Arial" w:cs="Arial"/>
                <w:color w:val="244061" w:themeColor="accent1" w:themeShade="80"/>
                <w:sz w:val="14"/>
                <w:szCs w:val="14"/>
              </w:rPr>
            </w:pPr>
            <w:r w:rsidRPr="00CF436D">
              <w:rPr>
                <w:rFonts w:ascii="Arial" w:hAnsi="Arial" w:cs="Arial"/>
                <w:color w:val="244061" w:themeColor="accent1" w:themeShade="80"/>
                <w:sz w:val="14"/>
                <w:szCs w:val="14"/>
              </w:rPr>
              <w:tab/>
            </w:r>
            <w:r w:rsidRPr="00CF436D">
              <w:rPr>
                <w:rFonts w:ascii="Arial" w:hAnsi="Arial" w:cs="Arial"/>
                <w:color w:val="244061" w:themeColor="accent1" w:themeShade="80"/>
                <w:sz w:val="14"/>
                <w:szCs w:val="14"/>
              </w:rPr>
              <w:tab/>
            </w:r>
            <w:r w:rsidRPr="00CF436D">
              <w:rPr>
                <w:rFonts w:ascii="Arial" w:hAnsi="Arial" w:cs="Arial"/>
                <w:color w:val="244061" w:themeColor="accent1" w:themeShade="80"/>
                <w:sz w:val="14"/>
                <w:szCs w:val="14"/>
              </w:rPr>
              <w:tab/>
            </w:r>
            <w:r w:rsidRPr="00CF436D">
              <w:rPr>
                <w:rFonts w:ascii="Arial" w:hAnsi="Arial" w:cs="Arial"/>
                <w:color w:val="244061" w:themeColor="accent1" w:themeShade="80"/>
                <w:sz w:val="14"/>
                <w:szCs w:val="14"/>
              </w:rPr>
              <w:tab/>
            </w:r>
          </w:p>
          <w:p w14:paraId="7CB43623" w14:textId="77777777" w:rsidR="00935AAF" w:rsidRPr="00CF436D" w:rsidRDefault="00935AAF" w:rsidP="00935AAF">
            <w:pPr>
              <w:pStyle w:val="TableParagraph"/>
              <w:tabs>
                <w:tab w:val="left" w:pos="2200"/>
                <w:tab w:val="left" w:pos="2845"/>
                <w:tab w:val="center" w:pos="8015"/>
                <w:tab w:val="left" w:pos="9928"/>
                <w:tab w:val="left" w:pos="14377"/>
              </w:tabs>
              <w:kinsoku w:val="0"/>
              <w:overflowPunct w:val="0"/>
              <w:rPr>
                <w:rFonts w:ascii="Arial" w:hAnsi="Arial" w:cs="Arial"/>
                <w:b/>
                <w:bCs/>
                <w:color w:val="244061" w:themeColor="accent1" w:themeShade="80"/>
                <w:sz w:val="14"/>
                <w:szCs w:val="14"/>
              </w:rPr>
            </w:pPr>
            <w:r w:rsidRPr="00CF436D">
              <w:rPr>
                <w:rFonts w:ascii="Arial" w:hAnsi="Arial" w:cs="Arial"/>
                <w:color w:val="244061" w:themeColor="accent1" w:themeShade="80"/>
                <w:sz w:val="14"/>
                <w:szCs w:val="14"/>
              </w:rPr>
              <w:tab/>
            </w:r>
          </w:p>
        </w:tc>
      </w:tr>
      <w:tr w:rsidR="007B7EBE" w:rsidRPr="00B63DB0" w14:paraId="233F6C1D" w14:textId="77777777" w:rsidTr="00DC6160">
        <w:trPr>
          <w:trHeight w:hRule="exact" w:val="284"/>
          <w:jc w:val="center"/>
        </w:trPr>
        <w:tc>
          <w:tcPr>
            <w:tcW w:w="11477" w:type="dxa"/>
            <w:gridSpan w:val="24"/>
            <w:vMerge w:val="restart"/>
          </w:tcPr>
          <w:p w14:paraId="6757FE8F" w14:textId="6382C915" w:rsidR="00935AAF" w:rsidRPr="00B63DB0" w:rsidRDefault="00DD797C" w:rsidP="00935AAF">
            <w:pPr>
              <w:pStyle w:val="TableParagraph"/>
              <w:tabs>
                <w:tab w:val="left" w:pos="9928"/>
              </w:tabs>
              <w:kinsoku w:val="0"/>
              <w:overflowPunct w:val="0"/>
              <w:jc w:val="center"/>
              <w:rPr>
                <w:rFonts w:ascii="Arial" w:hAnsi="Arial" w:cs="Arial"/>
                <w:b/>
                <w:bCs/>
                <w:spacing w:val="-1"/>
                <w:sz w:val="14"/>
                <w:szCs w:val="14"/>
              </w:rPr>
            </w:pPr>
            <w:r w:rsidRPr="00B63DB0">
              <w:rPr>
                <w:rFonts w:ascii="Arial" w:hAnsi="Arial" w:cs="Arial"/>
                <w:b/>
                <w:bCs/>
                <w:spacing w:val="-1"/>
                <w:sz w:val="14"/>
                <w:szCs w:val="14"/>
              </w:rPr>
              <w:t>DIRE</w:t>
            </w:r>
            <w:r>
              <w:rPr>
                <w:rFonts w:ascii="Arial" w:hAnsi="Arial" w:cs="Arial"/>
                <w:b/>
                <w:bCs/>
                <w:spacing w:val="-1"/>
                <w:sz w:val="14"/>
                <w:szCs w:val="14"/>
              </w:rPr>
              <w:t>ÇÃO-</w:t>
            </w:r>
            <w:r w:rsidR="00935AAF" w:rsidRPr="00B63DB0">
              <w:rPr>
                <w:rFonts w:ascii="Arial" w:hAnsi="Arial" w:cs="Arial"/>
                <w:b/>
                <w:bCs/>
                <w:spacing w:val="-1"/>
                <w:sz w:val="14"/>
                <w:szCs w:val="14"/>
              </w:rPr>
              <w:t>GERAL (DIREG)</w:t>
            </w:r>
          </w:p>
          <w:p w14:paraId="35CDA2FE" w14:textId="789DAD16" w:rsidR="00935AAF" w:rsidRPr="00B63DB0" w:rsidRDefault="00DD797C" w:rsidP="00935AAF">
            <w:pPr>
              <w:pStyle w:val="TableParagraph"/>
              <w:tabs>
                <w:tab w:val="left" w:pos="2235"/>
              </w:tabs>
              <w:kinsoku w:val="0"/>
              <w:overflowPunct w:val="0"/>
              <w:jc w:val="center"/>
              <w:rPr>
                <w:rFonts w:ascii="Arial" w:hAnsi="Arial" w:cs="Arial"/>
                <w:b/>
                <w:bCs/>
                <w:spacing w:val="-1"/>
                <w:sz w:val="14"/>
                <w:szCs w:val="14"/>
              </w:rPr>
            </w:pPr>
            <w:r w:rsidRPr="00B63DB0">
              <w:rPr>
                <w:rFonts w:ascii="Arial" w:hAnsi="Arial" w:cs="Arial"/>
                <w:b/>
                <w:bCs/>
                <w:spacing w:val="-1"/>
                <w:sz w:val="14"/>
                <w:szCs w:val="14"/>
              </w:rPr>
              <w:t>VICE</w:t>
            </w:r>
            <w:r>
              <w:rPr>
                <w:rFonts w:ascii="Arial" w:hAnsi="Arial" w:cs="Arial"/>
                <w:b/>
                <w:bCs/>
                <w:spacing w:val="-1"/>
                <w:sz w:val="14"/>
                <w:szCs w:val="14"/>
              </w:rPr>
              <w:t>-</w:t>
            </w:r>
            <w:r w:rsidRPr="00B63DB0">
              <w:rPr>
                <w:rFonts w:ascii="Arial" w:hAnsi="Arial" w:cs="Arial"/>
                <w:b/>
                <w:bCs/>
                <w:spacing w:val="-1"/>
                <w:sz w:val="14"/>
                <w:szCs w:val="14"/>
              </w:rPr>
              <w:t>DIRE</w:t>
            </w:r>
            <w:r>
              <w:rPr>
                <w:rFonts w:ascii="Arial" w:hAnsi="Arial" w:cs="Arial"/>
                <w:b/>
                <w:bCs/>
                <w:spacing w:val="-1"/>
                <w:sz w:val="14"/>
                <w:szCs w:val="14"/>
              </w:rPr>
              <w:t>ÇÃO</w:t>
            </w:r>
            <w:r w:rsidR="00A931AA">
              <w:rPr>
                <w:rFonts w:ascii="Arial" w:hAnsi="Arial" w:cs="Arial"/>
                <w:b/>
                <w:bCs/>
                <w:spacing w:val="-1"/>
                <w:sz w:val="14"/>
                <w:szCs w:val="14"/>
              </w:rPr>
              <w:t>-</w:t>
            </w:r>
            <w:r w:rsidR="00935AAF" w:rsidRPr="00B63DB0">
              <w:rPr>
                <w:rFonts w:ascii="Arial" w:hAnsi="Arial" w:cs="Arial"/>
                <w:b/>
                <w:bCs/>
                <w:spacing w:val="-1"/>
                <w:sz w:val="14"/>
                <w:szCs w:val="14"/>
              </w:rPr>
              <w:t>GERAL</w:t>
            </w:r>
          </w:p>
          <w:p w14:paraId="2CF2CB75" w14:textId="77777777" w:rsidR="00935AAF" w:rsidRPr="00B63DB0" w:rsidRDefault="00935AAF" w:rsidP="00935AAF">
            <w:pPr>
              <w:pStyle w:val="TableParagraph"/>
              <w:tabs>
                <w:tab w:val="left" w:pos="2235"/>
              </w:tabs>
              <w:kinsoku w:val="0"/>
              <w:overflowPunct w:val="0"/>
              <w:jc w:val="center"/>
              <w:rPr>
                <w:rFonts w:ascii="Arial" w:hAnsi="Arial" w:cs="Arial"/>
                <w:b/>
                <w:bCs/>
                <w:spacing w:val="-1"/>
                <w:sz w:val="14"/>
                <w:szCs w:val="14"/>
              </w:rPr>
            </w:pPr>
            <w:r w:rsidRPr="00B63DB0">
              <w:rPr>
                <w:rFonts w:ascii="Arial" w:hAnsi="Arial" w:cs="Arial"/>
                <w:b/>
                <w:bCs/>
                <w:spacing w:val="-1"/>
                <w:sz w:val="14"/>
                <w:szCs w:val="14"/>
              </w:rPr>
              <w:t>GABINETE (GABIN)</w:t>
            </w:r>
          </w:p>
          <w:p w14:paraId="79741188" w14:textId="77777777" w:rsidR="00935AAF" w:rsidRPr="00B63DB0" w:rsidRDefault="00935AAF" w:rsidP="00935AAF">
            <w:pPr>
              <w:pStyle w:val="TableParagraph"/>
              <w:tabs>
                <w:tab w:val="left" w:pos="2200"/>
                <w:tab w:val="left" w:pos="2845"/>
                <w:tab w:val="center" w:pos="8015"/>
                <w:tab w:val="left" w:pos="9928"/>
                <w:tab w:val="left" w:pos="14377"/>
              </w:tabs>
              <w:kinsoku w:val="0"/>
              <w:overflowPunct w:val="0"/>
              <w:jc w:val="center"/>
              <w:rPr>
                <w:rFonts w:ascii="Arial" w:hAnsi="Arial" w:cs="Arial"/>
                <w:b/>
                <w:bCs/>
                <w:spacing w:val="-1"/>
                <w:sz w:val="14"/>
                <w:szCs w:val="14"/>
              </w:rPr>
            </w:pPr>
          </w:p>
        </w:tc>
        <w:tc>
          <w:tcPr>
            <w:tcW w:w="4410" w:type="dxa"/>
            <w:gridSpan w:val="6"/>
            <w:vAlign w:val="center"/>
          </w:tcPr>
          <w:p w14:paraId="74D179ED" w14:textId="6675BC7A" w:rsidR="00935AAF" w:rsidRPr="00CF436D" w:rsidRDefault="00DC6160" w:rsidP="00DC6160">
            <w:pPr>
              <w:pStyle w:val="TableParagraph"/>
              <w:tabs>
                <w:tab w:val="left" w:pos="2765"/>
                <w:tab w:val="left" w:pos="2845"/>
                <w:tab w:val="left" w:pos="2984"/>
                <w:tab w:val="left" w:pos="3744"/>
                <w:tab w:val="center" w:pos="8015"/>
                <w:tab w:val="left" w:pos="9928"/>
                <w:tab w:val="left" w:pos="14377"/>
              </w:tabs>
              <w:kinsoku w:val="0"/>
              <w:overflowPunct w:val="0"/>
              <w:rPr>
                <w:rFonts w:ascii="Arial" w:hAnsi="Arial" w:cs="Arial"/>
                <w:b/>
                <w:bCs/>
                <w:color w:val="244061" w:themeColor="accent1" w:themeShade="80"/>
                <w:spacing w:val="-1"/>
                <w:sz w:val="14"/>
                <w:szCs w:val="14"/>
              </w:rPr>
            </w:pPr>
            <w:r>
              <w:rPr>
                <w:rFonts w:ascii="Arial" w:hAnsi="Arial" w:cs="Arial"/>
                <w:b/>
                <w:bCs/>
                <w:color w:val="244061" w:themeColor="accent1" w:themeShade="80"/>
                <w:sz w:val="14"/>
                <w:szCs w:val="14"/>
              </w:rPr>
              <w:t>PROCURADORIA JURÍDICA (P</w:t>
            </w:r>
            <w:r w:rsidR="00935AAF" w:rsidRPr="00CF436D">
              <w:rPr>
                <w:rFonts w:ascii="Arial" w:hAnsi="Arial" w:cs="Arial"/>
                <w:b/>
                <w:bCs/>
                <w:color w:val="244061" w:themeColor="accent1" w:themeShade="80"/>
                <w:sz w:val="14"/>
                <w:szCs w:val="14"/>
              </w:rPr>
              <w:t>ROJU)</w:t>
            </w:r>
            <w:r w:rsidR="00935AAF" w:rsidRPr="00CF436D">
              <w:rPr>
                <w:color w:val="244061" w:themeColor="accent1" w:themeShade="80"/>
              </w:rPr>
              <w:tab/>
            </w:r>
            <w:r w:rsidR="00935AAF" w:rsidRPr="00CF436D">
              <w:rPr>
                <w:color w:val="244061" w:themeColor="accent1" w:themeShade="80"/>
              </w:rPr>
              <w:tab/>
            </w:r>
            <w:r w:rsidR="00935AAF" w:rsidRPr="00CF436D">
              <w:rPr>
                <w:color w:val="244061" w:themeColor="accent1" w:themeShade="80"/>
              </w:rPr>
              <w:tab/>
            </w:r>
            <w:r w:rsidR="00935AAF" w:rsidRPr="00CF436D">
              <w:rPr>
                <w:color w:val="244061" w:themeColor="accent1" w:themeShade="80"/>
              </w:rPr>
              <w:tab/>
            </w:r>
            <w:r w:rsidR="00935AAF" w:rsidRPr="00CF436D">
              <w:rPr>
                <w:color w:val="244061" w:themeColor="accent1" w:themeShade="80"/>
              </w:rPr>
              <w:tab/>
            </w:r>
          </w:p>
        </w:tc>
      </w:tr>
      <w:tr w:rsidR="007B7EBE" w:rsidRPr="00B63DB0" w14:paraId="5D75084E" w14:textId="77777777" w:rsidTr="00DC6160">
        <w:trPr>
          <w:trHeight w:hRule="exact" w:val="284"/>
          <w:jc w:val="center"/>
        </w:trPr>
        <w:tc>
          <w:tcPr>
            <w:tcW w:w="11477" w:type="dxa"/>
            <w:gridSpan w:val="24"/>
            <w:vMerge/>
          </w:tcPr>
          <w:p w14:paraId="5323677B" w14:textId="77777777" w:rsidR="00935AAF" w:rsidRPr="00B63DB0" w:rsidRDefault="00935AAF" w:rsidP="00935AAF">
            <w:pPr>
              <w:pStyle w:val="TableParagraph"/>
              <w:tabs>
                <w:tab w:val="left" w:pos="2200"/>
                <w:tab w:val="left" w:pos="2845"/>
                <w:tab w:val="center" w:pos="8015"/>
                <w:tab w:val="left" w:pos="9928"/>
                <w:tab w:val="left" w:pos="14377"/>
              </w:tabs>
              <w:kinsoku w:val="0"/>
              <w:overflowPunct w:val="0"/>
              <w:rPr>
                <w:rFonts w:ascii="Arial" w:hAnsi="Arial" w:cs="Arial"/>
                <w:b/>
                <w:bCs/>
                <w:sz w:val="14"/>
                <w:szCs w:val="14"/>
              </w:rPr>
            </w:pPr>
          </w:p>
        </w:tc>
        <w:tc>
          <w:tcPr>
            <w:tcW w:w="4410" w:type="dxa"/>
            <w:gridSpan w:val="6"/>
            <w:vAlign w:val="center"/>
          </w:tcPr>
          <w:p w14:paraId="1045B673" w14:textId="54062E09" w:rsidR="00935AAF" w:rsidRPr="00CF436D" w:rsidRDefault="00935AAF" w:rsidP="00DD797C">
            <w:pPr>
              <w:pStyle w:val="TableParagraph"/>
              <w:tabs>
                <w:tab w:val="left" w:pos="2200"/>
                <w:tab w:val="left" w:pos="2845"/>
                <w:tab w:val="center" w:pos="8015"/>
                <w:tab w:val="left" w:pos="9928"/>
                <w:tab w:val="left" w:pos="14377"/>
              </w:tabs>
              <w:kinsoku w:val="0"/>
              <w:overflowPunct w:val="0"/>
              <w:rPr>
                <w:rFonts w:ascii="Arial" w:hAnsi="Arial" w:cs="Arial"/>
                <w:b/>
                <w:bCs/>
                <w:color w:val="244061" w:themeColor="accent1" w:themeShade="80"/>
                <w:sz w:val="14"/>
                <w:szCs w:val="14"/>
              </w:rPr>
            </w:pPr>
            <w:r w:rsidRPr="00CF436D">
              <w:rPr>
                <w:rFonts w:ascii="Arial" w:hAnsi="Arial" w:cs="Arial"/>
                <w:b/>
                <w:bCs/>
                <w:color w:val="244061" w:themeColor="accent1" w:themeShade="80"/>
                <w:sz w:val="14"/>
                <w:szCs w:val="14"/>
              </w:rPr>
              <w:t xml:space="preserve">ASSESSORIA DA </w:t>
            </w:r>
            <w:r w:rsidR="00DD797C" w:rsidRPr="00CF436D">
              <w:rPr>
                <w:rFonts w:ascii="Arial" w:hAnsi="Arial" w:cs="Arial"/>
                <w:b/>
                <w:bCs/>
                <w:color w:val="244061" w:themeColor="accent1" w:themeShade="80"/>
                <w:sz w:val="14"/>
                <w:szCs w:val="14"/>
              </w:rPr>
              <w:t>DIREÇÃO</w:t>
            </w:r>
            <w:r w:rsidR="00DD797C">
              <w:rPr>
                <w:rFonts w:ascii="Arial" w:hAnsi="Arial" w:cs="Arial"/>
                <w:b/>
                <w:bCs/>
                <w:color w:val="244061" w:themeColor="accent1" w:themeShade="80"/>
                <w:sz w:val="14"/>
                <w:szCs w:val="14"/>
              </w:rPr>
              <w:t>-</w:t>
            </w:r>
            <w:r w:rsidRPr="00CF436D">
              <w:rPr>
                <w:rFonts w:ascii="Arial" w:hAnsi="Arial" w:cs="Arial"/>
                <w:b/>
                <w:bCs/>
                <w:color w:val="244061" w:themeColor="accent1" w:themeShade="80"/>
                <w:sz w:val="14"/>
                <w:szCs w:val="14"/>
              </w:rPr>
              <w:t>GERAL</w:t>
            </w:r>
          </w:p>
        </w:tc>
      </w:tr>
      <w:tr w:rsidR="007B7EBE" w:rsidRPr="00B63DB0" w14:paraId="3AB79890" w14:textId="77777777" w:rsidTr="00CF436D">
        <w:trPr>
          <w:trHeight w:hRule="exact" w:val="81"/>
          <w:jc w:val="center"/>
        </w:trPr>
        <w:tc>
          <w:tcPr>
            <w:tcW w:w="15887" w:type="dxa"/>
            <w:gridSpan w:val="30"/>
          </w:tcPr>
          <w:p w14:paraId="6DCC90D1" w14:textId="77777777" w:rsidR="00935AAF" w:rsidRPr="00B63DB0" w:rsidRDefault="00935AAF" w:rsidP="00935AAF">
            <w:pPr>
              <w:tabs>
                <w:tab w:val="left" w:pos="265"/>
                <w:tab w:val="left" w:pos="657"/>
                <w:tab w:val="left" w:pos="12396"/>
              </w:tabs>
              <w:rPr>
                <w:rFonts w:ascii="Arial" w:hAnsi="Arial" w:cs="Arial"/>
                <w:sz w:val="14"/>
                <w:szCs w:val="14"/>
              </w:rPr>
            </w:pPr>
            <w:r w:rsidRPr="00B63DB0">
              <w:rPr>
                <w:rFonts w:ascii="Arial" w:hAnsi="Arial" w:cs="Arial"/>
                <w:sz w:val="14"/>
                <w:szCs w:val="14"/>
              </w:rPr>
              <w:tab/>
            </w:r>
            <w:r w:rsidRPr="00B63DB0">
              <w:rPr>
                <w:rFonts w:ascii="Arial" w:hAnsi="Arial" w:cs="Arial"/>
                <w:sz w:val="14"/>
                <w:szCs w:val="14"/>
              </w:rPr>
              <w:tab/>
            </w:r>
            <w:r w:rsidRPr="00B63DB0">
              <w:rPr>
                <w:rFonts w:ascii="Arial" w:hAnsi="Arial" w:cs="Arial"/>
                <w:sz w:val="14"/>
                <w:szCs w:val="14"/>
              </w:rPr>
              <w:tab/>
            </w:r>
          </w:p>
          <w:p w14:paraId="5BDCA520" w14:textId="77777777" w:rsidR="00935AAF" w:rsidRPr="00B63DB0" w:rsidRDefault="00935AAF" w:rsidP="00935AAF">
            <w:pPr>
              <w:pStyle w:val="TableParagraph"/>
              <w:tabs>
                <w:tab w:val="left" w:pos="2200"/>
                <w:tab w:val="left" w:pos="2845"/>
                <w:tab w:val="center" w:pos="8015"/>
                <w:tab w:val="left" w:pos="9928"/>
                <w:tab w:val="left" w:pos="14377"/>
              </w:tabs>
              <w:kinsoku w:val="0"/>
              <w:overflowPunct w:val="0"/>
              <w:rPr>
                <w:rFonts w:ascii="Arial" w:hAnsi="Arial" w:cs="Arial"/>
                <w:b/>
                <w:bCs/>
                <w:sz w:val="14"/>
                <w:szCs w:val="14"/>
              </w:rPr>
            </w:pPr>
            <w:r w:rsidRPr="00B63DB0">
              <w:rPr>
                <w:rFonts w:ascii="Arial" w:hAnsi="Arial" w:cs="Arial"/>
                <w:sz w:val="14"/>
                <w:szCs w:val="14"/>
              </w:rPr>
              <w:tab/>
            </w:r>
          </w:p>
        </w:tc>
      </w:tr>
      <w:tr w:rsidR="00DC6160" w:rsidRPr="00B63DB0" w14:paraId="713BA945" w14:textId="77777777" w:rsidTr="00DC6160">
        <w:trPr>
          <w:gridAfter w:val="1"/>
          <w:wAfter w:w="16" w:type="dxa"/>
          <w:trHeight w:hRule="exact" w:val="284"/>
          <w:jc w:val="center"/>
        </w:trPr>
        <w:tc>
          <w:tcPr>
            <w:tcW w:w="1190" w:type="dxa"/>
            <w:gridSpan w:val="2"/>
            <w:vAlign w:val="center"/>
          </w:tcPr>
          <w:p w14:paraId="3064A148" w14:textId="77777777" w:rsidR="00DC6160" w:rsidRPr="00CF436D" w:rsidRDefault="00DC6160" w:rsidP="00D771FA">
            <w:pPr>
              <w:pStyle w:val="TableParagraph"/>
              <w:tabs>
                <w:tab w:val="left" w:pos="2200"/>
                <w:tab w:val="left" w:pos="2845"/>
                <w:tab w:val="center" w:pos="8015"/>
                <w:tab w:val="left" w:pos="9928"/>
                <w:tab w:val="left" w:pos="14377"/>
              </w:tabs>
              <w:kinsoku w:val="0"/>
              <w:overflowPunct w:val="0"/>
              <w:jc w:val="center"/>
              <w:rPr>
                <w:rFonts w:ascii="Arial" w:hAnsi="Arial" w:cs="Arial"/>
                <w:b/>
                <w:bCs/>
                <w:color w:val="365F91" w:themeColor="accent1" w:themeShade="BF"/>
                <w:sz w:val="14"/>
                <w:szCs w:val="14"/>
              </w:rPr>
            </w:pPr>
            <w:r w:rsidRPr="00CF436D">
              <w:rPr>
                <w:rFonts w:ascii="Arial" w:hAnsi="Arial" w:cs="Arial"/>
                <w:b/>
                <w:bCs/>
                <w:color w:val="365F91" w:themeColor="accent1" w:themeShade="BF"/>
                <w:sz w:val="14"/>
                <w:szCs w:val="14"/>
              </w:rPr>
              <w:t>Prefeitura</w:t>
            </w:r>
          </w:p>
        </w:tc>
        <w:tc>
          <w:tcPr>
            <w:tcW w:w="1192" w:type="dxa"/>
            <w:gridSpan w:val="2"/>
            <w:vAlign w:val="center"/>
          </w:tcPr>
          <w:p w14:paraId="1F8C2040"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GEARE</w:t>
            </w:r>
          </w:p>
        </w:tc>
        <w:tc>
          <w:tcPr>
            <w:tcW w:w="1191" w:type="dxa"/>
            <w:gridSpan w:val="2"/>
            <w:vAlign w:val="center"/>
          </w:tcPr>
          <w:p w14:paraId="5DBDE99A"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BIBCE</w:t>
            </w:r>
          </w:p>
        </w:tc>
        <w:tc>
          <w:tcPr>
            <w:tcW w:w="1192" w:type="dxa"/>
            <w:gridSpan w:val="3"/>
            <w:vAlign w:val="center"/>
          </w:tcPr>
          <w:p w14:paraId="59B7952E"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DICOM</w:t>
            </w:r>
          </w:p>
        </w:tc>
        <w:tc>
          <w:tcPr>
            <w:tcW w:w="1192" w:type="dxa"/>
            <w:gridSpan w:val="2"/>
            <w:vAlign w:val="center"/>
          </w:tcPr>
          <w:p w14:paraId="72E2F68D"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DGRAF</w:t>
            </w:r>
          </w:p>
        </w:tc>
        <w:tc>
          <w:tcPr>
            <w:tcW w:w="1191" w:type="dxa"/>
            <w:gridSpan w:val="3"/>
            <w:vAlign w:val="center"/>
          </w:tcPr>
          <w:p w14:paraId="08196E32"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DPROV</w:t>
            </w:r>
          </w:p>
        </w:tc>
        <w:tc>
          <w:tcPr>
            <w:tcW w:w="1191" w:type="dxa"/>
            <w:gridSpan w:val="3"/>
            <w:vAlign w:val="center"/>
          </w:tcPr>
          <w:p w14:paraId="24FFCF7A"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ASCRI</w:t>
            </w:r>
          </w:p>
        </w:tc>
        <w:tc>
          <w:tcPr>
            <w:tcW w:w="1228" w:type="dxa"/>
            <w:vAlign w:val="center"/>
          </w:tcPr>
          <w:p w14:paraId="04C73BFD" w14:textId="77777777" w:rsidR="00DC6160" w:rsidRPr="00CF436D" w:rsidRDefault="00DC6160" w:rsidP="00D771FA">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CCPD</w:t>
            </w:r>
          </w:p>
        </w:tc>
        <w:tc>
          <w:tcPr>
            <w:tcW w:w="1060" w:type="dxa"/>
            <w:gridSpan w:val="4"/>
            <w:vAlign w:val="center"/>
          </w:tcPr>
          <w:p w14:paraId="6A550305" w14:textId="77777777" w:rsidR="00DC6160" w:rsidRPr="00CF436D" w:rsidRDefault="00DC6160" w:rsidP="00935AAF">
            <w:pPr>
              <w:tabs>
                <w:tab w:val="left" w:pos="1037"/>
              </w:tabs>
              <w:jc w:val="center"/>
              <w:rPr>
                <w:rFonts w:ascii="Arial" w:hAnsi="Arial" w:cs="Arial"/>
                <w:b/>
                <w:color w:val="365F91" w:themeColor="accent1" w:themeShade="BF"/>
                <w:sz w:val="14"/>
                <w:szCs w:val="14"/>
              </w:rPr>
            </w:pPr>
            <w:r w:rsidRPr="00CF436D">
              <w:rPr>
                <w:rFonts w:ascii="Arial" w:hAnsi="Arial" w:cs="Arial"/>
                <w:b/>
                <w:color w:val="365F91" w:themeColor="accent1" w:themeShade="BF"/>
                <w:sz w:val="14"/>
                <w:szCs w:val="14"/>
              </w:rPr>
              <w:t>CCONC</w:t>
            </w:r>
          </w:p>
        </w:tc>
        <w:tc>
          <w:tcPr>
            <w:tcW w:w="5244" w:type="dxa"/>
            <w:gridSpan w:val="7"/>
            <w:vAlign w:val="center"/>
          </w:tcPr>
          <w:p w14:paraId="5A61B3CD" w14:textId="77777777" w:rsidR="00DC6160" w:rsidRPr="00CF436D" w:rsidRDefault="00DC6160" w:rsidP="00935AAF">
            <w:pPr>
              <w:pStyle w:val="TableParagraph"/>
              <w:tabs>
                <w:tab w:val="left" w:pos="2200"/>
                <w:tab w:val="left" w:pos="2845"/>
                <w:tab w:val="center" w:pos="8015"/>
                <w:tab w:val="left" w:pos="9928"/>
                <w:tab w:val="left" w:pos="14377"/>
              </w:tabs>
              <w:kinsoku w:val="0"/>
              <w:overflowPunct w:val="0"/>
              <w:rPr>
                <w:rFonts w:ascii="Arial" w:hAnsi="Arial" w:cs="Arial"/>
                <w:b/>
                <w:bCs/>
                <w:color w:val="365F91" w:themeColor="accent1" w:themeShade="BF"/>
                <w:sz w:val="14"/>
                <w:szCs w:val="14"/>
              </w:rPr>
            </w:pPr>
          </w:p>
        </w:tc>
      </w:tr>
      <w:tr w:rsidR="007B7EBE" w:rsidRPr="00B63DB0" w14:paraId="50C544A5" w14:textId="77777777" w:rsidTr="00CF436D">
        <w:trPr>
          <w:trHeight w:hRule="exact" w:val="81"/>
          <w:jc w:val="center"/>
        </w:trPr>
        <w:tc>
          <w:tcPr>
            <w:tcW w:w="15887" w:type="dxa"/>
            <w:gridSpan w:val="30"/>
          </w:tcPr>
          <w:p w14:paraId="18D9A831" w14:textId="77777777" w:rsidR="007B7EBE" w:rsidRPr="00B63DB0" w:rsidRDefault="007B7EBE" w:rsidP="00935AAF">
            <w:pPr>
              <w:tabs>
                <w:tab w:val="left" w:pos="265"/>
                <w:tab w:val="left" w:pos="657"/>
              </w:tabs>
              <w:rPr>
                <w:rFonts w:ascii="Arial" w:hAnsi="Arial" w:cs="Arial"/>
                <w:sz w:val="14"/>
                <w:szCs w:val="14"/>
              </w:rPr>
            </w:pPr>
            <w:r w:rsidRPr="00B63DB0">
              <w:rPr>
                <w:rFonts w:ascii="Arial" w:hAnsi="Arial" w:cs="Arial"/>
                <w:sz w:val="14"/>
                <w:szCs w:val="14"/>
              </w:rPr>
              <w:tab/>
            </w:r>
            <w:r w:rsidRPr="00B63DB0">
              <w:rPr>
                <w:rFonts w:ascii="Arial" w:hAnsi="Arial" w:cs="Arial"/>
                <w:sz w:val="14"/>
                <w:szCs w:val="14"/>
              </w:rPr>
              <w:tab/>
            </w:r>
          </w:p>
          <w:p w14:paraId="71161778" w14:textId="77777777" w:rsidR="007B7EBE" w:rsidRPr="00B63DB0" w:rsidRDefault="007B7EBE" w:rsidP="00935AAF">
            <w:pPr>
              <w:pStyle w:val="TableParagraph"/>
              <w:tabs>
                <w:tab w:val="left" w:pos="2200"/>
                <w:tab w:val="left" w:pos="2845"/>
                <w:tab w:val="center" w:pos="8015"/>
                <w:tab w:val="left" w:pos="9928"/>
                <w:tab w:val="left" w:pos="14377"/>
              </w:tabs>
              <w:kinsoku w:val="0"/>
              <w:overflowPunct w:val="0"/>
              <w:rPr>
                <w:rFonts w:ascii="Arial" w:hAnsi="Arial" w:cs="Arial"/>
                <w:b/>
                <w:bCs/>
                <w:sz w:val="14"/>
                <w:szCs w:val="14"/>
              </w:rPr>
            </w:pPr>
            <w:r w:rsidRPr="00B63DB0">
              <w:rPr>
                <w:rFonts w:ascii="Arial" w:hAnsi="Arial" w:cs="Arial"/>
                <w:sz w:val="14"/>
                <w:szCs w:val="14"/>
              </w:rPr>
              <w:tab/>
            </w:r>
          </w:p>
          <w:p w14:paraId="778F5538" w14:textId="77777777" w:rsidR="007B7EBE" w:rsidRPr="00B63DB0" w:rsidRDefault="007B7EBE" w:rsidP="00935AAF">
            <w:pPr>
              <w:pStyle w:val="TableParagraph"/>
              <w:tabs>
                <w:tab w:val="left" w:pos="2200"/>
                <w:tab w:val="left" w:pos="2845"/>
              </w:tabs>
              <w:kinsoku w:val="0"/>
              <w:overflowPunct w:val="0"/>
              <w:rPr>
                <w:rFonts w:ascii="Arial" w:hAnsi="Arial" w:cs="Arial"/>
                <w:b/>
                <w:bCs/>
                <w:sz w:val="14"/>
                <w:szCs w:val="14"/>
              </w:rPr>
            </w:pPr>
            <w:r w:rsidRPr="00B63DB0">
              <w:rPr>
                <w:rFonts w:ascii="Arial" w:hAnsi="Arial" w:cs="Arial"/>
                <w:b/>
                <w:bCs/>
                <w:sz w:val="14"/>
                <w:szCs w:val="14"/>
              </w:rPr>
              <w:tab/>
            </w:r>
          </w:p>
        </w:tc>
      </w:tr>
      <w:tr w:rsidR="007B7EBE" w:rsidRPr="00B63DB0" w14:paraId="3B9FA1C5" w14:textId="77777777" w:rsidTr="00CF436D">
        <w:trPr>
          <w:trHeight w:hRule="exact" w:val="176"/>
          <w:jc w:val="center"/>
        </w:trPr>
        <w:tc>
          <w:tcPr>
            <w:tcW w:w="9623" w:type="dxa"/>
            <w:gridSpan w:val="20"/>
            <w:shd w:val="clear" w:color="auto" w:fill="DBE5F1" w:themeFill="accent1" w:themeFillTint="33"/>
          </w:tcPr>
          <w:p w14:paraId="3AE75F29" w14:textId="77777777" w:rsidR="007B7EBE" w:rsidRPr="00CF436D" w:rsidRDefault="007B7EBE" w:rsidP="00935AAF">
            <w:pPr>
              <w:pStyle w:val="TableParagraph"/>
              <w:tabs>
                <w:tab w:val="left" w:pos="3295"/>
                <w:tab w:val="center" w:pos="4754"/>
              </w:tabs>
              <w:kinsoku w:val="0"/>
              <w:overflowPunct w:val="0"/>
              <w:spacing w:line="158" w:lineRule="exact"/>
              <w:ind w:left="15"/>
              <w:rPr>
                <w:color w:val="244061" w:themeColor="accent1" w:themeShade="80"/>
              </w:rPr>
            </w:pPr>
            <w:r w:rsidRPr="00CF436D">
              <w:rPr>
                <w:rFonts w:ascii="Arial" w:hAnsi="Arial" w:cs="Arial"/>
                <w:b/>
                <w:bCs/>
                <w:color w:val="244061" w:themeColor="accent1" w:themeShade="80"/>
                <w:spacing w:val="-1"/>
                <w:sz w:val="14"/>
                <w:szCs w:val="14"/>
              </w:rPr>
              <w:tab/>
            </w:r>
            <w:r w:rsidRPr="00CF436D">
              <w:rPr>
                <w:rFonts w:ascii="Arial" w:hAnsi="Arial" w:cs="Arial"/>
                <w:b/>
                <w:bCs/>
                <w:color w:val="244061" w:themeColor="accent1" w:themeShade="80"/>
                <w:spacing w:val="-1"/>
                <w:sz w:val="14"/>
                <w:szCs w:val="14"/>
              </w:rPr>
              <w:tab/>
              <w:t>ÁREA-FIM</w:t>
            </w:r>
          </w:p>
        </w:tc>
        <w:tc>
          <w:tcPr>
            <w:tcW w:w="327" w:type="dxa"/>
            <w:vMerge w:val="restart"/>
          </w:tcPr>
          <w:p w14:paraId="593A6CFA" w14:textId="77777777" w:rsidR="007B7EBE" w:rsidRPr="00CF436D" w:rsidRDefault="007B7EBE" w:rsidP="00935AAF">
            <w:pPr>
              <w:rPr>
                <w:color w:val="244061" w:themeColor="accent1" w:themeShade="80"/>
              </w:rPr>
            </w:pPr>
          </w:p>
        </w:tc>
        <w:tc>
          <w:tcPr>
            <w:tcW w:w="5937" w:type="dxa"/>
            <w:gridSpan w:val="9"/>
            <w:shd w:val="clear" w:color="auto" w:fill="DBE5F1" w:themeFill="accent1" w:themeFillTint="33"/>
          </w:tcPr>
          <w:p w14:paraId="31739ECB" w14:textId="77777777" w:rsidR="007B7EBE" w:rsidRPr="00CF436D" w:rsidRDefault="007B7EBE" w:rsidP="00935AAF">
            <w:pPr>
              <w:pStyle w:val="TableParagraph"/>
              <w:tabs>
                <w:tab w:val="left" w:pos="265"/>
                <w:tab w:val="center" w:pos="2957"/>
              </w:tabs>
              <w:kinsoku w:val="0"/>
              <w:overflowPunct w:val="0"/>
              <w:spacing w:line="158" w:lineRule="exact"/>
              <w:ind w:right="2"/>
              <w:rPr>
                <w:color w:val="244061" w:themeColor="accent1" w:themeShade="80"/>
              </w:rPr>
            </w:pPr>
            <w:r w:rsidRPr="00CF436D">
              <w:rPr>
                <w:rFonts w:ascii="Arial" w:hAnsi="Arial" w:cs="Arial"/>
                <w:b/>
                <w:bCs/>
                <w:color w:val="244061" w:themeColor="accent1" w:themeShade="80"/>
                <w:spacing w:val="-1"/>
                <w:sz w:val="14"/>
                <w:szCs w:val="14"/>
              </w:rPr>
              <w:tab/>
            </w:r>
            <w:r w:rsidRPr="00CF436D">
              <w:rPr>
                <w:rFonts w:ascii="Arial" w:hAnsi="Arial" w:cs="Arial"/>
                <w:b/>
                <w:bCs/>
                <w:color w:val="244061" w:themeColor="accent1" w:themeShade="80"/>
                <w:spacing w:val="-1"/>
                <w:sz w:val="14"/>
                <w:szCs w:val="14"/>
                <w:shd w:val="clear" w:color="auto" w:fill="DBE5F1" w:themeFill="accent1" w:themeFillTint="33"/>
              </w:rPr>
              <w:tab/>
              <w:t>ÁREA-MEIO</w:t>
            </w:r>
          </w:p>
        </w:tc>
      </w:tr>
      <w:tr w:rsidR="007B7EBE" w:rsidRPr="00B63DB0" w14:paraId="7530488F" w14:textId="77777777" w:rsidTr="00CF436D">
        <w:trPr>
          <w:trHeight w:hRule="exact" w:val="81"/>
          <w:jc w:val="center"/>
        </w:trPr>
        <w:tc>
          <w:tcPr>
            <w:tcW w:w="9623" w:type="dxa"/>
            <w:gridSpan w:val="20"/>
          </w:tcPr>
          <w:p w14:paraId="760DDC1A" w14:textId="77777777" w:rsidR="007B7EBE" w:rsidRPr="00CF436D" w:rsidRDefault="007B7EBE" w:rsidP="00935AAF">
            <w:pPr>
              <w:rPr>
                <w:color w:val="244061" w:themeColor="accent1" w:themeShade="80"/>
              </w:rPr>
            </w:pPr>
          </w:p>
        </w:tc>
        <w:tc>
          <w:tcPr>
            <w:tcW w:w="327" w:type="dxa"/>
            <w:vMerge/>
          </w:tcPr>
          <w:p w14:paraId="0CC1D3F9" w14:textId="77777777" w:rsidR="007B7EBE" w:rsidRPr="00CF436D" w:rsidRDefault="007B7EBE" w:rsidP="00935AAF">
            <w:pPr>
              <w:rPr>
                <w:color w:val="244061" w:themeColor="accent1" w:themeShade="80"/>
              </w:rPr>
            </w:pPr>
          </w:p>
        </w:tc>
        <w:tc>
          <w:tcPr>
            <w:tcW w:w="5937" w:type="dxa"/>
            <w:gridSpan w:val="9"/>
          </w:tcPr>
          <w:p w14:paraId="02EDBB1F" w14:textId="77777777" w:rsidR="007B7EBE" w:rsidRPr="00CF436D" w:rsidRDefault="007B7EBE" w:rsidP="00935AAF">
            <w:pPr>
              <w:tabs>
                <w:tab w:val="left" w:pos="1682"/>
              </w:tabs>
              <w:rPr>
                <w:color w:val="244061" w:themeColor="accent1" w:themeShade="80"/>
              </w:rPr>
            </w:pPr>
            <w:r w:rsidRPr="00CF436D">
              <w:rPr>
                <w:color w:val="244061" w:themeColor="accent1" w:themeShade="80"/>
              </w:rPr>
              <w:tab/>
            </w:r>
          </w:p>
        </w:tc>
      </w:tr>
      <w:tr w:rsidR="007B7EBE" w:rsidRPr="00B63DB0" w14:paraId="4F1628A4" w14:textId="77777777" w:rsidTr="00CF436D">
        <w:trPr>
          <w:trHeight w:hRule="exact" w:val="174"/>
          <w:jc w:val="center"/>
        </w:trPr>
        <w:tc>
          <w:tcPr>
            <w:tcW w:w="9623" w:type="dxa"/>
            <w:gridSpan w:val="20"/>
            <w:shd w:val="clear" w:color="auto" w:fill="DBE5F1" w:themeFill="accent1" w:themeFillTint="33"/>
          </w:tcPr>
          <w:p w14:paraId="585C8DE9" w14:textId="77777777" w:rsidR="007B7EBE" w:rsidRPr="00CF436D" w:rsidRDefault="007B7EBE" w:rsidP="00935AAF">
            <w:pPr>
              <w:pStyle w:val="TableParagraph"/>
              <w:kinsoku w:val="0"/>
              <w:overflowPunct w:val="0"/>
              <w:spacing w:line="156" w:lineRule="exact"/>
              <w:ind w:left="2804"/>
              <w:rPr>
                <w:color w:val="244061" w:themeColor="accent1" w:themeShade="80"/>
              </w:rPr>
            </w:pPr>
            <w:r w:rsidRPr="00CF436D">
              <w:rPr>
                <w:rFonts w:ascii="Arial" w:hAnsi="Arial" w:cs="Arial"/>
                <w:b/>
                <w:bCs/>
                <w:color w:val="244061" w:themeColor="accent1" w:themeShade="80"/>
                <w:spacing w:val="-1"/>
                <w:sz w:val="14"/>
                <w:szCs w:val="14"/>
              </w:rPr>
              <w:t>CONSELHO</w:t>
            </w:r>
            <w:r w:rsidRPr="00CF436D">
              <w:rPr>
                <w:rFonts w:ascii="Arial" w:hAnsi="Arial" w:cs="Arial"/>
                <w:b/>
                <w:bCs/>
                <w:color w:val="244061" w:themeColor="accent1" w:themeShade="80"/>
                <w:spacing w:val="-7"/>
                <w:sz w:val="14"/>
                <w:szCs w:val="14"/>
              </w:rPr>
              <w:t xml:space="preserve"> </w:t>
            </w:r>
            <w:r w:rsidRPr="00CF436D">
              <w:rPr>
                <w:rFonts w:ascii="Arial" w:hAnsi="Arial" w:cs="Arial"/>
                <w:b/>
                <w:bCs/>
                <w:color w:val="244061" w:themeColor="accent1" w:themeShade="80"/>
                <w:sz w:val="14"/>
                <w:szCs w:val="14"/>
              </w:rPr>
              <w:t>DE</w:t>
            </w:r>
            <w:r w:rsidRPr="00CF436D">
              <w:rPr>
                <w:rFonts w:ascii="Arial" w:hAnsi="Arial" w:cs="Arial"/>
                <w:b/>
                <w:bCs/>
                <w:color w:val="244061" w:themeColor="accent1" w:themeShade="80"/>
                <w:spacing w:val="-7"/>
                <w:sz w:val="14"/>
                <w:szCs w:val="14"/>
              </w:rPr>
              <w:t xml:space="preserve"> </w:t>
            </w:r>
            <w:r w:rsidRPr="00CF436D">
              <w:rPr>
                <w:rFonts w:ascii="Arial" w:hAnsi="Arial" w:cs="Arial"/>
                <w:b/>
                <w:bCs/>
                <w:color w:val="244061" w:themeColor="accent1" w:themeShade="80"/>
                <w:sz w:val="14"/>
                <w:szCs w:val="14"/>
              </w:rPr>
              <w:t>ENSINO,</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z w:val="14"/>
                <w:szCs w:val="14"/>
              </w:rPr>
              <w:t>PESQUISA</w:t>
            </w:r>
            <w:r w:rsidRPr="00CF436D">
              <w:rPr>
                <w:rFonts w:ascii="Arial" w:hAnsi="Arial" w:cs="Arial"/>
                <w:b/>
                <w:bCs/>
                <w:color w:val="244061" w:themeColor="accent1" w:themeShade="80"/>
                <w:spacing w:val="-7"/>
                <w:sz w:val="14"/>
                <w:szCs w:val="14"/>
              </w:rPr>
              <w:t xml:space="preserve"> </w:t>
            </w:r>
            <w:r w:rsidRPr="00CF436D">
              <w:rPr>
                <w:rFonts w:ascii="Arial" w:hAnsi="Arial" w:cs="Arial"/>
                <w:b/>
                <w:bCs/>
                <w:color w:val="244061" w:themeColor="accent1" w:themeShade="80"/>
                <w:sz w:val="14"/>
                <w:szCs w:val="14"/>
              </w:rPr>
              <w:t>E</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EXTENSÃO</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(CEPE)</w:t>
            </w:r>
          </w:p>
        </w:tc>
        <w:tc>
          <w:tcPr>
            <w:tcW w:w="327" w:type="dxa"/>
            <w:vMerge/>
          </w:tcPr>
          <w:p w14:paraId="71BD0D11" w14:textId="77777777" w:rsidR="007B7EBE" w:rsidRPr="00CF436D" w:rsidRDefault="007B7EBE" w:rsidP="00935AAF">
            <w:pPr>
              <w:pStyle w:val="TableParagraph"/>
              <w:kinsoku w:val="0"/>
              <w:overflowPunct w:val="0"/>
              <w:spacing w:line="156" w:lineRule="exact"/>
              <w:ind w:left="2804"/>
              <w:rPr>
                <w:color w:val="244061" w:themeColor="accent1" w:themeShade="80"/>
              </w:rPr>
            </w:pPr>
          </w:p>
        </w:tc>
        <w:tc>
          <w:tcPr>
            <w:tcW w:w="5937" w:type="dxa"/>
            <w:gridSpan w:val="9"/>
            <w:shd w:val="clear" w:color="auto" w:fill="DBE5F1" w:themeFill="accent1" w:themeFillTint="33"/>
          </w:tcPr>
          <w:p w14:paraId="7CAB34D1" w14:textId="77777777" w:rsidR="007B7EBE" w:rsidRPr="00CF436D" w:rsidRDefault="007B7EBE" w:rsidP="00935AAF">
            <w:pPr>
              <w:tabs>
                <w:tab w:val="left" w:pos="1198"/>
                <w:tab w:val="left" w:pos="1371"/>
              </w:tabs>
              <w:rPr>
                <w:color w:val="244061" w:themeColor="accent1" w:themeShade="80"/>
              </w:rPr>
            </w:pPr>
            <w:r w:rsidRPr="00CF436D">
              <w:rPr>
                <w:color w:val="244061" w:themeColor="accent1" w:themeShade="80"/>
              </w:rPr>
              <w:tab/>
            </w:r>
            <w:r w:rsidRPr="00CF436D">
              <w:rPr>
                <w:color w:val="244061" w:themeColor="accent1" w:themeShade="80"/>
              </w:rPr>
              <w:tab/>
            </w:r>
          </w:p>
        </w:tc>
      </w:tr>
      <w:tr w:rsidR="007B7EBE" w:rsidRPr="00B63DB0" w14:paraId="6812A86C" w14:textId="77777777" w:rsidTr="00CF436D">
        <w:trPr>
          <w:trHeight w:hRule="exact" w:val="81"/>
          <w:jc w:val="center"/>
        </w:trPr>
        <w:tc>
          <w:tcPr>
            <w:tcW w:w="9623" w:type="dxa"/>
            <w:gridSpan w:val="20"/>
            <w:shd w:val="clear" w:color="auto" w:fill="DBE5F1" w:themeFill="accent1" w:themeFillTint="33"/>
          </w:tcPr>
          <w:p w14:paraId="2021F904" w14:textId="77777777" w:rsidR="007B7EBE" w:rsidRPr="00CF436D" w:rsidRDefault="007B7EBE" w:rsidP="00935AAF">
            <w:pPr>
              <w:rPr>
                <w:color w:val="244061" w:themeColor="accent1" w:themeShade="80"/>
              </w:rPr>
            </w:pPr>
          </w:p>
        </w:tc>
        <w:tc>
          <w:tcPr>
            <w:tcW w:w="327" w:type="dxa"/>
            <w:vMerge/>
          </w:tcPr>
          <w:p w14:paraId="525AD556" w14:textId="77777777" w:rsidR="007B7EBE" w:rsidRPr="00CF436D" w:rsidRDefault="007B7EBE" w:rsidP="00935AAF">
            <w:pPr>
              <w:rPr>
                <w:color w:val="244061" w:themeColor="accent1" w:themeShade="80"/>
              </w:rPr>
            </w:pPr>
          </w:p>
        </w:tc>
        <w:tc>
          <w:tcPr>
            <w:tcW w:w="5937" w:type="dxa"/>
            <w:gridSpan w:val="9"/>
            <w:shd w:val="clear" w:color="auto" w:fill="DBE5F1" w:themeFill="accent1" w:themeFillTint="33"/>
          </w:tcPr>
          <w:p w14:paraId="01B717A4" w14:textId="77777777" w:rsidR="007B7EBE" w:rsidRPr="00CF436D" w:rsidRDefault="007B7EBE" w:rsidP="00935AAF">
            <w:pPr>
              <w:rPr>
                <w:color w:val="244061" w:themeColor="accent1" w:themeShade="80"/>
              </w:rPr>
            </w:pPr>
          </w:p>
        </w:tc>
      </w:tr>
      <w:tr w:rsidR="007B7EBE" w:rsidRPr="00B63DB0" w14:paraId="54173B76" w14:textId="77777777" w:rsidTr="00CF436D">
        <w:trPr>
          <w:trHeight w:hRule="exact" w:val="341"/>
          <w:jc w:val="center"/>
        </w:trPr>
        <w:tc>
          <w:tcPr>
            <w:tcW w:w="4398" w:type="dxa"/>
            <w:gridSpan w:val="7"/>
            <w:shd w:val="clear" w:color="auto" w:fill="DBE5F1" w:themeFill="accent1" w:themeFillTint="33"/>
          </w:tcPr>
          <w:p w14:paraId="2ED419C5" w14:textId="77777777" w:rsidR="007B7EBE" w:rsidRPr="00CF436D" w:rsidRDefault="007B7EBE" w:rsidP="00935AAF">
            <w:pPr>
              <w:pStyle w:val="TableParagraph"/>
              <w:kinsoku w:val="0"/>
              <w:overflowPunct w:val="0"/>
              <w:spacing w:line="158" w:lineRule="exact"/>
              <w:ind w:left="1045"/>
              <w:rPr>
                <w:color w:val="244061" w:themeColor="accent1" w:themeShade="80"/>
              </w:rPr>
            </w:pPr>
            <w:r w:rsidRPr="00CF436D">
              <w:rPr>
                <w:rFonts w:ascii="Arial" w:hAnsi="Arial" w:cs="Arial"/>
                <w:b/>
                <w:bCs/>
                <w:color w:val="244061" w:themeColor="accent1" w:themeShade="80"/>
                <w:spacing w:val="-1"/>
                <w:sz w:val="14"/>
                <w:szCs w:val="14"/>
              </w:rPr>
              <w:t>CONSELHO</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DE</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ENSINO</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(CONEN)</w:t>
            </w:r>
          </w:p>
        </w:tc>
        <w:tc>
          <w:tcPr>
            <w:tcW w:w="288" w:type="dxa"/>
          </w:tcPr>
          <w:p w14:paraId="19ED5F94" w14:textId="77777777" w:rsidR="007B7EBE" w:rsidRPr="00CF436D" w:rsidRDefault="007B7EBE" w:rsidP="00935AAF">
            <w:pPr>
              <w:rPr>
                <w:color w:val="244061" w:themeColor="accent1" w:themeShade="80"/>
              </w:rPr>
            </w:pPr>
          </w:p>
        </w:tc>
        <w:tc>
          <w:tcPr>
            <w:tcW w:w="2353" w:type="dxa"/>
            <w:gridSpan w:val="5"/>
            <w:shd w:val="clear" w:color="auto" w:fill="DBE5F1" w:themeFill="accent1" w:themeFillTint="33"/>
          </w:tcPr>
          <w:p w14:paraId="42786F68" w14:textId="77777777" w:rsidR="007B7EBE" w:rsidRPr="00CF436D" w:rsidRDefault="007B7EBE" w:rsidP="00935AAF">
            <w:pPr>
              <w:pStyle w:val="TableParagraph"/>
              <w:kinsoku w:val="0"/>
              <w:overflowPunct w:val="0"/>
              <w:spacing w:line="160" w:lineRule="exact"/>
              <w:ind w:left="219" w:right="184" w:hanging="15"/>
              <w:rPr>
                <w:color w:val="244061" w:themeColor="accent1" w:themeShade="80"/>
              </w:rPr>
            </w:pPr>
            <w:r w:rsidRPr="00CF436D">
              <w:rPr>
                <w:rFonts w:ascii="Arial" w:hAnsi="Arial" w:cs="Arial"/>
                <w:b/>
                <w:bCs/>
                <w:color w:val="244061" w:themeColor="accent1" w:themeShade="80"/>
                <w:spacing w:val="-1"/>
                <w:sz w:val="14"/>
                <w:szCs w:val="14"/>
              </w:rPr>
              <w:t>CONSELHO</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DE</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z w:val="14"/>
                <w:szCs w:val="14"/>
              </w:rPr>
              <w:t>PESQUISA</w:t>
            </w:r>
            <w:r w:rsidRPr="00CF436D">
              <w:rPr>
                <w:rFonts w:ascii="Arial" w:hAnsi="Arial" w:cs="Arial"/>
                <w:b/>
                <w:bCs/>
                <w:color w:val="244061" w:themeColor="accent1" w:themeShade="80"/>
                <w:spacing w:val="-9"/>
                <w:sz w:val="14"/>
                <w:szCs w:val="14"/>
              </w:rPr>
              <w:t xml:space="preserve"> </w:t>
            </w:r>
            <w:r w:rsidRPr="00CF436D">
              <w:rPr>
                <w:rFonts w:ascii="Arial" w:hAnsi="Arial" w:cs="Arial"/>
                <w:b/>
                <w:bCs/>
                <w:color w:val="244061" w:themeColor="accent1" w:themeShade="80"/>
                <w:sz w:val="14"/>
                <w:szCs w:val="14"/>
              </w:rPr>
              <w:t>E</w:t>
            </w:r>
            <w:r w:rsidRPr="00CF436D">
              <w:rPr>
                <w:rFonts w:ascii="Arial" w:hAnsi="Arial" w:cs="Arial"/>
                <w:b/>
                <w:bCs/>
                <w:color w:val="244061" w:themeColor="accent1" w:themeShade="80"/>
                <w:spacing w:val="30"/>
                <w:w w:val="99"/>
                <w:sz w:val="14"/>
                <w:szCs w:val="14"/>
              </w:rPr>
              <w:t xml:space="preserve"> </w:t>
            </w:r>
            <w:r w:rsidRPr="00CF436D">
              <w:rPr>
                <w:rFonts w:ascii="Arial" w:hAnsi="Arial" w:cs="Arial"/>
                <w:b/>
                <w:bCs/>
                <w:color w:val="244061" w:themeColor="accent1" w:themeShade="80"/>
                <w:spacing w:val="-1"/>
                <w:sz w:val="14"/>
                <w:szCs w:val="14"/>
              </w:rPr>
              <w:t>PÓS-GRADUAÇÂO</w:t>
            </w:r>
            <w:r w:rsidRPr="00CF436D">
              <w:rPr>
                <w:rFonts w:ascii="Arial" w:hAnsi="Arial" w:cs="Arial"/>
                <w:b/>
                <w:bCs/>
                <w:color w:val="244061" w:themeColor="accent1" w:themeShade="80"/>
                <w:spacing w:val="-18"/>
                <w:sz w:val="14"/>
                <w:szCs w:val="14"/>
              </w:rPr>
              <w:t xml:space="preserve"> </w:t>
            </w:r>
            <w:r w:rsidRPr="00CF436D">
              <w:rPr>
                <w:rFonts w:ascii="Arial" w:hAnsi="Arial" w:cs="Arial"/>
                <w:b/>
                <w:bCs/>
                <w:color w:val="244061" w:themeColor="accent1" w:themeShade="80"/>
                <w:sz w:val="14"/>
                <w:szCs w:val="14"/>
              </w:rPr>
              <w:t>(COPEP)</w:t>
            </w:r>
          </w:p>
        </w:tc>
        <w:tc>
          <w:tcPr>
            <w:tcW w:w="240" w:type="dxa"/>
            <w:gridSpan w:val="2"/>
          </w:tcPr>
          <w:p w14:paraId="2156BCEE" w14:textId="77777777" w:rsidR="007B7EBE" w:rsidRPr="00CF436D" w:rsidRDefault="007B7EBE" w:rsidP="00935AAF">
            <w:pPr>
              <w:rPr>
                <w:color w:val="244061" w:themeColor="accent1" w:themeShade="80"/>
              </w:rPr>
            </w:pPr>
          </w:p>
        </w:tc>
        <w:tc>
          <w:tcPr>
            <w:tcW w:w="2344" w:type="dxa"/>
            <w:gridSpan w:val="5"/>
            <w:shd w:val="clear" w:color="auto" w:fill="DBE5F1" w:themeFill="accent1" w:themeFillTint="33"/>
          </w:tcPr>
          <w:p w14:paraId="179AA944" w14:textId="77777777" w:rsidR="007B7EBE" w:rsidRPr="00CF436D" w:rsidRDefault="007B7EBE" w:rsidP="00935AAF">
            <w:pPr>
              <w:pStyle w:val="TableParagraph"/>
              <w:kinsoku w:val="0"/>
              <w:overflowPunct w:val="0"/>
              <w:spacing w:line="160" w:lineRule="exact"/>
              <w:ind w:left="836" w:right="215" w:hanging="622"/>
              <w:rPr>
                <w:color w:val="244061" w:themeColor="accent1" w:themeShade="80"/>
              </w:rPr>
            </w:pPr>
            <w:r w:rsidRPr="00CF436D">
              <w:rPr>
                <w:rFonts w:ascii="Arial" w:hAnsi="Arial" w:cs="Arial"/>
                <w:b/>
                <w:bCs/>
                <w:color w:val="244061" w:themeColor="accent1" w:themeShade="80"/>
                <w:spacing w:val="-1"/>
                <w:sz w:val="14"/>
                <w:szCs w:val="14"/>
              </w:rPr>
              <w:t>CONSELHO</w:t>
            </w:r>
            <w:r w:rsidRPr="00CF436D">
              <w:rPr>
                <w:rFonts w:ascii="Arial" w:hAnsi="Arial" w:cs="Arial"/>
                <w:b/>
                <w:bCs/>
                <w:color w:val="244061" w:themeColor="accent1" w:themeShade="80"/>
                <w:spacing w:val="-10"/>
                <w:sz w:val="14"/>
                <w:szCs w:val="14"/>
              </w:rPr>
              <w:t xml:space="preserve"> </w:t>
            </w:r>
            <w:r w:rsidRPr="00CF436D">
              <w:rPr>
                <w:rFonts w:ascii="Arial" w:hAnsi="Arial" w:cs="Arial"/>
                <w:b/>
                <w:bCs/>
                <w:color w:val="244061" w:themeColor="accent1" w:themeShade="80"/>
                <w:sz w:val="14"/>
                <w:szCs w:val="14"/>
              </w:rPr>
              <w:t>DE</w:t>
            </w:r>
            <w:r w:rsidRPr="00CF436D">
              <w:rPr>
                <w:rFonts w:ascii="Arial" w:hAnsi="Arial" w:cs="Arial"/>
                <w:b/>
                <w:bCs/>
                <w:color w:val="244061" w:themeColor="accent1" w:themeShade="80"/>
                <w:spacing w:val="-9"/>
                <w:sz w:val="14"/>
                <w:szCs w:val="14"/>
              </w:rPr>
              <w:t xml:space="preserve"> </w:t>
            </w:r>
            <w:r w:rsidRPr="00CF436D">
              <w:rPr>
                <w:rFonts w:ascii="Arial" w:hAnsi="Arial" w:cs="Arial"/>
                <w:b/>
                <w:bCs/>
                <w:color w:val="244061" w:themeColor="accent1" w:themeShade="80"/>
                <w:sz w:val="14"/>
                <w:szCs w:val="14"/>
              </w:rPr>
              <w:t>EXTENSÃO</w:t>
            </w:r>
            <w:r w:rsidRPr="00CF436D">
              <w:rPr>
                <w:rFonts w:ascii="Arial" w:hAnsi="Arial" w:cs="Arial"/>
                <w:b/>
                <w:bCs/>
                <w:color w:val="244061" w:themeColor="accent1" w:themeShade="80"/>
                <w:spacing w:val="28"/>
                <w:w w:val="99"/>
                <w:sz w:val="14"/>
                <w:szCs w:val="14"/>
              </w:rPr>
              <w:t xml:space="preserve"> </w:t>
            </w:r>
            <w:r w:rsidRPr="00CF436D">
              <w:rPr>
                <w:rFonts w:ascii="Arial" w:hAnsi="Arial" w:cs="Arial"/>
                <w:b/>
                <w:bCs/>
                <w:color w:val="244061" w:themeColor="accent1" w:themeShade="80"/>
                <w:spacing w:val="-1"/>
                <w:sz w:val="14"/>
                <w:szCs w:val="14"/>
              </w:rPr>
              <w:t>(CONEX)</w:t>
            </w:r>
          </w:p>
        </w:tc>
        <w:tc>
          <w:tcPr>
            <w:tcW w:w="327" w:type="dxa"/>
            <w:vMerge/>
          </w:tcPr>
          <w:p w14:paraId="235C4F06" w14:textId="77777777" w:rsidR="007B7EBE" w:rsidRPr="00CF436D" w:rsidRDefault="007B7EBE" w:rsidP="00935AAF">
            <w:pPr>
              <w:pStyle w:val="TableParagraph"/>
              <w:kinsoku w:val="0"/>
              <w:overflowPunct w:val="0"/>
              <w:spacing w:line="160" w:lineRule="exact"/>
              <w:ind w:left="836" w:right="215" w:hanging="622"/>
              <w:rPr>
                <w:color w:val="244061" w:themeColor="accent1" w:themeShade="80"/>
              </w:rPr>
            </w:pPr>
          </w:p>
        </w:tc>
        <w:tc>
          <w:tcPr>
            <w:tcW w:w="5937" w:type="dxa"/>
            <w:gridSpan w:val="9"/>
            <w:shd w:val="clear" w:color="auto" w:fill="DBE5F1" w:themeFill="accent1" w:themeFillTint="33"/>
          </w:tcPr>
          <w:p w14:paraId="2750714C" w14:textId="77777777" w:rsidR="007B7EBE" w:rsidRPr="00CF436D" w:rsidRDefault="007B7EBE" w:rsidP="00935AAF">
            <w:pPr>
              <w:rPr>
                <w:color w:val="244061" w:themeColor="accent1" w:themeShade="80"/>
              </w:rPr>
            </w:pPr>
          </w:p>
        </w:tc>
      </w:tr>
      <w:tr w:rsidR="007B7EBE" w:rsidRPr="00B63DB0" w14:paraId="3F0953A6" w14:textId="77777777" w:rsidTr="00CF436D">
        <w:trPr>
          <w:trHeight w:hRule="exact" w:val="81"/>
          <w:jc w:val="center"/>
        </w:trPr>
        <w:tc>
          <w:tcPr>
            <w:tcW w:w="4398" w:type="dxa"/>
            <w:gridSpan w:val="7"/>
            <w:shd w:val="clear" w:color="auto" w:fill="DBE5F1" w:themeFill="accent1" w:themeFillTint="33"/>
          </w:tcPr>
          <w:p w14:paraId="1A510951" w14:textId="77777777" w:rsidR="007B7EBE" w:rsidRPr="00CF436D" w:rsidRDefault="007B7EBE" w:rsidP="00935AAF">
            <w:pPr>
              <w:rPr>
                <w:color w:val="244061" w:themeColor="accent1" w:themeShade="80"/>
              </w:rPr>
            </w:pPr>
          </w:p>
        </w:tc>
        <w:tc>
          <w:tcPr>
            <w:tcW w:w="288" w:type="dxa"/>
          </w:tcPr>
          <w:p w14:paraId="31DF2E09" w14:textId="77777777" w:rsidR="007B7EBE" w:rsidRPr="00CF436D" w:rsidRDefault="007B7EBE" w:rsidP="00935AAF">
            <w:pPr>
              <w:rPr>
                <w:color w:val="244061" w:themeColor="accent1" w:themeShade="80"/>
              </w:rPr>
            </w:pPr>
          </w:p>
        </w:tc>
        <w:tc>
          <w:tcPr>
            <w:tcW w:w="2353" w:type="dxa"/>
            <w:gridSpan w:val="5"/>
            <w:shd w:val="clear" w:color="auto" w:fill="DBE5F1" w:themeFill="accent1" w:themeFillTint="33"/>
          </w:tcPr>
          <w:p w14:paraId="59F5DF4B" w14:textId="77777777" w:rsidR="007B7EBE" w:rsidRPr="00CF436D" w:rsidRDefault="007B7EBE" w:rsidP="00935AAF">
            <w:pPr>
              <w:rPr>
                <w:color w:val="244061" w:themeColor="accent1" w:themeShade="80"/>
              </w:rPr>
            </w:pPr>
          </w:p>
        </w:tc>
        <w:tc>
          <w:tcPr>
            <w:tcW w:w="240" w:type="dxa"/>
            <w:gridSpan w:val="2"/>
          </w:tcPr>
          <w:p w14:paraId="488419C9" w14:textId="77777777" w:rsidR="007B7EBE" w:rsidRPr="00CF436D" w:rsidRDefault="007B7EBE" w:rsidP="00935AAF">
            <w:pPr>
              <w:rPr>
                <w:color w:val="244061" w:themeColor="accent1" w:themeShade="80"/>
              </w:rPr>
            </w:pPr>
          </w:p>
        </w:tc>
        <w:tc>
          <w:tcPr>
            <w:tcW w:w="2344" w:type="dxa"/>
            <w:gridSpan w:val="5"/>
            <w:shd w:val="clear" w:color="auto" w:fill="DBE5F1" w:themeFill="accent1" w:themeFillTint="33"/>
          </w:tcPr>
          <w:p w14:paraId="0EDE102F" w14:textId="77777777" w:rsidR="007B7EBE" w:rsidRPr="00CF436D" w:rsidRDefault="007B7EBE" w:rsidP="00935AAF">
            <w:pPr>
              <w:rPr>
                <w:color w:val="244061" w:themeColor="accent1" w:themeShade="80"/>
              </w:rPr>
            </w:pPr>
          </w:p>
        </w:tc>
        <w:tc>
          <w:tcPr>
            <w:tcW w:w="327" w:type="dxa"/>
            <w:vMerge/>
          </w:tcPr>
          <w:p w14:paraId="781F9E95" w14:textId="77777777" w:rsidR="007B7EBE" w:rsidRPr="00CF436D" w:rsidRDefault="007B7EBE" w:rsidP="00935AAF">
            <w:pPr>
              <w:rPr>
                <w:color w:val="244061" w:themeColor="accent1" w:themeShade="80"/>
              </w:rPr>
            </w:pPr>
          </w:p>
        </w:tc>
        <w:tc>
          <w:tcPr>
            <w:tcW w:w="3680" w:type="dxa"/>
            <w:gridSpan w:val="5"/>
            <w:shd w:val="clear" w:color="auto" w:fill="DBE5F1" w:themeFill="accent1" w:themeFillTint="33"/>
          </w:tcPr>
          <w:p w14:paraId="7013AD37" w14:textId="77777777" w:rsidR="007B7EBE" w:rsidRPr="00CF436D" w:rsidRDefault="007B7EBE" w:rsidP="00935AAF">
            <w:pPr>
              <w:rPr>
                <w:color w:val="244061" w:themeColor="accent1" w:themeShade="80"/>
              </w:rPr>
            </w:pPr>
          </w:p>
        </w:tc>
        <w:tc>
          <w:tcPr>
            <w:tcW w:w="288" w:type="dxa"/>
            <w:shd w:val="clear" w:color="auto" w:fill="DBE5F1" w:themeFill="accent1" w:themeFillTint="33"/>
          </w:tcPr>
          <w:p w14:paraId="3DE9172F" w14:textId="77777777" w:rsidR="007B7EBE" w:rsidRPr="00CF436D" w:rsidRDefault="007B7EBE" w:rsidP="00935AAF">
            <w:pPr>
              <w:rPr>
                <w:color w:val="244061" w:themeColor="accent1" w:themeShade="80"/>
              </w:rPr>
            </w:pPr>
          </w:p>
        </w:tc>
        <w:tc>
          <w:tcPr>
            <w:tcW w:w="1969" w:type="dxa"/>
            <w:gridSpan w:val="3"/>
            <w:shd w:val="clear" w:color="auto" w:fill="DBE5F1" w:themeFill="accent1" w:themeFillTint="33"/>
          </w:tcPr>
          <w:p w14:paraId="322B37D2" w14:textId="77777777" w:rsidR="007B7EBE" w:rsidRPr="00CF436D" w:rsidRDefault="007B7EBE" w:rsidP="00935AAF">
            <w:pPr>
              <w:rPr>
                <w:color w:val="244061" w:themeColor="accent1" w:themeShade="80"/>
              </w:rPr>
            </w:pPr>
          </w:p>
        </w:tc>
      </w:tr>
      <w:tr w:rsidR="007B7EBE" w:rsidRPr="00B63DB0" w14:paraId="40B57FE9" w14:textId="77777777" w:rsidTr="00CF436D">
        <w:trPr>
          <w:trHeight w:hRule="exact" w:val="339"/>
          <w:jc w:val="center"/>
        </w:trPr>
        <w:tc>
          <w:tcPr>
            <w:tcW w:w="4398" w:type="dxa"/>
            <w:gridSpan w:val="7"/>
            <w:shd w:val="clear" w:color="auto" w:fill="DBE5F1" w:themeFill="accent1" w:themeFillTint="33"/>
          </w:tcPr>
          <w:p w14:paraId="63DAD168" w14:textId="77777777" w:rsidR="007B7EBE" w:rsidRPr="00CF436D" w:rsidRDefault="007B7EBE" w:rsidP="00935AAF">
            <w:pPr>
              <w:pStyle w:val="TableParagraph"/>
              <w:kinsoku w:val="0"/>
              <w:overflowPunct w:val="0"/>
              <w:spacing w:line="156" w:lineRule="exact"/>
              <w:ind w:left="1239"/>
              <w:rPr>
                <w:color w:val="244061" w:themeColor="accent1" w:themeShade="80"/>
              </w:rPr>
            </w:pPr>
            <w:r w:rsidRPr="00CF436D">
              <w:rPr>
                <w:rFonts w:ascii="Arial" w:hAnsi="Arial" w:cs="Arial"/>
                <w:b/>
                <w:bCs/>
                <w:color w:val="244061" w:themeColor="accent1" w:themeShade="80"/>
                <w:spacing w:val="-1"/>
                <w:sz w:val="14"/>
                <w:szCs w:val="14"/>
              </w:rPr>
              <w:t>Diretoria</w:t>
            </w:r>
            <w:r w:rsidRPr="00CF436D">
              <w:rPr>
                <w:rFonts w:ascii="Arial" w:hAnsi="Arial" w:cs="Arial"/>
                <w:b/>
                <w:bCs/>
                <w:color w:val="244061" w:themeColor="accent1" w:themeShade="80"/>
                <w:spacing w:val="-5"/>
                <w:sz w:val="14"/>
                <w:szCs w:val="14"/>
              </w:rPr>
              <w:t xml:space="preserve"> </w:t>
            </w:r>
            <w:r w:rsidRPr="00CF436D">
              <w:rPr>
                <w:rFonts w:ascii="Arial" w:hAnsi="Arial" w:cs="Arial"/>
                <w:b/>
                <w:bCs/>
                <w:color w:val="244061" w:themeColor="accent1" w:themeShade="80"/>
                <w:spacing w:val="-1"/>
                <w:sz w:val="14"/>
                <w:szCs w:val="14"/>
              </w:rPr>
              <w:t>de</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Ensino</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(DIREN)</w:t>
            </w:r>
          </w:p>
        </w:tc>
        <w:tc>
          <w:tcPr>
            <w:tcW w:w="288" w:type="dxa"/>
          </w:tcPr>
          <w:p w14:paraId="5CA07545" w14:textId="77777777" w:rsidR="007B7EBE" w:rsidRPr="00CF436D" w:rsidRDefault="007B7EBE" w:rsidP="00935AAF">
            <w:pPr>
              <w:rPr>
                <w:color w:val="244061" w:themeColor="accent1" w:themeShade="80"/>
              </w:rPr>
            </w:pPr>
          </w:p>
        </w:tc>
        <w:tc>
          <w:tcPr>
            <w:tcW w:w="2353" w:type="dxa"/>
            <w:gridSpan w:val="5"/>
            <w:shd w:val="clear" w:color="auto" w:fill="DBE5F1" w:themeFill="accent1" w:themeFillTint="33"/>
          </w:tcPr>
          <w:p w14:paraId="12BFC6E3" w14:textId="66E35A19" w:rsidR="007B7EBE" w:rsidRPr="00CF436D" w:rsidRDefault="007B7EBE" w:rsidP="003F7C93">
            <w:pPr>
              <w:pStyle w:val="TableParagraph"/>
              <w:kinsoku w:val="0"/>
              <w:overflowPunct w:val="0"/>
              <w:spacing w:line="239" w:lineRule="auto"/>
              <w:ind w:left="517" w:right="200" w:hanging="298"/>
              <w:rPr>
                <w:color w:val="244061" w:themeColor="accent1" w:themeShade="80"/>
              </w:rPr>
            </w:pPr>
            <w:r w:rsidRPr="00CF436D">
              <w:rPr>
                <w:rFonts w:ascii="Arial" w:hAnsi="Arial" w:cs="Arial"/>
                <w:b/>
                <w:bCs/>
                <w:color w:val="244061" w:themeColor="accent1" w:themeShade="80"/>
                <w:spacing w:val="-1"/>
                <w:sz w:val="14"/>
                <w:szCs w:val="14"/>
              </w:rPr>
              <w:t>Diretoria</w:t>
            </w:r>
            <w:r w:rsidRPr="00CF436D">
              <w:rPr>
                <w:rFonts w:ascii="Arial" w:hAnsi="Arial" w:cs="Arial"/>
                <w:b/>
                <w:bCs/>
                <w:color w:val="244061" w:themeColor="accent1" w:themeShade="80"/>
                <w:spacing w:val="-4"/>
                <w:sz w:val="14"/>
                <w:szCs w:val="14"/>
              </w:rPr>
              <w:t xml:space="preserve"> </w:t>
            </w:r>
            <w:r w:rsidRPr="00CF436D">
              <w:rPr>
                <w:rFonts w:ascii="Arial" w:hAnsi="Arial" w:cs="Arial"/>
                <w:b/>
                <w:bCs/>
                <w:color w:val="244061" w:themeColor="accent1" w:themeShade="80"/>
                <w:spacing w:val="-1"/>
                <w:sz w:val="14"/>
                <w:szCs w:val="14"/>
              </w:rPr>
              <w:t>de</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z w:val="14"/>
                <w:szCs w:val="14"/>
              </w:rPr>
              <w:t>Pesquisa</w:t>
            </w:r>
            <w:r w:rsidRPr="00CF436D">
              <w:rPr>
                <w:rFonts w:ascii="Arial" w:hAnsi="Arial" w:cs="Arial"/>
                <w:b/>
                <w:bCs/>
                <w:color w:val="244061" w:themeColor="accent1" w:themeShade="80"/>
                <w:spacing w:val="-7"/>
                <w:sz w:val="14"/>
                <w:szCs w:val="14"/>
              </w:rPr>
              <w:t xml:space="preserve"> </w:t>
            </w:r>
            <w:r w:rsidRPr="00CF436D">
              <w:rPr>
                <w:rFonts w:ascii="Arial" w:hAnsi="Arial" w:cs="Arial"/>
                <w:b/>
                <w:bCs/>
                <w:color w:val="244061" w:themeColor="accent1" w:themeShade="80"/>
                <w:sz w:val="14"/>
                <w:szCs w:val="14"/>
              </w:rPr>
              <w:t>e</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z w:val="14"/>
                <w:szCs w:val="14"/>
              </w:rPr>
              <w:t>Pós-</w:t>
            </w:r>
            <w:r w:rsidRPr="00CF436D">
              <w:rPr>
                <w:rFonts w:ascii="Arial" w:hAnsi="Arial" w:cs="Arial"/>
                <w:b/>
                <w:bCs/>
                <w:color w:val="244061" w:themeColor="accent1" w:themeShade="80"/>
                <w:spacing w:val="22"/>
                <w:w w:val="99"/>
                <w:sz w:val="14"/>
                <w:szCs w:val="14"/>
              </w:rPr>
              <w:t xml:space="preserve"> </w:t>
            </w:r>
            <w:r w:rsidR="003F7C93">
              <w:rPr>
                <w:rFonts w:ascii="Arial" w:hAnsi="Arial" w:cs="Arial"/>
                <w:b/>
                <w:bCs/>
                <w:color w:val="244061" w:themeColor="accent1" w:themeShade="80"/>
                <w:spacing w:val="-1"/>
                <w:sz w:val="14"/>
                <w:szCs w:val="14"/>
              </w:rPr>
              <w:t>g</w:t>
            </w:r>
            <w:r w:rsidR="003F7C93" w:rsidRPr="00CF436D">
              <w:rPr>
                <w:rFonts w:ascii="Arial" w:hAnsi="Arial" w:cs="Arial"/>
                <w:b/>
                <w:bCs/>
                <w:color w:val="244061" w:themeColor="accent1" w:themeShade="80"/>
                <w:spacing w:val="-1"/>
                <w:sz w:val="14"/>
                <w:szCs w:val="14"/>
              </w:rPr>
              <w:t>raduação</w:t>
            </w:r>
            <w:r w:rsidR="003F7C93" w:rsidRPr="00CF436D">
              <w:rPr>
                <w:rFonts w:ascii="Arial" w:hAnsi="Arial" w:cs="Arial"/>
                <w:b/>
                <w:bCs/>
                <w:color w:val="244061" w:themeColor="accent1" w:themeShade="80"/>
                <w:spacing w:val="-15"/>
                <w:sz w:val="14"/>
                <w:szCs w:val="14"/>
              </w:rPr>
              <w:t xml:space="preserve"> </w:t>
            </w:r>
            <w:r w:rsidRPr="00CF436D">
              <w:rPr>
                <w:rFonts w:ascii="Arial" w:hAnsi="Arial" w:cs="Arial"/>
                <w:b/>
                <w:bCs/>
                <w:color w:val="244061" w:themeColor="accent1" w:themeShade="80"/>
                <w:spacing w:val="-1"/>
                <w:sz w:val="14"/>
                <w:szCs w:val="14"/>
              </w:rPr>
              <w:t>(DIPPG)</w:t>
            </w:r>
          </w:p>
        </w:tc>
        <w:tc>
          <w:tcPr>
            <w:tcW w:w="240" w:type="dxa"/>
            <w:gridSpan w:val="2"/>
          </w:tcPr>
          <w:p w14:paraId="623DBEBD" w14:textId="77777777" w:rsidR="007B7EBE" w:rsidRPr="00CF436D" w:rsidRDefault="007B7EBE" w:rsidP="00935AAF">
            <w:pPr>
              <w:rPr>
                <w:color w:val="244061" w:themeColor="accent1" w:themeShade="80"/>
              </w:rPr>
            </w:pPr>
          </w:p>
        </w:tc>
        <w:tc>
          <w:tcPr>
            <w:tcW w:w="2344" w:type="dxa"/>
            <w:gridSpan w:val="5"/>
            <w:shd w:val="clear" w:color="auto" w:fill="DBE5F1" w:themeFill="accent1" w:themeFillTint="33"/>
          </w:tcPr>
          <w:p w14:paraId="75CB556A" w14:textId="77777777" w:rsidR="007B7EBE" w:rsidRPr="00CF436D" w:rsidRDefault="007B7EBE" w:rsidP="00935AAF">
            <w:pPr>
              <w:pStyle w:val="TableParagraph"/>
              <w:kinsoku w:val="0"/>
              <w:overflowPunct w:val="0"/>
              <w:spacing w:line="156" w:lineRule="exact"/>
              <w:ind w:left="133"/>
              <w:rPr>
                <w:color w:val="244061" w:themeColor="accent1" w:themeShade="80"/>
              </w:rPr>
            </w:pPr>
            <w:r w:rsidRPr="00CF436D">
              <w:rPr>
                <w:rFonts w:ascii="Arial" w:hAnsi="Arial" w:cs="Arial"/>
                <w:b/>
                <w:bCs/>
                <w:color w:val="244061" w:themeColor="accent1" w:themeShade="80"/>
                <w:spacing w:val="-1"/>
                <w:sz w:val="14"/>
                <w:szCs w:val="14"/>
              </w:rPr>
              <w:t>Diretoria</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de</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Extensão</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(DIREX)</w:t>
            </w:r>
          </w:p>
        </w:tc>
        <w:tc>
          <w:tcPr>
            <w:tcW w:w="327" w:type="dxa"/>
            <w:vMerge/>
          </w:tcPr>
          <w:p w14:paraId="1498ADE9" w14:textId="77777777" w:rsidR="007B7EBE" w:rsidRPr="00CF436D" w:rsidRDefault="007B7EBE" w:rsidP="00935AAF">
            <w:pPr>
              <w:pStyle w:val="TableParagraph"/>
              <w:kinsoku w:val="0"/>
              <w:overflowPunct w:val="0"/>
              <w:spacing w:line="156" w:lineRule="exact"/>
              <w:ind w:left="133"/>
              <w:rPr>
                <w:color w:val="244061" w:themeColor="accent1" w:themeShade="80"/>
              </w:rPr>
            </w:pPr>
          </w:p>
        </w:tc>
        <w:tc>
          <w:tcPr>
            <w:tcW w:w="3680" w:type="dxa"/>
            <w:gridSpan w:val="5"/>
            <w:shd w:val="clear" w:color="auto" w:fill="DBE5F1" w:themeFill="accent1" w:themeFillTint="33"/>
          </w:tcPr>
          <w:p w14:paraId="4054746C" w14:textId="77777777" w:rsidR="007B7EBE" w:rsidRPr="00CF436D" w:rsidRDefault="007B7EBE" w:rsidP="00935AAF">
            <w:pPr>
              <w:pStyle w:val="TableParagraph"/>
              <w:kinsoku w:val="0"/>
              <w:overflowPunct w:val="0"/>
              <w:spacing w:line="239" w:lineRule="auto"/>
              <w:ind w:left="1345" w:right="180" w:hanging="1162"/>
              <w:rPr>
                <w:color w:val="244061" w:themeColor="accent1" w:themeShade="80"/>
              </w:rPr>
            </w:pPr>
            <w:r w:rsidRPr="00CF436D">
              <w:rPr>
                <w:rFonts w:ascii="Arial" w:hAnsi="Arial" w:cs="Arial"/>
                <w:b/>
                <w:bCs/>
                <w:color w:val="244061" w:themeColor="accent1" w:themeShade="80"/>
                <w:spacing w:val="-1"/>
                <w:sz w:val="14"/>
                <w:szCs w:val="14"/>
              </w:rPr>
              <w:t>Diretoria</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de</w:t>
            </w:r>
            <w:r w:rsidRPr="00CF436D">
              <w:rPr>
                <w:rFonts w:ascii="Arial" w:hAnsi="Arial" w:cs="Arial"/>
                <w:b/>
                <w:bCs/>
                <w:color w:val="244061" w:themeColor="accent1" w:themeShade="80"/>
                <w:spacing w:val="-7"/>
                <w:sz w:val="14"/>
                <w:szCs w:val="14"/>
              </w:rPr>
              <w:t xml:space="preserve"> </w:t>
            </w:r>
            <w:r w:rsidRPr="00CF436D">
              <w:rPr>
                <w:rFonts w:ascii="Arial" w:hAnsi="Arial" w:cs="Arial"/>
                <w:b/>
                <w:bCs/>
                <w:color w:val="244061" w:themeColor="accent1" w:themeShade="80"/>
                <w:sz w:val="14"/>
                <w:szCs w:val="14"/>
              </w:rPr>
              <w:t>Administração</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e</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z w:val="14"/>
                <w:szCs w:val="14"/>
              </w:rPr>
              <w:t>Planejamento</w:t>
            </w:r>
            <w:r w:rsidRPr="00CF436D">
              <w:rPr>
                <w:rFonts w:ascii="Arial" w:hAnsi="Arial" w:cs="Arial"/>
                <w:b/>
                <w:bCs/>
                <w:color w:val="244061" w:themeColor="accent1" w:themeShade="80"/>
                <w:spacing w:val="20"/>
                <w:w w:val="99"/>
                <w:sz w:val="14"/>
                <w:szCs w:val="14"/>
              </w:rPr>
              <w:t xml:space="preserve"> </w:t>
            </w:r>
            <w:r w:rsidRPr="00CF436D">
              <w:rPr>
                <w:rFonts w:ascii="Arial" w:hAnsi="Arial" w:cs="Arial"/>
                <w:b/>
                <w:bCs/>
                <w:color w:val="244061" w:themeColor="accent1" w:themeShade="80"/>
                <w:spacing w:val="-1"/>
                <w:sz w:val="14"/>
                <w:szCs w:val="14"/>
              </w:rPr>
              <w:t>(DIRAP)</w:t>
            </w:r>
          </w:p>
        </w:tc>
        <w:tc>
          <w:tcPr>
            <w:tcW w:w="288" w:type="dxa"/>
          </w:tcPr>
          <w:p w14:paraId="03033698" w14:textId="77777777" w:rsidR="007B7EBE" w:rsidRPr="00CF436D" w:rsidRDefault="007B7EBE" w:rsidP="00935AAF">
            <w:pPr>
              <w:rPr>
                <w:color w:val="244061" w:themeColor="accent1" w:themeShade="80"/>
              </w:rPr>
            </w:pPr>
          </w:p>
        </w:tc>
        <w:tc>
          <w:tcPr>
            <w:tcW w:w="1969" w:type="dxa"/>
            <w:gridSpan w:val="3"/>
            <w:shd w:val="clear" w:color="auto" w:fill="DBE5F1" w:themeFill="accent1" w:themeFillTint="33"/>
          </w:tcPr>
          <w:p w14:paraId="2D521327" w14:textId="77777777" w:rsidR="007B7EBE" w:rsidRPr="00CF436D" w:rsidRDefault="007B7EBE" w:rsidP="00935AAF">
            <w:pPr>
              <w:pStyle w:val="TableParagraph"/>
              <w:tabs>
                <w:tab w:val="left" w:pos="1417"/>
              </w:tabs>
              <w:kinsoku w:val="0"/>
              <w:overflowPunct w:val="0"/>
              <w:ind w:firstLine="28"/>
              <w:jc w:val="center"/>
              <w:rPr>
                <w:color w:val="244061" w:themeColor="accent1" w:themeShade="80"/>
              </w:rPr>
            </w:pPr>
            <w:r w:rsidRPr="00CF436D">
              <w:rPr>
                <w:rFonts w:ascii="Arial" w:hAnsi="Arial" w:cs="Arial"/>
                <w:b/>
                <w:bCs/>
                <w:color w:val="244061" w:themeColor="accent1" w:themeShade="80"/>
                <w:spacing w:val="-1"/>
                <w:sz w:val="14"/>
                <w:szCs w:val="14"/>
              </w:rPr>
              <w:t>Diretoria</w:t>
            </w:r>
            <w:r w:rsidRPr="00CF436D">
              <w:rPr>
                <w:rFonts w:ascii="Arial" w:hAnsi="Arial" w:cs="Arial"/>
                <w:b/>
                <w:bCs/>
                <w:color w:val="244061" w:themeColor="accent1" w:themeShade="80"/>
                <w:spacing w:val="-6"/>
                <w:sz w:val="14"/>
                <w:szCs w:val="14"/>
              </w:rPr>
              <w:t xml:space="preserve"> </w:t>
            </w:r>
            <w:r w:rsidRPr="00CF436D">
              <w:rPr>
                <w:rFonts w:ascii="Arial" w:hAnsi="Arial" w:cs="Arial"/>
                <w:b/>
                <w:bCs/>
                <w:color w:val="244061" w:themeColor="accent1" w:themeShade="80"/>
                <w:spacing w:val="-1"/>
                <w:sz w:val="14"/>
                <w:szCs w:val="14"/>
              </w:rPr>
              <w:t>de Gestão Estratégica</w:t>
            </w:r>
            <w:r w:rsidRPr="00CF436D">
              <w:rPr>
                <w:rFonts w:ascii="Arial" w:hAnsi="Arial" w:cs="Arial"/>
                <w:b/>
                <w:bCs/>
                <w:color w:val="244061" w:themeColor="accent1" w:themeShade="80"/>
                <w:spacing w:val="-8"/>
                <w:sz w:val="14"/>
                <w:szCs w:val="14"/>
              </w:rPr>
              <w:t xml:space="preserve"> </w:t>
            </w:r>
            <w:r w:rsidRPr="00CF436D">
              <w:rPr>
                <w:rFonts w:ascii="Arial" w:hAnsi="Arial" w:cs="Arial"/>
                <w:b/>
                <w:bCs/>
                <w:color w:val="244061" w:themeColor="accent1" w:themeShade="80"/>
                <w:spacing w:val="-1"/>
                <w:sz w:val="14"/>
                <w:szCs w:val="14"/>
              </w:rPr>
              <w:t>(DIGES)</w:t>
            </w:r>
          </w:p>
        </w:tc>
      </w:tr>
      <w:tr w:rsidR="007B7EBE" w:rsidRPr="00B63DB0" w14:paraId="42F0AFB3" w14:textId="77777777" w:rsidTr="00CF436D">
        <w:trPr>
          <w:trHeight w:hRule="exact" w:val="81"/>
          <w:jc w:val="center"/>
        </w:trPr>
        <w:tc>
          <w:tcPr>
            <w:tcW w:w="4398" w:type="dxa"/>
            <w:gridSpan w:val="7"/>
            <w:shd w:val="clear" w:color="auto" w:fill="DBE5F1" w:themeFill="accent1" w:themeFillTint="33"/>
          </w:tcPr>
          <w:p w14:paraId="0DF8D5BB" w14:textId="77777777" w:rsidR="007B7EBE" w:rsidRPr="00CF436D" w:rsidRDefault="007B7EBE" w:rsidP="00935AAF">
            <w:pPr>
              <w:rPr>
                <w:color w:val="244061" w:themeColor="accent1" w:themeShade="80"/>
              </w:rPr>
            </w:pPr>
          </w:p>
        </w:tc>
        <w:tc>
          <w:tcPr>
            <w:tcW w:w="288" w:type="dxa"/>
          </w:tcPr>
          <w:p w14:paraId="1E2C105F" w14:textId="77777777" w:rsidR="007B7EBE" w:rsidRPr="00CF436D" w:rsidRDefault="007B7EBE" w:rsidP="00935AAF">
            <w:pPr>
              <w:rPr>
                <w:color w:val="244061" w:themeColor="accent1" w:themeShade="80"/>
              </w:rPr>
            </w:pPr>
          </w:p>
        </w:tc>
        <w:tc>
          <w:tcPr>
            <w:tcW w:w="2353" w:type="dxa"/>
            <w:gridSpan w:val="5"/>
            <w:shd w:val="clear" w:color="auto" w:fill="DBE5F1" w:themeFill="accent1" w:themeFillTint="33"/>
          </w:tcPr>
          <w:p w14:paraId="1B7CD126" w14:textId="77777777" w:rsidR="007B7EBE" w:rsidRPr="00CF436D" w:rsidRDefault="007B7EBE" w:rsidP="00935AAF">
            <w:pPr>
              <w:jc w:val="right"/>
              <w:rPr>
                <w:color w:val="244061" w:themeColor="accent1" w:themeShade="80"/>
              </w:rPr>
            </w:pPr>
          </w:p>
        </w:tc>
        <w:tc>
          <w:tcPr>
            <w:tcW w:w="240" w:type="dxa"/>
            <w:gridSpan w:val="2"/>
          </w:tcPr>
          <w:p w14:paraId="1E7060F8" w14:textId="77777777" w:rsidR="007B7EBE" w:rsidRPr="00CF436D" w:rsidRDefault="007B7EBE" w:rsidP="00935AAF">
            <w:pPr>
              <w:rPr>
                <w:color w:val="244061" w:themeColor="accent1" w:themeShade="80"/>
              </w:rPr>
            </w:pPr>
          </w:p>
        </w:tc>
        <w:tc>
          <w:tcPr>
            <w:tcW w:w="2344" w:type="dxa"/>
            <w:gridSpan w:val="5"/>
            <w:shd w:val="clear" w:color="auto" w:fill="DBE5F1" w:themeFill="accent1" w:themeFillTint="33"/>
          </w:tcPr>
          <w:p w14:paraId="5844CC7B" w14:textId="77777777" w:rsidR="007B7EBE" w:rsidRPr="00CF436D" w:rsidRDefault="007B7EBE" w:rsidP="00935AAF">
            <w:pPr>
              <w:rPr>
                <w:color w:val="244061" w:themeColor="accent1" w:themeShade="80"/>
              </w:rPr>
            </w:pPr>
          </w:p>
        </w:tc>
        <w:tc>
          <w:tcPr>
            <w:tcW w:w="327" w:type="dxa"/>
            <w:vMerge/>
          </w:tcPr>
          <w:p w14:paraId="626561F9" w14:textId="77777777" w:rsidR="007B7EBE" w:rsidRPr="00CF436D" w:rsidRDefault="007B7EBE" w:rsidP="00935AAF">
            <w:pPr>
              <w:rPr>
                <w:color w:val="244061" w:themeColor="accent1" w:themeShade="80"/>
              </w:rPr>
            </w:pPr>
          </w:p>
        </w:tc>
        <w:tc>
          <w:tcPr>
            <w:tcW w:w="3680" w:type="dxa"/>
            <w:gridSpan w:val="5"/>
            <w:shd w:val="clear" w:color="auto" w:fill="DBE5F1" w:themeFill="accent1" w:themeFillTint="33"/>
          </w:tcPr>
          <w:p w14:paraId="666C7EBF" w14:textId="77777777" w:rsidR="007B7EBE" w:rsidRPr="00CF436D" w:rsidRDefault="007B7EBE" w:rsidP="00935AAF">
            <w:pPr>
              <w:rPr>
                <w:color w:val="244061" w:themeColor="accent1" w:themeShade="80"/>
              </w:rPr>
            </w:pPr>
          </w:p>
        </w:tc>
        <w:tc>
          <w:tcPr>
            <w:tcW w:w="288" w:type="dxa"/>
          </w:tcPr>
          <w:p w14:paraId="6B4757CD" w14:textId="77777777" w:rsidR="007B7EBE" w:rsidRPr="00CF436D" w:rsidRDefault="007B7EBE" w:rsidP="00935AAF">
            <w:pPr>
              <w:rPr>
                <w:color w:val="244061" w:themeColor="accent1" w:themeShade="80"/>
              </w:rPr>
            </w:pPr>
          </w:p>
        </w:tc>
        <w:tc>
          <w:tcPr>
            <w:tcW w:w="1969" w:type="dxa"/>
            <w:gridSpan w:val="3"/>
            <w:shd w:val="clear" w:color="auto" w:fill="DBE5F1" w:themeFill="accent1" w:themeFillTint="33"/>
          </w:tcPr>
          <w:p w14:paraId="2B003B53" w14:textId="77777777" w:rsidR="007B7EBE" w:rsidRPr="00CF436D" w:rsidRDefault="007B7EBE" w:rsidP="00935AAF">
            <w:pPr>
              <w:jc w:val="center"/>
              <w:rPr>
                <w:color w:val="244061" w:themeColor="accent1" w:themeShade="80"/>
              </w:rPr>
            </w:pPr>
          </w:p>
        </w:tc>
      </w:tr>
      <w:tr w:rsidR="007B7EBE" w:rsidRPr="00B63DB0" w14:paraId="40133859" w14:textId="77777777" w:rsidTr="002F048B">
        <w:trPr>
          <w:trHeight w:hRule="exact" w:val="727"/>
          <w:jc w:val="center"/>
        </w:trPr>
        <w:tc>
          <w:tcPr>
            <w:tcW w:w="1098" w:type="dxa"/>
            <w:shd w:val="clear" w:color="auto" w:fill="DBE5F1" w:themeFill="accent1" w:themeFillTint="33"/>
          </w:tcPr>
          <w:p w14:paraId="269149FC" w14:textId="77777777" w:rsidR="007B7EBE" w:rsidRPr="00CF436D" w:rsidRDefault="007B7EBE" w:rsidP="00935AAF">
            <w:pPr>
              <w:rPr>
                <w:color w:val="244061" w:themeColor="accent1" w:themeShade="80"/>
              </w:rPr>
            </w:pPr>
          </w:p>
        </w:tc>
        <w:tc>
          <w:tcPr>
            <w:tcW w:w="1060" w:type="dxa"/>
            <w:gridSpan w:val="2"/>
            <w:shd w:val="clear" w:color="auto" w:fill="DBE5F1" w:themeFill="accent1" w:themeFillTint="33"/>
          </w:tcPr>
          <w:p w14:paraId="2ED007DD" w14:textId="77777777" w:rsidR="007B7EBE" w:rsidRPr="00CF436D" w:rsidRDefault="007B7EBE" w:rsidP="00935AAF">
            <w:pPr>
              <w:pStyle w:val="TableParagraph"/>
              <w:kinsoku w:val="0"/>
              <w:overflowPunct w:val="0"/>
              <w:ind w:left="63" w:right="57" w:hanging="6"/>
              <w:jc w:val="center"/>
              <w:rPr>
                <w:color w:val="244061" w:themeColor="accent1" w:themeShade="80"/>
              </w:rPr>
            </w:pPr>
            <w:r w:rsidRPr="00CF436D">
              <w:rPr>
                <w:rFonts w:ascii="Arial" w:hAnsi="Arial" w:cs="Arial"/>
                <w:b/>
                <w:bCs/>
                <w:color w:val="244061" w:themeColor="accent1" w:themeShade="80"/>
                <w:spacing w:val="-1"/>
                <w:sz w:val="12"/>
                <w:szCs w:val="12"/>
              </w:rPr>
              <w:t>Conselho</w:t>
            </w:r>
            <w:r w:rsidRPr="00CF436D">
              <w:rPr>
                <w:rFonts w:ascii="Arial" w:hAnsi="Arial" w:cs="Arial"/>
                <w:b/>
                <w:bCs/>
                <w:color w:val="244061" w:themeColor="accent1" w:themeShade="80"/>
                <w:spacing w:val="24"/>
                <w:sz w:val="12"/>
                <w:szCs w:val="12"/>
              </w:rPr>
              <w:t xml:space="preserve"> </w:t>
            </w:r>
            <w:r w:rsidRPr="00CF436D">
              <w:rPr>
                <w:rFonts w:ascii="Arial" w:hAnsi="Arial" w:cs="Arial"/>
                <w:b/>
                <w:bCs/>
                <w:color w:val="244061" w:themeColor="accent1" w:themeShade="80"/>
                <w:spacing w:val="-1"/>
                <w:sz w:val="12"/>
                <w:szCs w:val="12"/>
              </w:rPr>
              <w:t>Departamental</w:t>
            </w:r>
            <w:r w:rsidRPr="00CF436D">
              <w:rPr>
                <w:rFonts w:ascii="Arial" w:hAnsi="Arial" w:cs="Arial"/>
                <w:b/>
                <w:bCs/>
                <w:color w:val="244061" w:themeColor="accent1" w:themeShade="80"/>
                <w:spacing w:val="28"/>
                <w:sz w:val="12"/>
                <w:szCs w:val="12"/>
              </w:rPr>
              <w:t xml:space="preserve"> </w:t>
            </w:r>
            <w:r w:rsidRPr="00CF436D">
              <w:rPr>
                <w:rFonts w:ascii="Arial" w:hAnsi="Arial" w:cs="Arial"/>
                <w:b/>
                <w:bCs/>
                <w:color w:val="244061" w:themeColor="accent1" w:themeShade="80"/>
                <w:spacing w:val="-1"/>
                <w:sz w:val="12"/>
                <w:szCs w:val="12"/>
              </w:rPr>
              <w:t>(CONDEP)</w:t>
            </w:r>
          </w:p>
        </w:tc>
        <w:tc>
          <w:tcPr>
            <w:tcW w:w="1148" w:type="dxa"/>
            <w:gridSpan w:val="2"/>
            <w:shd w:val="clear" w:color="auto" w:fill="DBE5F1" w:themeFill="accent1" w:themeFillTint="33"/>
          </w:tcPr>
          <w:p w14:paraId="3E1C8439" w14:textId="77777777" w:rsidR="002F048B" w:rsidRPr="00FA4A2F" w:rsidRDefault="007B7EBE" w:rsidP="00935AAF">
            <w:pPr>
              <w:pStyle w:val="TableParagraph"/>
              <w:kinsoku w:val="0"/>
              <w:overflowPunct w:val="0"/>
              <w:ind w:left="63" w:right="57" w:hanging="6"/>
              <w:jc w:val="center"/>
              <w:rPr>
                <w:rFonts w:ascii="Arial" w:hAnsi="Arial" w:cs="Arial"/>
                <w:b/>
                <w:bCs/>
                <w:color w:val="244061" w:themeColor="accent1" w:themeShade="80"/>
                <w:spacing w:val="-1"/>
                <w:sz w:val="12"/>
                <w:szCs w:val="12"/>
              </w:rPr>
            </w:pPr>
            <w:r w:rsidRPr="00FA4A2F">
              <w:rPr>
                <w:rFonts w:ascii="Arial" w:hAnsi="Arial" w:cs="Arial"/>
                <w:b/>
                <w:bCs/>
                <w:color w:val="244061" w:themeColor="accent1" w:themeShade="80"/>
                <w:spacing w:val="-1"/>
                <w:sz w:val="12"/>
                <w:szCs w:val="12"/>
              </w:rPr>
              <w:t xml:space="preserve">Conselho </w:t>
            </w:r>
            <w:proofErr w:type="spellStart"/>
            <w:r w:rsidR="002F048B" w:rsidRPr="00FA4A2F">
              <w:rPr>
                <w:rFonts w:ascii="Arial" w:hAnsi="Arial" w:cs="Arial"/>
                <w:b/>
                <w:bCs/>
                <w:color w:val="244061" w:themeColor="accent1" w:themeShade="80"/>
                <w:spacing w:val="-1"/>
                <w:sz w:val="12"/>
                <w:szCs w:val="12"/>
              </w:rPr>
              <w:t>dO</w:t>
            </w:r>
            <w:proofErr w:type="spellEnd"/>
            <w:r w:rsidR="002F048B" w:rsidRPr="00FA4A2F">
              <w:rPr>
                <w:rFonts w:ascii="Arial" w:hAnsi="Arial" w:cs="Arial"/>
                <w:b/>
                <w:bCs/>
                <w:color w:val="244061" w:themeColor="accent1" w:themeShade="80"/>
                <w:spacing w:val="-1"/>
                <w:sz w:val="12"/>
                <w:szCs w:val="12"/>
              </w:rPr>
              <w:t xml:space="preserve"> Dep. De Ensino Médio e Técnico</w:t>
            </w:r>
          </w:p>
          <w:p w14:paraId="7DCA6F6A" w14:textId="52591236" w:rsidR="007B7EBE" w:rsidRPr="002F048B" w:rsidRDefault="007B7EBE" w:rsidP="00935AAF">
            <w:pPr>
              <w:pStyle w:val="TableParagraph"/>
              <w:kinsoku w:val="0"/>
              <w:overflowPunct w:val="0"/>
              <w:ind w:left="63" w:right="57" w:hanging="6"/>
              <w:jc w:val="center"/>
              <w:rPr>
                <w:color w:val="FF0000"/>
              </w:rPr>
            </w:pPr>
            <w:r w:rsidRPr="00FA4A2F">
              <w:rPr>
                <w:rFonts w:ascii="Arial" w:hAnsi="Arial" w:cs="Arial"/>
                <w:b/>
                <w:bCs/>
                <w:color w:val="244061" w:themeColor="accent1" w:themeShade="80"/>
                <w:spacing w:val="-1"/>
                <w:sz w:val="12"/>
                <w:szCs w:val="12"/>
              </w:rPr>
              <w:t>(</w:t>
            </w:r>
            <w:r w:rsidR="002F048B" w:rsidRPr="00FA4A2F">
              <w:rPr>
                <w:rFonts w:ascii="Arial" w:hAnsi="Arial" w:cs="Arial"/>
                <w:b/>
                <w:bCs/>
                <w:color w:val="244061" w:themeColor="accent1" w:themeShade="80"/>
                <w:spacing w:val="-1"/>
                <w:sz w:val="12"/>
                <w:szCs w:val="12"/>
              </w:rPr>
              <w:t>CONDMET)</w:t>
            </w:r>
          </w:p>
        </w:tc>
        <w:tc>
          <w:tcPr>
            <w:tcW w:w="1092" w:type="dxa"/>
            <w:gridSpan w:val="2"/>
            <w:shd w:val="clear" w:color="auto" w:fill="DBE5F1" w:themeFill="accent1" w:themeFillTint="33"/>
          </w:tcPr>
          <w:p w14:paraId="5A21364F" w14:textId="77777777" w:rsidR="007B7EBE" w:rsidRPr="00CF436D" w:rsidRDefault="007B7EBE" w:rsidP="00935AAF">
            <w:pPr>
              <w:rPr>
                <w:color w:val="244061" w:themeColor="accent1" w:themeShade="80"/>
              </w:rPr>
            </w:pPr>
          </w:p>
        </w:tc>
        <w:tc>
          <w:tcPr>
            <w:tcW w:w="288" w:type="dxa"/>
          </w:tcPr>
          <w:p w14:paraId="472D57D4" w14:textId="77777777" w:rsidR="007B7EBE" w:rsidRPr="00CF436D" w:rsidRDefault="007B7EBE" w:rsidP="00935AAF">
            <w:pPr>
              <w:rPr>
                <w:color w:val="244061" w:themeColor="accent1" w:themeShade="80"/>
              </w:rPr>
            </w:pPr>
          </w:p>
        </w:tc>
        <w:tc>
          <w:tcPr>
            <w:tcW w:w="2353" w:type="dxa"/>
            <w:gridSpan w:val="5"/>
            <w:shd w:val="clear" w:color="auto" w:fill="DBE5F1" w:themeFill="accent1" w:themeFillTint="33"/>
          </w:tcPr>
          <w:p w14:paraId="318F45C5" w14:textId="77777777" w:rsidR="007B7EBE" w:rsidRPr="00CF436D" w:rsidRDefault="007B7EBE" w:rsidP="00935AAF">
            <w:pPr>
              <w:rPr>
                <w:color w:val="244061" w:themeColor="accent1" w:themeShade="80"/>
              </w:rPr>
            </w:pPr>
          </w:p>
        </w:tc>
        <w:tc>
          <w:tcPr>
            <w:tcW w:w="240" w:type="dxa"/>
            <w:gridSpan w:val="2"/>
          </w:tcPr>
          <w:p w14:paraId="607463AA" w14:textId="77777777" w:rsidR="007B7EBE" w:rsidRPr="00CF436D" w:rsidRDefault="007B7EBE" w:rsidP="00935AAF">
            <w:pPr>
              <w:rPr>
                <w:color w:val="244061" w:themeColor="accent1" w:themeShade="80"/>
              </w:rPr>
            </w:pPr>
          </w:p>
        </w:tc>
        <w:tc>
          <w:tcPr>
            <w:tcW w:w="2344" w:type="dxa"/>
            <w:gridSpan w:val="5"/>
            <w:shd w:val="clear" w:color="auto" w:fill="DBE5F1" w:themeFill="accent1" w:themeFillTint="33"/>
          </w:tcPr>
          <w:p w14:paraId="6C206D70" w14:textId="77777777" w:rsidR="007B7EBE" w:rsidRPr="00CF436D" w:rsidRDefault="007B7EBE" w:rsidP="00935AAF">
            <w:pPr>
              <w:rPr>
                <w:color w:val="244061" w:themeColor="accent1" w:themeShade="80"/>
              </w:rPr>
            </w:pPr>
          </w:p>
        </w:tc>
        <w:tc>
          <w:tcPr>
            <w:tcW w:w="327" w:type="dxa"/>
            <w:vMerge/>
          </w:tcPr>
          <w:p w14:paraId="3313451E" w14:textId="77777777" w:rsidR="007B7EBE" w:rsidRPr="00CF436D" w:rsidRDefault="007B7EBE" w:rsidP="00935AAF">
            <w:pPr>
              <w:rPr>
                <w:color w:val="244061" w:themeColor="accent1" w:themeShade="80"/>
              </w:rPr>
            </w:pPr>
          </w:p>
        </w:tc>
        <w:tc>
          <w:tcPr>
            <w:tcW w:w="3680" w:type="dxa"/>
            <w:gridSpan w:val="5"/>
            <w:shd w:val="clear" w:color="auto" w:fill="DBE5F1" w:themeFill="accent1" w:themeFillTint="33"/>
          </w:tcPr>
          <w:p w14:paraId="054F6B3D" w14:textId="77777777" w:rsidR="007B7EBE" w:rsidRPr="00CF436D" w:rsidRDefault="007B7EBE" w:rsidP="00935AAF">
            <w:pPr>
              <w:rPr>
                <w:color w:val="244061" w:themeColor="accent1" w:themeShade="80"/>
              </w:rPr>
            </w:pPr>
          </w:p>
        </w:tc>
        <w:tc>
          <w:tcPr>
            <w:tcW w:w="288" w:type="dxa"/>
          </w:tcPr>
          <w:p w14:paraId="52D1C6BF" w14:textId="77777777" w:rsidR="007B7EBE" w:rsidRPr="00CF436D" w:rsidRDefault="007B7EBE" w:rsidP="00935AAF">
            <w:pPr>
              <w:rPr>
                <w:color w:val="244061" w:themeColor="accent1" w:themeShade="80"/>
              </w:rPr>
            </w:pPr>
          </w:p>
        </w:tc>
        <w:tc>
          <w:tcPr>
            <w:tcW w:w="1969" w:type="dxa"/>
            <w:gridSpan w:val="3"/>
            <w:shd w:val="clear" w:color="auto" w:fill="DBE5F1" w:themeFill="accent1" w:themeFillTint="33"/>
          </w:tcPr>
          <w:p w14:paraId="54C26115" w14:textId="77777777" w:rsidR="007B7EBE" w:rsidRPr="00CF436D" w:rsidRDefault="007B7EBE" w:rsidP="00935AAF">
            <w:pPr>
              <w:rPr>
                <w:color w:val="244061" w:themeColor="accent1" w:themeShade="80"/>
              </w:rPr>
            </w:pPr>
          </w:p>
        </w:tc>
      </w:tr>
      <w:tr w:rsidR="007B7EBE" w:rsidRPr="00B63DB0" w14:paraId="6DACB549" w14:textId="77777777" w:rsidTr="00DC6160">
        <w:trPr>
          <w:trHeight w:hRule="exact" w:val="521"/>
          <w:jc w:val="center"/>
        </w:trPr>
        <w:tc>
          <w:tcPr>
            <w:tcW w:w="1098" w:type="dxa"/>
            <w:vMerge w:val="restart"/>
            <w:shd w:val="clear" w:color="auto" w:fill="DBE5F1" w:themeFill="accent1" w:themeFillTint="33"/>
          </w:tcPr>
          <w:p w14:paraId="3C658061" w14:textId="77777777" w:rsidR="0070205A" w:rsidRDefault="0070205A" w:rsidP="00935AAF">
            <w:pPr>
              <w:pStyle w:val="TableParagraph"/>
              <w:tabs>
                <w:tab w:val="left" w:pos="938"/>
              </w:tabs>
              <w:kinsoku w:val="0"/>
              <w:overflowPunct w:val="0"/>
              <w:ind w:left="130" w:right="132"/>
              <w:jc w:val="center"/>
              <w:rPr>
                <w:rFonts w:ascii="Arial" w:hAnsi="Arial" w:cs="Arial"/>
                <w:b/>
                <w:bCs/>
                <w:color w:val="244061" w:themeColor="accent1" w:themeShade="80"/>
                <w:spacing w:val="-1"/>
                <w:sz w:val="12"/>
                <w:szCs w:val="12"/>
              </w:rPr>
            </w:pPr>
          </w:p>
          <w:p w14:paraId="1CFADF1C" w14:textId="77777777" w:rsidR="007B7EBE" w:rsidRPr="00CF436D" w:rsidRDefault="007B7EBE" w:rsidP="00935AAF">
            <w:pPr>
              <w:pStyle w:val="TableParagraph"/>
              <w:tabs>
                <w:tab w:val="left" w:pos="938"/>
              </w:tabs>
              <w:kinsoku w:val="0"/>
              <w:overflowPunct w:val="0"/>
              <w:ind w:left="130" w:right="132"/>
              <w:jc w:val="center"/>
              <w:rPr>
                <w:rFonts w:ascii="Arial" w:hAnsi="Arial" w:cs="Arial"/>
                <w:color w:val="244061" w:themeColor="accent1" w:themeShade="80"/>
                <w:sz w:val="12"/>
                <w:szCs w:val="12"/>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z w:val="12"/>
                <w:szCs w:val="12"/>
              </w:rPr>
              <w:t xml:space="preserve">de </w:t>
            </w:r>
            <w:proofErr w:type="spellStart"/>
            <w:r w:rsidRPr="00CF436D">
              <w:rPr>
                <w:rFonts w:ascii="Arial" w:hAnsi="Arial" w:cs="Arial"/>
                <w:b/>
                <w:bCs/>
                <w:color w:val="244061" w:themeColor="accent1" w:themeShade="80"/>
                <w:spacing w:val="-1"/>
                <w:sz w:val="12"/>
                <w:szCs w:val="12"/>
              </w:rPr>
              <w:t>Desenvol</w:t>
            </w:r>
            <w:proofErr w:type="spellEnd"/>
            <w:r w:rsidRPr="00CF436D">
              <w:rPr>
                <w:rFonts w:ascii="Arial" w:hAnsi="Arial" w:cs="Arial"/>
                <w:b/>
                <w:bCs/>
                <w:color w:val="244061" w:themeColor="accent1" w:themeShade="80"/>
                <w:spacing w:val="-1"/>
                <w:sz w:val="12"/>
                <w:szCs w:val="12"/>
              </w:rPr>
              <w:t>-</w:t>
            </w:r>
            <w:r w:rsidRPr="00CF436D">
              <w:rPr>
                <w:rFonts w:ascii="Arial" w:hAnsi="Arial" w:cs="Arial"/>
                <w:b/>
                <w:bCs/>
                <w:color w:val="244061" w:themeColor="accent1" w:themeShade="80"/>
                <w:spacing w:val="26"/>
                <w:sz w:val="12"/>
                <w:szCs w:val="12"/>
              </w:rPr>
              <w:t xml:space="preserve"> </w:t>
            </w:r>
            <w:proofErr w:type="spellStart"/>
            <w:r w:rsidRPr="00CF436D">
              <w:rPr>
                <w:rFonts w:ascii="Arial" w:hAnsi="Arial" w:cs="Arial"/>
                <w:b/>
                <w:bCs/>
                <w:color w:val="244061" w:themeColor="accent1" w:themeShade="80"/>
                <w:spacing w:val="-1"/>
                <w:sz w:val="12"/>
                <w:szCs w:val="12"/>
              </w:rPr>
              <w:t>vimento</w:t>
            </w:r>
            <w:proofErr w:type="spellEnd"/>
            <w:r w:rsidRPr="00CF436D">
              <w:rPr>
                <w:rFonts w:ascii="Arial" w:hAnsi="Arial" w:cs="Arial"/>
                <w:b/>
                <w:bCs/>
                <w:color w:val="244061" w:themeColor="accent1" w:themeShade="80"/>
                <w:spacing w:val="23"/>
                <w:sz w:val="12"/>
                <w:szCs w:val="12"/>
              </w:rPr>
              <w:t xml:space="preserve"> </w:t>
            </w:r>
            <w:r w:rsidRPr="00CF436D">
              <w:rPr>
                <w:rFonts w:ascii="Arial" w:hAnsi="Arial" w:cs="Arial"/>
                <w:b/>
                <w:bCs/>
                <w:color w:val="244061" w:themeColor="accent1" w:themeShade="80"/>
                <w:spacing w:val="-1"/>
                <w:sz w:val="12"/>
                <w:szCs w:val="12"/>
              </w:rPr>
              <w:t>Educacional</w:t>
            </w:r>
            <w:r w:rsidRPr="00CF436D">
              <w:rPr>
                <w:rFonts w:ascii="Arial" w:hAnsi="Arial" w:cs="Arial"/>
                <w:b/>
                <w:bCs/>
                <w:color w:val="244061" w:themeColor="accent1" w:themeShade="80"/>
                <w:spacing w:val="28"/>
                <w:sz w:val="12"/>
                <w:szCs w:val="12"/>
              </w:rPr>
              <w:t xml:space="preserve"> </w:t>
            </w:r>
            <w:r w:rsidRPr="00CF436D">
              <w:rPr>
                <w:rFonts w:ascii="Arial" w:hAnsi="Arial" w:cs="Arial"/>
                <w:b/>
                <w:bCs/>
                <w:color w:val="244061" w:themeColor="accent1" w:themeShade="80"/>
                <w:spacing w:val="-1"/>
                <w:sz w:val="12"/>
                <w:szCs w:val="12"/>
              </w:rPr>
              <w:t>(DEDED)</w:t>
            </w:r>
          </w:p>
          <w:p w14:paraId="5F4DEECA" w14:textId="77777777" w:rsidR="007B7EBE" w:rsidRPr="00CF436D" w:rsidRDefault="007B7EBE" w:rsidP="00935AAF">
            <w:pPr>
              <w:pStyle w:val="TableParagraph"/>
              <w:kinsoku w:val="0"/>
              <w:overflowPunct w:val="0"/>
              <w:rPr>
                <w:color w:val="244061" w:themeColor="accent1" w:themeShade="80"/>
                <w:sz w:val="12"/>
                <w:szCs w:val="12"/>
              </w:rPr>
            </w:pPr>
          </w:p>
          <w:p w14:paraId="4BCEAF5F" w14:textId="77777777" w:rsidR="007B7EBE" w:rsidRPr="00CF436D" w:rsidRDefault="007B7EBE" w:rsidP="00935AAF">
            <w:pPr>
              <w:pStyle w:val="TableParagraph"/>
              <w:kinsoku w:val="0"/>
              <w:overflowPunct w:val="0"/>
              <w:ind w:left="342" w:right="344" w:firstLine="1"/>
              <w:jc w:val="center"/>
              <w:rPr>
                <w:color w:val="244061" w:themeColor="accent1" w:themeShade="80"/>
              </w:rPr>
            </w:pPr>
            <w:r w:rsidRPr="00CF436D">
              <w:rPr>
                <w:rFonts w:ascii="Arial" w:hAnsi="Arial" w:cs="Arial"/>
                <w:b/>
                <w:bCs/>
                <w:color w:val="244061" w:themeColor="accent1" w:themeShade="80"/>
                <w:spacing w:val="21"/>
                <w:sz w:val="12"/>
                <w:szCs w:val="12"/>
              </w:rPr>
              <w:t xml:space="preserve"> </w:t>
            </w:r>
          </w:p>
        </w:tc>
        <w:tc>
          <w:tcPr>
            <w:tcW w:w="1060" w:type="dxa"/>
            <w:gridSpan w:val="2"/>
            <w:vMerge w:val="restart"/>
            <w:shd w:val="clear" w:color="auto" w:fill="DBE5F1" w:themeFill="accent1" w:themeFillTint="33"/>
          </w:tcPr>
          <w:p w14:paraId="532AB03E" w14:textId="77777777" w:rsidR="0070205A" w:rsidRDefault="0070205A" w:rsidP="00935AAF">
            <w:pPr>
              <w:pStyle w:val="TableParagraph"/>
              <w:kinsoku w:val="0"/>
              <w:overflowPunct w:val="0"/>
              <w:ind w:left="133" w:right="132"/>
              <w:jc w:val="center"/>
              <w:rPr>
                <w:rFonts w:ascii="Arial" w:hAnsi="Arial" w:cs="Arial"/>
                <w:b/>
                <w:bCs/>
                <w:color w:val="244061" w:themeColor="accent1" w:themeShade="80"/>
                <w:spacing w:val="-1"/>
                <w:sz w:val="12"/>
                <w:szCs w:val="12"/>
              </w:rPr>
            </w:pPr>
          </w:p>
          <w:p w14:paraId="27B82779" w14:textId="77777777" w:rsidR="007B7EBE" w:rsidRPr="00CF436D" w:rsidRDefault="007B7EBE" w:rsidP="000F0F3F">
            <w:pPr>
              <w:pStyle w:val="TableParagraph"/>
              <w:kinsoku w:val="0"/>
              <w:overflowPunct w:val="0"/>
              <w:ind w:left="133" w:right="81"/>
              <w:jc w:val="center"/>
              <w:rPr>
                <w:rFonts w:ascii="Arial" w:hAnsi="Arial" w:cs="Arial"/>
                <w:b/>
                <w:bCs/>
                <w:color w:val="244061" w:themeColor="accent1" w:themeShade="80"/>
                <w:sz w:val="12"/>
                <w:szCs w:val="12"/>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z w:val="12"/>
                <w:szCs w:val="12"/>
              </w:rPr>
              <w:t xml:space="preserve">de </w:t>
            </w:r>
            <w:r w:rsidRPr="00CF436D">
              <w:rPr>
                <w:rFonts w:ascii="Arial" w:hAnsi="Arial" w:cs="Arial"/>
                <w:b/>
                <w:bCs/>
                <w:color w:val="244061" w:themeColor="accent1" w:themeShade="80"/>
                <w:spacing w:val="-1"/>
                <w:sz w:val="12"/>
                <w:szCs w:val="12"/>
              </w:rPr>
              <w:t>Educação</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Superior</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(DEPES)</w:t>
            </w:r>
          </w:p>
          <w:p w14:paraId="5ECF047A" w14:textId="77777777" w:rsidR="007B7EBE" w:rsidRPr="00CF436D" w:rsidRDefault="007B7EBE" w:rsidP="00935AAF">
            <w:pPr>
              <w:pStyle w:val="TableParagraph"/>
              <w:kinsoku w:val="0"/>
              <w:overflowPunct w:val="0"/>
              <w:spacing w:before="11"/>
              <w:rPr>
                <w:color w:val="244061" w:themeColor="accent1" w:themeShade="80"/>
                <w:sz w:val="11"/>
                <w:szCs w:val="11"/>
              </w:rPr>
            </w:pPr>
          </w:p>
          <w:p w14:paraId="46EBAD03" w14:textId="77777777" w:rsidR="007B7EBE" w:rsidRPr="00CF436D" w:rsidRDefault="007B7EBE" w:rsidP="00935AAF">
            <w:pPr>
              <w:pStyle w:val="TableParagraph"/>
              <w:kinsoku w:val="0"/>
              <w:overflowPunct w:val="0"/>
              <w:ind w:left="313" w:right="313" w:firstLine="7"/>
              <w:jc w:val="both"/>
              <w:rPr>
                <w:color w:val="244061" w:themeColor="accent1" w:themeShade="80"/>
              </w:rPr>
            </w:pPr>
            <w:r w:rsidRPr="00CF436D">
              <w:rPr>
                <w:rFonts w:ascii="Arial" w:hAnsi="Arial" w:cs="Arial"/>
                <w:b/>
                <w:bCs/>
                <w:color w:val="244061" w:themeColor="accent1" w:themeShade="80"/>
                <w:spacing w:val="22"/>
                <w:sz w:val="12"/>
                <w:szCs w:val="12"/>
              </w:rPr>
              <w:t xml:space="preserve"> </w:t>
            </w:r>
          </w:p>
        </w:tc>
        <w:tc>
          <w:tcPr>
            <w:tcW w:w="1148" w:type="dxa"/>
            <w:gridSpan w:val="2"/>
            <w:vMerge w:val="restart"/>
            <w:shd w:val="clear" w:color="auto" w:fill="DBE5F1" w:themeFill="accent1" w:themeFillTint="33"/>
          </w:tcPr>
          <w:p w14:paraId="5A592D1F" w14:textId="77777777" w:rsidR="0070205A" w:rsidRDefault="0070205A" w:rsidP="00935AAF">
            <w:pPr>
              <w:pStyle w:val="TableParagraph"/>
              <w:kinsoku w:val="0"/>
              <w:overflowPunct w:val="0"/>
              <w:ind w:left="133" w:right="130"/>
              <w:jc w:val="center"/>
              <w:rPr>
                <w:rFonts w:ascii="Arial" w:hAnsi="Arial" w:cs="Arial"/>
                <w:b/>
                <w:bCs/>
                <w:color w:val="244061" w:themeColor="accent1" w:themeShade="80"/>
                <w:spacing w:val="-1"/>
                <w:sz w:val="12"/>
                <w:szCs w:val="12"/>
              </w:rPr>
            </w:pPr>
          </w:p>
          <w:p w14:paraId="2A24E0B8" w14:textId="77777777" w:rsidR="007B7EBE" w:rsidRPr="00CF436D" w:rsidRDefault="007B7EBE" w:rsidP="00935AAF">
            <w:pPr>
              <w:pStyle w:val="TableParagraph"/>
              <w:kinsoku w:val="0"/>
              <w:overflowPunct w:val="0"/>
              <w:ind w:left="133" w:right="130"/>
              <w:jc w:val="center"/>
              <w:rPr>
                <w:rFonts w:ascii="Arial" w:hAnsi="Arial" w:cs="Arial"/>
                <w:color w:val="244061" w:themeColor="accent1" w:themeShade="80"/>
                <w:sz w:val="12"/>
                <w:szCs w:val="12"/>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z w:val="12"/>
                <w:szCs w:val="12"/>
              </w:rPr>
              <w:t xml:space="preserve">de </w:t>
            </w:r>
            <w:r w:rsidRPr="00CF436D">
              <w:rPr>
                <w:rFonts w:ascii="Arial" w:hAnsi="Arial" w:cs="Arial"/>
                <w:b/>
                <w:bCs/>
                <w:color w:val="244061" w:themeColor="accent1" w:themeShade="80"/>
                <w:spacing w:val="-1"/>
                <w:sz w:val="12"/>
                <w:szCs w:val="12"/>
              </w:rPr>
              <w:t>Ensino</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Médio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e</w:t>
            </w:r>
            <w:r w:rsidRPr="00CF436D">
              <w:rPr>
                <w:rFonts w:ascii="Arial" w:hAnsi="Arial" w:cs="Arial"/>
                <w:b/>
                <w:bCs/>
                <w:color w:val="244061" w:themeColor="accent1" w:themeShade="80"/>
                <w:spacing w:val="24"/>
                <w:sz w:val="12"/>
                <w:szCs w:val="12"/>
              </w:rPr>
              <w:t xml:space="preserve"> </w:t>
            </w:r>
            <w:r w:rsidRPr="00CF436D">
              <w:rPr>
                <w:rFonts w:ascii="Arial" w:hAnsi="Arial" w:cs="Arial"/>
                <w:b/>
                <w:bCs/>
                <w:color w:val="244061" w:themeColor="accent1" w:themeShade="80"/>
                <w:spacing w:val="-1"/>
                <w:sz w:val="12"/>
                <w:szCs w:val="12"/>
              </w:rPr>
              <w:t>Técnico</w:t>
            </w:r>
            <w:r w:rsidRPr="00CF436D">
              <w:rPr>
                <w:rFonts w:ascii="Arial" w:hAnsi="Arial" w:cs="Arial"/>
                <w:b/>
                <w:bCs/>
                <w:color w:val="244061" w:themeColor="accent1" w:themeShade="80"/>
                <w:spacing w:val="26"/>
                <w:sz w:val="12"/>
                <w:szCs w:val="12"/>
              </w:rPr>
              <w:t xml:space="preserve"> </w:t>
            </w:r>
            <w:r w:rsidRPr="00CF436D">
              <w:rPr>
                <w:rFonts w:ascii="Arial" w:hAnsi="Arial" w:cs="Arial"/>
                <w:b/>
                <w:bCs/>
                <w:color w:val="244061" w:themeColor="accent1" w:themeShade="80"/>
                <w:spacing w:val="-1"/>
                <w:sz w:val="12"/>
                <w:szCs w:val="12"/>
              </w:rPr>
              <w:t>(DEMET)</w:t>
            </w:r>
          </w:p>
          <w:p w14:paraId="63CDC03E" w14:textId="77777777" w:rsidR="007B7EBE" w:rsidRPr="00CF436D" w:rsidRDefault="007B7EBE" w:rsidP="00935AAF">
            <w:pPr>
              <w:pStyle w:val="TableParagraph"/>
              <w:kinsoku w:val="0"/>
              <w:overflowPunct w:val="0"/>
              <w:rPr>
                <w:color w:val="244061" w:themeColor="accent1" w:themeShade="80"/>
                <w:sz w:val="12"/>
                <w:szCs w:val="12"/>
              </w:rPr>
            </w:pPr>
          </w:p>
          <w:p w14:paraId="6754FCB6" w14:textId="77777777" w:rsidR="007B7EBE" w:rsidRPr="00CF436D" w:rsidRDefault="007B7EBE" w:rsidP="00935AAF">
            <w:pPr>
              <w:pStyle w:val="TableParagraph"/>
              <w:kinsoku w:val="0"/>
              <w:overflowPunct w:val="0"/>
              <w:ind w:left="318" w:right="313" w:hanging="5"/>
              <w:jc w:val="both"/>
              <w:rPr>
                <w:color w:val="244061" w:themeColor="accent1" w:themeShade="80"/>
              </w:rPr>
            </w:pPr>
          </w:p>
        </w:tc>
        <w:tc>
          <w:tcPr>
            <w:tcW w:w="1092" w:type="dxa"/>
            <w:gridSpan w:val="2"/>
            <w:vMerge w:val="restart"/>
            <w:shd w:val="clear" w:color="auto" w:fill="DBE5F1" w:themeFill="accent1" w:themeFillTint="33"/>
          </w:tcPr>
          <w:p w14:paraId="426FCB6D" w14:textId="77777777" w:rsidR="0070205A" w:rsidRDefault="0070205A" w:rsidP="00935AAF">
            <w:pPr>
              <w:pStyle w:val="TableParagraph"/>
              <w:kinsoku w:val="0"/>
              <w:overflowPunct w:val="0"/>
              <w:ind w:left="133" w:right="132"/>
              <w:jc w:val="center"/>
              <w:rPr>
                <w:rFonts w:ascii="Arial" w:hAnsi="Arial" w:cs="Arial"/>
                <w:b/>
                <w:bCs/>
                <w:color w:val="244061" w:themeColor="accent1" w:themeShade="80"/>
                <w:spacing w:val="-1"/>
                <w:sz w:val="12"/>
                <w:szCs w:val="12"/>
              </w:rPr>
            </w:pPr>
          </w:p>
          <w:p w14:paraId="55DBF15C" w14:textId="77777777" w:rsidR="007B7EBE" w:rsidRPr="00CF436D" w:rsidRDefault="007B7EBE" w:rsidP="00935AAF">
            <w:pPr>
              <w:pStyle w:val="TableParagraph"/>
              <w:kinsoku w:val="0"/>
              <w:overflowPunct w:val="0"/>
              <w:ind w:left="133" w:right="132"/>
              <w:jc w:val="center"/>
              <w:rPr>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z w:val="12"/>
                <w:szCs w:val="12"/>
              </w:rPr>
              <w:t xml:space="preserve">de </w:t>
            </w:r>
            <w:proofErr w:type="spellStart"/>
            <w:r w:rsidRPr="00CF436D">
              <w:rPr>
                <w:rFonts w:ascii="Arial" w:hAnsi="Arial" w:cs="Arial"/>
                <w:b/>
                <w:bCs/>
                <w:color w:val="244061" w:themeColor="accent1" w:themeShade="80"/>
                <w:spacing w:val="-1"/>
                <w:sz w:val="12"/>
                <w:szCs w:val="12"/>
              </w:rPr>
              <w:t>Adminis</w:t>
            </w:r>
            <w:proofErr w:type="spellEnd"/>
            <w:r w:rsidRPr="00CF436D">
              <w:rPr>
                <w:rFonts w:ascii="Arial" w:hAnsi="Arial" w:cs="Arial"/>
                <w:b/>
                <w:bCs/>
                <w:color w:val="244061" w:themeColor="accent1" w:themeShade="80"/>
                <w:spacing w:val="-1"/>
                <w:sz w:val="12"/>
                <w:szCs w:val="12"/>
              </w:rPr>
              <w:t>-</w:t>
            </w:r>
            <w:r w:rsidRPr="00CF436D">
              <w:rPr>
                <w:rFonts w:ascii="Arial" w:hAnsi="Arial" w:cs="Arial"/>
                <w:b/>
                <w:bCs/>
                <w:color w:val="244061" w:themeColor="accent1" w:themeShade="80"/>
                <w:spacing w:val="23"/>
                <w:sz w:val="12"/>
                <w:szCs w:val="12"/>
              </w:rPr>
              <w:t xml:space="preserve"> </w:t>
            </w:r>
            <w:r w:rsidRPr="00CF436D">
              <w:rPr>
                <w:rFonts w:ascii="Arial" w:hAnsi="Arial" w:cs="Arial"/>
                <w:b/>
                <w:bCs/>
                <w:color w:val="244061" w:themeColor="accent1" w:themeShade="80"/>
                <w:spacing w:val="-1"/>
                <w:sz w:val="12"/>
                <w:szCs w:val="12"/>
              </w:rPr>
              <w:t>tração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e</w:t>
            </w:r>
            <w:r w:rsidRPr="00CF436D">
              <w:rPr>
                <w:rFonts w:ascii="Arial" w:hAnsi="Arial" w:cs="Arial"/>
                <w:b/>
                <w:bCs/>
                <w:color w:val="244061" w:themeColor="accent1" w:themeShade="80"/>
                <w:spacing w:val="24"/>
                <w:sz w:val="12"/>
                <w:szCs w:val="12"/>
              </w:rPr>
              <w:t xml:space="preserve"> </w:t>
            </w:r>
            <w:r w:rsidRPr="00CF436D">
              <w:rPr>
                <w:rFonts w:ascii="Arial" w:hAnsi="Arial" w:cs="Arial"/>
                <w:b/>
                <w:bCs/>
                <w:color w:val="244061" w:themeColor="accent1" w:themeShade="80"/>
                <w:spacing w:val="-1"/>
                <w:sz w:val="12"/>
                <w:szCs w:val="12"/>
              </w:rPr>
              <w:t>Registros</w:t>
            </w:r>
            <w:r w:rsidRPr="00CF436D">
              <w:rPr>
                <w:rFonts w:ascii="Arial" w:hAnsi="Arial" w:cs="Arial"/>
                <w:b/>
                <w:bCs/>
                <w:color w:val="244061" w:themeColor="accent1" w:themeShade="80"/>
                <w:spacing w:val="28"/>
                <w:sz w:val="12"/>
                <w:szCs w:val="12"/>
              </w:rPr>
              <w:t xml:space="preserve"> </w:t>
            </w:r>
            <w:r w:rsidRPr="00CF436D">
              <w:rPr>
                <w:rFonts w:ascii="Arial" w:hAnsi="Arial" w:cs="Arial"/>
                <w:b/>
                <w:bCs/>
                <w:color w:val="244061" w:themeColor="accent1" w:themeShade="80"/>
                <w:spacing w:val="-1"/>
                <w:sz w:val="12"/>
                <w:szCs w:val="12"/>
              </w:rPr>
              <w:t>Acadêmicos</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pacing w:val="-1"/>
                <w:sz w:val="12"/>
                <w:szCs w:val="12"/>
              </w:rPr>
              <w:t>(DERAC)</w:t>
            </w:r>
          </w:p>
        </w:tc>
        <w:tc>
          <w:tcPr>
            <w:tcW w:w="288" w:type="dxa"/>
            <w:vMerge w:val="restart"/>
          </w:tcPr>
          <w:p w14:paraId="71C72B50" w14:textId="77777777" w:rsidR="007B7EBE" w:rsidRPr="00CF436D" w:rsidRDefault="007B7EBE" w:rsidP="00935AAF">
            <w:pPr>
              <w:rPr>
                <w:color w:val="244061" w:themeColor="accent1" w:themeShade="80"/>
              </w:rPr>
            </w:pPr>
          </w:p>
        </w:tc>
        <w:tc>
          <w:tcPr>
            <w:tcW w:w="778" w:type="dxa"/>
            <w:gridSpan w:val="2"/>
            <w:vMerge w:val="restart"/>
            <w:shd w:val="clear" w:color="auto" w:fill="DBE5F1" w:themeFill="accent1" w:themeFillTint="33"/>
          </w:tcPr>
          <w:p w14:paraId="00D5948D" w14:textId="77777777" w:rsidR="0070205A" w:rsidRDefault="0070205A" w:rsidP="00935AAF">
            <w:pPr>
              <w:pStyle w:val="TableParagraph"/>
              <w:kinsoku w:val="0"/>
              <w:overflowPunct w:val="0"/>
              <w:ind w:firstLine="24"/>
              <w:jc w:val="center"/>
              <w:rPr>
                <w:rFonts w:ascii="Arial" w:hAnsi="Arial" w:cs="Arial"/>
                <w:b/>
                <w:bCs/>
                <w:color w:val="244061" w:themeColor="accent1" w:themeShade="80"/>
                <w:spacing w:val="-1"/>
                <w:sz w:val="12"/>
                <w:szCs w:val="12"/>
              </w:rPr>
            </w:pPr>
          </w:p>
          <w:p w14:paraId="1CB09BB3" w14:textId="77777777" w:rsidR="007B7EBE" w:rsidRPr="00CF436D" w:rsidRDefault="007B7EBE" w:rsidP="00935AAF">
            <w:pPr>
              <w:pStyle w:val="TableParagraph"/>
              <w:kinsoku w:val="0"/>
              <w:overflowPunct w:val="0"/>
              <w:ind w:firstLine="24"/>
              <w:jc w:val="center"/>
              <w:rPr>
                <w:rFonts w:ascii="Arial" w:hAnsi="Arial" w:cs="Arial"/>
                <w:color w:val="244061" w:themeColor="accent1" w:themeShade="80"/>
                <w:sz w:val="12"/>
                <w:szCs w:val="12"/>
              </w:rPr>
            </w:pPr>
            <w:r w:rsidRPr="00CF436D">
              <w:rPr>
                <w:rFonts w:ascii="Arial" w:hAnsi="Arial" w:cs="Arial"/>
                <w:b/>
                <w:bCs/>
                <w:color w:val="244061" w:themeColor="accent1" w:themeShade="80"/>
                <w:spacing w:val="-1"/>
                <w:sz w:val="12"/>
                <w:szCs w:val="12"/>
              </w:rPr>
              <w:t>Departa-</w:t>
            </w:r>
            <w:r w:rsidRPr="00CF436D">
              <w:rPr>
                <w:rFonts w:ascii="Arial" w:hAnsi="Arial" w:cs="Arial"/>
                <w:b/>
                <w:bCs/>
                <w:color w:val="244061" w:themeColor="accent1" w:themeShade="80"/>
                <w:spacing w:val="26"/>
                <w:sz w:val="12"/>
                <w:szCs w:val="12"/>
              </w:rPr>
              <w:t xml:space="preserve"> </w:t>
            </w:r>
            <w:r w:rsidRPr="00CF436D">
              <w:rPr>
                <w:rFonts w:ascii="Arial" w:hAnsi="Arial" w:cs="Arial"/>
                <w:b/>
                <w:bCs/>
                <w:color w:val="244061" w:themeColor="accent1" w:themeShade="80"/>
                <w:spacing w:val="-1"/>
                <w:sz w:val="12"/>
                <w:szCs w:val="12"/>
              </w:rPr>
              <w:t>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de</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Pesquisa</w:t>
            </w:r>
            <w:r w:rsidRPr="00CF436D">
              <w:rPr>
                <w:rFonts w:ascii="Arial" w:hAnsi="Arial" w:cs="Arial"/>
                <w:b/>
                <w:bCs/>
                <w:color w:val="244061" w:themeColor="accent1" w:themeShade="80"/>
                <w:spacing w:val="26"/>
                <w:sz w:val="12"/>
                <w:szCs w:val="12"/>
              </w:rPr>
              <w:t xml:space="preserve"> </w:t>
            </w:r>
            <w:r w:rsidRPr="00CF436D">
              <w:rPr>
                <w:rFonts w:ascii="Arial" w:hAnsi="Arial" w:cs="Arial"/>
                <w:b/>
                <w:bCs/>
                <w:color w:val="244061" w:themeColor="accent1" w:themeShade="80"/>
                <w:spacing w:val="-1"/>
                <w:sz w:val="12"/>
                <w:szCs w:val="12"/>
              </w:rPr>
              <w:t>(DEPEQ)</w:t>
            </w:r>
          </w:p>
          <w:p w14:paraId="3E51D787" w14:textId="77777777" w:rsidR="007B7EBE" w:rsidRPr="00CF436D" w:rsidRDefault="007B7EBE" w:rsidP="00935AAF">
            <w:pPr>
              <w:pStyle w:val="TableParagraph"/>
              <w:kinsoku w:val="0"/>
              <w:overflowPunct w:val="0"/>
              <w:spacing w:before="11"/>
              <w:jc w:val="center"/>
              <w:rPr>
                <w:color w:val="244061" w:themeColor="accent1" w:themeShade="80"/>
                <w:sz w:val="11"/>
                <w:szCs w:val="11"/>
              </w:rPr>
            </w:pPr>
          </w:p>
          <w:p w14:paraId="64C62F8B" w14:textId="77777777" w:rsidR="007B7EBE" w:rsidRPr="00CF436D" w:rsidRDefault="007B7EBE" w:rsidP="00935AAF">
            <w:pPr>
              <w:pStyle w:val="TableParagraph"/>
              <w:kinsoku w:val="0"/>
              <w:overflowPunct w:val="0"/>
              <w:jc w:val="center"/>
              <w:rPr>
                <w:color w:val="244061" w:themeColor="accent1" w:themeShade="80"/>
              </w:rPr>
            </w:pPr>
          </w:p>
        </w:tc>
        <w:tc>
          <w:tcPr>
            <w:tcW w:w="1575" w:type="dxa"/>
            <w:gridSpan w:val="3"/>
            <w:shd w:val="clear" w:color="auto" w:fill="DBE5F1" w:themeFill="accent1" w:themeFillTint="33"/>
          </w:tcPr>
          <w:p w14:paraId="221AD365" w14:textId="77777777" w:rsidR="0070205A" w:rsidRDefault="0070205A" w:rsidP="00935AAF">
            <w:pPr>
              <w:pStyle w:val="TableParagraph"/>
              <w:kinsoku w:val="0"/>
              <w:overflowPunct w:val="0"/>
              <w:spacing w:line="242" w:lineRule="auto"/>
              <w:ind w:left="203" w:right="120" w:hanging="58"/>
              <w:rPr>
                <w:rFonts w:ascii="Arial" w:hAnsi="Arial" w:cs="Arial"/>
                <w:b/>
                <w:bCs/>
                <w:color w:val="244061" w:themeColor="accent1" w:themeShade="80"/>
                <w:spacing w:val="-1"/>
                <w:sz w:val="12"/>
                <w:szCs w:val="12"/>
              </w:rPr>
            </w:pPr>
          </w:p>
          <w:p w14:paraId="7A2C92BE" w14:textId="32FF6043" w:rsidR="007B7EBE" w:rsidRPr="00CF436D" w:rsidRDefault="007B7EBE" w:rsidP="00DD797C">
            <w:pPr>
              <w:pStyle w:val="TableParagraph"/>
              <w:kinsoku w:val="0"/>
              <w:overflowPunct w:val="0"/>
              <w:spacing w:line="242" w:lineRule="auto"/>
              <w:ind w:left="203" w:right="120" w:hanging="58"/>
              <w:rPr>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pacing w:val="-1"/>
                <w:sz w:val="12"/>
                <w:szCs w:val="12"/>
              </w:rPr>
              <w:t>de</w:t>
            </w:r>
            <w:r w:rsidRPr="00CF436D">
              <w:rPr>
                <w:rFonts w:ascii="Arial" w:hAnsi="Arial" w:cs="Arial"/>
                <w:b/>
                <w:bCs/>
                <w:color w:val="244061" w:themeColor="accent1" w:themeShade="80"/>
                <w:sz w:val="12"/>
                <w:szCs w:val="12"/>
              </w:rPr>
              <w:t xml:space="preserve"> Pós-</w:t>
            </w:r>
            <w:r w:rsidRPr="00CF436D">
              <w:rPr>
                <w:rFonts w:ascii="Arial" w:hAnsi="Arial" w:cs="Arial"/>
                <w:b/>
                <w:bCs/>
                <w:color w:val="244061" w:themeColor="accent1" w:themeShade="80"/>
                <w:spacing w:val="27"/>
                <w:sz w:val="12"/>
                <w:szCs w:val="12"/>
              </w:rPr>
              <w:t xml:space="preserve"> </w:t>
            </w:r>
            <w:r w:rsidR="00DD797C">
              <w:rPr>
                <w:rFonts w:ascii="Arial" w:hAnsi="Arial" w:cs="Arial"/>
                <w:b/>
                <w:bCs/>
                <w:color w:val="244061" w:themeColor="accent1" w:themeShade="80"/>
                <w:spacing w:val="-1"/>
                <w:sz w:val="12"/>
                <w:szCs w:val="12"/>
              </w:rPr>
              <w:t>g</w:t>
            </w:r>
            <w:r w:rsidR="00DD797C" w:rsidRPr="00CF436D">
              <w:rPr>
                <w:rFonts w:ascii="Arial" w:hAnsi="Arial" w:cs="Arial"/>
                <w:b/>
                <w:bCs/>
                <w:color w:val="244061" w:themeColor="accent1" w:themeShade="80"/>
                <w:spacing w:val="-1"/>
                <w:sz w:val="12"/>
                <w:szCs w:val="12"/>
              </w:rPr>
              <w:t>raduação</w:t>
            </w:r>
            <w:r w:rsidR="00DD797C"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pacing w:val="-1"/>
                <w:sz w:val="12"/>
                <w:szCs w:val="12"/>
              </w:rPr>
              <w:t>(DEPPG)</w:t>
            </w:r>
          </w:p>
        </w:tc>
        <w:tc>
          <w:tcPr>
            <w:tcW w:w="240" w:type="dxa"/>
            <w:gridSpan w:val="2"/>
            <w:vMerge w:val="restart"/>
          </w:tcPr>
          <w:p w14:paraId="1B06870D" w14:textId="77777777" w:rsidR="007B7EBE" w:rsidRPr="00CF436D" w:rsidRDefault="007B7EBE" w:rsidP="00935AAF">
            <w:pPr>
              <w:rPr>
                <w:color w:val="244061" w:themeColor="accent1" w:themeShade="80"/>
              </w:rPr>
            </w:pPr>
          </w:p>
        </w:tc>
        <w:tc>
          <w:tcPr>
            <w:tcW w:w="908" w:type="dxa"/>
            <w:vMerge w:val="restart"/>
            <w:shd w:val="clear" w:color="auto" w:fill="DBE5F1" w:themeFill="accent1" w:themeFillTint="33"/>
          </w:tcPr>
          <w:p w14:paraId="6477B34B" w14:textId="77777777" w:rsidR="0070205A" w:rsidRDefault="0070205A" w:rsidP="00935AAF">
            <w:pPr>
              <w:pStyle w:val="TableParagraph"/>
              <w:kinsoku w:val="0"/>
              <w:overflowPunct w:val="0"/>
              <w:ind w:right="4" w:firstLine="4"/>
              <w:jc w:val="center"/>
              <w:rPr>
                <w:rFonts w:ascii="Arial" w:hAnsi="Arial" w:cs="Arial"/>
                <w:b/>
                <w:bCs/>
                <w:color w:val="244061" w:themeColor="accent1" w:themeShade="80"/>
                <w:spacing w:val="-1"/>
                <w:sz w:val="12"/>
                <w:szCs w:val="12"/>
              </w:rPr>
            </w:pPr>
          </w:p>
          <w:p w14:paraId="5F263F94" w14:textId="77777777" w:rsidR="007B7EBE" w:rsidRPr="00CF436D" w:rsidRDefault="007B7EBE" w:rsidP="00935AAF">
            <w:pPr>
              <w:pStyle w:val="TableParagraph"/>
              <w:kinsoku w:val="0"/>
              <w:overflowPunct w:val="0"/>
              <w:ind w:right="4" w:firstLine="4"/>
              <w:jc w:val="center"/>
              <w:rPr>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de</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Extensão</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z w:val="12"/>
                <w:szCs w:val="12"/>
              </w:rPr>
              <w:t xml:space="preserve">e </w:t>
            </w:r>
            <w:r w:rsidRPr="00CF436D">
              <w:rPr>
                <w:rFonts w:ascii="Arial" w:hAnsi="Arial" w:cs="Arial"/>
                <w:b/>
                <w:bCs/>
                <w:color w:val="244061" w:themeColor="accent1" w:themeShade="80"/>
                <w:spacing w:val="-1"/>
                <w:sz w:val="12"/>
                <w:szCs w:val="12"/>
              </w:rPr>
              <w:t>Assun</w:t>
            </w:r>
            <w:r w:rsidRPr="00CF436D">
              <w:rPr>
                <w:rFonts w:ascii="Arial" w:hAnsi="Arial" w:cs="Arial"/>
                <w:b/>
                <w:bCs/>
                <w:color w:val="244061" w:themeColor="accent1" w:themeShade="80"/>
                <w:sz w:val="12"/>
                <w:szCs w:val="12"/>
              </w:rPr>
              <w:t>tos</w:t>
            </w:r>
            <w:r w:rsidRPr="00CF436D">
              <w:rPr>
                <w:rFonts w:ascii="Arial" w:hAnsi="Arial" w:cs="Arial"/>
                <w:b/>
                <w:bCs/>
                <w:color w:val="244061" w:themeColor="accent1" w:themeShade="80"/>
                <w:spacing w:val="21"/>
                <w:sz w:val="12"/>
                <w:szCs w:val="12"/>
              </w:rPr>
              <w:t xml:space="preserve"> </w:t>
            </w:r>
            <w:r w:rsidRPr="00CF436D">
              <w:rPr>
                <w:rFonts w:ascii="Arial" w:hAnsi="Arial" w:cs="Arial"/>
                <w:b/>
                <w:bCs/>
                <w:color w:val="244061" w:themeColor="accent1" w:themeShade="80"/>
                <w:spacing w:val="-1"/>
                <w:sz w:val="12"/>
                <w:szCs w:val="12"/>
              </w:rPr>
              <w:t>Comunitários</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(DEAC)</w:t>
            </w:r>
          </w:p>
        </w:tc>
        <w:tc>
          <w:tcPr>
            <w:tcW w:w="1436" w:type="dxa"/>
            <w:gridSpan w:val="4"/>
            <w:vMerge w:val="restart"/>
            <w:shd w:val="clear" w:color="auto" w:fill="DBE5F1" w:themeFill="accent1" w:themeFillTint="33"/>
          </w:tcPr>
          <w:p w14:paraId="5961E9DB" w14:textId="77777777" w:rsidR="007B7EBE" w:rsidRPr="00CF436D" w:rsidRDefault="007B7EBE" w:rsidP="00935AAF">
            <w:pPr>
              <w:pStyle w:val="TableParagraph"/>
              <w:kinsoku w:val="0"/>
              <w:overflowPunct w:val="0"/>
              <w:ind w:right="4" w:firstLine="4"/>
              <w:jc w:val="center"/>
              <w:rPr>
                <w:rFonts w:ascii="Arial" w:hAnsi="Arial" w:cs="Arial"/>
                <w:b/>
                <w:bCs/>
                <w:color w:val="244061" w:themeColor="accent1" w:themeShade="80"/>
                <w:spacing w:val="-1"/>
                <w:sz w:val="12"/>
                <w:szCs w:val="12"/>
              </w:rPr>
            </w:pPr>
          </w:p>
        </w:tc>
        <w:tc>
          <w:tcPr>
            <w:tcW w:w="327" w:type="dxa"/>
            <w:vMerge/>
          </w:tcPr>
          <w:p w14:paraId="1C554F47" w14:textId="77777777" w:rsidR="007B7EBE" w:rsidRPr="00CF436D" w:rsidRDefault="007B7EBE" w:rsidP="00935AAF">
            <w:pPr>
              <w:pStyle w:val="TableParagraph"/>
              <w:kinsoku w:val="0"/>
              <w:overflowPunct w:val="0"/>
              <w:ind w:left="155" w:right="153" w:hanging="3"/>
              <w:jc w:val="center"/>
              <w:rPr>
                <w:color w:val="244061" w:themeColor="accent1" w:themeShade="80"/>
              </w:rPr>
            </w:pPr>
          </w:p>
        </w:tc>
        <w:tc>
          <w:tcPr>
            <w:tcW w:w="809" w:type="dxa"/>
            <w:gridSpan w:val="2"/>
            <w:vMerge w:val="restart"/>
            <w:shd w:val="clear" w:color="auto" w:fill="DBE5F1" w:themeFill="accent1" w:themeFillTint="33"/>
          </w:tcPr>
          <w:p w14:paraId="0FCF0CAB" w14:textId="77777777" w:rsidR="0070205A" w:rsidRDefault="0070205A" w:rsidP="00935AAF">
            <w:pPr>
              <w:pStyle w:val="TableParagraph"/>
              <w:kinsoku w:val="0"/>
              <w:overflowPunct w:val="0"/>
              <w:ind w:left="107" w:right="105" w:hanging="1"/>
              <w:jc w:val="center"/>
              <w:rPr>
                <w:rFonts w:ascii="Arial" w:hAnsi="Arial" w:cs="Arial"/>
                <w:b/>
                <w:bCs/>
                <w:color w:val="244061" w:themeColor="accent1" w:themeShade="80"/>
                <w:spacing w:val="-1"/>
                <w:sz w:val="12"/>
                <w:szCs w:val="12"/>
              </w:rPr>
            </w:pPr>
          </w:p>
          <w:p w14:paraId="1525C69A" w14:textId="77777777" w:rsidR="007B7EBE" w:rsidRPr="00CF436D" w:rsidRDefault="007B7EBE" w:rsidP="00935AAF">
            <w:pPr>
              <w:pStyle w:val="TableParagraph"/>
              <w:kinsoku w:val="0"/>
              <w:overflowPunct w:val="0"/>
              <w:ind w:left="107" w:right="105" w:hanging="1"/>
              <w:jc w:val="center"/>
              <w:rPr>
                <w:color w:val="244061" w:themeColor="accent1" w:themeShade="80"/>
              </w:rPr>
            </w:pPr>
            <w:r w:rsidRPr="00CF436D">
              <w:rPr>
                <w:rFonts w:ascii="Arial" w:hAnsi="Arial" w:cs="Arial"/>
                <w:b/>
                <w:bCs/>
                <w:color w:val="244061" w:themeColor="accent1" w:themeShade="80"/>
                <w:spacing w:val="-1"/>
                <w:sz w:val="12"/>
                <w:szCs w:val="12"/>
              </w:rPr>
              <w:t>Departa-</w:t>
            </w:r>
            <w:r w:rsidRPr="00CF436D">
              <w:rPr>
                <w:rFonts w:ascii="Arial" w:hAnsi="Arial" w:cs="Arial"/>
                <w:b/>
                <w:bCs/>
                <w:color w:val="244061" w:themeColor="accent1" w:themeShade="80"/>
                <w:spacing w:val="26"/>
                <w:sz w:val="12"/>
                <w:szCs w:val="12"/>
              </w:rPr>
              <w:t xml:space="preserve"> </w:t>
            </w:r>
            <w:r w:rsidRPr="00CF436D">
              <w:rPr>
                <w:rFonts w:ascii="Arial" w:hAnsi="Arial" w:cs="Arial"/>
                <w:b/>
                <w:bCs/>
                <w:color w:val="244061" w:themeColor="accent1" w:themeShade="80"/>
                <w:spacing w:val="-1"/>
                <w:sz w:val="12"/>
                <w:szCs w:val="12"/>
              </w:rPr>
              <w:t>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de</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Recursos</w:t>
            </w:r>
            <w:r w:rsidRPr="00CF436D">
              <w:rPr>
                <w:rFonts w:ascii="Arial" w:hAnsi="Arial" w:cs="Arial"/>
                <w:b/>
                <w:bCs/>
                <w:color w:val="244061" w:themeColor="accent1" w:themeShade="80"/>
                <w:spacing w:val="24"/>
                <w:sz w:val="12"/>
                <w:szCs w:val="12"/>
              </w:rPr>
              <w:t xml:space="preserve"> </w:t>
            </w:r>
            <w:r w:rsidRPr="00CF436D">
              <w:rPr>
                <w:rFonts w:ascii="Arial" w:hAnsi="Arial" w:cs="Arial"/>
                <w:b/>
                <w:bCs/>
                <w:color w:val="244061" w:themeColor="accent1" w:themeShade="80"/>
                <w:spacing w:val="-1"/>
                <w:sz w:val="12"/>
                <w:szCs w:val="12"/>
              </w:rPr>
              <w:t>Humanos</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(DRH)</w:t>
            </w:r>
          </w:p>
        </w:tc>
        <w:tc>
          <w:tcPr>
            <w:tcW w:w="718" w:type="dxa"/>
            <w:vMerge w:val="restart"/>
            <w:shd w:val="clear" w:color="auto" w:fill="DBE5F1" w:themeFill="accent1" w:themeFillTint="33"/>
          </w:tcPr>
          <w:p w14:paraId="6540CA8D" w14:textId="77777777" w:rsidR="0070205A" w:rsidRDefault="0070205A" w:rsidP="00935AAF">
            <w:pPr>
              <w:pStyle w:val="TableParagraph"/>
              <w:kinsoku w:val="0"/>
              <w:overflowPunct w:val="0"/>
              <w:ind w:left="135" w:right="134" w:firstLine="2"/>
              <w:jc w:val="center"/>
              <w:rPr>
                <w:rFonts w:ascii="Arial" w:hAnsi="Arial" w:cs="Arial"/>
                <w:b/>
                <w:bCs/>
                <w:color w:val="244061" w:themeColor="accent1" w:themeShade="80"/>
                <w:spacing w:val="-1"/>
                <w:sz w:val="12"/>
                <w:szCs w:val="12"/>
              </w:rPr>
            </w:pPr>
          </w:p>
          <w:p w14:paraId="01A75D71" w14:textId="77777777" w:rsidR="007B7EBE" w:rsidRPr="00CF436D" w:rsidRDefault="007B7EBE" w:rsidP="0070205A">
            <w:pPr>
              <w:pStyle w:val="TableParagraph"/>
              <w:kinsoku w:val="0"/>
              <w:overflowPunct w:val="0"/>
              <w:ind w:left="107" w:right="47" w:firstLine="30"/>
              <w:jc w:val="center"/>
              <w:rPr>
                <w:rFonts w:ascii="Arial" w:hAnsi="Arial" w:cs="Arial"/>
                <w:color w:val="244061" w:themeColor="accent1" w:themeShade="80"/>
                <w:sz w:val="12"/>
                <w:szCs w:val="12"/>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de</w:t>
            </w:r>
            <w:r w:rsidRPr="00CF436D">
              <w:rPr>
                <w:rFonts w:ascii="Arial" w:hAnsi="Arial" w:cs="Arial"/>
                <w:b/>
                <w:bCs/>
                <w:color w:val="244061" w:themeColor="accent1" w:themeShade="80"/>
                <w:spacing w:val="22"/>
                <w:sz w:val="12"/>
                <w:szCs w:val="12"/>
              </w:rPr>
              <w:t xml:space="preserve"> </w:t>
            </w:r>
            <w:r w:rsidRPr="00CF436D">
              <w:rPr>
                <w:rFonts w:ascii="Arial" w:hAnsi="Arial" w:cs="Arial"/>
                <w:b/>
                <w:bCs/>
                <w:color w:val="244061" w:themeColor="accent1" w:themeShade="80"/>
                <w:spacing w:val="-1"/>
                <w:sz w:val="12"/>
                <w:szCs w:val="12"/>
              </w:rPr>
              <w:t>Planejamento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e</w:t>
            </w:r>
            <w:r w:rsidRPr="00CF436D">
              <w:rPr>
                <w:rFonts w:ascii="Arial" w:hAnsi="Arial" w:cs="Arial"/>
                <w:b/>
                <w:bCs/>
                <w:color w:val="244061" w:themeColor="accent1" w:themeShade="80"/>
                <w:spacing w:val="21"/>
                <w:sz w:val="12"/>
                <w:szCs w:val="12"/>
              </w:rPr>
              <w:t xml:space="preserve"> </w:t>
            </w:r>
            <w:r w:rsidRPr="00CF436D">
              <w:rPr>
                <w:rFonts w:ascii="Arial" w:hAnsi="Arial" w:cs="Arial"/>
                <w:b/>
                <w:bCs/>
                <w:color w:val="244061" w:themeColor="accent1" w:themeShade="80"/>
                <w:spacing w:val="-1"/>
                <w:sz w:val="12"/>
                <w:szCs w:val="12"/>
              </w:rPr>
              <w:t>Finanças</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(DEPAF)</w:t>
            </w:r>
          </w:p>
          <w:p w14:paraId="0CB85FD7" w14:textId="77777777" w:rsidR="007B7EBE" w:rsidRPr="00CF436D" w:rsidRDefault="007B7EBE" w:rsidP="00935AAF">
            <w:pPr>
              <w:pStyle w:val="TableParagraph"/>
              <w:kinsoku w:val="0"/>
              <w:overflowPunct w:val="0"/>
              <w:spacing w:before="11"/>
              <w:jc w:val="center"/>
              <w:rPr>
                <w:color w:val="244061" w:themeColor="accent1" w:themeShade="80"/>
                <w:sz w:val="11"/>
                <w:szCs w:val="11"/>
              </w:rPr>
            </w:pPr>
          </w:p>
          <w:p w14:paraId="18417FE5" w14:textId="77777777" w:rsidR="007B7EBE" w:rsidRPr="00CF436D" w:rsidRDefault="007B7EBE" w:rsidP="00935AAF">
            <w:pPr>
              <w:pStyle w:val="TableParagraph"/>
              <w:kinsoku w:val="0"/>
              <w:overflowPunct w:val="0"/>
              <w:ind w:left="123" w:right="123"/>
              <w:jc w:val="center"/>
              <w:rPr>
                <w:color w:val="244061" w:themeColor="accent1" w:themeShade="80"/>
              </w:rPr>
            </w:pPr>
            <w:r w:rsidRPr="00CF436D">
              <w:rPr>
                <w:rFonts w:ascii="Arial" w:hAnsi="Arial" w:cs="Arial"/>
                <w:b/>
                <w:bCs/>
                <w:color w:val="244061" w:themeColor="accent1" w:themeShade="80"/>
                <w:spacing w:val="-1"/>
                <w:sz w:val="12"/>
                <w:szCs w:val="12"/>
              </w:rPr>
              <w:t>Gerência</w:t>
            </w:r>
            <w:r w:rsidRPr="00CF436D">
              <w:rPr>
                <w:rFonts w:ascii="Arial" w:hAnsi="Arial" w:cs="Arial"/>
                <w:b/>
                <w:bCs/>
                <w:color w:val="244061" w:themeColor="accent1" w:themeShade="80"/>
                <w:spacing w:val="24"/>
                <w:sz w:val="12"/>
                <w:szCs w:val="12"/>
              </w:rPr>
              <w:t xml:space="preserve"> </w:t>
            </w:r>
            <w:r w:rsidRPr="00CF436D">
              <w:rPr>
                <w:rFonts w:ascii="Arial" w:hAnsi="Arial" w:cs="Arial"/>
                <w:b/>
                <w:bCs/>
                <w:color w:val="244061" w:themeColor="accent1" w:themeShade="80"/>
                <w:sz w:val="12"/>
                <w:szCs w:val="12"/>
              </w:rPr>
              <w:t xml:space="preserve">de </w:t>
            </w:r>
            <w:r w:rsidRPr="00CF436D">
              <w:rPr>
                <w:rFonts w:ascii="Arial" w:hAnsi="Arial" w:cs="Arial"/>
                <w:b/>
                <w:bCs/>
                <w:color w:val="244061" w:themeColor="accent1" w:themeShade="80"/>
                <w:spacing w:val="-1"/>
                <w:sz w:val="12"/>
                <w:szCs w:val="12"/>
              </w:rPr>
              <w:t>Gestão</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Contábil</w:t>
            </w:r>
            <w:r w:rsidRPr="00CF436D">
              <w:rPr>
                <w:rFonts w:ascii="Arial" w:hAnsi="Arial" w:cs="Arial"/>
                <w:b/>
                <w:bCs/>
                <w:color w:val="244061" w:themeColor="accent1" w:themeShade="80"/>
                <w:sz w:val="12"/>
                <w:szCs w:val="12"/>
              </w:rPr>
              <w:t xml:space="preserve"> e</w:t>
            </w:r>
            <w:r w:rsidRPr="00CF436D">
              <w:rPr>
                <w:rFonts w:ascii="Arial" w:hAnsi="Arial" w:cs="Arial"/>
                <w:b/>
                <w:bCs/>
                <w:color w:val="244061" w:themeColor="accent1" w:themeShade="80"/>
                <w:spacing w:val="27"/>
                <w:sz w:val="12"/>
                <w:szCs w:val="12"/>
              </w:rPr>
              <w:t xml:space="preserve"> </w:t>
            </w:r>
            <w:r w:rsidRPr="00CF436D">
              <w:rPr>
                <w:rFonts w:ascii="Arial" w:hAnsi="Arial" w:cs="Arial"/>
                <w:b/>
                <w:bCs/>
                <w:color w:val="244061" w:themeColor="accent1" w:themeShade="80"/>
                <w:spacing w:val="-1"/>
                <w:sz w:val="12"/>
                <w:szCs w:val="12"/>
              </w:rPr>
              <w:t>Financeira</w:t>
            </w:r>
            <w:r w:rsidRPr="00CF436D">
              <w:rPr>
                <w:rFonts w:ascii="Arial" w:hAnsi="Arial" w:cs="Arial"/>
                <w:b/>
                <w:bCs/>
                <w:color w:val="244061" w:themeColor="accent1" w:themeShade="80"/>
                <w:spacing w:val="25"/>
                <w:sz w:val="12"/>
                <w:szCs w:val="12"/>
              </w:rPr>
              <w:t xml:space="preserve"> </w:t>
            </w:r>
            <w:r w:rsidRPr="00CF436D">
              <w:rPr>
                <w:rFonts w:ascii="Arial" w:hAnsi="Arial" w:cs="Arial"/>
                <w:b/>
                <w:bCs/>
                <w:color w:val="244061" w:themeColor="accent1" w:themeShade="80"/>
                <w:spacing w:val="-1"/>
                <w:sz w:val="12"/>
                <w:szCs w:val="12"/>
              </w:rPr>
              <w:t>(GECOF)</w:t>
            </w:r>
          </w:p>
        </w:tc>
        <w:tc>
          <w:tcPr>
            <w:tcW w:w="1232" w:type="dxa"/>
            <w:vMerge w:val="restart"/>
            <w:shd w:val="clear" w:color="auto" w:fill="DBE5F1" w:themeFill="accent1" w:themeFillTint="33"/>
          </w:tcPr>
          <w:p w14:paraId="23D4296E" w14:textId="77777777" w:rsidR="0070205A" w:rsidRDefault="0070205A" w:rsidP="00935AAF">
            <w:pPr>
              <w:pStyle w:val="TableParagraph"/>
              <w:kinsoku w:val="0"/>
              <w:overflowPunct w:val="0"/>
              <w:ind w:left="135" w:right="136" w:firstLine="2"/>
              <w:jc w:val="center"/>
              <w:rPr>
                <w:rFonts w:ascii="Arial" w:hAnsi="Arial" w:cs="Arial"/>
                <w:b/>
                <w:bCs/>
                <w:color w:val="244061" w:themeColor="accent1" w:themeShade="80"/>
                <w:spacing w:val="-1"/>
                <w:sz w:val="12"/>
                <w:szCs w:val="12"/>
              </w:rPr>
            </w:pPr>
          </w:p>
          <w:p w14:paraId="1D4629C2" w14:textId="77777777" w:rsidR="007B7EBE" w:rsidRPr="00CF436D" w:rsidRDefault="007B7EBE" w:rsidP="00935AAF">
            <w:pPr>
              <w:pStyle w:val="TableParagraph"/>
              <w:kinsoku w:val="0"/>
              <w:overflowPunct w:val="0"/>
              <w:ind w:left="135" w:right="136" w:firstLine="2"/>
              <w:jc w:val="center"/>
              <w:rPr>
                <w:color w:val="244061" w:themeColor="accent1" w:themeShade="80"/>
              </w:rPr>
            </w:pPr>
            <w:proofErr w:type="spellStart"/>
            <w:r w:rsidRPr="00CF436D">
              <w:rPr>
                <w:rFonts w:ascii="Arial" w:hAnsi="Arial" w:cs="Arial"/>
                <w:b/>
                <w:bCs/>
                <w:color w:val="244061" w:themeColor="accent1" w:themeShade="80"/>
                <w:spacing w:val="-1"/>
                <w:sz w:val="12"/>
                <w:szCs w:val="12"/>
              </w:rPr>
              <w:t>Departa-mento</w:t>
            </w:r>
            <w:proofErr w:type="spellEnd"/>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de</w:t>
            </w:r>
            <w:r w:rsidRPr="00CF436D">
              <w:rPr>
                <w:rFonts w:ascii="Arial" w:hAnsi="Arial" w:cs="Arial"/>
                <w:b/>
                <w:bCs/>
                <w:color w:val="244061" w:themeColor="accent1" w:themeShade="80"/>
                <w:spacing w:val="23"/>
                <w:sz w:val="12"/>
                <w:szCs w:val="12"/>
              </w:rPr>
              <w:t xml:space="preserve"> </w:t>
            </w:r>
            <w:proofErr w:type="spellStart"/>
            <w:r w:rsidRPr="00CF436D">
              <w:rPr>
                <w:rFonts w:ascii="Arial" w:hAnsi="Arial" w:cs="Arial"/>
                <w:b/>
                <w:bCs/>
                <w:color w:val="244061" w:themeColor="accent1" w:themeShade="80"/>
                <w:spacing w:val="-1"/>
                <w:sz w:val="12"/>
                <w:szCs w:val="12"/>
              </w:rPr>
              <w:t>Adminis-tr</w:t>
            </w:r>
            <w:r w:rsidRPr="00CF436D">
              <w:rPr>
                <w:rFonts w:ascii="Arial" w:hAnsi="Arial" w:cs="Arial"/>
                <w:b/>
                <w:bCs/>
                <w:color w:val="244061" w:themeColor="accent1" w:themeShade="80"/>
                <w:sz w:val="12"/>
                <w:szCs w:val="12"/>
              </w:rPr>
              <w:t>ação</w:t>
            </w:r>
            <w:proofErr w:type="spellEnd"/>
            <w:r w:rsidRPr="00CF436D">
              <w:rPr>
                <w:rFonts w:ascii="Arial" w:hAnsi="Arial" w:cs="Arial"/>
                <w:b/>
                <w:bCs/>
                <w:color w:val="244061" w:themeColor="accent1" w:themeShade="80"/>
                <w:sz w:val="12"/>
                <w:szCs w:val="12"/>
              </w:rPr>
              <w:t xml:space="preserve"> </w:t>
            </w:r>
            <w:r w:rsidRPr="00CF436D">
              <w:rPr>
                <w:rFonts w:ascii="Arial" w:hAnsi="Arial" w:cs="Arial"/>
                <w:b/>
                <w:bCs/>
                <w:color w:val="244061" w:themeColor="accent1" w:themeShade="80"/>
                <w:spacing w:val="-1"/>
                <w:sz w:val="12"/>
                <w:szCs w:val="12"/>
              </w:rPr>
              <w:t>(DEPAD)</w:t>
            </w:r>
          </w:p>
        </w:tc>
        <w:tc>
          <w:tcPr>
            <w:tcW w:w="921" w:type="dxa"/>
            <w:vMerge w:val="restart"/>
            <w:shd w:val="clear" w:color="auto" w:fill="DBE5F1" w:themeFill="accent1" w:themeFillTint="33"/>
          </w:tcPr>
          <w:p w14:paraId="27BCA991" w14:textId="77777777" w:rsidR="0070205A" w:rsidRDefault="0070205A" w:rsidP="00935AAF">
            <w:pPr>
              <w:pStyle w:val="TableParagraph"/>
              <w:kinsoku w:val="0"/>
              <w:overflowPunct w:val="0"/>
              <w:jc w:val="center"/>
              <w:rPr>
                <w:rFonts w:ascii="Arial" w:hAnsi="Arial" w:cs="Arial"/>
                <w:b/>
                <w:bCs/>
                <w:color w:val="244061" w:themeColor="accent1" w:themeShade="80"/>
                <w:spacing w:val="-1"/>
                <w:sz w:val="12"/>
                <w:szCs w:val="12"/>
              </w:rPr>
            </w:pPr>
          </w:p>
          <w:p w14:paraId="0BC1F6B5" w14:textId="5E969A4E" w:rsidR="007B7EBE" w:rsidRPr="00CF436D" w:rsidRDefault="007B7EBE" w:rsidP="005F4A77">
            <w:pPr>
              <w:pStyle w:val="TableParagraph"/>
              <w:kinsoku w:val="0"/>
              <w:overflowPunct w:val="0"/>
              <w:jc w:val="center"/>
              <w:rPr>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w:t>
            </w:r>
            <w:r w:rsidRPr="00CF436D">
              <w:rPr>
                <w:rFonts w:ascii="Arial" w:hAnsi="Arial" w:cs="Arial"/>
                <w:b/>
                <w:bCs/>
                <w:color w:val="244061" w:themeColor="accent1" w:themeShade="80"/>
                <w:sz w:val="12"/>
                <w:szCs w:val="12"/>
              </w:rPr>
              <w:t xml:space="preserve">de </w:t>
            </w:r>
            <w:r w:rsidR="005F4A77">
              <w:rPr>
                <w:rFonts w:ascii="Arial" w:hAnsi="Arial" w:cs="Arial"/>
                <w:b/>
                <w:bCs/>
                <w:color w:val="244061" w:themeColor="accent1" w:themeShade="80"/>
                <w:sz w:val="12"/>
                <w:szCs w:val="12"/>
              </w:rPr>
              <w:t>Assuntos Disciplinares</w:t>
            </w:r>
            <w:r w:rsidRPr="00CF436D">
              <w:rPr>
                <w:rFonts w:ascii="Arial" w:hAnsi="Arial" w:cs="Arial"/>
                <w:b/>
                <w:bCs/>
                <w:color w:val="244061" w:themeColor="accent1" w:themeShade="80"/>
                <w:sz w:val="12"/>
                <w:szCs w:val="12"/>
              </w:rPr>
              <w:t xml:space="preserve"> </w:t>
            </w:r>
            <w:r w:rsidRPr="00CF436D">
              <w:rPr>
                <w:rFonts w:ascii="Arial" w:hAnsi="Arial" w:cs="Arial"/>
                <w:b/>
                <w:bCs/>
                <w:color w:val="244061" w:themeColor="accent1" w:themeShade="80"/>
                <w:spacing w:val="-1"/>
                <w:sz w:val="12"/>
                <w:szCs w:val="12"/>
              </w:rPr>
              <w:t>(DE</w:t>
            </w:r>
            <w:r w:rsidR="005F4A77">
              <w:rPr>
                <w:rFonts w:ascii="Arial" w:hAnsi="Arial" w:cs="Arial"/>
                <w:b/>
                <w:bCs/>
                <w:color w:val="244061" w:themeColor="accent1" w:themeShade="80"/>
                <w:spacing w:val="-1"/>
                <w:sz w:val="12"/>
                <w:szCs w:val="12"/>
              </w:rPr>
              <w:t>ADI</w:t>
            </w:r>
            <w:r w:rsidRPr="00CF436D">
              <w:rPr>
                <w:rFonts w:ascii="Arial" w:hAnsi="Arial" w:cs="Arial"/>
                <w:b/>
                <w:bCs/>
                <w:color w:val="244061" w:themeColor="accent1" w:themeShade="80"/>
                <w:spacing w:val="-1"/>
                <w:sz w:val="12"/>
                <w:szCs w:val="12"/>
              </w:rPr>
              <w:t>)</w:t>
            </w:r>
          </w:p>
        </w:tc>
        <w:tc>
          <w:tcPr>
            <w:tcW w:w="288" w:type="dxa"/>
            <w:vMerge w:val="restart"/>
          </w:tcPr>
          <w:p w14:paraId="2B22437A" w14:textId="77777777" w:rsidR="007B7EBE" w:rsidRPr="00CF436D" w:rsidRDefault="007B7EBE" w:rsidP="00935AAF">
            <w:pPr>
              <w:rPr>
                <w:color w:val="244061" w:themeColor="accent1" w:themeShade="80"/>
              </w:rPr>
            </w:pPr>
          </w:p>
        </w:tc>
        <w:tc>
          <w:tcPr>
            <w:tcW w:w="1004" w:type="dxa"/>
            <w:vMerge w:val="restart"/>
            <w:shd w:val="clear" w:color="auto" w:fill="DBE5F1" w:themeFill="accent1" w:themeFillTint="33"/>
          </w:tcPr>
          <w:p w14:paraId="5C83669D" w14:textId="77777777" w:rsidR="0070205A" w:rsidRDefault="0070205A" w:rsidP="007B7EBE">
            <w:pPr>
              <w:pStyle w:val="TableParagraph"/>
              <w:tabs>
                <w:tab w:val="left" w:pos="412"/>
              </w:tabs>
              <w:kinsoku w:val="0"/>
              <w:overflowPunct w:val="0"/>
              <w:ind w:left="57" w:right="57"/>
              <w:jc w:val="center"/>
              <w:rPr>
                <w:rFonts w:ascii="Arial" w:hAnsi="Arial" w:cs="Arial"/>
                <w:b/>
                <w:bCs/>
                <w:color w:val="244061" w:themeColor="accent1" w:themeShade="80"/>
                <w:spacing w:val="-1"/>
                <w:sz w:val="12"/>
                <w:szCs w:val="12"/>
              </w:rPr>
            </w:pPr>
          </w:p>
          <w:p w14:paraId="38047B93" w14:textId="2D95407F" w:rsidR="007B7EBE" w:rsidRPr="00CF436D" w:rsidRDefault="007B7EBE" w:rsidP="007B7EBE">
            <w:pPr>
              <w:pStyle w:val="TableParagraph"/>
              <w:tabs>
                <w:tab w:val="left" w:pos="412"/>
              </w:tabs>
              <w:kinsoku w:val="0"/>
              <w:overflowPunct w:val="0"/>
              <w:ind w:left="57" w:right="57"/>
              <w:jc w:val="center"/>
              <w:rPr>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de </w:t>
            </w:r>
            <w:proofErr w:type="spellStart"/>
            <w:r w:rsidR="00123E38">
              <w:rPr>
                <w:rFonts w:ascii="Arial" w:hAnsi="Arial" w:cs="Arial"/>
                <w:b/>
                <w:bCs/>
                <w:color w:val="244061" w:themeColor="accent1" w:themeShade="80"/>
                <w:spacing w:val="1"/>
                <w:sz w:val="12"/>
                <w:szCs w:val="12"/>
              </w:rPr>
              <w:t>De</w:t>
            </w:r>
            <w:r w:rsidR="00373012">
              <w:rPr>
                <w:rFonts w:ascii="Arial" w:hAnsi="Arial" w:cs="Arial"/>
                <w:b/>
                <w:bCs/>
                <w:color w:val="244061" w:themeColor="accent1" w:themeShade="80"/>
                <w:spacing w:val="1"/>
                <w:sz w:val="12"/>
                <w:szCs w:val="12"/>
              </w:rPr>
              <w:t>senvolvi-me</w:t>
            </w:r>
            <w:r w:rsidR="00123E38">
              <w:rPr>
                <w:rFonts w:ascii="Arial" w:hAnsi="Arial" w:cs="Arial"/>
                <w:b/>
                <w:bCs/>
                <w:color w:val="244061" w:themeColor="accent1" w:themeShade="80"/>
                <w:spacing w:val="1"/>
                <w:sz w:val="12"/>
                <w:szCs w:val="12"/>
              </w:rPr>
              <w:t>nto</w:t>
            </w:r>
            <w:proofErr w:type="spellEnd"/>
            <w:r w:rsidR="00123E38">
              <w:rPr>
                <w:rFonts w:ascii="Arial" w:hAnsi="Arial" w:cs="Arial"/>
                <w:b/>
                <w:bCs/>
                <w:color w:val="244061" w:themeColor="accent1" w:themeShade="80"/>
                <w:spacing w:val="1"/>
                <w:sz w:val="12"/>
                <w:szCs w:val="12"/>
              </w:rPr>
              <w:t xml:space="preserve"> Institucional</w:t>
            </w:r>
            <w:r w:rsidRPr="00CF436D">
              <w:rPr>
                <w:rFonts w:ascii="Arial" w:hAnsi="Arial" w:cs="Arial"/>
                <w:b/>
                <w:bCs/>
                <w:color w:val="244061" w:themeColor="accent1" w:themeShade="80"/>
                <w:sz w:val="12"/>
                <w:szCs w:val="12"/>
              </w:rPr>
              <w:t xml:space="preserve"> </w:t>
            </w:r>
            <w:r w:rsidR="00123E38">
              <w:rPr>
                <w:rFonts w:ascii="Arial" w:hAnsi="Arial" w:cs="Arial"/>
                <w:b/>
                <w:bCs/>
                <w:color w:val="244061" w:themeColor="accent1" w:themeShade="80"/>
                <w:sz w:val="12"/>
                <w:szCs w:val="12"/>
              </w:rPr>
              <w:t>(DEDIN</w:t>
            </w:r>
            <w:r w:rsidRPr="00CF436D">
              <w:rPr>
                <w:rFonts w:ascii="Arial" w:hAnsi="Arial" w:cs="Arial"/>
                <w:b/>
                <w:bCs/>
                <w:color w:val="244061" w:themeColor="accent1" w:themeShade="80"/>
                <w:sz w:val="12"/>
                <w:szCs w:val="12"/>
              </w:rPr>
              <w:t>)</w:t>
            </w:r>
            <w:r w:rsidRPr="00CF436D">
              <w:rPr>
                <w:rFonts w:ascii="Arial" w:hAnsi="Arial" w:cs="Arial"/>
                <w:b/>
                <w:bCs/>
                <w:color w:val="244061" w:themeColor="accent1" w:themeShade="80"/>
                <w:spacing w:val="22"/>
                <w:sz w:val="12"/>
                <w:szCs w:val="12"/>
              </w:rPr>
              <w:t xml:space="preserve"> </w:t>
            </w:r>
          </w:p>
        </w:tc>
        <w:tc>
          <w:tcPr>
            <w:tcW w:w="965" w:type="dxa"/>
            <w:gridSpan w:val="2"/>
            <w:vMerge w:val="restart"/>
            <w:shd w:val="clear" w:color="auto" w:fill="DBE5F1" w:themeFill="accent1" w:themeFillTint="33"/>
          </w:tcPr>
          <w:p w14:paraId="6A890197" w14:textId="77777777" w:rsidR="00DC6160" w:rsidRDefault="00DC6160" w:rsidP="007B7EBE">
            <w:pPr>
              <w:pStyle w:val="TableParagraph"/>
              <w:kinsoku w:val="0"/>
              <w:overflowPunct w:val="0"/>
              <w:jc w:val="center"/>
              <w:rPr>
                <w:rFonts w:ascii="Arial" w:hAnsi="Arial" w:cs="Arial"/>
                <w:b/>
                <w:bCs/>
                <w:color w:val="244061" w:themeColor="accent1" w:themeShade="80"/>
                <w:spacing w:val="-1"/>
                <w:sz w:val="12"/>
                <w:szCs w:val="12"/>
              </w:rPr>
            </w:pPr>
          </w:p>
          <w:p w14:paraId="33EB8727" w14:textId="701600D2" w:rsidR="007B7EBE" w:rsidRPr="00CF436D" w:rsidRDefault="00DC6160" w:rsidP="007B7EBE">
            <w:pPr>
              <w:pStyle w:val="TableParagraph"/>
              <w:kinsoku w:val="0"/>
              <w:overflowPunct w:val="0"/>
              <w:jc w:val="center"/>
              <w:rPr>
                <w:b/>
                <w:color w:val="244061" w:themeColor="accent1" w:themeShade="80"/>
              </w:rPr>
            </w:pPr>
            <w:r w:rsidRPr="00CF436D">
              <w:rPr>
                <w:rFonts w:ascii="Arial" w:hAnsi="Arial" w:cs="Arial"/>
                <w:b/>
                <w:bCs/>
                <w:color w:val="244061" w:themeColor="accent1" w:themeShade="80"/>
                <w:spacing w:val="-1"/>
                <w:sz w:val="12"/>
                <w:szCs w:val="12"/>
              </w:rPr>
              <w:t>Departamento</w:t>
            </w:r>
            <w:r w:rsidRPr="00CF436D">
              <w:rPr>
                <w:rFonts w:ascii="Arial" w:hAnsi="Arial" w:cs="Arial"/>
                <w:b/>
                <w:bCs/>
                <w:color w:val="244061" w:themeColor="accent1" w:themeShade="80"/>
                <w:spacing w:val="1"/>
                <w:sz w:val="12"/>
                <w:szCs w:val="12"/>
              </w:rPr>
              <w:t xml:space="preserve"> de </w:t>
            </w:r>
            <w:r>
              <w:rPr>
                <w:rFonts w:ascii="Arial" w:hAnsi="Arial" w:cs="Arial"/>
                <w:b/>
                <w:bCs/>
                <w:color w:val="244061" w:themeColor="accent1" w:themeShade="80"/>
                <w:spacing w:val="1"/>
                <w:sz w:val="12"/>
                <w:szCs w:val="12"/>
              </w:rPr>
              <w:t>Informática</w:t>
            </w:r>
            <w:r w:rsidRPr="00CF436D">
              <w:rPr>
                <w:rFonts w:ascii="Arial" w:hAnsi="Arial" w:cs="Arial"/>
                <w:b/>
                <w:bCs/>
                <w:color w:val="244061" w:themeColor="accent1" w:themeShade="80"/>
                <w:sz w:val="12"/>
                <w:szCs w:val="12"/>
              </w:rPr>
              <w:t xml:space="preserve"> </w:t>
            </w:r>
            <w:r>
              <w:rPr>
                <w:rFonts w:ascii="Arial" w:hAnsi="Arial" w:cs="Arial"/>
                <w:b/>
                <w:bCs/>
                <w:color w:val="244061" w:themeColor="accent1" w:themeShade="80"/>
                <w:sz w:val="12"/>
                <w:szCs w:val="12"/>
              </w:rPr>
              <w:t>(DTINF</w:t>
            </w:r>
            <w:r w:rsidRPr="00CF436D">
              <w:rPr>
                <w:rFonts w:ascii="Arial" w:hAnsi="Arial" w:cs="Arial"/>
                <w:b/>
                <w:bCs/>
                <w:color w:val="244061" w:themeColor="accent1" w:themeShade="80"/>
                <w:sz w:val="12"/>
                <w:szCs w:val="12"/>
              </w:rPr>
              <w:t>)</w:t>
            </w:r>
          </w:p>
        </w:tc>
      </w:tr>
      <w:tr w:rsidR="007B7EBE" w:rsidRPr="00B63DB0" w14:paraId="7042EDD8" w14:textId="77777777" w:rsidTr="00DC6160">
        <w:trPr>
          <w:trHeight w:hRule="exact" w:val="1138"/>
          <w:jc w:val="center"/>
        </w:trPr>
        <w:tc>
          <w:tcPr>
            <w:tcW w:w="1098" w:type="dxa"/>
            <w:vMerge/>
            <w:shd w:val="clear" w:color="auto" w:fill="DBE5F1" w:themeFill="accent1" w:themeFillTint="33"/>
          </w:tcPr>
          <w:p w14:paraId="15B3B4B9" w14:textId="77777777" w:rsidR="007B7EBE" w:rsidRPr="00CF436D" w:rsidRDefault="007B7EBE" w:rsidP="00935AAF">
            <w:pPr>
              <w:pStyle w:val="TableParagraph"/>
              <w:kinsoku w:val="0"/>
              <w:overflowPunct w:val="0"/>
              <w:ind w:left="195" w:right="190" w:firstLine="2"/>
              <w:jc w:val="center"/>
              <w:rPr>
                <w:color w:val="244061" w:themeColor="accent1" w:themeShade="80"/>
              </w:rPr>
            </w:pPr>
          </w:p>
        </w:tc>
        <w:tc>
          <w:tcPr>
            <w:tcW w:w="1060" w:type="dxa"/>
            <w:gridSpan w:val="2"/>
            <w:vMerge/>
            <w:shd w:val="clear" w:color="auto" w:fill="DBE5F1" w:themeFill="accent1" w:themeFillTint="33"/>
          </w:tcPr>
          <w:p w14:paraId="2A28D2C8" w14:textId="77777777" w:rsidR="007B7EBE" w:rsidRPr="00CF436D" w:rsidRDefault="007B7EBE" w:rsidP="00935AAF">
            <w:pPr>
              <w:pStyle w:val="TableParagraph"/>
              <w:kinsoku w:val="0"/>
              <w:overflowPunct w:val="0"/>
              <w:ind w:left="195" w:right="190" w:firstLine="2"/>
              <w:jc w:val="center"/>
              <w:rPr>
                <w:color w:val="244061" w:themeColor="accent1" w:themeShade="80"/>
              </w:rPr>
            </w:pPr>
          </w:p>
        </w:tc>
        <w:tc>
          <w:tcPr>
            <w:tcW w:w="1148" w:type="dxa"/>
            <w:gridSpan w:val="2"/>
            <w:vMerge/>
            <w:shd w:val="clear" w:color="auto" w:fill="DBE5F1" w:themeFill="accent1" w:themeFillTint="33"/>
          </w:tcPr>
          <w:p w14:paraId="7B2B179F" w14:textId="77777777" w:rsidR="007B7EBE" w:rsidRPr="00CF436D" w:rsidRDefault="007B7EBE" w:rsidP="00935AAF">
            <w:pPr>
              <w:pStyle w:val="TableParagraph"/>
              <w:kinsoku w:val="0"/>
              <w:overflowPunct w:val="0"/>
              <w:ind w:left="195" w:right="190" w:firstLine="2"/>
              <w:jc w:val="center"/>
              <w:rPr>
                <w:color w:val="244061" w:themeColor="accent1" w:themeShade="80"/>
              </w:rPr>
            </w:pPr>
          </w:p>
        </w:tc>
        <w:tc>
          <w:tcPr>
            <w:tcW w:w="1092" w:type="dxa"/>
            <w:gridSpan w:val="2"/>
            <w:vMerge/>
            <w:shd w:val="clear" w:color="auto" w:fill="DBE5F1" w:themeFill="accent1" w:themeFillTint="33"/>
          </w:tcPr>
          <w:p w14:paraId="3F362E37" w14:textId="77777777" w:rsidR="007B7EBE" w:rsidRPr="00CF436D" w:rsidRDefault="007B7EBE" w:rsidP="00935AAF">
            <w:pPr>
              <w:pStyle w:val="TableParagraph"/>
              <w:kinsoku w:val="0"/>
              <w:overflowPunct w:val="0"/>
              <w:ind w:left="195" w:right="190" w:firstLine="2"/>
              <w:jc w:val="center"/>
              <w:rPr>
                <w:color w:val="244061" w:themeColor="accent1" w:themeShade="80"/>
              </w:rPr>
            </w:pPr>
          </w:p>
        </w:tc>
        <w:tc>
          <w:tcPr>
            <w:tcW w:w="288" w:type="dxa"/>
            <w:vMerge/>
          </w:tcPr>
          <w:p w14:paraId="1C97CCC6" w14:textId="77777777" w:rsidR="007B7EBE" w:rsidRPr="00CF436D" w:rsidRDefault="007B7EBE" w:rsidP="00935AAF">
            <w:pPr>
              <w:pStyle w:val="TableParagraph"/>
              <w:kinsoku w:val="0"/>
              <w:overflowPunct w:val="0"/>
              <w:ind w:left="195" w:right="190" w:firstLine="2"/>
              <w:jc w:val="center"/>
              <w:rPr>
                <w:color w:val="244061" w:themeColor="accent1" w:themeShade="80"/>
              </w:rPr>
            </w:pPr>
          </w:p>
        </w:tc>
        <w:tc>
          <w:tcPr>
            <w:tcW w:w="778" w:type="dxa"/>
            <w:gridSpan w:val="2"/>
            <w:vMerge/>
            <w:shd w:val="clear" w:color="auto" w:fill="DBE5F1" w:themeFill="accent1" w:themeFillTint="33"/>
          </w:tcPr>
          <w:p w14:paraId="069784C6" w14:textId="77777777" w:rsidR="007B7EBE" w:rsidRPr="00CF436D" w:rsidRDefault="007B7EBE" w:rsidP="00935AAF">
            <w:pPr>
              <w:pStyle w:val="TableParagraph"/>
              <w:kinsoku w:val="0"/>
              <w:overflowPunct w:val="0"/>
              <w:ind w:firstLine="2"/>
              <w:jc w:val="center"/>
              <w:rPr>
                <w:color w:val="244061" w:themeColor="accent1" w:themeShade="80"/>
              </w:rPr>
            </w:pPr>
          </w:p>
        </w:tc>
        <w:tc>
          <w:tcPr>
            <w:tcW w:w="797" w:type="dxa"/>
            <w:gridSpan w:val="2"/>
            <w:shd w:val="clear" w:color="auto" w:fill="DBE5F1" w:themeFill="accent1" w:themeFillTint="33"/>
          </w:tcPr>
          <w:p w14:paraId="7DCD6649" w14:textId="77777777" w:rsidR="007B7EBE" w:rsidRPr="00CF436D" w:rsidRDefault="007B7EBE" w:rsidP="00935AAF">
            <w:pPr>
              <w:rPr>
                <w:color w:val="244061" w:themeColor="accent1" w:themeShade="80"/>
              </w:rPr>
            </w:pPr>
          </w:p>
        </w:tc>
        <w:tc>
          <w:tcPr>
            <w:tcW w:w="778" w:type="dxa"/>
            <w:shd w:val="clear" w:color="auto" w:fill="DBE5F1" w:themeFill="accent1" w:themeFillTint="33"/>
          </w:tcPr>
          <w:p w14:paraId="4BD9EDDD" w14:textId="77777777" w:rsidR="0070205A" w:rsidRDefault="0070205A" w:rsidP="00935AAF">
            <w:pPr>
              <w:pStyle w:val="TableParagraph"/>
              <w:kinsoku w:val="0"/>
              <w:overflowPunct w:val="0"/>
              <w:spacing w:line="132" w:lineRule="exact"/>
              <w:ind w:left="181"/>
              <w:rPr>
                <w:rFonts w:ascii="Arial" w:hAnsi="Arial" w:cs="Arial"/>
                <w:b/>
                <w:bCs/>
                <w:color w:val="244061" w:themeColor="accent1" w:themeShade="80"/>
                <w:spacing w:val="-1"/>
                <w:sz w:val="12"/>
                <w:szCs w:val="12"/>
              </w:rPr>
            </w:pPr>
          </w:p>
          <w:p w14:paraId="02870E22" w14:textId="77777777" w:rsidR="007B7EBE" w:rsidRPr="00CF436D" w:rsidRDefault="007B7EBE" w:rsidP="00935AAF">
            <w:pPr>
              <w:pStyle w:val="TableParagraph"/>
              <w:kinsoku w:val="0"/>
              <w:overflowPunct w:val="0"/>
              <w:spacing w:line="132" w:lineRule="exact"/>
              <w:ind w:left="181"/>
              <w:rPr>
                <w:color w:val="244061" w:themeColor="accent1" w:themeShade="80"/>
              </w:rPr>
            </w:pPr>
            <w:r w:rsidRPr="00CF436D">
              <w:rPr>
                <w:rFonts w:ascii="Arial" w:hAnsi="Arial" w:cs="Arial"/>
                <w:b/>
                <w:bCs/>
                <w:color w:val="244061" w:themeColor="accent1" w:themeShade="80"/>
                <w:spacing w:val="-1"/>
                <w:sz w:val="12"/>
                <w:szCs w:val="12"/>
              </w:rPr>
              <w:t>COLAT</w:t>
            </w:r>
          </w:p>
        </w:tc>
        <w:tc>
          <w:tcPr>
            <w:tcW w:w="240" w:type="dxa"/>
            <w:gridSpan w:val="2"/>
            <w:vMerge/>
          </w:tcPr>
          <w:p w14:paraId="1235CF79"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908" w:type="dxa"/>
            <w:vMerge/>
            <w:shd w:val="clear" w:color="auto" w:fill="DBE5F1" w:themeFill="accent1" w:themeFillTint="33"/>
          </w:tcPr>
          <w:p w14:paraId="35651360"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1436" w:type="dxa"/>
            <w:gridSpan w:val="4"/>
            <w:vMerge/>
            <w:shd w:val="clear" w:color="auto" w:fill="DBE5F1" w:themeFill="accent1" w:themeFillTint="33"/>
          </w:tcPr>
          <w:p w14:paraId="01A5201F"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327" w:type="dxa"/>
            <w:vMerge/>
          </w:tcPr>
          <w:p w14:paraId="36CDFB5C"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809" w:type="dxa"/>
            <w:gridSpan w:val="2"/>
            <w:vMerge/>
            <w:shd w:val="clear" w:color="auto" w:fill="DBE5F1" w:themeFill="accent1" w:themeFillTint="33"/>
          </w:tcPr>
          <w:p w14:paraId="1730D7CF"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718" w:type="dxa"/>
            <w:vMerge/>
            <w:shd w:val="clear" w:color="auto" w:fill="DBE5F1" w:themeFill="accent1" w:themeFillTint="33"/>
          </w:tcPr>
          <w:p w14:paraId="47D3E7E8"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1232" w:type="dxa"/>
            <w:vMerge/>
            <w:shd w:val="clear" w:color="auto" w:fill="DBE5F1" w:themeFill="accent1" w:themeFillTint="33"/>
          </w:tcPr>
          <w:p w14:paraId="2774829A"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921" w:type="dxa"/>
            <w:vMerge/>
            <w:shd w:val="clear" w:color="auto" w:fill="DBE5F1" w:themeFill="accent1" w:themeFillTint="33"/>
          </w:tcPr>
          <w:p w14:paraId="3BC3272F"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288" w:type="dxa"/>
            <w:vMerge/>
          </w:tcPr>
          <w:p w14:paraId="48C31CBA"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1004" w:type="dxa"/>
            <w:vMerge/>
            <w:shd w:val="clear" w:color="auto" w:fill="DBE5F1" w:themeFill="accent1" w:themeFillTint="33"/>
          </w:tcPr>
          <w:p w14:paraId="0031DF92" w14:textId="77777777" w:rsidR="007B7EBE" w:rsidRPr="00CF436D" w:rsidRDefault="007B7EBE" w:rsidP="00935AAF">
            <w:pPr>
              <w:pStyle w:val="TableParagraph"/>
              <w:kinsoku w:val="0"/>
              <w:overflowPunct w:val="0"/>
              <w:spacing w:line="132" w:lineRule="exact"/>
              <w:ind w:left="181"/>
              <w:rPr>
                <w:color w:val="244061" w:themeColor="accent1" w:themeShade="80"/>
              </w:rPr>
            </w:pPr>
          </w:p>
        </w:tc>
        <w:tc>
          <w:tcPr>
            <w:tcW w:w="965" w:type="dxa"/>
            <w:gridSpan w:val="2"/>
            <w:vMerge/>
            <w:shd w:val="clear" w:color="auto" w:fill="DBE5F1" w:themeFill="accent1" w:themeFillTint="33"/>
          </w:tcPr>
          <w:p w14:paraId="145A88E8" w14:textId="77777777" w:rsidR="007B7EBE" w:rsidRPr="00CF436D" w:rsidRDefault="007B7EBE" w:rsidP="00935AAF">
            <w:pPr>
              <w:pStyle w:val="TableParagraph"/>
              <w:kinsoku w:val="0"/>
              <w:overflowPunct w:val="0"/>
              <w:spacing w:line="132" w:lineRule="exact"/>
              <w:ind w:left="181"/>
              <w:rPr>
                <w:color w:val="244061" w:themeColor="accent1" w:themeShade="80"/>
              </w:rPr>
            </w:pPr>
          </w:p>
        </w:tc>
      </w:tr>
      <w:tr w:rsidR="007B7EBE" w:rsidRPr="00373012" w14:paraId="3581A72F" w14:textId="77777777" w:rsidTr="00DC6160">
        <w:trPr>
          <w:trHeight w:hRule="exact" w:val="2132"/>
          <w:jc w:val="center"/>
        </w:trPr>
        <w:tc>
          <w:tcPr>
            <w:tcW w:w="1098" w:type="dxa"/>
          </w:tcPr>
          <w:p w14:paraId="52AB5D34" w14:textId="77777777" w:rsidR="0070205A" w:rsidRDefault="0070205A" w:rsidP="00CF436D">
            <w:pPr>
              <w:jc w:val="center"/>
              <w:rPr>
                <w:rFonts w:ascii="Arial" w:hAnsi="Arial" w:cs="Arial"/>
                <w:color w:val="244061" w:themeColor="accent1" w:themeShade="80"/>
                <w:spacing w:val="-1"/>
                <w:sz w:val="12"/>
                <w:szCs w:val="12"/>
              </w:rPr>
            </w:pPr>
          </w:p>
          <w:p w14:paraId="132368F0" w14:textId="77777777" w:rsidR="007B7EBE" w:rsidRPr="00CF436D" w:rsidRDefault="007B7EBE" w:rsidP="00CF436D">
            <w:pPr>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Divisão de Mídias Educacionais (DIMED)</w:t>
            </w:r>
          </w:p>
          <w:p w14:paraId="507D78E2" w14:textId="77777777" w:rsidR="007B7EBE" w:rsidRPr="00CF436D" w:rsidRDefault="007B7EBE" w:rsidP="00CF436D">
            <w:pPr>
              <w:jc w:val="center"/>
              <w:rPr>
                <w:rFonts w:ascii="Arial" w:hAnsi="Arial" w:cs="Arial"/>
                <w:color w:val="244061" w:themeColor="accent1" w:themeShade="80"/>
                <w:spacing w:val="-1"/>
                <w:sz w:val="12"/>
                <w:szCs w:val="12"/>
              </w:rPr>
            </w:pPr>
          </w:p>
          <w:p w14:paraId="78934AB1" w14:textId="77777777" w:rsidR="007B7EBE" w:rsidRPr="00CF436D" w:rsidRDefault="007B7EBE" w:rsidP="00CF436D">
            <w:pPr>
              <w:jc w:val="center"/>
              <w:rPr>
                <w:color w:val="244061" w:themeColor="accent1" w:themeShade="80"/>
              </w:rPr>
            </w:pPr>
            <w:r w:rsidRPr="00CF436D">
              <w:rPr>
                <w:rFonts w:ascii="Arial" w:hAnsi="Arial" w:cs="Arial"/>
                <w:color w:val="244061" w:themeColor="accent1" w:themeShade="80"/>
                <w:spacing w:val="-1"/>
                <w:sz w:val="12"/>
                <w:szCs w:val="12"/>
              </w:rPr>
              <w:t>Divisão de Projetos Educacionais (DIPED)</w:t>
            </w:r>
          </w:p>
        </w:tc>
        <w:tc>
          <w:tcPr>
            <w:tcW w:w="1060" w:type="dxa"/>
            <w:gridSpan w:val="2"/>
          </w:tcPr>
          <w:p w14:paraId="45A56B47" w14:textId="77777777" w:rsidR="0070205A" w:rsidRDefault="0070205A" w:rsidP="00CF436D">
            <w:pPr>
              <w:pStyle w:val="TableParagraph"/>
              <w:kinsoku w:val="0"/>
              <w:overflowPunct w:val="0"/>
              <w:jc w:val="center"/>
              <w:rPr>
                <w:rFonts w:ascii="Arial" w:hAnsi="Arial" w:cs="Arial"/>
                <w:color w:val="244061" w:themeColor="accent1" w:themeShade="80"/>
                <w:spacing w:val="-1"/>
                <w:sz w:val="12"/>
                <w:szCs w:val="12"/>
              </w:rPr>
            </w:pPr>
          </w:p>
          <w:p w14:paraId="761149BF" w14:textId="0D961F44"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Coordenadoria</w:t>
            </w:r>
            <w:r w:rsidR="00DD797C">
              <w:rPr>
                <w:rFonts w:ascii="Arial" w:hAnsi="Arial" w:cs="Arial"/>
                <w:color w:val="244061" w:themeColor="accent1" w:themeShade="80"/>
                <w:spacing w:val="-1"/>
                <w:sz w:val="12"/>
                <w:szCs w:val="12"/>
              </w:rPr>
              <w:t xml:space="preserve"> </w:t>
            </w:r>
            <w:r w:rsidRPr="00CF436D">
              <w:rPr>
                <w:rFonts w:ascii="Arial" w:hAnsi="Arial" w:cs="Arial"/>
                <w:color w:val="244061" w:themeColor="accent1" w:themeShade="80"/>
                <w:spacing w:val="-1"/>
                <w:sz w:val="12"/>
                <w:szCs w:val="12"/>
              </w:rPr>
              <w:t>dos</w:t>
            </w:r>
            <w:r w:rsidRPr="00CF436D">
              <w:rPr>
                <w:rFonts w:ascii="Arial" w:hAnsi="Arial" w:cs="Arial"/>
                <w:color w:val="244061" w:themeColor="accent1" w:themeShade="80"/>
                <w:sz w:val="12"/>
                <w:szCs w:val="12"/>
              </w:rPr>
              <w:t xml:space="preserve"> </w:t>
            </w:r>
            <w:r w:rsidRPr="00CF436D">
              <w:rPr>
                <w:rFonts w:ascii="Arial" w:hAnsi="Arial" w:cs="Arial"/>
                <w:color w:val="244061" w:themeColor="accent1" w:themeShade="80"/>
                <w:spacing w:val="-1"/>
                <w:sz w:val="12"/>
                <w:szCs w:val="12"/>
              </w:rPr>
              <w:t>Cursos de Graduação (COGRA)</w:t>
            </w:r>
          </w:p>
          <w:p w14:paraId="1047251E"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p>
          <w:p w14:paraId="1467A5C6"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Coordenadoria</w:t>
            </w:r>
          </w:p>
          <w:p w14:paraId="674F6768"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de Suporte Acadêmico (COSAC)</w:t>
            </w:r>
          </w:p>
          <w:p w14:paraId="6C3EEFBF"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p>
          <w:p w14:paraId="458072F7" w14:textId="13466D90" w:rsidR="007B7EBE" w:rsidRPr="00CF436D" w:rsidRDefault="003C7E04" w:rsidP="00CF436D">
            <w:pPr>
              <w:pStyle w:val="TableParagraph"/>
              <w:kinsoku w:val="0"/>
              <w:overflowPunct w:val="0"/>
              <w:jc w:val="center"/>
              <w:rPr>
                <w:rFonts w:ascii="Arial" w:hAnsi="Arial" w:cs="Arial"/>
                <w:color w:val="244061" w:themeColor="accent1" w:themeShade="80"/>
                <w:spacing w:val="-1"/>
                <w:sz w:val="12"/>
                <w:szCs w:val="12"/>
              </w:rPr>
            </w:pPr>
            <w:r w:rsidRPr="003C7E04">
              <w:rPr>
                <w:rFonts w:ascii="Arial" w:hAnsi="Arial" w:cs="Arial"/>
                <w:color w:val="FF0000"/>
                <w:spacing w:val="-1"/>
                <w:sz w:val="12"/>
                <w:szCs w:val="12"/>
              </w:rPr>
              <w:t>Departamentos</w:t>
            </w:r>
          </w:p>
          <w:p w14:paraId="6BC73BE1"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dos Cursos de Ensino Superior</w:t>
            </w:r>
          </w:p>
          <w:p w14:paraId="555111E3" w14:textId="77777777" w:rsidR="007B7EBE" w:rsidRPr="00CF436D" w:rsidRDefault="007B7EBE" w:rsidP="00CF436D">
            <w:pPr>
              <w:pStyle w:val="TableParagraph"/>
              <w:kinsoku w:val="0"/>
              <w:overflowPunct w:val="0"/>
              <w:jc w:val="center"/>
              <w:rPr>
                <w:color w:val="244061" w:themeColor="accent1" w:themeShade="80"/>
              </w:rPr>
            </w:pPr>
          </w:p>
        </w:tc>
        <w:tc>
          <w:tcPr>
            <w:tcW w:w="1148" w:type="dxa"/>
            <w:gridSpan w:val="2"/>
          </w:tcPr>
          <w:p w14:paraId="222801B7" w14:textId="77777777" w:rsidR="0070205A" w:rsidRDefault="0070205A" w:rsidP="00CF436D">
            <w:pPr>
              <w:pStyle w:val="TableParagraph"/>
              <w:kinsoku w:val="0"/>
              <w:overflowPunct w:val="0"/>
              <w:jc w:val="center"/>
              <w:rPr>
                <w:rFonts w:ascii="Arial" w:hAnsi="Arial" w:cs="Arial"/>
                <w:color w:val="244061" w:themeColor="accent1" w:themeShade="80"/>
                <w:spacing w:val="-1"/>
                <w:sz w:val="12"/>
                <w:szCs w:val="12"/>
              </w:rPr>
            </w:pPr>
          </w:p>
          <w:p w14:paraId="73D6918F"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Divisão de Apoio Pedagógico</w:t>
            </w:r>
            <w:r w:rsidR="00DD797C">
              <w:rPr>
                <w:rFonts w:ascii="Arial" w:hAnsi="Arial" w:cs="Arial"/>
                <w:color w:val="244061" w:themeColor="accent1" w:themeShade="80"/>
                <w:spacing w:val="-1"/>
                <w:sz w:val="12"/>
                <w:szCs w:val="12"/>
              </w:rPr>
              <w:t xml:space="preserve"> </w:t>
            </w:r>
            <w:r w:rsidRPr="00CF436D">
              <w:rPr>
                <w:rFonts w:ascii="Arial" w:hAnsi="Arial" w:cs="Arial"/>
                <w:color w:val="244061" w:themeColor="accent1" w:themeShade="80"/>
                <w:spacing w:val="-1"/>
                <w:sz w:val="12"/>
                <w:szCs w:val="12"/>
              </w:rPr>
              <w:t>(DIAPE)</w:t>
            </w:r>
          </w:p>
          <w:p w14:paraId="099B111D"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p>
          <w:p w14:paraId="1CEC4A3F"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COPED</w:t>
            </w:r>
          </w:p>
          <w:p w14:paraId="2FE91C05"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p>
          <w:p w14:paraId="1CE4AA16"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COAC</w:t>
            </w:r>
          </w:p>
          <w:p w14:paraId="0B5DBF4C"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p>
          <w:p w14:paraId="26808E05" w14:textId="77777777" w:rsidR="007B7EBE" w:rsidRPr="00CF436D" w:rsidRDefault="007B7EBE" w:rsidP="00CF436D">
            <w:pPr>
              <w:pStyle w:val="TableParagraph"/>
              <w:kinsoku w:val="0"/>
              <w:overflowPunct w:val="0"/>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COAMT</w:t>
            </w:r>
          </w:p>
          <w:p w14:paraId="2CD50D44" w14:textId="77777777" w:rsidR="007B7EBE" w:rsidRPr="00CF436D" w:rsidRDefault="007B7EBE" w:rsidP="00CF436D">
            <w:pPr>
              <w:pStyle w:val="TableParagraph"/>
              <w:kinsoku w:val="0"/>
              <w:overflowPunct w:val="0"/>
              <w:ind w:left="6" w:hanging="6"/>
              <w:jc w:val="center"/>
              <w:rPr>
                <w:rFonts w:ascii="Arial" w:hAnsi="Arial" w:cs="Arial"/>
                <w:color w:val="244061" w:themeColor="accent1" w:themeShade="80"/>
                <w:spacing w:val="-1"/>
                <w:sz w:val="12"/>
                <w:szCs w:val="12"/>
              </w:rPr>
            </w:pPr>
          </w:p>
          <w:p w14:paraId="046AAD11" w14:textId="77777777" w:rsidR="007B7EBE" w:rsidRPr="00CF436D" w:rsidRDefault="007B7EBE" w:rsidP="00CF436D">
            <w:pPr>
              <w:pStyle w:val="TableParagraph"/>
              <w:kinsoku w:val="0"/>
              <w:overflowPunct w:val="0"/>
              <w:ind w:left="6" w:hanging="6"/>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 xml:space="preserve">Coordenadorias </w:t>
            </w:r>
            <w:r w:rsidRPr="00CF436D">
              <w:rPr>
                <w:rFonts w:ascii="Arial" w:hAnsi="Arial" w:cs="Arial"/>
                <w:color w:val="244061" w:themeColor="accent1" w:themeShade="80"/>
                <w:sz w:val="12"/>
                <w:szCs w:val="12"/>
              </w:rPr>
              <w:t xml:space="preserve">dos </w:t>
            </w:r>
            <w:r w:rsidRPr="00CF436D">
              <w:rPr>
                <w:rFonts w:ascii="Arial" w:hAnsi="Arial" w:cs="Arial"/>
                <w:color w:val="244061" w:themeColor="accent1" w:themeShade="80"/>
                <w:spacing w:val="-1"/>
                <w:sz w:val="12"/>
                <w:szCs w:val="12"/>
              </w:rPr>
              <w:t>Cursos</w:t>
            </w:r>
            <w:r w:rsidRPr="00CF436D">
              <w:rPr>
                <w:rFonts w:ascii="Arial" w:hAnsi="Arial" w:cs="Arial"/>
                <w:color w:val="244061" w:themeColor="accent1" w:themeShade="80"/>
                <w:spacing w:val="24"/>
                <w:sz w:val="12"/>
                <w:szCs w:val="12"/>
              </w:rPr>
              <w:t xml:space="preserve"> </w:t>
            </w:r>
            <w:r w:rsidRPr="00CF436D">
              <w:rPr>
                <w:rFonts w:ascii="Arial" w:hAnsi="Arial" w:cs="Arial"/>
                <w:color w:val="244061" w:themeColor="accent1" w:themeShade="80"/>
                <w:spacing w:val="-1"/>
                <w:sz w:val="12"/>
                <w:szCs w:val="12"/>
              </w:rPr>
              <w:t>Técnicos</w:t>
            </w:r>
            <w:r w:rsidRPr="00CF436D">
              <w:rPr>
                <w:rFonts w:ascii="Arial" w:hAnsi="Arial" w:cs="Arial"/>
                <w:color w:val="244061" w:themeColor="accent1" w:themeShade="80"/>
                <w:sz w:val="12"/>
                <w:szCs w:val="12"/>
              </w:rPr>
              <w:t xml:space="preserve"> e</w:t>
            </w:r>
            <w:r w:rsidRPr="00CF436D">
              <w:rPr>
                <w:rFonts w:ascii="Arial" w:hAnsi="Arial" w:cs="Arial"/>
                <w:color w:val="244061" w:themeColor="accent1" w:themeShade="80"/>
                <w:spacing w:val="-2"/>
                <w:sz w:val="12"/>
                <w:szCs w:val="12"/>
              </w:rPr>
              <w:t xml:space="preserve"> </w:t>
            </w:r>
            <w:r w:rsidRPr="00CF436D">
              <w:rPr>
                <w:rFonts w:ascii="Arial" w:hAnsi="Arial" w:cs="Arial"/>
                <w:color w:val="244061" w:themeColor="accent1" w:themeShade="80"/>
                <w:sz w:val="12"/>
                <w:szCs w:val="12"/>
              </w:rPr>
              <w:t>dos</w:t>
            </w:r>
            <w:r w:rsidRPr="00CF436D">
              <w:rPr>
                <w:rFonts w:ascii="Arial" w:hAnsi="Arial" w:cs="Arial"/>
                <w:color w:val="244061" w:themeColor="accent1" w:themeShade="80"/>
                <w:spacing w:val="27"/>
                <w:sz w:val="12"/>
                <w:szCs w:val="12"/>
              </w:rPr>
              <w:t xml:space="preserve"> </w:t>
            </w:r>
            <w:r w:rsidRPr="00CF436D">
              <w:rPr>
                <w:rFonts w:ascii="Arial" w:hAnsi="Arial" w:cs="Arial"/>
                <w:color w:val="244061" w:themeColor="accent1" w:themeShade="80"/>
                <w:spacing w:val="-1"/>
                <w:sz w:val="12"/>
                <w:szCs w:val="12"/>
              </w:rPr>
              <w:t>Laboratórios</w:t>
            </w:r>
            <w:r w:rsidRPr="00CF436D">
              <w:rPr>
                <w:rFonts w:ascii="Arial" w:hAnsi="Arial" w:cs="Arial"/>
                <w:color w:val="244061" w:themeColor="accent1" w:themeShade="80"/>
                <w:sz w:val="12"/>
                <w:szCs w:val="12"/>
              </w:rPr>
              <w:t xml:space="preserve"> </w:t>
            </w:r>
            <w:r w:rsidRPr="00CF436D">
              <w:rPr>
                <w:rFonts w:ascii="Arial" w:hAnsi="Arial" w:cs="Arial"/>
                <w:color w:val="244061" w:themeColor="accent1" w:themeShade="80"/>
                <w:spacing w:val="-1"/>
                <w:sz w:val="12"/>
                <w:szCs w:val="12"/>
              </w:rPr>
              <w:t>de</w:t>
            </w:r>
            <w:r w:rsidRPr="00CF436D">
              <w:rPr>
                <w:rFonts w:ascii="Arial" w:hAnsi="Arial" w:cs="Arial"/>
                <w:color w:val="244061" w:themeColor="accent1" w:themeShade="80"/>
                <w:spacing w:val="29"/>
                <w:sz w:val="12"/>
                <w:szCs w:val="12"/>
              </w:rPr>
              <w:t xml:space="preserve"> </w:t>
            </w:r>
            <w:r w:rsidRPr="00CF436D">
              <w:rPr>
                <w:rFonts w:ascii="Arial" w:hAnsi="Arial" w:cs="Arial"/>
                <w:color w:val="244061" w:themeColor="accent1" w:themeShade="80"/>
                <w:spacing w:val="-1"/>
                <w:sz w:val="12"/>
                <w:szCs w:val="12"/>
              </w:rPr>
              <w:t>Cursos</w:t>
            </w:r>
            <w:r w:rsidRPr="00CF436D">
              <w:rPr>
                <w:rFonts w:ascii="Arial" w:hAnsi="Arial" w:cs="Arial"/>
                <w:color w:val="244061" w:themeColor="accent1" w:themeShade="80"/>
                <w:spacing w:val="24"/>
                <w:sz w:val="12"/>
                <w:szCs w:val="12"/>
              </w:rPr>
              <w:t xml:space="preserve"> </w:t>
            </w:r>
            <w:r w:rsidRPr="00CF436D">
              <w:rPr>
                <w:rFonts w:ascii="Arial" w:hAnsi="Arial" w:cs="Arial"/>
                <w:color w:val="244061" w:themeColor="accent1" w:themeShade="80"/>
                <w:spacing w:val="-1"/>
                <w:sz w:val="12"/>
                <w:szCs w:val="12"/>
              </w:rPr>
              <w:t>Técnicos</w:t>
            </w:r>
          </w:p>
        </w:tc>
        <w:tc>
          <w:tcPr>
            <w:tcW w:w="1092" w:type="dxa"/>
            <w:gridSpan w:val="2"/>
          </w:tcPr>
          <w:p w14:paraId="0B7E23F8" w14:textId="77777777" w:rsidR="0070205A" w:rsidRDefault="0070205A" w:rsidP="00CF436D">
            <w:pPr>
              <w:jc w:val="center"/>
              <w:rPr>
                <w:rFonts w:ascii="Arial" w:hAnsi="Arial" w:cs="Arial"/>
                <w:color w:val="244061" w:themeColor="accent1" w:themeShade="80"/>
                <w:spacing w:val="-1"/>
                <w:sz w:val="12"/>
                <w:szCs w:val="12"/>
              </w:rPr>
            </w:pPr>
          </w:p>
          <w:p w14:paraId="01369CD1" w14:textId="77777777" w:rsidR="007B7EBE" w:rsidRPr="00CF436D" w:rsidRDefault="007B7EBE" w:rsidP="00CF436D">
            <w:pPr>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Divisão de Registros Acadêmicos (DIRAC)</w:t>
            </w:r>
          </w:p>
          <w:p w14:paraId="272AA87D" w14:textId="77777777" w:rsidR="007B7EBE" w:rsidRPr="00CF436D" w:rsidRDefault="007B7EBE" w:rsidP="00CF436D">
            <w:pPr>
              <w:jc w:val="center"/>
              <w:rPr>
                <w:rFonts w:ascii="Arial" w:hAnsi="Arial" w:cs="Arial"/>
                <w:color w:val="244061" w:themeColor="accent1" w:themeShade="80"/>
                <w:spacing w:val="-1"/>
                <w:sz w:val="12"/>
                <w:szCs w:val="12"/>
              </w:rPr>
            </w:pPr>
          </w:p>
          <w:p w14:paraId="2A8E7D7B" w14:textId="77777777" w:rsidR="007B7EBE" w:rsidRPr="00CF436D" w:rsidRDefault="007B7EBE" w:rsidP="00CF436D">
            <w:pPr>
              <w:jc w:val="center"/>
              <w:rPr>
                <w:color w:val="244061" w:themeColor="accent1" w:themeShade="80"/>
              </w:rPr>
            </w:pPr>
            <w:r w:rsidRPr="00CF436D">
              <w:rPr>
                <w:rFonts w:ascii="Arial" w:hAnsi="Arial" w:cs="Arial"/>
                <w:color w:val="244061" w:themeColor="accent1" w:themeShade="80"/>
                <w:spacing w:val="-1"/>
                <w:sz w:val="12"/>
                <w:szCs w:val="12"/>
              </w:rPr>
              <w:t>Divisão de Administração Acadêmica (DIDAC)</w:t>
            </w:r>
          </w:p>
        </w:tc>
        <w:tc>
          <w:tcPr>
            <w:tcW w:w="288" w:type="dxa"/>
          </w:tcPr>
          <w:p w14:paraId="3770B442" w14:textId="77777777" w:rsidR="007B7EBE" w:rsidRPr="00CF436D" w:rsidRDefault="007B7EBE" w:rsidP="00CF436D">
            <w:pPr>
              <w:jc w:val="center"/>
              <w:rPr>
                <w:color w:val="244061" w:themeColor="accent1" w:themeShade="80"/>
              </w:rPr>
            </w:pPr>
          </w:p>
        </w:tc>
        <w:tc>
          <w:tcPr>
            <w:tcW w:w="778" w:type="dxa"/>
            <w:gridSpan w:val="2"/>
          </w:tcPr>
          <w:p w14:paraId="79C01EA1" w14:textId="77777777" w:rsidR="00CF436D" w:rsidRDefault="00CF436D" w:rsidP="00CF436D">
            <w:pPr>
              <w:pStyle w:val="TableParagraph"/>
              <w:kinsoku w:val="0"/>
              <w:overflowPunct w:val="0"/>
              <w:ind w:firstLine="1"/>
              <w:jc w:val="center"/>
              <w:rPr>
                <w:rFonts w:ascii="Arial" w:hAnsi="Arial" w:cs="Arial"/>
                <w:color w:val="244061" w:themeColor="accent1" w:themeShade="80"/>
                <w:spacing w:val="-1"/>
                <w:sz w:val="12"/>
                <w:szCs w:val="12"/>
              </w:rPr>
            </w:pPr>
          </w:p>
          <w:p w14:paraId="5A63F621" w14:textId="77777777" w:rsidR="007B7EBE" w:rsidRPr="00CF436D" w:rsidRDefault="007B7EBE" w:rsidP="00CF436D">
            <w:pPr>
              <w:pStyle w:val="TableParagraph"/>
              <w:kinsoku w:val="0"/>
              <w:overflowPunct w:val="0"/>
              <w:ind w:firstLine="1"/>
              <w:jc w:val="center"/>
              <w:rPr>
                <w:rFonts w:ascii="Arial" w:hAnsi="Arial" w:cs="Arial"/>
                <w:color w:val="244061" w:themeColor="accent1" w:themeShade="80"/>
                <w:sz w:val="12"/>
                <w:szCs w:val="12"/>
              </w:rPr>
            </w:pPr>
            <w:proofErr w:type="spellStart"/>
            <w:r w:rsidRPr="00CF436D">
              <w:rPr>
                <w:rFonts w:ascii="Arial" w:hAnsi="Arial" w:cs="Arial"/>
                <w:color w:val="244061" w:themeColor="accent1" w:themeShade="80"/>
                <w:spacing w:val="-1"/>
                <w:sz w:val="12"/>
                <w:szCs w:val="12"/>
              </w:rPr>
              <w:t>Coorde</w:t>
            </w:r>
            <w:r w:rsidRPr="00CF436D">
              <w:rPr>
                <w:rFonts w:ascii="Arial" w:hAnsi="Arial" w:cs="Arial"/>
                <w:color w:val="244061" w:themeColor="accent1" w:themeShade="80"/>
                <w:sz w:val="12"/>
                <w:szCs w:val="12"/>
              </w:rPr>
              <w:t>na-doria</w:t>
            </w:r>
            <w:proofErr w:type="spellEnd"/>
            <w:r w:rsidRPr="00CF436D">
              <w:rPr>
                <w:rFonts w:ascii="Arial" w:hAnsi="Arial" w:cs="Arial"/>
                <w:color w:val="244061" w:themeColor="accent1" w:themeShade="80"/>
                <w:sz w:val="12"/>
                <w:szCs w:val="12"/>
              </w:rPr>
              <w:t xml:space="preserve"> de </w:t>
            </w:r>
            <w:r w:rsidRPr="00CF436D">
              <w:rPr>
                <w:rFonts w:ascii="Arial" w:hAnsi="Arial" w:cs="Arial"/>
                <w:color w:val="244061" w:themeColor="accent1" w:themeShade="80"/>
                <w:spacing w:val="-1"/>
                <w:sz w:val="12"/>
                <w:szCs w:val="12"/>
              </w:rPr>
              <w:t>Pesquisa</w:t>
            </w:r>
            <w:r w:rsidRPr="00CF436D">
              <w:rPr>
                <w:rFonts w:ascii="Arial" w:hAnsi="Arial" w:cs="Arial"/>
                <w:color w:val="244061" w:themeColor="accent1" w:themeShade="80"/>
                <w:spacing w:val="27"/>
                <w:sz w:val="12"/>
                <w:szCs w:val="12"/>
              </w:rPr>
              <w:t xml:space="preserve"> </w:t>
            </w:r>
            <w:r w:rsidRPr="00CF436D">
              <w:rPr>
                <w:rFonts w:ascii="Arial" w:hAnsi="Arial" w:cs="Arial"/>
                <w:color w:val="244061" w:themeColor="accent1" w:themeShade="80"/>
                <w:sz w:val="12"/>
                <w:szCs w:val="12"/>
              </w:rPr>
              <w:t xml:space="preserve">e </w:t>
            </w:r>
            <w:r w:rsidRPr="00CF436D">
              <w:rPr>
                <w:rFonts w:ascii="Arial" w:hAnsi="Arial" w:cs="Arial"/>
                <w:color w:val="244061" w:themeColor="accent1" w:themeShade="80"/>
                <w:spacing w:val="-1"/>
                <w:sz w:val="12"/>
                <w:szCs w:val="12"/>
              </w:rPr>
              <w:t>Estudos</w:t>
            </w:r>
            <w:r w:rsidRPr="00CF436D">
              <w:rPr>
                <w:rFonts w:ascii="Arial" w:hAnsi="Arial" w:cs="Arial"/>
                <w:color w:val="244061" w:themeColor="accent1" w:themeShade="80"/>
                <w:spacing w:val="25"/>
                <w:sz w:val="12"/>
                <w:szCs w:val="12"/>
              </w:rPr>
              <w:t xml:space="preserve"> </w:t>
            </w:r>
            <w:r w:rsidRPr="00CF436D">
              <w:rPr>
                <w:rFonts w:ascii="Arial" w:hAnsi="Arial" w:cs="Arial"/>
                <w:color w:val="244061" w:themeColor="accent1" w:themeShade="80"/>
                <w:sz w:val="12"/>
                <w:szCs w:val="12"/>
              </w:rPr>
              <w:t>Tecnológicos (COPET)</w:t>
            </w:r>
          </w:p>
          <w:p w14:paraId="47E642B4" w14:textId="77777777" w:rsidR="007B7EBE" w:rsidRPr="00CF436D" w:rsidRDefault="007B7EBE" w:rsidP="00CF436D">
            <w:pPr>
              <w:pStyle w:val="TableParagraph"/>
              <w:kinsoku w:val="0"/>
              <w:overflowPunct w:val="0"/>
              <w:ind w:firstLine="1"/>
              <w:jc w:val="center"/>
              <w:rPr>
                <w:rFonts w:ascii="Arial" w:hAnsi="Arial" w:cs="Arial"/>
                <w:bCs/>
                <w:color w:val="244061" w:themeColor="accent1" w:themeShade="80"/>
                <w:spacing w:val="-1"/>
                <w:sz w:val="12"/>
                <w:szCs w:val="12"/>
              </w:rPr>
            </w:pPr>
          </w:p>
          <w:p w14:paraId="6799D0C0" w14:textId="77777777" w:rsidR="007B7EBE" w:rsidRPr="00CF436D" w:rsidRDefault="007B7EBE" w:rsidP="00CF436D">
            <w:pPr>
              <w:pStyle w:val="TableParagraph"/>
              <w:kinsoku w:val="0"/>
              <w:overflowPunct w:val="0"/>
              <w:ind w:firstLine="1"/>
              <w:jc w:val="center"/>
              <w:rPr>
                <w:rFonts w:ascii="Arial" w:hAnsi="Arial" w:cs="Arial"/>
                <w:color w:val="244061" w:themeColor="accent1" w:themeShade="80"/>
                <w:spacing w:val="-1"/>
                <w:sz w:val="12"/>
                <w:szCs w:val="12"/>
              </w:rPr>
            </w:pPr>
            <w:r w:rsidRPr="00CF436D">
              <w:rPr>
                <w:rFonts w:ascii="Arial" w:hAnsi="Arial" w:cs="Arial"/>
                <w:bCs/>
                <w:color w:val="244061" w:themeColor="accent1" w:themeShade="80"/>
                <w:spacing w:val="-1"/>
                <w:sz w:val="12"/>
                <w:szCs w:val="12"/>
              </w:rPr>
              <w:t>Núcleo</w:t>
            </w:r>
            <w:r w:rsidRPr="00CF436D">
              <w:rPr>
                <w:rFonts w:ascii="Arial" w:hAnsi="Arial" w:cs="Arial"/>
                <w:bCs/>
                <w:color w:val="244061" w:themeColor="accent1" w:themeShade="80"/>
                <w:spacing w:val="23"/>
                <w:sz w:val="12"/>
                <w:szCs w:val="12"/>
              </w:rPr>
              <w:t xml:space="preserve"> </w:t>
            </w:r>
            <w:r w:rsidRPr="00CF436D">
              <w:rPr>
                <w:rFonts w:ascii="Arial" w:hAnsi="Arial" w:cs="Arial"/>
                <w:bCs/>
                <w:color w:val="244061" w:themeColor="accent1" w:themeShade="80"/>
                <w:sz w:val="12"/>
                <w:szCs w:val="12"/>
              </w:rPr>
              <w:t>de</w:t>
            </w:r>
            <w:r w:rsidRPr="00CF436D">
              <w:rPr>
                <w:rFonts w:ascii="Arial" w:hAnsi="Arial" w:cs="Arial"/>
                <w:bCs/>
                <w:color w:val="244061" w:themeColor="accent1" w:themeShade="80"/>
                <w:spacing w:val="21"/>
                <w:sz w:val="12"/>
                <w:szCs w:val="12"/>
              </w:rPr>
              <w:t xml:space="preserve"> </w:t>
            </w:r>
            <w:r w:rsidRPr="00CF436D">
              <w:rPr>
                <w:rFonts w:ascii="Arial" w:hAnsi="Arial" w:cs="Arial"/>
                <w:bCs/>
                <w:color w:val="244061" w:themeColor="accent1" w:themeShade="80"/>
                <w:spacing w:val="-1"/>
                <w:sz w:val="12"/>
                <w:szCs w:val="12"/>
              </w:rPr>
              <w:t>Inovação</w:t>
            </w:r>
            <w:r w:rsidRPr="00CF436D">
              <w:rPr>
                <w:rFonts w:ascii="Arial" w:hAnsi="Arial" w:cs="Arial"/>
                <w:bCs/>
                <w:color w:val="244061" w:themeColor="accent1" w:themeShade="80"/>
                <w:spacing w:val="24"/>
                <w:sz w:val="12"/>
                <w:szCs w:val="12"/>
              </w:rPr>
              <w:t xml:space="preserve"> </w:t>
            </w:r>
            <w:r w:rsidRPr="00CF436D">
              <w:rPr>
                <w:rFonts w:ascii="Arial" w:hAnsi="Arial" w:cs="Arial"/>
                <w:bCs/>
                <w:color w:val="244061" w:themeColor="accent1" w:themeShade="80"/>
                <w:sz w:val="12"/>
                <w:szCs w:val="12"/>
              </w:rPr>
              <w:t>Tecnológica (NIT)</w:t>
            </w:r>
          </w:p>
          <w:p w14:paraId="12EA3C08" w14:textId="77777777" w:rsidR="007B7EBE" w:rsidRPr="00CF436D" w:rsidRDefault="007B7EBE" w:rsidP="00CF436D">
            <w:pPr>
              <w:pStyle w:val="TableParagraph"/>
              <w:kinsoku w:val="0"/>
              <w:overflowPunct w:val="0"/>
              <w:ind w:firstLine="1"/>
              <w:jc w:val="center"/>
              <w:rPr>
                <w:color w:val="244061" w:themeColor="accent1" w:themeShade="80"/>
              </w:rPr>
            </w:pPr>
          </w:p>
        </w:tc>
        <w:tc>
          <w:tcPr>
            <w:tcW w:w="797" w:type="dxa"/>
            <w:gridSpan w:val="2"/>
          </w:tcPr>
          <w:p w14:paraId="3F0DB00F" w14:textId="77777777" w:rsidR="00CF436D" w:rsidRDefault="00CF436D" w:rsidP="00CF436D">
            <w:pPr>
              <w:pStyle w:val="TableParagraph"/>
              <w:kinsoku w:val="0"/>
              <w:overflowPunct w:val="0"/>
              <w:ind w:left="107" w:right="98"/>
              <w:jc w:val="center"/>
              <w:rPr>
                <w:rFonts w:ascii="Arial" w:hAnsi="Arial" w:cs="Arial"/>
                <w:color w:val="244061" w:themeColor="accent1" w:themeShade="80"/>
                <w:spacing w:val="-1"/>
                <w:sz w:val="12"/>
                <w:szCs w:val="12"/>
              </w:rPr>
            </w:pPr>
          </w:p>
          <w:p w14:paraId="0B280F49" w14:textId="533A1D96" w:rsidR="007B7EBE" w:rsidRPr="00CF436D" w:rsidRDefault="007B7EBE" w:rsidP="00CF436D">
            <w:pPr>
              <w:pStyle w:val="TableParagraph"/>
              <w:kinsoku w:val="0"/>
              <w:overflowPunct w:val="0"/>
              <w:ind w:left="107" w:right="98"/>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Coordena-</w:t>
            </w:r>
            <w:r w:rsidRPr="00CF436D">
              <w:rPr>
                <w:rFonts w:ascii="Arial" w:hAnsi="Arial" w:cs="Arial"/>
                <w:color w:val="244061" w:themeColor="accent1" w:themeShade="80"/>
                <w:spacing w:val="26"/>
                <w:sz w:val="12"/>
                <w:szCs w:val="12"/>
              </w:rPr>
              <w:t xml:space="preserve"> </w:t>
            </w:r>
            <w:proofErr w:type="spellStart"/>
            <w:r w:rsidRPr="00CF436D">
              <w:rPr>
                <w:rFonts w:ascii="Arial" w:hAnsi="Arial" w:cs="Arial"/>
                <w:color w:val="244061" w:themeColor="accent1" w:themeShade="80"/>
                <w:spacing w:val="-1"/>
                <w:sz w:val="12"/>
                <w:szCs w:val="12"/>
              </w:rPr>
              <w:t>ções</w:t>
            </w:r>
            <w:proofErr w:type="spellEnd"/>
            <w:r w:rsidRPr="00CF436D">
              <w:rPr>
                <w:rFonts w:ascii="Arial" w:hAnsi="Arial" w:cs="Arial"/>
                <w:color w:val="244061" w:themeColor="accent1" w:themeShade="80"/>
                <w:sz w:val="12"/>
                <w:szCs w:val="12"/>
              </w:rPr>
              <w:t xml:space="preserve"> dos</w:t>
            </w:r>
            <w:r w:rsidRPr="00CF436D">
              <w:rPr>
                <w:rFonts w:ascii="Arial" w:hAnsi="Arial" w:cs="Arial"/>
                <w:color w:val="244061" w:themeColor="accent1" w:themeShade="80"/>
                <w:spacing w:val="23"/>
                <w:sz w:val="12"/>
                <w:szCs w:val="12"/>
              </w:rPr>
              <w:t xml:space="preserve"> </w:t>
            </w:r>
            <w:proofErr w:type="spellStart"/>
            <w:r w:rsidRPr="00CF436D">
              <w:rPr>
                <w:rFonts w:ascii="Arial" w:hAnsi="Arial" w:cs="Arial"/>
                <w:color w:val="244061" w:themeColor="accent1" w:themeShade="80"/>
                <w:spacing w:val="-1"/>
                <w:sz w:val="12"/>
                <w:szCs w:val="12"/>
              </w:rPr>
              <w:t>Progra</w:t>
            </w:r>
            <w:proofErr w:type="spellEnd"/>
            <w:r w:rsidRPr="00CF436D">
              <w:rPr>
                <w:rFonts w:ascii="Arial" w:hAnsi="Arial" w:cs="Arial"/>
                <w:color w:val="244061" w:themeColor="accent1" w:themeShade="80"/>
                <w:spacing w:val="-1"/>
                <w:sz w:val="12"/>
                <w:szCs w:val="12"/>
              </w:rPr>
              <w:t>-</w:t>
            </w:r>
            <w:r w:rsidRPr="00CF436D">
              <w:rPr>
                <w:rFonts w:ascii="Arial" w:hAnsi="Arial" w:cs="Arial"/>
                <w:color w:val="244061" w:themeColor="accent1" w:themeShade="80"/>
                <w:spacing w:val="26"/>
                <w:sz w:val="12"/>
                <w:szCs w:val="12"/>
              </w:rPr>
              <w:t xml:space="preserve"> </w:t>
            </w:r>
            <w:r w:rsidRPr="00CF436D">
              <w:rPr>
                <w:rFonts w:ascii="Arial" w:hAnsi="Arial" w:cs="Arial"/>
                <w:color w:val="244061" w:themeColor="accent1" w:themeShade="80"/>
                <w:spacing w:val="-2"/>
                <w:sz w:val="12"/>
                <w:szCs w:val="12"/>
              </w:rPr>
              <w:t>mas</w:t>
            </w:r>
            <w:r w:rsidRPr="00CF436D">
              <w:rPr>
                <w:rFonts w:ascii="Arial" w:hAnsi="Arial" w:cs="Arial"/>
                <w:color w:val="244061" w:themeColor="accent1" w:themeShade="80"/>
                <w:sz w:val="12"/>
                <w:szCs w:val="12"/>
              </w:rPr>
              <w:t xml:space="preserve"> de</w:t>
            </w:r>
            <w:r w:rsidRPr="00CF436D">
              <w:rPr>
                <w:rFonts w:ascii="Arial" w:hAnsi="Arial" w:cs="Arial"/>
                <w:color w:val="244061" w:themeColor="accent1" w:themeShade="80"/>
                <w:spacing w:val="22"/>
                <w:sz w:val="12"/>
                <w:szCs w:val="12"/>
              </w:rPr>
              <w:t xml:space="preserve"> </w:t>
            </w:r>
            <w:r w:rsidRPr="00CF436D">
              <w:rPr>
                <w:rFonts w:ascii="Arial" w:hAnsi="Arial" w:cs="Arial"/>
                <w:color w:val="244061" w:themeColor="accent1" w:themeShade="80"/>
                <w:spacing w:val="-1"/>
                <w:sz w:val="12"/>
                <w:szCs w:val="12"/>
              </w:rPr>
              <w:t>Pós-</w:t>
            </w:r>
            <w:proofErr w:type="spellStart"/>
            <w:r w:rsidR="00DD797C">
              <w:rPr>
                <w:rFonts w:ascii="Arial" w:hAnsi="Arial" w:cs="Arial"/>
                <w:color w:val="244061" w:themeColor="accent1" w:themeShade="80"/>
                <w:spacing w:val="-1"/>
                <w:sz w:val="12"/>
                <w:szCs w:val="12"/>
              </w:rPr>
              <w:t>g</w:t>
            </w:r>
            <w:r w:rsidR="00DD797C" w:rsidRPr="00CF436D">
              <w:rPr>
                <w:rFonts w:ascii="Arial" w:hAnsi="Arial" w:cs="Arial"/>
                <w:color w:val="244061" w:themeColor="accent1" w:themeShade="80"/>
                <w:spacing w:val="-1"/>
                <w:sz w:val="12"/>
                <w:szCs w:val="12"/>
              </w:rPr>
              <w:t>rad</w:t>
            </w:r>
            <w:proofErr w:type="spellEnd"/>
            <w:r w:rsidRPr="00CF436D">
              <w:rPr>
                <w:rFonts w:ascii="Arial" w:hAnsi="Arial" w:cs="Arial"/>
                <w:color w:val="244061" w:themeColor="accent1" w:themeShade="80"/>
                <w:spacing w:val="-1"/>
                <w:sz w:val="12"/>
                <w:szCs w:val="12"/>
              </w:rPr>
              <w:t>.</w:t>
            </w:r>
            <w:r w:rsidRPr="00CF436D">
              <w:rPr>
                <w:rFonts w:ascii="Arial" w:hAnsi="Arial" w:cs="Arial"/>
                <w:color w:val="244061" w:themeColor="accent1" w:themeShade="80"/>
                <w:spacing w:val="27"/>
                <w:sz w:val="12"/>
                <w:szCs w:val="12"/>
              </w:rPr>
              <w:t xml:space="preserve"> </w:t>
            </w:r>
            <w:r w:rsidRPr="000F0F3F">
              <w:rPr>
                <w:rFonts w:ascii="Arial" w:hAnsi="Arial" w:cs="Arial"/>
                <w:i/>
                <w:color w:val="244061" w:themeColor="accent1" w:themeShade="80"/>
                <w:sz w:val="12"/>
                <w:szCs w:val="12"/>
              </w:rPr>
              <w:t xml:space="preserve">Stricto </w:t>
            </w:r>
            <w:r w:rsidRPr="000F0F3F">
              <w:rPr>
                <w:rFonts w:ascii="Arial" w:hAnsi="Arial" w:cs="Arial"/>
                <w:i/>
                <w:color w:val="244061" w:themeColor="accent1" w:themeShade="80"/>
                <w:spacing w:val="-1"/>
                <w:sz w:val="12"/>
                <w:szCs w:val="12"/>
              </w:rPr>
              <w:t>Sensu</w:t>
            </w:r>
          </w:p>
          <w:p w14:paraId="1ADF2336" w14:textId="77777777" w:rsidR="007B7EBE" w:rsidRPr="00CF436D" w:rsidRDefault="007B7EBE" w:rsidP="00CF436D">
            <w:pPr>
              <w:pStyle w:val="TableParagraph"/>
              <w:kinsoku w:val="0"/>
              <w:overflowPunct w:val="0"/>
              <w:ind w:left="107" w:right="98"/>
              <w:jc w:val="center"/>
              <w:rPr>
                <w:rFonts w:ascii="Arial" w:hAnsi="Arial" w:cs="Arial"/>
                <w:color w:val="244061" w:themeColor="accent1" w:themeShade="80"/>
                <w:spacing w:val="-1"/>
                <w:sz w:val="12"/>
                <w:szCs w:val="12"/>
              </w:rPr>
            </w:pPr>
          </w:p>
          <w:p w14:paraId="7D56913A" w14:textId="77777777" w:rsidR="007B7EBE" w:rsidRPr="00CF436D" w:rsidRDefault="007B7EBE" w:rsidP="00CF436D">
            <w:pPr>
              <w:pStyle w:val="TableParagraph"/>
              <w:kinsoku w:val="0"/>
              <w:overflowPunct w:val="0"/>
              <w:ind w:left="107" w:right="98"/>
              <w:jc w:val="center"/>
              <w:rPr>
                <w:color w:val="244061" w:themeColor="accent1" w:themeShade="80"/>
              </w:rPr>
            </w:pPr>
            <w:r w:rsidRPr="00CF436D">
              <w:rPr>
                <w:rFonts w:ascii="Arial" w:hAnsi="Arial" w:cs="Arial"/>
                <w:color w:val="244061" w:themeColor="accent1" w:themeShade="80"/>
                <w:spacing w:val="-1"/>
                <w:sz w:val="12"/>
                <w:szCs w:val="12"/>
              </w:rPr>
              <w:t>Núcleo de Estudos Afro-brasileiros (NEAB)</w:t>
            </w:r>
          </w:p>
        </w:tc>
        <w:tc>
          <w:tcPr>
            <w:tcW w:w="778" w:type="dxa"/>
          </w:tcPr>
          <w:p w14:paraId="7D0E4A43" w14:textId="77777777" w:rsidR="0070205A" w:rsidRDefault="0070205A" w:rsidP="00CF436D">
            <w:pPr>
              <w:pStyle w:val="TableParagraph"/>
              <w:kinsoku w:val="0"/>
              <w:overflowPunct w:val="0"/>
              <w:ind w:left="111" w:right="93" w:firstLine="1"/>
              <w:jc w:val="center"/>
              <w:rPr>
                <w:rFonts w:ascii="Arial" w:hAnsi="Arial" w:cs="Arial"/>
                <w:color w:val="244061" w:themeColor="accent1" w:themeShade="80"/>
                <w:spacing w:val="-1"/>
                <w:sz w:val="12"/>
                <w:szCs w:val="12"/>
              </w:rPr>
            </w:pPr>
          </w:p>
          <w:p w14:paraId="527FCF1A" w14:textId="7CECE9F4" w:rsidR="007B7EBE" w:rsidRPr="005F4A77" w:rsidRDefault="007B7EBE" w:rsidP="005F4A77">
            <w:pPr>
              <w:pStyle w:val="TableParagraph"/>
              <w:kinsoku w:val="0"/>
              <w:overflowPunct w:val="0"/>
              <w:ind w:left="111" w:right="93" w:firstLine="1"/>
              <w:jc w:val="center"/>
              <w:rPr>
                <w:rFonts w:ascii="Arial" w:hAnsi="Arial" w:cs="Arial"/>
                <w:color w:val="244061" w:themeColor="accent1" w:themeShade="80"/>
                <w:spacing w:val="-1"/>
                <w:sz w:val="12"/>
                <w:szCs w:val="12"/>
              </w:rPr>
            </w:pPr>
            <w:proofErr w:type="spellStart"/>
            <w:r w:rsidRPr="00CF436D">
              <w:rPr>
                <w:rFonts w:ascii="Arial" w:hAnsi="Arial" w:cs="Arial"/>
                <w:color w:val="244061" w:themeColor="accent1" w:themeShade="80"/>
                <w:spacing w:val="-1"/>
                <w:sz w:val="12"/>
                <w:szCs w:val="12"/>
              </w:rPr>
              <w:t>Coorde</w:t>
            </w:r>
            <w:proofErr w:type="spellEnd"/>
            <w:r w:rsidRPr="00CF436D">
              <w:rPr>
                <w:rFonts w:ascii="Arial" w:hAnsi="Arial" w:cs="Arial"/>
                <w:color w:val="244061" w:themeColor="accent1" w:themeShade="80"/>
                <w:spacing w:val="-1"/>
                <w:sz w:val="12"/>
                <w:szCs w:val="12"/>
              </w:rPr>
              <w:t>-</w:t>
            </w:r>
            <w:r w:rsidRPr="00CF436D">
              <w:rPr>
                <w:rFonts w:ascii="Arial" w:hAnsi="Arial" w:cs="Arial"/>
                <w:color w:val="244061" w:themeColor="accent1" w:themeShade="80"/>
                <w:spacing w:val="26"/>
                <w:sz w:val="12"/>
                <w:szCs w:val="12"/>
              </w:rPr>
              <w:t xml:space="preserve"> </w:t>
            </w:r>
            <w:r w:rsidRPr="00CF436D">
              <w:rPr>
                <w:rFonts w:ascii="Arial" w:hAnsi="Arial" w:cs="Arial"/>
                <w:color w:val="244061" w:themeColor="accent1" w:themeShade="80"/>
                <w:spacing w:val="-1"/>
                <w:sz w:val="12"/>
                <w:szCs w:val="12"/>
              </w:rPr>
              <w:t>nações</w:t>
            </w:r>
            <w:r w:rsidRPr="00CF436D">
              <w:rPr>
                <w:rFonts w:ascii="Arial" w:hAnsi="Arial" w:cs="Arial"/>
                <w:color w:val="244061" w:themeColor="accent1" w:themeShade="80"/>
                <w:spacing w:val="25"/>
                <w:sz w:val="12"/>
                <w:szCs w:val="12"/>
              </w:rPr>
              <w:t xml:space="preserve"> </w:t>
            </w:r>
            <w:r w:rsidRPr="00CF436D">
              <w:rPr>
                <w:rFonts w:ascii="Arial" w:hAnsi="Arial" w:cs="Arial"/>
                <w:color w:val="244061" w:themeColor="accent1" w:themeShade="80"/>
                <w:sz w:val="12"/>
                <w:szCs w:val="12"/>
              </w:rPr>
              <w:t xml:space="preserve">dos </w:t>
            </w:r>
            <w:r w:rsidRPr="00CF436D">
              <w:rPr>
                <w:rFonts w:ascii="Arial" w:hAnsi="Arial" w:cs="Arial"/>
                <w:color w:val="244061" w:themeColor="accent1" w:themeShade="80"/>
                <w:spacing w:val="-1"/>
                <w:sz w:val="12"/>
                <w:szCs w:val="12"/>
              </w:rPr>
              <w:t>Cursos</w:t>
            </w:r>
            <w:r w:rsidRPr="00CF436D">
              <w:rPr>
                <w:rFonts w:ascii="Arial" w:hAnsi="Arial" w:cs="Arial"/>
                <w:color w:val="244061" w:themeColor="accent1" w:themeShade="80"/>
                <w:sz w:val="12"/>
                <w:szCs w:val="12"/>
              </w:rPr>
              <w:t xml:space="preserve"> de</w:t>
            </w:r>
            <w:r w:rsidRPr="00CF436D">
              <w:rPr>
                <w:rFonts w:ascii="Arial" w:hAnsi="Arial" w:cs="Arial"/>
                <w:color w:val="244061" w:themeColor="accent1" w:themeShade="80"/>
                <w:spacing w:val="24"/>
                <w:sz w:val="12"/>
                <w:szCs w:val="12"/>
              </w:rPr>
              <w:t xml:space="preserve"> </w:t>
            </w:r>
            <w:r w:rsidRPr="00CF436D">
              <w:rPr>
                <w:rFonts w:ascii="Arial" w:hAnsi="Arial" w:cs="Arial"/>
                <w:color w:val="244061" w:themeColor="accent1" w:themeShade="80"/>
                <w:spacing w:val="-1"/>
                <w:sz w:val="12"/>
                <w:szCs w:val="12"/>
              </w:rPr>
              <w:t>Pós-</w:t>
            </w:r>
            <w:proofErr w:type="spellStart"/>
            <w:r w:rsidR="00DD797C">
              <w:rPr>
                <w:rFonts w:ascii="Arial" w:hAnsi="Arial" w:cs="Arial"/>
                <w:color w:val="244061" w:themeColor="accent1" w:themeShade="80"/>
                <w:spacing w:val="-1"/>
                <w:sz w:val="12"/>
                <w:szCs w:val="12"/>
              </w:rPr>
              <w:t>g</w:t>
            </w:r>
            <w:r w:rsidR="00DD797C" w:rsidRPr="00CF436D">
              <w:rPr>
                <w:rFonts w:ascii="Arial" w:hAnsi="Arial" w:cs="Arial"/>
                <w:color w:val="244061" w:themeColor="accent1" w:themeShade="80"/>
                <w:spacing w:val="-1"/>
                <w:sz w:val="12"/>
                <w:szCs w:val="12"/>
              </w:rPr>
              <w:t>rad</w:t>
            </w:r>
            <w:proofErr w:type="spellEnd"/>
            <w:r w:rsidR="005F4A77">
              <w:rPr>
                <w:rFonts w:ascii="Arial" w:hAnsi="Arial" w:cs="Arial"/>
                <w:color w:val="244061" w:themeColor="accent1" w:themeShade="80"/>
                <w:spacing w:val="-1"/>
                <w:sz w:val="12"/>
                <w:szCs w:val="12"/>
              </w:rPr>
              <w:t xml:space="preserve">. </w:t>
            </w:r>
            <w:r w:rsidRPr="000F0F3F">
              <w:rPr>
                <w:rFonts w:ascii="Arial" w:hAnsi="Arial" w:cs="Arial"/>
                <w:i/>
                <w:color w:val="244061" w:themeColor="accent1" w:themeShade="80"/>
                <w:sz w:val="12"/>
                <w:szCs w:val="12"/>
              </w:rPr>
              <w:t xml:space="preserve">Lato </w:t>
            </w:r>
            <w:r w:rsidRPr="000F0F3F">
              <w:rPr>
                <w:rFonts w:ascii="Arial" w:hAnsi="Arial" w:cs="Arial"/>
                <w:i/>
                <w:color w:val="244061" w:themeColor="accent1" w:themeShade="80"/>
                <w:spacing w:val="-1"/>
                <w:sz w:val="12"/>
                <w:szCs w:val="12"/>
              </w:rPr>
              <w:t>Sensu</w:t>
            </w:r>
          </w:p>
        </w:tc>
        <w:tc>
          <w:tcPr>
            <w:tcW w:w="240" w:type="dxa"/>
            <w:gridSpan w:val="2"/>
          </w:tcPr>
          <w:p w14:paraId="0C38FCB4" w14:textId="77777777" w:rsidR="007B7EBE" w:rsidRPr="00CF436D" w:rsidRDefault="007B7EBE" w:rsidP="00CF436D">
            <w:pPr>
              <w:jc w:val="center"/>
              <w:rPr>
                <w:color w:val="244061" w:themeColor="accent1" w:themeShade="80"/>
              </w:rPr>
            </w:pPr>
          </w:p>
        </w:tc>
        <w:tc>
          <w:tcPr>
            <w:tcW w:w="908" w:type="dxa"/>
          </w:tcPr>
          <w:p w14:paraId="01433A38" w14:textId="77777777" w:rsidR="0070205A" w:rsidRDefault="0070205A" w:rsidP="00CF436D">
            <w:pPr>
              <w:pStyle w:val="TableParagraph"/>
              <w:kinsoku w:val="0"/>
              <w:overflowPunct w:val="0"/>
              <w:ind w:left="47" w:right="4" w:firstLine="1"/>
              <w:jc w:val="center"/>
              <w:rPr>
                <w:rFonts w:ascii="Arial" w:hAnsi="Arial" w:cs="Arial"/>
                <w:color w:val="244061" w:themeColor="accent1" w:themeShade="80"/>
                <w:spacing w:val="-1"/>
                <w:sz w:val="12"/>
                <w:szCs w:val="12"/>
              </w:rPr>
            </w:pPr>
          </w:p>
          <w:p w14:paraId="0B1D2BFF" w14:textId="1B8753FD"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Coorde</w:t>
            </w:r>
            <w:r w:rsidRPr="00CF436D">
              <w:rPr>
                <w:rFonts w:ascii="Arial" w:hAnsi="Arial" w:cs="Arial"/>
                <w:color w:val="244061" w:themeColor="accent1" w:themeShade="80"/>
                <w:sz w:val="12"/>
                <w:szCs w:val="12"/>
              </w:rPr>
              <w:t xml:space="preserve">nadoria de </w:t>
            </w:r>
            <w:r w:rsidR="00DD797C" w:rsidRPr="00CF436D">
              <w:rPr>
                <w:rFonts w:ascii="Arial" w:hAnsi="Arial" w:cs="Arial"/>
                <w:color w:val="244061" w:themeColor="accent1" w:themeShade="80"/>
                <w:spacing w:val="-1"/>
                <w:sz w:val="12"/>
                <w:szCs w:val="12"/>
              </w:rPr>
              <w:t>Atividad</w:t>
            </w:r>
            <w:r w:rsidR="00DD797C">
              <w:rPr>
                <w:rFonts w:ascii="Arial" w:hAnsi="Arial" w:cs="Arial"/>
                <w:color w:val="244061" w:themeColor="accent1" w:themeShade="80"/>
                <w:spacing w:val="-1"/>
                <w:sz w:val="12"/>
                <w:szCs w:val="12"/>
              </w:rPr>
              <w:t>es</w:t>
            </w:r>
            <w:r w:rsidR="00DD797C" w:rsidRPr="00CF436D">
              <w:rPr>
                <w:rFonts w:ascii="Arial" w:hAnsi="Arial" w:cs="Arial"/>
                <w:color w:val="244061" w:themeColor="accent1" w:themeShade="80"/>
                <w:spacing w:val="-1"/>
                <w:sz w:val="12"/>
                <w:szCs w:val="12"/>
              </w:rPr>
              <w:t xml:space="preserve"> </w:t>
            </w:r>
            <w:r w:rsidRPr="00CF436D">
              <w:rPr>
                <w:rFonts w:ascii="Arial" w:hAnsi="Arial" w:cs="Arial"/>
                <w:color w:val="244061" w:themeColor="accent1" w:themeShade="80"/>
                <w:spacing w:val="-1"/>
                <w:sz w:val="12"/>
                <w:szCs w:val="12"/>
              </w:rPr>
              <w:t>de Extensão (COEXT)</w:t>
            </w:r>
          </w:p>
          <w:p w14:paraId="792D8B35" w14:textId="77777777" w:rsidR="007B7EBE" w:rsidRPr="00CF436D" w:rsidRDefault="007B7EBE" w:rsidP="00CF436D">
            <w:pPr>
              <w:pStyle w:val="TableParagraph"/>
              <w:kinsoku w:val="0"/>
              <w:overflowPunct w:val="0"/>
              <w:ind w:left="111" w:right="107" w:firstLine="1"/>
              <w:jc w:val="center"/>
              <w:rPr>
                <w:rFonts w:ascii="Arial" w:hAnsi="Arial" w:cs="Arial"/>
                <w:color w:val="244061" w:themeColor="accent1" w:themeShade="80"/>
                <w:sz w:val="12"/>
                <w:szCs w:val="12"/>
              </w:rPr>
            </w:pPr>
          </w:p>
          <w:p w14:paraId="63427716"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z w:val="12"/>
                <w:szCs w:val="12"/>
              </w:rPr>
            </w:pPr>
            <w:r w:rsidRPr="00CF436D">
              <w:rPr>
                <w:rFonts w:ascii="Arial" w:hAnsi="Arial" w:cs="Arial"/>
                <w:color w:val="244061" w:themeColor="accent1" w:themeShade="80"/>
                <w:sz w:val="12"/>
                <w:szCs w:val="12"/>
              </w:rPr>
              <w:t>Coordenadoria de Apoio Estudantil (COAEST)</w:t>
            </w:r>
          </w:p>
        </w:tc>
        <w:tc>
          <w:tcPr>
            <w:tcW w:w="1436" w:type="dxa"/>
            <w:gridSpan w:val="4"/>
          </w:tcPr>
          <w:p w14:paraId="07DF6EC6" w14:textId="77777777" w:rsidR="0070205A" w:rsidRDefault="0070205A" w:rsidP="00CF436D">
            <w:pPr>
              <w:pStyle w:val="TableParagraph"/>
              <w:kinsoku w:val="0"/>
              <w:overflowPunct w:val="0"/>
              <w:ind w:left="47" w:right="4" w:firstLine="1"/>
              <w:jc w:val="center"/>
              <w:rPr>
                <w:rFonts w:ascii="Arial" w:hAnsi="Arial" w:cs="Arial"/>
                <w:color w:val="244061" w:themeColor="accent1" w:themeShade="80"/>
                <w:spacing w:val="-1"/>
                <w:sz w:val="12"/>
                <w:szCs w:val="12"/>
              </w:rPr>
            </w:pPr>
          </w:p>
          <w:p w14:paraId="21A94500"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Divisão de Assuntos Administrativos (DIVAD)</w:t>
            </w:r>
          </w:p>
          <w:p w14:paraId="75C8C4C6"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p>
          <w:p w14:paraId="3231CD7A"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Divisão de Integração Empresarial (DIEMP)</w:t>
            </w:r>
          </w:p>
          <w:p w14:paraId="3BA48A60"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p>
          <w:p w14:paraId="325D6289"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Incubadora de Empresas Tecnológicas (IETEC)</w:t>
            </w:r>
          </w:p>
          <w:p w14:paraId="4399FD8F"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p>
          <w:p w14:paraId="05A11DFC"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Incubadora Tecnológica de Empreendimentos Solidários Sustentáveis</w:t>
            </w:r>
          </w:p>
          <w:p w14:paraId="11080785" w14:textId="77777777" w:rsidR="007B7EBE" w:rsidRPr="00CF436D" w:rsidRDefault="007B7EBE" w:rsidP="00CF436D">
            <w:pPr>
              <w:pStyle w:val="TableParagraph"/>
              <w:kinsoku w:val="0"/>
              <w:overflowPunct w:val="0"/>
              <w:ind w:left="47" w:right="4" w:firstLine="1"/>
              <w:jc w:val="center"/>
              <w:rPr>
                <w:rFonts w:ascii="Arial" w:hAnsi="Arial" w:cs="Arial"/>
                <w:color w:val="244061" w:themeColor="accent1" w:themeShade="80"/>
                <w:spacing w:val="-1"/>
                <w:sz w:val="12"/>
                <w:szCs w:val="12"/>
              </w:rPr>
            </w:pPr>
            <w:r w:rsidRPr="00CF436D">
              <w:rPr>
                <w:rFonts w:ascii="Arial" w:hAnsi="Arial" w:cs="Arial"/>
                <w:color w:val="244061" w:themeColor="accent1" w:themeShade="80"/>
                <w:spacing w:val="-1"/>
                <w:sz w:val="12"/>
                <w:szCs w:val="12"/>
              </w:rPr>
              <w:t>(ITESS)</w:t>
            </w:r>
          </w:p>
          <w:p w14:paraId="7C152AEA" w14:textId="77777777" w:rsidR="007B7EBE" w:rsidRPr="00CF436D" w:rsidRDefault="007B7EBE" w:rsidP="00CF436D">
            <w:pPr>
              <w:pStyle w:val="TableParagraph"/>
              <w:kinsoku w:val="0"/>
              <w:overflowPunct w:val="0"/>
              <w:ind w:left="47" w:right="4" w:firstLine="1"/>
              <w:jc w:val="center"/>
              <w:rPr>
                <w:color w:val="244061" w:themeColor="accent1" w:themeShade="80"/>
              </w:rPr>
            </w:pPr>
          </w:p>
        </w:tc>
        <w:tc>
          <w:tcPr>
            <w:tcW w:w="327" w:type="dxa"/>
            <w:vMerge/>
          </w:tcPr>
          <w:p w14:paraId="531C5CA6" w14:textId="77777777" w:rsidR="007B7EBE" w:rsidRPr="00CF436D" w:rsidRDefault="007B7EBE" w:rsidP="00CF436D">
            <w:pPr>
              <w:jc w:val="center"/>
              <w:rPr>
                <w:color w:val="244061" w:themeColor="accent1" w:themeShade="80"/>
              </w:rPr>
            </w:pPr>
          </w:p>
        </w:tc>
        <w:tc>
          <w:tcPr>
            <w:tcW w:w="809" w:type="dxa"/>
            <w:gridSpan w:val="2"/>
          </w:tcPr>
          <w:p w14:paraId="021B4013" w14:textId="77777777" w:rsidR="0070205A" w:rsidRDefault="0070205A"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p>
          <w:p w14:paraId="6A75BE5D"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DICAD</w:t>
            </w:r>
          </w:p>
          <w:p w14:paraId="4214EF19"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DILEN</w:t>
            </w:r>
          </w:p>
          <w:p w14:paraId="38255F7C"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DIPAG</w:t>
            </w:r>
          </w:p>
          <w:p w14:paraId="0CCCE3E1"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DICAP</w:t>
            </w:r>
          </w:p>
          <w:p w14:paraId="2B4EDB52"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DIMOV</w:t>
            </w:r>
          </w:p>
          <w:p w14:paraId="0B40B58E"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lang w:val="en-US"/>
              </w:rPr>
            </w:pPr>
            <w:r w:rsidRPr="00CF436D">
              <w:rPr>
                <w:rFonts w:ascii="Arial" w:hAnsi="Arial" w:cs="Arial"/>
                <w:bCs/>
                <w:color w:val="244061" w:themeColor="accent1" w:themeShade="80"/>
                <w:spacing w:val="-1"/>
                <w:sz w:val="12"/>
                <w:szCs w:val="12"/>
                <w:lang w:val="en-US"/>
              </w:rPr>
              <w:t>DIASP</w:t>
            </w:r>
          </w:p>
          <w:p w14:paraId="4C81B71E" w14:textId="77777777" w:rsidR="007B7EBE" w:rsidRPr="00CF436D" w:rsidRDefault="007B7EBE" w:rsidP="00CF436D">
            <w:pPr>
              <w:pStyle w:val="TableParagraph"/>
              <w:kinsoku w:val="0"/>
              <w:overflowPunct w:val="0"/>
              <w:ind w:left="107" w:right="105" w:hanging="1"/>
              <w:jc w:val="center"/>
              <w:rPr>
                <w:color w:val="244061" w:themeColor="accent1" w:themeShade="80"/>
                <w:lang w:val="en-US"/>
              </w:rPr>
            </w:pPr>
          </w:p>
        </w:tc>
        <w:tc>
          <w:tcPr>
            <w:tcW w:w="718" w:type="dxa"/>
          </w:tcPr>
          <w:p w14:paraId="275ACC06" w14:textId="77777777" w:rsidR="00CF436D" w:rsidRPr="00213190" w:rsidRDefault="00CF436D" w:rsidP="00CF436D">
            <w:pPr>
              <w:pStyle w:val="TableParagraph"/>
              <w:kinsoku w:val="0"/>
              <w:overflowPunct w:val="0"/>
              <w:ind w:left="142" w:right="142"/>
              <w:jc w:val="center"/>
              <w:rPr>
                <w:rFonts w:ascii="Arial" w:hAnsi="Arial" w:cs="Arial"/>
                <w:bCs/>
                <w:color w:val="244061" w:themeColor="accent1" w:themeShade="80"/>
                <w:spacing w:val="-1"/>
                <w:sz w:val="12"/>
                <w:szCs w:val="12"/>
                <w:lang w:val="en-US"/>
              </w:rPr>
            </w:pPr>
          </w:p>
          <w:p w14:paraId="6151B8A7" w14:textId="77777777" w:rsidR="007B7EBE" w:rsidRPr="00CF436D" w:rsidRDefault="007B7EBE" w:rsidP="000F0F3F">
            <w:pPr>
              <w:pStyle w:val="TableParagraph"/>
              <w:kinsoku w:val="0"/>
              <w:overflowPunct w:val="0"/>
              <w:ind w:left="142" w:right="47"/>
              <w:jc w:val="center"/>
              <w:rPr>
                <w:rFonts w:ascii="Arial" w:hAnsi="Arial" w:cs="Arial"/>
                <w:b/>
                <w:bCs/>
                <w:color w:val="244061" w:themeColor="accent1" w:themeShade="80"/>
                <w:spacing w:val="-1"/>
                <w:sz w:val="12"/>
                <w:szCs w:val="12"/>
              </w:rPr>
            </w:pPr>
            <w:r w:rsidRPr="00CF436D">
              <w:rPr>
                <w:rFonts w:ascii="Arial" w:hAnsi="Arial" w:cs="Arial"/>
                <w:bCs/>
                <w:color w:val="244061" w:themeColor="accent1" w:themeShade="80"/>
                <w:spacing w:val="-1"/>
                <w:sz w:val="12"/>
                <w:szCs w:val="12"/>
              </w:rPr>
              <w:t>Divisão de Contabilidade</w:t>
            </w:r>
          </w:p>
          <w:p w14:paraId="1725BA88" w14:textId="77777777" w:rsidR="007B7EBE" w:rsidRPr="00CF436D" w:rsidRDefault="007B7EBE" w:rsidP="00CF436D">
            <w:pPr>
              <w:pStyle w:val="TableParagraph"/>
              <w:kinsoku w:val="0"/>
              <w:overflowPunct w:val="0"/>
              <w:ind w:left="142" w:right="142"/>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(DCONT)</w:t>
            </w:r>
          </w:p>
          <w:p w14:paraId="1D71C169" w14:textId="77777777" w:rsidR="007B7EBE" w:rsidRPr="00CF436D" w:rsidRDefault="007B7EBE" w:rsidP="00CF436D">
            <w:pPr>
              <w:pStyle w:val="TableParagraph"/>
              <w:kinsoku w:val="0"/>
              <w:overflowPunct w:val="0"/>
              <w:ind w:left="142" w:right="142"/>
              <w:jc w:val="center"/>
              <w:rPr>
                <w:rFonts w:ascii="Arial" w:hAnsi="Arial" w:cs="Arial"/>
                <w:bCs/>
                <w:color w:val="244061" w:themeColor="accent1" w:themeShade="80"/>
                <w:spacing w:val="-1"/>
                <w:sz w:val="12"/>
                <w:szCs w:val="12"/>
              </w:rPr>
            </w:pPr>
          </w:p>
          <w:p w14:paraId="30158FFE" w14:textId="77777777" w:rsidR="007B7EBE" w:rsidRPr="00CF436D" w:rsidRDefault="007B7EBE" w:rsidP="00CF436D">
            <w:pPr>
              <w:pStyle w:val="TableParagraph"/>
              <w:kinsoku w:val="0"/>
              <w:overflowPunct w:val="0"/>
              <w:ind w:left="142" w:right="142"/>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Divisão de Patrimônio</w:t>
            </w:r>
          </w:p>
          <w:p w14:paraId="4641DB9D" w14:textId="77777777" w:rsidR="007B7EBE" w:rsidRPr="00CF436D" w:rsidRDefault="007B7EBE" w:rsidP="00CF436D">
            <w:pPr>
              <w:pStyle w:val="TableParagraph"/>
              <w:kinsoku w:val="0"/>
              <w:overflowPunct w:val="0"/>
              <w:ind w:left="142" w:right="142"/>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(DIPAT)</w:t>
            </w:r>
          </w:p>
          <w:p w14:paraId="6792F5CB" w14:textId="77777777" w:rsidR="007B7EBE" w:rsidRPr="00CF436D" w:rsidRDefault="007B7EBE" w:rsidP="00CF436D">
            <w:pPr>
              <w:pStyle w:val="TableParagraph"/>
              <w:kinsoku w:val="0"/>
              <w:overflowPunct w:val="0"/>
              <w:ind w:left="142" w:right="142"/>
              <w:jc w:val="center"/>
              <w:rPr>
                <w:rFonts w:ascii="Arial" w:hAnsi="Arial" w:cs="Arial"/>
                <w:bCs/>
                <w:color w:val="244061" w:themeColor="accent1" w:themeShade="80"/>
                <w:spacing w:val="-1"/>
                <w:sz w:val="12"/>
                <w:szCs w:val="12"/>
              </w:rPr>
            </w:pPr>
          </w:p>
          <w:p w14:paraId="0BEC4BD5" w14:textId="77777777" w:rsidR="007B7EBE" w:rsidRPr="00CF436D" w:rsidRDefault="007B7EBE" w:rsidP="000F0F3F">
            <w:pPr>
              <w:pStyle w:val="TableParagraph"/>
              <w:kinsoku w:val="0"/>
              <w:overflowPunct w:val="0"/>
              <w:ind w:left="142" w:right="47"/>
              <w:jc w:val="center"/>
              <w:rPr>
                <w:rFonts w:ascii="Arial" w:hAnsi="Arial" w:cs="Arial"/>
                <w:b/>
                <w:bCs/>
                <w:color w:val="244061" w:themeColor="accent1" w:themeShade="80"/>
                <w:spacing w:val="-1"/>
                <w:sz w:val="12"/>
                <w:szCs w:val="12"/>
              </w:rPr>
            </w:pPr>
            <w:r w:rsidRPr="00CF436D">
              <w:rPr>
                <w:rFonts w:ascii="Arial" w:hAnsi="Arial" w:cs="Arial"/>
                <w:bCs/>
                <w:color w:val="244061" w:themeColor="accent1" w:themeShade="80"/>
                <w:spacing w:val="-1"/>
                <w:sz w:val="12"/>
                <w:szCs w:val="12"/>
              </w:rPr>
              <w:t>Divisão Orçamentária e Financeira (DIOFI)</w:t>
            </w:r>
          </w:p>
          <w:p w14:paraId="0325F11E" w14:textId="77777777" w:rsidR="007B7EBE" w:rsidRPr="00CF436D" w:rsidRDefault="007B7EBE" w:rsidP="00CF436D">
            <w:pPr>
              <w:pStyle w:val="TableParagraph"/>
              <w:kinsoku w:val="0"/>
              <w:overflowPunct w:val="0"/>
              <w:ind w:left="107" w:right="105" w:hanging="1"/>
              <w:jc w:val="center"/>
              <w:rPr>
                <w:color w:val="244061" w:themeColor="accent1" w:themeShade="80"/>
              </w:rPr>
            </w:pPr>
          </w:p>
        </w:tc>
        <w:tc>
          <w:tcPr>
            <w:tcW w:w="1232" w:type="dxa"/>
          </w:tcPr>
          <w:p w14:paraId="619FAAFE" w14:textId="77777777" w:rsidR="00CF436D" w:rsidRDefault="00CF436D"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p>
          <w:p w14:paraId="456FBABA"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DILCO</w:t>
            </w:r>
          </w:p>
          <w:p w14:paraId="6A5B43FD"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DISCO</w:t>
            </w:r>
          </w:p>
          <w:p w14:paraId="4A4C399F"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DIVOC</w:t>
            </w:r>
          </w:p>
          <w:p w14:paraId="694B5423"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DICOD</w:t>
            </w:r>
          </w:p>
          <w:p w14:paraId="09E7B895" w14:textId="77777777" w:rsidR="007B7EBE" w:rsidRPr="00CF436D" w:rsidRDefault="007B7EBE" w:rsidP="00CF436D">
            <w:pPr>
              <w:pStyle w:val="TableParagraph"/>
              <w:kinsoku w:val="0"/>
              <w:overflowPunct w:val="0"/>
              <w:ind w:left="107" w:right="105" w:hanging="1"/>
              <w:jc w:val="center"/>
              <w:rPr>
                <w:rFonts w:ascii="Arial" w:hAnsi="Arial" w:cs="Arial"/>
                <w:bCs/>
                <w:color w:val="244061" w:themeColor="accent1" w:themeShade="80"/>
                <w:spacing w:val="-1"/>
                <w:sz w:val="12"/>
                <w:szCs w:val="12"/>
              </w:rPr>
            </w:pPr>
            <w:r w:rsidRPr="00CF436D">
              <w:rPr>
                <w:rFonts w:ascii="Arial" w:hAnsi="Arial" w:cs="Arial"/>
                <w:bCs/>
                <w:color w:val="244061" w:themeColor="accent1" w:themeShade="80"/>
                <w:spacing w:val="-1"/>
                <w:sz w:val="12"/>
                <w:szCs w:val="12"/>
              </w:rPr>
              <w:t>DIMAT</w:t>
            </w:r>
          </w:p>
          <w:p w14:paraId="19A0D4E4" w14:textId="77777777" w:rsidR="007B7EBE" w:rsidRPr="00CF436D" w:rsidRDefault="007B7EBE" w:rsidP="00CF436D">
            <w:pPr>
              <w:jc w:val="center"/>
              <w:rPr>
                <w:color w:val="244061" w:themeColor="accent1" w:themeShade="80"/>
              </w:rPr>
            </w:pPr>
          </w:p>
        </w:tc>
        <w:tc>
          <w:tcPr>
            <w:tcW w:w="921" w:type="dxa"/>
          </w:tcPr>
          <w:p w14:paraId="4A140179" w14:textId="77777777" w:rsidR="007B7EBE" w:rsidRPr="00CF436D" w:rsidRDefault="007B7EBE" w:rsidP="00CF436D">
            <w:pPr>
              <w:jc w:val="center"/>
              <w:rPr>
                <w:color w:val="244061" w:themeColor="accent1" w:themeShade="80"/>
              </w:rPr>
            </w:pPr>
          </w:p>
        </w:tc>
        <w:tc>
          <w:tcPr>
            <w:tcW w:w="288" w:type="dxa"/>
          </w:tcPr>
          <w:p w14:paraId="7C896634" w14:textId="77777777" w:rsidR="007B7EBE" w:rsidRPr="00CF436D" w:rsidRDefault="007B7EBE" w:rsidP="00CF436D">
            <w:pPr>
              <w:jc w:val="center"/>
              <w:rPr>
                <w:color w:val="244061" w:themeColor="accent1" w:themeShade="80"/>
              </w:rPr>
            </w:pPr>
          </w:p>
        </w:tc>
        <w:tc>
          <w:tcPr>
            <w:tcW w:w="1004" w:type="dxa"/>
          </w:tcPr>
          <w:p w14:paraId="530DE378" w14:textId="77777777" w:rsidR="00D50CC1" w:rsidRPr="00373012" w:rsidRDefault="00D50CC1" w:rsidP="00D50CC1">
            <w:pPr>
              <w:pStyle w:val="TableParagraph"/>
              <w:kinsoku w:val="0"/>
              <w:overflowPunct w:val="0"/>
              <w:jc w:val="center"/>
              <w:rPr>
                <w:rFonts w:ascii="Arial" w:hAnsi="Arial" w:cs="Arial"/>
                <w:b/>
                <w:color w:val="244061" w:themeColor="accent1" w:themeShade="80"/>
                <w:spacing w:val="-1"/>
                <w:sz w:val="12"/>
                <w:szCs w:val="12"/>
              </w:rPr>
            </w:pPr>
          </w:p>
          <w:p w14:paraId="24202C53" w14:textId="438D1E39" w:rsidR="007B7EBE" w:rsidRPr="00373012" w:rsidRDefault="00D50CC1" w:rsidP="00D50CC1">
            <w:pPr>
              <w:jc w:val="center"/>
              <w:rPr>
                <w:rFonts w:ascii="Arial" w:hAnsi="Arial" w:cs="Arial"/>
                <w:b/>
                <w:color w:val="244061" w:themeColor="accent1" w:themeShade="80"/>
                <w:spacing w:val="-1"/>
                <w:sz w:val="12"/>
                <w:szCs w:val="12"/>
              </w:rPr>
            </w:pPr>
            <w:r w:rsidRPr="00373012">
              <w:rPr>
                <w:rFonts w:ascii="Arial" w:hAnsi="Arial" w:cs="Arial"/>
                <w:b/>
                <w:color w:val="244061" w:themeColor="accent1" w:themeShade="80"/>
                <w:spacing w:val="-1"/>
                <w:sz w:val="12"/>
                <w:szCs w:val="12"/>
              </w:rPr>
              <w:t>Divisão de Gestão Estratégica (DIVGE)</w:t>
            </w:r>
          </w:p>
          <w:p w14:paraId="17CD5C28" w14:textId="77777777" w:rsidR="00D50CC1" w:rsidRPr="00373012" w:rsidRDefault="00D50CC1" w:rsidP="00D50CC1">
            <w:pPr>
              <w:jc w:val="center"/>
              <w:rPr>
                <w:rFonts w:ascii="Arial" w:hAnsi="Arial" w:cs="Arial"/>
                <w:b/>
                <w:color w:val="244061" w:themeColor="accent1" w:themeShade="80"/>
                <w:spacing w:val="-1"/>
                <w:sz w:val="12"/>
                <w:szCs w:val="12"/>
              </w:rPr>
            </w:pPr>
          </w:p>
          <w:p w14:paraId="2769651D" w14:textId="77777777" w:rsidR="00D50CC1" w:rsidRPr="00373012" w:rsidRDefault="00D50CC1" w:rsidP="00D50CC1">
            <w:pPr>
              <w:jc w:val="center"/>
              <w:rPr>
                <w:rFonts w:ascii="Arial" w:hAnsi="Arial" w:cs="Arial"/>
                <w:b/>
                <w:color w:val="244061" w:themeColor="accent1" w:themeShade="80"/>
                <w:spacing w:val="-1"/>
                <w:sz w:val="12"/>
                <w:szCs w:val="12"/>
              </w:rPr>
            </w:pPr>
          </w:p>
          <w:p w14:paraId="0C2B7CB4" w14:textId="77777777" w:rsidR="00D50CC1" w:rsidRPr="00373012" w:rsidRDefault="00D50CC1" w:rsidP="00D50CC1">
            <w:pPr>
              <w:jc w:val="center"/>
              <w:rPr>
                <w:rFonts w:ascii="Arial" w:hAnsi="Arial" w:cs="Arial"/>
                <w:color w:val="244061" w:themeColor="accent1" w:themeShade="80"/>
                <w:spacing w:val="-1"/>
                <w:sz w:val="12"/>
                <w:szCs w:val="12"/>
              </w:rPr>
            </w:pPr>
            <w:r w:rsidRPr="00373012">
              <w:rPr>
                <w:rFonts w:ascii="Arial" w:hAnsi="Arial" w:cs="Arial"/>
                <w:color w:val="244061" w:themeColor="accent1" w:themeShade="80"/>
                <w:spacing w:val="-1"/>
                <w:sz w:val="12"/>
                <w:szCs w:val="12"/>
              </w:rPr>
              <w:t>Divisão de Editoração (DEDIT)</w:t>
            </w:r>
          </w:p>
          <w:p w14:paraId="3E22E4A2" w14:textId="11849C35" w:rsidR="00D50CC1" w:rsidRPr="00373012" w:rsidRDefault="00D50CC1" w:rsidP="00D50CC1">
            <w:pPr>
              <w:jc w:val="center"/>
              <w:rPr>
                <w:rFonts w:ascii="Arial" w:hAnsi="Arial" w:cs="Arial"/>
                <w:color w:val="244061" w:themeColor="accent1" w:themeShade="80"/>
                <w:sz w:val="12"/>
                <w:szCs w:val="12"/>
              </w:rPr>
            </w:pPr>
          </w:p>
        </w:tc>
        <w:tc>
          <w:tcPr>
            <w:tcW w:w="965" w:type="dxa"/>
            <w:gridSpan w:val="2"/>
          </w:tcPr>
          <w:p w14:paraId="5BA9EB8C" w14:textId="77777777" w:rsidR="00CF436D" w:rsidRPr="00373012" w:rsidRDefault="00CF436D" w:rsidP="00CF436D">
            <w:pPr>
              <w:jc w:val="center"/>
              <w:rPr>
                <w:rFonts w:ascii="Arial" w:hAnsi="Arial" w:cs="Arial"/>
                <w:color w:val="244061" w:themeColor="accent1" w:themeShade="80"/>
                <w:spacing w:val="-1"/>
                <w:sz w:val="12"/>
                <w:szCs w:val="12"/>
              </w:rPr>
            </w:pPr>
          </w:p>
          <w:p w14:paraId="3F6CE230" w14:textId="77777777" w:rsidR="007B7EBE" w:rsidRPr="00373012" w:rsidRDefault="007B7EBE" w:rsidP="00CF436D">
            <w:pPr>
              <w:jc w:val="center"/>
              <w:rPr>
                <w:rFonts w:ascii="Arial" w:hAnsi="Arial" w:cs="Arial"/>
                <w:color w:val="244061" w:themeColor="accent1" w:themeShade="80"/>
                <w:spacing w:val="-1"/>
                <w:sz w:val="12"/>
                <w:szCs w:val="12"/>
              </w:rPr>
            </w:pPr>
          </w:p>
          <w:p w14:paraId="096FFD4F" w14:textId="77777777" w:rsidR="007B7EBE" w:rsidRDefault="00373012" w:rsidP="00CF436D">
            <w:pPr>
              <w:jc w:val="center"/>
              <w:rPr>
                <w:rFonts w:ascii="Arial" w:hAnsi="Arial" w:cs="Arial"/>
                <w:color w:val="244061" w:themeColor="accent1" w:themeShade="80"/>
                <w:sz w:val="12"/>
                <w:szCs w:val="12"/>
              </w:rPr>
            </w:pPr>
            <w:r w:rsidRPr="00373012">
              <w:rPr>
                <w:rFonts w:ascii="Arial" w:hAnsi="Arial" w:cs="Arial"/>
                <w:color w:val="244061" w:themeColor="accent1" w:themeShade="80"/>
                <w:sz w:val="12"/>
                <w:szCs w:val="12"/>
              </w:rPr>
              <w:t>DIDMS</w:t>
            </w:r>
          </w:p>
          <w:p w14:paraId="272409C8" w14:textId="77777777" w:rsidR="00373012" w:rsidRDefault="00373012" w:rsidP="00CF436D">
            <w:pPr>
              <w:jc w:val="center"/>
              <w:rPr>
                <w:rFonts w:ascii="Arial" w:hAnsi="Arial" w:cs="Arial"/>
                <w:color w:val="244061" w:themeColor="accent1" w:themeShade="80"/>
                <w:sz w:val="12"/>
                <w:szCs w:val="12"/>
              </w:rPr>
            </w:pPr>
            <w:r>
              <w:rPr>
                <w:rFonts w:ascii="Arial" w:hAnsi="Arial" w:cs="Arial"/>
                <w:color w:val="244061" w:themeColor="accent1" w:themeShade="80"/>
                <w:sz w:val="12"/>
                <w:szCs w:val="12"/>
              </w:rPr>
              <w:t>DINFO</w:t>
            </w:r>
          </w:p>
          <w:p w14:paraId="5491F82E" w14:textId="77777777" w:rsidR="00373012" w:rsidRDefault="00373012" w:rsidP="00CF436D">
            <w:pPr>
              <w:jc w:val="center"/>
              <w:rPr>
                <w:rFonts w:ascii="Arial" w:hAnsi="Arial" w:cs="Arial"/>
                <w:color w:val="244061" w:themeColor="accent1" w:themeShade="80"/>
                <w:sz w:val="12"/>
                <w:szCs w:val="12"/>
              </w:rPr>
            </w:pPr>
            <w:r>
              <w:rPr>
                <w:rFonts w:ascii="Arial" w:hAnsi="Arial" w:cs="Arial"/>
                <w:color w:val="244061" w:themeColor="accent1" w:themeShade="80"/>
                <w:sz w:val="12"/>
                <w:szCs w:val="12"/>
              </w:rPr>
              <w:t>DIPTI</w:t>
            </w:r>
          </w:p>
          <w:p w14:paraId="4F2E1252" w14:textId="3A4D0BDC" w:rsidR="00373012" w:rsidRPr="00373012" w:rsidRDefault="00373012" w:rsidP="00CF436D">
            <w:pPr>
              <w:jc w:val="center"/>
              <w:rPr>
                <w:rFonts w:ascii="Arial" w:hAnsi="Arial" w:cs="Arial"/>
                <w:color w:val="244061" w:themeColor="accent1" w:themeShade="80"/>
                <w:sz w:val="12"/>
                <w:szCs w:val="12"/>
              </w:rPr>
            </w:pPr>
            <w:r>
              <w:rPr>
                <w:rFonts w:ascii="Arial" w:hAnsi="Arial" w:cs="Arial"/>
                <w:color w:val="244061" w:themeColor="accent1" w:themeShade="80"/>
                <w:sz w:val="12"/>
                <w:szCs w:val="12"/>
              </w:rPr>
              <w:t>DITEL</w:t>
            </w:r>
          </w:p>
        </w:tc>
      </w:tr>
      <w:tr w:rsidR="007B7EBE" w:rsidRPr="00B63DB0" w14:paraId="5EA67C67" w14:textId="77777777" w:rsidTr="0070205A">
        <w:trPr>
          <w:trHeight w:hRule="exact" w:val="79"/>
          <w:jc w:val="center"/>
        </w:trPr>
        <w:tc>
          <w:tcPr>
            <w:tcW w:w="9623" w:type="dxa"/>
            <w:gridSpan w:val="20"/>
            <w:shd w:val="clear" w:color="auto" w:fill="4F81BD" w:themeFill="accent1"/>
          </w:tcPr>
          <w:p w14:paraId="49F79648" w14:textId="77777777" w:rsidR="007B7EBE" w:rsidRPr="00B63DB0" w:rsidRDefault="007B7EBE" w:rsidP="00935AAF"/>
        </w:tc>
        <w:tc>
          <w:tcPr>
            <w:tcW w:w="327" w:type="dxa"/>
            <w:shd w:val="clear" w:color="auto" w:fill="4F81BD" w:themeFill="accent1"/>
          </w:tcPr>
          <w:p w14:paraId="3A4D2AB0" w14:textId="77777777" w:rsidR="007B7EBE" w:rsidRPr="00B63DB0" w:rsidRDefault="007B7EBE" w:rsidP="00935AAF"/>
        </w:tc>
        <w:tc>
          <w:tcPr>
            <w:tcW w:w="5937" w:type="dxa"/>
            <w:gridSpan w:val="9"/>
            <w:shd w:val="clear" w:color="auto" w:fill="4F81BD" w:themeFill="accent1"/>
          </w:tcPr>
          <w:p w14:paraId="3D6B764F" w14:textId="77777777" w:rsidR="007B7EBE" w:rsidRPr="00B63DB0" w:rsidRDefault="00CF436D" w:rsidP="00CF436D">
            <w:pPr>
              <w:tabs>
                <w:tab w:val="left" w:pos="2394"/>
              </w:tabs>
            </w:pPr>
            <w:r>
              <w:tab/>
            </w:r>
          </w:p>
        </w:tc>
      </w:tr>
      <w:tr w:rsidR="007B7EBE" w:rsidRPr="00B63DB0" w14:paraId="6A3C3FAF" w14:textId="77777777" w:rsidTr="00CF436D">
        <w:trPr>
          <w:trHeight w:hRule="exact" w:val="278"/>
          <w:jc w:val="center"/>
        </w:trPr>
        <w:tc>
          <w:tcPr>
            <w:tcW w:w="15887" w:type="dxa"/>
            <w:gridSpan w:val="30"/>
            <w:shd w:val="clear" w:color="auto" w:fill="DBE5F1" w:themeFill="accent1" w:themeFillTint="33"/>
            <w:vAlign w:val="center"/>
          </w:tcPr>
          <w:p w14:paraId="33FF751A" w14:textId="77777777" w:rsidR="007B7EBE" w:rsidRPr="00B63DB0" w:rsidRDefault="00D230E6" w:rsidP="00935AAF">
            <w:pPr>
              <w:pStyle w:val="TableParagraph"/>
              <w:kinsoku w:val="0"/>
              <w:overflowPunct w:val="0"/>
              <w:spacing w:line="156" w:lineRule="exact"/>
              <w:ind w:left="17"/>
              <w:jc w:val="center"/>
              <w:rPr>
                <w:rFonts w:ascii="Arial" w:hAnsi="Arial" w:cs="Arial"/>
                <w:b/>
                <w:bCs/>
                <w:spacing w:val="1"/>
                <w:sz w:val="14"/>
                <w:szCs w:val="14"/>
              </w:rPr>
            </w:pPr>
            <w:r w:rsidRPr="000F0F3F">
              <w:rPr>
                <w:rFonts w:ascii="Arial" w:hAnsi="Arial" w:cs="Arial"/>
                <w:b/>
                <w:bCs/>
                <w:i/>
                <w:spacing w:val="-1"/>
                <w:sz w:val="14"/>
                <w:szCs w:val="14"/>
              </w:rPr>
              <w:t>CAMPI</w:t>
            </w:r>
            <w:r w:rsidR="007B7EBE" w:rsidRPr="00B63DB0">
              <w:rPr>
                <w:rFonts w:ascii="Arial" w:hAnsi="Arial" w:cs="Arial"/>
                <w:b/>
                <w:bCs/>
                <w:sz w:val="14"/>
                <w:szCs w:val="14"/>
              </w:rPr>
              <w:t>: ANGRA DOS REIS, ITAGUAÍ, MARIA DA GRAÇA, NOVA FRIBURGO, NOVA IGUAÇU, PETRÓPOLIS, VALENÇA</w:t>
            </w:r>
          </w:p>
        </w:tc>
      </w:tr>
      <w:tr w:rsidR="007B7EBE" w:rsidRPr="00B63DB0" w14:paraId="2BDC9C11" w14:textId="77777777" w:rsidTr="00CF436D">
        <w:trPr>
          <w:trHeight w:hRule="exact" w:val="284"/>
          <w:jc w:val="center"/>
        </w:trPr>
        <w:tc>
          <w:tcPr>
            <w:tcW w:w="15887" w:type="dxa"/>
            <w:gridSpan w:val="30"/>
            <w:vAlign w:val="center"/>
          </w:tcPr>
          <w:p w14:paraId="2464033A" w14:textId="77777777" w:rsidR="007B7EBE" w:rsidRPr="00B63DB0" w:rsidRDefault="007B7EBE" w:rsidP="0057273B">
            <w:pPr>
              <w:pStyle w:val="TableParagraph"/>
              <w:kinsoku w:val="0"/>
              <w:overflowPunct w:val="0"/>
              <w:spacing w:line="156" w:lineRule="exact"/>
              <w:ind w:left="17"/>
              <w:jc w:val="center"/>
            </w:pPr>
            <w:r w:rsidRPr="00B63DB0">
              <w:rPr>
                <w:rFonts w:ascii="Arial" w:hAnsi="Arial" w:cs="Arial"/>
                <w:b/>
                <w:bCs/>
                <w:sz w:val="14"/>
                <w:szCs w:val="14"/>
              </w:rPr>
              <w:t>DIRETORIA</w:t>
            </w:r>
            <w:r w:rsidRPr="00B63DB0">
              <w:rPr>
                <w:rFonts w:ascii="Arial" w:hAnsi="Arial" w:cs="Arial"/>
                <w:b/>
                <w:bCs/>
                <w:spacing w:val="-9"/>
                <w:sz w:val="14"/>
                <w:szCs w:val="14"/>
              </w:rPr>
              <w:t xml:space="preserve"> </w:t>
            </w:r>
            <w:r w:rsidRPr="00B63DB0">
              <w:rPr>
                <w:rFonts w:ascii="Arial" w:hAnsi="Arial" w:cs="Arial"/>
                <w:b/>
                <w:bCs/>
                <w:spacing w:val="1"/>
                <w:sz w:val="14"/>
                <w:szCs w:val="14"/>
              </w:rPr>
              <w:t>D</w:t>
            </w:r>
            <w:r w:rsidR="00B46FBE">
              <w:rPr>
                <w:rFonts w:ascii="Arial" w:hAnsi="Arial" w:cs="Arial"/>
                <w:b/>
                <w:bCs/>
                <w:spacing w:val="1"/>
                <w:sz w:val="14"/>
                <w:szCs w:val="14"/>
              </w:rPr>
              <w:t>O</w:t>
            </w:r>
            <w:r w:rsidR="0057273B">
              <w:rPr>
                <w:rFonts w:ascii="Arial" w:hAnsi="Arial" w:cs="Arial"/>
                <w:b/>
                <w:bCs/>
                <w:spacing w:val="1"/>
                <w:sz w:val="14"/>
                <w:szCs w:val="14"/>
              </w:rPr>
              <w:t xml:space="preserve">S </w:t>
            </w:r>
            <w:r w:rsidR="0057273B" w:rsidRPr="000F0F3F">
              <w:rPr>
                <w:rFonts w:ascii="Arial" w:hAnsi="Arial" w:cs="Arial"/>
                <w:b/>
                <w:bCs/>
                <w:i/>
                <w:spacing w:val="1"/>
                <w:sz w:val="14"/>
                <w:szCs w:val="14"/>
              </w:rPr>
              <w:t>CAMPI</w:t>
            </w:r>
          </w:p>
        </w:tc>
      </w:tr>
      <w:tr w:rsidR="007B7EBE" w:rsidRPr="00B63DB0" w14:paraId="53B044E1" w14:textId="77777777" w:rsidTr="00CF436D">
        <w:trPr>
          <w:trHeight w:hRule="exact" w:val="284"/>
          <w:jc w:val="center"/>
        </w:trPr>
        <w:tc>
          <w:tcPr>
            <w:tcW w:w="9584" w:type="dxa"/>
            <w:gridSpan w:val="19"/>
            <w:vAlign w:val="center"/>
          </w:tcPr>
          <w:p w14:paraId="495C0367" w14:textId="77777777" w:rsidR="007B7EBE" w:rsidRPr="00B63DB0" w:rsidRDefault="007B7EBE" w:rsidP="00935AAF">
            <w:pPr>
              <w:pStyle w:val="TableParagraph"/>
              <w:kinsoku w:val="0"/>
              <w:overflowPunct w:val="0"/>
              <w:spacing w:line="158" w:lineRule="exact"/>
              <w:ind w:left="16"/>
              <w:jc w:val="center"/>
            </w:pPr>
            <w:r w:rsidRPr="00B63DB0">
              <w:rPr>
                <w:rFonts w:ascii="Arial" w:hAnsi="Arial" w:cs="Arial"/>
                <w:b/>
                <w:bCs/>
                <w:sz w:val="14"/>
                <w:szCs w:val="14"/>
              </w:rPr>
              <w:t>GERÊNCIA</w:t>
            </w:r>
            <w:r w:rsidRPr="00B63DB0">
              <w:rPr>
                <w:rFonts w:ascii="Arial" w:hAnsi="Arial" w:cs="Arial"/>
                <w:b/>
                <w:bCs/>
                <w:spacing w:val="-17"/>
                <w:sz w:val="14"/>
                <w:szCs w:val="14"/>
              </w:rPr>
              <w:t xml:space="preserve"> </w:t>
            </w:r>
            <w:r w:rsidRPr="00B63DB0">
              <w:rPr>
                <w:rFonts w:ascii="Arial" w:hAnsi="Arial" w:cs="Arial"/>
                <w:b/>
                <w:bCs/>
                <w:sz w:val="14"/>
                <w:szCs w:val="14"/>
              </w:rPr>
              <w:t>ACADÊMICA</w:t>
            </w:r>
          </w:p>
        </w:tc>
        <w:tc>
          <w:tcPr>
            <w:tcW w:w="366" w:type="dxa"/>
            <w:gridSpan w:val="2"/>
          </w:tcPr>
          <w:p w14:paraId="69FB6E57" w14:textId="77777777" w:rsidR="007B7EBE" w:rsidRPr="00B63DB0" w:rsidRDefault="007B7EBE" w:rsidP="00935AAF"/>
        </w:tc>
        <w:tc>
          <w:tcPr>
            <w:tcW w:w="3680" w:type="dxa"/>
            <w:gridSpan w:val="5"/>
            <w:vAlign w:val="center"/>
          </w:tcPr>
          <w:p w14:paraId="6DC4FD55" w14:textId="77777777" w:rsidR="007B7EBE" w:rsidRPr="00B63DB0" w:rsidRDefault="007B7EBE" w:rsidP="00935AAF">
            <w:pPr>
              <w:pStyle w:val="TableParagraph"/>
              <w:kinsoku w:val="0"/>
              <w:overflowPunct w:val="0"/>
              <w:spacing w:line="158" w:lineRule="exact"/>
              <w:ind w:left="623"/>
              <w:jc w:val="center"/>
            </w:pPr>
            <w:r w:rsidRPr="00B63DB0">
              <w:rPr>
                <w:rFonts w:ascii="Arial" w:hAnsi="Arial" w:cs="Arial"/>
                <w:b/>
                <w:bCs/>
                <w:sz w:val="14"/>
                <w:szCs w:val="14"/>
              </w:rPr>
              <w:t>GERÊNCIA</w:t>
            </w:r>
            <w:r w:rsidRPr="00B63DB0">
              <w:rPr>
                <w:rFonts w:ascii="Arial" w:hAnsi="Arial" w:cs="Arial"/>
                <w:b/>
                <w:bCs/>
                <w:spacing w:val="-21"/>
                <w:sz w:val="14"/>
                <w:szCs w:val="14"/>
              </w:rPr>
              <w:t xml:space="preserve"> </w:t>
            </w:r>
            <w:r w:rsidRPr="00B63DB0">
              <w:rPr>
                <w:rFonts w:ascii="Arial" w:hAnsi="Arial" w:cs="Arial"/>
                <w:b/>
                <w:bCs/>
                <w:spacing w:val="-1"/>
                <w:sz w:val="14"/>
                <w:szCs w:val="14"/>
              </w:rPr>
              <w:t>ADMINISTRATIVA</w:t>
            </w:r>
          </w:p>
        </w:tc>
        <w:tc>
          <w:tcPr>
            <w:tcW w:w="288" w:type="dxa"/>
          </w:tcPr>
          <w:tbl>
            <w:tblPr>
              <w:tblpPr w:leftFromText="141" w:rightFromText="141" w:vertAnchor="page" w:horzAnchor="margin" w:tblpY="1130"/>
              <w:tblW w:w="1578" w:type="dxa"/>
              <w:tblLayout w:type="fixed"/>
              <w:tblCellMar>
                <w:left w:w="0" w:type="dxa"/>
                <w:right w:w="0" w:type="dxa"/>
              </w:tblCellMar>
              <w:tblLook w:val="0000" w:firstRow="0" w:lastRow="0" w:firstColumn="0" w:lastColumn="0" w:noHBand="0" w:noVBand="0"/>
            </w:tblPr>
            <w:tblGrid>
              <w:gridCol w:w="1578"/>
            </w:tblGrid>
            <w:tr w:rsidR="007B7EBE" w:rsidRPr="00B63DB0" w14:paraId="25BA9316" w14:textId="77777777" w:rsidTr="007B7EBE">
              <w:trPr>
                <w:trHeight w:hRule="exact" w:val="432"/>
              </w:trPr>
              <w:tc>
                <w:tcPr>
                  <w:tcW w:w="1578" w:type="dxa"/>
                  <w:tcBorders>
                    <w:top w:val="single" w:sz="4" w:space="0" w:color="000000"/>
                    <w:left w:val="single" w:sz="4" w:space="0" w:color="000000"/>
                    <w:bottom w:val="single" w:sz="4" w:space="0" w:color="000000"/>
                    <w:right w:val="single" w:sz="4" w:space="0" w:color="000000"/>
                  </w:tcBorders>
                </w:tcPr>
                <w:p w14:paraId="39379E24" w14:textId="77777777" w:rsidR="007B7EBE" w:rsidRPr="00B63DB0" w:rsidRDefault="007B7EBE" w:rsidP="00935AAF"/>
              </w:tc>
            </w:tr>
          </w:tbl>
          <w:p w14:paraId="01A97BD4" w14:textId="77777777" w:rsidR="007B7EBE" w:rsidRPr="00B63DB0" w:rsidRDefault="007B7EBE" w:rsidP="00935AAF"/>
        </w:tc>
        <w:tc>
          <w:tcPr>
            <w:tcW w:w="1969" w:type="dxa"/>
            <w:gridSpan w:val="3"/>
          </w:tcPr>
          <w:tbl>
            <w:tblPr>
              <w:tblpPr w:leftFromText="141" w:rightFromText="141" w:vertAnchor="page" w:horzAnchor="margin" w:tblpY="1130"/>
              <w:tblW w:w="0" w:type="auto"/>
              <w:tblLayout w:type="fixed"/>
              <w:tblCellMar>
                <w:left w:w="0" w:type="dxa"/>
                <w:right w:w="0" w:type="dxa"/>
              </w:tblCellMar>
              <w:tblLook w:val="0000" w:firstRow="0" w:lastRow="0" w:firstColumn="0" w:lastColumn="0" w:noHBand="0" w:noVBand="0"/>
            </w:tblPr>
            <w:tblGrid>
              <w:gridCol w:w="1578"/>
            </w:tblGrid>
            <w:tr w:rsidR="007B7EBE" w:rsidRPr="00B63DB0" w14:paraId="44687BEF" w14:textId="77777777" w:rsidTr="007B7EBE">
              <w:trPr>
                <w:trHeight w:hRule="exact" w:val="432"/>
              </w:trPr>
              <w:tc>
                <w:tcPr>
                  <w:tcW w:w="1578" w:type="dxa"/>
                  <w:tcBorders>
                    <w:top w:val="single" w:sz="4" w:space="0" w:color="auto"/>
                    <w:left w:val="single" w:sz="4" w:space="0" w:color="auto"/>
                    <w:bottom w:val="single" w:sz="4" w:space="0" w:color="auto"/>
                  </w:tcBorders>
                </w:tcPr>
                <w:p w14:paraId="5E001668" w14:textId="77777777" w:rsidR="007B7EBE" w:rsidRPr="00B63DB0" w:rsidRDefault="007B7EBE" w:rsidP="00935AAF">
                  <w:pPr>
                    <w:jc w:val="center"/>
                  </w:pPr>
                </w:p>
              </w:tc>
            </w:tr>
            <w:tr w:rsidR="007B7EBE" w:rsidRPr="00B63DB0" w14:paraId="51A2CF0B" w14:textId="77777777" w:rsidTr="007B7EBE">
              <w:trPr>
                <w:trHeight w:hRule="exact" w:val="432"/>
              </w:trPr>
              <w:tc>
                <w:tcPr>
                  <w:tcW w:w="1578" w:type="dxa"/>
                  <w:tcBorders>
                    <w:top w:val="single" w:sz="4" w:space="0" w:color="auto"/>
                    <w:left w:val="single" w:sz="4" w:space="0" w:color="000000"/>
                    <w:bottom w:val="single" w:sz="4" w:space="0" w:color="000000"/>
                    <w:right w:val="single" w:sz="4" w:space="0" w:color="000000"/>
                  </w:tcBorders>
                </w:tcPr>
                <w:p w14:paraId="77675131" w14:textId="77777777" w:rsidR="007B7EBE" w:rsidRPr="00B63DB0" w:rsidRDefault="007B7EBE" w:rsidP="00935AAF">
                  <w:pPr>
                    <w:jc w:val="center"/>
                  </w:pPr>
                </w:p>
              </w:tc>
            </w:tr>
          </w:tbl>
          <w:p w14:paraId="6DEDB7C7" w14:textId="77777777" w:rsidR="007B7EBE" w:rsidRPr="00B63DB0" w:rsidRDefault="007B7EBE" w:rsidP="00935AAF">
            <w:pPr>
              <w:jc w:val="center"/>
            </w:pPr>
          </w:p>
        </w:tc>
      </w:tr>
    </w:tbl>
    <w:p w14:paraId="2C4F41AF" w14:textId="77777777" w:rsidR="00935AAF" w:rsidRPr="00B63DB0" w:rsidRDefault="00935AAF" w:rsidP="00935AAF">
      <w:pPr>
        <w:tabs>
          <w:tab w:val="left" w:pos="10632"/>
        </w:tabs>
        <w:rPr>
          <w:rFonts w:ascii="Arial" w:hAnsi="Arial" w:cs="Arial"/>
          <w:b/>
          <w:bCs/>
          <w:spacing w:val="-1"/>
          <w:sz w:val="18"/>
          <w:szCs w:val="18"/>
        </w:rPr>
      </w:pPr>
      <w:r w:rsidRPr="00B63DB0">
        <w:rPr>
          <w:rFonts w:ascii="Arial" w:hAnsi="Arial" w:cs="Arial"/>
          <w:b/>
          <w:bCs/>
          <w:spacing w:val="-1"/>
          <w:sz w:val="18"/>
          <w:szCs w:val="18"/>
        </w:rPr>
        <w:t>SIGLAS</w:t>
      </w:r>
      <w:r w:rsidRPr="00B63DB0">
        <w:rPr>
          <w:rFonts w:ascii="Arial" w:hAnsi="Arial" w:cs="Arial"/>
          <w:b/>
          <w:bCs/>
          <w:sz w:val="18"/>
          <w:szCs w:val="18"/>
        </w:rPr>
        <w:t xml:space="preserve"> E </w:t>
      </w:r>
      <w:r w:rsidRPr="00B63DB0">
        <w:rPr>
          <w:rFonts w:ascii="Arial" w:hAnsi="Arial" w:cs="Arial"/>
          <w:b/>
          <w:bCs/>
          <w:spacing w:val="-1"/>
          <w:sz w:val="18"/>
          <w:szCs w:val="18"/>
        </w:rPr>
        <w:t>HIERARQUIZAÇÃO</w:t>
      </w:r>
      <w:r w:rsidRPr="00B63DB0">
        <w:rPr>
          <w:rFonts w:ascii="Arial" w:hAnsi="Arial" w:cs="Arial"/>
          <w:b/>
          <w:bCs/>
          <w:spacing w:val="30"/>
          <w:sz w:val="18"/>
          <w:szCs w:val="18"/>
        </w:rPr>
        <w:t xml:space="preserve"> </w:t>
      </w:r>
      <w:r w:rsidR="00C62A47">
        <w:rPr>
          <w:rFonts w:ascii="Arial" w:hAnsi="Arial" w:cs="Arial"/>
          <w:b/>
          <w:bCs/>
          <w:spacing w:val="30"/>
          <w:sz w:val="18"/>
          <w:szCs w:val="18"/>
        </w:rPr>
        <w:t xml:space="preserve">DE </w:t>
      </w:r>
      <w:r w:rsidRPr="00B63DB0">
        <w:rPr>
          <w:rFonts w:ascii="Arial" w:hAnsi="Arial" w:cs="Arial"/>
          <w:b/>
          <w:bCs/>
          <w:spacing w:val="-1"/>
          <w:sz w:val="18"/>
          <w:szCs w:val="18"/>
        </w:rPr>
        <w:t>ÓRGÃOS</w:t>
      </w:r>
      <w:r w:rsidRPr="00B63DB0">
        <w:rPr>
          <w:rFonts w:ascii="Arial" w:hAnsi="Arial" w:cs="Arial"/>
          <w:b/>
          <w:bCs/>
          <w:sz w:val="18"/>
          <w:szCs w:val="18"/>
        </w:rPr>
        <w:t xml:space="preserve"> </w:t>
      </w:r>
      <w:r w:rsidRPr="00B63DB0">
        <w:rPr>
          <w:rFonts w:ascii="Arial" w:hAnsi="Arial" w:cs="Arial"/>
          <w:b/>
          <w:bCs/>
          <w:spacing w:val="-1"/>
          <w:sz w:val="18"/>
          <w:szCs w:val="18"/>
        </w:rPr>
        <w:t>COLEGIADOS</w:t>
      </w:r>
    </w:p>
    <w:tbl>
      <w:tblPr>
        <w:tblStyle w:val="LightShading-Accent1"/>
        <w:tblW w:w="9781" w:type="dxa"/>
        <w:tblLook w:val="04A0" w:firstRow="1" w:lastRow="0" w:firstColumn="1" w:lastColumn="0" w:noHBand="0" w:noVBand="1"/>
      </w:tblPr>
      <w:tblGrid>
        <w:gridCol w:w="1701"/>
        <w:gridCol w:w="1276"/>
        <w:gridCol w:w="6804"/>
      </w:tblGrid>
      <w:tr w:rsidR="00B63DB0" w:rsidRPr="00B63DB0" w14:paraId="35E1C936" w14:textId="77777777" w:rsidTr="0092081B">
        <w:trPr>
          <w:cnfStyle w:val="100000000000" w:firstRow="1" w:lastRow="0" w:firstColumn="0" w:lastColumn="0" w:oddVBand="0" w:evenVBand="0" w:oddHBand="0"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4F81BD" w:themeColor="accent1"/>
              <w:bottom w:val="nil"/>
            </w:tcBorders>
            <w:hideMark/>
          </w:tcPr>
          <w:p w14:paraId="77979729"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w:t>
            </w:r>
          </w:p>
        </w:tc>
        <w:tc>
          <w:tcPr>
            <w:tcW w:w="1276" w:type="dxa"/>
            <w:tcBorders>
              <w:top w:val="single" w:sz="4" w:space="0" w:color="4F81BD" w:themeColor="accent1"/>
              <w:bottom w:val="nil"/>
            </w:tcBorders>
            <w:hideMark/>
          </w:tcPr>
          <w:p w14:paraId="0D8EEFC4" w14:textId="77777777" w:rsidR="00B63DB0" w:rsidRPr="0092081B" w:rsidRDefault="00B63DB0" w:rsidP="00B63DB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92081B">
              <w:rPr>
                <w:rFonts w:ascii="Arial" w:eastAsia="Times New Roman" w:hAnsi="Arial" w:cs="Arial"/>
                <w:spacing w:val="-1"/>
                <w:sz w:val="18"/>
                <w:szCs w:val="18"/>
              </w:rPr>
              <w:t>CODIR</w:t>
            </w:r>
          </w:p>
        </w:tc>
        <w:tc>
          <w:tcPr>
            <w:tcW w:w="6804" w:type="dxa"/>
            <w:tcBorders>
              <w:top w:val="single" w:sz="4" w:space="0" w:color="4F81BD" w:themeColor="accent1"/>
              <w:bottom w:val="nil"/>
            </w:tcBorders>
            <w:hideMark/>
          </w:tcPr>
          <w:p w14:paraId="3F90ED06" w14:textId="77777777" w:rsidR="00B63DB0" w:rsidRPr="0092081B" w:rsidRDefault="00B63DB0" w:rsidP="00B63DB0">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sz w:val="18"/>
                <w:szCs w:val="18"/>
              </w:rPr>
            </w:pPr>
            <w:r w:rsidRPr="0092081B">
              <w:rPr>
                <w:rFonts w:ascii="Arial" w:eastAsia="Times New Roman" w:hAnsi="Arial" w:cs="Arial"/>
                <w:spacing w:val="-1"/>
                <w:sz w:val="18"/>
                <w:szCs w:val="18"/>
              </w:rPr>
              <w:t>Conselho Diretor</w:t>
            </w:r>
          </w:p>
        </w:tc>
      </w:tr>
      <w:tr w:rsidR="00B63DB0" w:rsidRPr="00B63DB0" w14:paraId="2095FBED" w14:textId="77777777" w:rsidTr="0092081B">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01" w:type="dxa"/>
            <w:tcBorders>
              <w:top w:val="nil"/>
            </w:tcBorders>
            <w:hideMark/>
          </w:tcPr>
          <w:p w14:paraId="31F0E1C7" w14:textId="77777777" w:rsidR="00B63DB0" w:rsidRPr="0092081B" w:rsidRDefault="00B63DB0" w:rsidP="00B63DB0">
            <w:pPr>
              <w:widowControl/>
              <w:autoSpaceDE/>
              <w:autoSpaceDN/>
              <w:adjustRightInd/>
              <w:rPr>
                <w:rFonts w:eastAsia="Times New Roman"/>
              </w:rPr>
            </w:pPr>
            <w:r w:rsidRPr="0092081B">
              <w:rPr>
                <w:rFonts w:eastAsia="Times New Roman"/>
              </w:rPr>
              <w:t> </w:t>
            </w:r>
          </w:p>
        </w:tc>
        <w:tc>
          <w:tcPr>
            <w:tcW w:w="1276" w:type="dxa"/>
            <w:tcBorders>
              <w:top w:val="nil"/>
            </w:tcBorders>
            <w:hideMark/>
          </w:tcPr>
          <w:p w14:paraId="01125BE0"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eastAsia="Times New Roman"/>
              </w:rPr>
            </w:pPr>
            <w:r w:rsidRPr="0092081B">
              <w:rPr>
                <w:rFonts w:eastAsia="Times New Roman"/>
              </w:rPr>
              <w:t> </w:t>
            </w:r>
          </w:p>
        </w:tc>
        <w:tc>
          <w:tcPr>
            <w:tcW w:w="6804" w:type="dxa"/>
            <w:tcBorders>
              <w:top w:val="nil"/>
            </w:tcBorders>
            <w:hideMark/>
          </w:tcPr>
          <w:p w14:paraId="385B45EA"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rPr>
            </w:pPr>
            <w:r w:rsidRPr="0092081B">
              <w:rPr>
                <w:rFonts w:ascii="Arial" w:eastAsia="Times New Roman" w:hAnsi="Arial" w:cs="Arial"/>
                <w:spacing w:val="-1"/>
                <w:sz w:val="18"/>
                <w:szCs w:val="18"/>
              </w:rPr>
              <w:t>Secretaria do Conselho Diretor</w:t>
            </w:r>
          </w:p>
        </w:tc>
      </w:tr>
      <w:tr w:rsidR="00B63DB0" w:rsidRPr="00B63DB0" w14:paraId="51F80040" w14:textId="77777777" w:rsidTr="0092081B">
        <w:trPr>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34EE70D7"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w:t>
            </w:r>
          </w:p>
        </w:tc>
        <w:tc>
          <w:tcPr>
            <w:tcW w:w="1276" w:type="dxa"/>
            <w:hideMark/>
          </w:tcPr>
          <w:p w14:paraId="3A6BB55B" w14:textId="0329A5D3" w:rsidR="00B63DB0" w:rsidRPr="0092081B" w:rsidRDefault="00B63DB0" w:rsidP="00526E12">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CEPE</w:t>
            </w:r>
          </w:p>
        </w:tc>
        <w:tc>
          <w:tcPr>
            <w:tcW w:w="6804" w:type="dxa"/>
            <w:hideMark/>
          </w:tcPr>
          <w:p w14:paraId="51194850" w14:textId="77777777" w:rsidR="00B63DB0" w:rsidRPr="0092081B" w:rsidRDefault="00B63DB0" w:rsidP="00B63DB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Conselho de Ensino, Pesquisa e Extensão</w:t>
            </w:r>
          </w:p>
        </w:tc>
      </w:tr>
      <w:tr w:rsidR="00B63DB0" w:rsidRPr="00B63DB0" w14:paraId="43097EEE" w14:textId="77777777" w:rsidTr="0092081B">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322E7343"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II.1</w:t>
            </w:r>
          </w:p>
        </w:tc>
        <w:tc>
          <w:tcPr>
            <w:tcW w:w="1276" w:type="dxa"/>
            <w:hideMark/>
          </w:tcPr>
          <w:p w14:paraId="3B08AD47"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CONEN</w:t>
            </w:r>
          </w:p>
        </w:tc>
        <w:tc>
          <w:tcPr>
            <w:tcW w:w="6804" w:type="dxa"/>
            <w:hideMark/>
          </w:tcPr>
          <w:p w14:paraId="56EC51C3"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Conselho de Ensino</w:t>
            </w:r>
          </w:p>
        </w:tc>
      </w:tr>
      <w:tr w:rsidR="00B63DB0" w:rsidRPr="00B63DB0" w14:paraId="07EC2411" w14:textId="77777777" w:rsidTr="0092081B">
        <w:trPr>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5E57492D"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II.1.1</w:t>
            </w:r>
          </w:p>
        </w:tc>
        <w:tc>
          <w:tcPr>
            <w:tcW w:w="1276" w:type="dxa"/>
            <w:hideMark/>
          </w:tcPr>
          <w:p w14:paraId="559F1F95" w14:textId="77777777" w:rsidR="00B63DB0" w:rsidRPr="0092081B" w:rsidRDefault="00B63DB0" w:rsidP="00B63DB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CONDEP</w:t>
            </w:r>
          </w:p>
        </w:tc>
        <w:tc>
          <w:tcPr>
            <w:tcW w:w="6804" w:type="dxa"/>
            <w:hideMark/>
          </w:tcPr>
          <w:p w14:paraId="548B87F8" w14:textId="77777777" w:rsidR="00B63DB0" w:rsidRPr="0092081B" w:rsidRDefault="00B63DB0" w:rsidP="00B63DB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Conselho Departamental</w:t>
            </w:r>
          </w:p>
        </w:tc>
      </w:tr>
      <w:tr w:rsidR="00B63DB0" w:rsidRPr="00B63DB0" w14:paraId="1C9BE6E1" w14:textId="77777777" w:rsidTr="0092081B">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09305408"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II.1.2</w:t>
            </w:r>
          </w:p>
        </w:tc>
        <w:tc>
          <w:tcPr>
            <w:tcW w:w="1276" w:type="dxa"/>
            <w:hideMark/>
          </w:tcPr>
          <w:p w14:paraId="1E145EB2" w14:textId="75685334" w:rsidR="00B63DB0" w:rsidRPr="00FA4A2F"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1"/>
                <w:sz w:val="18"/>
                <w:szCs w:val="18"/>
              </w:rPr>
            </w:pPr>
            <w:r w:rsidRPr="00FA4A2F">
              <w:rPr>
                <w:rFonts w:ascii="Arial" w:eastAsia="Times New Roman" w:hAnsi="Arial" w:cs="Arial"/>
                <w:b/>
                <w:bCs/>
                <w:spacing w:val="-1"/>
                <w:sz w:val="18"/>
                <w:szCs w:val="18"/>
              </w:rPr>
              <w:t>CON</w:t>
            </w:r>
            <w:r w:rsidR="00A560E2" w:rsidRPr="00FA4A2F">
              <w:rPr>
                <w:rFonts w:ascii="Arial" w:eastAsia="Times New Roman" w:hAnsi="Arial" w:cs="Arial"/>
                <w:b/>
                <w:bCs/>
                <w:spacing w:val="-1"/>
                <w:sz w:val="18"/>
                <w:szCs w:val="18"/>
              </w:rPr>
              <w:t>DMET</w:t>
            </w:r>
          </w:p>
        </w:tc>
        <w:tc>
          <w:tcPr>
            <w:tcW w:w="6804" w:type="dxa"/>
            <w:hideMark/>
          </w:tcPr>
          <w:p w14:paraId="0E819774" w14:textId="293662DF" w:rsidR="00B63DB0" w:rsidRPr="00FA4A2F" w:rsidRDefault="00A560E2"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pacing w:val="-1"/>
                <w:sz w:val="18"/>
                <w:szCs w:val="18"/>
              </w:rPr>
            </w:pPr>
            <w:r w:rsidRPr="00FA4A2F">
              <w:rPr>
                <w:rFonts w:ascii="Arial" w:eastAsia="Times New Roman" w:hAnsi="Arial" w:cs="Arial"/>
                <w:b/>
                <w:bCs/>
                <w:spacing w:val="-1"/>
                <w:sz w:val="18"/>
                <w:szCs w:val="18"/>
              </w:rPr>
              <w:t>Conselho do Departamento de Ensino Médio e Técnico</w:t>
            </w:r>
          </w:p>
        </w:tc>
      </w:tr>
      <w:tr w:rsidR="00B63DB0" w:rsidRPr="00B63DB0" w14:paraId="0E85F3B9" w14:textId="77777777" w:rsidTr="0092081B">
        <w:trPr>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23F4FFE2"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II.2</w:t>
            </w:r>
          </w:p>
        </w:tc>
        <w:tc>
          <w:tcPr>
            <w:tcW w:w="1276" w:type="dxa"/>
            <w:hideMark/>
          </w:tcPr>
          <w:p w14:paraId="09095925" w14:textId="77777777" w:rsidR="00B63DB0" w:rsidRPr="0092081B" w:rsidRDefault="00B63DB0" w:rsidP="00B63DB0">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COPEP</w:t>
            </w:r>
          </w:p>
        </w:tc>
        <w:tc>
          <w:tcPr>
            <w:tcW w:w="6804" w:type="dxa"/>
            <w:hideMark/>
          </w:tcPr>
          <w:p w14:paraId="46ADA454" w14:textId="31ADD59F" w:rsidR="00B63DB0" w:rsidRPr="0092081B" w:rsidRDefault="00B63DB0" w:rsidP="00C62A47">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Conselho de Pesquisa e Pós-</w:t>
            </w:r>
            <w:r w:rsidR="00C62A47">
              <w:rPr>
                <w:rFonts w:ascii="Arial" w:eastAsia="Times New Roman" w:hAnsi="Arial" w:cs="Arial"/>
                <w:b/>
                <w:bCs/>
                <w:spacing w:val="-1"/>
                <w:sz w:val="18"/>
                <w:szCs w:val="18"/>
              </w:rPr>
              <w:t>g</w:t>
            </w:r>
            <w:r w:rsidR="00C62A47" w:rsidRPr="0092081B">
              <w:rPr>
                <w:rFonts w:ascii="Arial" w:eastAsia="Times New Roman" w:hAnsi="Arial" w:cs="Arial"/>
                <w:b/>
                <w:bCs/>
                <w:spacing w:val="-1"/>
                <w:sz w:val="18"/>
                <w:szCs w:val="18"/>
              </w:rPr>
              <w:t>raduação</w:t>
            </w:r>
          </w:p>
        </w:tc>
      </w:tr>
      <w:tr w:rsidR="00B63DB0" w:rsidRPr="00B63DB0" w14:paraId="68E3B612" w14:textId="77777777" w:rsidTr="0092081B">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01" w:type="dxa"/>
            <w:hideMark/>
          </w:tcPr>
          <w:p w14:paraId="43E3C571" w14:textId="77777777" w:rsidR="00B63DB0" w:rsidRPr="0092081B" w:rsidRDefault="00B63DB0" w:rsidP="00B63DB0">
            <w:pPr>
              <w:widowControl/>
              <w:autoSpaceDE/>
              <w:autoSpaceDN/>
              <w:adjustRightInd/>
              <w:rPr>
                <w:rFonts w:ascii="Arial" w:eastAsia="Times New Roman" w:hAnsi="Arial" w:cs="Arial"/>
                <w:b w:val="0"/>
                <w:bCs w:val="0"/>
                <w:sz w:val="18"/>
                <w:szCs w:val="18"/>
              </w:rPr>
            </w:pPr>
            <w:r w:rsidRPr="0092081B">
              <w:rPr>
                <w:rFonts w:ascii="Arial" w:eastAsia="Times New Roman" w:hAnsi="Arial" w:cs="Arial"/>
                <w:sz w:val="18"/>
                <w:szCs w:val="18"/>
              </w:rPr>
              <w:t>II.3</w:t>
            </w:r>
          </w:p>
        </w:tc>
        <w:tc>
          <w:tcPr>
            <w:tcW w:w="1276" w:type="dxa"/>
            <w:hideMark/>
          </w:tcPr>
          <w:p w14:paraId="141A5399"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CONEX</w:t>
            </w:r>
          </w:p>
        </w:tc>
        <w:tc>
          <w:tcPr>
            <w:tcW w:w="6804" w:type="dxa"/>
            <w:hideMark/>
          </w:tcPr>
          <w:p w14:paraId="5105DC5D" w14:textId="77777777" w:rsidR="00B63DB0" w:rsidRPr="0092081B" w:rsidRDefault="00B63DB0" w:rsidP="00B63DB0">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sz w:val="18"/>
                <w:szCs w:val="18"/>
              </w:rPr>
            </w:pPr>
            <w:r w:rsidRPr="0092081B">
              <w:rPr>
                <w:rFonts w:ascii="Arial" w:eastAsia="Times New Roman" w:hAnsi="Arial" w:cs="Arial"/>
                <w:b/>
                <w:bCs/>
                <w:spacing w:val="-1"/>
                <w:sz w:val="18"/>
                <w:szCs w:val="18"/>
              </w:rPr>
              <w:t>Conselho de Extensão</w:t>
            </w:r>
          </w:p>
        </w:tc>
      </w:tr>
    </w:tbl>
    <w:p w14:paraId="02CCCC06" w14:textId="77777777" w:rsidR="00B63DB0" w:rsidRDefault="00B63DB0" w:rsidP="00935AAF">
      <w:pPr>
        <w:pStyle w:val="BodyText"/>
        <w:kinsoku w:val="0"/>
        <w:overflowPunct w:val="0"/>
        <w:spacing w:before="77"/>
        <w:ind w:left="226" w:firstLine="0"/>
        <w:rPr>
          <w:rFonts w:ascii="Arial" w:hAnsi="Arial" w:cs="Arial"/>
          <w:b/>
          <w:bCs/>
          <w:spacing w:val="-1"/>
          <w:sz w:val="18"/>
          <w:szCs w:val="18"/>
        </w:rPr>
      </w:pPr>
    </w:p>
    <w:p w14:paraId="05BBC2D9" w14:textId="77777777" w:rsidR="00935AAF" w:rsidRPr="00B63DB0" w:rsidRDefault="00935AAF" w:rsidP="004E0950">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ÓRGÃO DE</w:t>
      </w:r>
      <w:r w:rsidRPr="00B63DB0">
        <w:rPr>
          <w:rFonts w:ascii="Arial" w:hAnsi="Arial" w:cs="Arial"/>
          <w:b/>
          <w:bCs/>
          <w:sz w:val="18"/>
          <w:szCs w:val="18"/>
        </w:rPr>
        <w:t xml:space="preserve"> </w:t>
      </w:r>
      <w:r w:rsidRPr="00B63DB0">
        <w:rPr>
          <w:rFonts w:ascii="Arial" w:hAnsi="Arial" w:cs="Arial"/>
          <w:b/>
          <w:bCs/>
          <w:spacing w:val="-1"/>
          <w:sz w:val="18"/>
          <w:szCs w:val="18"/>
        </w:rPr>
        <w:t>CONTROLE</w:t>
      </w:r>
    </w:p>
    <w:tbl>
      <w:tblPr>
        <w:tblStyle w:val="LightShading-Accent1"/>
        <w:tblW w:w="0" w:type="auto"/>
        <w:tblLayout w:type="fixed"/>
        <w:tblLook w:val="0000" w:firstRow="0" w:lastRow="0" w:firstColumn="0" w:lastColumn="0" w:noHBand="0" w:noVBand="0"/>
      </w:tblPr>
      <w:tblGrid>
        <w:gridCol w:w="1728"/>
        <w:gridCol w:w="1260"/>
        <w:gridCol w:w="6840"/>
      </w:tblGrid>
      <w:tr w:rsidR="00935AAF" w:rsidRPr="00B63DB0" w14:paraId="5CE6D0FA" w14:textId="77777777" w:rsidTr="0092081B">
        <w:trPr>
          <w:cnfStyle w:val="000000100000" w:firstRow="0" w:lastRow="0" w:firstColumn="0" w:lastColumn="0" w:oddVBand="0" w:evenVBand="0" w:oddHBand="1" w:evenHBand="0" w:firstRowFirstColumn="0" w:firstRowLastColumn="0" w:lastRowFirstColumn="0" w:lastRowLastColumn="0"/>
          <w:trHeight w:hRule="exact" w:val="216"/>
        </w:trPr>
        <w:tc>
          <w:tcPr>
            <w:tcW w:w="1728" w:type="dxa"/>
          </w:tcPr>
          <w:p w14:paraId="0F2EA8F3" w14:textId="77777777" w:rsidR="00935AAF" w:rsidRPr="0092081B" w:rsidRDefault="00935AAF" w:rsidP="00935AAF">
            <w:pPr>
              <w:cnfStyle w:val="000010100000" w:firstRow="0" w:lastRow="0" w:firstColumn="0" w:lastColumn="0" w:oddVBand="1" w:evenVBand="0" w:oddHBand="1" w:evenHBand="0" w:firstRowFirstColumn="0" w:firstRowLastColumn="0" w:lastRowFirstColumn="0" w:lastRowLastColumn="0"/>
            </w:pPr>
          </w:p>
        </w:tc>
        <w:tc>
          <w:tcPr>
            <w:tcW w:w="1260" w:type="dxa"/>
          </w:tcPr>
          <w:p w14:paraId="0C141989" w14:textId="77777777" w:rsidR="00935AAF" w:rsidRPr="0092081B" w:rsidRDefault="00935AAF" w:rsidP="00935AAF">
            <w:pPr>
              <w:pStyle w:val="TableParagraph"/>
              <w:kinsoku w:val="0"/>
              <w:overflowPunct w:val="0"/>
              <w:spacing w:line="200" w:lineRule="exact"/>
              <w:ind w:left="102"/>
            </w:pPr>
            <w:r w:rsidRPr="0092081B">
              <w:rPr>
                <w:rFonts w:ascii="Arial" w:hAnsi="Arial" w:cs="Arial"/>
                <w:b/>
                <w:bCs/>
                <w:spacing w:val="-1"/>
                <w:sz w:val="18"/>
                <w:szCs w:val="18"/>
              </w:rPr>
              <w:t>UAUDI</w:t>
            </w:r>
          </w:p>
        </w:tc>
        <w:tc>
          <w:tcPr>
            <w:tcW w:w="6840" w:type="dxa"/>
          </w:tcPr>
          <w:p w14:paraId="7A2447E3" w14:textId="77777777" w:rsidR="00935AAF" w:rsidRPr="0092081B" w:rsidRDefault="0057273B" w:rsidP="00935AAF">
            <w:pPr>
              <w:pStyle w:val="TableParagraph"/>
              <w:kinsoku w:val="0"/>
              <w:overflowPunct w:val="0"/>
              <w:spacing w:line="200" w:lineRule="exact"/>
              <w:ind w:left="102"/>
              <w:cnfStyle w:val="000010100000" w:firstRow="0" w:lastRow="0" w:firstColumn="0" w:lastColumn="0" w:oddVBand="1" w:evenVBand="0" w:oddHBand="1" w:evenHBand="0" w:firstRowFirstColumn="0" w:firstRowLastColumn="0" w:lastRowFirstColumn="0" w:lastRowLastColumn="0"/>
            </w:pPr>
            <w:r>
              <w:rPr>
                <w:rFonts w:ascii="Arial" w:hAnsi="Arial" w:cs="Arial"/>
                <w:b/>
                <w:bCs/>
                <w:spacing w:val="-1"/>
                <w:sz w:val="18"/>
                <w:szCs w:val="18"/>
              </w:rPr>
              <w:t>Unidade</w:t>
            </w:r>
            <w:r w:rsidR="00935AAF" w:rsidRPr="0092081B">
              <w:rPr>
                <w:rFonts w:ascii="Arial" w:hAnsi="Arial" w:cs="Arial"/>
                <w:b/>
                <w:bCs/>
                <w:spacing w:val="1"/>
                <w:sz w:val="18"/>
                <w:szCs w:val="18"/>
              </w:rPr>
              <w:t xml:space="preserve"> </w:t>
            </w:r>
            <w:r w:rsidR="00935AAF" w:rsidRPr="0092081B">
              <w:rPr>
                <w:rFonts w:ascii="Arial" w:hAnsi="Arial" w:cs="Arial"/>
                <w:b/>
                <w:bCs/>
                <w:spacing w:val="-2"/>
                <w:sz w:val="18"/>
                <w:szCs w:val="18"/>
              </w:rPr>
              <w:t>de</w:t>
            </w:r>
            <w:r w:rsidR="00935AAF" w:rsidRPr="0092081B">
              <w:rPr>
                <w:rFonts w:ascii="Arial" w:hAnsi="Arial" w:cs="Arial"/>
                <w:b/>
                <w:bCs/>
                <w:spacing w:val="1"/>
                <w:sz w:val="18"/>
                <w:szCs w:val="18"/>
              </w:rPr>
              <w:t xml:space="preserve"> </w:t>
            </w:r>
            <w:r w:rsidR="00935AAF" w:rsidRPr="0092081B">
              <w:rPr>
                <w:rFonts w:ascii="Arial" w:hAnsi="Arial" w:cs="Arial"/>
                <w:b/>
                <w:bCs/>
                <w:spacing w:val="-1"/>
                <w:sz w:val="18"/>
                <w:szCs w:val="18"/>
              </w:rPr>
              <w:t>Auditoria</w:t>
            </w:r>
            <w:r w:rsidR="00935AAF" w:rsidRPr="0092081B">
              <w:rPr>
                <w:rFonts w:ascii="Arial" w:hAnsi="Arial" w:cs="Arial"/>
                <w:b/>
                <w:bCs/>
                <w:spacing w:val="1"/>
                <w:sz w:val="18"/>
                <w:szCs w:val="18"/>
              </w:rPr>
              <w:t xml:space="preserve"> </w:t>
            </w:r>
            <w:r w:rsidR="00935AAF" w:rsidRPr="0092081B">
              <w:rPr>
                <w:rFonts w:ascii="Arial" w:hAnsi="Arial" w:cs="Arial"/>
                <w:b/>
                <w:bCs/>
                <w:spacing w:val="-1"/>
                <w:sz w:val="18"/>
                <w:szCs w:val="18"/>
              </w:rPr>
              <w:t>Interna</w:t>
            </w:r>
          </w:p>
        </w:tc>
      </w:tr>
    </w:tbl>
    <w:p w14:paraId="1DEBF2A5" w14:textId="77777777" w:rsidR="00935AAF" w:rsidRPr="0070205A" w:rsidRDefault="00935AAF" w:rsidP="00935AAF">
      <w:pPr>
        <w:pStyle w:val="BodyText"/>
        <w:kinsoku w:val="0"/>
        <w:overflowPunct w:val="0"/>
        <w:spacing w:before="11"/>
        <w:ind w:left="0" w:firstLine="0"/>
        <w:rPr>
          <w:rFonts w:ascii="Arial" w:hAnsi="Arial" w:cs="Arial"/>
          <w:b/>
          <w:bCs/>
          <w:sz w:val="18"/>
          <w:szCs w:val="18"/>
        </w:rPr>
      </w:pPr>
    </w:p>
    <w:p w14:paraId="7FC86606" w14:textId="74E8FDE4" w:rsidR="00935AAF" w:rsidRPr="00B63DB0" w:rsidRDefault="00C62A47" w:rsidP="004E0950">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DIRE</w:t>
      </w:r>
      <w:r>
        <w:rPr>
          <w:rFonts w:ascii="Arial" w:hAnsi="Arial" w:cs="Arial"/>
          <w:b/>
          <w:bCs/>
          <w:spacing w:val="-1"/>
          <w:sz w:val="18"/>
          <w:szCs w:val="18"/>
        </w:rPr>
        <w:t>ÇÃO</w:t>
      </w:r>
      <w:r w:rsidR="00935AAF" w:rsidRPr="00B63DB0">
        <w:rPr>
          <w:rFonts w:ascii="Arial" w:hAnsi="Arial" w:cs="Arial"/>
          <w:b/>
          <w:bCs/>
          <w:spacing w:val="-1"/>
          <w:sz w:val="18"/>
          <w:szCs w:val="18"/>
        </w:rPr>
        <w:t>-GERAL</w:t>
      </w:r>
    </w:p>
    <w:tbl>
      <w:tblPr>
        <w:tblpPr w:leftFromText="141" w:rightFromText="141" w:vertAnchor="text" w:tblpX="-142" w:tblpY="1"/>
        <w:tblOverlap w:val="never"/>
        <w:tblW w:w="0" w:type="auto"/>
        <w:tblLayout w:type="fixed"/>
        <w:tblCellMar>
          <w:left w:w="0" w:type="dxa"/>
          <w:right w:w="0" w:type="dxa"/>
        </w:tblCellMar>
        <w:tblLook w:val="0000" w:firstRow="0" w:lastRow="0" w:firstColumn="0" w:lastColumn="0" w:noHBand="0" w:noVBand="0"/>
      </w:tblPr>
      <w:tblGrid>
        <w:gridCol w:w="1987"/>
        <w:gridCol w:w="1260"/>
        <w:gridCol w:w="6840"/>
      </w:tblGrid>
      <w:tr w:rsidR="0092081B" w:rsidRPr="00B63DB0" w14:paraId="08F2BE1A" w14:textId="77777777" w:rsidTr="0092081B">
        <w:trPr>
          <w:trHeight w:hRule="exact" w:val="216"/>
        </w:trPr>
        <w:tc>
          <w:tcPr>
            <w:tcW w:w="1987" w:type="dxa"/>
            <w:tcBorders>
              <w:top w:val="single" w:sz="4" w:space="0" w:color="4F81BD" w:themeColor="accent1"/>
            </w:tcBorders>
            <w:shd w:val="clear" w:color="auto" w:fill="DBE5F1" w:themeFill="accent1" w:themeFillTint="33"/>
          </w:tcPr>
          <w:p w14:paraId="45FEFC53" w14:textId="77777777" w:rsidR="0092081B" w:rsidRPr="0092081B" w:rsidRDefault="0092081B" w:rsidP="0092081B">
            <w:pPr>
              <w:rPr>
                <w:color w:val="365F91" w:themeColor="accent1" w:themeShade="BF"/>
              </w:rPr>
            </w:pPr>
          </w:p>
        </w:tc>
        <w:tc>
          <w:tcPr>
            <w:tcW w:w="1260" w:type="dxa"/>
            <w:tcBorders>
              <w:top w:val="single" w:sz="4" w:space="0" w:color="4F81BD" w:themeColor="accent1"/>
            </w:tcBorders>
            <w:shd w:val="clear" w:color="auto" w:fill="DBE5F1" w:themeFill="accent1" w:themeFillTint="33"/>
          </w:tcPr>
          <w:p w14:paraId="6222D7A3" w14:textId="77777777" w:rsidR="0092081B" w:rsidRPr="0092081B" w:rsidRDefault="0092081B" w:rsidP="0092081B">
            <w:pPr>
              <w:pStyle w:val="TableParagraph"/>
              <w:kinsoku w:val="0"/>
              <w:overflowPunct w:val="0"/>
              <w:spacing w:line="200" w:lineRule="exact"/>
              <w:ind w:left="102"/>
              <w:rPr>
                <w:b/>
                <w:color w:val="365F91" w:themeColor="accent1" w:themeShade="BF"/>
              </w:rPr>
            </w:pPr>
            <w:r w:rsidRPr="0092081B">
              <w:rPr>
                <w:rFonts w:ascii="Arial" w:hAnsi="Arial" w:cs="Arial"/>
                <w:b/>
                <w:bCs/>
                <w:color w:val="365F91" w:themeColor="accent1" w:themeShade="BF"/>
                <w:spacing w:val="-1"/>
                <w:sz w:val="18"/>
                <w:szCs w:val="18"/>
              </w:rPr>
              <w:t>DIREG</w:t>
            </w:r>
          </w:p>
        </w:tc>
        <w:tc>
          <w:tcPr>
            <w:tcW w:w="6840" w:type="dxa"/>
            <w:tcBorders>
              <w:top w:val="single" w:sz="4" w:space="0" w:color="4F81BD" w:themeColor="accent1"/>
            </w:tcBorders>
            <w:shd w:val="clear" w:color="auto" w:fill="DBE5F1" w:themeFill="accent1" w:themeFillTint="33"/>
          </w:tcPr>
          <w:p w14:paraId="6DB78019" w14:textId="08287840" w:rsidR="0092081B" w:rsidRPr="0092081B" w:rsidRDefault="00C62A47" w:rsidP="000F0F3F">
            <w:pPr>
              <w:pStyle w:val="TableParagraph"/>
              <w:kinsoku w:val="0"/>
              <w:overflowPunct w:val="0"/>
              <w:spacing w:line="200" w:lineRule="exact"/>
              <w:ind w:left="102" w:hanging="88"/>
              <w:rPr>
                <w:b/>
                <w:color w:val="365F91" w:themeColor="accent1" w:themeShade="BF"/>
              </w:rPr>
            </w:pPr>
            <w:r w:rsidRPr="0092081B">
              <w:rPr>
                <w:rFonts w:ascii="Arial" w:hAnsi="Arial" w:cs="Arial"/>
                <w:b/>
                <w:bCs/>
                <w:color w:val="365F91" w:themeColor="accent1" w:themeShade="BF"/>
                <w:spacing w:val="-1"/>
                <w:sz w:val="18"/>
                <w:szCs w:val="18"/>
              </w:rPr>
              <w:t>Dire</w:t>
            </w:r>
            <w:r>
              <w:rPr>
                <w:rFonts w:ascii="Arial" w:hAnsi="Arial" w:cs="Arial"/>
                <w:b/>
                <w:bCs/>
                <w:color w:val="365F91" w:themeColor="accent1" w:themeShade="BF"/>
                <w:spacing w:val="-1"/>
                <w:sz w:val="18"/>
                <w:szCs w:val="18"/>
              </w:rPr>
              <w:t>ção-</w:t>
            </w:r>
            <w:r w:rsidR="0092081B">
              <w:rPr>
                <w:rFonts w:ascii="Arial" w:hAnsi="Arial" w:cs="Arial"/>
                <w:b/>
                <w:bCs/>
                <w:color w:val="365F91" w:themeColor="accent1" w:themeShade="BF"/>
                <w:spacing w:val="-1"/>
                <w:sz w:val="18"/>
                <w:szCs w:val="18"/>
              </w:rPr>
              <w:t>Geral</w:t>
            </w:r>
          </w:p>
          <w:p w14:paraId="33BA30E6" w14:textId="77777777" w:rsidR="0092081B" w:rsidRPr="0092081B" w:rsidRDefault="0092081B" w:rsidP="0092081B">
            <w:pPr>
              <w:pStyle w:val="TableParagraph"/>
              <w:kinsoku w:val="0"/>
              <w:overflowPunct w:val="0"/>
              <w:spacing w:line="200" w:lineRule="exact"/>
              <w:rPr>
                <w:b/>
                <w:color w:val="365F91" w:themeColor="accent1" w:themeShade="BF"/>
              </w:rPr>
            </w:pPr>
            <w:r w:rsidRPr="0092081B">
              <w:rPr>
                <w:rFonts w:ascii="Arial" w:hAnsi="Arial" w:cs="Arial"/>
                <w:b/>
                <w:bCs/>
                <w:color w:val="365F91" w:themeColor="accent1" w:themeShade="BF"/>
                <w:spacing w:val="-1"/>
                <w:sz w:val="18"/>
                <w:szCs w:val="18"/>
              </w:rPr>
              <w:t>-Geral</w:t>
            </w:r>
          </w:p>
        </w:tc>
      </w:tr>
      <w:tr w:rsidR="0092081B" w:rsidRPr="00B63DB0" w14:paraId="1691F451" w14:textId="77777777" w:rsidTr="00E77B75">
        <w:trPr>
          <w:trHeight w:hRule="exact" w:val="216"/>
        </w:trPr>
        <w:tc>
          <w:tcPr>
            <w:tcW w:w="1987" w:type="dxa"/>
          </w:tcPr>
          <w:p w14:paraId="6373970D" w14:textId="77777777" w:rsidR="0092081B" w:rsidRPr="0092081B" w:rsidRDefault="0092081B" w:rsidP="0092081B">
            <w:pPr>
              <w:rPr>
                <w:color w:val="365F91" w:themeColor="accent1" w:themeShade="BF"/>
              </w:rPr>
            </w:pPr>
          </w:p>
        </w:tc>
        <w:tc>
          <w:tcPr>
            <w:tcW w:w="1260" w:type="dxa"/>
          </w:tcPr>
          <w:p w14:paraId="6476C2FC" w14:textId="77777777" w:rsidR="0092081B" w:rsidRPr="0092081B" w:rsidRDefault="0092081B" w:rsidP="0092081B">
            <w:pPr>
              <w:ind w:left="102"/>
              <w:rPr>
                <w:color w:val="365F91" w:themeColor="accent1" w:themeShade="BF"/>
              </w:rPr>
            </w:pPr>
          </w:p>
        </w:tc>
        <w:tc>
          <w:tcPr>
            <w:tcW w:w="6840" w:type="dxa"/>
          </w:tcPr>
          <w:p w14:paraId="3B2321A7" w14:textId="1399D744" w:rsidR="0092081B" w:rsidRPr="0092081B" w:rsidRDefault="0092081B" w:rsidP="0092081B">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Vice-</w:t>
            </w:r>
            <w:r w:rsidR="00C62A47">
              <w:rPr>
                <w:rFonts w:ascii="Arial" w:hAnsi="Arial" w:cs="Arial"/>
                <w:b/>
                <w:bCs/>
                <w:color w:val="365F91" w:themeColor="accent1" w:themeShade="BF"/>
                <w:spacing w:val="-1"/>
                <w:sz w:val="18"/>
                <w:szCs w:val="18"/>
              </w:rPr>
              <w:t>Direção</w:t>
            </w:r>
            <w:r w:rsidR="00A931AA">
              <w:rPr>
                <w:rFonts w:ascii="Arial" w:hAnsi="Arial" w:cs="Arial"/>
                <w:b/>
                <w:bCs/>
                <w:color w:val="365F91" w:themeColor="accent1" w:themeShade="BF"/>
                <w:spacing w:val="-1"/>
                <w:sz w:val="18"/>
                <w:szCs w:val="18"/>
              </w:rPr>
              <w:t>-</w:t>
            </w:r>
            <w:r>
              <w:rPr>
                <w:rFonts w:ascii="Arial" w:hAnsi="Arial" w:cs="Arial"/>
                <w:b/>
                <w:bCs/>
                <w:color w:val="365F91" w:themeColor="accent1" w:themeShade="BF"/>
                <w:spacing w:val="-1"/>
                <w:sz w:val="18"/>
                <w:szCs w:val="18"/>
              </w:rPr>
              <w:t>Geral</w:t>
            </w:r>
          </w:p>
          <w:p w14:paraId="4DCED0EB" w14:textId="77777777" w:rsidR="0092081B" w:rsidRPr="0092081B" w:rsidRDefault="0092081B" w:rsidP="0092081B">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Diretoria</w:t>
            </w:r>
          </w:p>
          <w:p w14:paraId="1231ABA1" w14:textId="77777777" w:rsidR="0092081B" w:rsidRPr="0092081B" w:rsidRDefault="0092081B" w:rsidP="0092081B">
            <w:pPr>
              <w:pStyle w:val="TableParagraph"/>
              <w:tabs>
                <w:tab w:val="left" w:pos="3484"/>
              </w:tabs>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-Geral</w:t>
            </w:r>
            <w:r w:rsidRPr="0092081B">
              <w:rPr>
                <w:rFonts w:ascii="Arial" w:hAnsi="Arial" w:cs="Arial"/>
                <w:b/>
                <w:bCs/>
                <w:color w:val="365F91" w:themeColor="accent1" w:themeShade="BF"/>
                <w:spacing w:val="-1"/>
                <w:sz w:val="18"/>
                <w:szCs w:val="18"/>
              </w:rPr>
              <w:tab/>
            </w:r>
          </w:p>
        </w:tc>
      </w:tr>
      <w:tr w:rsidR="00935AAF" w:rsidRPr="00B63DB0" w14:paraId="3FEF0FDD" w14:textId="77777777" w:rsidTr="00E77B75">
        <w:trPr>
          <w:trHeight w:hRule="exact" w:val="218"/>
        </w:trPr>
        <w:tc>
          <w:tcPr>
            <w:tcW w:w="1987" w:type="dxa"/>
            <w:shd w:val="clear" w:color="auto" w:fill="DBE5F1" w:themeFill="accent1" w:themeFillTint="33"/>
          </w:tcPr>
          <w:p w14:paraId="78567D12" w14:textId="77777777" w:rsidR="00935AAF" w:rsidRPr="0092081B" w:rsidRDefault="00935AAF" w:rsidP="0092081B">
            <w:pPr>
              <w:rPr>
                <w:color w:val="365F91" w:themeColor="accent1" w:themeShade="BF"/>
              </w:rPr>
            </w:pPr>
          </w:p>
        </w:tc>
        <w:tc>
          <w:tcPr>
            <w:tcW w:w="1260" w:type="dxa"/>
            <w:shd w:val="clear" w:color="auto" w:fill="DBE5F1" w:themeFill="accent1" w:themeFillTint="33"/>
          </w:tcPr>
          <w:p w14:paraId="29091DD7" w14:textId="77777777" w:rsidR="00935AAF" w:rsidRPr="0092081B" w:rsidRDefault="00935AAF" w:rsidP="0092081B">
            <w:pPr>
              <w:ind w:left="102"/>
              <w:rPr>
                <w:color w:val="365F91" w:themeColor="accent1" w:themeShade="BF"/>
              </w:rPr>
            </w:pPr>
          </w:p>
        </w:tc>
        <w:tc>
          <w:tcPr>
            <w:tcW w:w="6840" w:type="dxa"/>
            <w:shd w:val="clear" w:color="auto" w:fill="DBE5F1" w:themeFill="accent1" w:themeFillTint="33"/>
          </w:tcPr>
          <w:p w14:paraId="5DCA9626" w14:textId="0FE3FF08" w:rsidR="00935AAF" w:rsidRPr="0092081B" w:rsidRDefault="00935AAF" w:rsidP="00C62A47">
            <w:pPr>
              <w:pStyle w:val="TableParagraph"/>
              <w:kinsoku w:val="0"/>
              <w:overflowPunct w:val="0"/>
              <w:spacing w:line="203" w:lineRule="exact"/>
              <w:rPr>
                <w:color w:val="365F91" w:themeColor="accent1" w:themeShade="BF"/>
              </w:rPr>
            </w:pPr>
            <w:r w:rsidRPr="0092081B">
              <w:rPr>
                <w:rFonts w:ascii="Arial" w:hAnsi="Arial" w:cs="Arial"/>
                <w:b/>
                <w:bCs/>
                <w:color w:val="365F91" w:themeColor="accent1" w:themeShade="BF"/>
                <w:spacing w:val="-1"/>
                <w:sz w:val="18"/>
                <w:szCs w:val="18"/>
              </w:rPr>
              <w:t xml:space="preserve">Assessoria da </w:t>
            </w:r>
            <w:r w:rsidR="00C62A47" w:rsidRPr="0092081B">
              <w:rPr>
                <w:rFonts w:ascii="Arial" w:hAnsi="Arial" w:cs="Arial"/>
                <w:b/>
                <w:bCs/>
                <w:color w:val="365F91" w:themeColor="accent1" w:themeShade="BF"/>
                <w:spacing w:val="-1"/>
                <w:sz w:val="18"/>
                <w:szCs w:val="18"/>
              </w:rPr>
              <w:t>Direção</w:t>
            </w:r>
            <w:r w:rsidR="00C62A47">
              <w:rPr>
                <w:rFonts w:ascii="Arial" w:hAnsi="Arial" w:cs="Arial"/>
                <w:b/>
                <w:bCs/>
                <w:color w:val="365F91" w:themeColor="accent1" w:themeShade="BF"/>
                <w:spacing w:val="-1"/>
                <w:sz w:val="18"/>
                <w:szCs w:val="18"/>
              </w:rPr>
              <w:t>-</w:t>
            </w:r>
            <w:r w:rsidRPr="0092081B">
              <w:rPr>
                <w:rFonts w:ascii="Arial" w:hAnsi="Arial" w:cs="Arial"/>
                <w:b/>
                <w:bCs/>
                <w:color w:val="365F91" w:themeColor="accent1" w:themeShade="BF"/>
                <w:spacing w:val="-1"/>
                <w:sz w:val="18"/>
                <w:szCs w:val="18"/>
              </w:rPr>
              <w:t>Geral</w:t>
            </w:r>
          </w:p>
        </w:tc>
      </w:tr>
      <w:tr w:rsidR="00935AAF" w:rsidRPr="00B63DB0" w14:paraId="24A26509" w14:textId="77777777" w:rsidTr="00E77B75">
        <w:trPr>
          <w:trHeight w:hRule="exact" w:val="218"/>
        </w:trPr>
        <w:tc>
          <w:tcPr>
            <w:tcW w:w="1987" w:type="dxa"/>
            <w:shd w:val="clear" w:color="auto" w:fill="FFFFFF" w:themeFill="background1"/>
          </w:tcPr>
          <w:p w14:paraId="514065E1" w14:textId="77777777" w:rsidR="00935AAF" w:rsidRPr="0092081B" w:rsidRDefault="00935AAF" w:rsidP="0092081B">
            <w:pPr>
              <w:rPr>
                <w:color w:val="365F91" w:themeColor="accent1" w:themeShade="BF"/>
              </w:rPr>
            </w:pPr>
          </w:p>
        </w:tc>
        <w:tc>
          <w:tcPr>
            <w:tcW w:w="1260" w:type="dxa"/>
            <w:shd w:val="clear" w:color="auto" w:fill="FFFFFF" w:themeFill="background1"/>
          </w:tcPr>
          <w:p w14:paraId="2E91455A" w14:textId="77777777" w:rsidR="00935AAF" w:rsidRPr="0092081B" w:rsidRDefault="00935AAF" w:rsidP="0092081B">
            <w:pPr>
              <w:pStyle w:val="TableParagraph"/>
              <w:kinsoku w:val="0"/>
              <w:overflowPunct w:val="0"/>
              <w:spacing w:line="200" w:lineRule="exact"/>
              <w:ind w:left="102"/>
              <w:rPr>
                <w:color w:val="365F91" w:themeColor="accent1" w:themeShade="BF"/>
              </w:rPr>
            </w:pPr>
            <w:r w:rsidRPr="0092081B">
              <w:rPr>
                <w:rFonts w:ascii="Arial" w:hAnsi="Arial" w:cs="Arial"/>
                <w:b/>
                <w:bCs/>
                <w:color w:val="365F91" w:themeColor="accent1" w:themeShade="BF"/>
                <w:spacing w:val="-1"/>
                <w:sz w:val="18"/>
                <w:szCs w:val="18"/>
              </w:rPr>
              <w:t>GABIN</w:t>
            </w:r>
          </w:p>
        </w:tc>
        <w:tc>
          <w:tcPr>
            <w:tcW w:w="6840" w:type="dxa"/>
            <w:shd w:val="clear" w:color="auto" w:fill="FFFFFF" w:themeFill="background1"/>
          </w:tcPr>
          <w:p w14:paraId="161E54A8" w14:textId="77777777" w:rsidR="00935AAF" w:rsidRPr="0092081B" w:rsidRDefault="00935AAF" w:rsidP="0092081B">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Gabinete</w:t>
            </w:r>
          </w:p>
        </w:tc>
      </w:tr>
      <w:tr w:rsidR="0092081B" w:rsidRPr="00B63DB0" w14:paraId="5E7979C3" w14:textId="77777777" w:rsidTr="00E77B75">
        <w:trPr>
          <w:trHeight w:hRule="exact" w:val="216"/>
        </w:trPr>
        <w:tc>
          <w:tcPr>
            <w:tcW w:w="1987" w:type="dxa"/>
            <w:tcBorders>
              <w:bottom w:val="single" w:sz="4" w:space="0" w:color="4F81BD" w:themeColor="accent1"/>
            </w:tcBorders>
            <w:shd w:val="clear" w:color="auto" w:fill="DBE5F1" w:themeFill="accent1" w:themeFillTint="33"/>
          </w:tcPr>
          <w:p w14:paraId="050ABFFF" w14:textId="77777777" w:rsidR="0092081B" w:rsidRPr="0092081B" w:rsidRDefault="0092081B" w:rsidP="0092081B">
            <w:pPr>
              <w:rPr>
                <w:color w:val="365F91" w:themeColor="accent1" w:themeShade="BF"/>
              </w:rPr>
            </w:pPr>
          </w:p>
        </w:tc>
        <w:tc>
          <w:tcPr>
            <w:tcW w:w="1260" w:type="dxa"/>
            <w:tcBorders>
              <w:bottom w:val="single" w:sz="4" w:space="0" w:color="4F81BD" w:themeColor="accent1"/>
            </w:tcBorders>
            <w:shd w:val="clear" w:color="auto" w:fill="DBE5F1" w:themeFill="accent1" w:themeFillTint="33"/>
          </w:tcPr>
          <w:p w14:paraId="0874562F" w14:textId="77777777" w:rsidR="0092081B" w:rsidRPr="0092081B" w:rsidRDefault="0092081B" w:rsidP="0092081B">
            <w:pPr>
              <w:ind w:left="102"/>
              <w:rPr>
                <w:color w:val="365F91" w:themeColor="accent1" w:themeShade="BF"/>
              </w:rPr>
            </w:pPr>
          </w:p>
        </w:tc>
        <w:tc>
          <w:tcPr>
            <w:tcW w:w="6840" w:type="dxa"/>
            <w:tcBorders>
              <w:bottom w:val="single" w:sz="4" w:space="0" w:color="4F81BD" w:themeColor="accent1"/>
            </w:tcBorders>
            <w:shd w:val="clear" w:color="auto" w:fill="DBE5F1" w:themeFill="accent1" w:themeFillTint="33"/>
          </w:tcPr>
          <w:p w14:paraId="721AF38E" w14:textId="38BB99A4" w:rsidR="0092081B" w:rsidRPr="0092081B" w:rsidRDefault="0092081B" w:rsidP="0092081B">
            <w:pPr>
              <w:pStyle w:val="TableParagraph"/>
              <w:kinsoku w:val="0"/>
              <w:overflowPunct w:val="0"/>
              <w:spacing w:line="204" w:lineRule="exact"/>
              <w:rPr>
                <w:color w:val="365F91" w:themeColor="accent1" w:themeShade="BF"/>
              </w:rPr>
            </w:pPr>
            <w:r w:rsidRPr="0092081B">
              <w:rPr>
                <w:rFonts w:ascii="Arial" w:hAnsi="Arial" w:cs="Arial"/>
                <w:color w:val="365F91" w:themeColor="accent1" w:themeShade="BF"/>
                <w:spacing w:val="-1"/>
                <w:sz w:val="18"/>
                <w:szCs w:val="18"/>
              </w:rPr>
              <w:t>Secretaria</w:t>
            </w:r>
            <w:r w:rsidRPr="0092081B">
              <w:rPr>
                <w:rFonts w:ascii="Arial" w:hAnsi="Arial" w:cs="Arial"/>
                <w:color w:val="365F91" w:themeColor="accent1" w:themeShade="BF"/>
                <w:spacing w:val="-2"/>
                <w:sz w:val="18"/>
                <w:szCs w:val="18"/>
              </w:rPr>
              <w:t xml:space="preserve"> </w:t>
            </w:r>
            <w:r w:rsidRPr="0092081B">
              <w:rPr>
                <w:rFonts w:ascii="Arial" w:hAnsi="Arial" w:cs="Arial"/>
                <w:color w:val="365F91" w:themeColor="accent1" w:themeShade="BF"/>
                <w:sz w:val="18"/>
                <w:szCs w:val="18"/>
              </w:rPr>
              <w:t>da</w:t>
            </w:r>
            <w:r>
              <w:rPr>
                <w:rFonts w:ascii="Arial" w:hAnsi="Arial" w:cs="Arial"/>
                <w:color w:val="365F91" w:themeColor="accent1" w:themeShade="BF"/>
                <w:sz w:val="18"/>
                <w:szCs w:val="18"/>
              </w:rPr>
              <w:t xml:space="preserve"> </w:t>
            </w:r>
            <w:r w:rsidR="003F64A4">
              <w:rPr>
                <w:rFonts w:ascii="Arial" w:hAnsi="Arial" w:cs="Arial"/>
                <w:color w:val="365F91" w:themeColor="accent1" w:themeShade="BF"/>
                <w:sz w:val="18"/>
                <w:szCs w:val="18"/>
              </w:rPr>
              <w:t>Direção-</w:t>
            </w:r>
            <w:r>
              <w:rPr>
                <w:rFonts w:ascii="Arial" w:hAnsi="Arial" w:cs="Arial"/>
                <w:color w:val="365F91" w:themeColor="accent1" w:themeShade="BF"/>
                <w:sz w:val="18"/>
                <w:szCs w:val="18"/>
              </w:rPr>
              <w:t>Geral</w:t>
            </w:r>
          </w:p>
          <w:p w14:paraId="0EFE8E6B" w14:textId="77777777" w:rsidR="0092081B" w:rsidRPr="0092081B" w:rsidRDefault="0092081B" w:rsidP="0092081B">
            <w:pPr>
              <w:pStyle w:val="TableParagraph"/>
              <w:kinsoku w:val="0"/>
              <w:overflowPunct w:val="0"/>
              <w:spacing w:line="204" w:lineRule="exact"/>
              <w:rPr>
                <w:rFonts w:ascii="Arial" w:hAnsi="Arial" w:cs="Arial"/>
                <w:color w:val="365F91" w:themeColor="accent1" w:themeShade="BF"/>
                <w:spacing w:val="-1"/>
                <w:sz w:val="18"/>
                <w:szCs w:val="18"/>
              </w:rPr>
            </w:pPr>
            <w:r w:rsidRPr="0092081B">
              <w:rPr>
                <w:rFonts w:ascii="Arial" w:hAnsi="Arial" w:cs="Arial"/>
                <w:color w:val="365F91" w:themeColor="accent1" w:themeShade="BF"/>
                <w:spacing w:val="-1"/>
                <w:sz w:val="18"/>
                <w:szCs w:val="18"/>
              </w:rPr>
              <w:t>a</w:t>
            </w:r>
          </w:p>
          <w:p w14:paraId="56AA4DDA" w14:textId="77777777" w:rsidR="0092081B" w:rsidRPr="0092081B" w:rsidRDefault="0092081B" w:rsidP="0092081B">
            <w:pPr>
              <w:pStyle w:val="TableParagraph"/>
              <w:kinsoku w:val="0"/>
              <w:overflowPunct w:val="0"/>
              <w:spacing w:line="204" w:lineRule="exact"/>
              <w:rPr>
                <w:color w:val="365F91" w:themeColor="accent1" w:themeShade="BF"/>
              </w:rPr>
            </w:pPr>
            <w:r w:rsidRPr="0092081B">
              <w:rPr>
                <w:rFonts w:ascii="Arial" w:hAnsi="Arial" w:cs="Arial"/>
                <w:color w:val="365F91" w:themeColor="accent1" w:themeShade="BF"/>
                <w:spacing w:val="-1"/>
                <w:sz w:val="18"/>
                <w:szCs w:val="18"/>
              </w:rPr>
              <w:t>-Geral</w:t>
            </w:r>
          </w:p>
        </w:tc>
      </w:tr>
      <w:tr w:rsidR="00E77B75" w:rsidRPr="00B63DB0" w14:paraId="4709DF03" w14:textId="77777777" w:rsidTr="00E77B75">
        <w:trPr>
          <w:trHeight w:hRule="exact" w:val="216"/>
        </w:trPr>
        <w:tc>
          <w:tcPr>
            <w:tcW w:w="1987" w:type="dxa"/>
            <w:tcBorders>
              <w:top w:val="single" w:sz="4" w:space="0" w:color="4F81BD" w:themeColor="accent1"/>
              <w:bottom w:val="single" w:sz="4" w:space="0" w:color="4F81BD" w:themeColor="accent1"/>
            </w:tcBorders>
          </w:tcPr>
          <w:p w14:paraId="7541184F"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tcPr>
          <w:p w14:paraId="5D4E932C" w14:textId="77777777" w:rsidR="00E77B75" w:rsidRPr="0092081B" w:rsidRDefault="00E77B75" w:rsidP="00E77B75">
            <w:pPr>
              <w:pStyle w:val="TableParagraph"/>
              <w:kinsoku w:val="0"/>
              <w:overflowPunct w:val="0"/>
              <w:spacing w:line="200" w:lineRule="exact"/>
              <w:ind w:left="102"/>
              <w:rPr>
                <w:b/>
                <w:color w:val="365F91" w:themeColor="accent1" w:themeShade="BF"/>
              </w:rPr>
            </w:pPr>
            <w:r w:rsidRPr="0092081B">
              <w:rPr>
                <w:rFonts w:ascii="Arial" w:hAnsi="Arial" w:cs="Arial"/>
                <w:b/>
                <w:bCs/>
                <w:color w:val="365F91" w:themeColor="accent1" w:themeShade="BF"/>
                <w:spacing w:val="-1"/>
                <w:sz w:val="18"/>
                <w:szCs w:val="18"/>
              </w:rPr>
              <w:t>ASCRI</w:t>
            </w:r>
          </w:p>
        </w:tc>
        <w:tc>
          <w:tcPr>
            <w:tcW w:w="6840" w:type="dxa"/>
            <w:tcBorders>
              <w:top w:val="single" w:sz="4" w:space="0" w:color="4F81BD" w:themeColor="accent1"/>
              <w:bottom w:val="single" w:sz="4" w:space="0" w:color="4F81BD" w:themeColor="accent1"/>
            </w:tcBorders>
          </w:tcPr>
          <w:p w14:paraId="2A70DE38" w14:textId="77777777" w:rsidR="00E77B75" w:rsidRPr="0092081B" w:rsidRDefault="00E77B75" w:rsidP="00E77B75">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Assessoria de Convênios</w:t>
            </w:r>
            <w:r w:rsidR="003F64A4">
              <w:rPr>
                <w:rFonts w:ascii="Arial" w:hAnsi="Arial" w:cs="Arial"/>
                <w:b/>
                <w:bCs/>
                <w:color w:val="365F91" w:themeColor="accent1" w:themeShade="BF"/>
                <w:spacing w:val="-1"/>
                <w:sz w:val="18"/>
                <w:szCs w:val="18"/>
              </w:rPr>
              <w:t xml:space="preserve"> e Relações</w:t>
            </w:r>
            <w:r w:rsidRPr="0092081B">
              <w:rPr>
                <w:rFonts w:ascii="Arial" w:hAnsi="Arial" w:cs="Arial"/>
                <w:b/>
                <w:bCs/>
                <w:color w:val="365F91" w:themeColor="accent1" w:themeShade="BF"/>
                <w:spacing w:val="-1"/>
                <w:sz w:val="18"/>
                <w:szCs w:val="18"/>
              </w:rPr>
              <w:t xml:space="preserve"> Internacionais</w:t>
            </w:r>
          </w:p>
        </w:tc>
      </w:tr>
      <w:tr w:rsidR="00E77B75" w:rsidRPr="00B63DB0" w14:paraId="563C759B" w14:textId="77777777" w:rsidTr="00E77B75">
        <w:trPr>
          <w:trHeight w:hRule="exact" w:val="218"/>
        </w:trPr>
        <w:tc>
          <w:tcPr>
            <w:tcW w:w="1987" w:type="dxa"/>
            <w:tcBorders>
              <w:top w:val="single" w:sz="4" w:space="0" w:color="4F81BD" w:themeColor="accent1"/>
            </w:tcBorders>
            <w:shd w:val="clear" w:color="auto" w:fill="DBE5F1" w:themeFill="accent1" w:themeFillTint="33"/>
          </w:tcPr>
          <w:p w14:paraId="60BD59AB" w14:textId="77777777" w:rsidR="00E77B75" w:rsidRPr="0092081B" w:rsidRDefault="00E77B75" w:rsidP="00E77B75">
            <w:pPr>
              <w:rPr>
                <w:color w:val="365F91" w:themeColor="accent1" w:themeShade="BF"/>
              </w:rPr>
            </w:pPr>
          </w:p>
        </w:tc>
        <w:tc>
          <w:tcPr>
            <w:tcW w:w="1260" w:type="dxa"/>
            <w:tcBorders>
              <w:top w:val="single" w:sz="4" w:space="0" w:color="4F81BD" w:themeColor="accent1"/>
            </w:tcBorders>
            <w:shd w:val="clear" w:color="auto" w:fill="DBE5F1" w:themeFill="accent1" w:themeFillTint="33"/>
          </w:tcPr>
          <w:p w14:paraId="5B25DE52"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PREFT</w:t>
            </w:r>
          </w:p>
        </w:tc>
        <w:tc>
          <w:tcPr>
            <w:tcW w:w="6840" w:type="dxa"/>
            <w:tcBorders>
              <w:top w:val="single" w:sz="4" w:space="0" w:color="4F81BD" w:themeColor="accent1"/>
            </w:tcBorders>
            <w:shd w:val="clear" w:color="auto" w:fill="DBE5F1" w:themeFill="accent1" w:themeFillTint="33"/>
          </w:tcPr>
          <w:p w14:paraId="56CECA87"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Prefeitura</w:t>
            </w:r>
          </w:p>
        </w:tc>
      </w:tr>
      <w:tr w:rsidR="00E77B75" w:rsidRPr="00B63DB0" w14:paraId="6817FE01" w14:textId="77777777" w:rsidTr="00E77B75">
        <w:trPr>
          <w:trHeight w:hRule="exact" w:val="218"/>
        </w:trPr>
        <w:tc>
          <w:tcPr>
            <w:tcW w:w="1987" w:type="dxa"/>
          </w:tcPr>
          <w:p w14:paraId="6878AFF8" w14:textId="77777777" w:rsidR="00E77B75" w:rsidRPr="0092081B" w:rsidRDefault="00E77B75" w:rsidP="00E77B75">
            <w:pPr>
              <w:rPr>
                <w:color w:val="365F91" w:themeColor="accent1" w:themeShade="BF"/>
              </w:rPr>
            </w:pPr>
          </w:p>
        </w:tc>
        <w:tc>
          <w:tcPr>
            <w:tcW w:w="1260" w:type="dxa"/>
          </w:tcPr>
          <w:p w14:paraId="7903B62D" w14:textId="77777777" w:rsidR="00E77B75" w:rsidRPr="0092081B" w:rsidRDefault="00E77B75" w:rsidP="00E77B75">
            <w:pPr>
              <w:pStyle w:val="TableParagraph"/>
              <w:kinsoku w:val="0"/>
              <w:overflowPunct w:val="0"/>
              <w:spacing w:line="200" w:lineRule="exact"/>
              <w:ind w:left="102"/>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DIAES</w:t>
            </w:r>
          </w:p>
        </w:tc>
        <w:tc>
          <w:tcPr>
            <w:tcW w:w="6840" w:type="dxa"/>
          </w:tcPr>
          <w:p w14:paraId="1E70CA92" w14:textId="77777777" w:rsidR="00E77B75" w:rsidRPr="0092081B" w:rsidRDefault="00E77B75" w:rsidP="00E77B75">
            <w:pPr>
              <w:pStyle w:val="TableParagraph"/>
              <w:kinsoku w:val="0"/>
              <w:overflowPunct w:val="0"/>
              <w:spacing w:line="200" w:lineRule="exact"/>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Divisão de Administração e Infraestrutura</w:t>
            </w:r>
          </w:p>
        </w:tc>
      </w:tr>
      <w:tr w:rsidR="00E77B75" w:rsidRPr="00B63DB0" w14:paraId="496AAD3C" w14:textId="77777777" w:rsidTr="00E77B75">
        <w:trPr>
          <w:trHeight w:hRule="exact" w:val="218"/>
        </w:trPr>
        <w:tc>
          <w:tcPr>
            <w:tcW w:w="1987" w:type="dxa"/>
            <w:tcBorders>
              <w:bottom w:val="single" w:sz="4" w:space="0" w:color="4F81BD" w:themeColor="accent1"/>
            </w:tcBorders>
            <w:shd w:val="clear" w:color="auto" w:fill="DBE5F1" w:themeFill="accent1" w:themeFillTint="33"/>
          </w:tcPr>
          <w:p w14:paraId="7B786AB0" w14:textId="77777777" w:rsidR="00E77B75" w:rsidRPr="0092081B" w:rsidRDefault="00E77B75" w:rsidP="00E77B75">
            <w:pPr>
              <w:rPr>
                <w:color w:val="365F91" w:themeColor="accent1" w:themeShade="BF"/>
              </w:rPr>
            </w:pPr>
          </w:p>
        </w:tc>
        <w:tc>
          <w:tcPr>
            <w:tcW w:w="1260" w:type="dxa"/>
            <w:tcBorders>
              <w:bottom w:val="single" w:sz="4" w:space="0" w:color="4F81BD" w:themeColor="accent1"/>
            </w:tcBorders>
            <w:shd w:val="clear" w:color="auto" w:fill="DBE5F1" w:themeFill="accent1" w:themeFillTint="33"/>
          </w:tcPr>
          <w:p w14:paraId="55A1EB94"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GEARE</w:t>
            </w:r>
          </w:p>
        </w:tc>
        <w:tc>
          <w:tcPr>
            <w:tcW w:w="6840" w:type="dxa"/>
            <w:tcBorders>
              <w:bottom w:val="single" w:sz="4" w:space="0" w:color="4F81BD" w:themeColor="accent1"/>
            </w:tcBorders>
            <w:shd w:val="clear" w:color="auto" w:fill="DBE5F1" w:themeFill="accent1" w:themeFillTint="33"/>
          </w:tcPr>
          <w:p w14:paraId="3FD78088"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Gerência de Acompanhamento de Projetos de Arquitetura e Engenharia Civil</w:t>
            </w:r>
          </w:p>
        </w:tc>
      </w:tr>
      <w:tr w:rsidR="00E77B75" w:rsidRPr="00B63DB0" w14:paraId="19B03422" w14:textId="77777777" w:rsidTr="00E77B75">
        <w:trPr>
          <w:trHeight w:hRule="exact" w:val="218"/>
        </w:trPr>
        <w:tc>
          <w:tcPr>
            <w:tcW w:w="1987" w:type="dxa"/>
            <w:tcBorders>
              <w:top w:val="single" w:sz="4" w:space="0" w:color="4F81BD" w:themeColor="accent1"/>
              <w:bottom w:val="single" w:sz="4" w:space="0" w:color="4F81BD" w:themeColor="accent1"/>
            </w:tcBorders>
          </w:tcPr>
          <w:p w14:paraId="1C84A9BF"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tcPr>
          <w:p w14:paraId="2870BAC9" w14:textId="77777777" w:rsidR="00E77B75" w:rsidRPr="0092081B" w:rsidRDefault="00E77B75" w:rsidP="00E77B75">
            <w:pPr>
              <w:pStyle w:val="TableParagraph"/>
              <w:kinsoku w:val="0"/>
              <w:overflowPunct w:val="0"/>
              <w:spacing w:line="200" w:lineRule="exact"/>
              <w:ind w:left="102"/>
              <w:rPr>
                <w:color w:val="365F91" w:themeColor="accent1" w:themeShade="BF"/>
              </w:rPr>
            </w:pPr>
            <w:r w:rsidRPr="0092081B">
              <w:rPr>
                <w:rFonts w:ascii="Arial" w:hAnsi="Arial" w:cs="Arial"/>
                <w:b/>
                <w:bCs/>
                <w:color w:val="365F91" w:themeColor="accent1" w:themeShade="BF"/>
                <w:spacing w:val="-1"/>
                <w:sz w:val="18"/>
                <w:szCs w:val="18"/>
              </w:rPr>
              <w:t>CCONC</w:t>
            </w:r>
          </w:p>
        </w:tc>
        <w:tc>
          <w:tcPr>
            <w:tcW w:w="6840" w:type="dxa"/>
            <w:tcBorders>
              <w:top w:val="single" w:sz="4" w:space="0" w:color="4F81BD" w:themeColor="accent1"/>
              <w:bottom w:val="single" w:sz="4" w:space="0" w:color="4F81BD" w:themeColor="accent1"/>
            </w:tcBorders>
          </w:tcPr>
          <w:p w14:paraId="07BA85EB" w14:textId="77777777" w:rsidR="00E77B75" w:rsidRPr="0092081B" w:rsidRDefault="00E77B75" w:rsidP="00E77B75">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Coordenação</w:t>
            </w:r>
            <w:r w:rsidRPr="0092081B">
              <w:rPr>
                <w:rFonts w:ascii="Arial" w:hAnsi="Arial" w:cs="Arial"/>
                <w:b/>
                <w:bCs/>
                <w:color w:val="365F91" w:themeColor="accent1" w:themeShade="BF"/>
                <w:sz w:val="18"/>
                <w:szCs w:val="18"/>
              </w:rPr>
              <w:t xml:space="preserve"> de</w:t>
            </w:r>
            <w:r w:rsidRPr="0092081B">
              <w:rPr>
                <w:rFonts w:ascii="Arial" w:hAnsi="Arial" w:cs="Arial"/>
                <w:b/>
                <w:bCs/>
                <w:color w:val="365F91" w:themeColor="accent1" w:themeShade="BF"/>
                <w:spacing w:val="1"/>
                <w:sz w:val="18"/>
                <w:szCs w:val="18"/>
              </w:rPr>
              <w:t xml:space="preserve"> </w:t>
            </w:r>
            <w:r w:rsidRPr="0092081B">
              <w:rPr>
                <w:rFonts w:ascii="Arial" w:hAnsi="Arial" w:cs="Arial"/>
                <w:b/>
                <w:bCs/>
                <w:color w:val="365F91" w:themeColor="accent1" w:themeShade="BF"/>
                <w:spacing w:val="-1"/>
                <w:sz w:val="18"/>
                <w:szCs w:val="18"/>
              </w:rPr>
              <w:t>Concursos</w:t>
            </w:r>
          </w:p>
        </w:tc>
      </w:tr>
      <w:tr w:rsidR="00E77B75" w:rsidRPr="00B63DB0" w14:paraId="1632D2DB" w14:textId="77777777" w:rsidTr="00E77B75">
        <w:trPr>
          <w:trHeight w:hRule="exact" w:val="216"/>
        </w:trPr>
        <w:tc>
          <w:tcPr>
            <w:tcW w:w="1987" w:type="dxa"/>
            <w:tcBorders>
              <w:top w:val="single" w:sz="4" w:space="0" w:color="4F81BD" w:themeColor="accent1"/>
              <w:bottom w:val="single" w:sz="4" w:space="0" w:color="4F81BD" w:themeColor="accent1"/>
            </w:tcBorders>
            <w:shd w:val="clear" w:color="auto" w:fill="DBE5F1" w:themeFill="accent1" w:themeFillTint="33"/>
          </w:tcPr>
          <w:p w14:paraId="17CCB2D4"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22F52484" w14:textId="77777777" w:rsidR="00E77B75" w:rsidRPr="0092081B" w:rsidRDefault="00E77B75" w:rsidP="00E77B75">
            <w:pPr>
              <w:pStyle w:val="TableParagraph"/>
              <w:kinsoku w:val="0"/>
              <w:overflowPunct w:val="0"/>
              <w:spacing w:line="200" w:lineRule="exact"/>
              <w:ind w:left="102"/>
              <w:rPr>
                <w:color w:val="365F91" w:themeColor="accent1" w:themeShade="BF"/>
              </w:rPr>
            </w:pPr>
            <w:r w:rsidRPr="0092081B">
              <w:rPr>
                <w:rFonts w:ascii="Arial" w:hAnsi="Arial" w:cs="Arial"/>
                <w:b/>
                <w:bCs/>
                <w:color w:val="365F91" w:themeColor="accent1" w:themeShade="BF"/>
                <w:spacing w:val="-1"/>
                <w:sz w:val="18"/>
                <w:szCs w:val="18"/>
              </w:rPr>
              <w:t>DICOM</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3186A9F4" w14:textId="77777777" w:rsidR="00E77B75" w:rsidRPr="0092081B" w:rsidRDefault="00E77B75" w:rsidP="00E77B75">
            <w:pPr>
              <w:pStyle w:val="TableParagraph"/>
              <w:kinsoku w:val="0"/>
              <w:overflowPunct w:val="0"/>
              <w:spacing w:line="200" w:lineRule="exact"/>
              <w:rPr>
                <w:color w:val="365F91" w:themeColor="accent1" w:themeShade="BF"/>
              </w:rPr>
            </w:pPr>
            <w:r w:rsidRPr="0092081B">
              <w:rPr>
                <w:rFonts w:ascii="Arial" w:hAnsi="Arial" w:cs="Arial"/>
                <w:b/>
                <w:bCs/>
                <w:color w:val="365F91" w:themeColor="accent1" w:themeShade="BF"/>
                <w:spacing w:val="-1"/>
                <w:sz w:val="18"/>
                <w:szCs w:val="18"/>
              </w:rPr>
              <w:t>Divisão</w:t>
            </w:r>
            <w:r w:rsidRPr="0092081B">
              <w:rPr>
                <w:rFonts w:ascii="Arial" w:hAnsi="Arial" w:cs="Arial"/>
                <w:b/>
                <w:bCs/>
                <w:color w:val="365F91" w:themeColor="accent1" w:themeShade="BF"/>
                <w:sz w:val="18"/>
                <w:szCs w:val="18"/>
              </w:rPr>
              <w:t xml:space="preserve"> de</w:t>
            </w:r>
            <w:r w:rsidRPr="0092081B">
              <w:rPr>
                <w:rFonts w:ascii="Arial" w:hAnsi="Arial" w:cs="Arial"/>
                <w:b/>
                <w:bCs/>
                <w:color w:val="365F91" w:themeColor="accent1" w:themeShade="BF"/>
                <w:spacing w:val="1"/>
                <w:sz w:val="18"/>
                <w:szCs w:val="18"/>
              </w:rPr>
              <w:t xml:space="preserve"> </w:t>
            </w:r>
            <w:r w:rsidRPr="0092081B">
              <w:rPr>
                <w:rFonts w:ascii="Arial" w:hAnsi="Arial" w:cs="Arial"/>
                <w:b/>
                <w:bCs/>
                <w:color w:val="365F91" w:themeColor="accent1" w:themeShade="BF"/>
                <w:spacing w:val="-1"/>
                <w:sz w:val="18"/>
                <w:szCs w:val="18"/>
              </w:rPr>
              <w:t>Comunicação Social</w:t>
            </w:r>
          </w:p>
        </w:tc>
      </w:tr>
      <w:tr w:rsidR="00E77B75" w:rsidRPr="00B63DB0" w14:paraId="10700AB9" w14:textId="77777777" w:rsidTr="00E77B75">
        <w:trPr>
          <w:trHeight w:hRule="exact" w:val="216"/>
        </w:trPr>
        <w:tc>
          <w:tcPr>
            <w:tcW w:w="1987" w:type="dxa"/>
            <w:tcBorders>
              <w:top w:val="single" w:sz="4" w:space="0" w:color="4F81BD" w:themeColor="accent1"/>
              <w:bottom w:val="single" w:sz="4" w:space="0" w:color="4F81BD" w:themeColor="accent1"/>
            </w:tcBorders>
          </w:tcPr>
          <w:p w14:paraId="36CFCD89"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tcPr>
          <w:p w14:paraId="5D0CE087"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DGRAF</w:t>
            </w:r>
          </w:p>
        </w:tc>
        <w:tc>
          <w:tcPr>
            <w:tcW w:w="6840" w:type="dxa"/>
            <w:tcBorders>
              <w:top w:val="single" w:sz="4" w:space="0" w:color="4F81BD" w:themeColor="accent1"/>
              <w:bottom w:val="single" w:sz="4" w:space="0" w:color="4F81BD" w:themeColor="accent1"/>
            </w:tcBorders>
          </w:tcPr>
          <w:p w14:paraId="520E7A20"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Divisão</w:t>
            </w:r>
            <w:r w:rsidRPr="0092081B">
              <w:rPr>
                <w:rFonts w:ascii="Arial" w:hAnsi="Arial" w:cs="Arial"/>
                <w:b/>
                <w:bCs/>
                <w:color w:val="365F91" w:themeColor="accent1" w:themeShade="BF"/>
                <w:sz w:val="18"/>
                <w:szCs w:val="18"/>
              </w:rPr>
              <w:t xml:space="preserve"> de Serviços Gráficos</w:t>
            </w:r>
          </w:p>
        </w:tc>
      </w:tr>
      <w:tr w:rsidR="00E77B75" w:rsidRPr="00B63DB0" w14:paraId="12266DAF" w14:textId="77777777" w:rsidTr="00E77B75">
        <w:trPr>
          <w:trHeight w:hRule="exact" w:val="216"/>
        </w:trPr>
        <w:tc>
          <w:tcPr>
            <w:tcW w:w="1987" w:type="dxa"/>
            <w:tcBorders>
              <w:top w:val="single" w:sz="4" w:space="0" w:color="4F81BD" w:themeColor="accent1"/>
              <w:bottom w:val="single" w:sz="4" w:space="0" w:color="4F81BD" w:themeColor="accent1"/>
            </w:tcBorders>
            <w:shd w:val="clear" w:color="auto" w:fill="DBE5F1" w:themeFill="accent1" w:themeFillTint="33"/>
          </w:tcPr>
          <w:p w14:paraId="355820AB"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10EA0236"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DPROV</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7C638D08"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Divisão</w:t>
            </w:r>
            <w:r w:rsidRPr="0092081B">
              <w:rPr>
                <w:rFonts w:ascii="Arial" w:hAnsi="Arial" w:cs="Arial"/>
                <w:b/>
                <w:bCs/>
                <w:color w:val="365F91" w:themeColor="accent1" w:themeShade="BF"/>
                <w:sz w:val="18"/>
                <w:szCs w:val="18"/>
              </w:rPr>
              <w:t xml:space="preserve"> de Programação Visual</w:t>
            </w:r>
          </w:p>
        </w:tc>
      </w:tr>
      <w:tr w:rsidR="00E77B75" w:rsidRPr="00B63DB0" w14:paraId="23E3804F" w14:textId="77777777" w:rsidTr="00E77B75">
        <w:trPr>
          <w:trHeight w:hRule="exact" w:val="216"/>
        </w:trPr>
        <w:tc>
          <w:tcPr>
            <w:tcW w:w="1987" w:type="dxa"/>
            <w:tcBorders>
              <w:top w:val="single" w:sz="4" w:space="0" w:color="4F81BD" w:themeColor="accent1"/>
              <w:bottom w:val="single" w:sz="4" w:space="0" w:color="4F81BD" w:themeColor="accent1"/>
            </w:tcBorders>
          </w:tcPr>
          <w:p w14:paraId="674A9D20"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tcPr>
          <w:p w14:paraId="347ACA90"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BIBCE</w:t>
            </w:r>
          </w:p>
        </w:tc>
        <w:tc>
          <w:tcPr>
            <w:tcW w:w="6840" w:type="dxa"/>
            <w:tcBorders>
              <w:top w:val="single" w:sz="4" w:space="0" w:color="4F81BD" w:themeColor="accent1"/>
              <w:bottom w:val="single" w:sz="4" w:space="0" w:color="4F81BD" w:themeColor="accent1"/>
            </w:tcBorders>
          </w:tcPr>
          <w:p w14:paraId="65B9CC67"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Biblioteca Central</w:t>
            </w:r>
          </w:p>
        </w:tc>
      </w:tr>
      <w:tr w:rsidR="00E77B75" w:rsidRPr="00B63DB0" w14:paraId="3CC73BCA" w14:textId="77777777" w:rsidTr="00E77B75">
        <w:trPr>
          <w:trHeight w:hRule="exact" w:val="216"/>
        </w:trPr>
        <w:tc>
          <w:tcPr>
            <w:tcW w:w="1987" w:type="dxa"/>
            <w:tcBorders>
              <w:top w:val="single" w:sz="4" w:space="0" w:color="4F81BD" w:themeColor="accent1"/>
              <w:bottom w:val="single" w:sz="4" w:space="0" w:color="4F81BD" w:themeColor="accent1"/>
            </w:tcBorders>
            <w:shd w:val="clear" w:color="auto" w:fill="DBE5F1" w:themeFill="accent1" w:themeFillTint="33"/>
          </w:tcPr>
          <w:p w14:paraId="69BE17F6" w14:textId="77777777" w:rsidR="00E77B75" w:rsidRPr="0092081B" w:rsidRDefault="00E77B75" w:rsidP="00E77B75">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3CAA1A39" w14:textId="77777777" w:rsidR="00E77B75" w:rsidRPr="0092081B" w:rsidRDefault="00E77B75" w:rsidP="00E77B75">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CPPD</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64BCDF16" w14:textId="77777777" w:rsidR="00E77B75" w:rsidRPr="0092081B" w:rsidRDefault="00E77B75" w:rsidP="00E77B75">
            <w:pPr>
              <w:pStyle w:val="TableParagraph"/>
              <w:kinsoku w:val="0"/>
              <w:overflowPunct w:val="0"/>
              <w:spacing w:line="200"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 xml:space="preserve">Comissão Permanente do Pessoal Docente </w:t>
            </w:r>
          </w:p>
        </w:tc>
      </w:tr>
    </w:tbl>
    <w:p w14:paraId="245587B7" w14:textId="7D65FCD4" w:rsidR="00935AAF" w:rsidRPr="00B63DB0" w:rsidRDefault="00935AAF" w:rsidP="0092081B">
      <w:pPr>
        <w:pStyle w:val="TableParagraph"/>
        <w:tabs>
          <w:tab w:val="left" w:pos="9877"/>
        </w:tabs>
        <w:kinsoku w:val="0"/>
        <w:overflowPunct w:val="0"/>
        <w:ind w:right="4536" w:firstLine="289"/>
        <w:jc w:val="center"/>
        <w:rPr>
          <w:rFonts w:ascii="Arial" w:hAnsi="Arial" w:cs="Arial"/>
          <w:b/>
          <w:bCs/>
          <w:sz w:val="14"/>
          <w:szCs w:val="14"/>
        </w:rPr>
      </w:pPr>
    </w:p>
    <w:p w14:paraId="0D150F89" w14:textId="77777777" w:rsidR="005859E4" w:rsidRDefault="005859E4" w:rsidP="004E0950">
      <w:pPr>
        <w:pStyle w:val="BodyText"/>
        <w:tabs>
          <w:tab w:val="left" w:pos="3730"/>
        </w:tabs>
        <w:kinsoku w:val="0"/>
        <w:overflowPunct w:val="0"/>
        <w:spacing w:before="77"/>
        <w:ind w:left="0" w:firstLine="0"/>
        <w:jc w:val="left"/>
        <w:rPr>
          <w:rFonts w:ascii="Arial" w:hAnsi="Arial" w:cs="Arial"/>
          <w:b/>
          <w:bCs/>
          <w:spacing w:val="-1"/>
          <w:sz w:val="18"/>
          <w:szCs w:val="18"/>
        </w:rPr>
      </w:pPr>
    </w:p>
    <w:p w14:paraId="00442FE8" w14:textId="77777777" w:rsidR="00935AAF" w:rsidRPr="00B63DB0" w:rsidRDefault="00935AAF" w:rsidP="004E0950">
      <w:pPr>
        <w:pStyle w:val="BodyText"/>
        <w:tabs>
          <w:tab w:val="left" w:pos="3730"/>
        </w:tabs>
        <w:kinsoku w:val="0"/>
        <w:overflowPunct w:val="0"/>
        <w:spacing w:before="77"/>
        <w:ind w:left="0" w:firstLine="0"/>
        <w:jc w:val="left"/>
        <w:rPr>
          <w:rFonts w:ascii="Arial" w:hAnsi="Arial" w:cs="Arial"/>
          <w:sz w:val="18"/>
          <w:szCs w:val="18"/>
        </w:rPr>
      </w:pPr>
      <w:r w:rsidRPr="00B63DB0">
        <w:rPr>
          <w:rFonts w:ascii="Arial" w:hAnsi="Arial" w:cs="Arial"/>
          <w:b/>
          <w:bCs/>
          <w:spacing w:val="-1"/>
          <w:sz w:val="18"/>
          <w:szCs w:val="18"/>
        </w:rPr>
        <w:t>ASSESSORIA</w:t>
      </w:r>
      <w:r w:rsidRPr="00B63DB0">
        <w:rPr>
          <w:rFonts w:ascii="Arial" w:hAnsi="Arial" w:cs="Arial"/>
          <w:b/>
          <w:bCs/>
          <w:spacing w:val="-3"/>
          <w:sz w:val="18"/>
          <w:szCs w:val="18"/>
        </w:rPr>
        <w:t xml:space="preserve"> </w:t>
      </w:r>
      <w:r w:rsidRPr="00B63DB0">
        <w:rPr>
          <w:rFonts w:ascii="Arial" w:hAnsi="Arial" w:cs="Arial"/>
          <w:b/>
          <w:bCs/>
          <w:spacing w:val="-1"/>
          <w:sz w:val="18"/>
          <w:szCs w:val="18"/>
        </w:rPr>
        <w:t>ESPECIAL</w:t>
      </w:r>
      <w:r w:rsidR="0092081B">
        <w:rPr>
          <w:rFonts w:ascii="Arial" w:hAnsi="Arial" w:cs="Arial"/>
          <w:b/>
          <w:bCs/>
          <w:spacing w:val="-1"/>
          <w:sz w:val="18"/>
          <w:szCs w:val="18"/>
        </w:rPr>
        <w:tab/>
      </w:r>
    </w:p>
    <w:tbl>
      <w:tblPr>
        <w:tblStyle w:val="LightShading-Accent1"/>
        <w:tblW w:w="0" w:type="auto"/>
        <w:tblLayout w:type="fixed"/>
        <w:tblLook w:val="0000" w:firstRow="0" w:lastRow="0" w:firstColumn="0" w:lastColumn="0" w:noHBand="0" w:noVBand="0"/>
      </w:tblPr>
      <w:tblGrid>
        <w:gridCol w:w="1728"/>
        <w:gridCol w:w="1260"/>
        <w:gridCol w:w="6840"/>
      </w:tblGrid>
      <w:tr w:rsidR="00935AAF" w:rsidRPr="00B63DB0" w14:paraId="4E03613D" w14:textId="77777777" w:rsidTr="0092081B">
        <w:trPr>
          <w:cnfStyle w:val="000000100000" w:firstRow="0" w:lastRow="0" w:firstColumn="0" w:lastColumn="0" w:oddVBand="0" w:evenVBand="0" w:oddHBand="1" w:evenHBand="0" w:firstRowFirstColumn="0" w:firstRowLastColumn="0" w:lastRowFirstColumn="0" w:lastRowLastColumn="0"/>
          <w:trHeight w:hRule="exact" w:val="216"/>
        </w:trPr>
        <w:tc>
          <w:tcPr>
            <w:tcW w:w="1728" w:type="dxa"/>
          </w:tcPr>
          <w:p w14:paraId="52EE8224" w14:textId="77777777" w:rsidR="00935AAF" w:rsidRPr="0092081B" w:rsidRDefault="00935AAF" w:rsidP="0092081B">
            <w:pPr>
              <w:cnfStyle w:val="000010100000" w:firstRow="0" w:lastRow="0" w:firstColumn="0" w:lastColumn="0" w:oddVBand="1" w:evenVBand="0" w:oddHBand="1" w:evenHBand="0" w:firstRowFirstColumn="0" w:firstRowLastColumn="0" w:lastRowFirstColumn="0" w:lastRowLastColumn="0"/>
            </w:pPr>
          </w:p>
        </w:tc>
        <w:tc>
          <w:tcPr>
            <w:tcW w:w="1260" w:type="dxa"/>
          </w:tcPr>
          <w:p w14:paraId="23037506" w14:textId="689D31C7" w:rsidR="00935AAF" w:rsidRPr="0092081B" w:rsidRDefault="00FA4A2F" w:rsidP="0092081B">
            <w:pPr>
              <w:pStyle w:val="TableParagraph"/>
              <w:kinsoku w:val="0"/>
              <w:overflowPunct w:val="0"/>
              <w:spacing w:line="200" w:lineRule="exact"/>
            </w:pPr>
            <w:r>
              <w:rPr>
                <w:rFonts w:ascii="Arial" w:hAnsi="Arial" w:cs="Arial"/>
                <w:b/>
                <w:bCs/>
                <w:spacing w:val="-1"/>
                <w:sz w:val="18"/>
                <w:szCs w:val="18"/>
              </w:rPr>
              <w:t xml:space="preserve">    </w:t>
            </w:r>
            <w:r w:rsidR="00935AAF" w:rsidRPr="0092081B">
              <w:rPr>
                <w:rFonts w:ascii="Arial" w:hAnsi="Arial" w:cs="Arial"/>
                <w:b/>
                <w:bCs/>
                <w:spacing w:val="-1"/>
                <w:sz w:val="18"/>
                <w:szCs w:val="18"/>
              </w:rPr>
              <w:t>PROJU</w:t>
            </w:r>
          </w:p>
        </w:tc>
        <w:tc>
          <w:tcPr>
            <w:tcW w:w="6840" w:type="dxa"/>
          </w:tcPr>
          <w:p w14:paraId="56AD3627" w14:textId="718B9899" w:rsidR="00935AAF" w:rsidRPr="0092081B" w:rsidRDefault="00FA4A2F" w:rsidP="0092081B">
            <w:pPr>
              <w:pStyle w:val="TableParagraph"/>
              <w:kinsoku w:val="0"/>
              <w:overflowPunct w:val="0"/>
              <w:spacing w:line="200" w:lineRule="exact"/>
              <w:cnfStyle w:val="000010100000" w:firstRow="0" w:lastRow="0" w:firstColumn="0" w:lastColumn="0" w:oddVBand="1" w:evenVBand="0" w:oddHBand="1" w:evenHBand="0" w:firstRowFirstColumn="0" w:firstRowLastColumn="0" w:lastRowFirstColumn="0" w:lastRowLastColumn="0"/>
            </w:pPr>
            <w:r>
              <w:rPr>
                <w:rFonts w:ascii="Arial" w:hAnsi="Arial" w:cs="Arial"/>
                <w:b/>
                <w:bCs/>
                <w:spacing w:val="-1"/>
                <w:sz w:val="18"/>
                <w:szCs w:val="18"/>
              </w:rPr>
              <w:t xml:space="preserve">   </w:t>
            </w:r>
            <w:r w:rsidR="00935AAF" w:rsidRPr="0092081B">
              <w:rPr>
                <w:rFonts w:ascii="Arial" w:hAnsi="Arial" w:cs="Arial"/>
                <w:b/>
                <w:bCs/>
                <w:spacing w:val="-1"/>
                <w:sz w:val="18"/>
                <w:szCs w:val="18"/>
              </w:rPr>
              <w:t>Procuradoria</w:t>
            </w:r>
            <w:r w:rsidR="00935AAF" w:rsidRPr="0092081B">
              <w:rPr>
                <w:rFonts w:ascii="Arial" w:hAnsi="Arial" w:cs="Arial"/>
                <w:b/>
                <w:bCs/>
                <w:spacing w:val="-2"/>
                <w:sz w:val="18"/>
                <w:szCs w:val="18"/>
              </w:rPr>
              <w:t xml:space="preserve"> </w:t>
            </w:r>
            <w:r w:rsidR="00935AAF" w:rsidRPr="0092081B">
              <w:rPr>
                <w:rFonts w:ascii="Arial" w:hAnsi="Arial" w:cs="Arial"/>
                <w:b/>
                <w:bCs/>
                <w:spacing w:val="-1"/>
                <w:sz w:val="18"/>
                <w:szCs w:val="18"/>
              </w:rPr>
              <w:t>Jurídica</w:t>
            </w:r>
          </w:p>
        </w:tc>
      </w:tr>
    </w:tbl>
    <w:p w14:paraId="72B650A7" w14:textId="77777777" w:rsidR="0070205A" w:rsidRDefault="0070205A" w:rsidP="00935AAF">
      <w:pPr>
        <w:pStyle w:val="BodyText"/>
        <w:kinsoku w:val="0"/>
        <w:overflowPunct w:val="0"/>
        <w:spacing w:before="77"/>
        <w:ind w:left="226" w:firstLine="0"/>
        <w:rPr>
          <w:rFonts w:ascii="Arial" w:hAnsi="Arial" w:cs="Arial"/>
          <w:b/>
          <w:bCs/>
          <w:spacing w:val="-1"/>
          <w:sz w:val="18"/>
          <w:szCs w:val="18"/>
        </w:rPr>
      </w:pPr>
    </w:p>
    <w:p w14:paraId="5740FB4C" w14:textId="77777777" w:rsidR="00935AAF" w:rsidRPr="00B63DB0" w:rsidRDefault="00935AAF" w:rsidP="004E0950">
      <w:pPr>
        <w:pStyle w:val="BodyText"/>
        <w:kinsoku w:val="0"/>
        <w:overflowPunct w:val="0"/>
        <w:spacing w:before="77"/>
        <w:ind w:left="226" w:firstLine="0"/>
        <w:jc w:val="left"/>
        <w:rPr>
          <w:rFonts w:ascii="Arial" w:hAnsi="Arial" w:cs="Arial"/>
          <w:b/>
          <w:bCs/>
          <w:spacing w:val="-1"/>
          <w:sz w:val="18"/>
          <w:szCs w:val="18"/>
        </w:rPr>
      </w:pPr>
      <w:r w:rsidRPr="00B63DB0">
        <w:rPr>
          <w:rFonts w:ascii="Arial" w:hAnsi="Arial" w:cs="Arial"/>
          <w:b/>
          <w:bCs/>
          <w:spacing w:val="-1"/>
          <w:sz w:val="18"/>
          <w:szCs w:val="18"/>
        </w:rPr>
        <w:t>DIRETORIA</w:t>
      </w:r>
      <w:r w:rsidRPr="00B63DB0">
        <w:rPr>
          <w:rFonts w:ascii="Arial" w:hAnsi="Arial" w:cs="Arial"/>
          <w:b/>
          <w:bCs/>
          <w:spacing w:val="-3"/>
          <w:sz w:val="18"/>
          <w:szCs w:val="18"/>
        </w:rPr>
        <w:t xml:space="preserve"> </w:t>
      </w:r>
      <w:r w:rsidRPr="00B63DB0">
        <w:rPr>
          <w:rFonts w:ascii="Arial" w:hAnsi="Arial" w:cs="Arial"/>
          <w:b/>
          <w:bCs/>
          <w:spacing w:val="-1"/>
          <w:sz w:val="18"/>
          <w:szCs w:val="18"/>
        </w:rPr>
        <w:t>DE</w:t>
      </w:r>
      <w:r w:rsidRPr="00B63DB0">
        <w:rPr>
          <w:rFonts w:ascii="Arial" w:hAnsi="Arial" w:cs="Arial"/>
          <w:b/>
          <w:bCs/>
          <w:sz w:val="18"/>
          <w:szCs w:val="18"/>
        </w:rPr>
        <w:t xml:space="preserve"> </w:t>
      </w:r>
      <w:r w:rsidRPr="00B63DB0">
        <w:rPr>
          <w:rFonts w:ascii="Arial" w:hAnsi="Arial" w:cs="Arial"/>
          <w:b/>
          <w:bCs/>
          <w:spacing w:val="-1"/>
          <w:sz w:val="18"/>
          <w:szCs w:val="18"/>
        </w:rPr>
        <w:t>ENSINO</w:t>
      </w:r>
    </w:p>
    <w:tbl>
      <w:tblPr>
        <w:tblStyle w:val="LightShading-Accent1"/>
        <w:tblW w:w="9781" w:type="dxa"/>
        <w:tblLook w:val="04A0" w:firstRow="1" w:lastRow="0" w:firstColumn="1" w:lastColumn="0" w:noHBand="0" w:noVBand="1"/>
      </w:tblPr>
      <w:tblGrid>
        <w:gridCol w:w="1719"/>
        <w:gridCol w:w="1290"/>
        <w:gridCol w:w="6772"/>
      </w:tblGrid>
      <w:tr w:rsidR="00935AAF" w:rsidRPr="00B63DB0" w14:paraId="3C282BE9" w14:textId="77777777" w:rsidTr="00D00788">
        <w:trPr>
          <w:cnfStyle w:val="100000000000" w:firstRow="1" w:lastRow="0" w:firstColumn="0" w:lastColumn="0" w:oddVBand="0" w:evenVBand="0" w:oddHBand="0"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single" w:sz="4" w:space="0" w:color="4F81BD" w:themeColor="accent1"/>
              <w:bottom w:val="nil"/>
            </w:tcBorders>
            <w:noWrap/>
            <w:hideMark/>
          </w:tcPr>
          <w:p w14:paraId="72F56A59"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single" w:sz="4" w:space="0" w:color="4F81BD" w:themeColor="accent1"/>
              <w:bottom w:val="nil"/>
            </w:tcBorders>
            <w:noWrap/>
            <w:hideMark/>
          </w:tcPr>
          <w:p w14:paraId="4BFDCD12" w14:textId="77777777" w:rsidR="00935AAF" w:rsidRPr="00B63DB0" w:rsidRDefault="00935AAF" w:rsidP="00935AAF">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63DB0">
              <w:rPr>
                <w:rFonts w:ascii="Arial" w:hAnsi="Arial" w:cs="Arial"/>
                <w:b w:val="0"/>
                <w:bCs w:val="0"/>
                <w:sz w:val="18"/>
                <w:szCs w:val="18"/>
              </w:rPr>
              <w:t>DIREN</w:t>
            </w:r>
          </w:p>
        </w:tc>
        <w:tc>
          <w:tcPr>
            <w:tcW w:w="6772" w:type="dxa"/>
            <w:tcBorders>
              <w:top w:val="single" w:sz="4" w:space="0" w:color="4F81BD" w:themeColor="accent1"/>
              <w:bottom w:val="nil"/>
            </w:tcBorders>
            <w:noWrap/>
            <w:hideMark/>
          </w:tcPr>
          <w:p w14:paraId="62B10560" w14:textId="10020A37" w:rsidR="00935AAF" w:rsidRPr="00B63DB0" w:rsidRDefault="00935AAF" w:rsidP="00935AAF">
            <w:pPr>
              <w:widowControl/>
              <w:autoSpaceDE/>
              <w:autoSpaceDN/>
              <w:adjustRightInd/>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B63DB0">
              <w:rPr>
                <w:rFonts w:ascii="Arial" w:hAnsi="Arial" w:cs="Arial"/>
                <w:b w:val="0"/>
                <w:bCs w:val="0"/>
                <w:sz w:val="18"/>
                <w:szCs w:val="18"/>
              </w:rPr>
              <w:t>Diretoria de Ensino</w:t>
            </w:r>
            <w:r w:rsidR="00792C7B">
              <w:rPr>
                <w:rFonts w:ascii="Arial" w:hAnsi="Arial" w:cs="Arial"/>
                <w:b w:val="0"/>
                <w:bCs w:val="0"/>
                <w:sz w:val="18"/>
                <w:szCs w:val="18"/>
              </w:rPr>
              <w:t xml:space="preserve"> </w:t>
            </w:r>
          </w:p>
        </w:tc>
      </w:tr>
      <w:tr w:rsidR="00935AAF" w:rsidRPr="00B63DB0" w14:paraId="041F2BCF"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nil"/>
              <w:bottom w:val="single" w:sz="4" w:space="0" w:color="4F81BD" w:themeColor="accent1"/>
            </w:tcBorders>
            <w:noWrap/>
            <w:hideMark/>
          </w:tcPr>
          <w:p w14:paraId="6C296308"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nil"/>
              <w:bottom w:val="single" w:sz="4" w:space="0" w:color="4F81BD" w:themeColor="accent1"/>
            </w:tcBorders>
            <w:noWrap/>
            <w:hideMark/>
          </w:tcPr>
          <w:p w14:paraId="0AC91E80"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tcBorders>
              <w:top w:val="nil"/>
              <w:bottom w:val="single" w:sz="4" w:space="0" w:color="4F81BD" w:themeColor="accent1"/>
            </w:tcBorders>
            <w:noWrap/>
            <w:hideMark/>
          </w:tcPr>
          <w:p w14:paraId="60A3B9E3" w14:textId="394E8718" w:rsidR="00935AAF" w:rsidRPr="00B63DB0" w:rsidRDefault="000F278E" w:rsidP="000F278E">
            <w:pPr>
              <w:widowControl/>
              <w:tabs>
                <w:tab w:val="left" w:pos="7294"/>
              </w:tabs>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Secret</w:t>
            </w:r>
            <w:r>
              <w:rPr>
                <w:rFonts w:ascii="Arial" w:hAnsi="Arial" w:cs="Arial"/>
                <w:sz w:val="18"/>
                <w:szCs w:val="18"/>
              </w:rPr>
              <w:t>a</w:t>
            </w:r>
            <w:r w:rsidRPr="00B63DB0">
              <w:rPr>
                <w:rFonts w:ascii="Arial" w:hAnsi="Arial" w:cs="Arial"/>
                <w:sz w:val="18"/>
                <w:szCs w:val="18"/>
              </w:rPr>
              <w:t xml:space="preserve">ria </w:t>
            </w:r>
            <w:r w:rsidR="00935AAF" w:rsidRPr="00B63DB0">
              <w:rPr>
                <w:rFonts w:ascii="Arial" w:hAnsi="Arial" w:cs="Arial"/>
                <w:sz w:val="18"/>
                <w:szCs w:val="18"/>
              </w:rPr>
              <w:t xml:space="preserve">da Diretoria de Ensino </w:t>
            </w:r>
          </w:p>
        </w:tc>
      </w:tr>
      <w:tr w:rsidR="00935AAF" w:rsidRPr="00B63DB0" w14:paraId="67F192C5"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single" w:sz="4" w:space="0" w:color="4F81BD" w:themeColor="accent1"/>
            </w:tcBorders>
            <w:noWrap/>
            <w:hideMark/>
          </w:tcPr>
          <w:p w14:paraId="3AE05EB8"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single" w:sz="4" w:space="0" w:color="4F81BD" w:themeColor="accent1"/>
            </w:tcBorders>
            <w:noWrap/>
            <w:hideMark/>
          </w:tcPr>
          <w:p w14:paraId="4C9E8D5D"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DEDED</w:t>
            </w:r>
          </w:p>
        </w:tc>
        <w:tc>
          <w:tcPr>
            <w:tcW w:w="6772" w:type="dxa"/>
            <w:tcBorders>
              <w:top w:val="single" w:sz="4" w:space="0" w:color="4F81BD" w:themeColor="accent1"/>
            </w:tcBorders>
            <w:noWrap/>
            <w:hideMark/>
          </w:tcPr>
          <w:p w14:paraId="79A1FE6D"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Departamento de Desenvolvimento Educacional</w:t>
            </w:r>
          </w:p>
          <w:p w14:paraId="56AA8D0A"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p>
        </w:tc>
      </w:tr>
      <w:tr w:rsidR="00935AAF" w:rsidRPr="00B63DB0" w14:paraId="2C9EEFF6"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bottom w:val="nil"/>
            </w:tcBorders>
            <w:noWrap/>
            <w:hideMark/>
          </w:tcPr>
          <w:p w14:paraId="39987D1D"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bottom w:val="nil"/>
            </w:tcBorders>
            <w:noWrap/>
            <w:hideMark/>
          </w:tcPr>
          <w:p w14:paraId="2A048A71" w14:textId="77777777" w:rsidR="00935AAF" w:rsidRPr="00B63DB0" w:rsidRDefault="00935AAF" w:rsidP="00935AAF">
            <w:pPr>
              <w:widowControl/>
              <w:autoSpaceDE/>
              <w:autoSpaceDN/>
              <w:adjustRightInd/>
              <w:contextualSpacing/>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DIMED</w:t>
            </w:r>
          </w:p>
        </w:tc>
        <w:tc>
          <w:tcPr>
            <w:tcW w:w="6772" w:type="dxa"/>
            <w:tcBorders>
              <w:bottom w:val="nil"/>
            </w:tcBorders>
            <w:noWrap/>
            <w:hideMark/>
          </w:tcPr>
          <w:p w14:paraId="0B3FE0C7"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Divisão de Mídias Educacionais </w:t>
            </w:r>
          </w:p>
        </w:tc>
      </w:tr>
      <w:tr w:rsidR="00935AAF" w:rsidRPr="00B63DB0" w14:paraId="151291B7"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nil"/>
              <w:bottom w:val="single" w:sz="4" w:space="0" w:color="4F81BD" w:themeColor="accent1"/>
            </w:tcBorders>
            <w:noWrap/>
            <w:hideMark/>
          </w:tcPr>
          <w:p w14:paraId="686876A6"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nil"/>
              <w:bottom w:val="single" w:sz="4" w:space="0" w:color="4F81BD" w:themeColor="accent1"/>
            </w:tcBorders>
            <w:noWrap/>
            <w:hideMark/>
          </w:tcPr>
          <w:p w14:paraId="0A9CA6AF"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DIPED</w:t>
            </w:r>
          </w:p>
        </w:tc>
        <w:tc>
          <w:tcPr>
            <w:tcW w:w="6772" w:type="dxa"/>
            <w:tcBorders>
              <w:top w:val="nil"/>
              <w:bottom w:val="single" w:sz="4" w:space="0" w:color="4F81BD" w:themeColor="accent1"/>
            </w:tcBorders>
            <w:noWrap/>
            <w:hideMark/>
          </w:tcPr>
          <w:p w14:paraId="36B33C06"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Divisão de Projetos Educacionais</w:t>
            </w:r>
          </w:p>
        </w:tc>
      </w:tr>
      <w:tr w:rsidR="00935AAF" w:rsidRPr="00B63DB0" w14:paraId="3DAE91D3"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single" w:sz="4" w:space="0" w:color="4F81BD" w:themeColor="accent1"/>
            </w:tcBorders>
            <w:noWrap/>
            <w:hideMark/>
          </w:tcPr>
          <w:p w14:paraId="046CE3AA"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single" w:sz="4" w:space="0" w:color="4F81BD" w:themeColor="accent1"/>
            </w:tcBorders>
            <w:noWrap/>
            <w:hideMark/>
          </w:tcPr>
          <w:p w14:paraId="60669D7D"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DERAC</w:t>
            </w:r>
          </w:p>
        </w:tc>
        <w:tc>
          <w:tcPr>
            <w:tcW w:w="6772" w:type="dxa"/>
            <w:tcBorders>
              <w:top w:val="single" w:sz="4" w:space="0" w:color="4F81BD" w:themeColor="accent1"/>
            </w:tcBorders>
            <w:noWrap/>
            <w:hideMark/>
          </w:tcPr>
          <w:p w14:paraId="5BB4AF1B"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Departamento de Administração e Registros Acadêmicos</w:t>
            </w:r>
          </w:p>
        </w:tc>
      </w:tr>
      <w:tr w:rsidR="00935AAF" w:rsidRPr="00B63DB0" w14:paraId="592D2413"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bottom w:val="nil"/>
            </w:tcBorders>
            <w:noWrap/>
            <w:hideMark/>
          </w:tcPr>
          <w:p w14:paraId="6D1D1E85"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bottom w:val="nil"/>
            </w:tcBorders>
            <w:noWrap/>
            <w:hideMark/>
          </w:tcPr>
          <w:p w14:paraId="1128D07A"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DIDAC</w:t>
            </w:r>
          </w:p>
        </w:tc>
        <w:tc>
          <w:tcPr>
            <w:tcW w:w="6772" w:type="dxa"/>
            <w:tcBorders>
              <w:bottom w:val="nil"/>
            </w:tcBorders>
            <w:noWrap/>
            <w:hideMark/>
          </w:tcPr>
          <w:p w14:paraId="65D28B0B"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Divisão de Administração Acadêmica </w:t>
            </w:r>
          </w:p>
        </w:tc>
      </w:tr>
      <w:tr w:rsidR="00935AAF" w:rsidRPr="00B63DB0" w14:paraId="3C9A93E0"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nil"/>
              <w:bottom w:val="single" w:sz="4" w:space="0" w:color="4F81BD" w:themeColor="accent1"/>
            </w:tcBorders>
            <w:noWrap/>
            <w:hideMark/>
          </w:tcPr>
          <w:p w14:paraId="33CDC924"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nil"/>
              <w:bottom w:val="single" w:sz="4" w:space="0" w:color="4F81BD" w:themeColor="accent1"/>
            </w:tcBorders>
            <w:noWrap/>
            <w:hideMark/>
          </w:tcPr>
          <w:p w14:paraId="78AA348E"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DIRAC</w:t>
            </w:r>
          </w:p>
        </w:tc>
        <w:tc>
          <w:tcPr>
            <w:tcW w:w="6772" w:type="dxa"/>
            <w:tcBorders>
              <w:top w:val="nil"/>
              <w:bottom w:val="single" w:sz="4" w:space="0" w:color="4F81BD" w:themeColor="accent1"/>
            </w:tcBorders>
            <w:noWrap/>
            <w:hideMark/>
          </w:tcPr>
          <w:p w14:paraId="34AF1A8E"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Divisão de Registros Acadêmicos </w:t>
            </w:r>
          </w:p>
        </w:tc>
      </w:tr>
      <w:tr w:rsidR="00935AAF" w:rsidRPr="00B63DB0" w14:paraId="4FBC91E6"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single" w:sz="4" w:space="0" w:color="4F81BD" w:themeColor="accent1"/>
            </w:tcBorders>
            <w:noWrap/>
            <w:hideMark/>
          </w:tcPr>
          <w:p w14:paraId="1127CD7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single" w:sz="4" w:space="0" w:color="4F81BD" w:themeColor="accent1"/>
            </w:tcBorders>
            <w:noWrap/>
            <w:hideMark/>
          </w:tcPr>
          <w:p w14:paraId="3F0341CD"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DEPES</w:t>
            </w:r>
          </w:p>
        </w:tc>
        <w:tc>
          <w:tcPr>
            <w:tcW w:w="6772" w:type="dxa"/>
            <w:tcBorders>
              <w:top w:val="single" w:sz="4" w:space="0" w:color="4F81BD" w:themeColor="accent1"/>
            </w:tcBorders>
            <w:noWrap/>
            <w:hideMark/>
          </w:tcPr>
          <w:p w14:paraId="7B0025F1"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Departamento de Educação Superior</w:t>
            </w:r>
          </w:p>
        </w:tc>
      </w:tr>
      <w:tr w:rsidR="00935AAF" w:rsidRPr="00B63DB0" w14:paraId="010426F8"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0360E6E"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04D45EB1"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62415FC6"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Secretaria Administrativa </w:t>
            </w:r>
          </w:p>
        </w:tc>
      </w:tr>
      <w:tr w:rsidR="00935AAF" w:rsidRPr="00B63DB0" w14:paraId="78330061"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757AB1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94C927E"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COSAC</w:t>
            </w:r>
          </w:p>
        </w:tc>
        <w:tc>
          <w:tcPr>
            <w:tcW w:w="6772" w:type="dxa"/>
            <w:noWrap/>
            <w:hideMark/>
          </w:tcPr>
          <w:p w14:paraId="299C9CAA"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Suporte Acadêmico </w:t>
            </w:r>
          </w:p>
        </w:tc>
      </w:tr>
      <w:tr w:rsidR="00935AAF" w:rsidRPr="00B63DB0" w14:paraId="496FFDD1"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57A290E5"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29D88F8"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COGRA</w:t>
            </w:r>
          </w:p>
        </w:tc>
        <w:tc>
          <w:tcPr>
            <w:tcW w:w="6772" w:type="dxa"/>
            <w:noWrap/>
            <w:hideMark/>
          </w:tcPr>
          <w:p w14:paraId="409C5B86"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Cursos de Graduação</w:t>
            </w:r>
          </w:p>
        </w:tc>
      </w:tr>
      <w:tr w:rsidR="00935AAF" w:rsidRPr="00B63DB0" w14:paraId="296628C2"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68692878"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54272DD" w14:textId="4613C8C9"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DEPEA</w:t>
            </w:r>
          </w:p>
        </w:tc>
        <w:tc>
          <w:tcPr>
            <w:tcW w:w="6772" w:type="dxa"/>
            <w:noWrap/>
            <w:hideMark/>
          </w:tcPr>
          <w:p w14:paraId="013D5803" w14:textId="0DA4A025"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 de Ensino em</w:t>
            </w:r>
            <w:r w:rsidR="00792C7B" w:rsidRPr="00FA4A2F">
              <w:rPr>
                <w:rFonts w:ascii="Arial" w:hAnsi="Arial" w:cs="Arial"/>
                <w:sz w:val="18"/>
                <w:szCs w:val="18"/>
              </w:rPr>
              <w:t xml:space="preserve"> </w:t>
            </w:r>
            <w:r w:rsidR="00935AAF" w:rsidRPr="00FA4A2F">
              <w:rPr>
                <w:rFonts w:ascii="Arial" w:hAnsi="Arial" w:cs="Arial"/>
                <w:sz w:val="18"/>
                <w:szCs w:val="18"/>
              </w:rPr>
              <w:t>Administração</w:t>
            </w:r>
          </w:p>
        </w:tc>
      </w:tr>
      <w:tr w:rsidR="00935AAF" w:rsidRPr="00B63DB0" w14:paraId="5A4BF269"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F3660C3"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742AE65A" w14:textId="23E33DBF"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EELE</w:t>
            </w:r>
          </w:p>
        </w:tc>
        <w:tc>
          <w:tcPr>
            <w:tcW w:w="6772" w:type="dxa"/>
            <w:noWrap/>
            <w:hideMark/>
          </w:tcPr>
          <w:p w14:paraId="2CD3F432" w14:textId="57C7C548"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Elétrica </w:t>
            </w:r>
          </w:p>
        </w:tc>
      </w:tr>
      <w:tr w:rsidR="00935AAF" w:rsidRPr="00B63DB0" w14:paraId="32F5C349"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2E9F949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3B1434A8" w14:textId="191C78E5"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EMEC</w:t>
            </w:r>
          </w:p>
        </w:tc>
        <w:tc>
          <w:tcPr>
            <w:tcW w:w="6772" w:type="dxa"/>
            <w:noWrap/>
            <w:hideMark/>
          </w:tcPr>
          <w:p w14:paraId="1134D5AB" w14:textId="4F86410F"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Mecânica</w:t>
            </w:r>
          </w:p>
        </w:tc>
      </w:tr>
      <w:tr w:rsidR="00935AAF" w:rsidRPr="00B63DB0" w14:paraId="615B32EE"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95189E9"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68246092" w14:textId="1003B89E"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EPRO</w:t>
            </w:r>
          </w:p>
        </w:tc>
        <w:tc>
          <w:tcPr>
            <w:tcW w:w="6772" w:type="dxa"/>
            <w:noWrap/>
            <w:hideMark/>
          </w:tcPr>
          <w:p w14:paraId="5699B254" w14:textId="61566791"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de Produção</w:t>
            </w:r>
          </w:p>
        </w:tc>
      </w:tr>
      <w:tr w:rsidR="00935AAF" w:rsidRPr="00B63DB0" w14:paraId="42437806"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2BDBC51"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43EE1976" w14:textId="5BBED73F"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EPEC</w:t>
            </w:r>
          </w:p>
        </w:tc>
        <w:tc>
          <w:tcPr>
            <w:tcW w:w="6772" w:type="dxa"/>
            <w:noWrap/>
            <w:hideMark/>
          </w:tcPr>
          <w:p w14:paraId="205399E4" w14:textId="0ECD18BE"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Civil </w:t>
            </w:r>
          </w:p>
        </w:tc>
      </w:tr>
      <w:tr w:rsidR="00935AAF" w:rsidRPr="00B63DB0" w14:paraId="5F1ED39F"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16060DD"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970BA3A" w14:textId="4D777F1D"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EELT</w:t>
            </w:r>
          </w:p>
        </w:tc>
        <w:tc>
          <w:tcPr>
            <w:tcW w:w="6772" w:type="dxa"/>
            <w:noWrap/>
            <w:hideMark/>
          </w:tcPr>
          <w:p w14:paraId="54A528E6" w14:textId="27FF20A6"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Eletrônica</w:t>
            </w:r>
          </w:p>
        </w:tc>
      </w:tr>
      <w:tr w:rsidR="00935AAF" w:rsidRPr="00B63DB0" w14:paraId="0ABAA5BF"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CA9735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4BB9F498" w14:textId="2079EDC9"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ECAU</w:t>
            </w:r>
          </w:p>
        </w:tc>
        <w:tc>
          <w:tcPr>
            <w:tcW w:w="6772" w:type="dxa"/>
            <w:noWrap/>
            <w:hideMark/>
          </w:tcPr>
          <w:p w14:paraId="37E942F6" w14:textId="66D8BA6C"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de Controle e Automação</w:t>
            </w:r>
          </w:p>
        </w:tc>
      </w:tr>
      <w:tr w:rsidR="00935AAF" w:rsidRPr="00B63DB0" w14:paraId="430A9696"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57543B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6EB38737" w14:textId="3BE858C8"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ETEL</w:t>
            </w:r>
          </w:p>
        </w:tc>
        <w:tc>
          <w:tcPr>
            <w:tcW w:w="6772" w:type="dxa"/>
            <w:noWrap/>
            <w:hideMark/>
          </w:tcPr>
          <w:p w14:paraId="78572A9C" w14:textId="25C5670A"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Engenharia de Telecomunicações </w:t>
            </w:r>
          </w:p>
        </w:tc>
      </w:tr>
      <w:tr w:rsidR="00935AAF" w:rsidRPr="00B63DB0" w14:paraId="33CDBF43"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83FD256"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374D88E" w14:textId="333F1CCF"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INFS</w:t>
            </w:r>
          </w:p>
        </w:tc>
        <w:tc>
          <w:tcPr>
            <w:tcW w:w="6772" w:type="dxa"/>
            <w:noWrap/>
            <w:hideMark/>
          </w:tcPr>
          <w:p w14:paraId="04A4729E" w14:textId="7D8D7A6A"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Informática do Ensino Superior </w:t>
            </w:r>
          </w:p>
        </w:tc>
      </w:tr>
      <w:tr w:rsidR="00935AAF" w:rsidRPr="00B63DB0" w14:paraId="009A6920"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772F391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69AE19B2" w14:textId="518F2BF1"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LEAS</w:t>
            </w:r>
          </w:p>
        </w:tc>
        <w:tc>
          <w:tcPr>
            <w:tcW w:w="6772" w:type="dxa"/>
            <w:noWrap/>
            <w:hideMark/>
          </w:tcPr>
          <w:p w14:paraId="571CA2B2" w14:textId="3F1A99F2" w:rsidR="00935AAF" w:rsidRPr="00FA4A2F" w:rsidRDefault="004A1CE7" w:rsidP="0034405E">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 xml:space="preserve">Departamento </w:t>
            </w:r>
            <w:r w:rsidR="00935AAF" w:rsidRPr="00FA4A2F">
              <w:rPr>
                <w:rFonts w:ascii="Arial" w:hAnsi="Arial" w:cs="Arial"/>
                <w:sz w:val="18"/>
                <w:szCs w:val="18"/>
              </w:rPr>
              <w:t xml:space="preserve">de Línguas </w:t>
            </w:r>
            <w:r w:rsidR="0034405E" w:rsidRPr="00FA4A2F">
              <w:rPr>
                <w:rFonts w:ascii="Arial" w:hAnsi="Arial" w:cs="Arial"/>
                <w:sz w:val="18"/>
                <w:szCs w:val="18"/>
              </w:rPr>
              <w:t xml:space="preserve">Estrangeiras </w:t>
            </w:r>
            <w:r w:rsidR="00935AAF" w:rsidRPr="00FA4A2F">
              <w:rPr>
                <w:rFonts w:ascii="Arial" w:hAnsi="Arial" w:cs="Arial"/>
                <w:sz w:val="18"/>
                <w:szCs w:val="18"/>
              </w:rPr>
              <w:t>Aplicadas do Ensino</w:t>
            </w:r>
            <w:r w:rsidR="0034405E" w:rsidRPr="00FA4A2F">
              <w:rPr>
                <w:rFonts w:ascii="Arial" w:hAnsi="Arial" w:cs="Arial"/>
                <w:sz w:val="18"/>
                <w:szCs w:val="18"/>
              </w:rPr>
              <w:t xml:space="preserve"> </w:t>
            </w:r>
            <w:r w:rsidR="00935AAF" w:rsidRPr="00FA4A2F">
              <w:rPr>
                <w:rFonts w:ascii="Arial" w:hAnsi="Arial" w:cs="Arial"/>
                <w:sz w:val="18"/>
                <w:szCs w:val="18"/>
              </w:rPr>
              <w:t>Superior</w:t>
            </w:r>
          </w:p>
        </w:tc>
      </w:tr>
      <w:tr w:rsidR="00935AAF" w:rsidRPr="00B63DB0" w14:paraId="1FC98AAA"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EBF97AA"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72A2096" w14:textId="35B53454"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MATS</w:t>
            </w:r>
          </w:p>
        </w:tc>
        <w:tc>
          <w:tcPr>
            <w:tcW w:w="6772" w:type="dxa"/>
            <w:noWrap/>
            <w:hideMark/>
          </w:tcPr>
          <w:p w14:paraId="0630F8E8" w14:textId="3B59831E"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Matemática do Ensino Superior </w:t>
            </w:r>
          </w:p>
        </w:tc>
      </w:tr>
      <w:tr w:rsidR="00935AAF" w:rsidRPr="00B63DB0" w14:paraId="734084FC"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1D95FF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B4285A1" w14:textId="29BB90B7"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FISS</w:t>
            </w:r>
          </w:p>
        </w:tc>
        <w:tc>
          <w:tcPr>
            <w:tcW w:w="6772" w:type="dxa"/>
            <w:noWrap/>
            <w:hideMark/>
          </w:tcPr>
          <w:p w14:paraId="220D4C9A" w14:textId="2756393C" w:rsidR="00935AAF" w:rsidRPr="00FA4A2F" w:rsidRDefault="004A1CE7"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Física do Ensino Superior </w:t>
            </w:r>
          </w:p>
        </w:tc>
      </w:tr>
      <w:tr w:rsidR="00935AAF" w:rsidRPr="00B63DB0" w14:paraId="596BA6F6"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D3ABDF9"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196A7D7" w14:textId="495F2BAF"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w:t>
            </w:r>
            <w:r w:rsidR="00935AAF" w:rsidRPr="00FA4A2F">
              <w:rPr>
                <w:rFonts w:ascii="Arial" w:hAnsi="Arial" w:cs="Arial"/>
                <w:sz w:val="18"/>
                <w:szCs w:val="18"/>
              </w:rPr>
              <w:t>CAPS</w:t>
            </w:r>
          </w:p>
        </w:tc>
        <w:tc>
          <w:tcPr>
            <w:tcW w:w="6772" w:type="dxa"/>
            <w:noWrap/>
            <w:hideMark/>
          </w:tcPr>
          <w:p w14:paraId="2BB1A74B" w14:textId="454A8714" w:rsidR="00935AAF" w:rsidRPr="00FA4A2F" w:rsidRDefault="004A1CE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w:t>
            </w:r>
            <w:r w:rsidR="00935AAF" w:rsidRPr="00FA4A2F">
              <w:rPr>
                <w:rFonts w:ascii="Arial" w:hAnsi="Arial" w:cs="Arial"/>
                <w:sz w:val="18"/>
                <w:szCs w:val="18"/>
              </w:rPr>
              <w:t xml:space="preserve"> de Ciências Aplicadas do Ensino Superior </w:t>
            </w:r>
          </w:p>
        </w:tc>
      </w:tr>
      <w:tr w:rsidR="00935AAF" w:rsidRPr="00B63DB0" w14:paraId="46DB7172"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bottom w:val="nil"/>
            </w:tcBorders>
            <w:noWrap/>
            <w:hideMark/>
          </w:tcPr>
          <w:p w14:paraId="69002F3D"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bottom w:val="nil"/>
            </w:tcBorders>
            <w:noWrap/>
            <w:hideMark/>
          </w:tcPr>
          <w:p w14:paraId="4721247B" w14:textId="19085EEA" w:rsidR="00935AAF" w:rsidRPr="00FA4A2F"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 </w:t>
            </w:r>
            <w:r w:rsidR="00754F08" w:rsidRPr="00FA4A2F">
              <w:rPr>
                <w:rFonts w:ascii="Arial" w:hAnsi="Arial" w:cs="Arial"/>
                <w:sz w:val="18"/>
                <w:szCs w:val="18"/>
              </w:rPr>
              <w:t>DEAMB</w:t>
            </w:r>
          </w:p>
        </w:tc>
        <w:tc>
          <w:tcPr>
            <w:tcW w:w="6772" w:type="dxa"/>
            <w:tcBorders>
              <w:bottom w:val="nil"/>
            </w:tcBorders>
            <w:noWrap/>
            <w:hideMark/>
          </w:tcPr>
          <w:p w14:paraId="5D815D0C" w14:textId="0E08D029" w:rsidR="00935AAF" w:rsidRPr="00FA4A2F" w:rsidRDefault="00754F08"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A4A2F">
              <w:rPr>
                <w:rFonts w:ascii="Arial" w:hAnsi="Arial" w:cs="Arial"/>
                <w:sz w:val="18"/>
                <w:szCs w:val="18"/>
              </w:rPr>
              <w:t>Departamento de Engenharia Ambiental</w:t>
            </w:r>
          </w:p>
        </w:tc>
      </w:tr>
      <w:tr w:rsidR="00935AAF" w:rsidRPr="00B63DB0" w14:paraId="51F3B946"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nil"/>
              <w:bottom w:val="single" w:sz="4" w:space="0" w:color="4F81BD" w:themeColor="accent1"/>
            </w:tcBorders>
            <w:noWrap/>
            <w:hideMark/>
          </w:tcPr>
          <w:p w14:paraId="6B9C0551"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nil"/>
              <w:bottom w:val="single" w:sz="4" w:space="0" w:color="4F81BD" w:themeColor="accent1"/>
            </w:tcBorders>
            <w:noWrap/>
            <w:hideMark/>
          </w:tcPr>
          <w:p w14:paraId="5B84EBA3" w14:textId="77777777" w:rsidR="00935AAF" w:rsidRPr="00FA4A2F"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EAD/GTUR</w:t>
            </w:r>
          </w:p>
        </w:tc>
        <w:tc>
          <w:tcPr>
            <w:tcW w:w="6772" w:type="dxa"/>
            <w:tcBorders>
              <w:top w:val="nil"/>
              <w:bottom w:val="single" w:sz="4" w:space="0" w:color="4F81BD" w:themeColor="accent1"/>
            </w:tcBorders>
            <w:noWrap/>
            <w:hideMark/>
          </w:tcPr>
          <w:p w14:paraId="1550A5C2" w14:textId="77777777" w:rsidR="00935AAF" w:rsidRPr="00FA4A2F"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A4A2F">
              <w:rPr>
                <w:rFonts w:ascii="Arial" w:hAnsi="Arial" w:cs="Arial"/>
                <w:sz w:val="18"/>
                <w:szCs w:val="18"/>
              </w:rPr>
              <w:t>Coordenadoria do Curso Superior de Tecnologia em Gestão de Turismo</w:t>
            </w:r>
          </w:p>
        </w:tc>
      </w:tr>
      <w:tr w:rsidR="00935AAF" w:rsidRPr="00B63DB0" w14:paraId="1CE2EC58"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tcBorders>
              <w:top w:val="single" w:sz="4" w:space="0" w:color="4F81BD" w:themeColor="accent1"/>
            </w:tcBorders>
            <w:noWrap/>
            <w:hideMark/>
          </w:tcPr>
          <w:p w14:paraId="0E179C4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tcBorders>
              <w:top w:val="single" w:sz="4" w:space="0" w:color="4F81BD" w:themeColor="accent1"/>
            </w:tcBorders>
            <w:noWrap/>
            <w:hideMark/>
          </w:tcPr>
          <w:p w14:paraId="3AD42910"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DEMET</w:t>
            </w:r>
          </w:p>
        </w:tc>
        <w:tc>
          <w:tcPr>
            <w:tcW w:w="6772" w:type="dxa"/>
            <w:tcBorders>
              <w:top w:val="single" w:sz="4" w:space="0" w:color="4F81BD" w:themeColor="accent1"/>
            </w:tcBorders>
            <w:noWrap/>
            <w:hideMark/>
          </w:tcPr>
          <w:p w14:paraId="783824A6"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Departamento de Ensino Médio e Técnico</w:t>
            </w:r>
          </w:p>
        </w:tc>
      </w:tr>
      <w:tr w:rsidR="00935AAF" w:rsidRPr="00B63DB0" w14:paraId="3B5B2804"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8919F25"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5932A9B"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DIAPE</w:t>
            </w:r>
          </w:p>
        </w:tc>
        <w:tc>
          <w:tcPr>
            <w:tcW w:w="6772" w:type="dxa"/>
            <w:noWrap/>
            <w:hideMark/>
          </w:tcPr>
          <w:p w14:paraId="49D63FD2"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b/>
                <w:bCs/>
                <w:sz w:val="18"/>
                <w:szCs w:val="18"/>
              </w:rPr>
            </w:pPr>
            <w:r w:rsidRPr="00B63DB0">
              <w:rPr>
                <w:rFonts w:ascii="Arial" w:hAnsi="Arial" w:cs="Arial"/>
                <w:b/>
                <w:bCs/>
                <w:sz w:val="18"/>
                <w:szCs w:val="18"/>
              </w:rPr>
              <w:t xml:space="preserve">Divisão de Apoio Pedagógico </w:t>
            </w:r>
          </w:p>
        </w:tc>
      </w:tr>
      <w:tr w:rsidR="00935AAF" w:rsidRPr="00B63DB0" w14:paraId="0CD7BC12"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31AFB4B"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D273DEB"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COPED</w:t>
            </w:r>
          </w:p>
        </w:tc>
        <w:tc>
          <w:tcPr>
            <w:tcW w:w="6772" w:type="dxa"/>
            <w:noWrap/>
            <w:hideMark/>
          </w:tcPr>
          <w:p w14:paraId="557F39C2"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Pedagógica </w:t>
            </w:r>
          </w:p>
        </w:tc>
      </w:tr>
      <w:tr w:rsidR="00935AAF" w:rsidRPr="00B63DB0" w14:paraId="0732EF90"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B56A3EE"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5DBAD70"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COAMT</w:t>
            </w:r>
          </w:p>
        </w:tc>
        <w:tc>
          <w:tcPr>
            <w:tcW w:w="6772" w:type="dxa"/>
            <w:noWrap/>
            <w:hideMark/>
          </w:tcPr>
          <w:p w14:paraId="67998291"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Administrativa</w:t>
            </w:r>
          </w:p>
        </w:tc>
      </w:tr>
      <w:tr w:rsidR="00935AAF" w:rsidRPr="00B63DB0" w14:paraId="4F790631"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81D1698"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EF8904D"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COAC</w:t>
            </w:r>
          </w:p>
        </w:tc>
        <w:tc>
          <w:tcPr>
            <w:tcW w:w="6772" w:type="dxa"/>
            <w:noWrap/>
            <w:hideMark/>
          </w:tcPr>
          <w:p w14:paraId="40C48D99"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Acadêmica </w:t>
            </w:r>
          </w:p>
        </w:tc>
      </w:tr>
      <w:tr w:rsidR="00935AAF" w:rsidRPr="00B63DB0" w14:paraId="132FA207"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70EF56F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8E77741"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COBIO</w:t>
            </w:r>
          </w:p>
        </w:tc>
        <w:tc>
          <w:tcPr>
            <w:tcW w:w="6772" w:type="dxa"/>
            <w:noWrap/>
            <w:hideMark/>
          </w:tcPr>
          <w:p w14:paraId="52D6BD79"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Biologia</w:t>
            </w:r>
          </w:p>
        </w:tc>
      </w:tr>
      <w:tr w:rsidR="00935AAF" w:rsidRPr="00B63DB0" w14:paraId="1FC8CC98"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25679C91"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2EE3F18"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CODES</w:t>
            </w:r>
          </w:p>
        </w:tc>
        <w:tc>
          <w:tcPr>
            <w:tcW w:w="6772" w:type="dxa"/>
            <w:noWrap/>
            <w:hideMark/>
          </w:tcPr>
          <w:p w14:paraId="58F73C15"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Desenho</w:t>
            </w:r>
          </w:p>
        </w:tc>
      </w:tr>
      <w:tr w:rsidR="00935AAF" w:rsidRPr="00B63DB0" w14:paraId="2B8C5234"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755DAA53"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55C1A74"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COEDA</w:t>
            </w:r>
          </w:p>
        </w:tc>
        <w:tc>
          <w:tcPr>
            <w:tcW w:w="6772" w:type="dxa"/>
            <w:noWrap/>
            <w:hideMark/>
          </w:tcPr>
          <w:p w14:paraId="596FA7FC"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Educação Artística</w:t>
            </w:r>
          </w:p>
        </w:tc>
      </w:tr>
      <w:tr w:rsidR="00935AAF" w:rsidRPr="00B63DB0" w14:paraId="092971F0"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13A5EB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774FA947"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COEDF</w:t>
            </w:r>
          </w:p>
        </w:tc>
        <w:tc>
          <w:tcPr>
            <w:tcW w:w="6772" w:type="dxa"/>
            <w:noWrap/>
            <w:hideMark/>
          </w:tcPr>
          <w:p w14:paraId="461E0819"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Educação Física </w:t>
            </w:r>
          </w:p>
        </w:tc>
      </w:tr>
      <w:tr w:rsidR="00935AAF" w:rsidRPr="00B63DB0" w14:paraId="53ED4192"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604C946"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0AA480A"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COFIL</w:t>
            </w:r>
          </w:p>
        </w:tc>
        <w:tc>
          <w:tcPr>
            <w:tcW w:w="6772" w:type="dxa"/>
            <w:noWrap/>
            <w:hideMark/>
          </w:tcPr>
          <w:p w14:paraId="2F9A77A8"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Filosofia</w:t>
            </w:r>
          </w:p>
        </w:tc>
      </w:tr>
      <w:tr w:rsidR="00935AAF" w:rsidRPr="00B63DB0" w14:paraId="13647149"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FF95A33"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C064067"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COFIS</w:t>
            </w:r>
          </w:p>
        </w:tc>
        <w:tc>
          <w:tcPr>
            <w:tcW w:w="6772" w:type="dxa"/>
            <w:noWrap/>
            <w:hideMark/>
          </w:tcPr>
          <w:p w14:paraId="06E17C26"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Física </w:t>
            </w:r>
          </w:p>
        </w:tc>
      </w:tr>
      <w:tr w:rsidR="00935AAF" w:rsidRPr="00B63DB0" w14:paraId="6BE8C27A"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F5AA8D5"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40BA668"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COGEO</w:t>
            </w:r>
          </w:p>
        </w:tc>
        <w:tc>
          <w:tcPr>
            <w:tcW w:w="6772" w:type="dxa"/>
            <w:noWrap/>
            <w:hideMark/>
          </w:tcPr>
          <w:p w14:paraId="6DFBB201"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Geografia</w:t>
            </w:r>
          </w:p>
        </w:tc>
      </w:tr>
      <w:tr w:rsidR="00935AAF" w:rsidRPr="00B63DB0" w14:paraId="6B657CCC"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5B79B4BC"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67177838"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COHIS</w:t>
            </w:r>
          </w:p>
        </w:tc>
        <w:tc>
          <w:tcPr>
            <w:tcW w:w="6772" w:type="dxa"/>
            <w:noWrap/>
            <w:hideMark/>
          </w:tcPr>
          <w:p w14:paraId="0A6BFA14"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História </w:t>
            </w:r>
          </w:p>
        </w:tc>
      </w:tr>
      <w:tr w:rsidR="00935AAF" w:rsidRPr="00B63DB0" w14:paraId="2EC4F2B4"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2F718C68"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322433A5"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COLIE</w:t>
            </w:r>
          </w:p>
        </w:tc>
        <w:tc>
          <w:tcPr>
            <w:tcW w:w="6772" w:type="dxa"/>
            <w:noWrap/>
            <w:hideMark/>
          </w:tcPr>
          <w:p w14:paraId="31DE0DD2"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Língua Estrangeira</w:t>
            </w:r>
          </w:p>
        </w:tc>
      </w:tr>
      <w:tr w:rsidR="00935AAF" w:rsidRPr="00B63DB0" w14:paraId="327A6959"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549FACD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0CB5CE6E"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COLIP</w:t>
            </w:r>
          </w:p>
        </w:tc>
        <w:tc>
          <w:tcPr>
            <w:tcW w:w="6772" w:type="dxa"/>
            <w:noWrap/>
            <w:hideMark/>
          </w:tcPr>
          <w:p w14:paraId="35BD1925"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Língua Portuguesa e Literatura Brasileira</w:t>
            </w:r>
          </w:p>
        </w:tc>
      </w:tr>
      <w:tr w:rsidR="00935AAF" w:rsidRPr="00B63DB0" w14:paraId="7086FA15"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D284B0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DD43C1E"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COMAT</w:t>
            </w:r>
          </w:p>
        </w:tc>
        <w:tc>
          <w:tcPr>
            <w:tcW w:w="6772" w:type="dxa"/>
            <w:noWrap/>
            <w:hideMark/>
          </w:tcPr>
          <w:p w14:paraId="4213112E"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Matemática </w:t>
            </w:r>
          </w:p>
        </w:tc>
      </w:tr>
      <w:tr w:rsidR="00935AAF" w:rsidRPr="00B63DB0" w14:paraId="3D438D66"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534F8C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C39D65E"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COQUI</w:t>
            </w:r>
          </w:p>
        </w:tc>
        <w:tc>
          <w:tcPr>
            <w:tcW w:w="6772" w:type="dxa"/>
            <w:noWrap/>
            <w:hideMark/>
          </w:tcPr>
          <w:p w14:paraId="31E1C4B1"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Química </w:t>
            </w:r>
          </w:p>
        </w:tc>
      </w:tr>
      <w:tr w:rsidR="00935AAF" w:rsidRPr="00B63DB0" w14:paraId="770F04E0"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63944663"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4A5D36FB"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COSOC</w:t>
            </w:r>
          </w:p>
        </w:tc>
        <w:tc>
          <w:tcPr>
            <w:tcW w:w="6772" w:type="dxa"/>
            <w:noWrap/>
            <w:hideMark/>
          </w:tcPr>
          <w:p w14:paraId="75130E0D"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Sociologia </w:t>
            </w:r>
          </w:p>
        </w:tc>
      </w:tr>
      <w:tr w:rsidR="00935AAF" w:rsidRPr="00B63DB0" w14:paraId="37F73F5B"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63B04D5"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713511CE"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COADM</w:t>
            </w:r>
          </w:p>
        </w:tc>
        <w:tc>
          <w:tcPr>
            <w:tcW w:w="6772" w:type="dxa"/>
            <w:noWrap/>
            <w:hideMark/>
          </w:tcPr>
          <w:p w14:paraId="1BF8EF0B"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Administração </w:t>
            </w:r>
          </w:p>
        </w:tc>
      </w:tr>
      <w:tr w:rsidR="00935AAF" w:rsidRPr="00B63DB0" w14:paraId="6DF84D78"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23464F0A"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B530953"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COCON</w:t>
            </w:r>
          </w:p>
        </w:tc>
        <w:tc>
          <w:tcPr>
            <w:tcW w:w="6772" w:type="dxa"/>
            <w:noWrap/>
            <w:hideMark/>
          </w:tcPr>
          <w:p w14:paraId="1B999510"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Área de Construção Civil</w:t>
            </w:r>
          </w:p>
        </w:tc>
      </w:tr>
      <w:tr w:rsidR="00935AAF" w:rsidRPr="00B63DB0" w14:paraId="2313DD5C"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69C0D972"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662D723"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COELE</w:t>
            </w:r>
          </w:p>
        </w:tc>
        <w:tc>
          <w:tcPr>
            <w:tcW w:w="6772" w:type="dxa"/>
            <w:noWrap/>
            <w:hideMark/>
          </w:tcPr>
          <w:p w14:paraId="38E422B2"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Eletrônica </w:t>
            </w:r>
          </w:p>
        </w:tc>
      </w:tr>
      <w:tr w:rsidR="00935AAF" w:rsidRPr="00B63DB0" w14:paraId="151F29AB"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C1FCBF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7AE0AFBF"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COELT</w:t>
            </w:r>
          </w:p>
        </w:tc>
        <w:tc>
          <w:tcPr>
            <w:tcW w:w="6772" w:type="dxa"/>
            <w:noWrap/>
            <w:hideMark/>
          </w:tcPr>
          <w:p w14:paraId="18C33D9B"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Eletrotécnica </w:t>
            </w:r>
          </w:p>
        </w:tc>
      </w:tr>
      <w:tr w:rsidR="00935AAF" w:rsidRPr="00B63DB0" w14:paraId="7CD4C8C7"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678E4E19"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9571223"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COINF</w:t>
            </w:r>
          </w:p>
        </w:tc>
        <w:tc>
          <w:tcPr>
            <w:tcW w:w="6772" w:type="dxa"/>
            <w:noWrap/>
            <w:hideMark/>
          </w:tcPr>
          <w:p w14:paraId="7C5FA89F"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Informática</w:t>
            </w:r>
          </w:p>
        </w:tc>
      </w:tr>
      <w:tr w:rsidR="00935AAF" w:rsidRPr="00B63DB0" w14:paraId="21B79FFC"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A27859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93C98BF"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COMEC</w:t>
            </w:r>
          </w:p>
        </w:tc>
        <w:tc>
          <w:tcPr>
            <w:tcW w:w="6772" w:type="dxa"/>
            <w:noWrap/>
            <w:hideMark/>
          </w:tcPr>
          <w:p w14:paraId="14BC9548"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Mecânica </w:t>
            </w:r>
          </w:p>
        </w:tc>
      </w:tr>
      <w:tr w:rsidR="00935AAF" w:rsidRPr="00B63DB0" w14:paraId="549F2399"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C813C33"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24EF261A"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COMET</w:t>
            </w:r>
          </w:p>
        </w:tc>
        <w:tc>
          <w:tcPr>
            <w:tcW w:w="6772" w:type="dxa"/>
            <w:noWrap/>
            <w:hideMark/>
          </w:tcPr>
          <w:p w14:paraId="0595886B"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Meteorologia</w:t>
            </w:r>
          </w:p>
        </w:tc>
      </w:tr>
      <w:tr w:rsidR="00935AAF" w:rsidRPr="00B63DB0" w14:paraId="0B3B408B"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78257D4B"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5144A8D8"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COSEG</w:t>
            </w:r>
          </w:p>
        </w:tc>
        <w:tc>
          <w:tcPr>
            <w:tcW w:w="6772" w:type="dxa"/>
            <w:noWrap/>
            <w:hideMark/>
          </w:tcPr>
          <w:p w14:paraId="520E5763"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de Segurança do Trabalho</w:t>
            </w:r>
          </w:p>
        </w:tc>
      </w:tr>
      <w:tr w:rsidR="00935AAF" w:rsidRPr="00B63DB0" w14:paraId="2B820154"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7B27C439"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3F9FB398"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COTEL</w:t>
            </w:r>
          </w:p>
        </w:tc>
        <w:tc>
          <w:tcPr>
            <w:tcW w:w="6772" w:type="dxa"/>
            <w:noWrap/>
            <w:hideMark/>
          </w:tcPr>
          <w:p w14:paraId="6CB9B5D8"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Telecomunicações </w:t>
            </w:r>
          </w:p>
        </w:tc>
      </w:tr>
      <w:tr w:rsidR="00935AAF" w:rsidRPr="00B63DB0" w14:paraId="75F24614"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579AFA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855A0F2"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COTUR</w:t>
            </w:r>
          </w:p>
        </w:tc>
        <w:tc>
          <w:tcPr>
            <w:tcW w:w="6772" w:type="dxa"/>
            <w:noWrap/>
            <w:hideMark/>
          </w:tcPr>
          <w:p w14:paraId="280C2B9F"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xml:space="preserve">Coordenadoria de Turismo e Entretenimento </w:t>
            </w:r>
          </w:p>
        </w:tc>
      </w:tr>
      <w:tr w:rsidR="00935AAF" w:rsidRPr="00B63DB0" w14:paraId="65D40736"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6A776CDE"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02986761"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2BC2A8D7"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Laboratórios de Área de Constr. Civil</w:t>
            </w:r>
          </w:p>
        </w:tc>
      </w:tr>
      <w:tr w:rsidR="00935AAF" w:rsidRPr="00B63DB0" w14:paraId="7B9FB744"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1225A1EC"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48C1A583"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47F77712"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Laboratórios de Eletrônica</w:t>
            </w:r>
          </w:p>
        </w:tc>
      </w:tr>
      <w:tr w:rsidR="00935AAF" w:rsidRPr="00B63DB0" w14:paraId="68CFA572"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3946A1B7"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65B6C69D"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2FEE6CC6"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Laboratórios de Eletrotécnica</w:t>
            </w:r>
          </w:p>
        </w:tc>
      </w:tr>
      <w:tr w:rsidR="00935AAF" w:rsidRPr="00B63DB0" w14:paraId="1289CD8E"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010AE521"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1A04C6E2"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444E7FCE" w14:textId="77777777" w:rsidR="00935AAF" w:rsidRPr="00B63DB0" w:rsidRDefault="00935AAF"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Laboratórios de Mecânica</w:t>
            </w:r>
          </w:p>
        </w:tc>
      </w:tr>
      <w:tr w:rsidR="00935AAF" w:rsidRPr="00B63DB0" w14:paraId="1E9AD4FC" w14:textId="77777777" w:rsidTr="00D00788">
        <w:trPr>
          <w:cnfStyle w:val="000000100000" w:firstRow="0" w:lastRow="0" w:firstColumn="0" w:lastColumn="0" w:oddVBand="0" w:evenVBand="0" w:oddHBand="1" w:evenHBand="0" w:firstRowFirstColumn="0" w:firstRowLastColumn="0" w:lastRowFirstColumn="0" w:lastRowLastColumn="0"/>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hideMark/>
          </w:tcPr>
          <w:p w14:paraId="4B9F75EF" w14:textId="77777777" w:rsidR="00935AAF" w:rsidRPr="00B63DB0" w:rsidRDefault="00935AAF" w:rsidP="00935AAF">
            <w:pPr>
              <w:widowControl/>
              <w:autoSpaceDE/>
              <w:autoSpaceDN/>
              <w:adjustRightInd/>
              <w:rPr>
                <w:rFonts w:ascii="Arial" w:hAnsi="Arial" w:cs="Arial"/>
                <w:sz w:val="18"/>
                <w:szCs w:val="18"/>
              </w:rPr>
            </w:pPr>
            <w:r w:rsidRPr="00B63DB0">
              <w:rPr>
                <w:rFonts w:ascii="Arial" w:hAnsi="Arial" w:cs="Arial"/>
                <w:sz w:val="18"/>
                <w:szCs w:val="18"/>
              </w:rPr>
              <w:t> </w:t>
            </w:r>
          </w:p>
        </w:tc>
        <w:tc>
          <w:tcPr>
            <w:tcW w:w="1290" w:type="dxa"/>
            <w:noWrap/>
            <w:hideMark/>
          </w:tcPr>
          <w:p w14:paraId="3F7C3840"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 </w:t>
            </w:r>
          </w:p>
        </w:tc>
        <w:tc>
          <w:tcPr>
            <w:tcW w:w="6772" w:type="dxa"/>
            <w:noWrap/>
            <w:hideMark/>
          </w:tcPr>
          <w:p w14:paraId="1B86D4B5" w14:textId="77777777" w:rsidR="00935AAF" w:rsidRPr="00B63DB0" w:rsidRDefault="00935AAF" w:rsidP="00935AAF">
            <w:pPr>
              <w:widowControl/>
              <w:autoSpaceDE/>
              <w:autoSpaceDN/>
              <w:adjustRightInd/>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B63DB0">
              <w:rPr>
                <w:rFonts w:ascii="Arial" w:hAnsi="Arial" w:cs="Arial"/>
                <w:sz w:val="18"/>
                <w:szCs w:val="18"/>
              </w:rPr>
              <w:t>Coordenadoria dos Laboratórios de Segurança do Trabalho</w:t>
            </w:r>
          </w:p>
        </w:tc>
      </w:tr>
      <w:tr w:rsidR="00B13FF7" w:rsidRPr="00B63DB0" w14:paraId="0484C616" w14:textId="77777777" w:rsidTr="00D00788">
        <w:trPr>
          <w:trHeight w:hRule="exact" w:val="215"/>
        </w:trPr>
        <w:tc>
          <w:tcPr>
            <w:cnfStyle w:val="001000000000" w:firstRow="0" w:lastRow="0" w:firstColumn="1" w:lastColumn="0" w:oddVBand="0" w:evenVBand="0" w:oddHBand="0" w:evenHBand="0" w:firstRowFirstColumn="0" w:firstRowLastColumn="0" w:lastRowFirstColumn="0" w:lastRowLastColumn="0"/>
            <w:tcW w:w="1719" w:type="dxa"/>
            <w:noWrap/>
          </w:tcPr>
          <w:p w14:paraId="53FD6B2C" w14:textId="77777777" w:rsidR="00B13FF7" w:rsidRPr="00B63DB0" w:rsidRDefault="00B13FF7" w:rsidP="00935AAF">
            <w:pPr>
              <w:widowControl/>
              <w:autoSpaceDE/>
              <w:autoSpaceDN/>
              <w:adjustRightInd/>
              <w:rPr>
                <w:rFonts w:ascii="Arial" w:hAnsi="Arial" w:cs="Arial"/>
                <w:sz w:val="18"/>
                <w:szCs w:val="18"/>
              </w:rPr>
            </w:pPr>
          </w:p>
        </w:tc>
        <w:tc>
          <w:tcPr>
            <w:tcW w:w="1290" w:type="dxa"/>
            <w:noWrap/>
          </w:tcPr>
          <w:p w14:paraId="3C0546DC" w14:textId="09DA8850" w:rsidR="00B13FF7" w:rsidRPr="00B63DB0" w:rsidRDefault="00B13FF7" w:rsidP="00B13FF7">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NAPNE</w:t>
            </w:r>
          </w:p>
        </w:tc>
        <w:tc>
          <w:tcPr>
            <w:tcW w:w="6772" w:type="dxa"/>
            <w:noWrap/>
          </w:tcPr>
          <w:p w14:paraId="317C3187" w14:textId="3AEBF9CA" w:rsidR="00B13FF7" w:rsidRPr="00B63DB0" w:rsidRDefault="00B13FF7" w:rsidP="00935AAF">
            <w:pPr>
              <w:widowControl/>
              <w:autoSpaceDE/>
              <w:autoSpaceDN/>
              <w:adjustRightInd/>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Núcleo de Atendimento aos Portadores de Necessidades Especiais</w:t>
            </w:r>
          </w:p>
        </w:tc>
      </w:tr>
    </w:tbl>
    <w:p w14:paraId="34E987FC" w14:textId="77777777" w:rsidR="00935AAF" w:rsidRPr="0070205A" w:rsidRDefault="00935AAF" w:rsidP="00935AAF">
      <w:pPr>
        <w:rPr>
          <w:sz w:val="18"/>
          <w:szCs w:val="18"/>
        </w:rPr>
      </w:pPr>
    </w:p>
    <w:p w14:paraId="7E12B07A" w14:textId="77777777" w:rsidR="00935AAF" w:rsidRPr="00B63DB0" w:rsidRDefault="00935AAF" w:rsidP="00935AAF">
      <w:pPr>
        <w:rPr>
          <w:sz w:val="6"/>
          <w:szCs w:val="6"/>
        </w:rPr>
      </w:pPr>
    </w:p>
    <w:p w14:paraId="2E0921AC" w14:textId="1FB7A530" w:rsidR="00935AAF" w:rsidRPr="00B63DB0" w:rsidRDefault="00792C7B" w:rsidP="00935AAF">
      <w:pPr>
        <w:rPr>
          <w:rFonts w:ascii="Arial" w:hAnsi="Arial" w:cs="Arial"/>
          <w:sz w:val="18"/>
          <w:szCs w:val="18"/>
        </w:rPr>
      </w:pPr>
      <w:r>
        <w:rPr>
          <w:rFonts w:ascii="Arial" w:hAnsi="Arial" w:cs="Arial"/>
          <w:b/>
          <w:bCs/>
          <w:spacing w:val="-1"/>
          <w:sz w:val="18"/>
          <w:szCs w:val="18"/>
        </w:rPr>
        <w:t xml:space="preserve">  </w:t>
      </w:r>
      <w:r w:rsidR="00935AAF" w:rsidRPr="00B63DB0">
        <w:rPr>
          <w:rFonts w:ascii="Arial" w:hAnsi="Arial" w:cs="Arial"/>
          <w:b/>
          <w:bCs/>
          <w:spacing w:val="-1"/>
          <w:sz w:val="18"/>
          <w:szCs w:val="18"/>
        </w:rPr>
        <w:t>DIRETORIA</w:t>
      </w:r>
      <w:r w:rsidR="00935AAF" w:rsidRPr="00B63DB0">
        <w:rPr>
          <w:rFonts w:ascii="Arial" w:hAnsi="Arial" w:cs="Arial"/>
          <w:b/>
          <w:bCs/>
          <w:spacing w:val="-3"/>
          <w:sz w:val="18"/>
          <w:szCs w:val="18"/>
        </w:rPr>
        <w:t xml:space="preserve"> </w:t>
      </w:r>
      <w:r w:rsidR="00935AAF" w:rsidRPr="00B63DB0">
        <w:rPr>
          <w:rFonts w:ascii="Arial" w:hAnsi="Arial" w:cs="Arial"/>
          <w:b/>
          <w:bCs/>
          <w:spacing w:val="-1"/>
          <w:sz w:val="18"/>
          <w:szCs w:val="18"/>
        </w:rPr>
        <w:t>DE</w:t>
      </w:r>
      <w:r w:rsidR="00935AAF" w:rsidRPr="00B63DB0">
        <w:rPr>
          <w:rFonts w:ascii="Arial" w:hAnsi="Arial" w:cs="Arial"/>
          <w:b/>
          <w:bCs/>
          <w:sz w:val="18"/>
          <w:szCs w:val="18"/>
        </w:rPr>
        <w:t xml:space="preserve"> </w:t>
      </w:r>
      <w:r w:rsidR="00935AAF" w:rsidRPr="00B63DB0">
        <w:rPr>
          <w:rFonts w:ascii="Arial" w:hAnsi="Arial" w:cs="Arial"/>
          <w:b/>
          <w:bCs/>
          <w:spacing w:val="-1"/>
          <w:sz w:val="18"/>
          <w:szCs w:val="18"/>
        </w:rPr>
        <w:t>PESQUISA</w:t>
      </w:r>
      <w:r w:rsidR="00935AAF" w:rsidRPr="00B63DB0">
        <w:rPr>
          <w:rFonts w:ascii="Arial" w:hAnsi="Arial" w:cs="Arial"/>
          <w:b/>
          <w:bCs/>
          <w:spacing w:val="-3"/>
          <w:sz w:val="18"/>
          <w:szCs w:val="18"/>
        </w:rPr>
        <w:t xml:space="preserve"> </w:t>
      </w:r>
      <w:r w:rsidR="00935AAF" w:rsidRPr="00B63DB0">
        <w:rPr>
          <w:rFonts w:ascii="Arial" w:hAnsi="Arial" w:cs="Arial"/>
          <w:b/>
          <w:bCs/>
          <w:sz w:val="18"/>
          <w:szCs w:val="18"/>
        </w:rPr>
        <w:t>E</w:t>
      </w:r>
      <w:r w:rsidR="00935AAF" w:rsidRPr="00B63DB0">
        <w:rPr>
          <w:rFonts w:ascii="Arial" w:hAnsi="Arial" w:cs="Arial"/>
          <w:b/>
          <w:bCs/>
          <w:spacing w:val="2"/>
          <w:sz w:val="18"/>
          <w:szCs w:val="18"/>
        </w:rPr>
        <w:t xml:space="preserve"> </w:t>
      </w:r>
      <w:r w:rsidR="00935AAF" w:rsidRPr="00B63DB0">
        <w:rPr>
          <w:rFonts w:ascii="Arial" w:hAnsi="Arial" w:cs="Arial"/>
          <w:b/>
          <w:bCs/>
          <w:spacing w:val="-1"/>
          <w:sz w:val="18"/>
          <w:szCs w:val="18"/>
        </w:rPr>
        <w:t>PÓS-GRADUAÇÃO</w:t>
      </w:r>
    </w:p>
    <w:tbl>
      <w:tblPr>
        <w:tblW w:w="0" w:type="auto"/>
        <w:tblInd w:w="-142" w:type="dxa"/>
        <w:tblLayout w:type="fixed"/>
        <w:tblCellMar>
          <w:left w:w="0" w:type="dxa"/>
          <w:right w:w="0" w:type="dxa"/>
        </w:tblCellMar>
        <w:tblLook w:val="0000" w:firstRow="0" w:lastRow="0" w:firstColumn="0" w:lastColumn="0" w:noHBand="0" w:noVBand="0"/>
      </w:tblPr>
      <w:tblGrid>
        <w:gridCol w:w="1728"/>
        <w:gridCol w:w="108"/>
        <w:gridCol w:w="632"/>
        <w:gridCol w:w="520"/>
        <w:gridCol w:w="6840"/>
      </w:tblGrid>
      <w:tr w:rsidR="00935AAF" w:rsidRPr="00B63DB0" w14:paraId="705166F5" w14:textId="77777777" w:rsidTr="0070205A">
        <w:trPr>
          <w:trHeight w:hRule="exact" w:val="216"/>
        </w:trPr>
        <w:tc>
          <w:tcPr>
            <w:tcW w:w="1728" w:type="dxa"/>
            <w:tcBorders>
              <w:top w:val="single" w:sz="4" w:space="0" w:color="4F81BD" w:themeColor="accent1"/>
              <w:bottom w:val="single" w:sz="4" w:space="0" w:color="4F81BD" w:themeColor="accent1"/>
            </w:tcBorders>
            <w:shd w:val="clear" w:color="auto" w:fill="DBE5F1" w:themeFill="accent1" w:themeFillTint="33"/>
          </w:tcPr>
          <w:p w14:paraId="2F5D85F2" w14:textId="77777777" w:rsidR="00935AAF" w:rsidRPr="00564ED2" w:rsidRDefault="00935AAF" w:rsidP="00935AAF">
            <w:pPr>
              <w:rPr>
                <w:color w:val="365F91" w:themeColor="accent1" w:themeShade="BF"/>
              </w:rPr>
            </w:pPr>
          </w:p>
        </w:tc>
        <w:tc>
          <w:tcPr>
            <w:tcW w:w="1260" w:type="dxa"/>
            <w:gridSpan w:val="3"/>
            <w:tcBorders>
              <w:top w:val="single" w:sz="4" w:space="0" w:color="4F81BD" w:themeColor="accent1"/>
              <w:bottom w:val="single" w:sz="4" w:space="0" w:color="4F81BD" w:themeColor="accent1"/>
            </w:tcBorders>
            <w:shd w:val="clear" w:color="auto" w:fill="DBE5F1" w:themeFill="accent1" w:themeFillTint="33"/>
          </w:tcPr>
          <w:p w14:paraId="31E8732D"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DIPPG</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3D974C28" w14:textId="6348ECB1" w:rsidR="00935AAF" w:rsidRPr="00564ED2" w:rsidRDefault="00935AAF" w:rsidP="004A3E47">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Diretoria</w:t>
            </w:r>
            <w:r w:rsidRPr="00564ED2">
              <w:rPr>
                <w:rFonts w:ascii="Arial" w:hAnsi="Arial" w:cs="Arial"/>
                <w:b/>
                <w:bCs/>
                <w:color w:val="365F91" w:themeColor="accent1" w:themeShade="BF"/>
                <w:spacing w:val="1"/>
                <w:sz w:val="18"/>
                <w:szCs w:val="18"/>
              </w:rPr>
              <w:t xml:space="preserve"> </w:t>
            </w:r>
            <w:r w:rsidRPr="00564ED2">
              <w:rPr>
                <w:rFonts w:ascii="Arial" w:hAnsi="Arial" w:cs="Arial"/>
                <w:b/>
                <w:bCs/>
                <w:color w:val="365F91" w:themeColor="accent1" w:themeShade="BF"/>
                <w:sz w:val="18"/>
                <w:szCs w:val="18"/>
              </w:rPr>
              <w:t>de</w:t>
            </w:r>
            <w:r w:rsidRPr="00564ED2">
              <w:rPr>
                <w:rFonts w:ascii="Arial" w:hAnsi="Arial" w:cs="Arial"/>
                <w:b/>
                <w:bCs/>
                <w:color w:val="365F91" w:themeColor="accent1" w:themeShade="BF"/>
                <w:spacing w:val="1"/>
                <w:sz w:val="18"/>
                <w:szCs w:val="18"/>
              </w:rPr>
              <w:t xml:space="preserve"> </w:t>
            </w:r>
            <w:r w:rsidRPr="00564ED2">
              <w:rPr>
                <w:rFonts w:ascii="Arial" w:hAnsi="Arial" w:cs="Arial"/>
                <w:b/>
                <w:bCs/>
                <w:color w:val="365F91" w:themeColor="accent1" w:themeShade="BF"/>
                <w:spacing w:val="-1"/>
                <w:sz w:val="18"/>
                <w:szCs w:val="18"/>
              </w:rPr>
              <w:t>Pesquisa</w:t>
            </w:r>
            <w:r w:rsidRPr="00564ED2">
              <w:rPr>
                <w:rFonts w:ascii="Arial" w:hAnsi="Arial" w:cs="Arial"/>
                <w:b/>
                <w:bCs/>
                <w:color w:val="365F91" w:themeColor="accent1" w:themeShade="BF"/>
                <w:spacing w:val="1"/>
                <w:sz w:val="18"/>
                <w:szCs w:val="18"/>
              </w:rPr>
              <w:t xml:space="preserve"> </w:t>
            </w:r>
            <w:r w:rsidRPr="00564ED2">
              <w:rPr>
                <w:rFonts w:ascii="Arial" w:hAnsi="Arial" w:cs="Arial"/>
                <w:b/>
                <w:bCs/>
                <w:color w:val="365F91" w:themeColor="accent1" w:themeShade="BF"/>
                <w:sz w:val="18"/>
                <w:szCs w:val="18"/>
              </w:rPr>
              <w:t>e</w:t>
            </w:r>
            <w:r w:rsidRPr="00564ED2">
              <w:rPr>
                <w:rFonts w:ascii="Arial" w:hAnsi="Arial" w:cs="Arial"/>
                <w:b/>
                <w:bCs/>
                <w:color w:val="365F91" w:themeColor="accent1" w:themeShade="BF"/>
                <w:spacing w:val="-2"/>
                <w:sz w:val="18"/>
                <w:szCs w:val="18"/>
              </w:rPr>
              <w:t xml:space="preserve"> </w:t>
            </w:r>
            <w:r w:rsidRPr="00564ED2">
              <w:rPr>
                <w:rFonts w:ascii="Arial" w:hAnsi="Arial" w:cs="Arial"/>
                <w:b/>
                <w:bCs/>
                <w:color w:val="365F91" w:themeColor="accent1" w:themeShade="BF"/>
                <w:spacing w:val="-1"/>
                <w:sz w:val="18"/>
                <w:szCs w:val="18"/>
              </w:rPr>
              <w:t>Pós-</w:t>
            </w:r>
            <w:r w:rsidR="004A3E47">
              <w:rPr>
                <w:rFonts w:ascii="Arial" w:hAnsi="Arial" w:cs="Arial"/>
                <w:b/>
                <w:bCs/>
                <w:color w:val="365F91" w:themeColor="accent1" w:themeShade="BF"/>
                <w:spacing w:val="-1"/>
                <w:sz w:val="18"/>
                <w:szCs w:val="18"/>
              </w:rPr>
              <w:t>g</w:t>
            </w:r>
            <w:r w:rsidR="004A3E47" w:rsidRPr="00564ED2">
              <w:rPr>
                <w:rFonts w:ascii="Arial" w:hAnsi="Arial" w:cs="Arial"/>
                <w:b/>
                <w:bCs/>
                <w:color w:val="365F91" w:themeColor="accent1" w:themeShade="BF"/>
                <w:spacing w:val="-1"/>
                <w:sz w:val="18"/>
                <w:szCs w:val="18"/>
              </w:rPr>
              <w:t>raduação</w:t>
            </w:r>
          </w:p>
        </w:tc>
      </w:tr>
      <w:tr w:rsidR="00935AAF" w:rsidRPr="00B63DB0" w14:paraId="07D93BF9" w14:textId="77777777" w:rsidTr="0070205A">
        <w:trPr>
          <w:trHeight w:hRule="exact" w:val="218"/>
        </w:trPr>
        <w:tc>
          <w:tcPr>
            <w:tcW w:w="1728" w:type="dxa"/>
            <w:tcBorders>
              <w:top w:val="single" w:sz="4" w:space="0" w:color="4F81BD" w:themeColor="accent1"/>
            </w:tcBorders>
          </w:tcPr>
          <w:p w14:paraId="7DE7A954" w14:textId="77777777" w:rsidR="00935AAF" w:rsidRPr="00564ED2" w:rsidRDefault="00935AAF" w:rsidP="00935AAF">
            <w:pPr>
              <w:rPr>
                <w:color w:val="365F91" w:themeColor="accent1" w:themeShade="BF"/>
              </w:rPr>
            </w:pPr>
          </w:p>
        </w:tc>
        <w:tc>
          <w:tcPr>
            <w:tcW w:w="1260" w:type="dxa"/>
            <w:gridSpan w:val="3"/>
            <w:tcBorders>
              <w:top w:val="single" w:sz="4" w:space="0" w:color="4F81BD" w:themeColor="accent1"/>
            </w:tcBorders>
          </w:tcPr>
          <w:p w14:paraId="3B58041C"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DEPEQ</w:t>
            </w:r>
          </w:p>
        </w:tc>
        <w:tc>
          <w:tcPr>
            <w:tcW w:w="6840" w:type="dxa"/>
            <w:tcBorders>
              <w:top w:val="single" w:sz="4" w:space="0" w:color="4F81BD" w:themeColor="accent1"/>
            </w:tcBorders>
          </w:tcPr>
          <w:p w14:paraId="3AA2851B"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Departamento</w:t>
            </w:r>
            <w:r w:rsidRPr="00564ED2">
              <w:rPr>
                <w:rFonts w:ascii="Arial" w:hAnsi="Arial" w:cs="Arial"/>
                <w:b/>
                <w:bCs/>
                <w:color w:val="365F91" w:themeColor="accent1" w:themeShade="BF"/>
                <w:sz w:val="18"/>
                <w:szCs w:val="18"/>
              </w:rPr>
              <w:t xml:space="preserve"> de</w:t>
            </w:r>
            <w:r w:rsidRPr="00564ED2">
              <w:rPr>
                <w:rFonts w:ascii="Arial" w:hAnsi="Arial" w:cs="Arial"/>
                <w:b/>
                <w:bCs/>
                <w:color w:val="365F91" w:themeColor="accent1" w:themeShade="BF"/>
                <w:spacing w:val="1"/>
                <w:sz w:val="18"/>
                <w:szCs w:val="18"/>
              </w:rPr>
              <w:t xml:space="preserve"> </w:t>
            </w:r>
            <w:r w:rsidRPr="00564ED2">
              <w:rPr>
                <w:rFonts w:ascii="Arial" w:hAnsi="Arial" w:cs="Arial"/>
                <w:b/>
                <w:bCs/>
                <w:color w:val="365F91" w:themeColor="accent1" w:themeShade="BF"/>
                <w:spacing w:val="-1"/>
                <w:sz w:val="18"/>
                <w:szCs w:val="18"/>
              </w:rPr>
              <w:t>Pesquisa</w:t>
            </w:r>
          </w:p>
        </w:tc>
      </w:tr>
      <w:tr w:rsidR="00935AAF" w:rsidRPr="00B63DB0" w14:paraId="7C02717E" w14:textId="77777777" w:rsidTr="0070205A">
        <w:trPr>
          <w:trHeight w:hRule="exact" w:val="218"/>
        </w:trPr>
        <w:tc>
          <w:tcPr>
            <w:tcW w:w="1728" w:type="dxa"/>
            <w:shd w:val="clear" w:color="auto" w:fill="DBE5F1" w:themeFill="accent1" w:themeFillTint="33"/>
          </w:tcPr>
          <w:p w14:paraId="33DE66CC" w14:textId="77777777" w:rsidR="00935AAF" w:rsidRPr="00564ED2" w:rsidRDefault="00935AAF" w:rsidP="00935AAF">
            <w:pPr>
              <w:rPr>
                <w:color w:val="365F91" w:themeColor="accent1" w:themeShade="BF"/>
              </w:rPr>
            </w:pPr>
          </w:p>
        </w:tc>
        <w:tc>
          <w:tcPr>
            <w:tcW w:w="1260" w:type="dxa"/>
            <w:gridSpan w:val="3"/>
            <w:shd w:val="clear" w:color="auto" w:fill="DBE5F1" w:themeFill="accent1" w:themeFillTint="33"/>
          </w:tcPr>
          <w:p w14:paraId="761A6172" w14:textId="77777777" w:rsidR="00935AAF" w:rsidRPr="00564ED2" w:rsidRDefault="00935AAF" w:rsidP="00935AAF">
            <w:pPr>
              <w:pStyle w:val="TableParagraph"/>
              <w:kinsoku w:val="0"/>
              <w:overflowPunct w:val="0"/>
              <w:spacing w:line="200" w:lineRule="exact"/>
              <w:ind w:left="102"/>
              <w:rPr>
                <w:rFonts w:ascii="Arial" w:hAnsi="Arial" w:cs="Arial"/>
                <w:b/>
                <w:bCs/>
                <w:color w:val="365F91" w:themeColor="accent1" w:themeShade="BF"/>
                <w:spacing w:val="-1"/>
                <w:sz w:val="18"/>
                <w:szCs w:val="18"/>
              </w:rPr>
            </w:pPr>
          </w:p>
        </w:tc>
        <w:tc>
          <w:tcPr>
            <w:tcW w:w="6840" w:type="dxa"/>
            <w:shd w:val="clear" w:color="auto" w:fill="DBE5F1" w:themeFill="accent1" w:themeFillTint="33"/>
          </w:tcPr>
          <w:p w14:paraId="6D193B3C" w14:textId="7FAD1C5C" w:rsidR="00935AAF" w:rsidRPr="00564ED2" w:rsidRDefault="00935AAF" w:rsidP="00A5598E">
            <w:pPr>
              <w:pStyle w:val="TableParagraph"/>
              <w:kinsoku w:val="0"/>
              <w:overflowPunct w:val="0"/>
              <w:spacing w:line="200" w:lineRule="exact"/>
              <w:ind w:left="102"/>
              <w:rPr>
                <w:rFonts w:ascii="Arial" w:hAnsi="Arial" w:cs="Arial"/>
                <w:bCs/>
                <w:color w:val="365F91" w:themeColor="accent1" w:themeShade="BF"/>
                <w:spacing w:val="-1"/>
                <w:sz w:val="18"/>
                <w:szCs w:val="18"/>
              </w:rPr>
            </w:pPr>
            <w:r w:rsidRPr="00564ED2">
              <w:rPr>
                <w:rFonts w:ascii="Arial" w:hAnsi="Arial" w:cs="Arial"/>
                <w:bCs/>
                <w:color w:val="365F91" w:themeColor="accent1" w:themeShade="BF"/>
                <w:spacing w:val="-1"/>
                <w:sz w:val="18"/>
                <w:szCs w:val="18"/>
              </w:rPr>
              <w:t>Secretaria de Pós-</w:t>
            </w:r>
            <w:r w:rsidR="00A5598E">
              <w:rPr>
                <w:rFonts w:ascii="Arial" w:hAnsi="Arial" w:cs="Arial"/>
                <w:bCs/>
                <w:color w:val="365F91" w:themeColor="accent1" w:themeShade="BF"/>
                <w:spacing w:val="-1"/>
                <w:sz w:val="18"/>
                <w:szCs w:val="18"/>
              </w:rPr>
              <w:t>g</w:t>
            </w:r>
            <w:r w:rsidR="00A5598E" w:rsidRPr="00564ED2">
              <w:rPr>
                <w:rFonts w:ascii="Arial" w:hAnsi="Arial" w:cs="Arial"/>
                <w:bCs/>
                <w:color w:val="365F91" w:themeColor="accent1" w:themeShade="BF"/>
                <w:spacing w:val="-1"/>
                <w:sz w:val="18"/>
                <w:szCs w:val="18"/>
              </w:rPr>
              <w:t>raduação</w:t>
            </w:r>
          </w:p>
        </w:tc>
      </w:tr>
      <w:tr w:rsidR="00935AAF" w:rsidRPr="00B63DB0" w14:paraId="776F7FEE" w14:textId="77777777" w:rsidTr="0070205A">
        <w:trPr>
          <w:trHeight w:hRule="exact" w:val="216"/>
        </w:trPr>
        <w:tc>
          <w:tcPr>
            <w:tcW w:w="1728" w:type="dxa"/>
          </w:tcPr>
          <w:p w14:paraId="04C8E2FE" w14:textId="77777777" w:rsidR="00935AAF" w:rsidRPr="00564ED2" w:rsidRDefault="00935AAF" w:rsidP="00935AAF">
            <w:pPr>
              <w:rPr>
                <w:color w:val="365F91" w:themeColor="accent1" w:themeShade="BF"/>
              </w:rPr>
            </w:pPr>
          </w:p>
        </w:tc>
        <w:tc>
          <w:tcPr>
            <w:tcW w:w="1260" w:type="dxa"/>
            <w:gridSpan w:val="3"/>
          </w:tcPr>
          <w:p w14:paraId="29B8D343"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Cs/>
                <w:color w:val="365F91" w:themeColor="accent1" w:themeShade="BF"/>
                <w:spacing w:val="-1"/>
                <w:sz w:val="18"/>
                <w:szCs w:val="18"/>
              </w:rPr>
              <w:t>NIT</w:t>
            </w:r>
          </w:p>
        </w:tc>
        <w:tc>
          <w:tcPr>
            <w:tcW w:w="6840" w:type="dxa"/>
          </w:tcPr>
          <w:p w14:paraId="328D7287"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Cs/>
                <w:color w:val="365F91" w:themeColor="accent1" w:themeShade="BF"/>
                <w:spacing w:val="-1"/>
                <w:sz w:val="18"/>
                <w:szCs w:val="18"/>
              </w:rPr>
              <w:t>Núcleo</w:t>
            </w:r>
            <w:r w:rsidRPr="00564ED2">
              <w:rPr>
                <w:rFonts w:ascii="Arial" w:hAnsi="Arial" w:cs="Arial"/>
                <w:bCs/>
                <w:color w:val="365F91" w:themeColor="accent1" w:themeShade="BF"/>
                <w:sz w:val="18"/>
                <w:szCs w:val="18"/>
              </w:rPr>
              <w:t xml:space="preserve"> </w:t>
            </w:r>
            <w:r w:rsidRPr="00564ED2">
              <w:rPr>
                <w:rFonts w:ascii="Arial" w:hAnsi="Arial" w:cs="Arial"/>
                <w:bCs/>
                <w:color w:val="365F91" w:themeColor="accent1" w:themeShade="BF"/>
                <w:spacing w:val="-2"/>
                <w:sz w:val="18"/>
                <w:szCs w:val="18"/>
              </w:rPr>
              <w:t>de</w:t>
            </w:r>
            <w:r w:rsidRPr="00564ED2">
              <w:rPr>
                <w:rFonts w:ascii="Arial" w:hAnsi="Arial" w:cs="Arial"/>
                <w:bCs/>
                <w:color w:val="365F91" w:themeColor="accent1" w:themeShade="BF"/>
                <w:spacing w:val="1"/>
                <w:sz w:val="18"/>
                <w:szCs w:val="18"/>
              </w:rPr>
              <w:t xml:space="preserve"> </w:t>
            </w:r>
            <w:r w:rsidRPr="00564ED2">
              <w:rPr>
                <w:rFonts w:ascii="Arial" w:hAnsi="Arial" w:cs="Arial"/>
                <w:bCs/>
                <w:color w:val="365F91" w:themeColor="accent1" w:themeShade="BF"/>
                <w:spacing w:val="-1"/>
                <w:sz w:val="18"/>
                <w:szCs w:val="18"/>
              </w:rPr>
              <w:t>Inovação</w:t>
            </w:r>
            <w:r w:rsidRPr="00564ED2">
              <w:rPr>
                <w:rFonts w:ascii="Arial" w:hAnsi="Arial" w:cs="Arial"/>
                <w:bCs/>
                <w:color w:val="365F91" w:themeColor="accent1" w:themeShade="BF"/>
                <w:sz w:val="18"/>
                <w:szCs w:val="18"/>
              </w:rPr>
              <w:t xml:space="preserve"> </w:t>
            </w:r>
            <w:r w:rsidRPr="00564ED2">
              <w:rPr>
                <w:rFonts w:ascii="Arial" w:hAnsi="Arial" w:cs="Arial"/>
                <w:bCs/>
                <w:color w:val="365F91" w:themeColor="accent1" w:themeShade="BF"/>
                <w:spacing w:val="-1"/>
                <w:sz w:val="18"/>
                <w:szCs w:val="18"/>
              </w:rPr>
              <w:t>Tecnológica</w:t>
            </w:r>
          </w:p>
        </w:tc>
      </w:tr>
      <w:tr w:rsidR="00935AAF" w:rsidRPr="00B63DB0" w14:paraId="58739A5F" w14:textId="77777777" w:rsidTr="0070205A">
        <w:trPr>
          <w:trHeight w:hRule="exact" w:val="216"/>
        </w:trPr>
        <w:tc>
          <w:tcPr>
            <w:tcW w:w="1728" w:type="dxa"/>
            <w:tcBorders>
              <w:bottom w:val="single" w:sz="4" w:space="0" w:color="4F81BD" w:themeColor="accent1"/>
            </w:tcBorders>
            <w:shd w:val="clear" w:color="auto" w:fill="DBE5F1" w:themeFill="accent1" w:themeFillTint="33"/>
          </w:tcPr>
          <w:p w14:paraId="0B8BB3F7" w14:textId="77777777" w:rsidR="00935AAF" w:rsidRPr="00564ED2" w:rsidRDefault="00935AAF" w:rsidP="00935AAF">
            <w:pPr>
              <w:rPr>
                <w:color w:val="365F91" w:themeColor="accent1" w:themeShade="BF"/>
              </w:rPr>
            </w:pPr>
          </w:p>
        </w:tc>
        <w:tc>
          <w:tcPr>
            <w:tcW w:w="1260" w:type="dxa"/>
            <w:gridSpan w:val="3"/>
            <w:tcBorders>
              <w:bottom w:val="single" w:sz="4" w:space="0" w:color="4F81BD" w:themeColor="accent1"/>
            </w:tcBorders>
            <w:shd w:val="clear" w:color="auto" w:fill="DBE5F1" w:themeFill="accent1" w:themeFillTint="33"/>
          </w:tcPr>
          <w:p w14:paraId="0983D0CB" w14:textId="77777777" w:rsidR="00935AAF" w:rsidRPr="00564ED2" w:rsidRDefault="00935AAF" w:rsidP="00935AAF">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1"/>
                <w:sz w:val="18"/>
                <w:szCs w:val="18"/>
              </w:rPr>
              <w:t>COPET</w:t>
            </w:r>
          </w:p>
        </w:tc>
        <w:tc>
          <w:tcPr>
            <w:tcW w:w="6840" w:type="dxa"/>
            <w:tcBorders>
              <w:bottom w:val="single" w:sz="4" w:space="0" w:color="4F81BD" w:themeColor="accent1"/>
            </w:tcBorders>
            <w:shd w:val="clear" w:color="auto" w:fill="DBE5F1" w:themeFill="accent1" w:themeFillTint="33"/>
          </w:tcPr>
          <w:p w14:paraId="20EDA8DB" w14:textId="77777777" w:rsidR="00935AAF" w:rsidRPr="00564ED2" w:rsidRDefault="00935AAF" w:rsidP="00935AAF">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1"/>
                <w:sz w:val="18"/>
                <w:szCs w:val="18"/>
              </w:rPr>
              <w:t>Coordenadoria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de</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Pesquisa</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z w:val="18"/>
                <w:szCs w:val="18"/>
              </w:rPr>
              <w:t>e</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pacing w:val="-1"/>
                <w:sz w:val="18"/>
                <w:szCs w:val="18"/>
              </w:rPr>
              <w:t>Estudos</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Tecnológicos</w:t>
            </w:r>
          </w:p>
        </w:tc>
      </w:tr>
      <w:tr w:rsidR="00935AAF" w:rsidRPr="00B63DB0" w14:paraId="37CDB99E" w14:textId="77777777" w:rsidTr="0070205A">
        <w:trPr>
          <w:trHeight w:hRule="exact" w:val="218"/>
        </w:trPr>
        <w:tc>
          <w:tcPr>
            <w:tcW w:w="1728" w:type="dxa"/>
            <w:tcBorders>
              <w:top w:val="single" w:sz="4" w:space="0" w:color="4F81BD" w:themeColor="accent1"/>
            </w:tcBorders>
          </w:tcPr>
          <w:p w14:paraId="65F60CEB" w14:textId="77777777" w:rsidR="00935AAF" w:rsidRPr="00564ED2" w:rsidRDefault="00935AAF" w:rsidP="00935AAF">
            <w:pPr>
              <w:rPr>
                <w:color w:val="365F91" w:themeColor="accent1" w:themeShade="BF"/>
              </w:rPr>
            </w:pPr>
          </w:p>
        </w:tc>
        <w:tc>
          <w:tcPr>
            <w:tcW w:w="108" w:type="dxa"/>
            <w:tcBorders>
              <w:top w:val="single" w:sz="4" w:space="0" w:color="4F81BD" w:themeColor="accent1"/>
            </w:tcBorders>
          </w:tcPr>
          <w:p w14:paraId="2B5A8E7B" w14:textId="77777777" w:rsidR="00935AAF" w:rsidRPr="00564ED2" w:rsidRDefault="00935AAF" w:rsidP="00935AAF">
            <w:pPr>
              <w:rPr>
                <w:color w:val="365F91" w:themeColor="accent1" w:themeShade="BF"/>
              </w:rPr>
            </w:pPr>
          </w:p>
        </w:tc>
        <w:tc>
          <w:tcPr>
            <w:tcW w:w="632" w:type="dxa"/>
            <w:tcBorders>
              <w:top w:val="single" w:sz="4" w:space="0" w:color="4F81BD" w:themeColor="accent1"/>
            </w:tcBorders>
          </w:tcPr>
          <w:p w14:paraId="4C18C8DE" w14:textId="77777777" w:rsidR="00935AAF" w:rsidRPr="00564ED2" w:rsidRDefault="00935AAF" w:rsidP="00935AAF">
            <w:pPr>
              <w:pStyle w:val="TableParagraph"/>
              <w:kinsoku w:val="0"/>
              <w:overflowPunct w:val="0"/>
              <w:spacing w:line="200" w:lineRule="exact"/>
              <w:rPr>
                <w:color w:val="365F91" w:themeColor="accent1" w:themeShade="BF"/>
              </w:rPr>
            </w:pPr>
            <w:r w:rsidRPr="00564ED2">
              <w:rPr>
                <w:rFonts w:ascii="Arial" w:hAnsi="Arial" w:cs="Arial"/>
                <w:b/>
                <w:bCs/>
                <w:color w:val="365F91" w:themeColor="accent1" w:themeShade="BF"/>
                <w:spacing w:val="-1"/>
                <w:sz w:val="18"/>
                <w:szCs w:val="18"/>
              </w:rPr>
              <w:t>DEPPG</w:t>
            </w:r>
          </w:p>
        </w:tc>
        <w:tc>
          <w:tcPr>
            <w:tcW w:w="520" w:type="dxa"/>
            <w:tcBorders>
              <w:top w:val="single" w:sz="4" w:space="0" w:color="4F81BD" w:themeColor="accent1"/>
            </w:tcBorders>
          </w:tcPr>
          <w:p w14:paraId="6DDED1B9" w14:textId="77777777" w:rsidR="00935AAF" w:rsidRPr="00564ED2" w:rsidRDefault="00935AAF" w:rsidP="00935AAF">
            <w:pPr>
              <w:rPr>
                <w:color w:val="365F91" w:themeColor="accent1" w:themeShade="BF"/>
              </w:rPr>
            </w:pPr>
          </w:p>
        </w:tc>
        <w:tc>
          <w:tcPr>
            <w:tcW w:w="6840" w:type="dxa"/>
            <w:tcBorders>
              <w:top w:val="single" w:sz="4" w:space="0" w:color="4F81BD" w:themeColor="accent1"/>
            </w:tcBorders>
          </w:tcPr>
          <w:p w14:paraId="1820A7B0" w14:textId="2F26025D" w:rsidR="00935AAF" w:rsidRPr="00564ED2" w:rsidRDefault="00935AAF" w:rsidP="00A5598E">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Departamento</w:t>
            </w:r>
            <w:r w:rsidRPr="00564ED2">
              <w:rPr>
                <w:rFonts w:ascii="Arial" w:hAnsi="Arial" w:cs="Arial"/>
                <w:b/>
                <w:bCs/>
                <w:color w:val="365F91" w:themeColor="accent1" w:themeShade="BF"/>
                <w:sz w:val="18"/>
                <w:szCs w:val="18"/>
              </w:rPr>
              <w:t xml:space="preserve"> de</w:t>
            </w:r>
            <w:r w:rsidRPr="00564ED2">
              <w:rPr>
                <w:rFonts w:ascii="Arial" w:hAnsi="Arial" w:cs="Arial"/>
                <w:b/>
                <w:bCs/>
                <w:color w:val="365F91" w:themeColor="accent1" w:themeShade="BF"/>
                <w:spacing w:val="1"/>
                <w:sz w:val="18"/>
                <w:szCs w:val="18"/>
              </w:rPr>
              <w:t xml:space="preserve"> </w:t>
            </w:r>
            <w:r w:rsidRPr="00564ED2">
              <w:rPr>
                <w:rFonts w:ascii="Arial" w:hAnsi="Arial" w:cs="Arial"/>
                <w:b/>
                <w:bCs/>
                <w:color w:val="365F91" w:themeColor="accent1" w:themeShade="BF"/>
                <w:spacing w:val="-1"/>
                <w:sz w:val="18"/>
                <w:szCs w:val="18"/>
              </w:rPr>
              <w:t>Pós-</w:t>
            </w:r>
            <w:r w:rsidR="00A5598E">
              <w:rPr>
                <w:rFonts w:ascii="Arial" w:hAnsi="Arial" w:cs="Arial"/>
                <w:b/>
                <w:bCs/>
                <w:color w:val="365F91" w:themeColor="accent1" w:themeShade="BF"/>
                <w:spacing w:val="-1"/>
                <w:sz w:val="18"/>
                <w:szCs w:val="18"/>
              </w:rPr>
              <w:t>g</w:t>
            </w:r>
            <w:r w:rsidR="00A5598E" w:rsidRPr="00564ED2">
              <w:rPr>
                <w:rFonts w:ascii="Arial" w:hAnsi="Arial" w:cs="Arial"/>
                <w:b/>
                <w:bCs/>
                <w:color w:val="365F91" w:themeColor="accent1" w:themeShade="BF"/>
                <w:spacing w:val="-1"/>
                <w:sz w:val="18"/>
                <w:szCs w:val="18"/>
              </w:rPr>
              <w:t>raduação</w:t>
            </w:r>
          </w:p>
        </w:tc>
      </w:tr>
      <w:tr w:rsidR="00935AAF" w:rsidRPr="00B63DB0" w14:paraId="40F3919F" w14:textId="77777777" w:rsidTr="0070205A">
        <w:trPr>
          <w:trHeight w:hRule="exact" w:val="216"/>
        </w:trPr>
        <w:tc>
          <w:tcPr>
            <w:tcW w:w="1728" w:type="dxa"/>
            <w:shd w:val="clear" w:color="auto" w:fill="DBE5F1" w:themeFill="accent1" w:themeFillTint="33"/>
          </w:tcPr>
          <w:p w14:paraId="6A56C274" w14:textId="77777777" w:rsidR="00935AAF" w:rsidRPr="00564ED2" w:rsidRDefault="00935AAF" w:rsidP="00935AAF">
            <w:pPr>
              <w:rPr>
                <w:color w:val="365F91" w:themeColor="accent1" w:themeShade="BF"/>
              </w:rPr>
            </w:pPr>
          </w:p>
        </w:tc>
        <w:tc>
          <w:tcPr>
            <w:tcW w:w="1260" w:type="dxa"/>
            <w:gridSpan w:val="3"/>
            <w:shd w:val="clear" w:color="auto" w:fill="DBE5F1" w:themeFill="accent1" w:themeFillTint="33"/>
          </w:tcPr>
          <w:p w14:paraId="1D6ED71A" w14:textId="77777777" w:rsidR="00935AAF" w:rsidRPr="00564ED2" w:rsidRDefault="00935AAF" w:rsidP="00935AAF">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2"/>
                <w:sz w:val="18"/>
                <w:szCs w:val="18"/>
              </w:rPr>
              <w:t>PPTEC</w:t>
            </w:r>
          </w:p>
        </w:tc>
        <w:tc>
          <w:tcPr>
            <w:tcW w:w="6840" w:type="dxa"/>
            <w:shd w:val="clear" w:color="auto" w:fill="DBE5F1" w:themeFill="accent1" w:themeFillTint="33"/>
          </w:tcPr>
          <w:p w14:paraId="403EB6B2" w14:textId="2E0A8E7A" w:rsidR="00935AAF" w:rsidRPr="00564ED2" w:rsidRDefault="00935AAF" w:rsidP="00A5598E">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1"/>
                <w:sz w:val="18"/>
                <w:szCs w:val="18"/>
              </w:rPr>
              <w:t>Programa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de</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pacing w:val="-1"/>
                <w:sz w:val="18"/>
                <w:szCs w:val="18"/>
              </w:rPr>
              <w:t>Pós-</w:t>
            </w:r>
            <w:r w:rsidR="00A5598E">
              <w:rPr>
                <w:rFonts w:ascii="Arial" w:hAnsi="Arial" w:cs="Arial"/>
                <w:color w:val="365F91" w:themeColor="accent1" w:themeShade="BF"/>
                <w:spacing w:val="-1"/>
                <w:sz w:val="18"/>
                <w:szCs w:val="18"/>
              </w:rPr>
              <w:t>g</w:t>
            </w:r>
            <w:r w:rsidR="00A5598E" w:rsidRPr="00564ED2">
              <w:rPr>
                <w:rFonts w:ascii="Arial" w:hAnsi="Arial" w:cs="Arial"/>
                <w:color w:val="365F91" w:themeColor="accent1" w:themeShade="BF"/>
                <w:spacing w:val="-1"/>
                <w:sz w:val="18"/>
                <w:szCs w:val="18"/>
              </w:rPr>
              <w:t>raduação</w:t>
            </w:r>
            <w:r w:rsidR="00A5598E"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z w:val="18"/>
                <w:szCs w:val="18"/>
              </w:rPr>
              <w:t>em</w:t>
            </w:r>
            <w:r w:rsidRPr="00564ED2">
              <w:rPr>
                <w:rFonts w:ascii="Arial" w:hAnsi="Arial" w:cs="Arial"/>
                <w:color w:val="365F91" w:themeColor="accent1" w:themeShade="BF"/>
                <w:spacing w:val="1"/>
                <w:sz w:val="18"/>
                <w:szCs w:val="18"/>
              </w:rPr>
              <w:t xml:space="preserve"> </w:t>
            </w:r>
            <w:r w:rsidR="00BC6506">
              <w:rPr>
                <w:rFonts w:ascii="Arial" w:hAnsi="Arial" w:cs="Arial"/>
                <w:color w:val="365F91" w:themeColor="accent1" w:themeShade="BF"/>
                <w:spacing w:val="-1"/>
                <w:sz w:val="18"/>
                <w:szCs w:val="18"/>
              </w:rPr>
              <w:t>Engenharia de Produção e Sistemas</w:t>
            </w:r>
          </w:p>
        </w:tc>
      </w:tr>
      <w:tr w:rsidR="00935AAF" w:rsidRPr="00B63DB0" w14:paraId="10B98208" w14:textId="77777777" w:rsidTr="0070205A">
        <w:trPr>
          <w:trHeight w:hRule="exact" w:val="218"/>
        </w:trPr>
        <w:tc>
          <w:tcPr>
            <w:tcW w:w="1728" w:type="dxa"/>
          </w:tcPr>
          <w:p w14:paraId="5B265B20" w14:textId="77777777" w:rsidR="00935AAF" w:rsidRPr="00564ED2" w:rsidRDefault="00935AAF" w:rsidP="00935AAF">
            <w:pPr>
              <w:rPr>
                <w:color w:val="365F91" w:themeColor="accent1" w:themeShade="BF"/>
              </w:rPr>
            </w:pPr>
          </w:p>
        </w:tc>
        <w:tc>
          <w:tcPr>
            <w:tcW w:w="1260" w:type="dxa"/>
            <w:gridSpan w:val="3"/>
          </w:tcPr>
          <w:p w14:paraId="6982B6B6" w14:textId="77777777" w:rsidR="00935AAF" w:rsidRPr="00564ED2" w:rsidRDefault="00935AAF" w:rsidP="00935AAF">
            <w:pPr>
              <w:pStyle w:val="TableParagraph"/>
              <w:kinsoku w:val="0"/>
              <w:overflowPunct w:val="0"/>
              <w:spacing w:line="205" w:lineRule="exact"/>
              <w:ind w:left="102"/>
              <w:rPr>
                <w:color w:val="365F91" w:themeColor="accent1" w:themeShade="BF"/>
              </w:rPr>
            </w:pPr>
            <w:r w:rsidRPr="00564ED2">
              <w:rPr>
                <w:rFonts w:ascii="Arial" w:hAnsi="Arial" w:cs="Arial"/>
                <w:color w:val="365F91" w:themeColor="accent1" w:themeShade="BF"/>
                <w:spacing w:val="-1"/>
                <w:sz w:val="18"/>
                <w:szCs w:val="18"/>
              </w:rPr>
              <w:t>PPECM</w:t>
            </w:r>
          </w:p>
        </w:tc>
        <w:tc>
          <w:tcPr>
            <w:tcW w:w="6840" w:type="dxa"/>
          </w:tcPr>
          <w:p w14:paraId="56A84705" w14:textId="52408B54" w:rsidR="00935AAF" w:rsidRPr="00564ED2" w:rsidRDefault="00935AAF" w:rsidP="00A5598E">
            <w:pPr>
              <w:pStyle w:val="TableParagraph"/>
              <w:kinsoku w:val="0"/>
              <w:overflowPunct w:val="0"/>
              <w:spacing w:line="205" w:lineRule="exact"/>
              <w:ind w:left="102"/>
              <w:rPr>
                <w:color w:val="365F91" w:themeColor="accent1" w:themeShade="BF"/>
              </w:rPr>
            </w:pPr>
            <w:r w:rsidRPr="00564ED2">
              <w:rPr>
                <w:rFonts w:ascii="Arial" w:hAnsi="Arial" w:cs="Arial"/>
                <w:color w:val="365F91" w:themeColor="accent1" w:themeShade="BF"/>
                <w:spacing w:val="-1"/>
                <w:sz w:val="18"/>
                <w:szCs w:val="18"/>
              </w:rPr>
              <w:t>Programa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de</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pacing w:val="-1"/>
                <w:sz w:val="18"/>
                <w:szCs w:val="18"/>
              </w:rPr>
              <w:t>Pós-</w:t>
            </w:r>
            <w:r w:rsidR="00A5598E">
              <w:rPr>
                <w:rFonts w:ascii="Arial" w:hAnsi="Arial" w:cs="Arial"/>
                <w:color w:val="365F91" w:themeColor="accent1" w:themeShade="BF"/>
                <w:spacing w:val="-1"/>
                <w:sz w:val="18"/>
                <w:szCs w:val="18"/>
              </w:rPr>
              <w:t>g</w:t>
            </w:r>
            <w:r w:rsidR="00A5598E" w:rsidRPr="00564ED2">
              <w:rPr>
                <w:rFonts w:ascii="Arial" w:hAnsi="Arial" w:cs="Arial"/>
                <w:color w:val="365F91" w:themeColor="accent1" w:themeShade="BF"/>
                <w:spacing w:val="-1"/>
                <w:sz w:val="18"/>
                <w:szCs w:val="18"/>
              </w:rPr>
              <w:t>raduação</w:t>
            </w:r>
            <w:r w:rsidR="00A5598E"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z w:val="18"/>
                <w:szCs w:val="18"/>
              </w:rPr>
              <w:t>em</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Ensino</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de</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pacing w:val="-1"/>
                <w:sz w:val="18"/>
                <w:szCs w:val="18"/>
              </w:rPr>
              <w:t>Ciências</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e</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Matemática</w:t>
            </w:r>
          </w:p>
        </w:tc>
      </w:tr>
      <w:tr w:rsidR="00935AAF" w:rsidRPr="00B63DB0" w14:paraId="2E78DC80" w14:textId="77777777" w:rsidTr="0070205A">
        <w:trPr>
          <w:trHeight w:hRule="exact" w:val="216"/>
        </w:trPr>
        <w:tc>
          <w:tcPr>
            <w:tcW w:w="1728" w:type="dxa"/>
            <w:shd w:val="clear" w:color="auto" w:fill="DBE5F1" w:themeFill="accent1" w:themeFillTint="33"/>
          </w:tcPr>
          <w:p w14:paraId="37BE2002" w14:textId="77777777" w:rsidR="00935AAF" w:rsidRPr="00564ED2" w:rsidRDefault="00935AAF" w:rsidP="00935AAF">
            <w:pPr>
              <w:rPr>
                <w:color w:val="365F91" w:themeColor="accent1" w:themeShade="BF"/>
              </w:rPr>
            </w:pPr>
          </w:p>
        </w:tc>
        <w:tc>
          <w:tcPr>
            <w:tcW w:w="1260" w:type="dxa"/>
            <w:gridSpan w:val="3"/>
            <w:shd w:val="clear" w:color="auto" w:fill="DBE5F1" w:themeFill="accent1" w:themeFillTint="33"/>
          </w:tcPr>
          <w:p w14:paraId="13DEC1EC" w14:textId="77777777" w:rsidR="00935AAF" w:rsidRPr="00564ED2" w:rsidRDefault="00935AAF" w:rsidP="00935AAF">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1"/>
                <w:sz w:val="18"/>
                <w:szCs w:val="18"/>
              </w:rPr>
              <w:t>PPEMM</w:t>
            </w:r>
          </w:p>
        </w:tc>
        <w:tc>
          <w:tcPr>
            <w:tcW w:w="6840" w:type="dxa"/>
            <w:shd w:val="clear" w:color="auto" w:fill="DBE5F1" w:themeFill="accent1" w:themeFillTint="33"/>
          </w:tcPr>
          <w:p w14:paraId="63C2425D" w14:textId="2CB12BCC" w:rsidR="00935AAF" w:rsidRPr="00564ED2" w:rsidRDefault="00935AAF" w:rsidP="00A5598E">
            <w:pPr>
              <w:pStyle w:val="TableParagraph"/>
              <w:kinsoku w:val="0"/>
              <w:overflowPunct w:val="0"/>
              <w:spacing w:line="204" w:lineRule="exact"/>
              <w:ind w:left="102"/>
              <w:rPr>
                <w:color w:val="365F91" w:themeColor="accent1" w:themeShade="BF"/>
              </w:rPr>
            </w:pPr>
            <w:r w:rsidRPr="00564ED2">
              <w:rPr>
                <w:rFonts w:ascii="Arial" w:hAnsi="Arial" w:cs="Arial"/>
                <w:color w:val="365F91" w:themeColor="accent1" w:themeShade="BF"/>
                <w:spacing w:val="-1"/>
                <w:sz w:val="18"/>
                <w:szCs w:val="18"/>
              </w:rPr>
              <w:t>Programa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de</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pacing w:val="-1"/>
                <w:sz w:val="18"/>
                <w:szCs w:val="18"/>
              </w:rPr>
              <w:t>Pós-</w:t>
            </w:r>
            <w:r w:rsidR="00A5598E">
              <w:rPr>
                <w:rFonts w:ascii="Arial" w:hAnsi="Arial" w:cs="Arial"/>
                <w:color w:val="365F91" w:themeColor="accent1" w:themeShade="BF"/>
                <w:spacing w:val="-1"/>
                <w:sz w:val="18"/>
                <w:szCs w:val="18"/>
              </w:rPr>
              <w:t>g</w:t>
            </w:r>
            <w:r w:rsidR="00A5598E" w:rsidRPr="00564ED2">
              <w:rPr>
                <w:rFonts w:ascii="Arial" w:hAnsi="Arial" w:cs="Arial"/>
                <w:color w:val="365F91" w:themeColor="accent1" w:themeShade="BF"/>
                <w:spacing w:val="-1"/>
                <w:sz w:val="18"/>
                <w:szCs w:val="18"/>
              </w:rPr>
              <w:t>raduação</w:t>
            </w:r>
            <w:r w:rsidR="00A5598E"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z w:val="18"/>
                <w:szCs w:val="18"/>
              </w:rPr>
              <w:t>em</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Engenharia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Mecânica</w:t>
            </w:r>
            <w:r w:rsidRPr="00564ED2">
              <w:rPr>
                <w:rFonts w:ascii="Arial" w:hAnsi="Arial" w:cs="Arial"/>
                <w:color w:val="365F91" w:themeColor="accent1" w:themeShade="BF"/>
                <w:spacing w:val="-2"/>
                <w:sz w:val="18"/>
                <w:szCs w:val="18"/>
              </w:rPr>
              <w:t xml:space="preserve"> </w:t>
            </w:r>
            <w:r w:rsidRPr="00564ED2">
              <w:rPr>
                <w:rFonts w:ascii="Arial" w:hAnsi="Arial" w:cs="Arial"/>
                <w:color w:val="365F91" w:themeColor="accent1" w:themeShade="BF"/>
                <w:sz w:val="18"/>
                <w:szCs w:val="18"/>
              </w:rPr>
              <w:t>e</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Tecnologia</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z w:val="18"/>
                <w:szCs w:val="18"/>
              </w:rPr>
              <w:t>de</w:t>
            </w:r>
            <w:r w:rsidRPr="00564ED2">
              <w:rPr>
                <w:rFonts w:ascii="Arial" w:hAnsi="Arial" w:cs="Arial"/>
                <w:color w:val="365F91" w:themeColor="accent1" w:themeShade="BF"/>
                <w:spacing w:val="1"/>
                <w:sz w:val="18"/>
                <w:szCs w:val="18"/>
              </w:rPr>
              <w:t xml:space="preserve"> </w:t>
            </w:r>
            <w:r w:rsidRPr="00564ED2">
              <w:rPr>
                <w:rFonts w:ascii="Arial" w:hAnsi="Arial" w:cs="Arial"/>
                <w:color w:val="365F91" w:themeColor="accent1" w:themeShade="BF"/>
                <w:spacing w:val="-1"/>
                <w:sz w:val="18"/>
                <w:szCs w:val="18"/>
              </w:rPr>
              <w:t>Materiais</w:t>
            </w:r>
          </w:p>
        </w:tc>
      </w:tr>
      <w:tr w:rsidR="00935AAF" w:rsidRPr="00B63DB0" w14:paraId="043B92B4" w14:textId="77777777" w:rsidTr="0070205A">
        <w:trPr>
          <w:trHeight w:hRule="exact" w:val="216"/>
        </w:trPr>
        <w:tc>
          <w:tcPr>
            <w:tcW w:w="1728" w:type="dxa"/>
          </w:tcPr>
          <w:p w14:paraId="6DAFF7DC" w14:textId="77777777" w:rsidR="00935AAF" w:rsidRPr="00564ED2" w:rsidRDefault="00935AAF" w:rsidP="00935AAF">
            <w:pPr>
              <w:rPr>
                <w:color w:val="365F91" w:themeColor="accent1" w:themeShade="BF"/>
              </w:rPr>
            </w:pPr>
          </w:p>
        </w:tc>
        <w:tc>
          <w:tcPr>
            <w:tcW w:w="1260" w:type="dxa"/>
            <w:gridSpan w:val="3"/>
          </w:tcPr>
          <w:p w14:paraId="12C49934"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PPEEL</w:t>
            </w:r>
          </w:p>
        </w:tc>
        <w:tc>
          <w:tcPr>
            <w:tcW w:w="6840" w:type="dxa"/>
          </w:tcPr>
          <w:p w14:paraId="1B36111F" w14:textId="23EA02B5" w:rsidR="00935AAF" w:rsidRPr="00564ED2" w:rsidRDefault="00935AAF" w:rsidP="00A5598E">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z w:val="19"/>
                <w:szCs w:val="19"/>
              </w:rPr>
              <w:t>Programa de Pós-</w:t>
            </w:r>
            <w:r w:rsidR="00A5598E">
              <w:rPr>
                <w:rFonts w:ascii="Arial" w:hAnsi="Arial" w:cs="Arial"/>
                <w:color w:val="365F91" w:themeColor="accent1" w:themeShade="BF"/>
                <w:sz w:val="19"/>
                <w:szCs w:val="19"/>
              </w:rPr>
              <w:t>g</w:t>
            </w:r>
            <w:r w:rsidR="00A5598E" w:rsidRPr="00564ED2">
              <w:rPr>
                <w:rFonts w:ascii="Arial" w:hAnsi="Arial" w:cs="Arial"/>
                <w:color w:val="365F91" w:themeColor="accent1" w:themeShade="BF"/>
                <w:sz w:val="19"/>
                <w:szCs w:val="19"/>
              </w:rPr>
              <w:t xml:space="preserve">raduação </w:t>
            </w:r>
            <w:r w:rsidRPr="00564ED2">
              <w:rPr>
                <w:rFonts w:ascii="Arial" w:hAnsi="Arial" w:cs="Arial"/>
                <w:color w:val="365F91" w:themeColor="accent1" w:themeShade="BF"/>
                <w:sz w:val="19"/>
                <w:szCs w:val="19"/>
              </w:rPr>
              <w:t>em Engenharia Elétrica</w:t>
            </w:r>
          </w:p>
        </w:tc>
      </w:tr>
      <w:tr w:rsidR="00935AAF" w:rsidRPr="00B63DB0" w14:paraId="5092D393" w14:textId="77777777" w:rsidTr="0070205A">
        <w:trPr>
          <w:trHeight w:hRule="exact" w:val="216"/>
        </w:trPr>
        <w:tc>
          <w:tcPr>
            <w:tcW w:w="1728" w:type="dxa"/>
            <w:shd w:val="clear" w:color="auto" w:fill="DBE5F1" w:themeFill="accent1" w:themeFillTint="33"/>
          </w:tcPr>
          <w:p w14:paraId="7C77BEF5" w14:textId="77777777" w:rsidR="00935AAF" w:rsidRPr="00564ED2" w:rsidRDefault="00935AAF" w:rsidP="00935AAF">
            <w:pPr>
              <w:rPr>
                <w:color w:val="365F91" w:themeColor="accent1" w:themeShade="BF"/>
              </w:rPr>
            </w:pPr>
          </w:p>
        </w:tc>
        <w:tc>
          <w:tcPr>
            <w:tcW w:w="1260" w:type="dxa"/>
            <w:gridSpan w:val="3"/>
            <w:shd w:val="clear" w:color="auto" w:fill="DBE5F1" w:themeFill="accent1" w:themeFillTint="33"/>
          </w:tcPr>
          <w:p w14:paraId="18E5A65B"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PPCTE</w:t>
            </w:r>
          </w:p>
        </w:tc>
        <w:tc>
          <w:tcPr>
            <w:tcW w:w="6840" w:type="dxa"/>
            <w:shd w:val="clear" w:color="auto" w:fill="DBE5F1" w:themeFill="accent1" w:themeFillTint="33"/>
          </w:tcPr>
          <w:p w14:paraId="3D2BB385" w14:textId="6376AC2C" w:rsidR="00935AAF" w:rsidRPr="00564ED2" w:rsidRDefault="00935AAF" w:rsidP="00A5598E">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z w:val="19"/>
                <w:szCs w:val="19"/>
              </w:rPr>
              <w:t>Programa de Pós-</w:t>
            </w:r>
            <w:r w:rsidR="00A5598E">
              <w:rPr>
                <w:rFonts w:ascii="Arial" w:hAnsi="Arial" w:cs="Arial"/>
                <w:color w:val="365F91" w:themeColor="accent1" w:themeShade="BF"/>
                <w:sz w:val="19"/>
                <w:szCs w:val="19"/>
              </w:rPr>
              <w:t>g</w:t>
            </w:r>
            <w:r w:rsidR="00A5598E" w:rsidRPr="00564ED2">
              <w:rPr>
                <w:rFonts w:ascii="Arial" w:hAnsi="Arial" w:cs="Arial"/>
                <w:color w:val="365F91" w:themeColor="accent1" w:themeShade="BF"/>
                <w:sz w:val="19"/>
                <w:szCs w:val="19"/>
              </w:rPr>
              <w:t xml:space="preserve">raduação </w:t>
            </w:r>
            <w:r w:rsidRPr="00564ED2">
              <w:rPr>
                <w:rFonts w:ascii="Arial" w:hAnsi="Arial" w:cs="Arial"/>
                <w:color w:val="365F91" w:themeColor="accent1" w:themeShade="BF"/>
                <w:sz w:val="19"/>
                <w:szCs w:val="19"/>
              </w:rPr>
              <w:t>em Ciência, Tecnologia e Educação</w:t>
            </w:r>
          </w:p>
        </w:tc>
      </w:tr>
      <w:tr w:rsidR="00935AAF" w:rsidRPr="00B63DB0" w14:paraId="399A2920" w14:textId="77777777" w:rsidTr="0070205A">
        <w:trPr>
          <w:trHeight w:hRule="exact" w:val="216"/>
        </w:trPr>
        <w:tc>
          <w:tcPr>
            <w:tcW w:w="1728" w:type="dxa"/>
          </w:tcPr>
          <w:p w14:paraId="2BCB9B93" w14:textId="77777777" w:rsidR="00935AAF" w:rsidRPr="00564ED2" w:rsidRDefault="00935AAF" w:rsidP="00935AAF">
            <w:pPr>
              <w:rPr>
                <w:color w:val="365F91" w:themeColor="accent1" w:themeShade="BF"/>
              </w:rPr>
            </w:pPr>
          </w:p>
        </w:tc>
        <w:tc>
          <w:tcPr>
            <w:tcW w:w="1260" w:type="dxa"/>
            <w:gridSpan w:val="3"/>
          </w:tcPr>
          <w:p w14:paraId="3D1C22D4"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PPGIO</w:t>
            </w:r>
          </w:p>
        </w:tc>
        <w:tc>
          <w:tcPr>
            <w:tcW w:w="6840" w:type="dxa"/>
          </w:tcPr>
          <w:p w14:paraId="7B710357" w14:textId="5AB80CB1" w:rsidR="00935AAF" w:rsidRPr="00564ED2" w:rsidRDefault="00935AAF" w:rsidP="00A5598E">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z w:val="19"/>
                <w:szCs w:val="19"/>
              </w:rPr>
              <w:t>Programa de Pós-</w:t>
            </w:r>
            <w:r w:rsidR="00A5598E">
              <w:rPr>
                <w:rFonts w:ascii="Arial" w:hAnsi="Arial" w:cs="Arial"/>
                <w:color w:val="365F91" w:themeColor="accent1" w:themeShade="BF"/>
                <w:sz w:val="19"/>
                <w:szCs w:val="19"/>
              </w:rPr>
              <w:t>g</w:t>
            </w:r>
            <w:r w:rsidR="00A5598E" w:rsidRPr="00564ED2">
              <w:rPr>
                <w:rFonts w:ascii="Arial" w:hAnsi="Arial" w:cs="Arial"/>
                <w:color w:val="365F91" w:themeColor="accent1" w:themeShade="BF"/>
                <w:sz w:val="19"/>
                <w:szCs w:val="19"/>
              </w:rPr>
              <w:t xml:space="preserve">raduação </w:t>
            </w:r>
            <w:r w:rsidRPr="00564ED2">
              <w:rPr>
                <w:rFonts w:ascii="Arial" w:hAnsi="Arial" w:cs="Arial"/>
                <w:color w:val="365F91" w:themeColor="accent1" w:themeShade="BF"/>
                <w:sz w:val="19"/>
                <w:szCs w:val="19"/>
              </w:rPr>
              <w:t>em Instrumentação e Óptica Aplicada</w:t>
            </w:r>
          </w:p>
        </w:tc>
      </w:tr>
      <w:tr w:rsidR="00935AAF" w:rsidRPr="00B63DB0" w14:paraId="7A12630E" w14:textId="77777777" w:rsidTr="0070205A">
        <w:trPr>
          <w:trHeight w:hRule="exact" w:val="216"/>
        </w:trPr>
        <w:tc>
          <w:tcPr>
            <w:tcW w:w="1728" w:type="dxa"/>
            <w:shd w:val="clear" w:color="auto" w:fill="DBE5F1" w:themeFill="accent1" w:themeFillTint="33"/>
          </w:tcPr>
          <w:p w14:paraId="6A2888AA" w14:textId="77777777" w:rsidR="00935AAF" w:rsidRPr="00564ED2" w:rsidRDefault="00935AAF" w:rsidP="00935AAF">
            <w:pPr>
              <w:rPr>
                <w:color w:val="365F91" w:themeColor="accent1" w:themeShade="BF"/>
              </w:rPr>
            </w:pPr>
          </w:p>
        </w:tc>
        <w:tc>
          <w:tcPr>
            <w:tcW w:w="1260" w:type="dxa"/>
            <w:gridSpan w:val="3"/>
            <w:shd w:val="clear" w:color="auto" w:fill="DBE5F1" w:themeFill="accent1" w:themeFillTint="33"/>
          </w:tcPr>
          <w:p w14:paraId="300FCC02"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PPFEN</w:t>
            </w:r>
          </w:p>
        </w:tc>
        <w:tc>
          <w:tcPr>
            <w:tcW w:w="6840" w:type="dxa"/>
            <w:shd w:val="clear" w:color="auto" w:fill="DBE5F1" w:themeFill="accent1" w:themeFillTint="33"/>
          </w:tcPr>
          <w:p w14:paraId="691231EE" w14:textId="61CBD40A" w:rsidR="00935AAF" w:rsidRPr="00564ED2" w:rsidRDefault="00935AAF" w:rsidP="00A5598E">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z w:val="19"/>
                <w:szCs w:val="19"/>
              </w:rPr>
              <w:t>Programa de Pós-</w:t>
            </w:r>
            <w:r w:rsidR="00A5598E">
              <w:rPr>
                <w:rFonts w:ascii="Arial" w:hAnsi="Arial" w:cs="Arial"/>
                <w:color w:val="365F91" w:themeColor="accent1" w:themeShade="BF"/>
                <w:sz w:val="19"/>
                <w:szCs w:val="19"/>
              </w:rPr>
              <w:t>g</w:t>
            </w:r>
            <w:r w:rsidR="00A5598E" w:rsidRPr="00564ED2">
              <w:rPr>
                <w:rFonts w:ascii="Arial" w:hAnsi="Arial" w:cs="Arial"/>
                <w:color w:val="365F91" w:themeColor="accent1" w:themeShade="BF"/>
                <w:sz w:val="19"/>
                <w:szCs w:val="19"/>
              </w:rPr>
              <w:t xml:space="preserve">raduação </w:t>
            </w:r>
            <w:r w:rsidRPr="00564ED2">
              <w:rPr>
                <w:rFonts w:ascii="Arial" w:hAnsi="Arial" w:cs="Arial"/>
                <w:color w:val="365F91" w:themeColor="accent1" w:themeShade="BF"/>
                <w:sz w:val="19"/>
                <w:szCs w:val="19"/>
              </w:rPr>
              <w:t>em Filosofia e Ensino</w:t>
            </w:r>
          </w:p>
        </w:tc>
      </w:tr>
      <w:tr w:rsidR="00935AAF" w:rsidRPr="00B63DB0" w14:paraId="414C760E" w14:textId="77777777" w:rsidTr="0070205A">
        <w:trPr>
          <w:trHeight w:hRule="exact" w:val="215"/>
        </w:trPr>
        <w:tc>
          <w:tcPr>
            <w:tcW w:w="1728" w:type="dxa"/>
          </w:tcPr>
          <w:p w14:paraId="2E6F09FF" w14:textId="77777777" w:rsidR="00935AAF" w:rsidRPr="00564ED2" w:rsidRDefault="00935AAF" w:rsidP="00935AAF">
            <w:pPr>
              <w:rPr>
                <w:color w:val="365F91" w:themeColor="accent1" w:themeShade="BF"/>
              </w:rPr>
            </w:pPr>
          </w:p>
        </w:tc>
        <w:tc>
          <w:tcPr>
            <w:tcW w:w="1260" w:type="dxa"/>
            <w:gridSpan w:val="3"/>
          </w:tcPr>
          <w:p w14:paraId="74DF437D"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PPRER</w:t>
            </w:r>
          </w:p>
        </w:tc>
        <w:tc>
          <w:tcPr>
            <w:tcW w:w="6840" w:type="dxa"/>
          </w:tcPr>
          <w:p w14:paraId="342D1A08" w14:textId="6519AA14" w:rsidR="00935AAF" w:rsidRPr="00564ED2" w:rsidRDefault="00935AAF" w:rsidP="00BC6506">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z w:val="19"/>
                <w:szCs w:val="19"/>
              </w:rPr>
              <w:t>Programa de Pós-</w:t>
            </w:r>
            <w:r w:rsidR="00A5598E">
              <w:rPr>
                <w:rFonts w:ascii="Arial" w:hAnsi="Arial" w:cs="Arial"/>
                <w:color w:val="365F91" w:themeColor="accent1" w:themeShade="BF"/>
                <w:sz w:val="19"/>
                <w:szCs w:val="19"/>
              </w:rPr>
              <w:t>g</w:t>
            </w:r>
            <w:r w:rsidR="00A5598E" w:rsidRPr="00564ED2">
              <w:rPr>
                <w:rFonts w:ascii="Arial" w:hAnsi="Arial" w:cs="Arial"/>
                <w:color w:val="365F91" w:themeColor="accent1" w:themeShade="BF"/>
                <w:sz w:val="19"/>
                <w:szCs w:val="19"/>
              </w:rPr>
              <w:t xml:space="preserve">raduação </w:t>
            </w:r>
            <w:r w:rsidRPr="00564ED2">
              <w:rPr>
                <w:rFonts w:ascii="Arial" w:hAnsi="Arial" w:cs="Arial"/>
                <w:color w:val="365F91" w:themeColor="accent1" w:themeShade="BF"/>
                <w:sz w:val="19"/>
                <w:szCs w:val="19"/>
              </w:rPr>
              <w:t xml:space="preserve">em Relações </w:t>
            </w:r>
            <w:r w:rsidR="00A5598E">
              <w:rPr>
                <w:rFonts w:ascii="Arial" w:hAnsi="Arial" w:cs="Arial"/>
                <w:color w:val="365F91" w:themeColor="accent1" w:themeShade="BF"/>
                <w:sz w:val="19"/>
                <w:szCs w:val="19"/>
              </w:rPr>
              <w:t>É</w:t>
            </w:r>
            <w:r w:rsidRPr="00564ED2">
              <w:rPr>
                <w:rFonts w:ascii="Arial" w:hAnsi="Arial" w:cs="Arial"/>
                <w:color w:val="365F91" w:themeColor="accent1" w:themeShade="BF"/>
                <w:sz w:val="19"/>
                <w:szCs w:val="19"/>
              </w:rPr>
              <w:t>tnico</w:t>
            </w:r>
            <w:r w:rsidR="00BC6506">
              <w:rPr>
                <w:rFonts w:ascii="Arial" w:hAnsi="Arial" w:cs="Arial"/>
                <w:color w:val="365F91" w:themeColor="accent1" w:themeShade="BF"/>
                <w:sz w:val="19"/>
                <w:szCs w:val="19"/>
              </w:rPr>
              <w:t xml:space="preserve"> R</w:t>
            </w:r>
            <w:r w:rsidRPr="00564ED2">
              <w:rPr>
                <w:rFonts w:ascii="Arial" w:hAnsi="Arial" w:cs="Arial"/>
                <w:color w:val="365F91" w:themeColor="accent1" w:themeShade="BF"/>
                <w:sz w:val="19"/>
                <w:szCs w:val="19"/>
              </w:rPr>
              <w:t>aciais</w:t>
            </w:r>
          </w:p>
        </w:tc>
      </w:tr>
      <w:tr w:rsidR="00935AAF" w:rsidRPr="00B63DB0" w14:paraId="55450AD4" w14:textId="77777777" w:rsidTr="0070205A">
        <w:trPr>
          <w:trHeight w:hRule="exact" w:val="218"/>
        </w:trPr>
        <w:tc>
          <w:tcPr>
            <w:tcW w:w="1728" w:type="dxa"/>
            <w:tcBorders>
              <w:bottom w:val="single" w:sz="4" w:space="0" w:color="4F81BD" w:themeColor="accent1"/>
            </w:tcBorders>
            <w:shd w:val="clear" w:color="auto" w:fill="DBE5F1" w:themeFill="accent1" w:themeFillTint="33"/>
          </w:tcPr>
          <w:p w14:paraId="2D59C610" w14:textId="77777777" w:rsidR="00935AAF" w:rsidRPr="00564ED2" w:rsidRDefault="00935AAF" w:rsidP="00935AAF">
            <w:pPr>
              <w:rPr>
                <w:color w:val="365F91" w:themeColor="accent1" w:themeShade="BF"/>
              </w:rPr>
            </w:pPr>
          </w:p>
        </w:tc>
        <w:tc>
          <w:tcPr>
            <w:tcW w:w="1260" w:type="dxa"/>
            <w:gridSpan w:val="3"/>
            <w:tcBorders>
              <w:bottom w:val="single" w:sz="4" w:space="0" w:color="4F81BD" w:themeColor="accent1"/>
            </w:tcBorders>
            <w:shd w:val="clear" w:color="auto" w:fill="DBE5F1" w:themeFill="accent1" w:themeFillTint="33"/>
          </w:tcPr>
          <w:p w14:paraId="68101885"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564ED2">
              <w:rPr>
                <w:rFonts w:ascii="Arial" w:hAnsi="Arial" w:cs="Arial"/>
                <w:color w:val="365F91" w:themeColor="accent1" w:themeShade="BF"/>
                <w:spacing w:val="-1"/>
                <w:sz w:val="18"/>
                <w:szCs w:val="18"/>
              </w:rPr>
              <w:t>NEAB</w:t>
            </w:r>
          </w:p>
        </w:tc>
        <w:tc>
          <w:tcPr>
            <w:tcW w:w="6840" w:type="dxa"/>
            <w:tcBorders>
              <w:bottom w:val="single" w:sz="4" w:space="0" w:color="4F81BD" w:themeColor="accent1"/>
            </w:tcBorders>
            <w:shd w:val="clear" w:color="auto" w:fill="DBE5F1" w:themeFill="accent1" w:themeFillTint="33"/>
          </w:tcPr>
          <w:p w14:paraId="4C8995CF" w14:textId="77777777" w:rsidR="00935AAF" w:rsidRPr="00564ED2" w:rsidRDefault="00935AAF" w:rsidP="00935AAF">
            <w:pPr>
              <w:pStyle w:val="TableParagraph"/>
              <w:kinsoku w:val="0"/>
              <w:overflowPunct w:val="0"/>
              <w:spacing w:line="204" w:lineRule="exact"/>
              <w:ind w:left="102"/>
              <w:rPr>
                <w:rFonts w:ascii="Arial" w:hAnsi="Arial" w:cs="Arial"/>
                <w:color w:val="365F91" w:themeColor="accent1" w:themeShade="BF"/>
                <w:sz w:val="19"/>
                <w:szCs w:val="19"/>
              </w:rPr>
            </w:pPr>
            <w:r w:rsidRPr="00564ED2">
              <w:rPr>
                <w:rFonts w:ascii="Arial" w:hAnsi="Arial" w:cs="Arial"/>
                <w:color w:val="365F91" w:themeColor="accent1" w:themeShade="BF"/>
                <w:sz w:val="19"/>
                <w:szCs w:val="19"/>
              </w:rPr>
              <w:t>Núcleo de Estudos Afro-brasileiros</w:t>
            </w:r>
          </w:p>
        </w:tc>
      </w:tr>
      <w:tr w:rsidR="00935AAF" w:rsidRPr="00B63DB0" w14:paraId="31668200" w14:textId="77777777" w:rsidTr="0070205A">
        <w:trPr>
          <w:trHeight w:hRule="exact" w:val="218"/>
        </w:trPr>
        <w:tc>
          <w:tcPr>
            <w:tcW w:w="1728" w:type="dxa"/>
            <w:tcBorders>
              <w:top w:val="single" w:sz="4" w:space="0" w:color="4F81BD" w:themeColor="accent1"/>
              <w:bottom w:val="single" w:sz="4" w:space="0" w:color="4F81BD" w:themeColor="accent1"/>
            </w:tcBorders>
          </w:tcPr>
          <w:p w14:paraId="54BD3EAE" w14:textId="77777777" w:rsidR="00935AAF" w:rsidRPr="00564ED2" w:rsidRDefault="00935AAF" w:rsidP="00935AAF">
            <w:pPr>
              <w:rPr>
                <w:color w:val="365F91" w:themeColor="accent1" w:themeShade="BF"/>
              </w:rPr>
            </w:pPr>
          </w:p>
        </w:tc>
        <w:tc>
          <w:tcPr>
            <w:tcW w:w="1260" w:type="dxa"/>
            <w:gridSpan w:val="3"/>
            <w:tcBorders>
              <w:top w:val="single" w:sz="4" w:space="0" w:color="4F81BD" w:themeColor="accent1"/>
              <w:bottom w:val="single" w:sz="4" w:space="0" w:color="4F81BD" w:themeColor="accent1"/>
            </w:tcBorders>
          </w:tcPr>
          <w:p w14:paraId="7B1A86FA" w14:textId="77777777" w:rsidR="00935AAF" w:rsidRPr="00564ED2" w:rsidRDefault="00935AAF" w:rsidP="00935AAF">
            <w:pPr>
              <w:pStyle w:val="TableParagraph"/>
              <w:kinsoku w:val="0"/>
              <w:overflowPunct w:val="0"/>
              <w:spacing w:line="200" w:lineRule="exact"/>
              <w:ind w:left="102"/>
              <w:rPr>
                <w:color w:val="365F91" w:themeColor="accent1" w:themeShade="BF"/>
              </w:rPr>
            </w:pPr>
            <w:r w:rsidRPr="00564ED2">
              <w:rPr>
                <w:rFonts w:ascii="Arial" w:hAnsi="Arial" w:cs="Arial"/>
                <w:b/>
                <w:bCs/>
                <w:color w:val="365F91" w:themeColor="accent1" w:themeShade="BF"/>
                <w:spacing w:val="-1"/>
                <w:sz w:val="18"/>
                <w:szCs w:val="18"/>
              </w:rPr>
              <w:t>COLAT</w:t>
            </w:r>
          </w:p>
        </w:tc>
        <w:tc>
          <w:tcPr>
            <w:tcW w:w="6840" w:type="dxa"/>
            <w:tcBorders>
              <w:top w:val="single" w:sz="4" w:space="0" w:color="4F81BD" w:themeColor="accent1"/>
              <w:bottom w:val="single" w:sz="4" w:space="0" w:color="4F81BD" w:themeColor="accent1"/>
            </w:tcBorders>
          </w:tcPr>
          <w:p w14:paraId="43B928FE" w14:textId="4108F17D" w:rsidR="00935AAF" w:rsidRPr="00564ED2" w:rsidRDefault="00935AAF" w:rsidP="00A5598E">
            <w:pPr>
              <w:pStyle w:val="TableParagraph"/>
              <w:kinsoku w:val="0"/>
              <w:overflowPunct w:val="0"/>
              <w:spacing w:line="205" w:lineRule="exact"/>
              <w:ind w:left="102"/>
              <w:rPr>
                <w:b/>
                <w:color w:val="365F91" w:themeColor="accent1" w:themeShade="BF"/>
              </w:rPr>
            </w:pPr>
            <w:r w:rsidRPr="00564ED2">
              <w:rPr>
                <w:rFonts w:ascii="Arial" w:hAnsi="Arial" w:cs="Arial"/>
                <w:b/>
                <w:color w:val="365F91" w:themeColor="accent1" w:themeShade="BF"/>
                <w:spacing w:val="-1"/>
                <w:sz w:val="18"/>
                <w:szCs w:val="18"/>
              </w:rPr>
              <w:t>Coordenadoria</w:t>
            </w:r>
            <w:r w:rsidRPr="00564ED2">
              <w:rPr>
                <w:rFonts w:ascii="Arial" w:hAnsi="Arial" w:cs="Arial"/>
                <w:b/>
                <w:color w:val="365F91" w:themeColor="accent1" w:themeShade="BF"/>
                <w:spacing w:val="1"/>
                <w:sz w:val="18"/>
                <w:szCs w:val="18"/>
              </w:rPr>
              <w:t xml:space="preserve"> </w:t>
            </w:r>
            <w:r w:rsidRPr="00564ED2">
              <w:rPr>
                <w:rFonts w:ascii="Arial" w:hAnsi="Arial" w:cs="Arial"/>
                <w:b/>
                <w:color w:val="365F91" w:themeColor="accent1" w:themeShade="BF"/>
                <w:spacing w:val="-1"/>
                <w:sz w:val="18"/>
                <w:szCs w:val="18"/>
              </w:rPr>
              <w:t>dos</w:t>
            </w:r>
            <w:r w:rsidRPr="00564ED2">
              <w:rPr>
                <w:rFonts w:ascii="Arial" w:hAnsi="Arial" w:cs="Arial"/>
                <w:b/>
                <w:color w:val="365F91" w:themeColor="accent1" w:themeShade="BF"/>
                <w:spacing w:val="1"/>
                <w:sz w:val="18"/>
                <w:szCs w:val="18"/>
              </w:rPr>
              <w:t xml:space="preserve"> </w:t>
            </w:r>
            <w:r w:rsidRPr="00564ED2">
              <w:rPr>
                <w:rFonts w:ascii="Arial" w:hAnsi="Arial" w:cs="Arial"/>
                <w:b/>
                <w:color w:val="365F91" w:themeColor="accent1" w:themeShade="BF"/>
                <w:spacing w:val="-1"/>
                <w:sz w:val="18"/>
                <w:szCs w:val="18"/>
              </w:rPr>
              <w:t>Cursos</w:t>
            </w:r>
            <w:r w:rsidRPr="00564ED2">
              <w:rPr>
                <w:rFonts w:ascii="Arial" w:hAnsi="Arial" w:cs="Arial"/>
                <w:b/>
                <w:color w:val="365F91" w:themeColor="accent1" w:themeShade="BF"/>
                <w:spacing w:val="1"/>
                <w:sz w:val="18"/>
                <w:szCs w:val="18"/>
              </w:rPr>
              <w:t xml:space="preserve"> </w:t>
            </w:r>
            <w:r w:rsidRPr="00564ED2">
              <w:rPr>
                <w:rFonts w:ascii="Arial" w:hAnsi="Arial" w:cs="Arial"/>
                <w:b/>
                <w:color w:val="365F91" w:themeColor="accent1" w:themeShade="BF"/>
                <w:sz w:val="18"/>
                <w:szCs w:val="18"/>
              </w:rPr>
              <w:t>de</w:t>
            </w:r>
            <w:r w:rsidRPr="00564ED2">
              <w:rPr>
                <w:rFonts w:ascii="Arial" w:hAnsi="Arial" w:cs="Arial"/>
                <w:b/>
                <w:color w:val="365F91" w:themeColor="accent1" w:themeShade="BF"/>
                <w:spacing w:val="-2"/>
                <w:sz w:val="18"/>
                <w:szCs w:val="18"/>
              </w:rPr>
              <w:t xml:space="preserve"> </w:t>
            </w:r>
            <w:r w:rsidRPr="00564ED2">
              <w:rPr>
                <w:rFonts w:ascii="Arial" w:hAnsi="Arial" w:cs="Arial"/>
                <w:b/>
                <w:color w:val="365F91" w:themeColor="accent1" w:themeShade="BF"/>
                <w:spacing w:val="-1"/>
                <w:sz w:val="18"/>
                <w:szCs w:val="18"/>
              </w:rPr>
              <w:t>Pós-</w:t>
            </w:r>
            <w:r w:rsidR="00A5598E">
              <w:rPr>
                <w:rFonts w:ascii="Arial" w:hAnsi="Arial" w:cs="Arial"/>
                <w:b/>
                <w:color w:val="365F91" w:themeColor="accent1" w:themeShade="BF"/>
                <w:spacing w:val="-1"/>
                <w:sz w:val="18"/>
                <w:szCs w:val="18"/>
              </w:rPr>
              <w:t>g</w:t>
            </w:r>
            <w:r w:rsidR="00A5598E" w:rsidRPr="00564ED2">
              <w:rPr>
                <w:rFonts w:ascii="Arial" w:hAnsi="Arial" w:cs="Arial"/>
                <w:b/>
                <w:color w:val="365F91" w:themeColor="accent1" w:themeShade="BF"/>
                <w:spacing w:val="-1"/>
                <w:sz w:val="18"/>
                <w:szCs w:val="18"/>
              </w:rPr>
              <w:t>raduação</w:t>
            </w:r>
            <w:r w:rsidR="00A5598E" w:rsidRPr="00564ED2">
              <w:rPr>
                <w:rFonts w:ascii="Arial" w:hAnsi="Arial" w:cs="Arial"/>
                <w:b/>
                <w:color w:val="365F91" w:themeColor="accent1" w:themeShade="BF"/>
                <w:spacing w:val="1"/>
                <w:sz w:val="18"/>
                <w:szCs w:val="18"/>
              </w:rPr>
              <w:t xml:space="preserve"> </w:t>
            </w:r>
            <w:r w:rsidRPr="000F0F3F">
              <w:rPr>
                <w:rFonts w:ascii="Arial" w:hAnsi="Arial" w:cs="Arial"/>
                <w:b/>
                <w:i/>
                <w:color w:val="365F91" w:themeColor="accent1" w:themeShade="BF"/>
                <w:spacing w:val="-1"/>
                <w:sz w:val="18"/>
                <w:szCs w:val="18"/>
              </w:rPr>
              <w:t>Lato</w:t>
            </w:r>
            <w:r w:rsidRPr="000F0F3F">
              <w:rPr>
                <w:rFonts w:ascii="Arial" w:hAnsi="Arial" w:cs="Arial"/>
                <w:b/>
                <w:i/>
                <w:color w:val="365F91" w:themeColor="accent1" w:themeShade="BF"/>
                <w:spacing w:val="1"/>
                <w:sz w:val="18"/>
                <w:szCs w:val="18"/>
              </w:rPr>
              <w:t xml:space="preserve"> </w:t>
            </w:r>
            <w:r w:rsidRPr="000F0F3F">
              <w:rPr>
                <w:rFonts w:ascii="Arial" w:hAnsi="Arial" w:cs="Arial"/>
                <w:b/>
                <w:i/>
                <w:color w:val="365F91" w:themeColor="accent1" w:themeShade="BF"/>
                <w:spacing w:val="-1"/>
                <w:sz w:val="18"/>
                <w:szCs w:val="18"/>
              </w:rPr>
              <w:t>Sensu</w:t>
            </w:r>
          </w:p>
        </w:tc>
      </w:tr>
    </w:tbl>
    <w:p w14:paraId="4495F8CA" w14:textId="77777777" w:rsidR="00935AAF" w:rsidRPr="00B63DB0" w:rsidRDefault="00935AAF" w:rsidP="00935AAF">
      <w:pPr>
        <w:pStyle w:val="BodyText"/>
        <w:kinsoku w:val="0"/>
        <w:overflowPunct w:val="0"/>
        <w:spacing w:before="77"/>
        <w:ind w:left="226" w:firstLine="0"/>
        <w:rPr>
          <w:rFonts w:ascii="Arial" w:hAnsi="Arial" w:cs="Arial"/>
          <w:b/>
          <w:bCs/>
          <w:spacing w:val="-1"/>
          <w:sz w:val="18"/>
          <w:szCs w:val="18"/>
        </w:rPr>
      </w:pPr>
    </w:p>
    <w:p w14:paraId="48763F77" w14:textId="77777777" w:rsidR="00935AAF" w:rsidRPr="00B63DB0" w:rsidRDefault="00935AAF" w:rsidP="004E0950">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DIRETORIA</w:t>
      </w:r>
      <w:r w:rsidRPr="00B63DB0">
        <w:rPr>
          <w:rFonts w:ascii="Arial" w:hAnsi="Arial" w:cs="Arial"/>
          <w:b/>
          <w:bCs/>
          <w:spacing w:val="-3"/>
          <w:sz w:val="18"/>
          <w:szCs w:val="18"/>
        </w:rPr>
        <w:t xml:space="preserve"> </w:t>
      </w:r>
      <w:r w:rsidRPr="00B63DB0">
        <w:rPr>
          <w:rFonts w:ascii="Arial" w:hAnsi="Arial" w:cs="Arial"/>
          <w:b/>
          <w:bCs/>
          <w:spacing w:val="-1"/>
          <w:sz w:val="18"/>
          <w:szCs w:val="18"/>
        </w:rPr>
        <w:t>DE</w:t>
      </w:r>
      <w:r w:rsidRPr="00B63DB0">
        <w:rPr>
          <w:rFonts w:ascii="Arial" w:hAnsi="Arial" w:cs="Arial"/>
          <w:b/>
          <w:bCs/>
          <w:sz w:val="18"/>
          <w:szCs w:val="18"/>
        </w:rPr>
        <w:t xml:space="preserve"> </w:t>
      </w:r>
      <w:r w:rsidRPr="00B63DB0">
        <w:rPr>
          <w:rFonts w:ascii="Arial" w:hAnsi="Arial" w:cs="Arial"/>
          <w:b/>
          <w:bCs/>
          <w:spacing w:val="-1"/>
          <w:sz w:val="18"/>
          <w:szCs w:val="18"/>
        </w:rPr>
        <w:t>EXTENSÃO</w:t>
      </w:r>
    </w:p>
    <w:tbl>
      <w:tblPr>
        <w:tblW w:w="0" w:type="auto"/>
        <w:tblInd w:w="-142" w:type="dxa"/>
        <w:tblLayout w:type="fixed"/>
        <w:tblCellMar>
          <w:left w:w="0" w:type="dxa"/>
          <w:right w:w="0" w:type="dxa"/>
        </w:tblCellMar>
        <w:tblLook w:val="0000" w:firstRow="0" w:lastRow="0" w:firstColumn="0" w:lastColumn="0" w:noHBand="0" w:noVBand="0"/>
      </w:tblPr>
      <w:tblGrid>
        <w:gridCol w:w="1728"/>
        <w:gridCol w:w="1260"/>
        <w:gridCol w:w="6840"/>
      </w:tblGrid>
      <w:tr w:rsidR="0070205A" w:rsidRPr="0070205A" w14:paraId="0DCEBDB2" w14:textId="77777777" w:rsidTr="0070205A">
        <w:trPr>
          <w:trHeight w:hRule="exact" w:val="218"/>
        </w:trPr>
        <w:tc>
          <w:tcPr>
            <w:tcW w:w="1728" w:type="dxa"/>
            <w:tcBorders>
              <w:top w:val="single" w:sz="4" w:space="0" w:color="4F81BD" w:themeColor="accent1"/>
              <w:bottom w:val="single" w:sz="4" w:space="0" w:color="4F81BD" w:themeColor="accent1"/>
            </w:tcBorders>
            <w:shd w:val="clear" w:color="auto" w:fill="DBE5F1" w:themeFill="accent1" w:themeFillTint="33"/>
          </w:tcPr>
          <w:p w14:paraId="7B6D8926" w14:textId="77777777" w:rsidR="00935AAF" w:rsidRPr="0070205A"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34337D9A"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DIREX</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36664E18"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Diretoria</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z w:val="18"/>
                <w:szCs w:val="18"/>
              </w:rPr>
              <w:t>de</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Extensão</w:t>
            </w:r>
          </w:p>
        </w:tc>
      </w:tr>
      <w:tr w:rsidR="0070205A" w:rsidRPr="0070205A" w14:paraId="191D97F1" w14:textId="77777777" w:rsidTr="0070205A">
        <w:trPr>
          <w:trHeight w:hRule="exact" w:val="216"/>
        </w:trPr>
        <w:tc>
          <w:tcPr>
            <w:tcW w:w="1728" w:type="dxa"/>
            <w:tcBorders>
              <w:top w:val="single" w:sz="4" w:space="0" w:color="4F81BD" w:themeColor="accent1"/>
              <w:bottom w:val="single" w:sz="4" w:space="0" w:color="4F81BD" w:themeColor="accent1"/>
            </w:tcBorders>
          </w:tcPr>
          <w:p w14:paraId="4F501A5F" w14:textId="77777777" w:rsidR="00935AAF" w:rsidRPr="0070205A"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tcPr>
          <w:p w14:paraId="4F109E01"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DIVAD</w:t>
            </w:r>
          </w:p>
        </w:tc>
        <w:tc>
          <w:tcPr>
            <w:tcW w:w="6840" w:type="dxa"/>
            <w:tcBorders>
              <w:top w:val="single" w:sz="4" w:space="0" w:color="4F81BD" w:themeColor="accent1"/>
              <w:bottom w:val="single" w:sz="4" w:space="0" w:color="4F81BD" w:themeColor="accent1"/>
            </w:tcBorders>
          </w:tcPr>
          <w:p w14:paraId="4B8A70FE"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Divisão</w:t>
            </w:r>
            <w:r w:rsidRPr="0070205A">
              <w:rPr>
                <w:rFonts w:ascii="Arial" w:hAnsi="Arial" w:cs="Arial"/>
                <w:b/>
                <w:bCs/>
                <w:color w:val="365F91" w:themeColor="accent1" w:themeShade="BF"/>
                <w:sz w:val="18"/>
                <w:szCs w:val="18"/>
              </w:rPr>
              <w:t xml:space="preserve"> de</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Apoio</w:t>
            </w:r>
            <w:r w:rsidRPr="0070205A">
              <w:rPr>
                <w:rFonts w:ascii="Arial" w:hAnsi="Arial" w:cs="Arial"/>
                <w:b/>
                <w:bCs/>
                <w:color w:val="365F91" w:themeColor="accent1" w:themeShade="BF"/>
                <w:sz w:val="18"/>
                <w:szCs w:val="18"/>
              </w:rPr>
              <w:t xml:space="preserve"> </w:t>
            </w:r>
            <w:r w:rsidRPr="0070205A">
              <w:rPr>
                <w:rFonts w:ascii="Arial" w:hAnsi="Arial" w:cs="Arial"/>
                <w:b/>
                <w:bCs/>
                <w:color w:val="365F91" w:themeColor="accent1" w:themeShade="BF"/>
                <w:spacing w:val="-1"/>
                <w:sz w:val="18"/>
                <w:szCs w:val="18"/>
              </w:rPr>
              <w:t>Administrativo</w:t>
            </w:r>
          </w:p>
        </w:tc>
      </w:tr>
      <w:tr w:rsidR="0070205A" w:rsidRPr="0070205A" w14:paraId="546865BF" w14:textId="77777777" w:rsidTr="0070205A">
        <w:trPr>
          <w:trHeight w:hRule="exact" w:val="216"/>
        </w:trPr>
        <w:tc>
          <w:tcPr>
            <w:tcW w:w="1728" w:type="dxa"/>
            <w:tcBorders>
              <w:top w:val="single" w:sz="4" w:space="0" w:color="4F81BD" w:themeColor="accent1"/>
            </w:tcBorders>
            <w:shd w:val="clear" w:color="auto" w:fill="DBE5F1" w:themeFill="accent1" w:themeFillTint="33"/>
          </w:tcPr>
          <w:p w14:paraId="1F5ABFF6" w14:textId="77777777" w:rsidR="00935AAF" w:rsidRPr="0070205A" w:rsidRDefault="00935AAF" w:rsidP="00935AAF">
            <w:pPr>
              <w:rPr>
                <w:color w:val="365F91" w:themeColor="accent1" w:themeShade="BF"/>
              </w:rPr>
            </w:pPr>
          </w:p>
        </w:tc>
        <w:tc>
          <w:tcPr>
            <w:tcW w:w="1260" w:type="dxa"/>
            <w:tcBorders>
              <w:top w:val="single" w:sz="4" w:space="0" w:color="4F81BD" w:themeColor="accent1"/>
            </w:tcBorders>
            <w:shd w:val="clear" w:color="auto" w:fill="DBE5F1" w:themeFill="accent1" w:themeFillTint="33"/>
          </w:tcPr>
          <w:p w14:paraId="7782F7D0"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DEAC</w:t>
            </w:r>
          </w:p>
        </w:tc>
        <w:tc>
          <w:tcPr>
            <w:tcW w:w="6840" w:type="dxa"/>
            <w:tcBorders>
              <w:top w:val="single" w:sz="4" w:space="0" w:color="4F81BD" w:themeColor="accent1"/>
            </w:tcBorders>
            <w:shd w:val="clear" w:color="auto" w:fill="DBE5F1" w:themeFill="accent1" w:themeFillTint="33"/>
          </w:tcPr>
          <w:p w14:paraId="7669D049"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Departamento</w:t>
            </w:r>
            <w:r w:rsidRPr="0070205A">
              <w:rPr>
                <w:rFonts w:ascii="Arial" w:hAnsi="Arial" w:cs="Arial"/>
                <w:b/>
                <w:bCs/>
                <w:color w:val="365F91" w:themeColor="accent1" w:themeShade="BF"/>
                <w:sz w:val="18"/>
                <w:szCs w:val="18"/>
              </w:rPr>
              <w:t xml:space="preserve"> de</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Extensão</w:t>
            </w:r>
            <w:r w:rsidRPr="0070205A">
              <w:rPr>
                <w:rFonts w:ascii="Arial" w:hAnsi="Arial" w:cs="Arial"/>
                <w:b/>
                <w:bCs/>
                <w:color w:val="365F91" w:themeColor="accent1" w:themeShade="BF"/>
                <w:spacing w:val="-2"/>
                <w:sz w:val="18"/>
                <w:szCs w:val="18"/>
              </w:rPr>
              <w:t xml:space="preserve"> </w:t>
            </w:r>
            <w:r w:rsidRPr="0070205A">
              <w:rPr>
                <w:rFonts w:ascii="Arial" w:hAnsi="Arial" w:cs="Arial"/>
                <w:b/>
                <w:bCs/>
                <w:color w:val="365F91" w:themeColor="accent1" w:themeShade="BF"/>
                <w:sz w:val="18"/>
                <w:szCs w:val="18"/>
              </w:rPr>
              <w:t>e</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Assuntos</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Comunitários</w:t>
            </w:r>
          </w:p>
        </w:tc>
      </w:tr>
      <w:tr w:rsidR="0070205A" w:rsidRPr="0070205A" w14:paraId="122D481A" w14:textId="77777777" w:rsidTr="0070205A">
        <w:trPr>
          <w:trHeight w:hRule="exact" w:val="218"/>
        </w:trPr>
        <w:tc>
          <w:tcPr>
            <w:tcW w:w="1728" w:type="dxa"/>
          </w:tcPr>
          <w:p w14:paraId="44143983" w14:textId="77777777" w:rsidR="00935AAF" w:rsidRPr="0070205A" w:rsidRDefault="00935AAF" w:rsidP="00935AAF">
            <w:pPr>
              <w:rPr>
                <w:color w:val="365F91" w:themeColor="accent1" w:themeShade="BF"/>
              </w:rPr>
            </w:pPr>
          </w:p>
        </w:tc>
        <w:tc>
          <w:tcPr>
            <w:tcW w:w="1260" w:type="dxa"/>
          </w:tcPr>
          <w:p w14:paraId="56EF2A5C" w14:textId="77777777" w:rsidR="00935AAF" w:rsidRPr="0070205A" w:rsidRDefault="00935AAF" w:rsidP="00935AAF">
            <w:pPr>
              <w:pStyle w:val="TableParagraph"/>
              <w:kinsoku w:val="0"/>
              <w:overflowPunct w:val="0"/>
              <w:spacing w:line="206" w:lineRule="exact"/>
              <w:ind w:left="102"/>
              <w:rPr>
                <w:color w:val="365F91" w:themeColor="accent1" w:themeShade="BF"/>
              </w:rPr>
            </w:pPr>
            <w:r w:rsidRPr="0070205A">
              <w:rPr>
                <w:rFonts w:ascii="Arial" w:hAnsi="Arial" w:cs="Arial"/>
                <w:color w:val="365F91" w:themeColor="accent1" w:themeShade="BF"/>
                <w:spacing w:val="-1"/>
                <w:sz w:val="18"/>
                <w:szCs w:val="18"/>
              </w:rPr>
              <w:t>COEXT</w:t>
            </w:r>
          </w:p>
        </w:tc>
        <w:tc>
          <w:tcPr>
            <w:tcW w:w="6840" w:type="dxa"/>
          </w:tcPr>
          <w:p w14:paraId="3038E81C" w14:textId="1D3E32D5" w:rsidR="00935AAF" w:rsidRPr="0070205A" w:rsidRDefault="00935AAF" w:rsidP="007E2F9C">
            <w:pPr>
              <w:pStyle w:val="TableParagraph"/>
              <w:kinsoku w:val="0"/>
              <w:overflowPunct w:val="0"/>
              <w:spacing w:line="206" w:lineRule="exact"/>
              <w:ind w:left="102"/>
              <w:rPr>
                <w:color w:val="365F91" w:themeColor="accent1" w:themeShade="BF"/>
              </w:rPr>
            </w:pPr>
            <w:r w:rsidRPr="0070205A">
              <w:rPr>
                <w:rFonts w:ascii="Arial" w:hAnsi="Arial" w:cs="Arial"/>
                <w:color w:val="365F91" w:themeColor="accent1" w:themeShade="BF"/>
                <w:spacing w:val="-1"/>
                <w:sz w:val="18"/>
                <w:szCs w:val="18"/>
              </w:rPr>
              <w:t>Coordenadoria</w:t>
            </w:r>
            <w:r w:rsidRPr="0070205A">
              <w:rPr>
                <w:rFonts w:ascii="Arial" w:hAnsi="Arial" w:cs="Arial"/>
                <w:color w:val="365F91" w:themeColor="accent1" w:themeShade="BF"/>
                <w:spacing w:val="1"/>
                <w:sz w:val="18"/>
                <w:szCs w:val="18"/>
              </w:rPr>
              <w:t xml:space="preserve"> </w:t>
            </w:r>
            <w:r w:rsidRPr="0070205A">
              <w:rPr>
                <w:rFonts w:ascii="Arial" w:hAnsi="Arial" w:cs="Arial"/>
                <w:color w:val="365F91" w:themeColor="accent1" w:themeShade="BF"/>
                <w:spacing w:val="-1"/>
                <w:sz w:val="18"/>
                <w:szCs w:val="18"/>
              </w:rPr>
              <w:t>de</w:t>
            </w:r>
            <w:r w:rsidRPr="0070205A">
              <w:rPr>
                <w:rFonts w:ascii="Arial" w:hAnsi="Arial" w:cs="Arial"/>
                <w:color w:val="365F91" w:themeColor="accent1" w:themeShade="BF"/>
                <w:spacing w:val="1"/>
                <w:sz w:val="18"/>
                <w:szCs w:val="18"/>
              </w:rPr>
              <w:t xml:space="preserve"> </w:t>
            </w:r>
            <w:r w:rsidR="007E2F9C" w:rsidRPr="0070205A">
              <w:rPr>
                <w:rFonts w:ascii="Arial" w:hAnsi="Arial" w:cs="Arial"/>
                <w:color w:val="365F91" w:themeColor="accent1" w:themeShade="BF"/>
                <w:spacing w:val="-1"/>
                <w:sz w:val="18"/>
                <w:szCs w:val="18"/>
              </w:rPr>
              <w:t>Atividad</w:t>
            </w:r>
            <w:r w:rsidR="007E2F9C">
              <w:rPr>
                <w:rFonts w:ascii="Arial" w:hAnsi="Arial" w:cs="Arial"/>
                <w:color w:val="365F91" w:themeColor="accent1" w:themeShade="BF"/>
                <w:spacing w:val="-1"/>
                <w:sz w:val="18"/>
                <w:szCs w:val="18"/>
              </w:rPr>
              <w:t>es</w:t>
            </w:r>
            <w:r w:rsidR="007E2F9C" w:rsidRPr="0070205A">
              <w:rPr>
                <w:rFonts w:ascii="Arial" w:hAnsi="Arial" w:cs="Arial"/>
                <w:color w:val="365F91" w:themeColor="accent1" w:themeShade="BF"/>
                <w:spacing w:val="-2"/>
                <w:sz w:val="18"/>
                <w:szCs w:val="18"/>
              </w:rPr>
              <w:t xml:space="preserve"> </w:t>
            </w:r>
            <w:r w:rsidRPr="0070205A">
              <w:rPr>
                <w:rFonts w:ascii="Arial" w:hAnsi="Arial" w:cs="Arial"/>
                <w:color w:val="365F91" w:themeColor="accent1" w:themeShade="BF"/>
                <w:spacing w:val="-1"/>
                <w:sz w:val="18"/>
                <w:szCs w:val="18"/>
              </w:rPr>
              <w:t>de</w:t>
            </w:r>
            <w:r w:rsidRPr="0070205A">
              <w:rPr>
                <w:rFonts w:ascii="Arial" w:hAnsi="Arial" w:cs="Arial"/>
                <w:color w:val="365F91" w:themeColor="accent1" w:themeShade="BF"/>
                <w:spacing w:val="1"/>
                <w:sz w:val="18"/>
                <w:szCs w:val="18"/>
              </w:rPr>
              <w:t xml:space="preserve"> </w:t>
            </w:r>
            <w:r w:rsidRPr="0070205A">
              <w:rPr>
                <w:rFonts w:ascii="Arial" w:hAnsi="Arial" w:cs="Arial"/>
                <w:color w:val="365F91" w:themeColor="accent1" w:themeShade="BF"/>
                <w:spacing w:val="-1"/>
                <w:sz w:val="18"/>
                <w:szCs w:val="18"/>
              </w:rPr>
              <w:t>Extensão</w:t>
            </w:r>
          </w:p>
        </w:tc>
      </w:tr>
      <w:tr w:rsidR="0070205A" w:rsidRPr="0070205A" w14:paraId="60231637" w14:textId="77777777" w:rsidTr="009D6D21">
        <w:trPr>
          <w:trHeight w:hRule="exact" w:val="216"/>
        </w:trPr>
        <w:tc>
          <w:tcPr>
            <w:tcW w:w="1728" w:type="dxa"/>
            <w:tcBorders>
              <w:bottom w:val="single" w:sz="4" w:space="0" w:color="4F81BD" w:themeColor="accent1"/>
            </w:tcBorders>
            <w:shd w:val="clear" w:color="auto" w:fill="DBE5F1" w:themeFill="accent1" w:themeFillTint="33"/>
          </w:tcPr>
          <w:p w14:paraId="6E33BD52" w14:textId="77777777" w:rsidR="00935AAF" w:rsidRPr="0070205A" w:rsidRDefault="00935AAF" w:rsidP="00935AAF">
            <w:pPr>
              <w:rPr>
                <w:color w:val="365F91" w:themeColor="accent1" w:themeShade="BF"/>
              </w:rPr>
            </w:pPr>
          </w:p>
        </w:tc>
        <w:tc>
          <w:tcPr>
            <w:tcW w:w="1260" w:type="dxa"/>
            <w:tcBorders>
              <w:bottom w:val="single" w:sz="4" w:space="0" w:color="4F81BD" w:themeColor="accent1"/>
            </w:tcBorders>
            <w:shd w:val="clear" w:color="auto" w:fill="DBE5F1" w:themeFill="accent1" w:themeFillTint="33"/>
          </w:tcPr>
          <w:p w14:paraId="51F2F59D" w14:textId="77777777" w:rsidR="00935AAF" w:rsidRPr="0070205A" w:rsidRDefault="00935AAF" w:rsidP="00935AAF">
            <w:pPr>
              <w:pStyle w:val="TableParagraph"/>
              <w:kinsoku w:val="0"/>
              <w:overflowPunct w:val="0"/>
              <w:spacing w:line="204" w:lineRule="exact"/>
              <w:ind w:left="102"/>
              <w:rPr>
                <w:color w:val="365F91" w:themeColor="accent1" w:themeShade="BF"/>
              </w:rPr>
            </w:pPr>
            <w:r w:rsidRPr="0070205A">
              <w:rPr>
                <w:rFonts w:ascii="Arial" w:hAnsi="Arial" w:cs="Arial"/>
                <w:color w:val="365F91" w:themeColor="accent1" w:themeShade="BF"/>
                <w:spacing w:val="-1"/>
                <w:sz w:val="18"/>
                <w:szCs w:val="18"/>
              </w:rPr>
              <w:t>CAE</w:t>
            </w:r>
          </w:p>
        </w:tc>
        <w:tc>
          <w:tcPr>
            <w:tcW w:w="6840" w:type="dxa"/>
            <w:tcBorders>
              <w:bottom w:val="single" w:sz="4" w:space="0" w:color="4F81BD" w:themeColor="accent1"/>
            </w:tcBorders>
            <w:shd w:val="clear" w:color="auto" w:fill="DBE5F1" w:themeFill="accent1" w:themeFillTint="33"/>
          </w:tcPr>
          <w:p w14:paraId="70C56791" w14:textId="77777777" w:rsidR="00935AAF" w:rsidRPr="0070205A" w:rsidRDefault="00935AAF" w:rsidP="00935AAF">
            <w:pPr>
              <w:pStyle w:val="TableParagraph"/>
              <w:kinsoku w:val="0"/>
              <w:overflowPunct w:val="0"/>
              <w:spacing w:line="204" w:lineRule="exact"/>
              <w:ind w:left="102"/>
              <w:rPr>
                <w:color w:val="365F91" w:themeColor="accent1" w:themeShade="BF"/>
              </w:rPr>
            </w:pPr>
            <w:r w:rsidRPr="0070205A">
              <w:rPr>
                <w:rFonts w:ascii="Arial" w:hAnsi="Arial" w:cs="Arial"/>
                <w:color w:val="365F91" w:themeColor="accent1" w:themeShade="BF"/>
                <w:spacing w:val="-1"/>
                <w:sz w:val="18"/>
                <w:szCs w:val="18"/>
              </w:rPr>
              <w:t>Coordenadoria</w:t>
            </w:r>
            <w:r w:rsidRPr="0070205A">
              <w:rPr>
                <w:rFonts w:ascii="Arial" w:hAnsi="Arial" w:cs="Arial"/>
                <w:color w:val="365F91" w:themeColor="accent1" w:themeShade="BF"/>
                <w:spacing w:val="1"/>
                <w:sz w:val="18"/>
                <w:szCs w:val="18"/>
              </w:rPr>
              <w:t xml:space="preserve"> </w:t>
            </w:r>
            <w:r w:rsidRPr="0070205A">
              <w:rPr>
                <w:rFonts w:ascii="Arial" w:hAnsi="Arial" w:cs="Arial"/>
                <w:color w:val="365F91" w:themeColor="accent1" w:themeShade="BF"/>
                <w:spacing w:val="-1"/>
                <w:sz w:val="18"/>
                <w:szCs w:val="18"/>
              </w:rPr>
              <w:t>de</w:t>
            </w:r>
            <w:r w:rsidRPr="0070205A">
              <w:rPr>
                <w:rFonts w:ascii="Arial" w:hAnsi="Arial" w:cs="Arial"/>
                <w:color w:val="365F91" w:themeColor="accent1" w:themeShade="BF"/>
                <w:spacing w:val="1"/>
                <w:sz w:val="18"/>
                <w:szCs w:val="18"/>
              </w:rPr>
              <w:t xml:space="preserve"> </w:t>
            </w:r>
            <w:r w:rsidRPr="0070205A">
              <w:rPr>
                <w:rFonts w:ascii="Arial" w:hAnsi="Arial" w:cs="Arial"/>
                <w:color w:val="365F91" w:themeColor="accent1" w:themeShade="BF"/>
                <w:spacing w:val="-1"/>
                <w:sz w:val="18"/>
                <w:szCs w:val="18"/>
              </w:rPr>
              <w:t>Apoio Estudantil</w:t>
            </w:r>
          </w:p>
        </w:tc>
      </w:tr>
      <w:tr w:rsidR="0070205A" w:rsidRPr="0070205A" w14:paraId="232C8EAD" w14:textId="77777777" w:rsidTr="009D6D21">
        <w:trPr>
          <w:trHeight w:hRule="exact" w:val="216"/>
        </w:trPr>
        <w:tc>
          <w:tcPr>
            <w:tcW w:w="1728" w:type="dxa"/>
            <w:tcBorders>
              <w:top w:val="single" w:sz="4" w:space="0" w:color="4F81BD" w:themeColor="accent1"/>
              <w:bottom w:val="single" w:sz="4" w:space="0" w:color="4F81BD" w:themeColor="accent1"/>
            </w:tcBorders>
          </w:tcPr>
          <w:p w14:paraId="3D183597" w14:textId="77777777" w:rsidR="00935AAF" w:rsidRPr="0070205A"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tcPr>
          <w:p w14:paraId="64CCB420" w14:textId="77777777" w:rsidR="00935AAF" w:rsidRPr="0070205A" w:rsidRDefault="00935AAF" w:rsidP="00935AAF">
            <w:pPr>
              <w:pStyle w:val="TableParagraph"/>
              <w:kinsoku w:val="0"/>
              <w:overflowPunct w:val="0"/>
              <w:spacing w:line="204" w:lineRule="exact"/>
              <w:ind w:left="102"/>
              <w:rPr>
                <w:color w:val="365F91" w:themeColor="accent1" w:themeShade="BF"/>
              </w:rPr>
            </w:pPr>
            <w:r w:rsidRPr="0070205A">
              <w:rPr>
                <w:rFonts w:ascii="Arial" w:hAnsi="Arial" w:cs="Arial"/>
                <w:b/>
                <w:bCs/>
                <w:color w:val="365F91" w:themeColor="accent1" w:themeShade="BF"/>
                <w:spacing w:val="-1"/>
                <w:sz w:val="18"/>
                <w:szCs w:val="18"/>
              </w:rPr>
              <w:t>DIEMP</w:t>
            </w:r>
          </w:p>
        </w:tc>
        <w:tc>
          <w:tcPr>
            <w:tcW w:w="6840" w:type="dxa"/>
            <w:tcBorders>
              <w:top w:val="single" w:sz="4" w:space="0" w:color="4F81BD" w:themeColor="accent1"/>
              <w:bottom w:val="single" w:sz="4" w:space="0" w:color="4F81BD" w:themeColor="accent1"/>
            </w:tcBorders>
          </w:tcPr>
          <w:p w14:paraId="1C271A66" w14:textId="77777777" w:rsidR="00935AAF" w:rsidRPr="0070205A" w:rsidRDefault="00935AAF" w:rsidP="00935AAF">
            <w:pPr>
              <w:pStyle w:val="TableParagraph"/>
              <w:kinsoku w:val="0"/>
              <w:overflowPunct w:val="0"/>
              <w:spacing w:line="200" w:lineRule="exact"/>
              <w:ind w:left="102"/>
              <w:rPr>
                <w:color w:val="365F91" w:themeColor="accent1" w:themeShade="BF"/>
              </w:rPr>
            </w:pPr>
            <w:r w:rsidRPr="0070205A">
              <w:rPr>
                <w:rFonts w:ascii="Arial" w:hAnsi="Arial" w:cs="Arial"/>
                <w:b/>
                <w:bCs/>
                <w:color w:val="365F91" w:themeColor="accent1" w:themeShade="BF"/>
                <w:spacing w:val="-1"/>
                <w:sz w:val="18"/>
                <w:szCs w:val="18"/>
              </w:rPr>
              <w:t>Divisão</w:t>
            </w:r>
            <w:r w:rsidRPr="0070205A">
              <w:rPr>
                <w:rFonts w:ascii="Arial" w:hAnsi="Arial" w:cs="Arial"/>
                <w:b/>
                <w:bCs/>
                <w:color w:val="365F91" w:themeColor="accent1" w:themeShade="BF"/>
                <w:sz w:val="18"/>
                <w:szCs w:val="18"/>
              </w:rPr>
              <w:t xml:space="preserve"> de</w:t>
            </w:r>
            <w:r w:rsidRPr="0070205A">
              <w:rPr>
                <w:rFonts w:ascii="Arial" w:hAnsi="Arial" w:cs="Arial"/>
                <w:b/>
                <w:bCs/>
                <w:color w:val="365F91" w:themeColor="accent1" w:themeShade="BF"/>
                <w:spacing w:val="1"/>
                <w:sz w:val="18"/>
                <w:szCs w:val="18"/>
              </w:rPr>
              <w:t xml:space="preserve"> </w:t>
            </w:r>
            <w:r w:rsidRPr="0070205A">
              <w:rPr>
                <w:rFonts w:ascii="Arial" w:hAnsi="Arial" w:cs="Arial"/>
                <w:b/>
                <w:bCs/>
                <w:color w:val="365F91" w:themeColor="accent1" w:themeShade="BF"/>
                <w:spacing w:val="-1"/>
                <w:sz w:val="18"/>
                <w:szCs w:val="18"/>
              </w:rPr>
              <w:t>Integração</w:t>
            </w:r>
            <w:r w:rsidRPr="0070205A">
              <w:rPr>
                <w:rFonts w:ascii="Arial" w:hAnsi="Arial" w:cs="Arial"/>
                <w:b/>
                <w:bCs/>
                <w:color w:val="365F91" w:themeColor="accent1" w:themeShade="BF"/>
                <w:sz w:val="18"/>
                <w:szCs w:val="18"/>
              </w:rPr>
              <w:t xml:space="preserve"> </w:t>
            </w:r>
            <w:r w:rsidRPr="0070205A">
              <w:rPr>
                <w:rFonts w:ascii="Arial" w:hAnsi="Arial" w:cs="Arial"/>
                <w:b/>
                <w:bCs/>
                <w:color w:val="365F91" w:themeColor="accent1" w:themeShade="BF"/>
                <w:spacing w:val="-1"/>
                <w:sz w:val="18"/>
                <w:szCs w:val="18"/>
              </w:rPr>
              <w:t>Empresarial</w:t>
            </w:r>
          </w:p>
        </w:tc>
      </w:tr>
      <w:tr w:rsidR="0070205A" w:rsidRPr="0070205A" w14:paraId="67051B8E" w14:textId="77777777" w:rsidTr="009D6D21">
        <w:trPr>
          <w:trHeight w:hRule="exact" w:val="216"/>
        </w:trPr>
        <w:tc>
          <w:tcPr>
            <w:tcW w:w="1728" w:type="dxa"/>
            <w:tcBorders>
              <w:top w:val="single" w:sz="4" w:space="0" w:color="4F81BD" w:themeColor="accent1"/>
              <w:bottom w:val="single" w:sz="4" w:space="0" w:color="4F81BD" w:themeColor="accent1"/>
            </w:tcBorders>
            <w:shd w:val="clear" w:color="auto" w:fill="DBE5F1" w:themeFill="accent1" w:themeFillTint="33"/>
          </w:tcPr>
          <w:p w14:paraId="7F6A5198" w14:textId="77777777" w:rsidR="00935AAF" w:rsidRPr="0070205A"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2CC930C0" w14:textId="77777777" w:rsidR="00935AAF" w:rsidRPr="0070205A" w:rsidRDefault="00935AAF" w:rsidP="00935AAF">
            <w:pPr>
              <w:pStyle w:val="TableParagraph"/>
              <w:kinsoku w:val="0"/>
              <w:overflowPunct w:val="0"/>
              <w:spacing w:line="204" w:lineRule="exact"/>
              <w:ind w:left="102"/>
              <w:rPr>
                <w:rFonts w:ascii="Arial" w:hAnsi="Arial" w:cs="Arial"/>
                <w:b/>
                <w:color w:val="365F91" w:themeColor="accent1" w:themeShade="BF"/>
                <w:spacing w:val="-1"/>
                <w:sz w:val="18"/>
                <w:szCs w:val="18"/>
              </w:rPr>
            </w:pPr>
            <w:r w:rsidRPr="0070205A">
              <w:rPr>
                <w:rFonts w:ascii="Arial" w:hAnsi="Arial" w:cs="Arial"/>
                <w:b/>
                <w:color w:val="365F91" w:themeColor="accent1" w:themeShade="BF"/>
                <w:spacing w:val="-1"/>
                <w:sz w:val="18"/>
                <w:szCs w:val="18"/>
              </w:rPr>
              <w:t>IETEC</w:t>
            </w:r>
          </w:p>
          <w:p w14:paraId="3D600B65" w14:textId="77777777" w:rsidR="00935AAF" w:rsidRPr="0070205A" w:rsidRDefault="00935AAF" w:rsidP="00935AAF">
            <w:pPr>
              <w:pStyle w:val="TableParagraph"/>
              <w:kinsoku w:val="0"/>
              <w:overflowPunct w:val="0"/>
              <w:spacing w:line="204" w:lineRule="exact"/>
              <w:ind w:left="102"/>
              <w:rPr>
                <w:b/>
                <w:color w:val="365F91" w:themeColor="accent1" w:themeShade="BF"/>
              </w:rPr>
            </w:pPr>
          </w:p>
        </w:tc>
        <w:tc>
          <w:tcPr>
            <w:tcW w:w="6840" w:type="dxa"/>
            <w:tcBorders>
              <w:top w:val="single" w:sz="4" w:space="0" w:color="4F81BD" w:themeColor="accent1"/>
              <w:bottom w:val="single" w:sz="4" w:space="0" w:color="4F81BD" w:themeColor="accent1"/>
            </w:tcBorders>
            <w:shd w:val="clear" w:color="auto" w:fill="DBE5F1" w:themeFill="accent1" w:themeFillTint="33"/>
          </w:tcPr>
          <w:p w14:paraId="28A1ECC5" w14:textId="77777777" w:rsidR="00935AAF" w:rsidRPr="0070205A" w:rsidRDefault="00935AAF" w:rsidP="00935AAF">
            <w:pPr>
              <w:pStyle w:val="TableParagraph"/>
              <w:kinsoku w:val="0"/>
              <w:overflowPunct w:val="0"/>
              <w:spacing w:line="204" w:lineRule="exact"/>
              <w:ind w:left="102"/>
              <w:rPr>
                <w:b/>
                <w:color w:val="365F91" w:themeColor="accent1" w:themeShade="BF"/>
              </w:rPr>
            </w:pPr>
            <w:r w:rsidRPr="0070205A">
              <w:rPr>
                <w:rFonts w:ascii="Arial" w:hAnsi="Arial" w:cs="Arial"/>
                <w:b/>
                <w:color w:val="365F91" w:themeColor="accent1" w:themeShade="BF"/>
                <w:spacing w:val="-1"/>
                <w:sz w:val="18"/>
                <w:szCs w:val="18"/>
              </w:rPr>
              <w:t>Incubadora de Empresas</w:t>
            </w:r>
            <w:r w:rsidRPr="0070205A">
              <w:rPr>
                <w:b/>
                <w:color w:val="365F91" w:themeColor="accent1" w:themeShade="BF"/>
              </w:rPr>
              <w:t xml:space="preserve"> </w:t>
            </w:r>
            <w:r w:rsidRPr="0070205A">
              <w:rPr>
                <w:rFonts w:ascii="Arial" w:hAnsi="Arial" w:cs="Arial"/>
                <w:b/>
                <w:color w:val="365F91" w:themeColor="accent1" w:themeShade="BF"/>
                <w:spacing w:val="-1"/>
                <w:sz w:val="18"/>
                <w:szCs w:val="18"/>
              </w:rPr>
              <w:t>Tecnológicas</w:t>
            </w:r>
          </w:p>
        </w:tc>
      </w:tr>
      <w:tr w:rsidR="0070205A" w:rsidRPr="0070205A" w14:paraId="37C83558" w14:textId="77777777" w:rsidTr="009D6D21">
        <w:trPr>
          <w:trHeight w:hRule="exact" w:val="216"/>
        </w:trPr>
        <w:tc>
          <w:tcPr>
            <w:tcW w:w="1728" w:type="dxa"/>
            <w:tcBorders>
              <w:top w:val="single" w:sz="4" w:space="0" w:color="4F81BD" w:themeColor="accent1"/>
              <w:bottom w:val="single" w:sz="4" w:space="0" w:color="4F81BD" w:themeColor="accent1"/>
            </w:tcBorders>
          </w:tcPr>
          <w:p w14:paraId="49FEF632" w14:textId="77777777" w:rsidR="00935AAF" w:rsidRPr="0070205A"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tcPr>
          <w:p w14:paraId="5537AD4F" w14:textId="77777777" w:rsidR="00935AAF" w:rsidRPr="0070205A" w:rsidRDefault="00935AAF" w:rsidP="00935AAF">
            <w:pPr>
              <w:pStyle w:val="TableParagraph"/>
              <w:kinsoku w:val="0"/>
              <w:overflowPunct w:val="0"/>
              <w:spacing w:line="204" w:lineRule="exact"/>
              <w:ind w:left="102"/>
              <w:rPr>
                <w:rFonts w:ascii="Arial" w:hAnsi="Arial" w:cs="Arial"/>
                <w:b/>
                <w:color w:val="365F91" w:themeColor="accent1" w:themeShade="BF"/>
                <w:spacing w:val="-1"/>
                <w:sz w:val="18"/>
                <w:szCs w:val="18"/>
              </w:rPr>
            </w:pPr>
            <w:r w:rsidRPr="0070205A">
              <w:rPr>
                <w:rFonts w:ascii="Arial" w:hAnsi="Arial" w:cs="Arial"/>
                <w:b/>
                <w:color w:val="365F91" w:themeColor="accent1" w:themeShade="BF"/>
                <w:spacing w:val="-1"/>
                <w:sz w:val="18"/>
                <w:szCs w:val="18"/>
              </w:rPr>
              <w:t>ITESS</w:t>
            </w:r>
          </w:p>
        </w:tc>
        <w:tc>
          <w:tcPr>
            <w:tcW w:w="6840" w:type="dxa"/>
            <w:tcBorders>
              <w:top w:val="single" w:sz="4" w:space="0" w:color="4F81BD" w:themeColor="accent1"/>
              <w:bottom w:val="single" w:sz="4" w:space="0" w:color="4F81BD" w:themeColor="accent1"/>
            </w:tcBorders>
          </w:tcPr>
          <w:p w14:paraId="5400A509" w14:textId="77777777" w:rsidR="00935AAF" w:rsidRPr="0070205A" w:rsidRDefault="00935AAF" w:rsidP="00935AAF">
            <w:pPr>
              <w:pStyle w:val="TableParagraph"/>
              <w:kinsoku w:val="0"/>
              <w:overflowPunct w:val="0"/>
              <w:spacing w:line="204" w:lineRule="exact"/>
              <w:ind w:left="102"/>
              <w:rPr>
                <w:rFonts w:ascii="Arial" w:hAnsi="Arial" w:cs="Arial"/>
                <w:b/>
                <w:color w:val="365F91" w:themeColor="accent1" w:themeShade="BF"/>
                <w:spacing w:val="-1"/>
                <w:sz w:val="18"/>
                <w:szCs w:val="18"/>
              </w:rPr>
            </w:pPr>
            <w:r w:rsidRPr="0070205A">
              <w:rPr>
                <w:rFonts w:ascii="Arial" w:hAnsi="Arial" w:cs="Arial"/>
                <w:b/>
                <w:color w:val="365F91" w:themeColor="accent1" w:themeShade="BF"/>
                <w:spacing w:val="-1"/>
                <w:sz w:val="18"/>
                <w:szCs w:val="18"/>
              </w:rPr>
              <w:t>Incubadora Tecnológica de Empreendimentos Solidários Sustentáveis</w:t>
            </w:r>
          </w:p>
        </w:tc>
      </w:tr>
    </w:tbl>
    <w:p w14:paraId="16B33A1A" w14:textId="77777777" w:rsidR="00935AAF" w:rsidRPr="0070205A" w:rsidRDefault="00935AAF" w:rsidP="00935AAF">
      <w:pPr>
        <w:pStyle w:val="BodyText"/>
        <w:kinsoku w:val="0"/>
        <w:overflowPunct w:val="0"/>
        <w:spacing w:before="2"/>
        <w:ind w:left="0" w:firstLine="0"/>
        <w:rPr>
          <w:rFonts w:ascii="Arial" w:hAnsi="Arial" w:cs="Arial"/>
          <w:b/>
          <w:bCs/>
          <w:color w:val="4F81BD" w:themeColor="accent1"/>
          <w:sz w:val="18"/>
          <w:szCs w:val="18"/>
        </w:rPr>
      </w:pPr>
    </w:p>
    <w:p w14:paraId="74C8B5B5" w14:textId="77777777" w:rsidR="00935AAF" w:rsidRPr="00B63DB0" w:rsidRDefault="00935AAF" w:rsidP="004E0950">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DIRETORIA</w:t>
      </w:r>
      <w:r w:rsidRPr="00B63DB0">
        <w:rPr>
          <w:rFonts w:ascii="Arial" w:hAnsi="Arial" w:cs="Arial"/>
          <w:b/>
          <w:bCs/>
          <w:spacing w:val="-3"/>
          <w:sz w:val="18"/>
          <w:szCs w:val="18"/>
        </w:rPr>
        <w:t xml:space="preserve"> </w:t>
      </w:r>
      <w:r w:rsidRPr="00B63DB0">
        <w:rPr>
          <w:rFonts w:ascii="Arial" w:hAnsi="Arial" w:cs="Arial"/>
          <w:b/>
          <w:bCs/>
          <w:spacing w:val="-1"/>
          <w:sz w:val="18"/>
          <w:szCs w:val="18"/>
        </w:rPr>
        <w:t>DE</w:t>
      </w:r>
      <w:r w:rsidRPr="00B63DB0">
        <w:rPr>
          <w:rFonts w:ascii="Arial" w:hAnsi="Arial" w:cs="Arial"/>
          <w:b/>
          <w:bCs/>
          <w:spacing w:val="2"/>
          <w:sz w:val="18"/>
          <w:szCs w:val="18"/>
        </w:rPr>
        <w:t xml:space="preserve"> </w:t>
      </w:r>
      <w:r w:rsidRPr="00B63DB0">
        <w:rPr>
          <w:rFonts w:ascii="Arial" w:hAnsi="Arial" w:cs="Arial"/>
          <w:b/>
          <w:bCs/>
          <w:spacing w:val="-1"/>
          <w:sz w:val="18"/>
          <w:szCs w:val="18"/>
        </w:rPr>
        <w:t xml:space="preserve">ADMINISTRAÇÃO </w:t>
      </w:r>
      <w:r w:rsidRPr="00B63DB0">
        <w:rPr>
          <w:rFonts w:ascii="Arial" w:hAnsi="Arial" w:cs="Arial"/>
          <w:b/>
          <w:bCs/>
          <w:sz w:val="18"/>
          <w:szCs w:val="18"/>
        </w:rPr>
        <w:t xml:space="preserve">E </w:t>
      </w:r>
      <w:r w:rsidRPr="00B63DB0">
        <w:rPr>
          <w:rFonts w:ascii="Arial" w:hAnsi="Arial" w:cs="Arial"/>
          <w:b/>
          <w:bCs/>
          <w:spacing w:val="-1"/>
          <w:sz w:val="18"/>
          <w:szCs w:val="18"/>
        </w:rPr>
        <w:t>PLANEJAMENTO</w:t>
      </w:r>
    </w:p>
    <w:tbl>
      <w:tblPr>
        <w:tblW w:w="0" w:type="auto"/>
        <w:tblInd w:w="-142" w:type="dxa"/>
        <w:tblLayout w:type="fixed"/>
        <w:tblCellMar>
          <w:left w:w="0" w:type="dxa"/>
          <w:right w:w="0" w:type="dxa"/>
        </w:tblCellMar>
        <w:tblLook w:val="0000" w:firstRow="0" w:lastRow="0" w:firstColumn="0" w:lastColumn="0" w:noHBand="0" w:noVBand="0"/>
      </w:tblPr>
      <w:tblGrid>
        <w:gridCol w:w="1728"/>
        <w:gridCol w:w="1260"/>
        <w:gridCol w:w="6840"/>
      </w:tblGrid>
      <w:tr w:rsidR="00935AAF" w:rsidRPr="00B63DB0" w14:paraId="3F72C649" w14:textId="77777777" w:rsidTr="009D6D21">
        <w:trPr>
          <w:trHeight w:hRule="exact" w:val="216"/>
        </w:trPr>
        <w:tc>
          <w:tcPr>
            <w:tcW w:w="1728" w:type="dxa"/>
            <w:tcBorders>
              <w:top w:val="single" w:sz="4" w:space="0" w:color="4F81BD" w:themeColor="accent1"/>
              <w:bottom w:val="single" w:sz="4" w:space="0" w:color="4F81BD" w:themeColor="accent1"/>
            </w:tcBorders>
            <w:shd w:val="clear" w:color="auto" w:fill="DBE5F1" w:themeFill="accent1" w:themeFillTint="33"/>
          </w:tcPr>
          <w:p w14:paraId="52EFDEC8" w14:textId="77777777" w:rsidR="00935AAF" w:rsidRPr="009D6D21" w:rsidRDefault="00935AAF" w:rsidP="00935AAF">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57428C93"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DIRAP</w:t>
            </w:r>
          </w:p>
        </w:tc>
        <w:tc>
          <w:tcPr>
            <w:tcW w:w="6840" w:type="dxa"/>
            <w:tcBorders>
              <w:top w:val="single" w:sz="4" w:space="0" w:color="4F81BD" w:themeColor="accent1"/>
              <w:bottom w:val="single" w:sz="4" w:space="0" w:color="4F81BD" w:themeColor="accent1"/>
            </w:tcBorders>
            <w:shd w:val="clear" w:color="auto" w:fill="DBE5F1" w:themeFill="accent1" w:themeFillTint="33"/>
          </w:tcPr>
          <w:p w14:paraId="2F17CF27"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Diretoria</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z w:val="18"/>
                <w:szCs w:val="18"/>
              </w:rPr>
              <w:t>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Administração</w:t>
            </w:r>
            <w:r w:rsidRPr="009D6D21">
              <w:rPr>
                <w:rFonts w:ascii="Arial" w:hAnsi="Arial" w:cs="Arial"/>
                <w:b/>
                <w:bCs/>
                <w:color w:val="365F91" w:themeColor="accent1" w:themeShade="BF"/>
                <w:spacing w:val="-2"/>
                <w:sz w:val="18"/>
                <w:szCs w:val="18"/>
              </w:rPr>
              <w:t xml:space="preserve"> </w:t>
            </w:r>
            <w:r w:rsidRPr="009D6D21">
              <w:rPr>
                <w:rFonts w:ascii="Arial" w:hAnsi="Arial" w:cs="Arial"/>
                <w:b/>
                <w:bCs/>
                <w:color w:val="365F91" w:themeColor="accent1" w:themeShade="BF"/>
                <w:sz w:val="18"/>
                <w:szCs w:val="18"/>
              </w:rPr>
              <w:t>e</w:t>
            </w:r>
            <w:r w:rsidRPr="009D6D21">
              <w:rPr>
                <w:rFonts w:ascii="Arial" w:hAnsi="Arial" w:cs="Arial"/>
                <w:b/>
                <w:bCs/>
                <w:color w:val="365F91" w:themeColor="accent1" w:themeShade="BF"/>
                <w:spacing w:val="-2"/>
                <w:sz w:val="18"/>
                <w:szCs w:val="18"/>
              </w:rPr>
              <w:t xml:space="preserve"> </w:t>
            </w:r>
            <w:r w:rsidRPr="009D6D21">
              <w:rPr>
                <w:rFonts w:ascii="Arial" w:hAnsi="Arial" w:cs="Arial"/>
                <w:b/>
                <w:bCs/>
                <w:color w:val="365F91" w:themeColor="accent1" w:themeShade="BF"/>
                <w:spacing w:val="-1"/>
                <w:sz w:val="18"/>
                <w:szCs w:val="18"/>
              </w:rPr>
              <w:t>Planejamento</w:t>
            </w:r>
          </w:p>
        </w:tc>
      </w:tr>
      <w:tr w:rsidR="00935AAF" w:rsidRPr="00B63DB0" w14:paraId="5AEC260B" w14:textId="77777777" w:rsidTr="009D6D21">
        <w:trPr>
          <w:trHeight w:hRule="exact" w:val="218"/>
        </w:trPr>
        <w:tc>
          <w:tcPr>
            <w:tcW w:w="1728" w:type="dxa"/>
            <w:tcBorders>
              <w:top w:val="single" w:sz="4" w:space="0" w:color="4F81BD" w:themeColor="accent1"/>
            </w:tcBorders>
          </w:tcPr>
          <w:p w14:paraId="312DC46C" w14:textId="77777777" w:rsidR="00935AAF" w:rsidRPr="009D6D21" w:rsidRDefault="00935AAF" w:rsidP="00935AAF">
            <w:pPr>
              <w:rPr>
                <w:color w:val="365F91" w:themeColor="accent1" w:themeShade="BF"/>
              </w:rPr>
            </w:pPr>
          </w:p>
        </w:tc>
        <w:tc>
          <w:tcPr>
            <w:tcW w:w="1260" w:type="dxa"/>
            <w:tcBorders>
              <w:top w:val="single" w:sz="4" w:space="0" w:color="4F81BD" w:themeColor="accent1"/>
            </w:tcBorders>
          </w:tcPr>
          <w:p w14:paraId="43D53E46"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DRH</w:t>
            </w:r>
          </w:p>
        </w:tc>
        <w:tc>
          <w:tcPr>
            <w:tcW w:w="6840" w:type="dxa"/>
            <w:tcBorders>
              <w:top w:val="single" w:sz="4" w:space="0" w:color="4F81BD" w:themeColor="accent1"/>
            </w:tcBorders>
          </w:tcPr>
          <w:p w14:paraId="66C2D181"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Departamento</w:t>
            </w:r>
            <w:r w:rsidRPr="009D6D21">
              <w:rPr>
                <w:rFonts w:ascii="Arial" w:hAnsi="Arial" w:cs="Arial"/>
                <w:b/>
                <w:bCs/>
                <w:color w:val="365F91" w:themeColor="accent1" w:themeShade="BF"/>
                <w:sz w:val="18"/>
                <w:szCs w:val="18"/>
              </w:rPr>
              <w:t xml:space="preserve"> 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Recursos</w:t>
            </w:r>
            <w:r w:rsidRPr="009D6D21">
              <w:rPr>
                <w:rFonts w:ascii="Arial" w:hAnsi="Arial" w:cs="Arial"/>
                <w:b/>
                <w:bCs/>
                <w:color w:val="365F91" w:themeColor="accent1" w:themeShade="BF"/>
                <w:spacing w:val="-2"/>
                <w:sz w:val="18"/>
                <w:szCs w:val="18"/>
              </w:rPr>
              <w:t xml:space="preserve"> </w:t>
            </w:r>
            <w:r w:rsidRPr="009D6D21">
              <w:rPr>
                <w:rFonts w:ascii="Arial" w:hAnsi="Arial" w:cs="Arial"/>
                <w:b/>
                <w:bCs/>
                <w:color w:val="365F91" w:themeColor="accent1" w:themeShade="BF"/>
                <w:spacing w:val="-1"/>
                <w:sz w:val="18"/>
                <w:szCs w:val="18"/>
              </w:rPr>
              <w:t>Humanos</w:t>
            </w:r>
          </w:p>
        </w:tc>
      </w:tr>
      <w:tr w:rsidR="00935AAF" w:rsidRPr="00B63DB0" w14:paraId="1D707193" w14:textId="77777777" w:rsidTr="009D6D21">
        <w:trPr>
          <w:trHeight w:hRule="exact" w:val="216"/>
        </w:trPr>
        <w:tc>
          <w:tcPr>
            <w:tcW w:w="1728" w:type="dxa"/>
            <w:shd w:val="clear" w:color="auto" w:fill="DBE5F1" w:themeFill="accent1" w:themeFillTint="33"/>
          </w:tcPr>
          <w:p w14:paraId="307C4837"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2AEB461D"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DICAD</w:t>
            </w:r>
          </w:p>
        </w:tc>
        <w:tc>
          <w:tcPr>
            <w:tcW w:w="6840" w:type="dxa"/>
            <w:shd w:val="clear" w:color="auto" w:fill="DBE5F1" w:themeFill="accent1" w:themeFillTint="33"/>
          </w:tcPr>
          <w:p w14:paraId="1EEDA21A"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Seleção,</w:t>
            </w:r>
            <w:r w:rsidRPr="009D6D21">
              <w:rPr>
                <w:rFonts w:ascii="Arial" w:hAnsi="Arial" w:cs="Arial"/>
                <w:color w:val="365F91" w:themeColor="accent1" w:themeShade="BF"/>
                <w:sz w:val="18"/>
                <w:szCs w:val="18"/>
              </w:rPr>
              <w:t xml:space="preserve"> </w:t>
            </w:r>
            <w:r w:rsidRPr="009D6D21">
              <w:rPr>
                <w:rFonts w:ascii="Arial" w:hAnsi="Arial" w:cs="Arial"/>
                <w:color w:val="365F91" w:themeColor="accent1" w:themeShade="BF"/>
                <w:spacing w:val="-1"/>
                <w:sz w:val="18"/>
                <w:szCs w:val="18"/>
              </w:rPr>
              <w:t>Cadastro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Desenvolvimento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Recursos</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Humanos</w:t>
            </w:r>
          </w:p>
        </w:tc>
      </w:tr>
      <w:tr w:rsidR="00935AAF" w:rsidRPr="00B63DB0" w14:paraId="6392D099" w14:textId="77777777" w:rsidTr="009D6D21">
        <w:trPr>
          <w:trHeight w:hRule="exact" w:val="216"/>
        </w:trPr>
        <w:tc>
          <w:tcPr>
            <w:tcW w:w="1728" w:type="dxa"/>
          </w:tcPr>
          <w:p w14:paraId="7DC1DBBB" w14:textId="77777777" w:rsidR="00935AAF" w:rsidRPr="009D6D21" w:rsidRDefault="00935AAF" w:rsidP="00935AAF">
            <w:pPr>
              <w:rPr>
                <w:color w:val="365F91" w:themeColor="accent1" w:themeShade="BF"/>
              </w:rPr>
            </w:pPr>
          </w:p>
        </w:tc>
        <w:tc>
          <w:tcPr>
            <w:tcW w:w="1260" w:type="dxa"/>
          </w:tcPr>
          <w:p w14:paraId="11179224"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DILEN</w:t>
            </w:r>
          </w:p>
        </w:tc>
        <w:tc>
          <w:tcPr>
            <w:tcW w:w="6840" w:type="dxa"/>
          </w:tcPr>
          <w:p w14:paraId="504E36A2"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Legislação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Normas</w:t>
            </w:r>
          </w:p>
        </w:tc>
      </w:tr>
      <w:tr w:rsidR="00935AAF" w:rsidRPr="00B63DB0" w14:paraId="6CA44564" w14:textId="77777777" w:rsidTr="009D6D21">
        <w:trPr>
          <w:trHeight w:hRule="exact" w:val="218"/>
        </w:trPr>
        <w:tc>
          <w:tcPr>
            <w:tcW w:w="1728" w:type="dxa"/>
            <w:shd w:val="clear" w:color="auto" w:fill="DBE5F1" w:themeFill="accent1" w:themeFillTint="33"/>
          </w:tcPr>
          <w:p w14:paraId="12595F11"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09A0CEB8" w14:textId="77777777" w:rsidR="00935AAF" w:rsidRPr="009D6D21" w:rsidRDefault="00935AAF" w:rsidP="00935AAF">
            <w:pPr>
              <w:pStyle w:val="TableParagraph"/>
              <w:kinsoku w:val="0"/>
              <w:overflowPunct w:val="0"/>
              <w:spacing w:line="206" w:lineRule="exact"/>
              <w:ind w:left="102"/>
              <w:rPr>
                <w:color w:val="365F91" w:themeColor="accent1" w:themeShade="BF"/>
              </w:rPr>
            </w:pPr>
            <w:r w:rsidRPr="009D6D21">
              <w:rPr>
                <w:rFonts w:ascii="Arial" w:hAnsi="Arial" w:cs="Arial"/>
                <w:color w:val="365F91" w:themeColor="accent1" w:themeShade="BF"/>
                <w:spacing w:val="-1"/>
                <w:sz w:val="18"/>
                <w:szCs w:val="18"/>
              </w:rPr>
              <w:t>DIPAG</w:t>
            </w:r>
          </w:p>
        </w:tc>
        <w:tc>
          <w:tcPr>
            <w:tcW w:w="6840" w:type="dxa"/>
            <w:shd w:val="clear" w:color="auto" w:fill="DBE5F1" w:themeFill="accent1" w:themeFillTint="33"/>
          </w:tcPr>
          <w:p w14:paraId="79271D84" w14:textId="77777777" w:rsidR="00935AAF" w:rsidRPr="009D6D21" w:rsidRDefault="00935AAF" w:rsidP="00935AAF">
            <w:pPr>
              <w:pStyle w:val="TableParagraph"/>
              <w:kinsoku w:val="0"/>
              <w:overflowPunct w:val="0"/>
              <w:spacing w:line="206"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Pagamento</w:t>
            </w:r>
          </w:p>
        </w:tc>
      </w:tr>
      <w:tr w:rsidR="00935AAF" w:rsidRPr="00B63DB0" w14:paraId="4C5F7D97" w14:textId="77777777" w:rsidTr="009D6D21">
        <w:trPr>
          <w:trHeight w:hRule="exact" w:val="218"/>
        </w:trPr>
        <w:tc>
          <w:tcPr>
            <w:tcW w:w="1728" w:type="dxa"/>
          </w:tcPr>
          <w:p w14:paraId="7506F1A7" w14:textId="77777777" w:rsidR="00935AAF" w:rsidRPr="009D6D21" w:rsidRDefault="00935AAF" w:rsidP="00935AAF">
            <w:pPr>
              <w:rPr>
                <w:color w:val="365F91" w:themeColor="accent1" w:themeShade="BF"/>
              </w:rPr>
            </w:pPr>
          </w:p>
        </w:tc>
        <w:tc>
          <w:tcPr>
            <w:tcW w:w="1260" w:type="dxa"/>
          </w:tcPr>
          <w:p w14:paraId="26719C44" w14:textId="77777777" w:rsidR="00935AAF" w:rsidRPr="009D6D21" w:rsidRDefault="00935AAF" w:rsidP="00935AAF">
            <w:pPr>
              <w:pStyle w:val="TableParagraph"/>
              <w:kinsoku w:val="0"/>
              <w:overflowPunct w:val="0"/>
              <w:spacing w:line="206" w:lineRule="exact"/>
              <w:ind w:left="102"/>
              <w:rPr>
                <w:color w:val="365F91" w:themeColor="accent1" w:themeShade="BF"/>
              </w:rPr>
            </w:pPr>
            <w:r w:rsidRPr="009D6D21">
              <w:rPr>
                <w:rFonts w:ascii="Arial" w:hAnsi="Arial" w:cs="Arial"/>
                <w:color w:val="365F91" w:themeColor="accent1" w:themeShade="BF"/>
                <w:spacing w:val="-1"/>
                <w:sz w:val="18"/>
                <w:szCs w:val="18"/>
              </w:rPr>
              <w:t>DICAP</w:t>
            </w:r>
          </w:p>
        </w:tc>
        <w:tc>
          <w:tcPr>
            <w:tcW w:w="6840" w:type="dxa"/>
          </w:tcPr>
          <w:p w14:paraId="6F849545" w14:textId="77777777" w:rsidR="00935AAF" w:rsidRPr="009D6D21" w:rsidRDefault="00935AAF" w:rsidP="00935AAF">
            <w:pPr>
              <w:pStyle w:val="TableParagraph"/>
              <w:kinsoku w:val="0"/>
              <w:overflowPunct w:val="0"/>
              <w:spacing w:line="206"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 Capacitação e Desenvolvimento</w:t>
            </w:r>
          </w:p>
        </w:tc>
      </w:tr>
      <w:tr w:rsidR="00935AAF" w:rsidRPr="00B63DB0" w14:paraId="63FD9DB5" w14:textId="77777777" w:rsidTr="009D6D21">
        <w:trPr>
          <w:trHeight w:hRule="exact" w:val="216"/>
        </w:trPr>
        <w:tc>
          <w:tcPr>
            <w:tcW w:w="1728" w:type="dxa"/>
            <w:shd w:val="clear" w:color="auto" w:fill="DBE5F1" w:themeFill="accent1" w:themeFillTint="33"/>
          </w:tcPr>
          <w:p w14:paraId="0661D7B6"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729D0A06"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DIMOV</w:t>
            </w:r>
          </w:p>
        </w:tc>
        <w:tc>
          <w:tcPr>
            <w:tcW w:w="6840" w:type="dxa"/>
            <w:shd w:val="clear" w:color="auto" w:fill="DBE5F1" w:themeFill="accent1" w:themeFillTint="33"/>
          </w:tcPr>
          <w:p w14:paraId="0D968F21"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Movimentação e Lotação</w:t>
            </w:r>
          </w:p>
        </w:tc>
      </w:tr>
      <w:tr w:rsidR="00935AAF" w:rsidRPr="00B63DB0" w14:paraId="0D108CAF" w14:textId="77777777" w:rsidTr="009D6D21">
        <w:trPr>
          <w:trHeight w:hRule="exact" w:val="218"/>
        </w:trPr>
        <w:tc>
          <w:tcPr>
            <w:tcW w:w="1728" w:type="dxa"/>
            <w:tcBorders>
              <w:bottom w:val="single" w:sz="4" w:space="0" w:color="4F81BD" w:themeColor="accent1"/>
            </w:tcBorders>
          </w:tcPr>
          <w:p w14:paraId="139815DA" w14:textId="77777777" w:rsidR="00935AAF" w:rsidRPr="009D6D21" w:rsidRDefault="00935AAF" w:rsidP="00935AAF">
            <w:pPr>
              <w:rPr>
                <w:color w:val="365F91" w:themeColor="accent1" w:themeShade="BF"/>
              </w:rPr>
            </w:pPr>
          </w:p>
        </w:tc>
        <w:tc>
          <w:tcPr>
            <w:tcW w:w="1260" w:type="dxa"/>
            <w:tcBorders>
              <w:bottom w:val="single" w:sz="4" w:space="0" w:color="4F81BD" w:themeColor="accent1"/>
            </w:tcBorders>
          </w:tcPr>
          <w:p w14:paraId="4C8B11A7" w14:textId="77777777" w:rsidR="00935AAF" w:rsidRPr="009D6D21" w:rsidRDefault="00935AAF" w:rsidP="00935AAF">
            <w:pPr>
              <w:pStyle w:val="TableParagraph"/>
              <w:kinsoku w:val="0"/>
              <w:overflowPunct w:val="0"/>
              <w:spacing w:line="200" w:lineRule="exact"/>
              <w:ind w:left="102"/>
              <w:rPr>
                <w:rFonts w:ascii="Arial" w:hAnsi="Arial" w:cs="Arial"/>
                <w:bCs/>
                <w:color w:val="365F91" w:themeColor="accent1" w:themeShade="BF"/>
                <w:spacing w:val="-2"/>
                <w:sz w:val="18"/>
                <w:szCs w:val="18"/>
              </w:rPr>
            </w:pPr>
            <w:r w:rsidRPr="009D6D21">
              <w:rPr>
                <w:rFonts w:ascii="Arial" w:hAnsi="Arial" w:cs="Arial"/>
                <w:bCs/>
                <w:color w:val="365F91" w:themeColor="accent1" w:themeShade="BF"/>
                <w:spacing w:val="-2"/>
                <w:sz w:val="18"/>
                <w:szCs w:val="18"/>
              </w:rPr>
              <w:t>DIASP</w:t>
            </w:r>
          </w:p>
        </w:tc>
        <w:tc>
          <w:tcPr>
            <w:tcW w:w="6840" w:type="dxa"/>
            <w:tcBorders>
              <w:bottom w:val="single" w:sz="4" w:space="0" w:color="4F81BD" w:themeColor="accent1"/>
            </w:tcBorders>
          </w:tcPr>
          <w:p w14:paraId="0E311C1F" w14:textId="7630D092" w:rsidR="00935AAF" w:rsidRPr="009D6D21" w:rsidRDefault="00935AAF" w:rsidP="00892766">
            <w:pPr>
              <w:pStyle w:val="TableParagraph"/>
              <w:kinsoku w:val="0"/>
              <w:overflowPunct w:val="0"/>
              <w:spacing w:line="200" w:lineRule="exact"/>
              <w:ind w:left="102"/>
              <w:rPr>
                <w:rFonts w:ascii="Arial" w:hAnsi="Arial" w:cs="Arial"/>
                <w:bCs/>
                <w:color w:val="365F91" w:themeColor="accent1" w:themeShade="BF"/>
                <w:spacing w:val="-1"/>
                <w:sz w:val="18"/>
                <w:szCs w:val="18"/>
              </w:rPr>
            </w:pPr>
            <w:r w:rsidRPr="009D6D21">
              <w:rPr>
                <w:rFonts w:ascii="Arial" w:hAnsi="Arial" w:cs="Arial"/>
                <w:bCs/>
                <w:color w:val="365F91" w:themeColor="accent1" w:themeShade="BF"/>
                <w:spacing w:val="-1"/>
                <w:sz w:val="18"/>
                <w:szCs w:val="18"/>
              </w:rPr>
              <w:t xml:space="preserve">Divisão de Atenção </w:t>
            </w:r>
            <w:r w:rsidR="00892766">
              <w:rPr>
                <w:rFonts w:ascii="Arial" w:hAnsi="Arial" w:cs="Arial"/>
                <w:bCs/>
                <w:color w:val="365F91" w:themeColor="accent1" w:themeShade="BF"/>
                <w:spacing w:val="-1"/>
                <w:sz w:val="18"/>
                <w:szCs w:val="18"/>
              </w:rPr>
              <w:t>à</w:t>
            </w:r>
            <w:r w:rsidR="00892766" w:rsidRPr="009D6D21">
              <w:rPr>
                <w:rFonts w:ascii="Arial" w:hAnsi="Arial" w:cs="Arial"/>
                <w:bCs/>
                <w:color w:val="365F91" w:themeColor="accent1" w:themeShade="BF"/>
                <w:spacing w:val="-1"/>
                <w:sz w:val="18"/>
                <w:szCs w:val="18"/>
              </w:rPr>
              <w:t xml:space="preserve"> </w:t>
            </w:r>
            <w:r w:rsidRPr="009D6D21">
              <w:rPr>
                <w:rFonts w:ascii="Arial" w:hAnsi="Arial" w:cs="Arial"/>
                <w:bCs/>
                <w:color w:val="365F91" w:themeColor="accent1" w:themeShade="BF"/>
                <w:spacing w:val="-1"/>
                <w:sz w:val="18"/>
                <w:szCs w:val="18"/>
              </w:rPr>
              <w:t>Saúde e Perícia</w:t>
            </w:r>
          </w:p>
        </w:tc>
      </w:tr>
      <w:tr w:rsidR="00935AAF" w:rsidRPr="00B63DB0" w14:paraId="5CF1E51C" w14:textId="77777777" w:rsidTr="009D6D21">
        <w:trPr>
          <w:trHeight w:hRule="exact" w:val="218"/>
        </w:trPr>
        <w:tc>
          <w:tcPr>
            <w:tcW w:w="1728" w:type="dxa"/>
            <w:tcBorders>
              <w:top w:val="single" w:sz="4" w:space="0" w:color="4F81BD" w:themeColor="accent1"/>
            </w:tcBorders>
            <w:shd w:val="clear" w:color="auto" w:fill="DBE5F1" w:themeFill="accent1" w:themeFillTint="33"/>
          </w:tcPr>
          <w:p w14:paraId="4EF1CA9F" w14:textId="77777777" w:rsidR="00935AAF" w:rsidRPr="009D6D21" w:rsidRDefault="00935AAF" w:rsidP="00935AAF">
            <w:pPr>
              <w:rPr>
                <w:color w:val="365F91" w:themeColor="accent1" w:themeShade="BF"/>
              </w:rPr>
            </w:pPr>
          </w:p>
        </w:tc>
        <w:tc>
          <w:tcPr>
            <w:tcW w:w="1260" w:type="dxa"/>
            <w:tcBorders>
              <w:top w:val="single" w:sz="4" w:space="0" w:color="4F81BD" w:themeColor="accent1"/>
            </w:tcBorders>
            <w:shd w:val="clear" w:color="auto" w:fill="DBE5F1" w:themeFill="accent1" w:themeFillTint="33"/>
          </w:tcPr>
          <w:p w14:paraId="2CF726AE"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2"/>
                <w:sz w:val="18"/>
                <w:szCs w:val="18"/>
              </w:rPr>
              <w:t>DEPAF</w:t>
            </w:r>
          </w:p>
        </w:tc>
        <w:tc>
          <w:tcPr>
            <w:tcW w:w="6840" w:type="dxa"/>
            <w:tcBorders>
              <w:top w:val="single" w:sz="4" w:space="0" w:color="4F81BD" w:themeColor="accent1"/>
            </w:tcBorders>
            <w:shd w:val="clear" w:color="auto" w:fill="DBE5F1" w:themeFill="accent1" w:themeFillTint="33"/>
          </w:tcPr>
          <w:p w14:paraId="2093B0C9"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Departamento</w:t>
            </w:r>
            <w:r w:rsidRPr="009D6D21">
              <w:rPr>
                <w:rFonts w:ascii="Arial" w:hAnsi="Arial" w:cs="Arial"/>
                <w:b/>
                <w:bCs/>
                <w:color w:val="365F91" w:themeColor="accent1" w:themeShade="BF"/>
                <w:sz w:val="18"/>
                <w:szCs w:val="18"/>
              </w:rPr>
              <w:t xml:space="preserve"> 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Planejamento</w:t>
            </w:r>
            <w:r w:rsidRPr="009D6D21">
              <w:rPr>
                <w:rFonts w:ascii="Arial" w:hAnsi="Arial" w:cs="Arial"/>
                <w:b/>
                <w:bCs/>
                <w:color w:val="365F91" w:themeColor="accent1" w:themeShade="BF"/>
                <w:sz w:val="18"/>
                <w:szCs w:val="18"/>
              </w:rPr>
              <w:t xml:space="preserve"> 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Finanças</w:t>
            </w:r>
          </w:p>
        </w:tc>
      </w:tr>
      <w:tr w:rsidR="00935AAF" w:rsidRPr="00B63DB0" w14:paraId="3499DDDC" w14:textId="77777777" w:rsidTr="009D6D21">
        <w:trPr>
          <w:trHeight w:hRule="exact" w:val="216"/>
        </w:trPr>
        <w:tc>
          <w:tcPr>
            <w:tcW w:w="1728" w:type="dxa"/>
          </w:tcPr>
          <w:p w14:paraId="46EF580F" w14:textId="77777777" w:rsidR="00935AAF" w:rsidRPr="009D6D21" w:rsidRDefault="00935AAF" w:rsidP="00935AAF">
            <w:pPr>
              <w:rPr>
                <w:color w:val="365F91" w:themeColor="accent1" w:themeShade="BF"/>
              </w:rPr>
            </w:pPr>
          </w:p>
        </w:tc>
        <w:tc>
          <w:tcPr>
            <w:tcW w:w="1260" w:type="dxa"/>
          </w:tcPr>
          <w:p w14:paraId="67121F13"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GECOF</w:t>
            </w:r>
          </w:p>
        </w:tc>
        <w:tc>
          <w:tcPr>
            <w:tcW w:w="6840" w:type="dxa"/>
          </w:tcPr>
          <w:p w14:paraId="3D3EFDC2" w14:textId="77777777"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Gerência</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2"/>
                <w:sz w:val="18"/>
                <w:szCs w:val="18"/>
              </w:rPr>
              <w:t>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Gestão</w:t>
            </w:r>
            <w:r w:rsidRPr="009D6D21">
              <w:rPr>
                <w:rFonts w:ascii="Arial" w:hAnsi="Arial" w:cs="Arial"/>
                <w:b/>
                <w:bCs/>
                <w:color w:val="365F91" w:themeColor="accent1" w:themeShade="BF"/>
                <w:spacing w:val="-2"/>
                <w:sz w:val="18"/>
                <w:szCs w:val="18"/>
              </w:rPr>
              <w:t xml:space="preserve"> </w:t>
            </w:r>
            <w:r w:rsidRPr="009D6D21">
              <w:rPr>
                <w:rFonts w:ascii="Arial" w:hAnsi="Arial" w:cs="Arial"/>
                <w:b/>
                <w:bCs/>
                <w:color w:val="365F91" w:themeColor="accent1" w:themeShade="BF"/>
                <w:spacing w:val="-1"/>
                <w:sz w:val="18"/>
                <w:szCs w:val="18"/>
              </w:rPr>
              <w:t>Contábil</w:t>
            </w:r>
            <w:r w:rsidRPr="009D6D21">
              <w:rPr>
                <w:rFonts w:ascii="Arial" w:hAnsi="Arial" w:cs="Arial"/>
                <w:b/>
                <w:bCs/>
                <w:color w:val="365F91" w:themeColor="accent1" w:themeShade="BF"/>
                <w:sz w:val="18"/>
                <w:szCs w:val="18"/>
              </w:rPr>
              <w:t xml:space="preserve"> 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Financeira</w:t>
            </w:r>
          </w:p>
        </w:tc>
      </w:tr>
      <w:tr w:rsidR="00935AAF" w:rsidRPr="00B63DB0" w14:paraId="54FEF4E4" w14:textId="77777777" w:rsidTr="009D6D21">
        <w:trPr>
          <w:trHeight w:hRule="exact" w:val="218"/>
        </w:trPr>
        <w:tc>
          <w:tcPr>
            <w:tcW w:w="1728" w:type="dxa"/>
            <w:shd w:val="clear" w:color="auto" w:fill="DBE5F1" w:themeFill="accent1" w:themeFillTint="33"/>
          </w:tcPr>
          <w:p w14:paraId="0DE1075C"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0CE3FE03" w14:textId="77777777" w:rsidR="00935AAF" w:rsidRPr="009D6D21" w:rsidRDefault="00935AAF" w:rsidP="00935AAF">
            <w:pPr>
              <w:pStyle w:val="TableParagraph"/>
              <w:kinsoku w:val="0"/>
              <w:overflowPunct w:val="0"/>
              <w:spacing w:line="205" w:lineRule="exact"/>
              <w:ind w:left="102"/>
              <w:rPr>
                <w:color w:val="365F91" w:themeColor="accent1" w:themeShade="BF"/>
              </w:rPr>
            </w:pPr>
            <w:r w:rsidRPr="009D6D21">
              <w:rPr>
                <w:rFonts w:ascii="Arial" w:hAnsi="Arial" w:cs="Arial"/>
                <w:color w:val="365F91" w:themeColor="accent1" w:themeShade="BF"/>
                <w:spacing w:val="-1"/>
                <w:sz w:val="18"/>
                <w:szCs w:val="18"/>
              </w:rPr>
              <w:t>DIOFI</w:t>
            </w:r>
          </w:p>
        </w:tc>
        <w:tc>
          <w:tcPr>
            <w:tcW w:w="6840" w:type="dxa"/>
            <w:shd w:val="clear" w:color="auto" w:fill="DBE5F1" w:themeFill="accent1" w:themeFillTint="33"/>
          </w:tcPr>
          <w:p w14:paraId="2194654D" w14:textId="77777777" w:rsidR="00935AAF" w:rsidRPr="009D6D21" w:rsidRDefault="00935AAF" w:rsidP="00935AAF">
            <w:pPr>
              <w:pStyle w:val="TableParagraph"/>
              <w:kinsoku w:val="0"/>
              <w:overflowPunct w:val="0"/>
              <w:spacing w:line="205"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Orçamentária</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z w:val="18"/>
                <w:szCs w:val="18"/>
              </w:rPr>
              <w:t>e</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pacing w:val="-1"/>
                <w:sz w:val="18"/>
                <w:szCs w:val="18"/>
              </w:rPr>
              <w:t>Financeira</w:t>
            </w:r>
          </w:p>
        </w:tc>
      </w:tr>
      <w:tr w:rsidR="00935AAF" w:rsidRPr="00B63DB0" w14:paraId="204D9978" w14:textId="77777777" w:rsidTr="009D6D21">
        <w:trPr>
          <w:trHeight w:hRule="exact" w:val="216"/>
        </w:trPr>
        <w:tc>
          <w:tcPr>
            <w:tcW w:w="1728" w:type="dxa"/>
          </w:tcPr>
          <w:p w14:paraId="5405B854" w14:textId="77777777" w:rsidR="00935AAF" w:rsidRPr="009D6D21" w:rsidRDefault="00935AAF" w:rsidP="00935AAF">
            <w:pPr>
              <w:rPr>
                <w:color w:val="365F91" w:themeColor="accent1" w:themeShade="BF"/>
              </w:rPr>
            </w:pPr>
          </w:p>
        </w:tc>
        <w:tc>
          <w:tcPr>
            <w:tcW w:w="1260" w:type="dxa"/>
          </w:tcPr>
          <w:p w14:paraId="7A7D3EC3" w14:textId="77777777" w:rsidR="00935AAF" w:rsidRPr="009D6D21" w:rsidRDefault="00935AAF" w:rsidP="00935AAF">
            <w:pPr>
              <w:pStyle w:val="TableParagraph"/>
              <w:kinsoku w:val="0"/>
              <w:overflowPunct w:val="0"/>
              <w:spacing w:line="203" w:lineRule="exact"/>
              <w:ind w:left="102"/>
              <w:rPr>
                <w:color w:val="365F91" w:themeColor="accent1" w:themeShade="BF"/>
              </w:rPr>
            </w:pPr>
            <w:r w:rsidRPr="009D6D21">
              <w:rPr>
                <w:rFonts w:ascii="Arial" w:hAnsi="Arial" w:cs="Arial"/>
                <w:bCs/>
                <w:color w:val="365F91" w:themeColor="accent1" w:themeShade="BF"/>
                <w:spacing w:val="-1"/>
                <w:sz w:val="18"/>
                <w:szCs w:val="18"/>
              </w:rPr>
              <w:t>DIPAT</w:t>
            </w:r>
          </w:p>
        </w:tc>
        <w:tc>
          <w:tcPr>
            <w:tcW w:w="6840" w:type="dxa"/>
          </w:tcPr>
          <w:p w14:paraId="31DDAD49" w14:textId="77777777" w:rsidR="00935AAF" w:rsidRPr="009D6D21" w:rsidRDefault="00935AAF" w:rsidP="00935AAF">
            <w:pPr>
              <w:pStyle w:val="TableParagraph"/>
              <w:kinsoku w:val="0"/>
              <w:overflowPunct w:val="0"/>
              <w:spacing w:line="203" w:lineRule="exact"/>
              <w:ind w:left="102"/>
              <w:rPr>
                <w:color w:val="365F91" w:themeColor="accent1" w:themeShade="BF"/>
              </w:rPr>
            </w:pPr>
            <w:r w:rsidRPr="009D6D21">
              <w:rPr>
                <w:rFonts w:ascii="Arial" w:hAnsi="Arial" w:cs="Arial"/>
                <w:bCs/>
                <w:color w:val="365F91" w:themeColor="accent1" w:themeShade="BF"/>
                <w:spacing w:val="-1"/>
                <w:sz w:val="18"/>
                <w:szCs w:val="18"/>
              </w:rPr>
              <w:t>Divisão de Patrimônio</w:t>
            </w:r>
          </w:p>
        </w:tc>
      </w:tr>
      <w:tr w:rsidR="00935AAF" w:rsidRPr="00B63DB0" w14:paraId="0B01A41A" w14:textId="77777777" w:rsidTr="009D6D21">
        <w:trPr>
          <w:trHeight w:hRule="exact" w:val="216"/>
        </w:trPr>
        <w:tc>
          <w:tcPr>
            <w:tcW w:w="1728" w:type="dxa"/>
            <w:tcBorders>
              <w:bottom w:val="single" w:sz="4" w:space="0" w:color="4F81BD" w:themeColor="accent1"/>
            </w:tcBorders>
            <w:shd w:val="clear" w:color="auto" w:fill="DBE5F1" w:themeFill="accent1" w:themeFillTint="33"/>
          </w:tcPr>
          <w:p w14:paraId="5C05632A" w14:textId="77777777" w:rsidR="00935AAF" w:rsidRPr="009D6D21" w:rsidRDefault="00935AAF" w:rsidP="00935AAF">
            <w:pPr>
              <w:rPr>
                <w:color w:val="365F91" w:themeColor="accent1" w:themeShade="BF"/>
              </w:rPr>
            </w:pPr>
          </w:p>
        </w:tc>
        <w:tc>
          <w:tcPr>
            <w:tcW w:w="1260" w:type="dxa"/>
            <w:tcBorders>
              <w:bottom w:val="single" w:sz="4" w:space="0" w:color="4F81BD" w:themeColor="accent1"/>
            </w:tcBorders>
            <w:shd w:val="clear" w:color="auto" w:fill="DBE5F1" w:themeFill="accent1" w:themeFillTint="33"/>
          </w:tcPr>
          <w:p w14:paraId="55BA228A" w14:textId="77777777" w:rsidR="00935AAF" w:rsidRPr="009D6D21" w:rsidRDefault="00935AAF" w:rsidP="00935AAF">
            <w:pPr>
              <w:pStyle w:val="TableParagraph"/>
              <w:kinsoku w:val="0"/>
              <w:overflowPunct w:val="0"/>
              <w:spacing w:line="203" w:lineRule="exact"/>
              <w:ind w:left="102"/>
              <w:rPr>
                <w:color w:val="365F91" w:themeColor="accent1" w:themeShade="BF"/>
              </w:rPr>
            </w:pPr>
            <w:r w:rsidRPr="009D6D21">
              <w:rPr>
                <w:rFonts w:ascii="Arial" w:hAnsi="Arial" w:cs="Arial"/>
                <w:bCs/>
                <w:color w:val="365F91" w:themeColor="accent1" w:themeShade="BF"/>
                <w:spacing w:val="-1"/>
                <w:sz w:val="18"/>
                <w:szCs w:val="18"/>
              </w:rPr>
              <w:t>DCONT</w:t>
            </w:r>
          </w:p>
        </w:tc>
        <w:tc>
          <w:tcPr>
            <w:tcW w:w="6840" w:type="dxa"/>
            <w:tcBorders>
              <w:bottom w:val="single" w:sz="4" w:space="0" w:color="4F81BD" w:themeColor="accent1"/>
            </w:tcBorders>
            <w:shd w:val="clear" w:color="auto" w:fill="DBE5F1" w:themeFill="accent1" w:themeFillTint="33"/>
          </w:tcPr>
          <w:p w14:paraId="60CBF1A1" w14:textId="77777777" w:rsidR="00935AAF" w:rsidRPr="009D6D21" w:rsidRDefault="00935AAF" w:rsidP="00935AAF">
            <w:pPr>
              <w:pStyle w:val="TableParagraph"/>
              <w:kinsoku w:val="0"/>
              <w:overflowPunct w:val="0"/>
              <w:spacing w:line="204" w:lineRule="exact"/>
              <w:ind w:left="102"/>
              <w:rPr>
                <w:color w:val="365F91" w:themeColor="accent1" w:themeShade="BF"/>
              </w:rPr>
            </w:pPr>
            <w:r w:rsidRPr="009D6D21">
              <w:rPr>
                <w:rFonts w:ascii="Arial" w:hAnsi="Arial" w:cs="Arial"/>
                <w:bCs/>
                <w:color w:val="365F91" w:themeColor="accent1" w:themeShade="BF"/>
                <w:spacing w:val="-1"/>
                <w:sz w:val="18"/>
                <w:szCs w:val="18"/>
              </w:rPr>
              <w:t>Divisão de Contabilidade</w:t>
            </w:r>
          </w:p>
        </w:tc>
      </w:tr>
      <w:tr w:rsidR="00935AAF" w:rsidRPr="00B63DB0" w14:paraId="1FC9A3F9" w14:textId="77777777" w:rsidTr="009D6D21">
        <w:trPr>
          <w:trHeight w:hRule="exact" w:val="218"/>
        </w:trPr>
        <w:tc>
          <w:tcPr>
            <w:tcW w:w="1728" w:type="dxa"/>
            <w:tcBorders>
              <w:top w:val="single" w:sz="4" w:space="0" w:color="4F81BD" w:themeColor="accent1"/>
            </w:tcBorders>
          </w:tcPr>
          <w:p w14:paraId="59014186" w14:textId="77777777" w:rsidR="00935AAF" w:rsidRPr="009D6D21" w:rsidRDefault="00935AAF" w:rsidP="00935AAF">
            <w:pPr>
              <w:rPr>
                <w:color w:val="365F91" w:themeColor="accent1" w:themeShade="BF"/>
              </w:rPr>
            </w:pPr>
          </w:p>
        </w:tc>
        <w:tc>
          <w:tcPr>
            <w:tcW w:w="1260" w:type="dxa"/>
            <w:tcBorders>
              <w:top w:val="single" w:sz="4" w:space="0" w:color="4F81BD" w:themeColor="accent1"/>
            </w:tcBorders>
          </w:tcPr>
          <w:p w14:paraId="203BA7D8" w14:textId="77777777" w:rsidR="00935AAF" w:rsidRPr="009D6D21" w:rsidRDefault="00935AAF" w:rsidP="00935AAF">
            <w:pPr>
              <w:pStyle w:val="TableParagraph"/>
              <w:kinsoku w:val="0"/>
              <w:overflowPunct w:val="0"/>
              <w:spacing w:line="203" w:lineRule="exact"/>
              <w:ind w:left="102"/>
              <w:rPr>
                <w:color w:val="365F91" w:themeColor="accent1" w:themeShade="BF"/>
              </w:rPr>
            </w:pPr>
            <w:r w:rsidRPr="009D6D21">
              <w:rPr>
                <w:rFonts w:ascii="Arial" w:hAnsi="Arial" w:cs="Arial"/>
                <w:b/>
                <w:bCs/>
                <w:color w:val="365F91" w:themeColor="accent1" w:themeShade="BF"/>
                <w:spacing w:val="-1"/>
                <w:sz w:val="18"/>
                <w:szCs w:val="18"/>
              </w:rPr>
              <w:t>DEPAD</w:t>
            </w:r>
          </w:p>
        </w:tc>
        <w:tc>
          <w:tcPr>
            <w:tcW w:w="6840" w:type="dxa"/>
            <w:tcBorders>
              <w:top w:val="single" w:sz="4" w:space="0" w:color="4F81BD" w:themeColor="accent1"/>
            </w:tcBorders>
          </w:tcPr>
          <w:p w14:paraId="2BA2CE1B" w14:textId="77777777" w:rsidR="00935AAF" w:rsidRPr="009D6D21" w:rsidRDefault="00935AAF" w:rsidP="00935AAF">
            <w:pPr>
              <w:pStyle w:val="TableParagraph"/>
              <w:kinsoku w:val="0"/>
              <w:overflowPunct w:val="0"/>
              <w:spacing w:line="203" w:lineRule="exact"/>
              <w:ind w:left="102"/>
              <w:rPr>
                <w:color w:val="365F91" w:themeColor="accent1" w:themeShade="BF"/>
              </w:rPr>
            </w:pPr>
            <w:r w:rsidRPr="009D6D21">
              <w:rPr>
                <w:rFonts w:ascii="Arial" w:hAnsi="Arial" w:cs="Arial"/>
                <w:b/>
                <w:bCs/>
                <w:color w:val="365F91" w:themeColor="accent1" w:themeShade="BF"/>
                <w:spacing w:val="-1"/>
                <w:sz w:val="18"/>
                <w:szCs w:val="18"/>
              </w:rPr>
              <w:t>Departamento</w:t>
            </w:r>
            <w:r w:rsidRPr="009D6D21">
              <w:rPr>
                <w:rFonts w:ascii="Arial" w:hAnsi="Arial" w:cs="Arial"/>
                <w:b/>
                <w:bCs/>
                <w:color w:val="365F91" w:themeColor="accent1" w:themeShade="BF"/>
                <w:sz w:val="18"/>
                <w:szCs w:val="18"/>
              </w:rPr>
              <w:t xml:space="preserve"> 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Administração</w:t>
            </w:r>
          </w:p>
        </w:tc>
      </w:tr>
      <w:tr w:rsidR="00935AAF" w:rsidRPr="00B63DB0" w14:paraId="67BC729E" w14:textId="77777777" w:rsidTr="009D6D21">
        <w:trPr>
          <w:trHeight w:hRule="exact" w:val="216"/>
        </w:trPr>
        <w:tc>
          <w:tcPr>
            <w:tcW w:w="1728" w:type="dxa"/>
            <w:shd w:val="clear" w:color="auto" w:fill="DBE5F1" w:themeFill="accent1" w:themeFillTint="33"/>
          </w:tcPr>
          <w:p w14:paraId="15A449D9"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5AB1BAC2" w14:textId="77777777" w:rsidR="00935AAF" w:rsidRPr="009D6D21"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DISCO</w:t>
            </w:r>
          </w:p>
        </w:tc>
        <w:tc>
          <w:tcPr>
            <w:tcW w:w="6840" w:type="dxa"/>
            <w:shd w:val="clear" w:color="auto" w:fill="DBE5F1" w:themeFill="accent1" w:themeFillTint="33"/>
          </w:tcPr>
          <w:p w14:paraId="6F5695C4" w14:textId="77777777" w:rsidR="00935AAF" w:rsidRPr="009D6D21" w:rsidRDefault="00935AAF" w:rsidP="00935AAF">
            <w:pPr>
              <w:pStyle w:val="TableParagraph"/>
              <w:kinsoku w:val="0"/>
              <w:overflowPunct w:val="0"/>
              <w:spacing w:line="206"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Divisão de Serviço Continuado</w:t>
            </w:r>
          </w:p>
        </w:tc>
      </w:tr>
      <w:tr w:rsidR="00935AAF" w:rsidRPr="00B63DB0" w14:paraId="69947FE9" w14:textId="77777777" w:rsidTr="009D6D21">
        <w:trPr>
          <w:trHeight w:hRule="exact" w:val="218"/>
        </w:trPr>
        <w:tc>
          <w:tcPr>
            <w:tcW w:w="1728" w:type="dxa"/>
          </w:tcPr>
          <w:p w14:paraId="4385FF53" w14:textId="77777777" w:rsidR="00935AAF" w:rsidRPr="009D6D21" w:rsidRDefault="00935AAF" w:rsidP="00935AAF">
            <w:pPr>
              <w:rPr>
                <w:color w:val="365F91" w:themeColor="accent1" w:themeShade="BF"/>
              </w:rPr>
            </w:pPr>
          </w:p>
        </w:tc>
        <w:tc>
          <w:tcPr>
            <w:tcW w:w="1260" w:type="dxa"/>
          </w:tcPr>
          <w:p w14:paraId="06A0EA86" w14:textId="77777777" w:rsidR="00935AAF" w:rsidRPr="009D6D21"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DIVOC</w:t>
            </w:r>
          </w:p>
        </w:tc>
        <w:tc>
          <w:tcPr>
            <w:tcW w:w="6840" w:type="dxa"/>
          </w:tcPr>
          <w:p w14:paraId="6651C236" w14:textId="77777777" w:rsidR="00935AAF" w:rsidRPr="009D6D21" w:rsidRDefault="00935AAF" w:rsidP="00935AAF">
            <w:pPr>
              <w:pStyle w:val="TableParagraph"/>
              <w:kinsoku w:val="0"/>
              <w:overflowPunct w:val="0"/>
              <w:spacing w:line="206"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Divisão de Orçamento e Compras</w:t>
            </w:r>
          </w:p>
        </w:tc>
      </w:tr>
      <w:tr w:rsidR="00935AAF" w:rsidRPr="00B63DB0" w14:paraId="3C61D36B" w14:textId="77777777" w:rsidTr="009D6D21">
        <w:trPr>
          <w:trHeight w:hRule="exact" w:val="218"/>
        </w:trPr>
        <w:tc>
          <w:tcPr>
            <w:tcW w:w="1728" w:type="dxa"/>
            <w:shd w:val="clear" w:color="auto" w:fill="DBE5F1" w:themeFill="accent1" w:themeFillTint="33"/>
          </w:tcPr>
          <w:p w14:paraId="00FBF5E0" w14:textId="77777777" w:rsidR="00935AAF" w:rsidRPr="009D6D21" w:rsidRDefault="00935AAF" w:rsidP="00935AAF">
            <w:pPr>
              <w:rPr>
                <w:color w:val="365F91" w:themeColor="accent1" w:themeShade="BF"/>
              </w:rPr>
            </w:pPr>
          </w:p>
        </w:tc>
        <w:tc>
          <w:tcPr>
            <w:tcW w:w="1260" w:type="dxa"/>
            <w:shd w:val="clear" w:color="auto" w:fill="DBE5F1" w:themeFill="accent1" w:themeFillTint="33"/>
          </w:tcPr>
          <w:p w14:paraId="5D1438E3" w14:textId="77777777" w:rsidR="00935AAF" w:rsidRPr="009D6D21"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DIMAT</w:t>
            </w:r>
          </w:p>
        </w:tc>
        <w:tc>
          <w:tcPr>
            <w:tcW w:w="6840" w:type="dxa"/>
            <w:shd w:val="clear" w:color="auto" w:fill="DBE5F1" w:themeFill="accent1" w:themeFillTint="33"/>
          </w:tcPr>
          <w:p w14:paraId="6BD7443D" w14:textId="77777777" w:rsidR="00935AAF" w:rsidRPr="009D6D21" w:rsidRDefault="00935AAF" w:rsidP="00935AAF">
            <w:pPr>
              <w:pStyle w:val="TableParagraph"/>
              <w:kinsoku w:val="0"/>
              <w:overflowPunct w:val="0"/>
              <w:spacing w:line="206"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Divisão de Material</w:t>
            </w:r>
          </w:p>
        </w:tc>
      </w:tr>
      <w:tr w:rsidR="00935AAF" w:rsidRPr="00B63DB0" w14:paraId="0A38277A" w14:textId="77777777" w:rsidTr="009D6D21">
        <w:trPr>
          <w:trHeight w:hRule="exact" w:val="216"/>
        </w:trPr>
        <w:tc>
          <w:tcPr>
            <w:tcW w:w="1728" w:type="dxa"/>
          </w:tcPr>
          <w:p w14:paraId="0FF88212" w14:textId="77777777" w:rsidR="00935AAF" w:rsidRPr="009D6D21" w:rsidRDefault="00935AAF" w:rsidP="00935AAF">
            <w:pPr>
              <w:rPr>
                <w:color w:val="365F91" w:themeColor="accent1" w:themeShade="BF"/>
              </w:rPr>
            </w:pPr>
          </w:p>
        </w:tc>
        <w:tc>
          <w:tcPr>
            <w:tcW w:w="1260" w:type="dxa"/>
          </w:tcPr>
          <w:p w14:paraId="4BA2A9FB" w14:textId="77777777" w:rsidR="00935AAF" w:rsidRPr="009D6D21"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DILCO</w:t>
            </w:r>
          </w:p>
        </w:tc>
        <w:tc>
          <w:tcPr>
            <w:tcW w:w="6840" w:type="dxa"/>
          </w:tcPr>
          <w:p w14:paraId="3A5FD9ED" w14:textId="77777777" w:rsidR="00935AAF" w:rsidRPr="009D6D21" w:rsidRDefault="00935AAF" w:rsidP="00935AAF">
            <w:pPr>
              <w:pStyle w:val="TableParagraph"/>
              <w:kinsoku w:val="0"/>
              <w:overflowPunct w:val="0"/>
              <w:spacing w:line="206"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Divisão de Licitações e Contratos</w:t>
            </w:r>
          </w:p>
        </w:tc>
      </w:tr>
      <w:tr w:rsidR="00935AAF" w:rsidRPr="00B63DB0" w14:paraId="7493BD2D" w14:textId="77777777" w:rsidTr="009D6D21">
        <w:trPr>
          <w:trHeight w:hRule="exact" w:val="218"/>
        </w:trPr>
        <w:tc>
          <w:tcPr>
            <w:tcW w:w="1728" w:type="dxa"/>
            <w:tcBorders>
              <w:bottom w:val="single" w:sz="4" w:space="0" w:color="4F81BD" w:themeColor="accent1"/>
            </w:tcBorders>
            <w:shd w:val="clear" w:color="auto" w:fill="DBE5F1" w:themeFill="accent1" w:themeFillTint="33"/>
          </w:tcPr>
          <w:p w14:paraId="274F26A6" w14:textId="77777777" w:rsidR="00935AAF" w:rsidRPr="009D6D21" w:rsidRDefault="00935AAF" w:rsidP="00935AAF">
            <w:pPr>
              <w:rPr>
                <w:color w:val="365F91" w:themeColor="accent1" w:themeShade="BF"/>
              </w:rPr>
            </w:pPr>
          </w:p>
        </w:tc>
        <w:tc>
          <w:tcPr>
            <w:tcW w:w="1260" w:type="dxa"/>
            <w:tcBorders>
              <w:bottom w:val="single" w:sz="4" w:space="0" w:color="4F81BD" w:themeColor="accent1"/>
            </w:tcBorders>
            <w:shd w:val="clear" w:color="auto" w:fill="DBE5F1" w:themeFill="accent1" w:themeFillTint="33"/>
          </w:tcPr>
          <w:p w14:paraId="228A720B" w14:textId="77777777" w:rsidR="00935AAF" w:rsidRPr="009D6D21" w:rsidRDefault="00935AAF" w:rsidP="00935AAF">
            <w:pPr>
              <w:pStyle w:val="TableParagraph"/>
              <w:kinsoku w:val="0"/>
              <w:overflowPunct w:val="0"/>
              <w:spacing w:line="204"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DICOD</w:t>
            </w:r>
          </w:p>
        </w:tc>
        <w:tc>
          <w:tcPr>
            <w:tcW w:w="6840" w:type="dxa"/>
            <w:tcBorders>
              <w:bottom w:val="single" w:sz="4" w:space="0" w:color="4F81BD" w:themeColor="accent1"/>
            </w:tcBorders>
            <w:shd w:val="clear" w:color="auto" w:fill="DBE5F1" w:themeFill="accent1" w:themeFillTint="33"/>
          </w:tcPr>
          <w:p w14:paraId="3445CB44" w14:textId="77777777" w:rsidR="00935AAF" w:rsidRPr="009D6D21" w:rsidRDefault="00935AAF" w:rsidP="00935AAF">
            <w:pPr>
              <w:pStyle w:val="TableParagraph"/>
              <w:kinsoku w:val="0"/>
              <w:overflowPunct w:val="0"/>
              <w:spacing w:line="206" w:lineRule="exact"/>
              <w:ind w:left="102"/>
              <w:rPr>
                <w:rFonts w:ascii="Arial" w:hAnsi="Arial" w:cs="Arial"/>
                <w:color w:val="365F91" w:themeColor="accent1" w:themeShade="BF"/>
                <w:spacing w:val="-1"/>
                <w:sz w:val="18"/>
                <w:szCs w:val="18"/>
              </w:rPr>
            </w:pPr>
            <w:r w:rsidRPr="009D6D21">
              <w:rPr>
                <w:rFonts w:ascii="Arial" w:hAnsi="Arial" w:cs="Arial"/>
                <w:color w:val="365F91" w:themeColor="accent1" w:themeShade="BF"/>
                <w:spacing w:val="-1"/>
                <w:sz w:val="18"/>
                <w:szCs w:val="18"/>
              </w:rPr>
              <w:t>Divisão de Compras Diretas</w:t>
            </w:r>
          </w:p>
        </w:tc>
      </w:tr>
      <w:tr w:rsidR="009D6D21" w:rsidRPr="00B63DB0" w14:paraId="6A8E602F" w14:textId="77777777" w:rsidTr="009D6D21">
        <w:trPr>
          <w:trHeight w:hRule="exact" w:val="218"/>
        </w:trPr>
        <w:tc>
          <w:tcPr>
            <w:tcW w:w="1728" w:type="dxa"/>
            <w:tcBorders>
              <w:top w:val="single" w:sz="4" w:space="0" w:color="4F81BD" w:themeColor="accent1"/>
              <w:bottom w:val="single" w:sz="4" w:space="0" w:color="4F81BD" w:themeColor="accent1"/>
            </w:tcBorders>
            <w:shd w:val="clear" w:color="auto" w:fill="DBE5F1" w:themeFill="accent1" w:themeFillTint="33"/>
          </w:tcPr>
          <w:p w14:paraId="62CD6081" w14:textId="77777777" w:rsidR="009D6D21" w:rsidRPr="009D6D21" w:rsidRDefault="009D6D21" w:rsidP="00935AAF">
            <w:pPr>
              <w:rPr>
                <w:color w:val="365F91" w:themeColor="accent1" w:themeShade="BF"/>
              </w:rPr>
            </w:pPr>
          </w:p>
        </w:tc>
        <w:tc>
          <w:tcPr>
            <w:tcW w:w="1260" w:type="dxa"/>
            <w:tcBorders>
              <w:top w:val="single" w:sz="4" w:space="0" w:color="4F81BD" w:themeColor="accent1"/>
              <w:bottom w:val="single" w:sz="4" w:space="0" w:color="4F81BD" w:themeColor="accent1"/>
            </w:tcBorders>
            <w:shd w:val="clear" w:color="auto" w:fill="DBE5F1" w:themeFill="accent1" w:themeFillTint="33"/>
          </w:tcPr>
          <w:p w14:paraId="7BFC2A1F" w14:textId="77777777" w:rsidR="009D6D21" w:rsidRPr="009D6D21" w:rsidRDefault="009D6D21" w:rsidP="00935AAF">
            <w:pPr>
              <w:pStyle w:val="TableParagraph"/>
              <w:kinsoku w:val="0"/>
              <w:overflowPunct w:val="0"/>
              <w:spacing w:line="204" w:lineRule="exact"/>
              <w:ind w:left="102"/>
              <w:rPr>
                <w:rFonts w:ascii="Arial" w:hAnsi="Arial" w:cs="Arial"/>
                <w:color w:val="365F91" w:themeColor="accent1" w:themeShade="BF"/>
                <w:spacing w:val="-1"/>
                <w:sz w:val="18"/>
                <w:szCs w:val="18"/>
              </w:rPr>
            </w:pPr>
          </w:p>
        </w:tc>
        <w:tc>
          <w:tcPr>
            <w:tcW w:w="6840" w:type="dxa"/>
            <w:tcBorders>
              <w:top w:val="single" w:sz="4" w:space="0" w:color="4F81BD" w:themeColor="accent1"/>
              <w:bottom w:val="single" w:sz="4" w:space="0" w:color="4F81BD" w:themeColor="accent1"/>
            </w:tcBorders>
            <w:shd w:val="clear" w:color="auto" w:fill="DBE5F1" w:themeFill="accent1" w:themeFillTint="33"/>
          </w:tcPr>
          <w:p w14:paraId="13E8F1BB" w14:textId="77777777" w:rsidR="009D6D21" w:rsidRPr="009D6D21" w:rsidRDefault="009D6D21" w:rsidP="00935AAF">
            <w:pPr>
              <w:pStyle w:val="TableParagraph"/>
              <w:kinsoku w:val="0"/>
              <w:overflowPunct w:val="0"/>
              <w:spacing w:line="206" w:lineRule="exact"/>
              <w:ind w:left="102"/>
              <w:rPr>
                <w:rFonts w:ascii="Arial" w:hAnsi="Arial" w:cs="Arial"/>
                <w:b/>
                <w:color w:val="365F91" w:themeColor="accent1" w:themeShade="BF"/>
                <w:spacing w:val="-1"/>
                <w:sz w:val="18"/>
                <w:szCs w:val="18"/>
              </w:rPr>
            </w:pPr>
            <w:r>
              <w:rPr>
                <w:rFonts w:ascii="Arial" w:hAnsi="Arial" w:cs="Arial"/>
                <w:b/>
                <w:color w:val="365F91" w:themeColor="accent1" w:themeShade="BF"/>
                <w:spacing w:val="-1"/>
                <w:sz w:val="18"/>
                <w:szCs w:val="18"/>
              </w:rPr>
              <w:t>Departamento de Desenvolvimento de Normalização Administrativa</w:t>
            </w:r>
          </w:p>
        </w:tc>
      </w:tr>
    </w:tbl>
    <w:p w14:paraId="696F8DA7" w14:textId="77777777" w:rsidR="00776E65" w:rsidRDefault="00776E65" w:rsidP="004E0950">
      <w:pPr>
        <w:pStyle w:val="BodyText"/>
        <w:kinsoku w:val="0"/>
        <w:overflowPunct w:val="0"/>
        <w:spacing w:before="77"/>
        <w:ind w:left="226" w:firstLine="0"/>
        <w:jc w:val="left"/>
        <w:rPr>
          <w:rFonts w:ascii="Arial" w:hAnsi="Arial" w:cs="Arial"/>
          <w:b/>
          <w:bCs/>
          <w:spacing w:val="-1"/>
          <w:sz w:val="18"/>
          <w:szCs w:val="18"/>
        </w:rPr>
      </w:pPr>
    </w:p>
    <w:p w14:paraId="33C7F01E" w14:textId="77777777" w:rsidR="00776E65" w:rsidRDefault="00776E65" w:rsidP="004E0950">
      <w:pPr>
        <w:pStyle w:val="BodyText"/>
        <w:kinsoku w:val="0"/>
        <w:overflowPunct w:val="0"/>
        <w:spacing w:before="77"/>
        <w:ind w:left="226" w:firstLine="0"/>
        <w:jc w:val="left"/>
        <w:rPr>
          <w:rFonts w:ascii="Arial" w:hAnsi="Arial" w:cs="Arial"/>
          <w:b/>
          <w:bCs/>
          <w:spacing w:val="-1"/>
          <w:sz w:val="18"/>
          <w:szCs w:val="18"/>
        </w:rPr>
      </w:pPr>
    </w:p>
    <w:p w14:paraId="5573346D" w14:textId="77777777" w:rsidR="00776E65" w:rsidRDefault="00776E65" w:rsidP="004E0950">
      <w:pPr>
        <w:pStyle w:val="BodyText"/>
        <w:kinsoku w:val="0"/>
        <w:overflowPunct w:val="0"/>
        <w:spacing w:before="77"/>
        <w:ind w:left="226" w:firstLine="0"/>
        <w:jc w:val="left"/>
        <w:rPr>
          <w:rFonts w:ascii="Arial" w:hAnsi="Arial" w:cs="Arial"/>
          <w:b/>
          <w:bCs/>
          <w:spacing w:val="-1"/>
          <w:sz w:val="18"/>
          <w:szCs w:val="18"/>
        </w:rPr>
      </w:pPr>
    </w:p>
    <w:p w14:paraId="3AD691EB" w14:textId="166901B5" w:rsidR="00935AAF" w:rsidRPr="0059768E" w:rsidRDefault="00935AAF" w:rsidP="004E0950">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DIRETORIA</w:t>
      </w:r>
      <w:r w:rsidRPr="00B63DB0">
        <w:rPr>
          <w:rFonts w:ascii="Arial" w:hAnsi="Arial" w:cs="Arial"/>
          <w:b/>
          <w:bCs/>
          <w:spacing w:val="-3"/>
          <w:sz w:val="18"/>
          <w:szCs w:val="18"/>
        </w:rPr>
        <w:t xml:space="preserve"> </w:t>
      </w:r>
      <w:r w:rsidRPr="00B63DB0">
        <w:rPr>
          <w:rFonts w:ascii="Arial" w:hAnsi="Arial" w:cs="Arial"/>
          <w:b/>
          <w:bCs/>
          <w:spacing w:val="-1"/>
          <w:sz w:val="18"/>
          <w:szCs w:val="18"/>
        </w:rPr>
        <w:t>DE</w:t>
      </w:r>
      <w:r w:rsidRPr="00B63DB0">
        <w:rPr>
          <w:rFonts w:ascii="Arial" w:hAnsi="Arial" w:cs="Arial"/>
          <w:b/>
          <w:bCs/>
          <w:sz w:val="18"/>
          <w:szCs w:val="18"/>
        </w:rPr>
        <w:t xml:space="preserve"> </w:t>
      </w:r>
      <w:r w:rsidRPr="00B63DB0">
        <w:rPr>
          <w:rFonts w:ascii="Arial" w:hAnsi="Arial" w:cs="Arial"/>
          <w:b/>
          <w:bCs/>
          <w:spacing w:val="-1"/>
          <w:sz w:val="18"/>
          <w:szCs w:val="18"/>
        </w:rPr>
        <w:t>GESTÃO ESTRATÉGICA</w:t>
      </w: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1728"/>
        <w:gridCol w:w="1241"/>
        <w:gridCol w:w="6840"/>
      </w:tblGrid>
      <w:tr w:rsidR="00935AAF" w:rsidRPr="00B63DB0" w14:paraId="101791A5" w14:textId="77777777" w:rsidTr="009D6D21">
        <w:trPr>
          <w:trHeight w:hRule="exact" w:val="216"/>
        </w:trPr>
        <w:tc>
          <w:tcPr>
            <w:tcW w:w="1728" w:type="dxa"/>
            <w:tcBorders>
              <w:top w:val="single" w:sz="4" w:space="0" w:color="4F81BD" w:themeColor="accent1"/>
            </w:tcBorders>
            <w:shd w:val="clear" w:color="auto" w:fill="DBE5F1" w:themeFill="accent1" w:themeFillTint="33"/>
          </w:tcPr>
          <w:p w14:paraId="54A8BDD6" w14:textId="77777777" w:rsidR="00935AAF" w:rsidRPr="00B63DB0" w:rsidRDefault="00935AAF" w:rsidP="00935AAF"/>
        </w:tc>
        <w:tc>
          <w:tcPr>
            <w:tcW w:w="1241" w:type="dxa"/>
            <w:tcBorders>
              <w:top w:val="single" w:sz="4" w:space="0" w:color="4F81BD" w:themeColor="accent1"/>
            </w:tcBorders>
            <w:shd w:val="clear" w:color="auto" w:fill="DBE5F1" w:themeFill="accent1" w:themeFillTint="33"/>
          </w:tcPr>
          <w:p w14:paraId="68878FEF" w14:textId="77777777" w:rsidR="00935AAF" w:rsidRPr="009D6D21" w:rsidRDefault="00935AAF" w:rsidP="00BD5B20">
            <w:pPr>
              <w:pStyle w:val="TableParagraph"/>
              <w:kinsoku w:val="0"/>
              <w:overflowPunct w:val="0"/>
              <w:spacing w:line="200" w:lineRule="exact"/>
              <w:rPr>
                <w:b/>
                <w:color w:val="365F91" w:themeColor="accent1" w:themeShade="BF"/>
              </w:rPr>
            </w:pPr>
            <w:r w:rsidRPr="009D6D21">
              <w:rPr>
                <w:rFonts w:ascii="Arial" w:hAnsi="Arial" w:cs="Arial"/>
                <w:b/>
                <w:bCs/>
                <w:color w:val="365F91" w:themeColor="accent1" w:themeShade="BF"/>
                <w:spacing w:val="-1"/>
                <w:sz w:val="18"/>
                <w:szCs w:val="18"/>
              </w:rPr>
              <w:t>DIGES</w:t>
            </w:r>
          </w:p>
        </w:tc>
        <w:tc>
          <w:tcPr>
            <w:tcW w:w="6840" w:type="dxa"/>
            <w:tcBorders>
              <w:top w:val="single" w:sz="4" w:space="0" w:color="4F81BD" w:themeColor="accent1"/>
            </w:tcBorders>
            <w:shd w:val="clear" w:color="auto" w:fill="DBE5F1" w:themeFill="accent1" w:themeFillTint="33"/>
          </w:tcPr>
          <w:p w14:paraId="33A9B1D2" w14:textId="77777777" w:rsidR="00935AAF" w:rsidRPr="009D6D21" w:rsidRDefault="00935AAF" w:rsidP="00935AAF">
            <w:pPr>
              <w:pStyle w:val="TableParagraph"/>
              <w:kinsoku w:val="0"/>
              <w:overflowPunct w:val="0"/>
              <w:spacing w:line="200" w:lineRule="exact"/>
              <w:ind w:left="102"/>
              <w:rPr>
                <w:b/>
                <w:color w:val="365F91" w:themeColor="accent1" w:themeShade="BF"/>
              </w:rPr>
            </w:pPr>
            <w:r w:rsidRPr="009D6D21">
              <w:rPr>
                <w:rFonts w:ascii="Arial" w:hAnsi="Arial" w:cs="Arial"/>
                <w:b/>
                <w:bCs/>
                <w:color w:val="365F91" w:themeColor="accent1" w:themeShade="BF"/>
                <w:spacing w:val="-1"/>
                <w:sz w:val="18"/>
                <w:szCs w:val="18"/>
              </w:rPr>
              <w:t>Diretoria</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z w:val="18"/>
                <w:szCs w:val="18"/>
              </w:rPr>
              <w:t>de</w:t>
            </w:r>
            <w:r w:rsidRPr="009D6D21">
              <w:rPr>
                <w:rFonts w:ascii="Arial" w:hAnsi="Arial" w:cs="Arial"/>
                <w:b/>
                <w:bCs/>
                <w:color w:val="365F91" w:themeColor="accent1" w:themeShade="BF"/>
                <w:spacing w:val="1"/>
                <w:sz w:val="18"/>
                <w:szCs w:val="18"/>
              </w:rPr>
              <w:t xml:space="preserve"> </w:t>
            </w:r>
            <w:r w:rsidRPr="009D6D21">
              <w:rPr>
                <w:rFonts w:ascii="Arial" w:hAnsi="Arial" w:cs="Arial"/>
                <w:b/>
                <w:bCs/>
                <w:color w:val="365F91" w:themeColor="accent1" w:themeShade="BF"/>
                <w:spacing w:val="-1"/>
                <w:sz w:val="18"/>
                <w:szCs w:val="18"/>
              </w:rPr>
              <w:t>Gestão</w:t>
            </w:r>
            <w:r w:rsidRPr="009D6D21">
              <w:rPr>
                <w:rFonts w:ascii="Arial" w:hAnsi="Arial" w:cs="Arial"/>
                <w:b/>
                <w:bCs/>
                <w:color w:val="365F91" w:themeColor="accent1" w:themeShade="BF"/>
                <w:sz w:val="18"/>
                <w:szCs w:val="18"/>
              </w:rPr>
              <w:t xml:space="preserve"> </w:t>
            </w:r>
            <w:r w:rsidRPr="009D6D21">
              <w:rPr>
                <w:rFonts w:ascii="Arial" w:hAnsi="Arial" w:cs="Arial"/>
                <w:b/>
                <w:bCs/>
                <w:color w:val="365F91" w:themeColor="accent1" w:themeShade="BF"/>
                <w:spacing w:val="-1"/>
                <w:sz w:val="18"/>
                <w:szCs w:val="18"/>
              </w:rPr>
              <w:t>Estratégica</w:t>
            </w:r>
          </w:p>
        </w:tc>
      </w:tr>
      <w:tr w:rsidR="00935AAF" w:rsidRPr="00B63DB0" w14:paraId="282EF118" w14:textId="77777777" w:rsidTr="009D6D21">
        <w:trPr>
          <w:trHeight w:hRule="exact" w:val="216"/>
        </w:trPr>
        <w:tc>
          <w:tcPr>
            <w:tcW w:w="1728" w:type="dxa"/>
          </w:tcPr>
          <w:p w14:paraId="733B1DF0" w14:textId="77777777" w:rsidR="00935AAF" w:rsidRPr="00B63DB0" w:rsidRDefault="00935AAF" w:rsidP="00935AAF"/>
        </w:tc>
        <w:tc>
          <w:tcPr>
            <w:tcW w:w="1241" w:type="dxa"/>
          </w:tcPr>
          <w:p w14:paraId="3DF86677" w14:textId="77777777" w:rsidR="00935AAF" w:rsidRPr="009D6D21" w:rsidRDefault="00935AAF" w:rsidP="00BD5B20">
            <w:pPr>
              <w:pStyle w:val="TableParagraph"/>
              <w:kinsoku w:val="0"/>
              <w:overflowPunct w:val="0"/>
              <w:spacing w:line="200" w:lineRule="exact"/>
              <w:rPr>
                <w:rFonts w:ascii="Arial" w:hAnsi="Arial" w:cs="Arial"/>
                <w:b/>
                <w:bCs/>
                <w:color w:val="365F91" w:themeColor="accent1" w:themeShade="BF"/>
                <w:spacing w:val="-1"/>
                <w:sz w:val="18"/>
                <w:szCs w:val="18"/>
              </w:rPr>
            </w:pPr>
            <w:r w:rsidRPr="009D6D21">
              <w:rPr>
                <w:rFonts w:ascii="Arial" w:hAnsi="Arial" w:cs="Arial"/>
                <w:b/>
                <w:bCs/>
                <w:color w:val="365F91" w:themeColor="accent1" w:themeShade="BF"/>
                <w:spacing w:val="-1"/>
                <w:sz w:val="18"/>
                <w:szCs w:val="18"/>
              </w:rPr>
              <w:t>COGES</w:t>
            </w:r>
          </w:p>
        </w:tc>
        <w:tc>
          <w:tcPr>
            <w:tcW w:w="6840" w:type="dxa"/>
          </w:tcPr>
          <w:p w14:paraId="7D7FBAD1" w14:textId="77777777" w:rsidR="00935AAF" w:rsidRPr="009D6D21" w:rsidRDefault="00935AAF" w:rsidP="00935AAF">
            <w:pPr>
              <w:pStyle w:val="TableParagraph"/>
              <w:kinsoku w:val="0"/>
              <w:overflowPunct w:val="0"/>
              <w:spacing w:line="200" w:lineRule="exact"/>
              <w:ind w:left="102"/>
              <w:rPr>
                <w:rFonts w:ascii="Arial" w:hAnsi="Arial" w:cs="Arial"/>
                <w:b/>
                <w:bCs/>
                <w:color w:val="365F91" w:themeColor="accent1" w:themeShade="BF"/>
                <w:spacing w:val="-1"/>
                <w:sz w:val="18"/>
                <w:szCs w:val="18"/>
              </w:rPr>
            </w:pPr>
            <w:r w:rsidRPr="009D6D21">
              <w:rPr>
                <w:rFonts w:ascii="Arial" w:hAnsi="Arial" w:cs="Arial"/>
                <w:b/>
                <w:bCs/>
                <w:color w:val="365F91" w:themeColor="accent1" w:themeShade="BF"/>
                <w:spacing w:val="-1"/>
                <w:sz w:val="18"/>
                <w:szCs w:val="18"/>
              </w:rPr>
              <w:t>Coordenadoria de Gestão Estratégica</w:t>
            </w:r>
          </w:p>
        </w:tc>
      </w:tr>
      <w:tr w:rsidR="00935AAF" w:rsidRPr="00B63DB0" w14:paraId="73B75F79" w14:textId="77777777" w:rsidTr="009D6D21">
        <w:trPr>
          <w:trHeight w:hRule="exact" w:val="216"/>
        </w:trPr>
        <w:tc>
          <w:tcPr>
            <w:tcW w:w="1728" w:type="dxa"/>
            <w:shd w:val="clear" w:color="auto" w:fill="DBE5F1" w:themeFill="accent1" w:themeFillTint="33"/>
          </w:tcPr>
          <w:p w14:paraId="2BE3E14A" w14:textId="77777777" w:rsidR="00935AAF" w:rsidRPr="00B63DB0" w:rsidRDefault="00935AAF" w:rsidP="00935AAF"/>
        </w:tc>
        <w:tc>
          <w:tcPr>
            <w:tcW w:w="1241" w:type="dxa"/>
            <w:shd w:val="clear" w:color="auto" w:fill="DBE5F1" w:themeFill="accent1" w:themeFillTint="33"/>
          </w:tcPr>
          <w:p w14:paraId="604696DE" w14:textId="30DD88E3" w:rsidR="00935AAF" w:rsidRPr="009D6D21" w:rsidRDefault="004E75FB" w:rsidP="00BD5B20">
            <w:pPr>
              <w:pStyle w:val="TableParagraph"/>
              <w:kinsoku w:val="0"/>
              <w:overflowPunct w:val="0"/>
              <w:spacing w:line="200" w:lineRule="exact"/>
              <w:rPr>
                <w:color w:val="365F91" w:themeColor="accent1" w:themeShade="BF"/>
              </w:rPr>
            </w:pPr>
            <w:r>
              <w:rPr>
                <w:rFonts w:ascii="Arial" w:hAnsi="Arial" w:cs="Arial"/>
                <w:b/>
                <w:bCs/>
                <w:color w:val="365F91" w:themeColor="accent1" w:themeShade="BF"/>
                <w:spacing w:val="-1"/>
                <w:sz w:val="18"/>
                <w:szCs w:val="18"/>
              </w:rPr>
              <w:t>DEDIN</w:t>
            </w:r>
          </w:p>
        </w:tc>
        <w:tc>
          <w:tcPr>
            <w:tcW w:w="6840" w:type="dxa"/>
            <w:shd w:val="clear" w:color="auto" w:fill="DBE5F1" w:themeFill="accent1" w:themeFillTint="33"/>
          </w:tcPr>
          <w:p w14:paraId="0F16AB54" w14:textId="0F19683A" w:rsidR="00935AAF" w:rsidRPr="009D6D21" w:rsidRDefault="00935AAF" w:rsidP="00935AAF">
            <w:pPr>
              <w:pStyle w:val="TableParagraph"/>
              <w:kinsoku w:val="0"/>
              <w:overflowPunct w:val="0"/>
              <w:spacing w:line="200" w:lineRule="exact"/>
              <w:ind w:left="102"/>
              <w:rPr>
                <w:color w:val="365F91" w:themeColor="accent1" w:themeShade="BF"/>
              </w:rPr>
            </w:pPr>
            <w:r w:rsidRPr="009D6D21">
              <w:rPr>
                <w:rFonts w:ascii="Arial" w:hAnsi="Arial" w:cs="Arial"/>
                <w:b/>
                <w:bCs/>
                <w:color w:val="365F91" w:themeColor="accent1" w:themeShade="BF"/>
                <w:spacing w:val="-1"/>
                <w:sz w:val="18"/>
                <w:szCs w:val="18"/>
              </w:rPr>
              <w:t xml:space="preserve">Departamento de </w:t>
            </w:r>
            <w:proofErr w:type="spellStart"/>
            <w:r w:rsidR="004E75FB">
              <w:rPr>
                <w:rFonts w:ascii="Arial" w:hAnsi="Arial" w:cs="Arial"/>
                <w:b/>
                <w:bCs/>
                <w:color w:val="365F91" w:themeColor="accent1" w:themeShade="BF"/>
                <w:spacing w:val="-1"/>
                <w:sz w:val="18"/>
                <w:szCs w:val="18"/>
              </w:rPr>
              <w:t>Desenvlvimento</w:t>
            </w:r>
            <w:proofErr w:type="spellEnd"/>
            <w:r w:rsidR="004E75FB">
              <w:rPr>
                <w:rFonts w:ascii="Arial" w:hAnsi="Arial" w:cs="Arial"/>
                <w:b/>
                <w:bCs/>
                <w:color w:val="365F91" w:themeColor="accent1" w:themeShade="BF"/>
                <w:spacing w:val="-1"/>
                <w:sz w:val="18"/>
                <w:szCs w:val="18"/>
              </w:rPr>
              <w:t xml:space="preserve"> Institucional</w:t>
            </w:r>
          </w:p>
        </w:tc>
      </w:tr>
      <w:tr w:rsidR="00935AAF" w:rsidRPr="00B63DB0" w14:paraId="778ACA17" w14:textId="77777777" w:rsidTr="009D6D21">
        <w:trPr>
          <w:trHeight w:hRule="exact" w:val="218"/>
        </w:trPr>
        <w:tc>
          <w:tcPr>
            <w:tcW w:w="1728" w:type="dxa"/>
            <w:tcBorders>
              <w:bottom w:val="single" w:sz="4" w:space="0" w:color="4F81BD" w:themeColor="accent1"/>
            </w:tcBorders>
          </w:tcPr>
          <w:p w14:paraId="5CD69A5E" w14:textId="77777777" w:rsidR="00935AAF" w:rsidRPr="00B63DB0" w:rsidRDefault="00935AAF" w:rsidP="00935AAF"/>
        </w:tc>
        <w:tc>
          <w:tcPr>
            <w:tcW w:w="1241" w:type="dxa"/>
            <w:tcBorders>
              <w:bottom w:val="single" w:sz="4" w:space="0" w:color="4F81BD" w:themeColor="accent1"/>
            </w:tcBorders>
          </w:tcPr>
          <w:p w14:paraId="2FECFA44" w14:textId="77777777" w:rsidR="00935AAF" w:rsidRPr="009D6D21" w:rsidRDefault="00935AAF" w:rsidP="00BD5B20">
            <w:pPr>
              <w:pStyle w:val="TableParagraph"/>
              <w:kinsoku w:val="0"/>
              <w:overflowPunct w:val="0"/>
              <w:spacing w:line="206" w:lineRule="exact"/>
              <w:rPr>
                <w:color w:val="365F91" w:themeColor="accent1" w:themeShade="BF"/>
              </w:rPr>
            </w:pPr>
            <w:r w:rsidRPr="009D6D21">
              <w:rPr>
                <w:rFonts w:ascii="Arial" w:hAnsi="Arial" w:cs="Arial"/>
                <w:color w:val="365F91" w:themeColor="accent1" w:themeShade="BF"/>
                <w:spacing w:val="-1"/>
                <w:sz w:val="18"/>
                <w:szCs w:val="18"/>
              </w:rPr>
              <w:t>DEDIT</w:t>
            </w:r>
          </w:p>
        </w:tc>
        <w:tc>
          <w:tcPr>
            <w:tcW w:w="6840" w:type="dxa"/>
            <w:tcBorders>
              <w:bottom w:val="single" w:sz="4" w:space="0" w:color="4F81BD" w:themeColor="accent1"/>
            </w:tcBorders>
          </w:tcPr>
          <w:p w14:paraId="3149CEAE" w14:textId="77777777" w:rsidR="00935AAF" w:rsidRPr="009D6D21" w:rsidRDefault="00935AAF" w:rsidP="00935AAF">
            <w:pPr>
              <w:pStyle w:val="TableParagraph"/>
              <w:kinsoku w:val="0"/>
              <w:overflowPunct w:val="0"/>
              <w:spacing w:line="206" w:lineRule="exact"/>
              <w:ind w:left="102"/>
              <w:rPr>
                <w:color w:val="365F91" w:themeColor="accent1" w:themeShade="BF"/>
              </w:rPr>
            </w:pPr>
            <w:r w:rsidRPr="009D6D21">
              <w:rPr>
                <w:rFonts w:ascii="Arial" w:hAnsi="Arial" w:cs="Arial"/>
                <w:color w:val="365F91" w:themeColor="accent1" w:themeShade="BF"/>
                <w:spacing w:val="-1"/>
                <w:sz w:val="18"/>
                <w:szCs w:val="18"/>
              </w:rPr>
              <w:t>Divisão</w:t>
            </w:r>
            <w:r w:rsidRPr="009D6D21">
              <w:rPr>
                <w:rFonts w:ascii="Arial" w:hAnsi="Arial" w:cs="Arial"/>
                <w:color w:val="365F91" w:themeColor="accent1" w:themeShade="BF"/>
                <w:spacing w:val="-2"/>
                <w:sz w:val="18"/>
                <w:szCs w:val="18"/>
              </w:rPr>
              <w:t xml:space="preserve"> </w:t>
            </w:r>
            <w:r w:rsidRPr="009D6D21">
              <w:rPr>
                <w:rFonts w:ascii="Arial" w:hAnsi="Arial" w:cs="Arial"/>
                <w:color w:val="365F91" w:themeColor="accent1" w:themeShade="BF"/>
                <w:sz w:val="18"/>
                <w:szCs w:val="18"/>
              </w:rPr>
              <w:t>de</w:t>
            </w:r>
            <w:r w:rsidRPr="009D6D21">
              <w:rPr>
                <w:rFonts w:ascii="Arial" w:hAnsi="Arial" w:cs="Arial"/>
                <w:color w:val="365F91" w:themeColor="accent1" w:themeShade="BF"/>
                <w:spacing w:val="1"/>
                <w:sz w:val="18"/>
                <w:szCs w:val="18"/>
              </w:rPr>
              <w:t xml:space="preserve"> </w:t>
            </w:r>
            <w:r w:rsidRPr="009D6D21">
              <w:rPr>
                <w:rFonts w:ascii="Arial" w:hAnsi="Arial" w:cs="Arial"/>
                <w:color w:val="365F91" w:themeColor="accent1" w:themeShade="BF"/>
                <w:spacing w:val="-1"/>
                <w:sz w:val="18"/>
                <w:szCs w:val="18"/>
              </w:rPr>
              <w:t>Editoração</w:t>
            </w:r>
          </w:p>
        </w:tc>
      </w:tr>
    </w:tbl>
    <w:p w14:paraId="2277CF3D" w14:textId="77777777" w:rsidR="00935AAF" w:rsidRPr="00B63DB0" w:rsidRDefault="00935AAF" w:rsidP="00935AAF">
      <w:pPr>
        <w:pStyle w:val="BodyText"/>
        <w:kinsoku w:val="0"/>
        <w:overflowPunct w:val="0"/>
        <w:spacing w:before="2"/>
        <w:ind w:left="0" w:firstLine="0"/>
        <w:rPr>
          <w:rFonts w:ascii="Arial" w:hAnsi="Arial" w:cs="Arial"/>
          <w:b/>
          <w:bCs/>
          <w:sz w:val="29"/>
          <w:szCs w:val="29"/>
        </w:rPr>
      </w:pPr>
    </w:p>
    <w:tbl>
      <w:tblPr>
        <w:tblpPr w:leftFromText="141" w:rightFromText="141" w:vertAnchor="text" w:tblpX="-142" w:tblpY="1"/>
        <w:tblOverlap w:val="never"/>
        <w:tblW w:w="0" w:type="auto"/>
        <w:tblLayout w:type="fixed"/>
        <w:tblCellMar>
          <w:left w:w="0" w:type="dxa"/>
          <w:right w:w="0" w:type="dxa"/>
        </w:tblCellMar>
        <w:tblLook w:val="0000" w:firstRow="0" w:lastRow="0" w:firstColumn="0" w:lastColumn="0" w:noHBand="0" w:noVBand="0"/>
      </w:tblPr>
      <w:tblGrid>
        <w:gridCol w:w="1560"/>
        <w:gridCol w:w="990"/>
        <w:gridCol w:w="7110"/>
      </w:tblGrid>
      <w:tr w:rsidR="00BD5B20" w:rsidRPr="0092081B" w14:paraId="1A8E3E44" w14:textId="77777777" w:rsidTr="00BD5B20">
        <w:trPr>
          <w:trHeight w:hRule="exact" w:val="216"/>
        </w:trPr>
        <w:tc>
          <w:tcPr>
            <w:tcW w:w="1560" w:type="dxa"/>
            <w:tcBorders>
              <w:top w:val="single" w:sz="4" w:space="0" w:color="4F81BD" w:themeColor="accent1"/>
            </w:tcBorders>
          </w:tcPr>
          <w:p w14:paraId="3F624BD4" w14:textId="77777777" w:rsidR="00BD5B20" w:rsidRPr="0092081B" w:rsidRDefault="00BD5B20" w:rsidP="001744B8">
            <w:pPr>
              <w:pStyle w:val="TableParagraph"/>
              <w:kinsoku w:val="0"/>
              <w:overflowPunct w:val="0"/>
              <w:spacing w:line="203" w:lineRule="exact"/>
              <w:rPr>
                <w:rFonts w:ascii="Arial" w:hAnsi="Arial" w:cs="Arial"/>
                <w:b/>
                <w:bCs/>
                <w:color w:val="365F91" w:themeColor="accent1" w:themeShade="BF"/>
                <w:spacing w:val="-1"/>
                <w:sz w:val="18"/>
                <w:szCs w:val="18"/>
              </w:rPr>
            </w:pPr>
          </w:p>
        </w:tc>
        <w:tc>
          <w:tcPr>
            <w:tcW w:w="990" w:type="dxa"/>
            <w:tcBorders>
              <w:top w:val="single" w:sz="4" w:space="0" w:color="4F81BD" w:themeColor="accent1"/>
            </w:tcBorders>
          </w:tcPr>
          <w:p w14:paraId="3903E25A" w14:textId="77777777" w:rsidR="00BD5B20" w:rsidRPr="0092081B" w:rsidRDefault="00BD5B20" w:rsidP="00BD5B20">
            <w:pPr>
              <w:pStyle w:val="TableParagraph"/>
              <w:kinsoku w:val="0"/>
              <w:overflowPunct w:val="0"/>
              <w:spacing w:line="203" w:lineRule="exact"/>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DTINF</w:t>
            </w:r>
          </w:p>
        </w:tc>
        <w:tc>
          <w:tcPr>
            <w:tcW w:w="7110" w:type="dxa"/>
            <w:tcBorders>
              <w:top w:val="single" w:sz="4" w:space="0" w:color="4F81BD" w:themeColor="accent1"/>
            </w:tcBorders>
          </w:tcPr>
          <w:p w14:paraId="650F6478" w14:textId="77777777" w:rsidR="00BD5B20" w:rsidRPr="0092081B" w:rsidRDefault="00BD5B20" w:rsidP="00BD5B20">
            <w:pPr>
              <w:pStyle w:val="TableParagraph"/>
              <w:kinsoku w:val="0"/>
              <w:overflowPunct w:val="0"/>
              <w:spacing w:line="203" w:lineRule="exact"/>
              <w:ind w:left="285"/>
              <w:rPr>
                <w:rFonts w:ascii="Arial" w:hAnsi="Arial" w:cs="Arial"/>
                <w:b/>
                <w:bCs/>
                <w:color w:val="365F91" w:themeColor="accent1" w:themeShade="BF"/>
                <w:spacing w:val="-1"/>
                <w:sz w:val="18"/>
                <w:szCs w:val="18"/>
              </w:rPr>
            </w:pPr>
            <w:r w:rsidRPr="0092081B">
              <w:rPr>
                <w:rFonts w:ascii="Arial" w:hAnsi="Arial" w:cs="Arial"/>
                <w:b/>
                <w:bCs/>
                <w:color w:val="365F91" w:themeColor="accent1" w:themeShade="BF"/>
                <w:spacing w:val="-1"/>
                <w:sz w:val="18"/>
                <w:szCs w:val="18"/>
              </w:rPr>
              <w:t>Departamento de Tecnologia da Informação</w:t>
            </w:r>
          </w:p>
        </w:tc>
      </w:tr>
      <w:tr w:rsidR="00BD5B20" w:rsidRPr="0092081B" w14:paraId="0119AC0E" w14:textId="77777777" w:rsidTr="00BD5B20">
        <w:trPr>
          <w:trHeight w:hRule="exact" w:val="216"/>
        </w:trPr>
        <w:tc>
          <w:tcPr>
            <w:tcW w:w="1560" w:type="dxa"/>
            <w:shd w:val="clear" w:color="auto" w:fill="DBE5F1" w:themeFill="accent1" w:themeFillTint="33"/>
          </w:tcPr>
          <w:p w14:paraId="5DF7750B" w14:textId="77777777" w:rsidR="00BD5B20" w:rsidRPr="0092081B" w:rsidRDefault="00BD5B20" w:rsidP="001744B8">
            <w:pPr>
              <w:pStyle w:val="TableParagraph"/>
              <w:kinsoku w:val="0"/>
              <w:overflowPunct w:val="0"/>
              <w:spacing w:line="203" w:lineRule="exact"/>
              <w:rPr>
                <w:rFonts w:ascii="Arial" w:hAnsi="Arial" w:cs="Arial"/>
                <w:b/>
                <w:bCs/>
                <w:color w:val="365F91" w:themeColor="accent1" w:themeShade="BF"/>
                <w:spacing w:val="-1"/>
                <w:sz w:val="18"/>
                <w:szCs w:val="18"/>
              </w:rPr>
            </w:pPr>
          </w:p>
        </w:tc>
        <w:tc>
          <w:tcPr>
            <w:tcW w:w="990" w:type="dxa"/>
            <w:shd w:val="clear" w:color="auto" w:fill="DBE5F1" w:themeFill="accent1" w:themeFillTint="33"/>
          </w:tcPr>
          <w:p w14:paraId="795205A1" w14:textId="77777777" w:rsidR="00BD5B20" w:rsidRPr="0092081B" w:rsidRDefault="00BD5B20" w:rsidP="00BD5B20">
            <w:pPr>
              <w:pStyle w:val="TableParagraph"/>
              <w:kinsoku w:val="0"/>
              <w:overflowPunct w:val="0"/>
              <w:spacing w:line="203" w:lineRule="exact"/>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DIDMS</w:t>
            </w:r>
          </w:p>
        </w:tc>
        <w:tc>
          <w:tcPr>
            <w:tcW w:w="7110" w:type="dxa"/>
            <w:shd w:val="clear" w:color="auto" w:fill="DBE5F1" w:themeFill="accent1" w:themeFillTint="33"/>
          </w:tcPr>
          <w:p w14:paraId="5AAEDB23" w14:textId="77777777" w:rsidR="00BD5B20" w:rsidRPr="0092081B" w:rsidRDefault="00BD5B20" w:rsidP="00BD5B20">
            <w:pPr>
              <w:pStyle w:val="TableParagraph"/>
              <w:kinsoku w:val="0"/>
              <w:overflowPunct w:val="0"/>
              <w:spacing w:line="203" w:lineRule="exact"/>
              <w:ind w:left="285"/>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Divisão de Desenvolvimento e Manutenção de Sistemas de Apoio</w:t>
            </w:r>
          </w:p>
        </w:tc>
      </w:tr>
      <w:tr w:rsidR="00BD5B20" w:rsidRPr="0092081B" w14:paraId="70DA81FA" w14:textId="77777777" w:rsidTr="00BD5B20">
        <w:trPr>
          <w:trHeight w:hRule="exact" w:val="216"/>
        </w:trPr>
        <w:tc>
          <w:tcPr>
            <w:tcW w:w="1560" w:type="dxa"/>
          </w:tcPr>
          <w:p w14:paraId="50EA3C7F" w14:textId="77777777" w:rsidR="00BD5B20" w:rsidRPr="0092081B" w:rsidRDefault="00BD5B20" w:rsidP="001744B8">
            <w:pPr>
              <w:pStyle w:val="TableParagraph"/>
              <w:kinsoku w:val="0"/>
              <w:overflowPunct w:val="0"/>
              <w:spacing w:line="203" w:lineRule="exact"/>
              <w:rPr>
                <w:rFonts w:ascii="Arial" w:hAnsi="Arial" w:cs="Arial"/>
                <w:b/>
                <w:bCs/>
                <w:color w:val="365F91" w:themeColor="accent1" w:themeShade="BF"/>
                <w:spacing w:val="-1"/>
                <w:sz w:val="18"/>
                <w:szCs w:val="18"/>
              </w:rPr>
            </w:pPr>
          </w:p>
        </w:tc>
        <w:tc>
          <w:tcPr>
            <w:tcW w:w="990" w:type="dxa"/>
          </w:tcPr>
          <w:p w14:paraId="451FC2CF" w14:textId="77777777" w:rsidR="00BD5B20" w:rsidRPr="0092081B" w:rsidRDefault="00BD5B20" w:rsidP="00BD5B20">
            <w:pPr>
              <w:pStyle w:val="TableParagraph"/>
              <w:kinsoku w:val="0"/>
              <w:overflowPunct w:val="0"/>
              <w:spacing w:line="203" w:lineRule="exact"/>
              <w:rPr>
                <w:rFonts w:ascii="Arial" w:hAnsi="Arial" w:cs="Arial"/>
                <w:b/>
                <w:bCs/>
                <w:color w:val="365F91" w:themeColor="accent1" w:themeShade="BF"/>
                <w:spacing w:val="-1"/>
                <w:sz w:val="18"/>
                <w:szCs w:val="18"/>
              </w:rPr>
            </w:pPr>
            <w:r w:rsidRPr="0092081B">
              <w:rPr>
                <w:rFonts w:ascii="Arial" w:hAnsi="Arial" w:cs="Arial"/>
                <w:bCs/>
                <w:color w:val="365F91" w:themeColor="accent1" w:themeShade="BF"/>
                <w:spacing w:val="-1"/>
                <w:sz w:val="18"/>
                <w:szCs w:val="18"/>
              </w:rPr>
              <w:t>DITEL</w:t>
            </w:r>
          </w:p>
        </w:tc>
        <w:tc>
          <w:tcPr>
            <w:tcW w:w="7110" w:type="dxa"/>
          </w:tcPr>
          <w:p w14:paraId="6E814900" w14:textId="77777777" w:rsidR="00BD5B20" w:rsidRPr="0092081B" w:rsidRDefault="00BD5B20" w:rsidP="00BD5B20">
            <w:pPr>
              <w:pStyle w:val="TableParagraph"/>
              <w:kinsoku w:val="0"/>
              <w:overflowPunct w:val="0"/>
              <w:spacing w:line="203" w:lineRule="exact"/>
              <w:ind w:left="285"/>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Divisão de Telecomunicações</w:t>
            </w:r>
          </w:p>
        </w:tc>
      </w:tr>
      <w:tr w:rsidR="00BD5B20" w:rsidRPr="0092081B" w14:paraId="2015372D" w14:textId="77777777" w:rsidTr="00BD5B20">
        <w:trPr>
          <w:trHeight w:hRule="exact" w:val="216"/>
        </w:trPr>
        <w:tc>
          <w:tcPr>
            <w:tcW w:w="1560" w:type="dxa"/>
            <w:tcBorders>
              <w:bottom w:val="single" w:sz="4" w:space="0" w:color="4F81BD" w:themeColor="accent1"/>
            </w:tcBorders>
            <w:shd w:val="clear" w:color="auto" w:fill="DBE5F1" w:themeFill="accent1" w:themeFillTint="33"/>
          </w:tcPr>
          <w:p w14:paraId="09B95321" w14:textId="77777777" w:rsidR="00BD5B20" w:rsidRPr="0092081B" w:rsidRDefault="00BD5B20" w:rsidP="001744B8">
            <w:pPr>
              <w:pStyle w:val="TableParagraph"/>
              <w:kinsoku w:val="0"/>
              <w:overflowPunct w:val="0"/>
              <w:spacing w:line="203" w:lineRule="exact"/>
              <w:rPr>
                <w:rFonts w:ascii="Arial" w:hAnsi="Arial" w:cs="Arial"/>
                <w:b/>
                <w:bCs/>
                <w:color w:val="365F91" w:themeColor="accent1" w:themeShade="BF"/>
                <w:spacing w:val="-1"/>
                <w:sz w:val="18"/>
                <w:szCs w:val="18"/>
              </w:rPr>
            </w:pPr>
          </w:p>
        </w:tc>
        <w:tc>
          <w:tcPr>
            <w:tcW w:w="990" w:type="dxa"/>
            <w:tcBorders>
              <w:bottom w:val="single" w:sz="4" w:space="0" w:color="4F81BD" w:themeColor="accent1"/>
            </w:tcBorders>
            <w:shd w:val="clear" w:color="auto" w:fill="DBE5F1" w:themeFill="accent1" w:themeFillTint="33"/>
          </w:tcPr>
          <w:p w14:paraId="25B6BD7B" w14:textId="77777777" w:rsidR="00BD5B20" w:rsidRPr="0092081B" w:rsidRDefault="00BD5B20" w:rsidP="00BD5B20">
            <w:pPr>
              <w:pStyle w:val="TableParagraph"/>
              <w:kinsoku w:val="0"/>
              <w:overflowPunct w:val="0"/>
              <w:spacing w:line="203" w:lineRule="exact"/>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DINFO</w:t>
            </w:r>
          </w:p>
        </w:tc>
        <w:tc>
          <w:tcPr>
            <w:tcW w:w="7110" w:type="dxa"/>
            <w:tcBorders>
              <w:bottom w:val="single" w:sz="4" w:space="0" w:color="4F81BD" w:themeColor="accent1"/>
            </w:tcBorders>
            <w:shd w:val="clear" w:color="auto" w:fill="DBE5F1" w:themeFill="accent1" w:themeFillTint="33"/>
          </w:tcPr>
          <w:p w14:paraId="6E8FDCC4" w14:textId="77777777" w:rsidR="00BD5B20" w:rsidRPr="0092081B" w:rsidRDefault="00BD5B20" w:rsidP="00BD5B20">
            <w:pPr>
              <w:pStyle w:val="TableParagraph"/>
              <w:kinsoku w:val="0"/>
              <w:overflowPunct w:val="0"/>
              <w:spacing w:line="203" w:lineRule="exact"/>
              <w:ind w:left="285"/>
              <w:rPr>
                <w:rFonts w:ascii="Arial" w:hAnsi="Arial" w:cs="Arial"/>
                <w:bCs/>
                <w:color w:val="365F91" w:themeColor="accent1" w:themeShade="BF"/>
                <w:spacing w:val="-1"/>
                <w:sz w:val="18"/>
                <w:szCs w:val="18"/>
              </w:rPr>
            </w:pPr>
            <w:r w:rsidRPr="0092081B">
              <w:rPr>
                <w:rFonts w:ascii="Arial" w:hAnsi="Arial" w:cs="Arial"/>
                <w:bCs/>
                <w:color w:val="365F91" w:themeColor="accent1" w:themeShade="BF"/>
                <w:spacing w:val="-1"/>
                <w:sz w:val="18"/>
                <w:szCs w:val="18"/>
              </w:rPr>
              <w:t>Divisão de Infraestrutura da Informação</w:t>
            </w:r>
          </w:p>
        </w:tc>
      </w:tr>
    </w:tbl>
    <w:p w14:paraId="69562CCD" w14:textId="77777777" w:rsidR="000203FC" w:rsidRDefault="000203FC" w:rsidP="00935AAF">
      <w:pPr>
        <w:pStyle w:val="BodyText"/>
        <w:kinsoku w:val="0"/>
        <w:overflowPunct w:val="0"/>
        <w:spacing w:before="0"/>
        <w:ind w:left="227" w:right="9781" w:firstLine="0"/>
        <w:rPr>
          <w:rFonts w:ascii="Arial" w:hAnsi="Arial" w:cs="Arial"/>
          <w:b/>
          <w:bCs/>
          <w:sz w:val="29"/>
          <w:szCs w:val="29"/>
        </w:rPr>
      </w:pPr>
    </w:p>
    <w:p w14:paraId="6572A53E" w14:textId="1FAC14F2" w:rsidR="00935AAF" w:rsidRPr="00B63DB0" w:rsidRDefault="000203FC" w:rsidP="00935AAF">
      <w:pPr>
        <w:pStyle w:val="BodyText"/>
        <w:kinsoku w:val="0"/>
        <w:overflowPunct w:val="0"/>
        <w:spacing w:before="0"/>
        <w:ind w:left="227" w:right="9781" w:firstLine="0"/>
        <w:rPr>
          <w:rFonts w:ascii="Arial" w:hAnsi="Arial" w:cs="Arial"/>
          <w:b/>
          <w:bCs/>
          <w:spacing w:val="-1"/>
          <w:sz w:val="18"/>
          <w:szCs w:val="18"/>
        </w:rPr>
      </w:pPr>
      <w:r>
        <w:rPr>
          <w:rFonts w:ascii="Arial" w:hAnsi="Arial" w:cs="Arial"/>
          <w:b/>
          <w:bCs/>
          <w:spacing w:val="-1"/>
          <w:sz w:val="18"/>
          <w:szCs w:val="18"/>
        </w:rPr>
        <w:t>D</w:t>
      </w:r>
      <w:r w:rsidR="0057273B">
        <w:rPr>
          <w:rFonts w:ascii="Arial" w:hAnsi="Arial" w:cs="Arial"/>
          <w:b/>
          <w:bCs/>
          <w:spacing w:val="-1"/>
          <w:sz w:val="18"/>
          <w:szCs w:val="18"/>
        </w:rPr>
        <w:t>IRE</w:t>
      </w:r>
      <w:r w:rsidR="00B13FF7">
        <w:rPr>
          <w:rFonts w:ascii="Arial" w:hAnsi="Arial" w:cs="Arial"/>
          <w:b/>
          <w:bCs/>
          <w:spacing w:val="-1"/>
          <w:sz w:val="18"/>
          <w:szCs w:val="18"/>
        </w:rPr>
        <w:t>LA</w:t>
      </w:r>
      <w:r w:rsidR="0057273B">
        <w:rPr>
          <w:rFonts w:ascii="Arial" w:hAnsi="Arial" w:cs="Arial"/>
          <w:b/>
          <w:bCs/>
          <w:spacing w:val="-1"/>
          <w:sz w:val="18"/>
          <w:szCs w:val="18"/>
        </w:rPr>
        <w:t>ÇÃO DO</w:t>
      </w:r>
      <w:r w:rsidR="00935AAF" w:rsidRPr="00B63DB0">
        <w:rPr>
          <w:rFonts w:ascii="Arial" w:hAnsi="Arial" w:cs="Arial"/>
          <w:b/>
          <w:bCs/>
          <w:spacing w:val="-1"/>
          <w:sz w:val="18"/>
          <w:szCs w:val="18"/>
        </w:rPr>
        <w:t>S</w:t>
      </w:r>
      <w:r w:rsidR="00935AAF" w:rsidRPr="00B63DB0">
        <w:rPr>
          <w:rFonts w:ascii="Arial" w:hAnsi="Arial" w:cs="Arial"/>
          <w:b/>
          <w:bCs/>
          <w:sz w:val="18"/>
          <w:szCs w:val="18"/>
        </w:rPr>
        <w:t xml:space="preserve"> </w:t>
      </w:r>
      <w:r w:rsidR="00D230E6" w:rsidRPr="000F0F3F">
        <w:rPr>
          <w:rFonts w:ascii="Arial" w:hAnsi="Arial" w:cs="Arial"/>
          <w:b/>
          <w:bCs/>
          <w:i/>
          <w:spacing w:val="-1"/>
          <w:sz w:val="18"/>
          <w:szCs w:val="18"/>
        </w:rPr>
        <w:t>CAMPI</w:t>
      </w:r>
      <w:r w:rsidR="00935AAF" w:rsidRPr="00B63DB0">
        <w:rPr>
          <w:rFonts w:ascii="Arial" w:hAnsi="Arial" w:cs="Arial"/>
          <w:b/>
          <w:bCs/>
          <w:sz w:val="18"/>
          <w:szCs w:val="18"/>
        </w:rPr>
        <w:t xml:space="preserve"> </w:t>
      </w:r>
    </w:p>
    <w:p w14:paraId="7A3A3308" w14:textId="77777777" w:rsidR="00935AAF" w:rsidRPr="00B63DB0" w:rsidRDefault="00935AAF" w:rsidP="00935AAF">
      <w:pPr>
        <w:pStyle w:val="BodyText"/>
        <w:kinsoku w:val="0"/>
        <w:overflowPunct w:val="0"/>
        <w:spacing w:before="0"/>
        <w:ind w:left="227" w:right="9781" w:firstLine="0"/>
        <w:rPr>
          <w:rFonts w:ascii="Arial" w:hAnsi="Arial" w:cs="Arial"/>
          <w:b/>
          <w:bCs/>
          <w:spacing w:val="-1"/>
          <w:sz w:val="18"/>
          <w:szCs w:val="18"/>
        </w:rPr>
      </w:pPr>
    </w:p>
    <w:p w14:paraId="61EAD7CB" w14:textId="10B99367" w:rsidR="008E0229" w:rsidRDefault="00935AAF" w:rsidP="004E0950">
      <w:pPr>
        <w:pStyle w:val="BodyText"/>
        <w:kinsoku w:val="0"/>
        <w:overflowPunct w:val="0"/>
        <w:spacing w:before="0"/>
        <w:ind w:left="227" w:right="9781" w:firstLine="0"/>
        <w:jc w:val="left"/>
        <w:rPr>
          <w:rFonts w:asciiTheme="minorHAnsi" w:eastAsiaTheme="minorHAnsi" w:hAnsiTheme="minorHAnsi" w:cstheme="minorBidi"/>
          <w:sz w:val="22"/>
          <w:szCs w:val="22"/>
          <w:lang w:eastAsia="en-US"/>
        </w:rPr>
      </w:pPr>
      <w:r w:rsidRPr="00B63DB0">
        <w:rPr>
          <w:rFonts w:ascii="Arial" w:hAnsi="Arial" w:cs="Arial"/>
          <w:b/>
          <w:bCs/>
          <w:spacing w:val="-1"/>
          <w:sz w:val="18"/>
          <w:szCs w:val="18"/>
        </w:rPr>
        <w:t xml:space="preserve">DIREÇÃO </w:t>
      </w:r>
      <w:r w:rsidR="0057273B">
        <w:rPr>
          <w:rFonts w:ascii="Arial" w:hAnsi="Arial" w:cs="Arial"/>
          <w:b/>
          <w:bCs/>
          <w:sz w:val="18"/>
          <w:szCs w:val="18"/>
        </w:rPr>
        <w:t>DO</w:t>
      </w:r>
      <w:r w:rsidRPr="00B63DB0">
        <w:rPr>
          <w:rFonts w:ascii="Arial" w:hAnsi="Arial" w:cs="Arial"/>
          <w:b/>
          <w:bCs/>
          <w:spacing w:val="-3"/>
          <w:sz w:val="18"/>
          <w:szCs w:val="18"/>
        </w:rPr>
        <w:t xml:space="preserve"> </w:t>
      </w:r>
      <w:r w:rsidR="00D230E6" w:rsidRPr="000F0F3F">
        <w:rPr>
          <w:rFonts w:ascii="Arial" w:hAnsi="Arial" w:cs="Arial"/>
          <w:b/>
          <w:bCs/>
          <w:i/>
          <w:spacing w:val="-1"/>
          <w:sz w:val="18"/>
          <w:szCs w:val="18"/>
        </w:rPr>
        <w:t>CAMPUS</w:t>
      </w:r>
      <w:r w:rsidRPr="00B63DB0">
        <w:rPr>
          <w:rFonts w:ascii="Arial" w:hAnsi="Arial" w:cs="Arial"/>
          <w:b/>
          <w:bCs/>
          <w:spacing w:val="-1"/>
          <w:sz w:val="18"/>
          <w:szCs w:val="18"/>
        </w:rPr>
        <w:t xml:space="preserve"> </w:t>
      </w:r>
      <w:r w:rsidRPr="00B63DB0">
        <w:rPr>
          <w:rFonts w:ascii="Arial" w:hAnsi="Arial" w:cs="Arial"/>
          <w:b/>
          <w:bCs/>
          <w:sz w:val="18"/>
          <w:szCs w:val="18"/>
        </w:rPr>
        <w:t>NOVA</w:t>
      </w:r>
      <w:r w:rsidRPr="00B63DB0">
        <w:rPr>
          <w:rFonts w:ascii="Arial" w:hAnsi="Arial" w:cs="Arial"/>
          <w:b/>
          <w:bCs/>
          <w:spacing w:val="-3"/>
          <w:sz w:val="18"/>
          <w:szCs w:val="18"/>
        </w:rPr>
        <w:t xml:space="preserve"> </w:t>
      </w:r>
      <w:r w:rsidRPr="00B63DB0">
        <w:rPr>
          <w:rFonts w:ascii="Arial" w:hAnsi="Arial" w:cs="Arial"/>
          <w:b/>
          <w:bCs/>
          <w:spacing w:val="-1"/>
          <w:sz w:val="18"/>
          <w:szCs w:val="18"/>
        </w:rPr>
        <w:t>IGUAÇU</w:t>
      </w:r>
      <w:r w:rsidR="008E0229">
        <w:fldChar w:fldCharType="begin"/>
      </w:r>
      <w:r w:rsidR="008E0229">
        <w:instrText xml:space="preserve"> LINK Excel.Sheet.12 "Pasta1" "Plan1!L2C1:L17C2" \a \f 4 \h </w:instrText>
      </w:r>
      <w:r w:rsidR="00776E65">
        <w:instrText xml:space="preserve"> \* MERGEFORMAT </w:instrText>
      </w:r>
      <w:r w:rsidR="008E0229">
        <w:fldChar w:fldCharType="separate"/>
      </w:r>
    </w:p>
    <w:tbl>
      <w:tblPr>
        <w:tblW w:w="8354" w:type="dxa"/>
        <w:tblCellMar>
          <w:left w:w="70" w:type="dxa"/>
          <w:right w:w="70" w:type="dxa"/>
        </w:tblCellMar>
        <w:tblLook w:val="04A0" w:firstRow="1" w:lastRow="0" w:firstColumn="1" w:lastColumn="0" w:noHBand="0" w:noVBand="1"/>
      </w:tblPr>
      <w:tblGrid>
        <w:gridCol w:w="1247"/>
        <w:gridCol w:w="7107"/>
      </w:tblGrid>
      <w:tr w:rsidR="008E0229" w:rsidRPr="008E0229" w14:paraId="09DCA7E0" w14:textId="77777777" w:rsidTr="00776E65">
        <w:trPr>
          <w:trHeight w:val="315"/>
        </w:trPr>
        <w:tc>
          <w:tcPr>
            <w:tcW w:w="8354" w:type="dxa"/>
            <w:gridSpan w:val="2"/>
            <w:tcBorders>
              <w:top w:val="single" w:sz="8" w:space="0" w:color="4F81BD"/>
              <w:left w:val="single" w:sz="8" w:space="0" w:color="4F81BD"/>
              <w:bottom w:val="single" w:sz="8" w:space="0" w:color="4F81BD"/>
              <w:right w:val="single" w:sz="8" w:space="0" w:color="4F81BD"/>
            </w:tcBorders>
            <w:shd w:val="clear" w:color="auto" w:fill="auto"/>
            <w:noWrap/>
            <w:vAlign w:val="center"/>
            <w:hideMark/>
          </w:tcPr>
          <w:p w14:paraId="5B3E8E0E" w14:textId="77777777" w:rsidR="008E0229" w:rsidRPr="008E0229" w:rsidRDefault="008E0229" w:rsidP="008E0229">
            <w:pPr>
              <w:widowControl/>
              <w:autoSpaceDE/>
              <w:autoSpaceDN/>
              <w:adjustRightInd/>
              <w:jc w:val="center"/>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p>
        </w:tc>
      </w:tr>
      <w:tr w:rsidR="008E0229" w:rsidRPr="008E0229" w14:paraId="1BE97420"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7120E85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7107" w:type="dxa"/>
            <w:tcBorders>
              <w:top w:val="nil"/>
              <w:left w:val="nil"/>
              <w:bottom w:val="nil"/>
              <w:right w:val="single" w:sz="8" w:space="0" w:color="4F81BD"/>
            </w:tcBorders>
            <w:shd w:val="clear" w:color="000000" w:fill="D3DFEE"/>
            <w:noWrap/>
            <w:vAlign w:val="center"/>
            <w:hideMark/>
          </w:tcPr>
          <w:p w14:paraId="167EDCCD"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Gerência Acadêmica </w:t>
            </w:r>
          </w:p>
        </w:tc>
      </w:tr>
      <w:tr w:rsidR="008E0229" w:rsidRPr="008E0229" w14:paraId="67D09796"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6618A65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DAPAC </w:t>
            </w:r>
          </w:p>
        </w:tc>
        <w:tc>
          <w:tcPr>
            <w:tcW w:w="7107" w:type="dxa"/>
            <w:tcBorders>
              <w:top w:val="nil"/>
              <w:left w:val="nil"/>
              <w:bottom w:val="nil"/>
              <w:right w:val="single" w:sz="8" w:space="0" w:color="4F81BD"/>
            </w:tcBorders>
            <w:shd w:val="clear" w:color="auto" w:fill="auto"/>
            <w:noWrap/>
            <w:vAlign w:val="center"/>
            <w:hideMark/>
          </w:tcPr>
          <w:p w14:paraId="5AB1888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Divisão de Apoio Acadêmico </w:t>
            </w:r>
          </w:p>
        </w:tc>
      </w:tr>
      <w:tr w:rsidR="008E0229" w:rsidRPr="008E0229" w14:paraId="18CB490E"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485433D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COENCA-NI </w:t>
            </w:r>
          </w:p>
        </w:tc>
        <w:tc>
          <w:tcPr>
            <w:tcW w:w="7107" w:type="dxa"/>
            <w:tcBorders>
              <w:top w:val="nil"/>
              <w:left w:val="nil"/>
              <w:bottom w:val="nil"/>
              <w:right w:val="single" w:sz="8" w:space="0" w:color="4F81BD"/>
            </w:tcBorders>
            <w:shd w:val="clear" w:color="000000" w:fill="D3DFEE"/>
            <w:noWrap/>
            <w:vAlign w:val="center"/>
            <w:hideMark/>
          </w:tcPr>
          <w:p w14:paraId="615519CA"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Engenharia de Controle e Automação </w:t>
            </w:r>
          </w:p>
        </w:tc>
      </w:tr>
      <w:tr w:rsidR="008E0229" w:rsidRPr="008E0229" w14:paraId="5ECBE115"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49BE5C6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COENP-NI</w:t>
            </w:r>
          </w:p>
        </w:tc>
        <w:tc>
          <w:tcPr>
            <w:tcW w:w="7107" w:type="dxa"/>
            <w:tcBorders>
              <w:top w:val="nil"/>
              <w:left w:val="nil"/>
              <w:bottom w:val="nil"/>
              <w:right w:val="single" w:sz="8" w:space="0" w:color="4F81BD"/>
            </w:tcBorders>
            <w:shd w:val="clear" w:color="auto" w:fill="auto"/>
            <w:noWrap/>
            <w:vAlign w:val="center"/>
            <w:hideMark/>
          </w:tcPr>
          <w:p w14:paraId="26ECA03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Engenharia de Produção </w:t>
            </w:r>
          </w:p>
        </w:tc>
      </w:tr>
      <w:tr w:rsidR="008E0229" w:rsidRPr="008E0229" w14:paraId="683F1CC0"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4E86C0D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CODIB-NI</w:t>
            </w:r>
          </w:p>
        </w:tc>
        <w:tc>
          <w:tcPr>
            <w:tcW w:w="7107" w:type="dxa"/>
            <w:tcBorders>
              <w:top w:val="nil"/>
              <w:left w:val="nil"/>
              <w:bottom w:val="nil"/>
              <w:right w:val="single" w:sz="8" w:space="0" w:color="4F81BD"/>
            </w:tcBorders>
            <w:shd w:val="clear" w:color="000000" w:fill="D3DFEE"/>
            <w:noWrap/>
            <w:vAlign w:val="center"/>
            <w:hideMark/>
          </w:tcPr>
          <w:p w14:paraId="229FD1C4" w14:textId="03267A22"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de Disciplinas Básicas</w:t>
            </w:r>
            <w:r w:rsidR="00776E65">
              <w:rPr>
                <w:rFonts w:ascii="Arial" w:eastAsia="Times New Roman" w:hAnsi="Arial" w:cs="Arial"/>
                <w:color w:val="365F91"/>
                <w:sz w:val="18"/>
                <w:szCs w:val="18"/>
              </w:rPr>
              <w:t xml:space="preserve"> do Curso Superior</w:t>
            </w:r>
          </w:p>
        </w:tc>
      </w:tr>
      <w:tr w:rsidR="008E0229" w:rsidRPr="008E0229" w14:paraId="7B3BB8AB"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583ED5B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COEMEC</w:t>
            </w:r>
          </w:p>
        </w:tc>
        <w:tc>
          <w:tcPr>
            <w:tcW w:w="7107" w:type="dxa"/>
            <w:tcBorders>
              <w:top w:val="nil"/>
              <w:left w:val="nil"/>
              <w:bottom w:val="nil"/>
              <w:right w:val="single" w:sz="8" w:space="0" w:color="4F81BD"/>
            </w:tcBorders>
            <w:shd w:val="clear" w:color="auto" w:fill="auto"/>
            <w:noWrap/>
            <w:vAlign w:val="center"/>
            <w:hideMark/>
          </w:tcPr>
          <w:p w14:paraId="7D99401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Engenharia Mecânica </w:t>
            </w:r>
          </w:p>
        </w:tc>
      </w:tr>
      <w:tr w:rsidR="008E0229" w:rsidRPr="008E0229" w14:paraId="12937C0A"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3D2878E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COELM-NI</w:t>
            </w:r>
          </w:p>
        </w:tc>
        <w:tc>
          <w:tcPr>
            <w:tcW w:w="7107" w:type="dxa"/>
            <w:tcBorders>
              <w:top w:val="nil"/>
              <w:left w:val="nil"/>
              <w:bottom w:val="nil"/>
              <w:right w:val="single" w:sz="8" w:space="0" w:color="4F81BD"/>
            </w:tcBorders>
            <w:shd w:val="clear" w:color="000000" w:fill="D3DFEE"/>
            <w:noWrap/>
            <w:vAlign w:val="center"/>
            <w:hideMark/>
          </w:tcPr>
          <w:p w14:paraId="54B3D8D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Eletromecânica</w:t>
            </w:r>
          </w:p>
        </w:tc>
      </w:tr>
      <w:tr w:rsidR="008E0229" w:rsidRPr="008E0229" w14:paraId="596D3C77"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3F0A58B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COENF-NI</w:t>
            </w:r>
          </w:p>
        </w:tc>
        <w:tc>
          <w:tcPr>
            <w:tcW w:w="7107" w:type="dxa"/>
            <w:tcBorders>
              <w:top w:val="nil"/>
              <w:left w:val="nil"/>
              <w:bottom w:val="nil"/>
              <w:right w:val="single" w:sz="8" w:space="0" w:color="4F81BD"/>
            </w:tcBorders>
            <w:shd w:val="clear" w:color="auto" w:fill="auto"/>
            <w:noWrap/>
            <w:vAlign w:val="center"/>
            <w:hideMark/>
          </w:tcPr>
          <w:p w14:paraId="0AFAFA9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Técnico em Enfermagem </w:t>
            </w:r>
          </w:p>
        </w:tc>
      </w:tr>
      <w:tr w:rsidR="008E0229" w:rsidRPr="008E0229" w14:paraId="79D653ED"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4EB57C7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7107" w:type="dxa"/>
            <w:tcBorders>
              <w:top w:val="nil"/>
              <w:left w:val="nil"/>
              <w:bottom w:val="nil"/>
              <w:right w:val="single" w:sz="8" w:space="0" w:color="4F81BD"/>
            </w:tcBorders>
            <w:shd w:val="clear" w:color="000000" w:fill="D3DFEE"/>
            <w:noWrap/>
            <w:vAlign w:val="center"/>
            <w:hideMark/>
          </w:tcPr>
          <w:p w14:paraId="2375D0C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Informática</w:t>
            </w:r>
          </w:p>
        </w:tc>
      </w:tr>
      <w:tr w:rsidR="008E0229" w:rsidRPr="008E0229" w14:paraId="1995F3C4"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2E5EA6C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7107" w:type="dxa"/>
            <w:tcBorders>
              <w:top w:val="nil"/>
              <w:left w:val="nil"/>
              <w:bottom w:val="nil"/>
              <w:right w:val="single" w:sz="8" w:space="0" w:color="4F81BD"/>
            </w:tcBorders>
            <w:shd w:val="clear" w:color="auto" w:fill="auto"/>
            <w:noWrap/>
            <w:vAlign w:val="center"/>
            <w:hideMark/>
          </w:tcPr>
          <w:p w14:paraId="0032027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Telecomunicações</w:t>
            </w:r>
          </w:p>
        </w:tc>
      </w:tr>
      <w:tr w:rsidR="008E0229" w:rsidRPr="008E0229" w14:paraId="5CF36F7E"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28B559D5"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COEME-NI </w:t>
            </w:r>
          </w:p>
        </w:tc>
        <w:tc>
          <w:tcPr>
            <w:tcW w:w="7107" w:type="dxa"/>
            <w:tcBorders>
              <w:top w:val="nil"/>
              <w:left w:val="nil"/>
              <w:bottom w:val="nil"/>
              <w:right w:val="single" w:sz="8" w:space="0" w:color="4F81BD"/>
            </w:tcBorders>
            <w:shd w:val="clear" w:color="000000" w:fill="D3DFEE"/>
            <w:noWrap/>
            <w:vAlign w:val="center"/>
            <w:hideMark/>
          </w:tcPr>
          <w:p w14:paraId="504407F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Ensino Médio</w:t>
            </w:r>
          </w:p>
        </w:tc>
      </w:tr>
      <w:tr w:rsidR="008E0229" w:rsidRPr="008E0229" w14:paraId="45F8ADF6"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020914E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7107" w:type="dxa"/>
            <w:tcBorders>
              <w:top w:val="nil"/>
              <w:left w:val="nil"/>
              <w:bottom w:val="nil"/>
              <w:right w:val="single" w:sz="8" w:space="0" w:color="4F81BD"/>
            </w:tcBorders>
            <w:shd w:val="clear" w:color="auto" w:fill="auto"/>
            <w:noWrap/>
            <w:vAlign w:val="center"/>
            <w:hideMark/>
          </w:tcPr>
          <w:p w14:paraId="3173E3D8"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Gerência Administrativa </w:t>
            </w:r>
          </w:p>
        </w:tc>
      </w:tr>
      <w:tr w:rsidR="008E0229" w:rsidRPr="008E0229" w14:paraId="322EB914" w14:textId="77777777" w:rsidTr="00776E65">
        <w:trPr>
          <w:trHeight w:val="300"/>
        </w:trPr>
        <w:tc>
          <w:tcPr>
            <w:tcW w:w="1247" w:type="dxa"/>
            <w:tcBorders>
              <w:top w:val="nil"/>
              <w:left w:val="single" w:sz="8" w:space="0" w:color="4F81BD"/>
              <w:bottom w:val="nil"/>
              <w:right w:val="nil"/>
            </w:tcBorders>
            <w:shd w:val="clear" w:color="000000" w:fill="D3DFEE"/>
            <w:noWrap/>
            <w:vAlign w:val="center"/>
            <w:hideMark/>
          </w:tcPr>
          <w:p w14:paraId="703694B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DIIES </w:t>
            </w:r>
          </w:p>
        </w:tc>
        <w:tc>
          <w:tcPr>
            <w:tcW w:w="7107" w:type="dxa"/>
            <w:tcBorders>
              <w:top w:val="nil"/>
              <w:left w:val="nil"/>
              <w:bottom w:val="nil"/>
              <w:right w:val="single" w:sz="8" w:space="0" w:color="4F81BD"/>
            </w:tcBorders>
            <w:shd w:val="clear" w:color="000000" w:fill="D3DFEE"/>
            <w:noWrap/>
            <w:vAlign w:val="center"/>
            <w:hideMark/>
          </w:tcPr>
          <w:p w14:paraId="78F38B2A"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Infraestrutura</w:t>
            </w:r>
          </w:p>
        </w:tc>
      </w:tr>
      <w:tr w:rsidR="008E0229" w:rsidRPr="008E0229" w14:paraId="37A31AC1" w14:textId="77777777" w:rsidTr="00776E65">
        <w:trPr>
          <w:trHeight w:val="300"/>
        </w:trPr>
        <w:tc>
          <w:tcPr>
            <w:tcW w:w="1247" w:type="dxa"/>
            <w:tcBorders>
              <w:top w:val="nil"/>
              <w:left w:val="single" w:sz="8" w:space="0" w:color="4F81BD"/>
              <w:bottom w:val="nil"/>
              <w:right w:val="nil"/>
            </w:tcBorders>
            <w:shd w:val="clear" w:color="auto" w:fill="auto"/>
            <w:noWrap/>
            <w:vAlign w:val="center"/>
            <w:hideMark/>
          </w:tcPr>
          <w:p w14:paraId="457F009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DIVAF-NI</w:t>
            </w:r>
          </w:p>
        </w:tc>
        <w:tc>
          <w:tcPr>
            <w:tcW w:w="7107" w:type="dxa"/>
            <w:tcBorders>
              <w:top w:val="nil"/>
              <w:left w:val="nil"/>
              <w:bottom w:val="nil"/>
              <w:right w:val="single" w:sz="8" w:space="0" w:color="4F81BD"/>
            </w:tcBorders>
            <w:shd w:val="clear" w:color="auto" w:fill="auto"/>
            <w:noWrap/>
            <w:vAlign w:val="center"/>
            <w:hideMark/>
          </w:tcPr>
          <w:p w14:paraId="34478AC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Administrativo-Financeira</w:t>
            </w:r>
          </w:p>
        </w:tc>
      </w:tr>
      <w:tr w:rsidR="008E0229" w:rsidRPr="008E0229" w14:paraId="0BCACCD8" w14:textId="77777777" w:rsidTr="00776E65">
        <w:trPr>
          <w:trHeight w:val="315"/>
        </w:trPr>
        <w:tc>
          <w:tcPr>
            <w:tcW w:w="1247" w:type="dxa"/>
            <w:tcBorders>
              <w:top w:val="nil"/>
              <w:left w:val="single" w:sz="8" w:space="0" w:color="4F81BD"/>
              <w:bottom w:val="single" w:sz="8" w:space="0" w:color="4F81BD"/>
              <w:right w:val="nil"/>
            </w:tcBorders>
            <w:shd w:val="clear" w:color="000000" w:fill="D3DFEE"/>
            <w:noWrap/>
            <w:vAlign w:val="center"/>
            <w:hideMark/>
          </w:tcPr>
          <w:p w14:paraId="074635A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DIPAL-NI</w:t>
            </w:r>
            <w:r w:rsidRPr="008E0229">
              <w:rPr>
                <w:rFonts w:ascii="Calibri" w:eastAsia="Times New Roman" w:hAnsi="Calibri" w:cs="Arial"/>
                <w:color w:val="365F91"/>
                <w:sz w:val="18"/>
                <w:szCs w:val="18"/>
              </w:rPr>
              <w:t> </w:t>
            </w:r>
          </w:p>
        </w:tc>
        <w:tc>
          <w:tcPr>
            <w:tcW w:w="7107" w:type="dxa"/>
            <w:tcBorders>
              <w:top w:val="nil"/>
              <w:left w:val="nil"/>
              <w:bottom w:val="single" w:sz="8" w:space="0" w:color="4F81BD"/>
              <w:right w:val="single" w:sz="8" w:space="0" w:color="4F81BD"/>
            </w:tcBorders>
            <w:shd w:val="clear" w:color="000000" w:fill="D3DFEE"/>
            <w:noWrap/>
            <w:vAlign w:val="center"/>
            <w:hideMark/>
          </w:tcPr>
          <w:p w14:paraId="2B84415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Almoxarifado e Patrimônio</w:t>
            </w:r>
          </w:p>
        </w:tc>
      </w:tr>
    </w:tbl>
    <w:p w14:paraId="70D21914" w14:textId="73AEC862" w:rsidR="008E0229" w:rsidRPr="00B63DB0" w:rsidRDefault="008E0229" w:rsidP="004E0950">
      <w:pPr>
        <w:pStyle w:val="BodyText"/>
        <w:kinsoku w:val="0"/>
        <w:overflowPunct w:val="0"/>
        <w:spacing w:before="0"/>
        <w:ind w:left="227" w:right="9781" w:firstLine="0"/>
        <w:jc w:val="left"/>
        <w:rPr>
          <w:rFonts w:ascii="Arial" w:hAnsi="Arial" w:cs="Arial"/>
          <w:b/>
          <w:bCs/>
          <w:spacing w:val="-1"/>
          <w:sz w:val="18"/>
          <w:szCs w:val="18"/>
        </w:rPr>
      </w:pPr>
      <w:r>
        <w:rPr>
          <w:rFonts w:ascii="Arial" w:hAnsi="Arial" w:cs="Arial"/>
          <w:b/>
          <w:bCs/>
          <w:spacing w:val="-1"/>
          <w:sz w:val="18"/>
          <w:szCs w:val="18"/>
        </w:rPr>
        <w:fldChar w:fldCharType="end"/>
      </w:r>
    </w:p>
    <w:p w14:paraId="62C0F381" w14:textId="77777777" w:rsidR="000203FC" w:rsidRDefault="000203FC" w:rsidP="000203FC">
      <w:pPr>
        <w:pStyle w:val="BodyText"/>
        <w:kinsoku w:val="0"/>
        <w:overflowPunct w:val="0"/>
        <w:spacing w:before="0"/>
        <w:ind w:left="226" w:firstLine="0"/>
        <w:rPr>
          <w:rFonts w:ascii="Arial" w:hAnsi="Arial" w:cs="Arial"/>
          <w:b/>
          <w:bCs/>
          <w:spacing w:val="-1"/>
          <w:sz w:val="18"/>
          <w:szCs w:val="18"/>
        </w:rPr>
      </w:pPr>
    </w:p>
    <w:p w14:paraId="7E00630F" w14:textId="77777777" w:rsidR="008E0229" w:rsidRDefault="008E0229" w:rsidP="000203FC">
      <w:pPr>
        <w:pStyle w:val="BodyText"/>
        <w:kinsoku w:val="0"/>
        <w:overflowPunct w:val="0"/>
        <w:spacing w:before="0"/>
        <w:ind w:left="226" w:firstLine="0"/>
        <w:rPr>
          <w:rFonts w:ascii="Arial" w:hAnsi="Arial" w:cs="Arial"/>
          <w:b/>
          <w:bCs/>
          <w:spacing w:val="-1"/>
          <w:sz w:val="18"/>
          <w:szCs w:val="18"/>
        </w:rPr>
      </w:pPr>
    </w:p>
    <w:p w14:paraId="6FE51FDF" w14:textId="77777777" w:rsidR="008E0229" w:rsidRDefault="008E0229" w:rsidP="000203FC">
      <w:pPr>
        <w:pStyle w:val="BodyText"/>
        <w:kinsoku w:val="0"/>
        <w:overflowPunct w:val="0"/>
        <w:spacing w:before="0"/>
        <w:ind w:left="226" w:firstLine="0"/>
        <w:rPr>
          <w:rFonts w:ascii="Arial" w:hAnsi="Arial" w:cs="Arial"/>
          <w:b/>
          <w:bCs/>
          <w:spacing w:val="-1"/>
          <w:sz w:val="18"/>
          <w:szCs w:val="18"/>
        </w:rPr>
      </w:pPr>
    </w:p>
    <w:p w14:paraId="44049DBB" w14:textId="77777777" w:rsidR="008E0229" w:rsidRDefault="008E0229" w:rsidP="000203FC">
      <w:pPr>
        <w:pStyle w:val="BodyText"/>
        <w:kinsoku w:val="0"/>
        <w:overflowPunct w:val="0"/>
        <w:spacing w:before="0"/>
        <w:ind w:left="226" w:firstLine="0"/>
        <w:rPr>
          <w:rFonts w:ascii="Arial" w:hAnsi="Arial" w:cs="Arial"/>
          <w:b/>
          <w:bCs/>
          <w:spacing w:val="-1"/>
          <w:sz w:val="18"/>
          <w:szCs w:val="18"/>
        </w:rPr>
      </w:pPr>
    </w:p>
    <w:p w14:paraId="166617F6" w14:textId="77777777" w:rsidR="008E0229" w:rsidRDefault="008E0229" w:rsidP="004E0950">
      <w:pPr>
        <w:pStyle w:val="BodyText"/>
        <w:kinsoku w:val="0"/>
        <w:overflowPunct w:val="0"/>
        <w:spacing w:before="77"/>
        <w:ind w:left="226" w:firstLine="0"/>
        <w:jc w:val="left"/>
        <w:rPr>
          <w:rFonts w:ascii="Arial" w:hAnsi="Arial" w:cs="Arial"/>
          <w:b/>
          <w:bCs/>
          <w:spacing w:val="-1"/>
          <w:sz w:val="18"/>
          <w:szCs w:val="18"/>
        </w:rPr>
      </w:pPr>
    </w:p>
    <w:p w14:paraId="5CC87E2A" w14:textId="77777777" w:rsidR="00FA4A2F" w:rsidRDefault="00FA4A2F" w:rsidP="008E0229">
      <w:pPr>
        <w:pStyle w:val="BodyText"/>
        <w:kinsoku w:val="0"/>
        <w:overflowPunct w:val="0"/>
        <w:spacing w:before="77"/>
        <w:jc w:val="left"/>
        <w:rPr>
          <w:rFonts w:ascii="Arial" w:hAnsi="Arial" w:cs="Arial"/>
          <w:b/>
          <w:bCs/>
          <w:spacing w:val="-1"/>
          <w:sz w:val="18"/>
          <w:szCs w:val="18"/>
        </w:rPr>
      </w:pPr>
    </w:p>
    <w:p w14:paraId="129D0C38" w14:textId="77777777" w:rsidR="00FA4A2F" w:rsidRDefault="006071E7" w:rsidP="008E0229">
      <w:pPr>
        <w:pStyle w:val="BodyText"/>
        <w:kinsoku w:val="0"/>
        <w:overflowPunct w:val="0"/>
        <w:spacing w:before="77"/>
        <w:jc w:val="left"/>
        <w:rPr>
          <w:rFonts w:ascii="Arial" w:hAnsi="Arial" w:cs="Arial"/>
          <w:b/>
          <w:bCs/>
          <w:spacing w:val="-1"/>
          <w:sz w:val="18"/>
          <w:szCs w:val="18"/>
        </w:rPr>
      </w:pPr>
      <w:r w:rsidRPr="00B63DB0">
        <w:rPr>
          <w:rFonts w:ascii="Arial" w:hAnsi="Arial" w:cs="Arial"/>
          <w:b/>
          <w:bCs/>
          <w:spacing w:val="-1"/>
          <w:sz w:val="18"/>
          <w:szCs w:val="18"/>
        </w:rPr>
        <w:t>D</w:t>
      </w:r>
      <w:r w:rsidR="00935AAF" w:rsidRPr="00B63DB0">
        <w:rPr>
          <w:rFonts w:ascii="Arial" w:hAnsi="Arial" w:cs="Arial"/>
          <w:b/>
          <w:bCs/>
          <w:spacing w:val="-1"/>
          <w:sz w:val="18"/>
          <w:szCs w:val="18"/>
        </w:rPr>
        <w:t xml:space="preserve">IREÇÃO </w:t>
      </w:r>
      <w:r w:rsidR="00935AAF" w:rsidRPr="00B63DB0">
        <w:rPr>
          <w:rFonts w:ascii="Arial" w:hAnsi="Arial" w:cs="Arial"/>
          <w:b/>
          <w:bCs/>
          <w:sz w:val="18"/>
          <w:szCs w:val="18"/>
        </w:rPr>
        <w:t>D</w:t>
      </w:r>
      <w:r w:rsidR="0057273B">
        <w:rPr>
          <w:rFonts w:ascii="Arial" w:hAnsi="Arial" w:cs="Arial"/>
          <w:b/>
          <w:bCs/>
          <w:sz w:val="18"/>
          <w:szCs w:val="18"/>
        </w:rPr>
        <w:t>O</w:t>
      </w:r>
      <w:r w:rsidR="00935AAF" w:rsidRPr="00B63DB0">
        <w:rPr>
          <w:rFonts w:ascii="Arial" w:hAnsi="Arial" w:cs="Arial"/>
          <w:b/>
          <w:bCs/>
          <w:spacing w:val="-3"/>
          <w:sz w:val="18"/>
          <w:szCs w:val="18"/>
        </w:rPr>
        <w:t xml:space="preserve"> </w:t>
      </w:r>
      <w:r w:rsidR="00D230E6" w:rsidRPr="000F0F3F">
        <w:rPr>
          <w:rFonts w:ascii="Arial" w:hAnsi="Arial" w:cs="Arial"/>
          <w:b/>
          <w:bCs/>
          <w:i/>
          <w:spacing w:val="-1"/>
          <w:sz w:val="18"/>
          <w:szCs w:val="18"/>
        </w:rPr>
        <w:t>CAMPUS</w:t>
      </w:r>
      <w:r w:rsidR="00935AAF" w:rsidRPr="00B63DB0">
        <w:rPr>
          <w:rFonts w:ascii="Arial" w:hAnsi="Arial" w:cs="Arial"/>
          <w:b/>
          <w:bCs/>
          <w:spacing w:val="-1"/>
          <w:sz w:val="18"/>
          <w:szCs w:val="18"/>
        </w:rPr>
        <w:t xml:space="preserve"> </w:t>
      </w:r>
      <w:r w:rsidR="00935AAF" w:rsidRPr="00B63DB0">
        <w:rPr>
          <w:rFonts w:ascii="Arial" w:hAnsi="Arial" w:cs="Arial"/>
          <w:b/>
          <w:bCs/>
          <w:sz w:val="18"/>
          <w:szCs w:val="18"/>
        </w:rPr>
        <w:t>MARIA</w:t>
      </w:r>
      <w:r w:rsidR="00935AAF" w:rsidRPr="00B63DB0">
        <w:rPr>
          <w:rFonts w:ascii="Arial" w:hAnsi="Arial" w:cs="Arial"/>
          <w:b/>
          <w:bCs/>
          <w:spacing w:val="-3"/>
          <w:sz w:val="18"/>
          <w:szCs w:val="18"/>
        </w:rPr>
        <w:t xml:space="preserve"> </w:t>
      </w:r>
      <w:r w:rsidR="00935AAF" w:rsidRPr="00B63DB0">
        <w:rPr>
          <w:rFonts w:ascii="Arial" w:hAnsi="Arial" w:cs="Arial"/>
          <w:b/>
          <w:bCs/>
          <w:sz w:val="18"/>
          <w:szCs w:val="18"/>
        </w:rPr>
        <w:t>DA</w:t>
      </w:r>
      <w:r w:rsidR="00935AAF" w:rsidRPr="00B63DB0">
        <w:rPr>
          <w:rFonts w:ascii="Arial" w:hAnsi="Arial" w:cs="Arial"/>
          <w:b/>
          <w:bCs/>
          <w:spacing w:val="-1"/>
          <w:sz w:val="18"/>
          <w:szCs w:val="18"/>
        </w:rPr>
        <w:t xml:space="preserve"> GRAÇA</w:t>
      </w:r>
    </w:p>
    <w:p w14:paraId="734A21D2" w14:textId="2DEA7698" w:rsidR="008E0229" w:rsidRDefault="008E0229" w:rsidP="008E0229">
      <w:pPr>
        <w:pStyle w:val="BodyText"/>
        <w:kinsoku w:val="0"/>
        <w:overflowPunct w:val="0"/>
        <w:spacing w:before="77"/>
        <w:jc w:val="left"/>
        <w:rPr>
          <w:rFonts w:asciiTheme="minorHAnsi" w:eastAsiaTheme="minorHAnsi" w:hAnsiTheme="minorHAnsi" w:cstheme="minorBidi"/>
          <w:sz w:val="22"/>
          <w:szCs w:val="22"/>
          <w:lang w:eastAsia="en-US"/>
        </w:rPr>
      </w:pPr>
      <w:r>
        <w:fldChar w:fldCharType="begin"/>
      </w:r>
      <w:r>
        <w:instrText xml:space="preserve"> LINK Excel.Sheet.12 "Pasta1" "Plan1!L20C1:L31C2" \a \f 4 \h </w:instrText>
      </w:r>
      <w:r>
        <w:fldChar w:fldCharType="separate"/>
      </w:r>
    </w:p>
    <w:tbl>
      <w:tblPr>
        <w:tblW w:w="7320" w:type="dxa"/>
        <w:tblCellMar>
          <w:left w:w="70" w:type="dxa"/>
          <w:right w:w="70" w:type="dxa"/>
        </w:tblCellMar>
        <w:tblLook w:val="04A0" w:firstRow="1" w:lastRow="0" w:firstColumn="1" w:lastColumn="0" w:noHBand="0" w:noVBand="1"/>
      </w:tblPr>
      <w:tblGrid>
        <w:gridCol w:w="1260"/>
        <w:gridCol w:w="6060"/>
      </w:tblGrid>
      <w:tr w:rsidR="008E0229" w:rsidRPr="008E0229" w14:paraId="5EC650BD" w14:textId="77777777" w:rsidTr="008E0229">
        <w:trPr>
          <w:trHeight w:val="315"/>
        </w:trPr>
        <w:tc>
          <w:tcPr>
            <w:tcW w:w="7320" w:type="dxa"/>
            <w:gridSpan w:val="2"/>
            <w:tcBorders>
              <w:top w:val="single" w:sz="8" w:space="0" w:color="4F81BD"/>
              <w:left w:val="single" w:sz="8" w:space="0" w:color="4F81BD"/>
              <w:bottom w:val="single" w:sz="8" w:space="0" w:color="4F81BD"/>
              <w:right w:val="single" w:sz="8" w:space="0" w:color="4F81BD"/>
            </w:tcBorders>
            <w:shd w:val="clear" w:color="000000" w:fill="DBE5F1"/>
            <w:vAlign w:val="center"/>
            <w:hideMark/>
          </w:tcPr>
          <w:p w14:paraId="3EBC744C" w14:textId="77777777" w:rsidR="008E0229" w:rsidRPr="008E0229" w:rsidRDefault="008E0229" w:rsidP="008E0229">
            <w:pPr>
              <w:widowControl/>
              <w:autoSpaceDE/>
              <w:autoSpaceDN/>
              <w:adjustRightInd/>
              <w:jc w:val="center"/>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r w:rsidRPr="008E0229">
              <w:rPr>
                <w:rFonts w:ascii="Arial" w:eastAsia="Times New Roman" w:hAnsi="Arial" w:cs="Arial"/>
                <w:b/>
                <w:bCs/>
                <w:color w:val="365F91"/>
                <w:sz w:val="18"/>
                <w:szCs w:val="18"/>
              </w:rPr>
              <w:t xml:space="preserve"> </w:t>
            </w:r>
          </w:p>
        </w:tc>
      </w:tr>
      <w:tr w:rsidR="008E0229" w:rsidRPr="008E0229" w14:paraId="027E1DC9"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79144749" w14:textId="77777777" w:rsidR="008E0229" w:rsidRPr="008E0229" w:rsidRDefault="008E0229" w:rsidP="008E0229">
            <w:pPr>
              <w:widowControl/>
              <w:autoSpaceDE/>
              <w:autoSpaceDN/>
              <w:adjustRightInd/>
              <w:jc w:val="center"/>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FFFFFF"/>
            <w:vAlign w:val="center"/>
            <w:hideMark/>
          </w:tcPr>
          <w:p w14:paraId="19FFB98D"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Acadêmica</w:t>
            </w:r>
          </w:p>
        </w:tc>
      </w:tr>
      <w:tr w:rsidR="008E0229" w:rsidRPr="008E0229" w14:paraId="30A45171"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3B49470A" w14:textId="77777777" w:rsidR="008E0229" w:rsidRPr="008E0229" w:rsidRDefault="008E0229" w:rsidP="008E0229">
            <w:pPr>
              <w:widowControl/>
              <w:autoSpaceDE/>
              <w:autoSpaceDN/>
              <w:adjustRightInd/>
              <w:jc w:val="center"/>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DBE5F1"/>
            <w:vAlign w:val="center"/>
            <w:hideMark/>
          </w:tcPr>
          <w:p w14:paraId="05372C1F"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Administração Acadêmica</w:t>
            </w:r>
          </w:p>
        </w:tc>
      </w:tr>
      <w:tr w:rsidR="008E0229" w:rsidRPr="008E0229" w14:paraId="4E3FC25F"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2AD52E0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COEME-MG</w:t>
            </w:r>
          </w:p>
        </w:tc>
        <w:tc>
          <w:tcPr>
            <w:tcW w:w="6060" w:type="dxa"/>
            <w:tcBorders>
              <w:top w:val="nil"/>
              <w:left w:val="nil"/>
              <w:bottom w:val="nil"/>
              <w:right w:val="single" w:sz="8" w:space="0" w:color="4F81BD"/>
            </w:tcBorders>
            <w:shd w:val="clear" w:color="000000" w:fill="FFFFFF"/>
            <w:vAlign w:val="center"/>
            <w:hideMark/>
          </w:tcPr>
          <w:p w14:paraId="4F536B1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Ensino Médio </w:t>
            </w:r>
          </w:p>
        </w:tc>
      </w:tr>
      <w:tr w:rsidR="008E0229" w:rsidRPr="008E0229" w14:paraId="6B58D80E"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7F1083C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COAUT-MG</w:t>
            </w:r>
          </w:p>
        </w:tc>
        <w:tc>
          <w:tcPr>
            <w:tcW w:w="6060" w:type="dxa"/>
            <w:tcBorders>
              <w:top w:val="nil"/>
              <w:left w:val="nil"/>
              <w:bottom w:val="nil"/>
              <w:right w:val="single" w:sz="8" w:space="0" w:color="4F81BD"/>
            </w:tcBorders>
            <w:shd w:val="clear" w:color="000000" w:fill="DBE5F1"/>
            <w:vAlign w:val="center"/>
            <w:hideMark/>
          </w:tcPr>
          <w:p w14:paraId="379BB418"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Automobilística</w:t>
            </w:r>
          </w:p>
        </w:tc>
      </w:tr>
      <w:tr w:rsidR="008E0229" w:rsidRPr="008E0229" w14:paraId="24622831"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4A657B0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CCTII-MG</w:t>
            </w:r>
          </w:p>
        </w:tc>
        <w:tc>
          <w:tcPr>
            <w:tcW w:w="6060" w:type="dxa"/>
            <w:tcBorders>
              <w:top w:val="nil"/>
              <w:left w:val="nil"/>
              <w:bottom w:val="nil"/>
              <w:right w:val="single" w:sz="8" w:space="0" w:color="4F81BD"/>
            </w:tcBorders>
            <w:shd w:val="clear" w:color="000000" w:fill="FFFFFF"/>
            <w:vAlign w:val="center"/>
            <w:hideMark/>
          </w:tcPr>
          <w:p w14:paraId="322DDC1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Coordenação do Curso Técnico em Automação Industrial</w:t>
            </w:r>
          </w:p>
        </w:tc>
      </w:tr>
      <w:tr w:rsidR="008E0229" w:rsidRPr="008E0229" w14:paraId="6CFFDE09" w14:textId="77777777" w:rsidTr="008E0229">
        <w:trPr>
          <w:trHeight w:val="300"/>
        </w:trPr>
        <w:tc>
          <w:tcPr>
            <w:tcW w:w="1260" w:type="dxa"/>
            <w:vMerge w:val="restart"/>
            <w:tcBorders>
              <w:top w:val="nil"/>
              <w:left w:val="single" w:sz="8" w:space="0" w:color="4F81BD"/>
              <w:bottom w:val="nil"/>
              <w:right w:val="nil"/>
            </w:tcBorders>
            <w:shd w:val="clear" w:color="000000" w:fill="DBE5F1"/>
            <w:vAlign w:val="center"/>
            <w:hideMark/>
          </w:tcPr>
          <w:p w14:paraId="64ACA99A"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CCTST-MG</w:t>
            </w:r>
          </w:p>
        </w:tc>
        <w:tc>
          <w:tcPr>
            <w:tcW w:w="6060" w:type="dxa"/>
            <w:vMerge w:val="restart"/>
            <w:tcBorders>
              <w:top w:val="nil"/>
              <w:left w:val="nil"/>
              <w:bottom w:val="nil"/>
              <w:right w:val="single" w:sz="8" w:space="0" w:color="4F81BD"/>
            </w:tcBorders>
            <w:shd w:val="clear" w:color="000000" w:fill="DBE5F1"/>
            <w:vAlign w:val="center"/>
            <w:hideMark/>
          </w:tcPr>
          <w:p w14:paraId="4EF375E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Coordenação do Curso Técnico em Segurança do Trabalho</w:t>
            </w:r>
          </w:p>
        </w:tc>
      </w:tr>
      <w:tr w:rsidR="008E0229" w:rsidRPr="008E0229" w14:paraId="359A1399" w14:textId="77777777" w:rsidTr="008E0229">
        <w:trPr>
          <w:trHeight w:val="517"/>
        </w:trPr>
        <w:tc>
          <w:tcPr>
            <w:tcW w:w="1260" w:type="dxa"/>
            <w:vMerge/>
            <w:tcBorders>
              <w:top w:val="nil"/>
              <w:left w:val="single" w:sz="8" w:space="0" w:color="4F81BD"/>
              <w:bottom w:val="nil"/>
              <w:right w:val="nil"/>
            </w:tcBorders>
            <w:vAlign w:val="center"/>
            <w:hideMark/>
          </w:tcPr>
          <w:p w14:paraId="2EF5F06A" w14:textId="77777777" w:rsidR="008E0229" w:rsidRPr="008E0229" w:rsidRDefault="008E0229" w:rsidP="008E0229">
            <w:pPr>
              <w:widowControl/>
              <w:autoSpaceDE/>
              <w:autoSpaceDN/>
              <w:adjustRightInd/>
              <w:rPr>
                <w:rFonts w:ascii="Arial" w:eastAsia="Times New Roman" w:hAnsi="Arial" w:cs="Arial"/>
                <w:color w:val="365F91"/>
                <w:sz w:val="18"/>
                <w:szCs w:val="18"/>
              </w:rPr>
            </w:pPr>
          </w:p>
        </w:tc>
        <w:tc>
          <w:tcPr>
            <w:tcW w:w="6060" w:type="dxa"/>
            <w:vMerge/>
            <w:tcBorders>
              <w:top w:val="nil"/>
              <w:left w:val="nil"/>
              <w:bottom w:val="nil"/>
              <w:right w:val="single" w:sz="8" w:space="0" w:color="4F81BD"/>
            </w:tcBorders>
            <w:vAlign w:val="center"/>
            <w:hideMark/>
          </w:tcPr>
          <w:p w14:paraId="2C14D0C6" w14:textId="77777777" w:rsidR="008E0229" w:rsidRPr="008E0229" w:rsidRDefault="008E0229" w:rsidP="008E0229">
            <w:pPr>
              <w:widowControl/>
              <w:autoSpaceDE/>
              <w:autoSpaceDN/>
              <w:adjustRightInd/>
              <w:rPr>
                <w:rFonts w:ascii="Arial" w:eastAsia="Times New Roman" w:hAnsi="Arial" w:cs="Arial"/>
                <w:color w:val="365F91"/>
                <w:sz w:val="18"/>
                <w:szCs w:val="18"/>
              </w:rPr>
            </w:pPr>
          </w:p>
        </w:tc>
      </w:tr>
      <w:tr w:rsidR="008E0229" w:rsidRPr="008E0229" w14:paraId="10EB7A92"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72EE9BF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FFFFFF"/>
            <w:vAlign w:val="center"/>
            <w:hideMark/>
          </w:tcPr>
          <w:p w14:paraId="46E316B8"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Administrativa</w:t>
            </w:r>
          </w:p>
        </w:tc>
      </w:tr>
      <w:tr w:rsidR="008E0229" w:rsidRPr="008E0229" w14:paraId="738E7400"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34C9F1D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DBE5F1"/>
            <w:vAlign w:val="center"/>
            <w:hideMark/>
          </w:tcPr>
          <w:p w14:paraId="424F341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Administrativa</w:t>
            </w:r>
          </w:p>
        </w:tc>
      </w:tr>
      <w:tr w:rsidR="008E0229" w:rsidRPr="008E0229" w14:paraId="679BA3F3"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3B052AC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DBE5F1"/>
            <w:vAlign w:val="center"/>
            <w:hideMark/>
          </w:tcPr>
          <w:p w14:paraId="5047A54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Infraestrutura</w:t>
            </w:r>
          </w:p>
        </w:tc>
      </w:tr>
      <w:tr w:rsidR="008E0229" w:rsidRPr="008E0229" w14:paraId="00D48049" w14:textId="77777777" w:rsidTr="008E0229">
        <w:trPr>
          <w:trHeight w:val="315"/>
        </w:trPr>
        <w:tc>
          <w:tcPr>
            <w:tcW w:w="1260" w:type="dxa"/>
            <w:tcBorders>
              <w:top w:val="nil"/>
              <w:left w:val="single" w:sz="8" w:space="0" w:color="4F81BD"/>
              <w:bottom w:val="single" w:sz="8" w:space="0" w:color="4F81BD"/>
              <w:right w:val="nil"/>
            </w:tcBorders>
            <w:shd w:val="clear" w:color="000000" w:fill="FFFFFF"/>
            <w:vAlign w:val="center"/>
            <w:hideMark/>
          </w:tcPr>
          <w:p w14:paraId="58ED8C59" w14:textId="77777777" w:rsidR="008E0229" w:rsidRPr="008E0229" w:rsidRDefault="008E0229" w:rsidP="008E0229">
            <w:pPr>
              <w:widowControl/>
              <w:autoSpaceDE/>
              <w:autoSpaceDN/>
              <w:adjustRightInd/>
              <w:rPr>
                <w:rFonts w:eastAsia="Times New Roman"/>
                <w:color w:val="365F91"/>
                <w:sz w:val="18"/>
                <w:szCs w:val="18"/>
              </w:rPr>
            </w:pPr>
            <w:r w:rsidRPr="008E0229">
              <w:rPr>
                <w:rFonts w:eastAsia="Times New Roman"/>
                <w:color w:val="365F91"/>
                <w:sz w:val="18"/>
                <w:szCs w:val="18"/>
              </w:rPr>
              <w:t>DCO-MG</w:t>
            </w:r>
          </w:p>
        </w:tc>
        <w:tc>
          <w:tcPr>
            <w:tcW w:w="6060" w:type="dxa"/>
            <w:tcBorders>
              <w:top w:val="nil"/>
              <w:left w:val="nil"/>
              <w:bottom w:val="single" w:sz="8" w:space="0" w:color="4F81BD"/>
              <w:right w:val="single" w:sz="8" w:space="0" w:color="4F81BD"/>
            </w:tcBorders>
            <w:shd w:val="clear" w:color="000000" w:fill="FFFFFF"/>
            <w:vAlign w:val="center"/>
            <w:hideMark/>
          </w:tcPr>
          <w:p w14:paraId="2C2E21D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Compras</w:t>
            </w:r>
          </w:p>
        </w:tc>
      </w:tr>
    </w:tbl>
    <w:p w14:paraId="09657A4A" w14:textId="49DE7175" w:rsidR="008E0229" w:rsidRPr="00B63DB0" w:rsidRDefault="008E0229" w:rsidP="004E0950">
      <w:pPr>
        <w:pStyle w:val="BodyText"/>
        <w:kinsoku w:val="0"/>
        <w:overflowPunct w:val="0"/>
        <w:spacing w:before="77"/>
        <w:ind w:left="226" w:firstLine="0"/>
        <w:jc w:val="left"/>
        <w:rPr>
          <w:rFonts w:ascii="Arial" w:hAnsi="Arial" w:cs="Arial"/>
          <w:sz w:val="18"/>
          <w:szCs w:val="18"/>
        </w:rPr>
      </w:pPr>
      <w:r>
        <w:rPr>
          <w:rFonts w:ascii="Arial" w:hAnsi="Arial" w:cs="Arial"/>
          <w:b/>
          <w:bCs/>
          <w:spacing w:val="-1"/>
          <w:sz w:val="18"/>
          <w:szCs w:val="18"/>
        </w:rPr>
        <w:fldChar w:fldCharType="end"/>
      </w:r>
    </w:p>
    <w:p w14:paraId="323650DC" w14:textId="77777777" w:rsidR="00935AAF" w:rsidRPr="00B63DB0" w:rsidRDefault="00935AAF" w:rsidP="00935AAF">
      <w:pPr>
        <w:rPr>
          <w:rFonts w:ascii="Arial" w:hAnsi="Arial" w:cs="Arial"/>
          <w:b/>
          <w:bCs/>
          <w:spacing w:val="-1"/>
          <w:sz w:val="18"/>
          <w:szCs w:val="18"/>
        </w:rPr>
      </w:pPr>
      <w:r w:rsidRPr="00B63DB0">
        <w:rPr>
          <w:rFonts w:ascii="Arial" w:hAnsi="Arial" w:cs="Arial"/>
          <w:b/>
          <w:bCs/>
          <w:spacing w:val="-1"/>
          <w:sz w:val="18"/>
          <w:szCs w:val="18"/>
        </w:rPr>
        <w:t>DIREÇÃO D</w:t>
      </w:r>
      <w:r w:rsidR="0057273B">
        <w:rPr>
          <w:rFonts w:ascii="Arial" w:hAnsi="Arial" w:cs="Arial"/>
          <w:b/>
          <w:bCs/>
          <w:spacing w:val="-1"/>
          <w:sz w:val="18"/>
          <w:szCs w:val="18"/>
        </w:rPr>
        <w:t>O</w:t>
      </w:r>
      <w:r w:rsidRPr="00B63DB0">
        <w:rPr>
          <w:rFonts w:ascii="Arial" w:hAnsi="Arial" w:cs="Arial"/>
          <w:b/>
          <w:bCs/>
          <w:spacing w:val="-1"/>
          <w:sz w:val="18"/>
          <w:szCs w:val="18"/>
        </w:rPr>
        <w:t xml:space="preserve"> </w:t>
      </w:r>
      <w:r w:rsidR="00D230E6" w:rsidRPr="000F0F3F">
        <w:rPr>
          <w:rFonts w:ascii="Arial" w:hAnsi="Arial" w:cs="Arial"/>
          <w:b/>
          <w:bCs/>
          <w:i/>
          <w:spacing w:val="-1"/>
          <w:sz w:val="18"/>
          <w:szCs w:val="18"/>
        </w:rPr>
        <w:t>CAMPUS</w:t>
      </w:r>
      <w:r w:rsidRPr="00B63DB0">
        <w:rPr>
          <w:rFonts w:ascii="Arial" w:hAnsi="Arial" w:cs="Arial"/>
          <w:b/>
          <w:bCs/>
          <w:spacing w:val="-1"/>
          <w:sz w:val="18"/>
          <w:szCs w:val="18"/>
        </w:rPr>
        <w:t xml:space="preserve"> PETRÓPÓLIS</w:t>
      </w:r>
    </w:p>
    <w:p w14:paraId="4BA92F5C" w14:textId="77777777" w:rsidR="008E0229" w:rsidRDefault="008E0229" w:rsidP="00935AAF">
      <w:pPr>
        <w:rPr>
          <w:rFonts w:asciiTheme="minorHAnsi" w:eastAsiaTheme="minorHAnsi" w:hAnsiTheme="minorHAnsi" w:cstheme="minorBidi"/>
          <w:sz w:val="22"/>
          <w:szCs w:val="22"/>
          <w:lang w:eastAsia="en-US"/>
        </w:rPr>
      </w:pPr>
      <w:r>
        <w:fldChar w:fldCharType="begin"/>
      </w:r>
      <w:r>
        <w:instrText xml:space="preserve"> LINK Excel.Sheet.12 "Pasta1" "Plan1!L34C1:L45C2" \a \f 4 \h </w:instrText>
      </w:r>
      <w:r>
        <w:fldChar w:fldCharType="separate"/>
      </w:r>
    </w:p>
    <w:tbl>
      <w:tblPr>
        <w:tblW w:w="7320" w:type="dxa"/>
        <w:tblCellMar>
          <w:left w:w="70" w:type="dxa"/>
          <w:right w:w="70" w:type="dxa"/>
        </w:tblCellMar>
        <w:tblLook w:val="04A0" w:firstRow="1" w:lastRow="0" w:firstColumn="1" w:lastColumn="0" w:noHBand="0" w:noVBand="1"/>
      </w:tblPr>
      <w:tblGrid>
        <w:gridCol w:w="1250"/>
        <w:gridCol w:w="6070"/>
      </w:tblGrid>
      <w:tr w:rsidR="008E0229" w:rsidRPr="008E0229" w14:paraId="5B2E316B" w14:textId="77777777" w:rsidTr="008E0229">
        <w:trPr>
          <w:trHeight w:val="315"/>
        </w:trPr>
        <w:tc>
          <w:tcPr>
            <w:tcW w:w="7320" w:type="dxa"/>
            <w:gridSpan w:val="2"/>
            <w:tcBorders>
              <w:top w:val="single" w:sz="8" w:space="0" w:color="4F81BD"/>
              <w:left w:val="single" w:sz="8" w:space="0" w:color="4F81BD"/>
              <w:bottom w:val="single" w:sz="8" w:space="0" w:color="4F81BD"/>
              <w:right w:val="single" w:sz="8" w:space="0" w:color="4F81BD"/>
            </w:tcBorders>
            <w:shd w:val="clear" w:color="000000" w:fill="DBE5F1"/>
            <w:noWrap/>
            <w:vAlign w:val="center"/>
            <w:hideMark/>
          </w:tcPr>
          <w:p w14:paraId="747582F7" w14:textId="77777777" w:rsidR="008E0229" w:rsidRPr="008E0229" w:rsidRDefault="008E0229" w:rsidP="008E0229">
            <w:pPr>
              <w:widowControl/>
              <w:autoSpaceDE/>
              <w:autoSpaceDN/>
              <w:adjustRightInd/>
              <w:jc w:val="center"/>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p>
        </w:tc>
      </w:tr>
      <w:tr w:rsidR="008E0229" w:rsidRPr="008E0229" w14:paraId="57ABD768" w14:textId="77777777" w:rsidTr="008E0229">
        <w:trPr>
          <w:trHeight w:val="300"/>
        </w:trPr>
        <w:tc>
          <w:tcPr>
            <w:tcW w:w="1250" w:type="dxa"/>
            <w:tcBorders>
              <w:top w:val="nil"/>
              <w:left w:val="single" w:sz="8" w:space="0" w:color="4F81BD"/>
              <w:bottom w:val="nil"/>
              <w:right w:val="nil"/>
            </w:tcBorders>
            <w:shd w:val="clear" w:color="auto" w:fill="auto"/>
            <w:noWrap/>
            <w:vAlign w:val="center"/>
            <w:hideMark/>
          </w:tcPr>
          <w:p w14:paraId="162AC119"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GERAC-PET </w:t>
            </w:r>
          </w:p>
        </w:tc>
        <w:tc>
          <w:tcPr>
            <w:tcW w:w="6070" w:type="dxa"/>
            <w:tcBorders>
              <w:top w:val="nil"/>
              <w:left w:val="nil"/>
              <w:bottom w:val="nil"/>
              <w:right w:val="single" w:sz="8" w:space="0" w:color="4F81BD"/>
            </w:tcBorders>
            <w:shd w:val="clear" w:color="auto" w:fill="auto"/>
            <w:noWrap/>
            <w:vAlign w:val="center"/>
            <w:hideMark/>
          </w:tcPr>
          <w:p w14:paraId="013E8CCA"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Acadêmica</w:t>
            </w:r>
          </w:p>
        </w:tc>
      </w:tr>
      <w:tr w:rsidR="008E0229" w:rsidRPr="008E0229" w14:paraId="7E02B700" w14:textId="77777777" w:rsidTr="008E0229">
        <w:trPr>
          <w:trHeight w:val="300"/>
        </w:trPr>
        <w:tc>
          <w:tcPr>
            <w:tcW w:w="1250" w:type="dxa"/>
            <w:tcBorders>
              <w:top w:val="nil"/>
              <w:left w:val="single" w:sz="8" w:space="0" w:color="4F81BD"/>
              <w:bottom w:val="nil"/>
              <w:right w:val="nil"/>
            </w:tcBorders>
            <w:shd w:val="clear" w:color="000000" w:fill="DBE5F1"/>
            <w:noWrap/>
            <w:vAlign w:val="center"/>
            <w:hideMark/>
          </w:tcPr>
          <w:p w14:paraId="7673893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DIVAC-PET </w:t>
            </w:r>
          </w:p>
        </w:tc>
        <w:tc>
          <w:tcPr>
            <w:tcW w:w="6070" w:type="dxa"/>
            <w:tcBorders>
              <w:top w:val="nil"/>
              <w:left w:val="nil"/>
              <w:bottom w:val="nil"/>
              <w:right w:val="single" w:sz="8" w:space="0" w:color="4F81BD"/>
            </w:tcBorders>
            <w:shd w:val="clear" w:color="000000" w:fill="DBE5F1"/>
            <w:noWrap/>
            <w:vAlign w:val="center"/>
            <w:hideMark/>
          </w:tcPr>
          <w:p w14:paraId="4963355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Divisão de Administração Acadêmica </w:t>
            </w:r>
          </w:p>
        </w:tc>
      </w:tr>
      <w:tr w:rsidR="008E0229" w:rsidRPr="008E0229" w14:paraId="0DC18E2F" w14:textId="77777777" w:rsidTr="008E0229">
        <w:trPr>
          <w:trHeight w:val="300"/>
        </w:trPr>
        <w:tc>
          <w:tcPr>
            <w:tcW w:w="1250" w:type="dxa"/>
            <w:tcBorders>
              <w:top w:val="nil"/>
              <w:left w:val="single" w:sz="8" w:space="0" w:color="4F81BD"/>
              <w:bottom w:val="nil"/>
              <w:right w:val="nil"/>
            </w:tcBorders>
            <w:shd w:val="clear" w:color="auto" w:fill="auto"/>
            <w:noWrap/>
            <w:vAlign w:val="center"/>
            <w:hideMark/>
          </w:tcPr>
          <w:p w14:paraId="49337E2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COEME-PET</w:t>
            </w:r>
          </w:p>
        </w:tc>
        <w:tc>
          <w:tcPr>
            <w:tcW w:w="6070" w:type="dxa"/>
            <w:tcBorders>
              <w:top w:val="nil"/>
              <w:left w:val="nil"/>
              <w:bottom w:val="nil"/>
              <w:right w:val="single" w:sz="8" w:space="0" w:color="4F81BD"/>
            </w:tcBorders>
            <w:shd w:val="clear" w:color="auto" w:fill="auto"/>
            <w:noWrap/>
            <w:vAlign w:val="center"/>
            <w:hideMark/>
          </w:tcPr>
          <w:p w14:paraId="577A66A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Ensino Médio </w:t>
            </w:r>
          </w:p>
        </w:tc>
      </w:tr>
      <w:tr w:rsidR="008E0229" w:rsidRPr="008E0229" w14:paraId="76AD143B" w14:textId="77777777" w:rsidTr="008E0229">
        <w:trPr>
          <w:trHeight w:val="300"/>
        </w:trPr>
        <w:tc>
          <w:tcPr>
            <w:tcW w:w="1250" w:type="dxa"/>
            <w:tcBorders>
              <w:top w:val="nil"/>
              <w:left w:val="single" w:sz="8" w:space="0" w:color="4F81BD"/>
              <w:bottom w:val="nil"/>
              <w:right w:val="nil"/>
            </w:tcBorders>
            <w:shd w:val="clear" w:color="000000" w:fill="DBE5F1"/>
            <w:noWrap/>
            <w:vAlign w:val="center"/>
            <w:hideMark/>
          </w:tcPr>
          <w:p w14:paraId="55784F4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COTEL-PET</w:t>
            </w:r>
          </w:p>
        </w:tc>
        <w:tc>
          <w:tcPr>
            <w:tcW w:w="6070" w:type="dxa"/>
            <w:tcBorders>
              <w:top w:val="nil"/>
              <w:left w:val="nil"/>
              <w:bottom w:val="nil"/>
              <w:right w:val="single" w:sz="8" w:space="0" w:color="4F81BD"/>
            </w:tcBorders>
            <w:shd w:val="clear" w:color="000000" w:fill="DBE5F1"/>
            <w:noWrap/>
            <w:vAlign w:val="center"/>
            <w:hideMark/>
          </w:tcPr>
          <w:p w14:paraId="03873FF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Técnico em Telecomunicações </w:t>
            </w:r>
          </w:p>
        </w:tc>
      </w:tr>
      <w:tr w:rsidR="008E0229" w:rsidRPr="008E0229" w14:paraId="54BF3BD4" w14:textId="77777777" w:rsidTr="008E0229">
        <w:trPr>
          <w:trHeight w:val="300"/>
        </w:trPr>
        <w:tc>
          <w:tcPr>
            <w:tcW w:w="1250" w:type="dxa"/>
            <w:tcBorders>
              <w:top w:val="nil"/>
              <w:left w:val="single" w:sz="8" w:space="0" w:color="4F81BD"/>
              <w:bottom w:val="nil"/>
              <w:right w:val="nil"/>
            </w:tcBorders>
            <w:shd w:val="clear" w:color="auto" w:fill="auto"/>
            <w:noWrap/>
            <w:vAlign w:val="center"/>
            <w:hideMark/>
          </w:tcPr>
          <w:p w14:paraId="68EE1C2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CCSTT-PET</w:t>
            </w:r>
          </w:p>
        </w:tc>
        <w:tc>
          <w:tcPr>
            <w:tcW w:w="6070" w:type="dxa"/>
            <w:tcBorders>
              <w:top w:val="nil"/>
              <w:left w:val="nil"/>
              <w:bottom w:val="nil"/>
              <w:right w:val="single" w:sz="8" w:space="0" w:color="4F81BD"/>
            </w:tcBorders>
            <w:shd w:val="clear" w:color="auto" w:fill="auto"/>
            <w:noWrap/>
            <w:vAlign w:val="center"/>
            <w:hideMark/>
          </w:tcPr>
          <w:p w14:paraId="11BB2D2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Superior de Técnico em Gestão de Turismo</w:t>
            </w:r>
          </w:p>
        </w:tc>
      </w:tr>
      <w:tr w:rsidR="008E0229" w:rsidRPr="008E0229" w14:paraId="11EEC1FE" w14:textId="77777777" w:rsidTr="008E0229">
        <w:trPr>
          <w:trHeight w:val="300"/>
        </w:trPr>
        <w:tc>
          <w:tcPr>
            <w:tcW w:w="1250" w:type="dxa"/>
            <w:tcBorders>
              <w:top w:val="nil"/>
              <w:left w:val="single" w:sz="8" w:space="0" w:color="4F81BD"/>
              <w:bottom w:val="nil"/>
              <w:right w:val="nil"/>
            </w:tcBorders>
            <w:shd w:val="clear" w:color="000000" w:fill="DBE5F1"/>
            <w:noWrap/>
            <w:vAlign w:val="center"/>
            <w:hideMark/>
          </w:tcPr>
          <w:p w14:paraId="476722F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CCBTU-PET </w:t>
            </w:r>
          </w:p>
        </w:tc>
        <w:tc>
          <w:tcPr>
            <w:tcW w:w="6070" w:type="dxa"/>
            <w:tcBorders>
              <w:top w:val="nil"/>
              <w:left w:val="nil"/>
              <w:bottom w:val="nil"/>
              <w:right w:val="single" w:sz="8" w:space="0" w:color="4F81BD"/>
            </w:tcBorders>
            <w:shd w:val="clear" w:color="000000" w:fill="DBE5F1"/>
            <w:noWrap/>
            <w:vAlign w:val="center"/>
            <w:hideMark/>
          </w:tcPr>
          <w:p w14:paraId="5AB5F7C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Bacharelado em Turismo </w:t>
            </w:r>
          </w:p>
        </w:tc>
      </w:tr>
      <w:tr w:rsidR="008E0229" w:rsidRPr="008E0229" w14:paraId="6C70505D" w14:textId="77777777" w:rsidTr="008E0229">
        <w:trPr>
          <w:trHeight w:val="300"/>
        </w:trPr>
        <w:tc>
          <w:tcPr>
            <w:tcW w:w="1250" w:type="dxa"/>
            <w:tcBorders>
              <w:top w:val="nil"/>
              <w:left w:val="single" w:sz="8" w:space="0" w:color="4F81BD"/>
              <w:bottom w:val="nil"/>
              <w:right w:val="nil"/>
            </w:tcBorders>
            <w:shd w:val="clear" w:color="auto" w:fill="auto"/>
            <w:noWrap/>
            <w:vAlign w:val="center"/>
            <w:hideMark/>
          </w:tcPr>
          <w:p w14:paraId="0F94F21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CCGLF-PET</w:t>
            </w:r>
          </w:p>
        </w:tc>
        <w:tc>
          <w:tcPr>
            <w:tcW w:w="6070" w:type="dxa"/>
            <w:tcBorders>
              <w:top w:val="nil"/>
              <w:left w:val="nil"/>
              <w:bottom w:val="nil"/>
              <w:right w:val="single" w:sz="8" w:space="0" w:color="4F81BD"/>
            </w:tcBorders>
            <w:shd w:val="clear" w:color="auto" w:fill="auto"/>
            <w:noWrap/>
            <w:vAlign w:val="center"/>
            <w:hideMark/>
          </w:tcPr>
          <w:p w14:paraId="6016F98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Licenciatura em Física</w:t>
            </w:r>
          </w:p>
        </w:tc>
      </w:tr>
      <w:tr w:rsidR="008E0229" w:rsidRPr="008E0229" w14:paraId="76064603" w14:textId="77777777" w:rsidTr="008E0229">
        <w:trPr>
          <w:trHeight w:val="300"/>
        </w:trPr>
        <w:tc>
          <w:tcPr>
            <w:tcW w:w="1250" w:type="dxa"/>
            <w:tcBorders>
              <w:top w:val="nil"/>
              <w:left w:val="single" w:sz="8" w:space="0" w:color="4F81BD"/>
              <w:bottom w:val="nil"/>
              <w:right w:val="nil"/>
            </w:tcBorders>
            <w:shd w:val="clear" w:color="000000" w:fill="DBE5F1"/>
            <w:noWrap/>
            <w:vAlign w:val="center"/>
            <w:hideMark/>
          </w:tcPr>
          <w:p w14:paraId="2BC7FE3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COENC-PET</w:t>
            </w:r>
          </w:p>
        </w:tc>
        <w:tc>
          <w:tcPr>
            <w:tcW w:w="6070" w:type="dxa"/>
            <w:tcBorders>
              <w:top w:val="nil"/>
              <w:left w:val="nil"/>
              <w:bottom w:val="nil"/>
              <w:right w:val="single" w:sz="8" w:space="0" w:color="4F81BD"/>
            </w:tcBorders>
            <w:shd w:val="clear" w:color="000000" w:fill="DBE5F1"/>
            <w:noWrap/>
            <w:vAlign w:val="center"/>
            <w:hideMark/>
          </w:tcPr>
          <w:p w14:paraId="326F61C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Engenharia de Computação</w:t>
            </w:r>
          </w:p>
        </w:tc>
      </w:tr>
      <w:tr w:rsidR="008E0229" w:rsidRPr="008E0229" w14:paraId="3D852FB6" w14:textId="77777777" w:rsidTr="008E0229">
        <w:trPr>
          <w:trHeight w:val="300"/>
        </w:trPr>
        <w:tc>
          <w:tcPr>
            <w:tcW w:w="1250" w:type="dxa"/>
            <w:tcBorders>
              <w:top w:val="nil"/>
              <w:left w:val="single" w:sz="8" w:space="0" w:color="4F81BD"/>
              <w:bottom w:val="nil"/>
              <w:right w:val="nil"/>
            </w:tcBorders>
            <w:shd w:val="clear" w:color="auto" w:fill="auto"/>
            <w:noWrap/>
            <w:vAlign w:val="center"/>
            <w:hideMark/>
          </w:tcPr>
          <w:p w14:paraId="69B8C890"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GERAD-PET </w:t>
            </w:r>
          </w:p>
        </w:tc>
        <w:tc>
          <w:tcPr>
            <w:tcW w:w="6070" w:type="dxa"/>
            <w:tcBorders>
              <w:top w:val="nil"/>
              <w:left w:val="nil"/>
              <w:bottom w:val="nil"/>
              <w:right w:val="single" w:sz="8" w:space="0" w:color="4F81BD"/>
            </w:tcBorders>
            <w:shd w:val="clear" w:color="auto" w:fill="auto"/>
            <w:noWrap/>
            <w:vAlign w:val="center"/>
            <w:hideMark/>
          </w:tcPr>
          <w:p w14:paraId="70F336AB"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Gerência Administrativa </w:t>
            </w:r>
          </w:p>
        </w:tc>
      </w:tr>
      <w:tr w:rsidR="008E0229" w:rsidRPr="008E0229" w14:paraId="61C033AE" w14:textId="77777777" w:rsidTr="008E0229">
        <w:trPr>
          <w:trHeight w:val="300"/>
        </w:trPr>
        <w:tc>
          <w:tcPr>
            <w:tcW w:w="1250" w:type="dxa"/>
            <w:tcBorders>
              <w:top w:val="nil"/>
              <w:left w:val="single" w:sz="8" w:space="0" w:color="4F81BD"/>
              <w:bottom w:val="nil"/>
              <w:right w:val="nil"/>
            </w:tcBorders>
            <w:shd w:val="clear" w:color="000000" w:fill="DBE5F1"/>
            <w:noWrap/>
            <w:vAlign w:val="center"/>
            <w:hideMark/>
          </w:tcPr>
          <w:p w14:paraId="3984410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DIIES-PET </w:t>
            </w:r>
          </w:p>
        </w:tc>
        <w:tc>
          <w:tcPr>
            <w:tcW w:w="6070" w:type="dxa"/>
            <w:tcBorders>
              <w:top w:val="nil"/>
              <w:left w:val="nil"/>
              <w:bottom w:val="nil"/>
              <w:right w:val="single" w:sz="8" w:space="0" w:color="4F81BD"/>
            </w:tcBorders>
            <w:shd w:val="clear" w:color="000000" w:fill="DBE5F1"/>
            <w:noWrap/>
            <w:vAlign w:val="center"/>
            <w:hideMark/>
          </w:tcPr>
          <w:p w14:paraId="21C01A5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de Infraestrutura</w:t>
            </w:r>
          </w:p>
        </w:tc>
      </w:tr>
      <w:tr w:rsidR="008E0229" w:rsidRPr="008E0229" w14:paraId="34CA303C" w14:textId="77777777" w:rsidTr="008E0229">
        <w:trPr>
          <w:trHeight w:val="315"/>
        </w:trPr>
        <w:tc>
          <w:tcPr>
            <w:tcW w:w="1250" w:type="dxa"/>
            <w:tcBorders>
              <w:top w:val="nil"/>
              <w:left w:val="single" w:sz="8" w:space="0" w:color="4F81BD"/>
              <w:bottom w:val="single" w:sz="8" w:space="0" w:color="4F81BD"/>
              <w:right w:val="nil"/>
            </w:tcBorders>
            <w:shd w:val="clear" w:color="auto" w:fill="auto"/>
            <w:noWrap/>
            <w:vAlign w:val="center"/>
            <w:hideMark/>
          </w:tcPr>
          <w:p w14:paraId="258B888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DIVAD-PET</w:t>
            </w:r>
          </w:p>
        </w:tc>
        <w:tc>
          <w:tcPr>
            <w:tcW w:w="6070" w:type="dxa"/>
            <w:tcBorders>
              <w:top w:val="nil"/>
              <w:left w:val="nil"/>
              <w:bottom w:val="single" w:sz="8" w:space="0" w:color="4F81BD"/>
              <w:right w:val="single" w:sz="8" w:space="0" w:color="4F81BD"/>
            </w:tcBorders>
            <w:shd w:val="clear" w:color="auto" w:fill="auto"/>
            <w:noWrap/>
            <w:vAlign w:val="center"/>
            <w:hideMark/>
          </w:tcPr>
          <w:p w14:paraId="7500A51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Divisão Administrativa </w:t>
            </w:r>
          </w:p>
        </w:tc>
      </w:tr>
    </w:tbl>
    <w:p w14:paraId="503546DC" w14:textId="53B6C844" w:rsidR="00935AAF" w:rsidRPr="00B63DB0" w:rsidRDefault="008E0229" w:rsidP="00935AAF">
      <w:pPr>
        <w:rPr>
          <w:rFonts w:ascii="Arial" w:hAnsi="Arial" w:cs="Arial"/>
          <w:b/>
          <w:bCs/>
          <w:spacing w:val="-1"/>
          <w:sz w:val="18"/>
          <w:szCs w:val="18"/>
        </w:rPr>
      </w:pPr>
      <w:r>
        <w:rPr>
          <w:rFonts w:ascii="Arial" w:hAnsi="Arial" w:cs="Arial"/>
          <w:b/>
          <w:bCs/>
          <w:spacing w:val="-1"/>
          <w:sz w:val="18"/>
          <w:szCs w:val="18"/>
        </w:rPr>
        <w:fldChar w:fldCharType="end"/>
      </w:r>
    </w:p>
    <w:p w14:paraId="65B1F415" w14:textId="77777777" w:rsidR="008E0229" w:rsidRDefault="008E0229" w:rsidP="00935AAF">
      <w:pPr>
        <w:rPr>
          <w:rFonts w:ascii="Arial" w:hAnsi="Arial" w:cs="Arial"/>
          <w:b/>
          <w:bCs/>
          <w:spacing w:val="-1"/>
          <w:sz w:val="18"/>
          <w:szCs w:val="18"/>
        </w:rPr>
      </w:pPr>
    </w:p>
    <w:p w14:paraId="26EC4083" w14:textId="77777777" w:rsidR="00935AAF" w:rsidRDefault="00935AAF" w:rsidP="00935AAF">
      <w:pPr>
        <w:rPr>
          <w:rFonts w:ascii="Arial" w:hAnsi="Arial" w:cs="Arial"/>
          <w:b/>
          <w:bCs/>
          <w:spacing w:val="-1"/>
          <w:sz w:val="18"/>
          <w:szCs w:val="18"/>
        </w:rPr>
      </w:pPr>
      <w:r w:rsidRPr="00B63DB0">
        <w:rPr>
          <w:rFonts w:ascii="Arial" w:hAnsi="Arial" w:cs="Arial"/>
          <w:b/>
          <w:bCs/>
          <w:spacing w:val="-1"/>
          <w:sz w:val="18"/>
          <w:szCs w:val="18"/>
        </w:rPr>
        <w:t>DIREÇÃO D</w:t>
      </w:r>
      <w:r w:rsidR="0057273B">
        <w:rPr>
          <w:rFonts w:ascii="Arial" w:hAnsi="Arial" w:cs="Arial"/>
          <w:b/>
          <w:bCs/>
          <w:spacing w:val="-1"/>
          <w:sz w:val="18"/>
          <w:szCs w:val="18"/>
        </w:rPr>
        <w:t>O</w:t>
      </w:r>
      <w:r w:rsidRPr="00B63DB0">
        <w:rPr>
          <w:rFonts w:ascii="Arial" w:hAnsi="Arial" w:cs="Arial"/>
          <w:b/>
          <w:bCs/>
          <w:spacing w:val="-1"/>
          <w:sz w:val="18"/>
          <w:szCs w:val="18"/>
        </w:rPr>
        <w:t xml:space="preserve"> </w:t>
      </w:r>
      <w:r w:rsidR="00D230E6" w:rsidRPr="000F0F3F">
        <w:rPr>
          <w:rFonts w:ascii="Arial" w:hAnsi="Arial" w:cs="Arial"/>
          <w:b/>
          <w:bCs/>
          <w:i/>
          <w:spacing w:val="-1"/>
          <w:sz w:val="18"/>
          <w:szCs w:val="18"/>
        </w:rPr>
        <w:t>CAMPUS</w:t>
      </w:r>
      <w:r w:rsidRPr="00B63DB0">
        <w:rPr>
          <w:rFonts w:ascii="Arial" w:hAnsi="Arial" w:cs="Arial"/>
          <w:b/>
          <w:bCs/>
          <w:spacing w:val="-1"/>
          <w:sz w:val="18"/>
          <w:szCs w:val="18"/>
        </w:rPr>
        <w:t xml:space="preserve"> NOVA FRIBURGO</w:t>
      </w:r>
    </w:p>
    <w:p w14:paraId="59184552" w14:textId="77777777" w:rsidR="008E0229" w:rsidRDefault="008E0229" w:rsidP="00935AAF">
      <w:pPr>
        <w:rPr>
          <w:rFonts w:asciiTheme="minorHAnsi" w:eastAsiaTheme="minorHAnsi" w:hAnsiTheme="minorHAnsi" w:cstheme="minorBidi"/>
          <w:sz w:val="22"/>
          <w:szCs w:val="22"/>
          <w:lang w:eastAsia="en-US"/>
        </w:rPr>
      </w:pPr>
      <w:r>
        <w:fldChar w:fldCharType="begin"/>
      </w:r>
      <w:r>
        <w:instrText xml:space="preserve"> LINK Excel.Sheet.12 "Pasta1" "Plan1!L48C1:L57C2" \a \f 4 \h </w:instrText>
      </w:r>
      <w:r>
        <w:fldChar w:fldCharType="separate"/>
      </w:r>
    </w:p>
    <w:tbl>
      <w:tblPr>
        <w:tblW w:w="7320" w:type="dxa"/>
        <w:tblCellMar>
          <w:left w:w="70" w:type="dxa"/>
          <w:right w:w="70" w:type="dxa"/>
        </w:tblCellMar>
        <w:tblLook w:val="04A0" w:firstRow="1" w:lastRow="0" w:firstColumn="1" w:lastColumn="0" w:noHBand="0" w:noVBand="1"/>
      </w:tblPr>
      <w:tblGrid>
        <w:gridCol w:w="1146"/>
        <w:gridCol w:w="6174"/>
      </w:tblGrid>
      <w:tr w:rsidR="008E0229" w:rsidRPr="008E0229" w14:paraId="1E99AB4F" w14:textId="77777777" w:rsidTr="008E0229">
        <w:trPr>
          <w:trHeight w:val="315"/>
        </w:trPr>
        <w:tc>
          <w:tcPr>
            <w:tcW w:w="7320" w:type="dxa"/>
            <w:gridSpan w:val="2"/>
            <w:tcBorders>
              <w:top w:val="single" w:sz="8" w:space="0" w:color="4F81BD"/>
              <w:left w:val="single" w:sz="8" w:space="0" w:color="4F81BD"/>
              <w:bottom w:val="single" w:sz="8" w:space="0" w:color="4F81BD"/>
              <w:right w:val="single" w:sz="8" w:space="0" w:color="4F81BD"/>
            </w:tcBorders>
            <w:shd w:val="clear" w:color="000000" w:fill="DBE5F1"/>
            <w:noWrap/>
            <w:vAlign w:val="center"/>
            <w:hideMark/>
          </w:tcPr>
          <w:p w14:paraId="6F655C7A" w14:textId="77777777" w:rsidR="008E0229" w:rsidRPr="008E0229" w:rsidRDefault="008E0229" w:rsidP="008E0229">
            <w:pPr>
              <w:widowControl/>
              <w:autoSpaceDE/>
              <w:autoSpaceDN/>
              <w:adjustRightInd/>
              <w:jc w:val="center"/>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r w:rsidRPr="008E0229">
              <w:rPr>
                <w:rFonts w:ascii="Arial" w:eastAsia="Times New Roman" w:hAnsi="Arial" w:cs="Arial"/>
                <w:b/>
                <w:bCs/>
                <w:color w:val="365F91"/>
                <w:sz w:val="18"/>
                <w:szCs w:val="18"/>
              </w:rPr>
              <w:t xml:space="preserve"> </w:t>
            </w:r>
          </w:p>
        </w:tc>
      </w:tr>
      <w:tr w:rsidR="008E0229" w:rsidRPr="008E0229" w14:paraId="00FDE948" w14:textId="77777777" w:rsidTr="008E0229">
        <w:trPr>
          <w:trHeight w:val="300"/>
        </w:trPr>
        <w:tc>
          <w:tcPr>
            <w:tcW w:w="1146" w:type="dxa"/>
            <w:tcBorders>
              <w:top w:val="nil"/>
              <w:left w:val="single" w:sz="8" w:space="0" w:color="4F81BD"/>
              <w:bottom w:val="nil"/>
              <w:right w:val="nil"/>
            </w:tcBorders>
            <w:shd w:val="clear" w:color="000000" w:fill="FFFFFF"/>
            <w:noWrap/>
            <w:vAlign w:val="center"/>
            <w:hideMark/>
          </w:tcPr>
          <w:p w14:paraId="084DBA43"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174" w:type="dxa"/>
            <w:tcBorders>
              <w:top w:val="nil"/>
              <w:left w:val="nil"/>
              <w:bottom w:val="nil"/>
              <w:right w:val="single" w:sz="8" w:space="0" w:color="4F81BD"/>
            </w:tcBorders>
            <w:shd w:val="clear" w:color="000000" w:fill="FFFFFF"/>
            <w:noWrap/>
            <w:vAlign w:val="center"/>
            <w:hideMark/>
          </w:tcPr>
          <w:p w14:paraId="28EF5789"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Acadêmica</w:t>
            </w:r>
          </w:p>
        </w:tc>
      </w:tr>
      <w:tr w:rsidR="008E0229" w:rsidRPr="008E0229" w14:paraId="7A2841D5" w14:textId="77777777" w:rsidTr="008E0229">
        <w:trPr>
          <w:trHeight w:val="300"/>
        </w:trPr>
        <w:tc>
          <w:tcPr>
            <w:tcW w:w="1146" w:type="dxa"/>
            <w:tcBorders>
              <w:top w:val="nil"/>
              <w:left w:val="single" w:sz="8" w:space="0" w:color="4F81BD"/>
              <w:bottom w:val="nil"/>
              <w:right w:val="nil"/>
            </w:tcBorders>
            <w:shd w:val="clear" w:color="000000" w:fill="DBE5F1"/>
            <w:noWrap/>
            <w:vAlign w:val="center"/>
            <w:hideMark/>
          </w:tcPr>
          <w:p w14:paraId="27EB1FB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DIVAC-NF</w:t>
            </w:r>
          </w:p>
        </w:tc>
        <w:tc>
          <w:tcPr>
            <w:tcW w:w="6174" w:type="dxa"/>
            <w:tcBorders>
              <w:top w:val="nil"/>
              <w:left w:val="nil"/>
              <w:bottom w:val="nil"/>
              <w:right w:val="single" w:sz="8" w:space="0" w:color="4F81BD"/>
            </w:tcBorders>
            <w:shd w:val="clear" w:color="000000" w:fill="DBE5F1"/>
            <w:noWrap/>
            <w:vAlign w:val="center"/>
            <w:hideMark/>
          </w:tcPr>
          <w:p w14:paraId="022C579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Divisão de Administração Acadêmica </w:t>
            </w:r>
          </w:p>
        </w:tc>
      </w:tr>
      <w:tr w:rsidR="008E0229" w:rsidRPr="008E0229" w14:paraId="61B7CB0F" w14:textId="77777777" w:rsidTr="008E0229">
        <w:trPr>
          <w:trHeight w:val="300"/>
        </w:trPr>
        <w:tc>
          <w:tcPr>
            <w:tcW w:w="1146" w:type="dxa"/>
            <w:tcBorders>
              <w:top w:val="nil"/>
              <w:left w:val="single" w:sz="8" w:space="0" w:color="4F81BD"/>
              <w:bottom w:val="nil"/>
              <w:right w:val="nil"/>
            </w:tcBorders>
            <w:shd w:val="clear" w:color="000000" w:fill="FFFFFF"/>
            <w:noWrap/>
            <w:vAlign w:val="center"/>
            <w:hideMark/>
          </w:tcPr>
          <w:p w14:paraId="75727D0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COEME-NF </w:t>
            </w:r>
          </w:p>
        </w:tc>
        <w:tc>
          <w:tcPr>
            <w:tcW w:w="6174" w:type="dxa"/>
            <w:tcBorders>
              <w:top w:val="nil"/>
              <w:left w:val="nil"/>
              <w:bottom w:val="nil"/>
              <w:right w:val="single" w:sz="8" w:space="0" w:color="4F81BD"/>
            </w:tcBorders>
            <w:shd w:val="clear" w:color="000000" w:fill="FFFFFF"/>
            <w:noWrap/>
            <w:vAlign w:val="center"/>
            <w:hideMark/>
          </w:tcPr>
          <w:p w14:paraId="443288D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Ensino Médio</w:t>
            </w:r>
          </w:p>
        </w:tc>
      </w:tr>
      <w:tr w:rsidR="008E0229" w:rsidRPr="008E0229" w14:paraId="26BF7412" w14:textId="77777777" w:rsidTr="008E0229">
        <w:trPr>
          <w:trHeight w:val="300"/>
        </w:trPr>
        <w:tc>
          <w:tcPr>
            <w:tcW w:w="1146" w:type="dxa"/>
            <w:tcBorders>
              <w:top w:val="nil"/>
              <w:left w:val="single" w:sz="8" w:space="0" w:color="4F81BD"/>
              <w:bottom w:val="nil"/>
              <w:right w:val="nil"/>
            </w:tcBorders>
            <w:shd w:val="clear" w:color="000000" w:fill="DBE5F1"/>
            <w:noWrap/>
            <w:vAlign w:val="center"/>
            <w:hideMark/>
          </w:tcPr>
          <w:p w14:paraId="62F5F86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COINF-NF</w:t>
            </w:r>
          </w:p>
        </w:tc>
        <w:tc>
          <w:tcPr>
            <w:tcW w:w="6174" w:type="dxa"/>
            <w:tcBorders>
              <w:top w:val="nil"/>
              <w:left w:val="nil"/>
              <w:bottom w:val="nil"/>
              <w:right w:val="single" w:sz="8" w:space="0" w:color="4F81BD"/>
            </w:tcBorders>
            <w:shd w:val="clear" w:color="000000" w:fill="DBE5F1"/>
            <w:noWrap/>
            <w:vAlign w:val="center"/>
            <w:hideMark/>
          </w:tcPr>
          <w:p w14:paraId="1148891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Técnico em Informática </w:t>
            </w:r>
          </w:p>
        </w:tc>
      </w:tr>
      <w:tr w:rsidR="008E0229" w:rsidRPr="008E0229" w14:paraId="2575A861" w14:textId="77777777" w:rsidTr="008E0229">
        <w:trPr>
          <w:trHeight w:val="300"/>
        </w:trPr>
        <w:tc>
          <w:tcPr>
            <w:tcW w:w="1146" w:type="dxa"/>
            <w:tcBorders>
              <w:top w:val="nil"/>
              <w:left w:val="single" w:sz="8" w:space="0" w:color="4F81BD"/>
              <w:bottom w:val="nil"/>
              <w:right w:val="nil"/>
            </w:tcBorders>
            <w:shd w:val="clear" w:color="000000" w:fill="FFFFFF"/>
            <w:noWrap/>
            <w:vAlign w:val="center"/>
            <w:hideMark/>
          </w:tcPr>
          <w:p w14:paraId="19D4AC0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COGET-NF</w:t>
            </w:r>
          </w:p>
        </w:tc>
        <w:tc>
          <w:tcPr>
            <w:tcW w:w="6174" w:type="dxa"/>
            <w:tcBorders>
              <w:top w:val="nil"/>
              <w:left w:val="nil"/>
              <w:bottom w:val="nil"/>
              <w:right w:val="single" w:sz="8" w:space="0" w:color="4F81BD"/>
            </w:tcBorders>
            <w:shd w:val="clear" w:color="000000" w:fill="FFFFFF"/>
            <w:noWrap/>
            <w:vAlign w:val="center"/>
            <w:hideMark/>
          </w:tcPr>
          <w:p w14:paraId="0ED8926A"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Superior de Tecn. em Gestão de Turismo</w:t>
            </w:r>
          </w:p>
        </w:tc>
      </w:tr>
      <w:tr w:rsidR="008E0229" w:rsidRPr="008E0229" w14:paraId="148D523C" w14:textId="77777777" w:rsidTr="008E0229">
        <w:trPr>
          <w:trHeight w:val="300"/>
        </w:trPr>
        <w:tc>
          <w:tcPr>
            <w:tcW w:w="1146" w:type="dxa"/>
            <w:tcBorders>
              <w:top w:val="nil"/>
              <w:left w:val="single" w:sz="8" w:space="0" w:color="4F81BD"/>
              <w:bottom w:val="nil"/>
              <w:right w:val="nil"/>
            </w:tcBorders>
            <w:shd w:val="clear" w:color="000000" w:fill="DBE5F1"/>
            <w:noWrap/>
            <w:vAlign w:val="center"/>
            <w:hideMark/>
          </w:tcPr>
          <w:p w14:paraId="2DC949B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COLIF-NF </w:t>
            </w:r>
          </w:p>
        </w:tc>
        <w:tc>
          <w:tcPr>
            <w:tcW w:w="6174" w:type="dxa"/>
            <w:tcBorders>
              <w:top w:val="nil"/>
              <w:left w:val="nil"/>
              <w:bottom w:val="nil"/>
              <w:right w:val="single" w:sz="8" w:space="0" w:color="4F81BD"/>
            </w:tcBorders>
            <w:shd w:val="clear" w:color="000000" w:fill="DBE5F1"/>
            <w:noWrap/>
            <w:vAlign w:val="center"/>
            <w:hideMark/>
          </w:tcPr>
          <w:p w14:paraId="1E1E897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Licenciatura em Física</w:t>
            </w:r>
          </w:p>
        </w:tc>
      </w:tr>
      <w:tr w:rsidR="008E0229" w:rsidRPr="008E0229" w14:paraId="2D4C7928" w14:textId="77777777" w:rsidTr="008E0229">
        <w:trPr>
          <w:trHeight w:val="300"/>
        </w:trPr>
        <w:tc>
          <w:tcPr>
            <w:tcW w:w="1146" w:type="dxa"/>
            <w:tcBorders>
              <w:top w:val="nil"/>
              <w:left w:val="single" w:sz="8" w:space="0" w:color="4F81BD"/>
              <w:bottom w:val="nil"/>
              <w:right w:val="nil"/>
            </w:tcBorders>
            <w:shd w:val="clear" w:color="000000" w:fill="FFFFFF"/>
            <w:noWrap/>
            <w:vAlign w:val="center"/>
            <w:hideMark/>
          </w:tcPr>
          <w:p w14:paraId="0C9888C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COCSI-NF</w:t>
            </w:r>
          </w:p>
        </w:tc>
        <w:tc>
          <w:tcPr>
            <w:tcW w:w="6174" w:type="dxa"/>
            <w:tcBorders>
              <w:top w:val="nil"/>
              <w:left w:val="nil"/>
              <w:bottom w:val="nil"/>
              <w:right w:val="single" w:sz="8" w:space="0" w:color="4F81BD"/>
            </w:tcBorders>
            <w:shd w:val="clear" w:color="000000" w:fill="FFFFFF"/>
            <w:noWrap/>
            <w:vAlign w:val="center"/>
            <w:hideMark/>
          </w:tcPr>
          <w:p w14:paraId="52C366D2"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Bacharelado em Sistemas de Informação</w:t>
            </w:r>
          </w:p>
        </w:tc>
      </w:tr>
      <w:tr w:rsidR="008E0229" w:rsidRPr="008E0229" w14:paraId="788887F7" w14:textId="77777777" w:rsidTr="008E0229">
        <w:trPr>
          <w:trHeight w:val="300"/>
        </w:trPr>
        <w:tc>
          <w:tcPr>
            <w:tcW w:w="1146" w:type="dxa"/>
            <w:tcBorders>
              <w:top w:val="nil"/>
              <w:left w:val="single" w:sz="8" w:space="0" w:color="4F81BD"/>
              <w:bottom w:val="nil"/>
              <w:right w:val="nil"/>
            </w:tcBorders>
            <w:shd w:val="clear" w:color="000000" w:fill="DBE5F1"/>
            <w:noWrap/>
            <w:vAlign w:val="center"/>
            <w:hideMark/>
          </w:tcPr>
          <w:p w14:paraId="69D0B877"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CEELE-NF</w:t>
            </w:r>
          </w:p>
        </w:tc>
        <w:tc>
          <w:tcPr>
            <w:tcW w:w="6174" w:type="dxa"/>
            <w:tcBorders>
              <w:top w:val="nil"/>
              <w:left w:val="nil"/>
              <w:bottom w:val="nil"/>
              <w:right w:val="single" w:sz="8" w:space="0" w:color="4F81BD"/>
            </w:tcBorders>
            <w:shd w:val="clear" w:color="000000" w:fill="DBE5F1"/>
            <w:noWrap/>
            <w:vAlign w:val="center"/>
            <w:hideMark/>
          </w:tcPr>
          <w:p w14:paraId="07418B45"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de Engenharia Elétrica</w:t>
            </w:r>
          </w:p>
        </w:tc>
      </w:tr>
      <w:tr w:rsidR="008E0229" w:rsidRPr="008E0229" w14:paraId="789DCEED" w14:textId="77777777" w:rsidTr="008E0229">
        <w:trPr>
          <w:trHeight w:val="315"/>
        </w:trPr>
        <w:tc>
          <w:tcPr>
            <w:tcW w:w="1146" w:type="dxa"/>
            <w:tcBorders>
              <w:top w:val="nil"/>
              <w:left w:val="single" w:sz="8" w:space="0" w:color="4F81BD"/>
              <w:bottom w:val="single" w:sz="8" w:space="0" w:color="4F81BD"/>
              <w:right w:val="nil"/>
            </w:tcBorders>
            <w:shd w:val="clear" w:color="000000" w:fill="FFFFFF"/>
            <w:noWrap/>
            <w:vAlign w:val="center"/>
            <w:hideMark/>
          </w:tcPr>
          <w:p w14:paraId="28D50DE3"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174" w:type="dxa"/>
            <w:tcBorders>
              <w:top w:val="nil"/>
              <w:left w:val="nil"/>
              <w:bottom w:val="single" w:sz="8" w:space="0" w:color="4F81BD"/>
              <w:right w:val="single" w:sz="8" w:space="0" w:color="4F81BD"/>
            </w:tcBorders>
            <w:shd w:val="clear" w:color="000000" w:fill="FFFFFF"/>
            <w:noWrap/>
            <w:vAlign w:val="center"/>
            <w:hideMark/>
          </w:tcPr>
          <w:p w14:paraId="10827A63"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Administrativa</w:t>
            </w:r>
          </w:p>
        </w:tc>
      </w:tr>
    </w:tbl>
    <w:p w14:paraId="3C992C81" w14:textId="2D42D213" w:rsidR="008E0229" w:rsidRPr="00B63DB0" w:rsidRDefault="008E0229" w:rsidP="00935AAF">
      <w:r>
        <w:rPr>
          <w:rFonts w:ascii="Arial" w:hAnsi="Arial" w:cs="Arial"/>
          <w:b/>
          <w:bCs/>
          <w:spacing w:val="-1"/>
          <w:sz w:val="18"/>
          <w:szCs w:val="18"/>
        </w:rPr>
        <w:fldChar w:fldCharType="end"/>
      </w:r>
    </w:p>
    <w:p w14:paraId="59E124E1" w14:textId="77777777" w:rsidR="00935AAF" w:rsidRPr="00B63DB0" w:rsidRDefault="00935AAF" w:rsidP="00B04DC4">
      <w:pPr>
        <w:pStyle w:val="BodyText"/>
        <w:kinsoku w:val="0"/>
        <w:overflowPunct w:val="0"/>
        <w:spacing w:before="77"/>
        <w:ind w:left="226" w:firstLine="0"/>
        <w:jc w:val="left"/>
        <w:rPr>
          <w:rFonts w:ascii="Arial" w:hAnsi="Arial" w:cs="Arial"/>
          <w:sz w:val="18"/>
          <w:szCs w:val="18"/>
        </w:rPr>
      </w:pPr>
      <w:r w:rsidRPr="00B63DB0">
        <w:rPr>
          <w:rFonts w:ascii="Arial" w:hAnsi="Arial" w:cs="Arial"/>
          <w:b/>
          <w:bCs/>
          <w:spacing w:val="-1"/>
          <w:sz w:val="18"/>
          <w:szCs w:val="18"/>
        </w:rPr>
        <w:t xml:space="preserve">DIREÇÃO </w:t>
      </w:r>
      <w:r w:rsidR="00B04DC4">
        <w:rPr>
          <w:rFonts w:ascii="Arial" w:hAnsi="Arial" w:cs="Arial"/>
          <w:b/>
          <w:bCs/>
          <w:sz w:val="18"/>
          <w:szCs w:val="18"/>
        </w:rPr>
        <w:t xml:space="preserve">DO </w:t>
      </w:r>
      <w:r w:rsidR="00B04DC4" w:rsidRPr="000F0F3F">
        <w:rPr>
          <w:rFonts w:ascii="Arial" w:hAnsi="Arial" w:cs="Arial"/>
          <w:b/>
          <w:bCs/>
          <w:i/>
          <w:sz w:val="18"/>
          <w:szCs w:val="18"/>
        </w:rPr>
        <w:t>CAMPUS</w:t>
      </w:r>
      <w:r w:rsidR="00B04DC4">
        <w:rPr>
          <w:rFonts w:ascii="Arial" w:hAnsi="Arial" w:cs="Arial"/>
          <w:b/>
          <w:bCs/>
          <w:sz w:val="18"/>
          <w:szCs w:val="18"/>
        </w:rPr>
        <w:t xml:space="preserve"> VALENÇA </w:t>
      </w:r>
    </w:p>
    <w:p w14:paraId="60E43143" w14:textId="77777777" w:rsidR="008E0229" w:rsidRDefault="008E0229" w:rsidP="00935AAF">
      <w:pPr>
        <w:rPr>
          <w:rFonts w:asciiTheme="minorHAnsi" w:eastAsiaTheme="minorHAnsi" w:hAnsiTheme="minorHAnsi" w:cstheme="minorBidi"/>
          <w:sz w:val="22"/>
          <w:szCs w:val="22"/>
          <w:lang w:eastAsia="en-US"/>
        </w:rPr>
      </w:pPr>
      <w:r>
        <w:fldChar w:fldCharType="begin"/>
      </w:r>
      <w:r>
        <w:instrText xml:space="preserve"> LINK Excel.Sheet.12 "Pasta1" "Plan1!L60C1:L70C2" \a \f 4 \h </w:instrText>
      </w:r>
      <w:r>
        <w:fldChar w:fldCharType="separate"/>
      </w:r>
    </w:p>
    <w:tbl>
      <w:tblPr>
        <w:tblW w:w="7320" w:type="dxa"/>
        <w:tblCellMar>
          <w:left w:w="70" w:type="dxa"/>
          <w:right w:w="70" w:type="dxa"/>
        </w:tblCellMar>
        <w:tblLook w:val="04A0" w:firstRow="1" w:lastRow="0" w:firstColumn="1" w:lastColumn="0" w:noHBand="0" w:noVBand="1"/>
      </w:tblPr>
      <w:tblGrid>
        <w:gridCol w:w="1260"/>
        <w:gridCol w:w="6060"/>
      </w:tblGrid>
      <w:tr w:rsidR="008E0229" w:rsidRPr="008E0229" w14:paraId="4B859C4C" w14:textId="77777777" w:rsidTr="008E0229">
        <w:trPr>
          <w:trHeight w:val="315"/>
        </w:trPr>
        <w:tc>
          <w:tcPr>
            <w:tcW w:w="7320" w:type="dxa"/>
            <w:gridSpan w:val="2"/>
            <w:tcBorders>
              <w:top w:val="single" w:sz="8" w:space="0" w:color="4F81BD"/>
              <w:left w:val="single" w:sz="8" w:space="0" w:color="4F81BD"/>
              <w:bottom w:val="single" w:sz="8" w:space="0" w:color="4F81BD"/>
              <w:right w:val="single" w:sz="8" w:space="0" w:color="4F81BD"/>
            </w:tcBorders>
            <w:shd w:val="clear" w:color="000000" w:fill="DBE5F1"/>
            <w:vAlign w:val="center"/>
            <w:hideMark/>
          </w:tcPr>
          <w:p w14:paraId="2EFA185E" w14:textId="77777777" w:rsidR="008E0229" w:rsidRPr="008E0229" w:rsidRDefault="008E0229" w:rsidP="008E0229">
            <w:pPr>
              <w:widowControl/>
              <w:autoSpaceDE/>
              <w:autoSpaceDN/>
              <w:adjustRightInd/>
              <w:jc w:val="center"/>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p>
        </w:tc>
      </w:tr>
      <w:tr w:rsidR="008E0229" w:rsidRPr="008E0229" w14:paraId="0A0D4BEA"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5FC9FAC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FFFFFF"/>
            <w:vAlign w:val="center"/>
            <w:hideMark/>
          </w:tcPr>
          <w:p w14:paraId="62A5B493"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Acadêmica</w:t>
            </w:r>
          </w:p>
        </w:tc>
      </w:tr>
      <w:tr w:rsidR="008E0229" w:rsidRPr="008E0229" w14:paraId="0629E7DC"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3B2601B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DBE5F1"/>
            <w:vAlign w:val="center"/>
            <w:hideMark/>
          </w:tcPr>
          <w:p w14:paraId="3C1B80D3"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Divisão Acadêmica</w:t>
            </w:r>
          </w:p>
        </w:tc>
      </w:tr>
      <w:tr w:rsidR="008E0229" w:rsidRPr="008E0229" w14:paraId="1ACDF90D"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10B0A829"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w:t>
            </w:r>
          </w:p>
        </w:tc>
        <w:tc>
          <w:tcPr>
            <w:tcW w:w="6060" w:type="dxa"/>
            <w:tcBorders>
              <w:top w:val="nil"/>
              <w:left w:val="nil"/>
              <w:bottom w:val="nil"/>
              <w:right w:val="single" w:sz="8" w:space="0" w:color="4F81BD"/>
            </w:tcBorders>
            <w:shd w:val="clear" w:color="000000" w:fill="FFFFFF"/>
            <w:vAlign w:val="center"/>
            <w:hideMark/>
          </w:tcPr>
          <w:p w14:paraId="642FDA1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Ensino Médio</w:t>
            </w:r>
            <w:r w:rsidRPr="008E0229">
              <w:rPr>
                <w:rFonts w:ascii="Arial" w:eastAsia="Times New Roman" w:hAnsi="Arial" w:cs="Arial"/>
                <w:b/>
                <w:bCs/>
                <w:color w:val="365F91"/>
                <w:sz w:val="18"/>
                <w:szCs w:val="18"/>
              </w:rPr>
              <w:t xml:space="preserve"> </w:t>
            </w:r>
          </w:p>
        </w:tc>
      </w:tr>
      <w:tr w:rsidR="008E0229" w:rsidRPr="008E0229" w14:paraId="254A0A43"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6AD81BA5"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CTAGRO</w:t>
            </w:r>
          </w:p>
        </w:tc>
        <w:tc>
          <w:tcPr>
            <w:tcW w:w="6060" w:type="dxa"/>
            <w:tcBorders>
              <w:top w:val="nil"/>
              <w:left w:val="nil"/>
              <w:bottom w:val="nil"/>
              <w:right w:val="single" w:sz="8" w:space="0" w:color="4F81BD"/>
            </w:tcBorders>
            <w:shd w:val="clear" w:color="000000" w:fill="DBE5F1"/>
            <w:vAlign w:val="center"/>
            <w:hideMark/>
          </w:tcPr>
          <w:p w14:paraId="7FA9846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Agroindústria</w:t>
            </w:r>
          </w:p>
        </w:tc>
      </w:tr>
      <w:tr w:rsidR="008E0229" w:rsidRPr="008E0229" w14:paraId="0BBC928D"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24787CE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COCTA-VAL</w:t>
            </w:r>
          </w:p>
        </w:tc>
        <w:tc>
          <w:tcPr>
            <w:tcW w:w="6060" w:type="dxa"/>
            <w:tcBorders>
              <w:top w:val="nil"/>
              <w:left w:val="nil"/>
              <w:bottom w:val="nil"/>
              <w:right w:val="single" w:sz="8" w:space="0" w:color="4F81BD"/>
            </w:tcBorders>
            <w:shd w:val="clear" w:color="000000" w:fill="FFFFFF"/>
            <w:vAlign w:val="center"/>
            <w:hideMark/>
          </w:tcPr>
          <w:p w14:paraId="3D5BF46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Alimentos</w:t>
            </w:r>
          </w:p>
        </w:tc>
      </w:tr>
      <w:tr w:rsidR="008E0229" w:rsidRPr="008E0229" w14:paraId="73358D30"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5C4EF15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CCTEC-VAL</w:t>
            </w:r>
          </w:p>
        </w:tc>
        <w:tc>
          <w:tcPr>
            <w:tcW w:w="6060" w:type="dxa"/>
            <w:tcBorders>
              <w:top w:val="nil"/>
              <w:left w:val="nil"/>
              <w:bottom w:val="nil"/>
              <w:right w:val="single" w:sz="8" w:space="0" w:color="4F81BD"/>
            </w:tcBorders>
            <w:shd w:val="clear" w:color="000000" w:fill="DBE5F1"/>
            <w:vAlign w:val="center"/>
            <w:hideMark/>
          </w:tcPr>
          <w:p w14:paraId="5B8E0A7F"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Química</w:t>
            </w:r>
          </w:p>
        </w:tc>
      </w:tr>
      <w:tr w:rsidR="008E0229" w:rsidRPr="008E0229" w14:paraId="7A0F884A" w14:textId="77777777" w:rsidTr="008E0229">
        <w:trPr>
          <w:trHeight w:val="300"/>
        </w:trPr>
        <w:tc>
          <w:tcPr>
            <w:tcW w:w="1260" w:type="dxa"/>
            <w:tcBorders>
              <w:top w:val="nil"/>
              <w:left w:val="single" w:sz="8" w:space="0" w:color="4F81BD"/>
              <w:bottom w:val="nil"/>
              <w:right w:val="nil"/>
            </w:tcBorders>
            <w:shd w:val="clear" w:color="000000" w:fill="FFFFFF"/>
            <w:noWrap/>
            <w:vAlign w:val="center"/>
            <w:hideMark/>
          </w:tcPr>
          <w:p w14:paraId="68766F95"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COCEA-VAL</w:t>
            </w:r>
          </w:p>
        </w:tc>
        <w:tc>
          <w:tcPr>
            <w:tcW w:w="6060" w:type="dxa"/>
            <w:tcBorders>
              <w:top w:val="nil"/>
              <w:left w:val="nil"/>
              <w:bottom w:val="nil"/>
              <w:right w:val="single" w:sz="8" w:space="0" w:color="4F81BD"/>
            </w:tcBorders>
            <w:shd w:val="clear" w:color="000000" w:fill="FFFFFF"/>
            <w:vAlign w:val="center"/>
            <w:hideMark/>
          </w:tcPr>
          <w:p w14:paraId="22A39EC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Engenharia de Alimentos</w:t>
            </w:r>
          </w:p>
        </w:tc>
      </w:tr>
      <w:tr w:rsidR="008E0229" w:rsidRPr="008E0229" w14:paraId="59C615E5" w14:textId="77777777" w:rsidTr="008E0229">
        <w:trPr>
          <w:trHeight w:val="300"/>
        </w:trPr>
        <w:tc>
          <w:tcPr>
            <w:tcW w:w="1260" w:type="dxa"/>
            <w:tcBorders>
              <w:top w:val="nil"/>
              <w:left w:val="single" w:sz="8" w:space="0" w:color="4F81BD"/>
              <w:bottom w:val="nil"/>
              <w:right w:val="nil"/>
            </w:tcBorders>
            <w:shd w:val="clear" w:color="000000" w:fill="DBE5F1"/>
            <w:vAlign w:val="center"/>
            <w:hideMark/>
          </w:tcPr>
          <w:p w14:paraId="40EC881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COGRA-VAL</w:t>
            </w:r>
          </w:p>
        </w:tc>
        <w:tc>
          <w:tcPr>
            <w:tcW w:w="6060" w:type="dxa"/>
            <w:tcBorders>
              <w:top w:val="nil"/>
              <w:left w:val="nil"/>
              <w:bottom w:val="nil"/>
              <w:right w:val="single" w:sz="8" w:space="0" w:color="4F81BD"/>
            </w:tcBorders>
            <w:shd w:val="clear" w:color="000000" w:fill="DBE5F1"/>
            <w:vAlign w:val="center"/>
            <w:hideMark/>
          </w:tcPr>
          <w:p w14:paraId="4D2D3138"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Graduação em Administração</w:t>
            </w:r>
          </w:p>
        </w:tc>
      </w:tr>
      <w:tr w:rsidR="008E0229" w:rsidRPr="008E0229" w14:paraId="1325F884" w14:textId="77777777" w:rsidTr="008E0229">
        <w:trPr>
          <w:trHeight w:val="300"/>
        </w:trPr>
        <w:tc>
          <w:tcPr>
            <w:tcW w:w="1260" w:type="dxa"/>
            <w:tcBorders>
              <w:top w:val="nil"/>
              <w:left w:val="single" w:sz="8" w:space="0" w:color="4F81BD"/>
              <w:bottom w:val="nil"/>
              <w:right w:val="nil"/>
            </w:tcBorders>
            <w:shd w:val="clear" w:color="000000" w:fill="FFFFFF"/>
            <w:vAlign w:val="center"/>
            <w:hideMark/>
          </w:tcPr>
          <w:p w14:paraId="1F42E94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nil"/>
              <w:right w:val="single" w:sz="8" w:space="0" w:color="4F81BD"/>
            </w:tcBorders>
            <w:shd w:val="clear" w:color="000000" w:fill="FFFFFF"/>
            <w:vAlign w:val="center"/>
            <w:hideMark/>
          </w:tcPr>
          <w:p w14:paraId="64FB2E24"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Administrativa</w:t>
            </w:r>
          </w:p>
        </w:tc>
      </w:tr>
      <w:tr w:rsidR="008E0229" w:rsidRPr="008E0229" w14:paraId="5D42A5EC" w14:textId="77777777" w:rsidTr="008E0229">
        <w:trPr>
          <w:trHeight w:val="315"/>
        </w:trPr>
        <w:tc>
          <w:tcPr>
            <w:tcW w:w="1260" w:type="dxa"/>
            <w:tcBorders>
              <w:top w:val="nil"/>
              <w:left w:val="single" w:sz="8" w:space="0" w:color="4F81BD"/>
              <w:bottom w:val="single" w:sz="8" w:space="0" w:color="4F81BD"/>
              <w:right w:val="nil"/>
            </w:tcBorders>
            <w:shd w:val="clear" w:color="000000" w:fill="DBE5F1"/>
            <w:vAlign w:val="center"/>
            <w:hideMark/>
          </w:tcPr>
          <w:p w14:paraId="32BBA6D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w:t>
            </w:r>
          </w:p>
        </w:tc>
        <w:tc>
          <w:tcPr>
            <w:tcW w:w="6060" w:type="dxa"/>
            <w:tcBorders>
              <w:top w:val="nil"/>
              <w:left w:val="nil"/>
              <w:bottom w:val="single" w:sz="8" w:space="0" w:color="4F81BD"/>
              <w:right w:val="single" w:sz="8" w:space="0" w:color="4F81BD"/>
            </w:tcBorders>
            <w:shd w:val="clear" w:color="000000" w:fill="DBE5F1"/>
            <w:vAlign w:val="center"/>
            <w:hideMark/>
          </w:tcPr>
          <w:p w14:paraId="63FC332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Administrativa</w:t>
            </w:r>
          </w:p>
        </w:tc>
      </w:tr>
    </w:tbl>
    <w:p w14:paraId="3E601B9D" w14:textId="7F55C3DA" w:rsidR="00935AAF" w:rsidRPr="00B63DB0" w:rsidRDefault="008E0229" w:rsidP="00935AAF">
      <w:r>
        <w:fldChar w:fldCharType="end"/>
      </w:r>
    </w:p>
    <w:p w14:paraId="5CD914B9" w14:textId="77777777" w:rsidR="008E0229" w:rsidRDefault="00935AAF" w:rsidP="008E0229">
      <w:pPr>
        <w:tabs>
          <w:tab w:val="center" w:pos="2005"/>
        </w:tabs>
      </w:pPr>
      <w:r w:rsidRPr="00B63DB0">
        <w:tab/>
      </w:r>
    </w:p>
    <w:p w14:paraId="6D7A1388" w14:textId="0EFCF698" w:rsidR="00935AAF" w:rsidRPr="00B63DB0" w:rsidRDefault="00935AAF" w:rsidP="008E0229">
      <w:pPr>
        <w:tabs>
          <w:tab w:val="center" w:pos="2005"/>
        </w:tabs>
        <w:rPr>
          <w:rFonts w:ascii="Arial" w:hAnsi="Arial" w:cs="Arial"/>
          <w:b/>
          <w:bCs/>
          <w:sz w:val="18"/>
          <w:szCs w:val="18"/>
        </w:rPr>
      </w:pPr>
      <w:r w:rsidRPr="00B63DB0">
        <w:rPr>
          <w:rFonts w:ascii="Arial" w:hAnsi="Arial" w:cs="Arial"/>
          <w:b/>
          <w:bCs/>
          <w:spacing w:val="-1"/>
          <w:sz w:val="18"/>
          <w:szCs w:val="18"/>
        </w:rPr>
        <w:t xml:space="preserve">DIREÇÃO </w:t>
      </w:r>
      <w:r w:rsidRPr="00B63DB0">
        <w:rPr>
          <w:rFonts w:ascii="Arial" w:hAnsi="Arial" w:cs="Arial"/>
          <w:b/>
          <w:bCs/>
          <w:sz w:val="18"/>
          <w:szCs w:val="18"/>
        </w:rPr>
        <w:t xml:space="preserve">DO </w:t>
      </w:r>
      <w:r w:rsidRPr="000F0F3F">
        <w:rPr>
          <w:rFonts w:ascii="Arial" w:hAnsi="Arial" w:cs="Arial"/>
          <w:b/>
          <w:bCs/>
          <w:i/>
          <w:sz w:val="18"/>
          <w:szCs w:val="18"/>
        </w:rPr>
        <w:t>CAMPUS</w:t>
      </w:r>
      <w:r w:rsidRPr="00B63DB0">
        <w:rPr>
          <w:rFonts w:ascii="Arial" w:hAnsi="Arial" w:cs="Arial"/>
          <w:b/>
          <w:bCs/>
          <w:sz w:val="18"/>
          <w:szCs w:val="18"/>
        </w:rPr>
        <w:t xml:space="preserve"> ITAGUAÍ</w:t>
      </w:r>
    </w:p>
    <w:p w14:paraId="727C0DB6" w14:textId="77777777" w:rsidR="008E0229" w:rsidRDefault="008E0229" w:rsidP="00935AAF">
      <w:pPr>
        <w:rPr>
          <w:rFonts w:asciiTheme="minorHAnsi" w:eastAsiaTheme="minorHAnsi" w:hAnsiTheme="minorHAnsi" w:cstheme="minorBidi"/>
          <w:sz w:val="22"/>
          <w:szCs w:val="22"/>
          <w:lang w:eastAsia="en-US"/>
        </w:rPr>
      </w:pPr>
      <w:r>
        <w:fldChar w:fldCharType="begin"/>
      </w:r>
      <w:r>
        <w:instrText xml:space="preserve"> LINK Excel.Sheet.12 "Pasta1" "Plan1!L73C1:L80C2" \a \f 4 \h </w:instrText>
      </w:r>
      <w:r>
        <w:fldChar w:fldCharType="separate"/>
      </w:r>
    </w:p>
    <w:tbl>
      <w:tblPr>
        <w:tblW w:w="7320" w:type="dxa"/>
        <w:tblCellMar>
          <w:left w:w="70" w:type="dxa"/>
          <w:right w:w="70" w:type="dxa"/>
        </w:tblCellMar>
        <w:tblLook w:val="04A0" w:firstRow="1" w:lastRow="0" w:firstColumn="1" w:lastColumn="0" w:noHBand="0" w:noVBand="1"/>
      </w:tblPr>
      <w:tblGrid>
        <w:gridCol w:w="1260"/>
        <w:gridCol w:w="6060"/>
      </w:tblGrid>
      <w:tr w:rsidR="008E0229" w:rsidRPr="008E0229" w14:paraId="0218184E" w14:textId="77777777" w:rsidTr="008E0229">
        <w:trPr>
          <w:trHeight w:val="315"/>
        </w:trPr>
        <w:tc>
          <w:tcPr>
            <w:tcW w:w="1260" w:type="dxa"/>
            <w:tcBorders>
              <w:top w:val="single" w:sz="8" w:space="0" w:color="4F81BD"/>
              <w:left w:val="single" w:sz="8" w:space="0" w:color="4F81BD"/>
              <w:bottom w:val="single" w:sz="8" w:space="0" w:color="4F81BD"/>
              <w:right w:val="nil"/>
            </w:tcBorders>
            <w:shd w:val="clear" w:color="000000" w:fill="DBE5F1"/>
            <w:noWrap/>
            <w:vAlign w:val="center"/>
            <w:hideMark/>
          </w:tcPr>
          <w:p w14:paraId="21F8B17F"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single" w:sz="8" w:space="0" w:color="4F81BD"/>
              <w:left w:val="nil"/>
              <w:bottom w:val="single" w:sz="8" w:space="0" w:color="4F81BD"/>
              <w:right w:val="single" w:sz="8" w:space="0" w:color="4F81BD"/>
            </w:tcBorders>
            <w:shd w:val="clear" w:color="000000" w:fill="DBE5F1"/>
            <w:noWrap/>
            <w:vAlign w:val="center"/>
            <w:hideMark/>
          </w:tcPr>
          <w:p w14:paraId="5CBE0D7B"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r w:rsidRPr="008E0229">
              <w:rPr>
                <w:rFonts w:ascii="Arial" w:eastAsia="Times New Roman" w:hAnsi="Arial" w:cs="Arial"/>
                <w:b/>
                <w:bCs/>
                <w:color w:val="365F91"/>
                <w:sz w:val="18"/>
                <w:szCs w:val="18"/>
              </w:rPr>
              <w:t xml:space="preserve"> </w:t>
            </w:r>
          </w:p>
        </w:tc>
      </w:tr>
      <w:tr w:rsidR="008E0229" w:rsidRPr="008E0229" w14:paraId="15E747DD" w14:textId="77777777" w:rsidTr="008E0229">
        <w:trPr>
          <w:trHeight w:val="300"/>
        </w:trPr>
        <w:tc>
          <w:tcPr>
            <w:tcW w:w="1260" w:type="dxa"/>
            <w:tcBorders>
              <w:top w:val="nil"/>
              <w:left w:val="single" w:sz="8" w:space="0" w:color="4F81BD"/>
              <w:bottom w:val="nil"/>
              <w:right w:val="nil"/>
            </w:tcBorders>
            <w:shd w:val="clear" w:color="auto" w:fill="auto"/>
            <w:noWrap/>
            <w:vAlign w:val="center"/>
            <w:hideMark/>
          </w:tcPr>
          <w:p w14:paraId="71691C09"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nil"/>
              <w:right w:val="single" w:sz="8" w:space="0" w:color="4F81BD"/>
            </w:tcBorders>
            <w:shd w:val="clear" w:color="auto" w:fill="auto"/>
            <w:noWrap/>
            <w:vAlign w:val="center"/>
            <w:hideMark/>
          </w:tcPr>
          <w:p w14:paraId="68656BD9"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Gerência Acadêmica </w:t>
            </w:r>
          </w:p>
        </w:tc>
      </w:tr>
      <w:tr w:rsidR="008E0229" w:rsidRPr="008E0229" w14:paraId="112E6B8A"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64BCAF91"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COEME-IT</w:t>
            </w:r>
          </w:p>
        </w:tc>
        <w:tc>
          <w:tcPr>
            <w:tcW w:w="6060" w:type="dxa"/>
            <w:tcBorders>
              <w:top w:val="nil"/>
              <w:left w:val="nil"/>
              <w:bottom w:val="nil"/>
              <w:right w:val="single" w:sz="8" w:space="0" w:color="4F81BD"/>
            </w:tcBorders>
            <w:shd w:val="clear" w:color="000000" w:fill="DBE5F1"/>
            <w:noWrap/>
            <w:vAlign w:val="center"/>
            <w:hideMark/>
          </w:tcPr>
          <w:p w14:paraId="35A8360D"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Ensino Médio</w:t>
            </w:r>
          </w:p>
        </w:tc>
      </w:tr>
      <w:tr w:rsidR="008E0229" w:rsidRPr="008E0229" w14:paraId="2EE5E30D" w14:textId="77777777" w:rsidTr="008E0229">
        <w:trPr>
          <w:trHeight w:val="300"/>
        </w:trPr>
        <w:tc>
          <w:tcPr>
            <w:tcW w:w="1260" w:type="dxa"/>
            <w:tcBorders>
              <w:top w:val="nil"/>
              <w:left w:val="single" w:sz="8" w:space="0" w:color="4F81BD"/>
              <w:bottom w:val="nil"/>
              <w:right w:val="nil"/>
            </w:tcBorders>
            <w:shd w:val="clear" w:color="auto" w:fill="auto"/>
            <w:noWrap/>
            <w:vAlign w:val="center"/>
            <w:hideMark/>
          </w:tcPr>
          <w:p w14:paraId="3CE0464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CEPRO-IT </w:t>
            </w:r>
          </w:p>
        </w:tc>
        <w:tc>
          <w:tcPr>
            <w:tcW w:w="6060" w:type="dxa"/>
            <w:tcBorders>
              <w:top w:val="nil"/>
              <w:left w:val="nil"/>
              <w:bottom w:val="nil"/>
              <w:right w:val="single" w:sz="8" w:space="0" w:color="4F81BD"/>
            </w:tcBorders>
            <w:shd w:val="clear" w:color="auto" w:fill="auto"/>
            <w:noWrap/>
            <w:vAlign w:val="center"/>
            <w:hideMark/>
          </w:tcPr>
          <w:p w14:paraId="02F5E885"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de Engenharia de Produção </w:t>
            </w:r>
          </w:p>
        </w:tc>
      </w:tr>
      <w:tr w:rsidR="008E0229" w:rsidRPr="008E0229" w14:paraId="7040AA9C"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44442E0F"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COEME-ITG</w:t>
            </w:r>
          </w:p>
        </w:tc>
        <w:tc>
          <w:tcPr>
            <w:tcW w:w="6060" w:type="dxa"/>
            <w:tcBorders>
              <w:top w:val="nil"/>
              <w:left w:val="nil"/>
              <w:bottom w:val="nil"/>
              <w:right w:val="single" w:sz="8" w:space="0" w:color="4F81BD"/>
            </w:tcBorders>
            <w:shd w:val="clear" w:color="000000" w:fill="DBE5F1"/>
            <w:noWrap/>
            <w:vAlign w:val="center"/>
            <w:hideMark/>
          </w:tcPr>
          <w:p w14:paraId="06A7D91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Coordenadoria do Curso de Engenharia Mecânica </w:t>
            </w:r>
          </w:p>
        </w:tc>
      </w:tr>
      <w:tr w:rsidR="008E0229" w:rsidRPr="008E0229" w14:paraId="76498586" w14:textId="77777777" w:rsidTr="008E0229">
        <w:trPr>
          <w:trHeight w:val="300"/>
        </w:trPr>
        <w:tc>
          <w:tcPr>
            <w:tcW w:w="1260" w:type="dxa"/>
            <w:tcBorders>
              <w:top w:val="nil"/>
              <w:left w:val="single" w:sz="8" w:space="0" w:color="4F81BD"/>
              <w:bottom w:val="nil"/>
              <w:right w:val="nil"/>
            </w:tcBorders>
            <w:shd w:val="clear" w:color="auto" w:fill="auto"/>
            <w:noWrap/>
            <w:vAlign w:val="center"/>
            <w:hideMark/>
          </w:tcPr>
          <w:p w14:paraId="7BDE1FA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COPOR</w:t>
            </w:r>
          </w:p>
        </w:tc>
        <w:tc>
          <w:tcPr>
            <w:tcW w:w="6060" w:type="dxa"/>
            <w:tcBorders>
              <w:top w:val="nil"/>
              <w:left w:val="nil"/>
              <w:bottom w:val="nil"/>
              <w:right w:val="single" w:sz="8" w:space="0" w:color="4F81BD"/>
            </w:tcBorders>
            <w:shd w:val="clear" w:color="auto" w:fill="auto"/>
            <w:noWrap/>
            <w:vAlign w:val="center"/>
            <w:hideMark/>
          </w:tcPr>
          <w:p w14:paraId="1371229C"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Portos</w:t>
            </w:r>
          </w:p>
        </w:tc>
      </w:tr>
      <w:tr w:rsidR="008E0229" w:rsidRPr="008E0229" w14:paraId="1A03916D"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7D94512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COCTM-ITG</w:t>
            </w:r>
          </w:p>
        </w:tc>
        <w:tc>
          <w:tcPr>
            <w:tcW w:w="6060" w:type="dxa"/>
            <w:tcBorders>
              <w:top w:val="nil"/>
              <w:left w:val="nil"/>
              <w:bottom w:val="nil"/>
              <w:right w:val="single" w:sz="8" w:space="0" w:color="4F81BD"/>
            </w:tcBorders>
            <w:shd w:val="clear" w:color="000000" w:fill="DBE5F1"/>
            <w:noWrap/>
            <w:vAlign w:val="center"/>
            <w:hideMark/>
          </w:tcPr>
          <w:p w14:paraId="3DF924BF"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Mecânica</w:t>
            </w:r>
          </w:p>
        </w:tc>
      </w:tr>
      <w:tr w:rsidR="008E0229" w:rsidRPr="008E0229" w14:paraId="7613D916" w14:textId="77777777" w:rsidTr="008E0229">
        <w:trPr>
          <w:trHeight w:val="315"/>
        </w:trPr>
        <w:tc>
          <w:tcPr>
            <w:tcW w:w="1260" w:type="dxa"/>
            <w:tcBorders>
              <w:top w:val="nil"/>
              <w:left w:val="single" w:sz="8" w:space="0" w:color="4F81BD"/>
              <w:bottom w:val="single" w:sz="8" w:space="0" w:color="4F81BD"/>
              <w:right w:val="nil"/>
            </w:tcBorders>
            <w:shd w:val="clear" w:color="auto" w:fill="auto"/>
            <w:noWrap/>
            <w:vAlign w:val="center"/>
            <w:hideMark/>
          </w:tcPr>
          <w:p w14:paraId="15EEB481"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single" w:sz="8" w:space="0" w:color="4F81BD"/>
              <w:right w:val="single" w:sz="8" w:space="0" w:color="4F81BD"/>
            </w:tcBorders>
            <w:shd w:val="clear" w:color="auto" w:fill="auto"/>
            <w:noWrap/>
            <w:vAlign w:val="center"/>
            <w:hideMark/>
          </w:tcPr>
          <w:p w14:paraId="018F6B4B"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Administrativa</w:t>
            </w:r>
          </w:p>
        </w:tc>
      </w:tr>
    </w:tbl>
    <w:p w14:paraId="07FD09A9" w14:textId="1E0108F5" w:rsidR="00935AAF" w:rsidRPr="00B63DB0" w:rsidRDefault="008E0229" w:rsidP="00935AAF">
      <w:pPr>
        <w:rPr>
          <w:rFonts w:ascii="Arial" w:hAnsi="Arial" w:cs="Arial"/>
          <w:b/>
          <w:bCs/>
          <w:sz w:val="18"/>
          <w:szCs w:val="18"/>
        </w:rPr>
      </w:pPr>
      <w:r>
        <w:rPr>
          <w:rFonts w:ascii="Arial" w:hAnsi="Arial" w:cs="Arial"/>
          <w:b/>
          <w:bCs/>
          <w:sz w:val="18"/>
          <w:szCs w:val="18"/>
        </w:rPr>
        <w:fldChar w:fldCharType="end"/>
      </w:r>
      <w:r w:rsidR="000203FC">
        <w:rPr>
          <w:rFonts w:ascii="Arial" w:hAnsi="Arial" w:cs="Arial"/>
          <w:b/>
          <w:bCs/>
          <w:sz w:val="18"/>
          <w:szCs w:val="18"/>
        </w:rPr>
        <w:br w:type="textWrapping" w:clear="all"/>
      </w:r>
    </w:p>
    <w:p w14:paraId="11685564" w14:textId="77777777" w:rsidR="00935AAF" w:rsidRDefault="00935AAF" w:rsidP="00935AAF">
      <w:pPr>
        <w:rPr>
          <w:rFonts w:ascii="Arial" w:hAnsi="Arial" w:cs="Arial"/>
          <w:b/>
          <w:bCs/>
          <w:sz w:val="18"/>
          <w:szCs w:val="18"/>
        </w:rPr>
      </w:pPr>
      <w:r w:rsidRPr="00B63DB0">
        <w:rPr>
          <w:rFonts w:ascii="Arial" w:hAnsi="Arial" w:cs="Arial"/>
          <w:b/>
          <w:bCs/>
          <w:spacing w:val="-1"/>
          <w:sz w:val="18"/>
          <w:szCs w:val="18"/>
        </w:rPr>
        <w:t xml:space="preserve">DIREÇÃO </w:t>
      </w:r>
      <w:r w:rsidRPr="00B63DB0">
        <w:rPr>
          <w:rFonts w:ascii="Arial" w:hAnsi="Arial" w:cs="Arial"/>
          <w:b/>
          <w:bCs/>
          <w:sz w:val="18"/>
          <w:szCs w:val="18"/>
        </w:rPr>
        <w:t xml:space="preserve">DO </w:t>
      </w:r>
      <w:r w:rsidRPr="000F0F3F">
        <w:rPr>
          <w:rFonts w:ascii="Arial" w:hAnsi="Arial" w:cs="Arial"/>
          <w:b/>
          <w:bCs/>
          <w:i/>
          <w:sz w:val="18"/>
          <w:szCs w:val="18"/>
        </w:rPr>
        <w:t>CAMPUS</w:t>
      </w:r>
      <w:r w:rsidRPr="00B63DB0">
        <w:rPr>
          <w:rFonts w:ascii="Arial" w:hAnsi="Arial" w:cs="Arial"/>
          <w:b/>
          <w:bCs/>
          <w:sz w:val="18"/>
          <w:szCs w:val="18"/>
        </w:rPr>
        <w:t xml:space="preserve"> ANGRA DOS REIS</w:t>
      </w:r>
    </w:p>
    <w:p w14:paraId="04B5A23B" w14:textId="77777777" w:rsidR="008E0229" w:rsidRDefault="008E0229" w:rsidP="006071E7">
      <w:pPr>
        <w:tabs>
          <w:tab w:val="left" w:pos="2613"/>
        </w:tabs>
        <w:rPr>
          <w:rFonts w:asciiTheme="minorHAnsi" w:eastAsiaTheme="minorHAnsi" w:hAnsiTheme="minorHAnsi" w:cstheme="minorBidi"/>
          <w:sz w:val="22"/>
          <w:szCs w:val="22"/>
          <w:lang w:eastAsia="en-US"/>
        </w:rPr>
      </w:pPr>
      <w:r>
        <w:fldChar w:fldCharType="begin"/>
      </w:r>
      <w:r>
        <w:instrText xml:space="preserve"> LINK Excel.Sheet.12 "Pasta1" "Plan1!L83C1:L92C2" \a \f 4 \h </w:instrText>
      </w:r>
      <w:r>
        <w:fldChar w:fldCharType="separate"/>
      </w:r>
    </w:p>
    <w:tbl>
      <w:tblPr>
        <w:tblW w:w="7320" w:type="dxa"/>
        <w:tblCellMar>
          <w:left w:w="70" w:type="dxa"/>
          <w:right w:w="70" w:type="dxa"/>
        </w:tblCellMar>
        <w:tblLook w:val="04A0" w:firstRow="1" w:lastRow="0" w:firstColumn="1" w:lastColumn="0" w:noHBand="0" w:noVBand="1"/>
      </w:tblPr>
      <w:tblGrid>
        <w:gridCol w:w="1260"/>
        <w:gridCol w:w="6060"/>
      </w:tblGrid>
      <w:tr w:rsidR="008E0229" w:rsidRPr="008E0229" w14:paraId="36E0DAAA" w14:textId="77777777" w:rsidTr="008E0229">
        <w:trPr>
          <w:trHeight w:val="315"/>
        </w:trPr>
        <w:tc>
          <w:tcPr>
            <w:tcW w:w="1260" w:type="dxa"/>
            <w:tcBorders>
              <w:top w:val="single" w:sz="8" w:space="0" w:color="4F81BD"/>
              <w:left w:val="single" w:sz="8" w:space="0" w:color="4F81BD"/>
              <w:bottom w:val="single" w:sz="8" w:space="0" w:color="4F81BD"/>
              <w:right w:val="nil"/>
            </w:tcBorders>
            <w:shd w:val="clear" w:color="000000" w:fill="DBE5F1"/>
            <w:noWrap/>
            <w:vAlign w:val="center"/>
            <w:hideMark/>
          </w:tcPr>
          <w:p w14:paraId="1C5254FE"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single" w:sz="8" w:space="0" w:color="4F81BD"/>
              <w:left w:val="nil"/>
              <w:bottom w:val="single" w:sz="8" w:space="0" w:color="4F81BD"/>
              <w:right w:val="single" w:sz="8" w:space="0" w:color="4F81BD"/>
            </w:tcBorders>
            <w:shd w:val="clear" w:color="000000" w:fill="DBE5F1"/>
            <w:noWrap/>
            <w:vAlign w:val="center"/>
            <w:hideMark/>
          </w:tcPr>
          <w:p w14:paraId="1D934C3F"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 xml:space="preserve">Direção do </w:t>
            </w:r>
            <w:r w:rsidRPr="008E0229">
              <w:rPr>
                <w:rFonts w:ascii="Arial" w:eastAsia="Times New Roman" w:hAnsi="Arial" w:cs="Arial"/>
                <w:b/>
                <w:bCs/>
                <w:i/>
                <w:iCs/>
                <w:color w:val="365F91"/>
                <w:sz w:val="18"/>
                <w:szCs w:val="18"/>
              </w:rPr>
              <w:t>Campus</w:t>
            </w:r>
          </w:p>
        </w:tc>
      </w:tr>
      <w:tr w:rsidR="008E0229" w:rsidRPr="008E0229" w14:paraId="6D229C96" w14:textId="77777777" w:rsidTr="008E0229">
        <w:trPr>
          <w:trHeight w:val="300"/>
        </w:trPr>
        <w:tc>
          <w:tcPr>
            <w:tcW w:w="1260" w:type="dxa"/>
            <w:tcBorders>
              <w:top w:val="nil"/>
              <w:left w:val="single" w:sz="8" w:space="0" w:color="4F81BD"/>
              <w:bottom w:val="nil"/>
              <w:right w:val="nil"/>
            </w:tcBorders>
            <w:shd w:val="clear" w:color="000000" w:fill="FFFFFF"/>
            <w:noWrap/>
            <w:vAlign w:val="center"/>
            <w:hideMark/>
          </w:tcPr>
          <w:p w14:paraId="6B317410"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nil"/>
              <w:right w:val="single" w:sz="8" w:space="0" w:color="4F81BD"/>
            </w:tcBorders>
            <w:shd w:val="clear" w:color="000000" w:fill="FFFFFF"/>
            <w:noWrap/>
            <w:vAlign w:val="center"/>
            <w:hideMark/>
          </w:tcPr>
          <w:p w14:paraId="633E6E84"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Acadêmica</w:t>
            </w:r>
          </w:p>
        </w:tc>
      </w:tr>
      <w:tr w:rsidR="008E0229" w:rsidRPr="008E0229" w14:paraId="71DB9748"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63DE1024"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nil"/>
              <w:right w:val="single" w:sz="8" w:space="0" w:color="4F81BD"/>
            </w:tcBorders>
            <w:shd w:val="clear" w:color="000000" w:fill="DBE5F1"/>
            <w:noWrap/>
            <w:vAlign w:val="center"/>
            <w:hideMark/>
          </w:tcPr>
          <w:p w14:paraId="591E1369"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Divisão Acadêmica</w:t>
            </w:r>
          </w:p>
        </w:tc>
      </w:tr>
      <w:tr w:rsidR="008E0229" w:rsidRPr="008E0229" w14:paraId="62746390" w14:textId="77777777" w:rsidTr="008E0229">
        <w:trPr>
          <w:trHeight w:val="300"/>
        </w:trPr>
        <w:tc>
          <w:tcPr>
            <w:tcW w:w="1260" w:type="dxa"/>
            <w:tcBorders>
              <w:top w:val="nil"/>
              <w:left w:val="single" w:sz="8" w:space="0" w:color="4F81BD"/>
              <w:bottom w:val="nil"/>
              <w:right w:val="nil"/>
            </w:tcBorders>
            <w:shd w:val="clear" w:color="000000" w:fill="FFFFFF"/>
            <w:noWrap/>
            <w:vAlign w:val="center"/>
            <w:hideMark/>
          </w:tcPr>
          <w:p w14:paraId="104793D4"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CEMET-AR</w:t>
            </w:r>
          </w:p>
        </w:tc>
        <w:tc>
          <w:tcPr>
            <w:tcW w:w="6060" w:type="dxa"/>
            <w:tcBorders>
              <w:top w:val="nil"/>
              <w:left w:val="nil"/>
              <w:bottom w:val="nil"/>
              <w:right w:val="single" w:sz="8" w:space="0" w:color="4F81BD"/>
            </w:tcBorders>
            <w:shd w:val="clear" w:color="000000" w:fill="FFFFFF"/>
            <w:noWrap/>
            <w:vAlign w:val="center"/>
            <w:hideMark/>
          </w:tcPr>
          <w:p w14:paraId="24FEEA6F"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de Engenharia Metalúrgica</w:t>
            </w:r>
          </w:p>
        </w:tc>
      </w:tr>
      <w:tr w:rsidR="008E0229" w:rsidRPr="008E0229" w14:paraId="26CF4A71"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261C70D8"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CEELE-AR</w:t>
            </w:r>
          </w:p>
        </w:tc>
        <w:tc>
          <w:tcPr>
            <w:tcW w:w="6060" w:type="dxa"/>
            <w:tcBorders>
              <w:top w:val="nil"/>
              <w:left w:val="nil"/>
              <w:bottom w:val="nil"/>
              <w:right w:val="single" w:sz="8" w:space="0" w:color="4F81BD"/>
            </w:tcBorders>
            <w:shd w:val="clear" w:color="000000" w:fill="DBE5F1"/>
            <w:noWrap/>
            <w:vAlign w:val="center"/>
            <w:hideMark/>
          </w:tcPr>
          <w:p w14:paraId="2C21C6A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de Engenharia Elétrica</w:t>
            </w:r>
          </w:p>
        </w:tc>
      </w:tr>
      <w:tr w:rsidR="008E0229" w:rsidRPr="008E0229" w14:paraId="45C10397" w14:textId="77777777" w:rsidTr="008E0229">
        <w:trPr>
          <w:trHeight w:val="300"/>
        </w:trPr>
        <w:tc>
          <w:tcPr>
            <w:tcW w:w="1260" w:type="dxa"/>
            <w:tcBorders>
              <w:top w:val="nil"/>
              <w:left w:val="single" w:sz="8" w:space="0" w:color="4F81BD"/>
              <w:bottom w:val="nil"/>
              <w:right w:val="nil"/>
            </w:tcBorders>
            <w:shd w:val="clear" w:color="000000" w:fill="FFFFFF"/>
            <w:noWrap/>
            <w:vAlign w:val="center"/>
            <w:hideMark/>
          </w:tcPr>
          <w:p w14:paraId="79678CFE"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COCEM-AR</w:t>
            </w:r>
          </w:p>
        </w:tc>
        <w:tc>
          <w:tcPr>
            <w:tcW w:w="6060" w:type="dxa"/>
            <w:tcBorders>
              <w:top w:val="nil"/>
              <w:left w:val="nil"/>
              <w:bottom w:val="nil"/>
              <w:right w:val="single" w:sz="8" w:space="0" w:color="4F81BD"/>
            </w:tcBorders>
            <w:shd w:val="clear" w:color="000000" w:fill="FFFFFF"/>
            <w:noWrap/>
            <w:vAlign w:val="center"/>
            <w:hideMark/>
          </w:tcPr>
          <w:p w14:paraId="1498D21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de Engenharia Mecânica</w:t>
            </w:r>
          </w:p>
        </w:tc>
      </w:tr>
      <w:tr w:rsidR="008E0229" w:rsidRPr="008E0229" w14:paraId="1AB6A29E"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18B39106"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ANG-MEC</w:t>
            </w:r>
          </w:p>
        </w:tc>
        <w:tc>
          <w:tcPr>
            <w:tcW w:w="6060" w:type="dxa"/>
            <w:tcBorders>
              <w:top w:val="nil"/>
              <w:left w:val="nil"/>
              <w:bottom w:val="nil"/>
              <w:right w:val="single" w:sz="8" w:space="0" w:color="4F81BD"/>
            </w:tcBorders>
            <w:shd w:val="clear" w:color="000000" w:fill="DBE5F1"/>
            <w:noWrap/>
            <w:vAlign w:val="center"/>
            <w:hideMark/>
          </w:tcPr>
          <w:p w14:paraId="3BCF4C80"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Coordenadoria do Curso Técnico em Mecânica</w:t>
            </w:r>
          </w:p>
        </w:tc>
      </w:tr>
      <w:tr w:rsidR="008E0229" w:rsidRPr="008E0229" w14:paraId="47FC34C9" w14:textId="77777777" w:rsidTr="008E0229">
        <w:trPr>
          <w:trHeight w:val="300"/>
        </w:trPr>
        <w:tc>
          <w:tcPr>
            <w:tcW w:w="1260" w:type="dxa"/>
            <w:tcBorders>
              <w:top w:val="nil"/>
              <w:left w:val="single" w:sz="8" w:space="0" w:color="4F81BD"/>
              <w:bottom w:val="nil"/>
              <w:right w:val="nil"/>
            </w:tcBorders>
            <w:shd w:val="clear" w:color="000000" w:fill="FFFFFF"/>
            <w:noWrap/>
            <w:vAlign w:val="center"/>
            <w:hideMark/>
          </w:tcPr>
          <w:p w14:paraId="6B895240"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nil"/>
              <w:right w:val="single" w:sz="8" w:space="0" w:color="4F81BD"/>
            </w:tcBorders>
            <w:shd w:val="clear" w:color="000000" w:fill="FFFFFF"/>
            <w:noWrap/>
            <w:vAlign w:val="center"/>
            <w:hideMark/>
          </w:tcPr>
          <w:p w14:paraId="0E254CB3"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 xml:space="preserve">Gerência Administrativa </w:t>
            </w:r>
          </w:p>
        </w:tc>
      </w:tr>
      <w:tr w:rsidR="008E0229" w:rsidRPr="008E0229" w14:paraId="5A1E2198" w14:textId="77777777" w:rsidTr="008E0229">
        <w:trPr>
          <w:trHeight w:val="300"/>
        </w:trPr>
        <w:tc>
          <w:tcPr>
            <w:tcW w:w="1260" w:type="dxa"/>
            <w:tcBorders>
              <w:top w:val="nil"/>
              <w:left w:val="single" w:sz="8" w:space="0" w:color="4F81BD"/>
              <w:bottom w:val="nil"/>
              <w:right w:val="nil"/>
            </w:tcBorders>
            <w:shd w:val="clear" w:color="000000" w:fill="DBE5F1"/>
            <w:noWrap/>
            <w:vAlign w:val="center"/>
            <w:hideMark/>
          </w:tcPr>
          <w:p w14:paraId="3181E0FB"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nil"/>
              <w:right w:val="single" w:sz="8" w:space="0" w:color="4F81BD"/>
            </w:tcBorders>
            <w:shd w:val="clear" w:color="000000" w:fill="DBE5F1"/>
            <w:noWrap/>
            <w:vAlign w:val="center"/>
            <w:hideMark/>
          </w:tcPr>
          <w:p w14:paraId="5EA0CE7B" w14:textId="77777777" w:rsidR="008E0229" w:rsidRPr="008E0229" w:rsidRDefault="008E0229" w:rsidP="008E0229">
            <w:pPr>
              <w:widowControl/>
              <w:autoSpaceDE/>
              <w:autoSpaceDN/>
              <w:adjustRightInd/>
              <w:rPr>
                <w:rFonts w:ascii="Arial" w:eastAsia="Times New Roman" w:hAnsi="Arial" w:cs="Arial"/>
                <w:color w:val="365F91"/>
                <w:sz w:val="18"/>
                <w:szCs w:val="18"/>
              </w:rPr>
            </w:pPr>
            <w:r w:rsidRPr="008E0229">
              <w:rPr>
                <w:rFonts w:ascii="Arial" w:eastAsia="Times New Roman" w:hAnsi="Arial" w:cs="Arial"/>
                <w:color w:val="365F91"/>
                <w:sz w:val="18"/>
                <w:szCs w:val="18"/>
              </w:rPr>
              <w:t>Divisão Administrativa</w:t>
            </w:r>
          </w:p>
        </w:tc>
      </w:tr>
      <w:tr w:rsidR="008E0229" w:rsidRPr="008E0229" w14:paraId="18475C89" w14:textId="77777777" w:rsidTr="008E0229">
        <w:trPr>
          <w:trHeight w:val="315"/>
        </w:trPr>
        <w:tc>
          <w:tcPr>
            <w:tcW w:w="1260" w:type="dxa"/>
            <w:tcBorders>
              <w:top w:val="nil"/>
              <w:left w:val="single" w:sz="8" w:space="0" w:color="4F81BD"/>
              <w:bottom w:val="single" w:sz="8" w:space="0" w:color="4F81BD"/>
              <w:right w:val="nil"/>
            </w:tcBorders>
            <w:shd w:val="clear" w:color="000000" w:fill="FFFFFF"/>
            <w:noWrap/>
            <w:vAlign w:val="center"/>
            <w:hideMark/>
          </w:tcPr>
          <w:p w14:paraId="50FBA70C" w14:textId="77777777" w:rsidR="008E0229" w:rsidRPr="008E0229" w:rsidRDefault="008E0229" w:rsidP="008E0229">
            <w:pPr>
              <w:widowControl/>
              <w:autoSpaceDE/>
              <w:autoSpaceDN/>
              <w:adjustRightInd/>
              <w:rPr>
                <w:rFonts w:ascii="Calibri" w:eastAsia="Times New Roman" w:hAnsi="Calibri"/>
                <w:color w:val="365F91"/>
                <w:sz w:val="18"/>
                <w:szCs w:val="18"/>
              </w:rPr>
            </w:pPr>
            <w:r w:rsidRPr="008E0229">
              <w:rPr>
                <w:rFonts w:ascii="Calibri" w:eastAsia="Times New Roman" w:hAnsi="Calibri"/>
                <w:color w:val="365F91"/>
                <w:sz w:val="18"/>
                <w:szCs w:val="18"/>
              </w:rPr>
              <w:t> </w:t>
            </w:r>
          </w:p>
        </w:tc>
        <w:tc>
          <w:tcPr>
            <w:tcW w:w="6060" w:type="dxa"/>
            <w:tcBorders>
              <w:top w:val="nil"/>
              <w:left w:val="nil"/>
              <w:bottom w:val="single" w:sz="8" w:space="0" w:color="4F81BD"/>
              <w:right w:val="single" w:sz="8" w:space="0" w:color="4F81BD"/>
            </w:tcBorders>
            <w:shd w:val="clear" w:color="000000" w:fill="FFFFFF"/>
            <w:noWrap/>
            <w:vAlign w:val="center"/>
            <w:hideMark/>
          </w:tcPr>
          <w:p w14:paraId="6144679A" w14:textId="77777777" w:rsidR="008E0229" w:rsidRPr="008E0229" w:rsidRDefault="008E0229" w:rsidP="008E0229">
            <w:pPr>
              <w:widowControl/>
              <w:autoSpaceDE/>
              <w:autoSpaceDN/>
              <w:adjustRightInd/>
              <w:rPr>
                <w:rFonts w:ascii="Arial" w:eastAsia="Times New Roman" w:hAnsi="Arial" w:cs="Arial"/>
                <w:b/>
                <w:bCs/>
                <w:color w:val="365F91"/>
                <w:sz w:val="18"/>
                <w:szCs w:val="18"/>
              </w:rPr>
            </w:pPr>
            <w:r w:rsidRPr="008E0229">
              <w:rPr>
                <w:rFonts w:ascii="Arial" w:eastAsia="Times New Roman" w:hAnsi="Arial" w:cs="Arial"/>
                <w:b/>
                <w:bCs/>
                <w:color w:val="365F91"/>
                <w:sz w:val="18"/>
                <w:szCs w:val="18"/>
              </w:rPr>
              <w:t>Gerência Administrativa</w:t>
            </w:r>
          </w:p>
        </w:tc>
      </w:tr>
    </w:tbl>
    <w:p w14:paraId="198CE296" w14:textId="77777777" w:rsidR="008E0229" w:rsidRDefault="008E0229" w:rsidP="008E0229">
      <w:pPr>
        <w:tabs>
          <w:tab w:val="left" w:pos="2613"/>
        </w:tabs>
        <w:jc w:val="center"/>
      </w:pPr>
      <w:r>
        <w:fldChar w:fldCharType="end"/>
      </w:r>
    </w:p>
    <w:p w14:paraId="4D272E3D" w14:textId="77777777" w:rsidR="00073238" w:rsidRDefault="00073238" w:rsidP="008E0229">
      <w:pPr>
        <w:tabs>
          <w:tab w:val="left" w:pos="2613"/>
        </w:tabs>
        <w:jc w:val="center"/>
        <w:rPr>
          <w:b/>
        </w:rPr>
      </w:pPr>
    </w:p>
    <w:p w14:paraId="30FF4B1F" w14:textId="4CDD6544" w:rsidR="00CE0290" w:rsidRPr="00CE0290" w:rsidRDefault="008E0229" w:rsidP="008E0229">
      <w:pPr>
        <w:tabs>
          <w:tab w:val="left" w:pos="2613"/>
        </w:tabs>
        <w:jc w:val="center"/>
        <w:rPr>
          <w:b/>
        </w:rPr>
      </w:pPr>
      <w:r>
        <w:rPr>
          <w:b/>
        </w:rPr>
        <w:t>A</w:t>
      </w:r>
      <w:r w:rsidR="00CE0290" w:rsidRPr="00CE0290">
        <w:rPr>
          <w:b/>
        </w:rPr>
        <w:t>nexo II – Oferta de cursos</w:t>
      </w:r>
    </w:p>
    <w:p w14:paraId="35356B05" w14:textId="6F6AD496" w:rsidR="00BE4DE7" w:rsidRDefault="00BE4DE7" w:rsidP="00BE4DE7">
      <w:pPr>
        <w:pStyle w:val="BodyText"/>
        <w:kinsoku w:val="0"/>
        <w:overflowPunct w:val="0"/>
        <w:spacing w:before="139" w:line="259" w:lineRule="auto"/>
        <w:ind w:left="0" w:right="112" w:firstLine="709"/>
        <w:jc w:val="both"/>
      </w:pPr>
      <w:r w:rsidRPr="009C24FC">
        <w:t>O</w:t>
      </w:r>
      <w:r w:rsidRPr="009C24FC">
        <w:rPr>
          <w:spacing w:val="-3"/>
        </w:rPr>
        <w:t xml:space="preserve"> </w:t>
      </w:r>
      <w:r w:rsidRPr="009C24FC">
        <w:rPr>
          <w:spacing w:val="-1"/>
        </w:rPr>
        <w:t>desenvolvimento</w:t>
      </w:r>
      <w:r w:rsidRPr="009C24FC">
        <w:rPr>
          <w:spacing w:val="-2"/>
        </w:rPr>
        <w:t xml:space="preserve"> </w:t>
      </w:r>
      <w:r w:rsidRPr="009C24FC">
        <w:rPr>
          <w:spacing w:val="-1"/>
        </w:rPr>
        <w:t>das</w:t>
      </w:r>
      <w:r w:rsidRPr="009C24FC">
        <w:rPr>
          <w:spacing w:val="-2"/>
        </w:rPr>
        <w:t xml:space="preserve"> </w:t>
      </w:r>
      <w:r w:rsidRPr="009C24FC">
        <w:rPr>
          <w:spacing w:val="-1"/>
        </w:rPr>
        <w:t xml:space="preserve">atividades </w:t>
      </w:r>
      <w:r w:rsidRPr="009C24FC">
        <w:t>de</w:t>
      </w:r>
      <w:r w:rsidRPr="009C24FC">
        <w:rPr>
          <w:spacing w:val="-4"/>
        </w:rPr>
        <w:t xml:space="preserve"> </w:t>
      </w:r>
      <w:r w:rsidRPr="009C24FC">
        <w:rPr>
          <w:spacing w:val="-1"/>
        </w:rPr>
        <w:t>ensino</w:t>
      </w:r>
      <w:r w:rsidRPr="009C24FC">
        <w:rPr>
          <w:spacing w:val="-2"/>
        </w:rPr>
        <w:t xml:space="preserve"> </w:t>
      </w:r>
      <w:r w:rsidRPr="009C24FC">
        <w:t>do</w:t>
      </w:r>
      <w:r w:rsidRPr="009C24FC">
        <w:rPr>
          <w:spacing w:val="-2"/>
        </w:rPr>
        <w:t xml:space="preserve"> </w:t>
      </w:r>
      <w:proofErr w:type="spellStart"/>
      <w:r w:rsidR="00420DEA">
        <w:rPr>
          <w:spacing w:val="-1"/>
        </w:rPr>
        <w:t>Cefet</w:t>
      </w:r>
      <w:proofErr w:type="spellEnd"/>
      <w:r w:rsidR="00420DEA">
        <w:rPr>
          <w:spacing w:val="-1"/>
        </w:rPr>
        <w:t>/RJ</w:t>
      </w:r>
      <w:r w:rsidRPr="009C24FC">
        <w:t xml:space="preserve"> –</w:t>
      </w:r>
      <w:r w:rsidRPr="009C24FC">
        <w:rPr>
          <w:spacing w:val="-2"/>
        </w:rPr>
        <w:t xml:space="preserve"> </w:t>
      </w:r>
      <w:r w:rsidRPr="009C24FC">
        <w:rPr>
          <w:spacing w:val="-1"/>
        </w:rPr>
        <w:t>cursos</w:t>
      </w:r>
      <w:r w:rsidRPr="009C24FC">
        <w:rPr>
          <w:spacing w:val="-2"/>
        </w:rPr>
        <w:t xml:space="preserve"> </w:t>
      </w:r>
      <w:r w:rsidRPr="009C24FC">
        <w:rPr>
          <w:spacing w:val="-1"/>
        </w:rPr>
        <w:t xml:space="preserve">regulares </w:t>
      </w:r>
      <w:r w:rsidRPr="009C24FC">
        <w:t>de</w:t>
      </w:r>
      <w:r w:rsidRPr="009C24FC">
        <w:rPr>
          <w:spacing w:val="69"/>
          <w:w w:val="99"/>
        </w:rPr>
        <w:t xml:space="preserve"> </w:t>
      </w:r>
      <w:r w:rsidRPr="009C24FC">
        <w:rPr>
          <w:spacing w:val="-1"/>
        </w:rPr>
        <w:t>educação</w:t>
      </w:r>
      <w:r w:rsidRPr="009C24FC">
        <w:t xml:space="preserve"> </w:t>
      </w:r>
      <w:r w:rsidRPr="009C24FC">
        <w:rPr>
          <w:spacing w:val="-1"/>
        </w:rPr>
        <w:t>profissional</w:t>
      </w:r>
      <w:r w:rsidRPr="009C24FC">
        <w:rPr>
          <w:spacing w:val="16"/>
        </w:rPr>
        <w:t xml:space="preserve"> </w:t>
      </w:r>
      <w:r w:rsidRPr="009C24FC">
        <w:rPr>
          <w:spacing w:val="-1"/>
        </w:rPr>
        <w:t>técnica</w:t>
      </w:r>
      <w:r w:rsidRPr="009C24FC">
        <w:t xml:space="preserve"> de</w:t>
      </w:r>
      <w:r w:rsidRPr="009C24FC">
        <w:rPr>
          <w:spacing w:val="13"/>
        </w:rPr>
        <w:t xml:space="preserve"> </w:t>
      </w:r>
      <w:r w:rsidR="0089382C">
        <w:rPr>
          <w:spacing w:val="-1"/>
        </w:rPr>
        <w:t>nível</w:t>
      </w:r>
      <w:r w:rsidRPr="009C24FC">
        <w:rPr>
          <w:spacing w:val="15"/>
        </w:rPr>
        <w:t xml:space="preserve"> </w:t>
      </w:r>
      <w:r w:rsidRPr="009C24FC">
        <w:t>médio</w:t>
      </w:r>
      <w:r w:rsidR="0089382C">
        <w:t>,</w:t>
      </w:r>
      <w:r w:rsidRPr="00776E65">
        <w:rPr>
          <w:color w:val="FF0000"/>
          <w:spacing w:val="15"/>
        </w:rPr>
        <w:t xml:space="preserve"> </w:t>
      </w:r>
      <w:r w:rsidR="00776E65" w:rsidRPr="00FA4A2F">
        <w:rPr>
          <w:spacing w:val="15"/>
        </w:rPr>
        <w:t>articulada</w:t>
      </w:r>
      <w:r w:rsidR="0089382C" w:rsidRPr="00FA4A2F">
        <w:rPr>
          <w:spacing w:val="15"/>
        </w:rPr>
        <w:t xml:space="preserve"> e</w:t>
      </w:r>
      <w:r w:rsidR="00776E65" w:rsidRPr="00FA4A2F">
        <w:rPr>
          <w:spacing w:val="15"/>
        </w:rPr>
        <w:t xml:space="preserve"> subsequente ao ensino médio </w:t>
      </w:r>
      <w:r w:rsidRPr="00FA4A2F">
        <w:t>e de</w:t>
      </w:r>
      <w:r w:rsidRPr="00FA4A2F">
        <w:rPr>
          <w:spacing w:val="17"/>
        </w:rPr>
        <w:t xml:space="preserve"> </w:t>
      </w:r>
      <w:r w:rsidRPr="00FA4A2F">
        <w:rPr>
          <w:spacing w:val="-1"/>
        </w:rPr>
        <w:t>graduação</w:t>
      </w:r>
      <w:r w:rsidRPr="00FA4A2F">
        <w:t xml:space="preserve"> –</w:t>
      </w:r>
      <w:r w:rsidRPr="00FA4A2F">
        <w:rPr>
          <w:spacing w:val="17"/>
        </w:rPr>
        <w:t xml:space="preserve"> </w:t>
      </w:r>
      <w:r w:rsidRPr="00FA4A2F">
        <w:t>é</w:t>
      </w:r>
      <w:r w:rsidRPr="00FA4A2F">
        <w:rPr>
          <w:spacing w:val="17"/>
        </w:rPr>
        <w:t xml:space="preserve"> </w:t>
      </w:r>
      <w:r w:rsidRPr="00FA4A2F">
        <w:rPr>
          <w:spacing w:val="-1"/>
        </w:rPr>
        <w:t>coordenado,</w:t>
      </w:r>
      <w:r w:rsidRPr="00FA4A2F">
        <w:rPr>
          <w:spacing w:val="83"/>
          <w:w w:val="99"/>
        </w:rPr>
        <w:t xml:space="preserve"> </w:t>
      </w:r>
      <w:r w:rsidRPr="00FA4A2F">
        <w:rPr>
          <w:spacing w:val="-1"/>
        </w:rPr>
        <w:t>planejado,</w:t>
      </w:r>
      <w:r w:rsidRPr="00FA4A2F">
        <w:t xml:space="preserve"> </w:t>
      </w:r>
      <w:r w:rsidRPr="00FA4A2F">
        <w:rPr>
          <w:spacing w:val="-1"/>
        </w:rPr>
        <w:t>avaliado</w:t>
      </w:r>
      <w:r w:rsidRPr="00FA4A2F">
        <w:rPr>
          <w:spacing w:val="15"/>
        </w:rPr>
        <w:t xml:space="preserve"> </w:t>
      </w:r>
      <w:r w:rsidRPr="00FA4A2F">
        <w:t>e</w:t>
      </w:r>
      <w:r w:rsidRPr="00FA4A2F">
        <w:rPr>
          <w:spacing w:val="14"/>
        </w:rPr>
        <w:t xml:space="preserve"> </w:t>
      </w:r>
      <w:r w:rsidRPr="00FA4A2F">
        <w:rPr>
          <w:spacing w:val="-1"/>
        </w:rPr>
        <w:t>controlado</w:t>
      </w:r>
      <w:r w:rsidRPr="00FA4A2F">
        <w:rPr>
          <w:spacing w:val="14"/>
        </w:rPr>
        <w:t xml:space="preserve"> </w:t>
      </w:r>
      <w:r w:rsidRPr="00FA4A2F">
        <w:t>no</w:t>
      </w:r>
      <w:r w:rsidRPr="00FA4A2F">
        <w:rPr>
          <w:spacing w:val="15"/>
        </w:rPr>
        <w:t xml:space="preserve"> </w:t>
      </w:r>
      <w:r w:rsidRPr="00FA4A2F">
        <w:rPr>
          <w:spacing w:val="-1"/>
        </w:rPr>
        <w:t>âmbito</w:t>
      </w:r>
      <w:r w:rsidRPr="00FA4A2F">
        <w:rPr>
          <w:spacing w:val="15"/>
        </w:rPr>
        <w:t xml:space="preserve"> </w:t>
      </w:r>
      <w:r w:rsidRPr="00FA4A2F">
        <w:rPr>
          <w:spacing w:val="-2"/>
        </w:rPr>
        <w:t>da</w:t>
      </w:r>
      <w:r w:rsidRPr="00FA4A2F">
        <w:rPr>
          <w:spacing w:val="13"/>
        </w:rPr>
        <w:t xml:space="preserve"> </w:t>
      </w:r>
      <w:r w:rsidRPr="00FA4A2F">
        <w:rPr>
          <w:spacing w:val="-1"/>
        </w:rPr>
        <w:t>DIREN,</w:t>
      </w:r>
      <w:r w:rsidRPr="00FA4A2F">
        <w:rPr>
          <w:spacing w:val="15"/>
        </w:rPr>
        <w:t xml:space="preserve"> </w:t>
      </w:r>
      <w:r w:rsidRPr="00FA4A2F">
        <w:rPr>
          <w:spacing w:val="-1"/>
        </w:rPr>
        <w:t>em</w:t>
      </w:r>
      <w:r w:rsidRPr="00FA4A2F">
        <w:rPr>
          <w:spacing w:val="16"/>
        </w:rPr>
        <w:t xml:space="preserve"> </w:t>
      </w:r>
      <w:r w:rsidRPr="00FA4A2F">
        <w:rPr>
          <w:spacing w:val="-1"/>
        </w:rPr>
        <w:t>c</w:t>
      </w:r>
      <w:r w:rsidRPr="009C24FC">
        <w:rPr>
          <w:spacing w:val="-1"/>
        </w:rPr>
        <w:t>onsonância</w:t>
      </w:r>
      <w:r w:rsidRPr="009C24FC">
        <w:rPr>
          <w:spacing w:val="13"/>
        </w:rPr>
        <w:t xml:space="preserve"> </w:t>
      </w:r>
      <w:r w:rsidRPr="009C24FC">
        <w:rPr>
          <w:spacing w:val="-1"/>
        </w:rPr>
        <w:t>com</w:t>
      </w:r>
      <w:r w:rsidRPr="009C24FC">
        <w:rPr>
          <w:spacing w:val="16"/>
        </w:rPr>
        <w:t xml:space="preserve"> </w:t>
      </w:r>
      <w:r w:rsidRPr="009C24FC">
        <w:rPr>
          <w:spacing w:val="-1"/>
        </w:rPr>
        <w:t>as</w:t>
      </w:r>
      <w:r w:rsidRPr="009C24FC">
        <w:rPr>
          <w:spacing w:val="89"/>
          <w:w w:val="99"/>
        </w:rPr>
        <w:t xml:space="preserve"> </w:t>
      </w:r>
      <w:r w:rsidRPr="009C24FC">
        <w:rPr>
          <w:spacing w:val="-1"/>
        </w:rPr>
        <w:t>diretrizes</w:t>
      </w:r>
      <w:r w:rsidRPr="009C24FC">
        <w:rPr>
          <w:spacing w:val="-8"/>
        </w:rPr>
        <w:t xml:space="preserve"> </w:t>
      </w:r>
      <w:r w:rsidRPr="009C24FC">
        <w:t>de</w:t>
      </w:r>
      <w:r w:rsidRPr="009C24FC">
        <w:rPr>
          <w:spacing w:val="-8"/>
        </w:rPr>
        <w:t xml:space="preserve"> </w:t>
      </w:r>
      <w:r w:rsidRPr="009C24FC">
        <w:rPr>
          <w:spacing w:val="-1"/>
        </w:rPr>
        <w:t>desenvolvimento</w:t>
      </w:r>
      <w:r w:rsidRPr="009C24FC">
        <w:rPr>
          <w:spacing w:val="-8"/>
        </w:rPr>
        <w:t xml:space="preserve"> </w:t>
      </w:r>
      <w:r w:rsidRPr="009C24FC">
        <w:rPr>
          <w:spacing w:val="-1"/>
        </w:rPr>
        <w:t>das</w:t>
      </w:r>
      <w:r w:rsidRPr="009C24FC">
        <w:rPr>
          <w:spacing w:val="-7"/>
        </w:rPr>
        <w:t xml:space="preserve"> </w:t>
      </w:r>
      <w:r w:rsidRPr="009C24FC">
        <w:rPr>
          <w:spacing w:val="-1"/>
        </w:rPr>
        <w:t>atividades</w:t>
      </w:r>
      <w:r w:rsidRPr="009C24FC">
        <w:rPr>
          <w:spacing w:val="-7"/>
        </w:rPr>
        <w:t xml:space="preserve"> </w:t>
      </w:r>
      <w:r w:rsidRPr="009C24FC">
        <w:t>de</w:t>
      </w:r>
      <w:r w:rsidRPr="009C24FC">
        <w:rPr>
          <w:spacing w:val="-6"/>
        </w:rPr>
        <w:t xml:space="preserve"> </w:t>
      </w:r>
      <w:r w:rsidRPr="009C24FC">
        <w:rPr>
          <w:spacing w:val="-1"/>
        </w:rPr>
        <w:t>pesquisa</w:t>
      </w:r>
      <w:r w:rsidRPr="009C24FC">
        <w:rPr>
          <w:spacing w:val="-8"/>
        </w:rPr>
        <w:t xml:space="preserve"> </w:t>
      </w:r>
      <w:r w:rsidRPr="009C24FC">
        <w:t>e</w:t>
      </w:r>
      <w:r w:rsidRPr="009C24FC">
        <w:rPr>
          <w:spacing w:val="-8"/>
        </w:rPr>
        <w:t xml:space="preserve"> </w:t>
      </w:r>
      <w:r w:rsidRPr="009C24FC">
        <w:rPr>
          <w:spacing w:val="-1"/>
        </w:rPr>
        <w:t>pós-graduação</w:t>
      </w:r>
      <w:r w:rsidRPr="009C24FC">
        <w:rPr>
          <w:spacing w:val="-6"/>
        </w:rPr>
        <w:t xml:space="preserve"> </w:t>
      </w:r>
      <w:r w:rsidRPr="009C24FC">
        <w:t>e</w:t>
      </w:r>
      <w:r w:rsidRPr="009C24FC">
        <w:rPr>
          <w:spacing w:val="-8"/>
        </w:rPr>
        <w:t xml:space="preserve"> </w:t>
      </w:r>
      <w:r w:rsidRPr="009C24FC">
        <w:t>de</w:t>
      </w:r>
      <w:r w:rsidRPr="009C24FC">
        <w:rPr>
          <w:spacing w:val="-8"/>
        </w:rPr>
        <w:t xml:space="preserve"> </w:t>
      </w:r>
      <w:r w:rsidRPr="009C24FC">
        <w:rPr>
          <w:spacing w:val="-1"/>
        </w:rPr>
        <w:t>extensão.</w:t>
      </w:r>
    </w:p>
    <w:p w14:paraId="5D577F8C" w14:textId="77777777" w:rsidR="00BE4DE7" w:rsidRDefault="00BE4DE7" w:rsidP="00BE4DE7">
      <w:pPr>
        <w:pStyle w:val="BodyText"/>
        <w:kinsoku w:val="0"/>
        <w:overflowPunct w:val="0"/>
        <w:spacing w:before="139" w:line="259" w:lineRule="auto"/>
        <w:ind w:left="0" w:right="112" w:firstLine="709"/>
        <w:jc w:val="both"/>
        <w:rPr>
          <w:spacing w:val="-1"/>
        </w:rPr>
      </w:pPr>
      <w:r w:rsidRPr="009C24FC">
        <w:t>Com</w:t>
      </w:r>
      <w:r w:rsidRPr="009C24FC">
        <w:rPr>
          <w:spacing w:val="29"/>
        </w:rPr>
        <w:t xml:space="preserve"> </w:t>
      </w:r>
      <w:r w:rsidRPr="009C24FC">
        <w:t>a</w:t>
      </w:r>
      <w:r w:rsidRPr="009C24FC">
        <w:rPr>
          <w:spacing w:val="27"/>
        </w:rPr>
        <w:t xml:space="preserve"> </w:t>
      </w:r>
      <w:r w:rsidRPr="009C24FC">
        <w:rPr>
          <w:spacing w:val="-1"/>
        </w:rPr>
        <w:t>expansão</w:t>
      </w:r>
      <w:r w:rsidRPr="009C24FC">
        <w:rPr>
          <w:spacing w:val="29"/>
        </w:rPr>
        <w:t xml:space="preserve"> </w:t>
      </w:r>
      <w:r>
        <w:t>do</w:t>
      </w:r>
      <w:r w:rsidRPr="009C24FC">
        <w:t>s</w:t>
      </w:r>
      <w:r w:rsidRPr="009C24FC">
        <w:rPr>
          <w:spacing w:val="28"/>
        </w:rPr>
        <w:t xml:space="preserve"> </w:t>
      </w:r>
      <w:r w:rsidRPr="000F0F3F">
        <w:rPr>
          <w:i/>
        </w:rPr>
        <w:t>campi</w:t>
      </w:r>
      <w:r w:rsidRPr="009C24FC">
        <w:rPr>
          <w:spacing w:val="-1"/>
        </w:rPr>
        <w:t>,</w:t>
      </w:r>
      <w:r w:rsidRPr="009C24FC">
        <w:rPr>
          <w:spacing w:val="31"/>
        </w:rPr>
        <w:t xml:space="preserve"> </w:t>
      </w:r>
      <w:r w:rsidRPr="009C24FC">
        <w:rPr>
          <w:spacing w:val="-1"/>
        </w:rPr>
        <w:t>cresceu</w:t>
      </w:r>
      <w:r w:rsidRPr="009C24FC">
        <w:rPr>
          <w:spacing w:val="32"/>
        </w:rPr>
        <w:t xml:space="preserve"> </w:t>
      </w:r>
      <w:r w:rsidRPr="009C24FC">
        <w:t>a</w:t>
      </w:r>
      <w:r w:rsidRPr="009C24FC">
        <w:rPr>
          <w:spacing w:val="27"/>
        </w:rPr>
        <w:t xml:space="preserve"> </w:t>
      </w:r>
      <w:r w:rsidRPr="009C24FC">
        <w:rPr>
          <w:spacing w:val="-1"/>
        </w:rPr>
        <w:t>oferta</w:t>
      </w:r>
      <w:r w:rsidRPr="009C24FC">
        <w:rPr>
          <w:spacing w:val="30"/>
        </w:rPr>
        <w:t xml:space="preserve"> </w:t>
      </w:r>
      <w:r w:rsidRPr="009C24FC">
        <w:t>de</w:t>
      </w:r>
      <w:r w:rsidRPr="009C24FC">
        <w:rPr>
          <w:spacing w:val="31"/>
        </w:rPr>
        <w:t xml:space="preserve"> </w:t>
      </w:r>
      <w:r w:rsidRPr="009C24FC">
        <w:rPr>
          <w:spacing w:val="-1"/>
        </w:rPr>
        <w:t>cursos</w:t>
      </w:r>
      <w:r w:rsidRPr="009C24FC">
        <w:rPr>
          <w:spacing w:val="33"/>
        </w:rPr>
        <w:t xml:space="preserve"> </w:t>
      </w:r>
      <w:r w:rsidRPr="009C24FC">
        <w:rPr>
          <w:spacing w:val="-1"/>
        </w:rPr>
        <w:t>que,</w:t>
      </w:r>
      <w:r w:rsidRPr="009C24FC">
        <w:rPr>
          <w:spacing w:val="28"/>
        </w:rPr>
        <w:t xml:space="preserve"> </w:t>
      </w:r>
      <w:r w:rsidRPr="009C24FC">
        <w:t>ao</w:t>
      </w:r>
      <w:r w:rsidRPr="009C24FC">
        <w:rPr>
          <w:spacing w:val="65"/>
          <w:w w:val="99"/>
        </w:rPr>
        <w:t xml:space="preserve"> </w:t>
      </w:r>
      <w:r w:rsidRPr="009C24FC">
        <w:rPr>
          <w:spacing w:val="-1"/>
        </w:rPr>
        <w:t>final</w:t>
      </w:r>
      <w:r w:rsidRPr="009C24FC">
        <w:rPr>
          <w:spacing w:val="28"/>
        </w:rPr>
        <w:t xml:space="preserve"> </w:t>
      </w:r>
      <w:r w:rsidRPr="009C24FC">
        <w:t>de</w:t>
      </w:r>
      <w:r w:rsidRPr="009C24FC">
        <w:rPr>
          <w:spacing w:val="26"/>
        </w:rPr>
        <w:t xml:space="preserve"> </w:t>
      </w:r>
      <w:r w:rsidRPr="000F0F3F">
        <w:t>2014</w:t>
      </w:r>
      <w:r w:rsidRPr="009C24FC">
        <w:t>,</w:t>
      </w:r>
      <w:r w:rsidRPr="009C24FC">
        <w:rPr>
          <w:spacing w:val="27"/>
        </w:rPr>
        <w:t xml:space="preserve"> </w:t>
      </w:r>
      <w:r w:rsidRPr="009C24FC">
        <w:rPr>
          <w:spacing w:val="-1"/>
        </w:rPr>
        <w:t>apresentava</w:t>
      </w:r>
      <w:r w:rsidRPr="009C24FC">
        <w:rPr>
          <w:spacing w:val="26"/>
        </w:rPr>
        <w:t xml:space="preserve"> </w:t>
      </w:r>
      <w:r w:rsidRPr="009C24FC">
        <w:t>um</w:t>
      </w:r>
      <w:r w:rsidRPr="009C24FC">
        <w:rPr>
          <w:spacing w:val="28"/>
        </w:rPr>
        <w:t xml:space="preserve"> </w:t>
      </w:r>
      <w:r w:rsidRPr="009C24FC">
        <w:rPr>
          <w:spacing w:val="-1"/>
        </w:rPr>
        <w:t>quadro</w:t>
      </w:r>
      <w:r w:rsidRPr="009C24FC">
        <w:rPr>
          <w:spacing w:val="28"/>
        </w:rPr>
        <w:t xml:space="preserve"> </w:t>
      </w:r>
      <w:r w:rsidRPr="009C24FC">
        <w:t>expressivo</w:t>
      </w:r>
      <w:r w:rsidRPr="009C24FC">
        <w:rPr>
          <w:spacing w:val="27"/>
        </w:rPr>
        <w:t xml:space="preserve"> </w:t>
      </w:r>
      <w:r w:rsidRPr="009C24FC">
        <w:rPr>
          <w:spacing w:val="-1"/>
        </w:rPr>
        <w:t>com</w:t>
      </w:r>
      <w:r w:rsidRPr="009C24FC">
        <w:rPr>
          <w:spacing w:val="28"/>
        </w:rPr>
        <w:t xml:space="preserve"> </w:t>
      </w:r>
      <w:r w:rsidRPr="009C24FC">
        <w:t>a</w:t>
      </w:r>
      <w:r w:rsidRPr="009C24FC">
        <w:rPr>
          <w:spacing w:val="26"/>
        </w:rPr>
        <w:t xml:space="preserve"> </w:t>
      </w:r>
      <w:r w:rsidRPr="009C24FC">
        <w:rPr>
          <w:spacing w:val="-1"/>
        </w:rPr>
        <w:t>implantação</w:t>
      </w:r>
      <w:r w:rsidRPr="009C24FC">
        <w:rPr>
          <w:spacing w:val="27"/>
        </w:rPr>
        <w:t xml:space="preserve"> </w:t>
      </w:r>
      <w:r w:rsidRPr="009C24FC">
        <w:t>de</w:t>
      </w:r>
      <w:r w:rsidRPr="009C24FC">
        <w:rPr>
          <w:spacing w:val="27"/>
        </w:rPr>
        <w:t xml:space="preserve"> </w:t>
      </w:r>
      <w:r w:rsidRPr="009C24FC">
        <w:rPr>
          <w:spacing w:val="-1"/>
        </w:rPr>
        <w:t>novas</w:t>
      </w:r>
      <w:r w:rsidRPr="009C24FC">
        <w:rPr>
          <w:spacing w:val="63"/>
          <w:w w:val="99"/>
        </w:rPr>
        <w:t xml:space="preserve"> </w:t>
      </w:r>
      <w:r w:rsidRPr="009C24FC">
        <w:rPr>
          <w:spacing w:val="-1"/>
        </w:rPr>
        <w:t>habilitações</w:t>
      </w:r>
      <w:r w:rsidRPr="009C24FC">
        <w:rPr>
          <w:spacing w:val="-10"/>
        </w:rPr>
        <w:t xml:space="preserve"> </w:t>
      </w:r>
      <w:r w:rsidRPr="009C24FC">
        <w:rPr>
          <w:spacing w:val="-1"/>
        </w:rPr>
        <w:t>técnicas</w:t>
      </w:r>
      <w:r w:rsidRPr="009C24FC">
        <w:rPr>
          <w:spacing w:val="-9"/>
        </w:rPr>
        <w:t xml:space="preserve"> </w:t>
      </w:r>
      <w:r w:rsidRPr="009C24FC">
        <w:t>e</w:t>
      </w:r>
      <w:r w:rsidRPr="009C24FC">
        <w:rPr>
          <w:spacing w:val="-10"/>
        </w:rPr>
        <w:t xml:space="preserve"> </w:t>
      </w:r>
      <w:r>
        <w:rPr>
          <w:spacing w:val="-1"/>
        </w:rPr>
        <w:t>oportunidades</w:t>
      </w:r>
      <w:r w:rsidRPr="009C24FC">
        <w:rPr>
          <w:spacing w:val="-10"/>
        </w:rPr>
        <w:t xml:space="preserve"> </w:t>
      </w:r>
      <w:r w:rsidRPr="009C24FC">
        <w:t>de</w:t>
      </w:r>
      <w:r w:rsidRPr="009C24FC">
        <w:rPr>
          <w:spacing w:val="-8"/>
        </w:rPr>
        <w:t xml:space="preserve"> </w:t>
      </w:r>
      <w:r w:rsidRPr="009C24FC">
        <w:rPr>
          <w:spacing w:val="-1"/>
        </w:rPr>
        <w:t>graduação.</w:t>
      </w:r>
    </w:p>
    <w:p w14:paraId="52DBD678" w14:textId="77777777" w:rsidR="00CE0290" w:rsidRDefault="00CE0290" w:rsidP="00BE4DE7">
      <w:pPr>
        <w:pStyle w:val="BodyText"/>
        <w:kinsoku w:val="0"/>
        <w:overflowPunct w:val="0"/>
        <w:spacing w:before="139" w:line="259" w:lineRule="auto"/>
        <w:ind w:left="0" w:right="112" w:firstLine="709"/>
        <w:jc w:val="both"/>
        <w:rPr>
          <w:spacing w:val="-1"/>
        </w:rPr>
      </w:pPr>
    </w:p>
    <w:p w14:paraId="11F50E9E" w14:textId="4534EAA9" w:rsidR="00DC4CDE" w:rsidRDefault="00DC4CDE" w:rsidP="00BE4DE7">
      <w:pPr>
        <w:pStyle w:val="BodyText"/>
        <w:kinsoku w:val="0"/>
        <w:overflowPunct w:val="0"/>
        <w:spacing w:before="139" w:line="259" w:lineRule="auto"/>
        <w:ind w:left="0" w:right="112" w:firstLine="709"/>
        <w:jc w:val="both"/>
        <w:rPr>
          <w:rFonts w:asciiTheme="minorHAnsi" w:eastAsiaTheme="minorHAnsi" w:hAnsiTheme="minorHAnsi" w:cstheme="minorBidi"/>
          <w:sz w:val="22"/>
          <w:szCs w:val="22"/>
          <w:lang w:eastAsia="en-US"/>
        </w:rPr>
      </w:pPr>
      <w:r>
        <w:fldChar w:fldCharType="begin"/>
      </w:r>
      <w:r>
        <w:instrText xml:space="preserve"> LINK Excel.Sheet.8 "\\\\Diges75822\\diges\\SIMEC\\SIMEC CEFET 2015.xls" "Plan1!L1C1:L41C10" \a \f 4 \h  \* MERGEFORMAT </w:instrText>
      </w:r>
      <w:r>
        <w:fldChar w:fldCharType="separate"/>
      </w:r>
    </w:p>
    <w:tbl>
      <w:tblPr>
        <w:tblW w:w="8670" w:type="dxa"/>
        <w:jc w:val="center"/>
        <w:tblCellMar>
          <w:left w:w="70" w:type="dxa"/>
          <w:right w:w="70" w:type="dxa"/>
        </w:tblCellMar>
        <w:tblLook w:val="04A0" w:firstRow="1" w:lastRow="0" w:firstColumn="1" w:lastColumn="0" w:noHBand="0" w:noVBand="1"/>
      </w:tblPr>
      <w:tblGrid>
        <w:gridCol w:w="1487"/>
        <w:gridCol w:w="1412"/>
        <w:gridCol w:w="806"/>
        <w:gridCol w:w="668"/>
        <w:gridCol w:w="809"/>
        <w:gridCol w:w="819"/>
        <w:gridCol w:w="701"/>
        <w:gridCol w:w="668"/>
        <w:gridCol w:w="668"/>
        <w:gridCol w:w="668"/>
      </w:tblGrid>
      <w:tr w:rsidR="00DC4CDE" w:rsidRPr="00DC4CDE" w14:paraId="1BD0C6CA" w14:textId="77777777" w:rsidTr="00DC4CDE">
        <w:trPr>
          <w:trHeight w:val="312"/>
          <w:jc w:val="center"/>
        </w:trPr>
        <w:tc>
          <w:tcPr>
            <w:tcW w:w="8670" w:type="dxa"/>
            <w:gridSpan w:val="10"/>
            <w:tcBorders>
              <w:top w:val="single" w:sz="8" w:space="0" w:color="4F81BD"/>
              <w:left w:val="single" w:sz="8" w:space="0" w:color="4F81BD"/>
              <w:bottom w:val="single" w:sz="8" w:space="0" w:color="4F81BD"/>
              <w:right w:val="single" w:sz="8" w:space="0" w:color="4F81BD"/>
            </w:tcBorders>
            <w:shd w:val="clear" w:color="000000" w:fill="365F91"/>
            <w:vAlign w:val="center"/>
            <w:hideMark/>
          </w:tcPr>
          <w:p w14:paraId="4F26BA95" w14:textId="4E382D79" w:rsidR="00DC4CDE" w:rsidRPr="00DC4CDE" w:rsidRDefault="00DC4CDE" w:rsidP="00DC4CDE">
            <w:pPr>
              <w:widowControl/>
              <w:autoSpaceDE/>
              <w:autoSpaceDN/>
              <w:adjustRightInd/>
              <w:jc w:val="center"/>
              <w:rPr>
                <w:rFonts w:ascii="Calibri" w:eastAsia="Times New Roman" w:hAnsi="Calibri" w:cs="Arial"/>
                <w:b/>
                <w:bCs/>
                <w:color w:val="FFFFFF"/>
                <w:sz w:val="22"/>
                <w:szCs w:val="22"/>
              </w:rPr>
            </w:pPr>
            <w:r w:rsidRPr="00DC4CDE">
              <w:rPr>
                <w:rFonts w:ascii="Calibri" w:eastAsia="Times New Roman" w:hAnsi="Calibri" w:cs="Arial"/>
                <w:b/>
                <w:bCs/>
                <w:color w:val="FFFFFF"/>
                <w:sz w:val="22"/>
                <w:szCs w:val="22"/>
              </w:rPr>
              <w:t xml:space="preserve">Quantitativo de matrículas em cursos regulares </w:t>
            </w:r>
            <w:r w:rsidR="00F22449">
              <w:rPr>
                <w:rFonts w:ascii="Calibri" w:eastAsia="Times New Roman" w:hAnsi="Calibri" w:cs="Arial"/>
                <w:b/>
                <w:bCs/>
                <w:color w:val="FFFFFF"/>
                <w:sz w:val="22"/>
                <w:szCs w:val="22"/>
              </w:rPr>
              <w:t xml:space="preserve">presenciais </w:t>
            </w:r>
            <w:r w:rsidRPr="00DC4CDE">
              <w:rPr>
                <w:rFonts w:ascii="Calibri" w:eastAsia="Times New Roman" w:hAnsi="Calibri" w:cs="Arial"/>
                <w:b/>
                <w:bCs/>
                <w:color w:val="FFFFFF"/>
                <w:sz w:val="22"/>
                <w:szCs w:val="22"/>
              </w:rPr>
              <w:t xml:space="preserve">oferecidos nos </w:t>
            </w:r>
            <w:r w:rsidRPr="00DC4CDE">
              <w:rPr>
                <w:rFonts w:ascii="Calibri" w:eastAsia="Times New Roman" w:hAnsi="Calibri" w:cs="Arial"/>
                <w:b/>
                <w:bCs/>
                <w:i/>
                <w:iCs/>
                <w:color w:val="FFFFFF"/>
                <w:sz w:val="22"/>
                <w:szCs w:val="22"/>
              </w:rPr>
              <w:t>campi</w:t>
            </w:r>
            <w:r w:rsidRPr="00DC4CDE">
              <w:rPr>
                <w:rFonts w:ascii="Calibri" w:eastAsia="Times New Roman" w:hAnsi="Calibri" w:cs="Arial"/>
                <w:b/>
                <w:bCs/>
                <w:color w:val="FFFFFF"/>
                <w:sz w:val="22"/>
                <w:szCs w:val="22"/>
              </w:rPr>
              <w:t xml:space="preserve"> do </w:t>
            </w:r>
            <w:proofErr w:type="spellStart"/>
            <w:r w:rsidR="00420DEA">
              <w:rPr>
                <w:rFonts w:ascii="Calibri" w:eastAsia="Times New Roman" w:hAnsi="Calibri" w:cs="Arial"/>
                <w:b/>
                <w:bCs/>
                <w:color w:val="FFFFFF"/>
                <w:sz w:val="22"/>
                <w:szCs w:val="22"/>
              </w:rPr>
              <w:t>Cefet</w:t>
            </w:r>
            <w:proofErr w:type="spellEnd"/>
            <w:r w:rsidR="00420DEA">
              <w:rPr>
                <w:rFonts w:ascii="Calibri" w:eastAsia="Times New Roman" w:hAnsi="Calibri" w:cs="Arial"/>
                <w:b/>
                <w:bCs/>
                <w:color w:val="FFFFFF"/>
                <w:sz w:val="22"/>
                <w:szCs w:val="22"/>
              </w:rPr>
              <w:t>/RJ</w:t>
            </w:r>
          </w:p>
        </w:tc>
      </w:tr>
      <w:tr w:rsidR="00DC4CDE" w:rsidRPr="00DC4CDE" w14:paraId="7CC33DE4" w14:textId="77777777" w:rsidTr="00DC4CDE">
        <w:trPr>
          <w:trHeight w:val="312"/>
          <w:jc w:val="center"/>
        </w:trPr>
        <w:tc>
          <w:tcPr>
            <w:tcW w:w="2596" w:type="dxa"/>
            <w:gridSpan w:val="2"/>
            <w:vMerge w:val="restart"/>
            <w:tcBorders>
              <w:top w:val="single" w:sz="8" w:space="0" w:color="4F81BD"/>
              <w:left w:val="single" w:sz="8" w:space="0" w:color="4F81BD"/>
              <w:bottom w:val="single" w:sz="8" w:space="0" w:color="4F81BD"/>
              <w:right w:val="single" w:sz="8" w:space="0" w:color="4F81BD"/>
            </w:tcBorders>
            <w:shd w:val="clear" w:color="000000" w:fill="95B3D7"/>
            <w:vAlign w:val="center"/>
            <w:hideMark/>
          </w:tcPr>
          <w:p w14:paraId="3366F2FF" w14:textId="77777777" w:rsidR="00DC4CDE" w:rsidRPr="00DC4CDE" w:rsidRDefault="00DC4CDE" w:rsidP="00DC4CDE">
            <w:pPr>
              <w:widowControl/>
              <w:autoSpaceDE/>
              <w:autoSpaceDN/>
              <w:adjustRightInd/>
              <w:rPr>
                <w:rFonts w:ascii="Calibri" w:eastAsia="Times New Roman" w:hAnsi="Calibri" w:cs="Arial"/>
                <w:b/>
                <w:bCs/>
                <w:color w:val="1F497D"/>
                <w:sz w:val="18"/>
                <w:szCs w:val="18"/>
              </w:rPr>
            </w:pPr>
            <w:r w:rsidRPr="00DC4CDE">
              <w:rPr>
                <w:rFonts w:ascii="Calibri" w:eastAsia="Times New Roman" w:hAnsi="Calibri" w:cs="Arial"/>
                <w:b/>
                <w:bCs/>
                <w:color w:val="1F497D"/>
                <w:sz w:val="18"/>
                <w:szCs w:val="18"/>
              </w:rPr>
              <w:t>CURSOS</w:t>
            </w:r>
          </w:p>
        </w:tc>
        <w:tc>
          <w:tcPr>
            <w:tcW w:w="6073" w:type="dxa"/>
            <w:gridSpan w:val="8"/>
            <w:tcBorders>
              <w:top w:val="single" w:sz="8" w:space="0" w:color="4F81BD"/>
              <w:left w:val="nil"/>
              <w:bottom w:val="single" w:sz="8" w:space="0" w:color="4F81BD"/>
              <w:right w:val="single" w:sz="8" w:space="0" w:color="4F81BD"/>
            </w:tcBorders>
            <w:shd w:val="clear" w:color="000000" w:fill="B8CCE4"/>
            <w:vAlign w:val="center"/>
            <w:hideMark/>
          </w:tcPr>
          <w:p w14:paraId="0F8502A5" w14:textId="77777777" w:rsidR="00DC4CDE" w:rsidRPr="00DC4CDE" w:rsidRDefault="00DC4CDE" w:rsidP="00DC4CDE">
            <w:pPr>
              <w:widowControl/>
              <w:autoSpaceDE/>
              <w:autoSpaceDN/>
              <w:adjustRightInd/>
              <w:jc w:val="center"/>
              <w:rPr>
                <w:rFonts w:ascii="Calibri" w:eastAsia="Times New Roman" w:hAnsi="Calibri" w:cs="Arial"/>
                <w:b/>
                <w:bCs/>
                <w:i/>
                <w:iCs/>
                <w:color w:val="1F497D"/>
                <w:sz w:val="18"/>
                <w:szCs w:val="18"/>
              </w:rPr>
            </w:pPr>
            <w:r w:rsidRPr="00DC4CDE">
              <w:rPr>
                <w:rFonts w:ascii="Calibri" w:eastAsia="Times New Roman" w:hAnsi="Calibri" w:cs="Arial"/>
                <w:b/>
                <w:bCs/>
                <w:i/>
                <w:iCs/>
                <w:color w:val="1F497D"/>
                <w:sz w:val="18"/>
                <w:szCs w:val="18"/>
              </w:rPr>
              <w:t>Campi</w:t>
            </w:r>
          </w:p>
        </w:tc>
      </w:tr>
      <w:tr w:rsidR="00DC4CDE" w:rsidRPr="00DC4CDE" w14:paraId="793E867C" w14:textId="77777777" w:rsidTr="00DC4CDE">
        <w:trPr>
          <w:trHeight w:val="639"/>
          <w:jc w:val="center"/>
        </w:trPr>
        <w:tc>
          <w:tcPr>
            <w:tcW w:w="2596" w:type="dxa"/>
            <w:gridSpan w:val="2"/>
            <w:vMerge/>
            <w:tcBorders>
              <w:top w:val="single" w:sz="8" w:space="0" w:color="4F81BD"/>
              <w:left w:val="single" w:sz="8" w:space="0" w:color="4F81BD"/>
              <w:bottom w:val="single" w:sz="8" w:space="0" w:color="4F81BD"/>
              <w:right w:val="single" w:sz="8" w:space="0" w:color="4F81BD"/>
            </w:tcBorders>
            <w:vAlign w:val="center"/>
            <w:hideMark/>
          </w:tcPr>
          <w:p w14:paraId="692A5EBE" w14:textId="77777777" w:rsidR="00DC4CDE" w:rsidRPr="00DC4CDE" w:rsidRDefault="00DC4CDE" w:rsidP="00DC4CDE">
            <w:pPr>
              <w:widowControl/>
              <w:autoSpaceDE/>
              <w:autoSpaceDN/>
              <w:adjustRightInd/>
              <w:rPr>
                <w:rFonts w:ascii="Calibri" w:eastAsia="Times New Roman" w:hAnsi="Calibri" w:cs="Arial"/>
                <w:b/>
                <w:bCs/>
                <w:color w:val="1F497D"/>
                <w:sz w:val="18"/>
                <w:szCs w:val="18"/>
              </w:rPr>
            </w:pPr>
          </w:p>
        </w:tc>
        <w:tc>
          <w:tcPr>
            <w:tcW w:w="907" w:type="dxa"/>
            <w:tcBorders>
              <w:top w:val="nil"/>
              <w:left w:val="nil"/>
              <w:bottom w:val="nil"/>
              <w:right w:val="single" w:sz="8" w:space="0" w:color="4F81BD"/>
            </w:tcBorders>
            <w:shd w:val="clear" w:color="000000" w:fill="FFFFFF"/>
            <w:vAlign w:val="center"/>
            <w:hideMark/>
          </w:tcPr>
          <w:p w14:paraId="1981963D"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Maracanã (sede)</w:t>
            </w:r>
          </w:p>
        </w:tc>
        <w:tc>
          <w:tcPr>
            <w:tcW w:w="670" w:type="dxa"/>
            <w:tcBorders>
              <w:top w:val="nil"/>
              <w:left w:val="nil"/>
              <w:bottom w:val="single" w:sz="8" w:space="0" w:color="4F81BD"/>
              <w:right w:val="single" w:sz="8" w:space="0" w:color="4F81BD"/>
            </w:tcBorders>
            <w:shd w:val="clear" w:color="000000" w:fill="FFFFFF"/>
            <w:vAlign w:val="center"/>
            <w:hideMark/>
          </w:tcPr>
          <w:p w14:paraId="1B6D5544"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Nova Iguaçu</w:t>
            </w:r>
          </w:p>
        </w:tc>
        <w:tc>
          <w:tcPr>
            <w:tcW w:w="809" w:type="dxa"/>
            <w:tcBorders>
              <w:top w:val="nil"/>
              <w:left w:val="nil"/>
              <w:bottom w:val="single" w:sz="8" w:space="0" w:color="4F81BD"/>
              <w:right w:val="single" w:sz="8" w:space="0" w:color="4F81BD"/>
            </w:tcBorders>
            <w:shd w:val="clear" w:color="000000" w:fill="FFFFFF"/>
            <w:vAlign w:val="center"/>
            <w:hideMark/>
          </w:tcPr>
          <w:p w14:paraId="4C6CC088"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Maria da Graça</w:t>
            </w:r>
          </w:p>
        </w:tc>
        <w:tc>
          <w:tcPr>
            <w:tcW w:w="670" w:type="dxa"/>
            <w:tcBorders>
              <w:top w:val="nil"/>
              <w:left w:val="nil"/>
              <w:bottom w:val="single" w:sz="8" w:space="0" w:color="4F81BD"/>
              <w:right w:val="single" w:sz="8" w:space="0" w:color="4F81BD"/>
            </w:tcBorders>
            <w:shd w:val="clear" w:color="000000" w:fill="FFFFFF"/>
            <w:vAlign w:val="center"/>
            <w:hideMark/>
          </w:tcPr>
          <w:p w14:paraId="03230F68"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Petrópolis</w:t>
            </w:r>
          </w:p>
        </w:tc>
        <w:tc>
          <w:tcPr>
            <w:tcW w:w="823" w:type="dxa"/>
            <w:tcBorders>
              <w:top w:val="nil"/>
              <w:left w:val="nil"/>
              <w:bottom w:val="single" w:sz="8" w:space="0" w:color="4F81BD"/>
              <w:right w:val="single" w:sz="8" w:space="0" w:color="4F81BD"/>
            </w:tcBorders>
            <w:shd w:val="clear" w:color="000000" w:fill="FFFFFF"/>
            <w:vAlign w:val="center"/>
            <w:hideMark/>
          </w:tcPr>
          <w:p w14:paraId="7312AEC4"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Nova Friburgo</w:t>
            </w:r>
          </w:p>
        </w:tc>
        <w:tc>
          <w:tcPr>
            <w:tcW w:w="670" w:type="dxa"/>
            <w:tcBorders>
              <w:top w:val="nil"/>
              <w:left w:val="nil"/>
              <w:bottom w:val="nil"/>
              <w:right w:val="single" w:sz="8" w:space="0" w:color="4F81BD"/>
            </w:tcBorders>
            <w:shd w:val="clear" w:color="000000" w:fill="FFFFFF"/>
            <w:vAlign w:val="center"/>
            <w:hideMark/>
          </w:tcPr>
          <w:p w14:paraId="2EC798EE"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 Itaguaí</w:t>
            </w:r>
          </w:p>
        </w:tc>
        <w:tc>
          <w:tcPr>
            <w:tcW w:w="851" w:type="dxa"/>
            <w:tcBorders>
              <w:top w:val="nil"/>
              <w:left w:val="nil"/>
              <w:bottom w:val="single" w:sz="8" w:space="0" w:color="4F81BD"/>
              <w:right w:val="single" w:sz="8" w:space="0" w:color="4F81BD"/>
            </w:tcBorders>
            <w:shd w:val="clear" w:color="000000" w:fill="FFFFFF"/>
            <w:vAlign w:val="center"/>
            <w:hideMark/>
          </w:tcPr>
          <w:p w14:paraId="3A42B974"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Angra dos Reis</w:t>
            </w:r>
          </w:p>
        </w:tc>
        <w:tc>
          <w:tcPr>
            <w:tcW w:w="670" w:type="dxa"/>
            <w:tcBorders>
              <w:top w:val="nil"/>
              <w:left w:val="nil"/>
              <w:bottom w:val="single" w:sz="8" w:space="0" w:color="4F81BD"/>
              <w:right w:val="single" w:sz="8" w:space="0" w:color="4F81BD"/>
            </w:tcBorders>
            <w:shd w:val="clear" w:color="000000" w:fill="FFFFFF"/>
            <w:vAlign w:val="center"/>
            <w:hideMark/>
          </w:tcPr>
          <w:p w14:paraId="2CD16C8F" w14:textId="77777777" w:rsidR="00DC4CDE" w:rsidRPr="00DC4CDE" w:rsidRDefault="00DC4CDE" w:rsidP="00DC4CDE">
            <w:pPr>
              <w:widowControl/>
              <w:autoSpaceDE/>
              <w:autoSpaceDN/>
              <w:adjustRightInd/>
              <w:rPr>
                <w:rFonts w:ascii="Calibri" w:eastAsia="Times New Roman" w:hAnsi="Calibri" w:cs="Arial"/>
                <w:b/>
                <w:bCs/>
                <w:i/>
                <w:iCs/>
                <w:color w:val="365F91"/>
                <w:sz w:val="16"/>
                <w:szCs w:val="16"/>
              </w:rPr>
            </w:pPr>
            <w:r w:rsidRPr="00DC4CDE">
              <w:rPr>
                <w:rFonts w:ascii="Calibri" w:eastAsia="Times New Roman" w:hAnsi="Calibri" w:cs="Arial"/>
                <w:b/>
                <w:bCs/>
                <w:i/>
                <w:iCs/>
                <w:color w:val="365F91"/>
                <w:sz w:val="16"/>
                <w:szCs w:val="16"/>
              </w:rPr>
              <w:t>Campus</w:t>
            </w:r>
            <w:r w:rsidRPr="00DC4CDE">
              <w:rPr>
                <w:rFonts w:ascii="Calibri" w:eastAsia="Times New Roman" w:hAnsi="Calibri" w:cs="Arial"/>
                <w:b/>
                <w:bCs/>
                <w:color w:val="365F91"/>
                <w:sz w:val="16"/>
                <w:szCs w:val="16"/>
              </w:rPr>
              <w:t xml:space="preserve"> Valença</w:t>
            </w:r>
          </w:p>
        </w:tc>
      </w:tr>
      <w:tr w:rsidR="00DC4CDE" w:rsidRPr="00DC4CDE" w14:paraId="76D30CB0" w14:textId="77777777" w:rsidTr="00DC4CDE">
        <w:trPr>
          <w:trHeight w:val="312"/>
          <w:jc w:val="center"/>
        </w:trPr>
        <w:tc>
          <w:tcPr>
            <w:tcW w:w="8670" w:type="dxa"/>
            <w:gridSpan w:val="10"/>
            <w:tcBorders>
              <w:top w:val="single" w:sz="8" w:space="0" w:color="4F81BD"/>
              <w:left w:val="single" w:sz="8" w:space="0" w:color="4F81BD"/>
              <w:bottom w:val="single" w:sz="8" w:space="0" w:color="4F81BD"/>
              <w:right w:val="single" w:sz="8" w:space="0" w:color="4F81BD"/>
            </w:tcBorders>
            <w:shd w:val="clear" w:color="000000" w:fill="DBE5F1"/>
            <w:vAlign w:val="center"/>
            <w:hideMark/>
          </w:tcPr>
          <w:p w14:paraId="6EBA2965" w14:textId="77777777" w:rsidR="00DC4CDE" w:rsidRPr="00DC4CDE" w:rsidRDefault="00DC4CDE" w:rsidP="00DC4CDE">
            <w:pPr>
              <w:widowControl/>
              <w:autoSpaceDE/>
              <w:autoSpaceDN/>
              <w:adjustRightInd/>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EDUCAÇÃO PROFISSIONAL TÉCNICA DE NÍVEL MÉDIO</w:t>
            </w:r>
          </w:p>
        </w:tc>
      </w:tr>
      <w:tr w:rsidR="00DC4CDE" w:rsidRPr="00DC4CDE" w14:paraId="0BB3755E" w14:textId="77777777" w:rsidTr="00DC4CDE">
        <w:trPr>
          <w:trHeight w:val="327"/>
          <w:jc w:val="center"/>
        </w:trPr>
        <w:tc>
          <w:tcPr>
            <w:tcW w:w="1172" w:type="dxa"/>
            <w:tcBorders>
              <w:top w:val="nil"/>
              <w:left w:val="single" w:sz="8" w:space="0" w:color="4F81BD"/>
              <w:bottom w:val="single" w:sz="8" w:space="0" w:color="4F81BD"/>
              <w:right w:val="single" w:sz="8" w:space="0" w:color="4F81BD"/>
            </w:tcBorders>
            <w:shd w:val="clear" w:color="auto" w:fill="auto"/>
            <w:vAlign w:val="center"/>
            <w:hideMark/>
          </w:tcPr>
          <w:p w14:paraId="199AA5AA" w14:textId="77777777" w:rsidR="00DC4CDE" w:rsidRPr="00DC4CDE" w:rsidRDefault="00DC4CDE" w:rsidP="00DC4CDE">
            <w:pPr>
              <w:widowControl/>
              <w:autoSpaceDE/>
              <w:autoSpaceDN/>
              <w:adjustRightInd/>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Área profissional</w:t>
            </w:r>
          </w:p>
        </w:tc>
        <w:tc>
          <w:tcPr>
            <w:tcW w:w="1424" w:type="dxa"/>
            <w:tcBorders>
              <w:top w:val="nil"/>
              <w:left w:val="nil"/>
              <w:bottom w:val="single" w:sz="8" w:space="0" w:color="4F81BD"/>
              <w:right w:val="single" w:sz="8" w:space="0" w:color="4F81BD"/>
            </w:tcBorders>
            <w:shd w:val="clear" w:color="auto" w:fill="auto"/>
            <w:vAlign w:val="center"/>
            <w:hideMark/>
          </w:tcPr>
          <w:p w14:paraId="5CD2299F" w14:textId="77777777" w:rsidR="00DC4CDE" w:rsidRPr="00DC4CDE" w:rsidRDefault="00DC4CDE" w:rsidP="00DC4CDE">
            <w:pPr>
              <w:widowControl/>
              <w:autoSpaceDE/>
              <w:autoSpaceDN/>
              <w:adjustRightInd/>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Habilitação</w:t>
            </w:r>
          </w:p>
        </w:tc>
        <w:tc>
          <w:tcPr>
            <w:tcW w:w="6073" w:type="dxa"/>
            <w:gridSpan w:val="8"/>
            <w:tcBorders>
              <w:top w:val="single" w:sz="8" w:space="0" w:color="4F81BD"/>
              <w:left w:val="nil"/>
              <w:bottom w:val="single" w:sz="8" w:space="0" w:color="4F81BD"/>
              <w:right w:val="single" w:sz="8" w:space="0" w:color="4F81BD"/>
            </w:tcBorders>
            <w:shd w:val="clear" w:color="auto" w:fill="auto"/>
            <w:vAlign w:val="center"/>
            <w:hideMark/>
          </w:tcPr>
          <w:p w14:paraId="0593A1D1"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r>
      <w:tr w:rsidR="00DC4CDE" w:rsidRPr="00DC4CDE" w14:paraId="7A5601D4"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7EAA5197"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Construção Civil</w:t>
            </w:r>
          </w:p>
        </w:tc>
        <w:tc>
          <w:tcPr>
            <w:tcW w:w="1424" w:type="dxa"/>
            <w:tcBorders>
              <w:top w:val="nil"/>
              <w:left w:val="nil"/>
              <w:bottom w:val="single" w:sz="8" w:space="0" w:color="4F81BD"/>
              <w:right w:val="single" w:sz="8" w:space="0" w:color="4F81BD"/>
            </w:tcBorders>
            <w:shd w:val="clear" w:color="auto" w:fill="auto"/>
            <w:vAlign w:val="center"/>
            <w:hideMark/>
          </w:tcPr>
          <w:p w14:paraId="670901C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Edificações</w:t>
            </w:r>
          </w:p>
        </w:tc>
        <w:tc>
          <w:tcPr>
            <w:tcW w:w="907" w:type="dxa"/>
            <w:tcBorders>
              <w:top w:val="nil"/>
              <w:left w:val="nil"/>
              <w:bottom w:val="single" w:sz="8" w:space="0" w:color="4F81BD"/>
              <w:right w:val="single" w:sz="8" w:space="0" w:color="4F81BD"/>
            </w:tcBorders>
            <w:shd w:val="clear" w:color="auto" w:fill="auto"/>
            <w:vAlign w:val="center"/>
            <w:hideMark/>
          </w:tcPr>
          <w:p w14:paraId="5F95BC6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458</w:t>
            </w:r>
          </w:p>
        </w:tc>
        <w:tc>
          <w:tcPr>
            <w:tcW w:w="670" w:type="dxa"/>
            <w:tcBorders>
              <w:top w:val="nil"/>
              <w:left w:val="nil"/>
              <w:bottom w:val="single" w:sz="8" w:space="0" w:color="4F81BD"/>
              <w:right w:val="single" w:sz="8" w:space="0" w:color="4F81BD"/>
            </w:tcBorders>
            <w:shd w:val="clear" w:color="000000" w:fill="D9D9D9"/>
            <w:vAlign w:val="center"/>
            <w:hideMark/>
          </w:tcPr>
          <w:p w14:paraId="0E69B37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08164289"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90329A1"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960F79A"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807C149"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6C8EEE66"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25CB9F0" w14:textId="77777777" w:rsidR="00DC4CDE" w:rsidRPr="00DC4CDE" w:rsidRDefault="00DC4CDE" w:rsidP="00DC4CDE">
            <w:pPr>
              <w:widowControl/>
              <w:autoSpaceDE/>
              <w:autoSpaceDN/>
              <w:adjustRightInd/>
              <w:jc w:val="center"/>
              <w:rPr>
                <w:rFonts w:ascii="Calibri" w:eastAsia="Times New Roman" w:hAnsi="Calibri" w:cs="Arial"/>
                <w:color w:val="A6A6A6"/>
                <w:sz w:val="18"/>
                <w:szCs w:val="18"/>
              </w:rPr>
            </w:pPr>
            <w:r w:rsidRPr="00DC4CDE">
              <w:rPr>
                <w:rFonts w:ascii="Calibri" w:eastAsia="Times New Roman" w:hAnsi="Calibri" w:cs="Arial"/>
                <w:color w:val="A6A6A6"/>
                <w:sz w:val="18"/>
                <w:szCs w:val="18"/>
              </w:rPr>
              <w:t> </w:t>
            </w:r>
          </w:p>
        </w:tc>
      </w:tr>
      <w:tr w:rsidR="00DC4CDE" w:rsidRPr="00DC4CDE" w14:paraId="2F9DD624"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50911375"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8A449A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Edificações (Integrado)</w:t>
            </w:r>
          </w:p>
        </w:tc>
        <w:tc>
          <w:tcPr>
            <w:tcW w:w="907" w:type="dxa"/>
            <w:tcBorders>
              <w:top w:val="nil"/>
              <w:left w:val="nil"/>
              <w:bottom w:val="single" w:sz="8" w:space="0" w:color="4F81BD"/>
              <w:right w:val="single" w:sz="8" w:space="0" w:color="4F81BD"/>
            </w:tcBorders>
            <w:shd w:val="clear" w:color="auto" w:fill="auto"/>
            <w:vAlign w:val="center"/>
            <w:hideMark/>
          </w:tcPr>
          <w:p w14:paraId="01AA062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174</w:t>
            </w:r>
          </w:p>
        </w:tc>
        <w:tc>
          <w:tcPr>
            <w:tcW w:w="670" w:type="dxa"/>
            <w:tcBorders>
              <w:top w:val="nil"/>
              <w:left w:val="nil"/>
              <w:bottom w:val="single" w:sz="8" w:space="0" w:color="4F81BD"/>
              <w:right w:val="single" w:sz="8" w:space="0" w:color="4F81BD"/>
            </w:tcBorders>
            <w:shd w:val="clear" w:color="000000" w:fill="D9D9D9"/>
            <w:vAlign w:val="center"/>
            <w:hideMark/>
          </w:tcPr>
          <w:p w14:paraId="72B9C28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5B68AB2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97A008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3874332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CDC659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E334C8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10C4AC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354D4629"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552CE3BE"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3629C07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Estradas</w:t>
            </w:r>
          </w:p>
        </w:tc>
        <w:tc>
          <w:tcPr>
            <w:tcW w:w="907" w:type="dxa"/>
            <w:tcBorders>
              <w:top w:val="nil"/>
              <w:left w:val="nil"/>
              <w:bottom w:val="single" w:sz="8" w:space="0" w:color="4F81BD"/>
              <w:right w:val="single" w:sz="8" w:space="0" w:color="4F81BD"/>
            </w:tcBorders>
            <w:shd w:val="clear" w:color="auto" w:fill="auto"/>
            <w:vAlign w:val="center"/>
            <w:hideMark/>
          </w:tcPr>
          <w:p w14:paraId="7ACAA51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97</w:t>
            </w:r>
          </w:p>
        </w:tc>
        <w:tc>
          <w:tcPr>
            <w:tcW w:w="670" w:type="dxa"/>
            <w:tcBorders>
              <w:top w:val="nil"/>
              <w:left w:val="nil"/>
              <w:bottom w:val="single" w:sz="8" w:space="0" w:color="4F81BD"/>
              <w:right w:val="single" w:sz="8" w:space="0" w:color="4F81BD"/>
            </w:tcBorders>
            <w:shd w:val="clear" w:color="000000" w:fill="D9D9D9"/>
            <w:vAlign w:val="center"/>
            <w:hideMark/>
          </w:tcPr>
          <w:p w14:paraId="4B2D800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2B96AB9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E40DE0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991774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C9A7B8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5D81802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C1DFBA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77709F20" w14:textId="77777777" w:rsidTr="00DC4CDE">
        <w:trPr>
          <w:trHeight w:val="267"/>
          <w:jc w:val="center"/>
        </w:trPr>
        <w:tc>
          <w:tcPr>
            <w:tcW w:w="1172" w:type="dxa"/>
            <w:vMerge/>
            <w:tcBorders>
              <w:top w:val="nil"/>
              <w:left w:val="single" w:sz="8" w:space="0" w:color="4F81BD"/>
              <w:bottom w:val="single" w:sz="8" w:space="0" w:color="4F81BD"/>
              <w:right w:val="single" w:sz="8" w:space="0" w:color="4F81BD"/>
            </w:tcBorders>
            <w:vAlign w:val="center"/>
            <w:hideMark/>
          </w:tcPr>
          <w:p w14:paraId="708967B6"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25CA2A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Estradas (Integrado)</w:t>
            </w:r>
          </w:p>
        </w:tc>
        <w:tc>
          <w:tcPr>
            <w:tcW w:w="907" w:type="dxa"/>
            <w:tcBorders>
              <w:top w:val="nil"/>
              <w:left w:val="nil"/>
              <w:bottom w:val="single" w:sz="8" w:space="0" w:color="4F81BD"/>
              <w:right w:val="single" w:sz="8" w:space="0" w:color="4F81BD"/>
            </w:tcBorders>
            <w:shd w:val="clear" w:color="auto" w:fill="auto"/>
            <w:vAlign w:val="center"/>
            <w:hideMark/>
          </w:tcPr>
          <w:p w14:paraId="16D801E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27</w:t>
            </w:r>
          </w:p>
        </w:tc>
        <w:tc>
          <w:tcPr>
            <w:tcW w:w="670" w:type="dxa"/>
            <w:tcBorders>
              <w:top w:val="nil"/>
              <w:left w:val="nil"/>
              <w:bottom w:val="single" w:sz="8" w:space="0" w:color="4F81BD"/>
              <w:right w:val="single" w:sz="8" w:space="0" w:color="4F81BD"/>
            </w:tcBorders>
            <w:shd w:val="clear" w:color="000000" w:fill="D9D9D9"/>
            <w:vAlign w:val="center"/>
            <w:hideMark/>
          </w:tcPr>
          <w:p w14:paraId="77CD1D8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12F3C45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CC07C9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F78D37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95687C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57A3B2A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E08ECC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17DC482"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36959319" w14:textId="77777777" w:rsidR="00DC4CDE" w:rsidRPr="00DC4CDE" w:rsidRDefault="00DC4CDE" w:rsidP="00DC4CDE">
            <w:pPr>
              <w:widowControl/>
              <w:autoSpaceDE/>
              <w:autoSpaceDN/>
              <w:adjustRightInd/>
              <w:rPr>
                <w:rFonts w:ascii="Calibri" w:eastAsia="Times New Roman" w:hAnsi="Calibri" w:cs="Arial"/>
                <w:color w:val="365F91"/>
                <w:sz w:val="18"/>
                <w:szCs w:val="18"/>
              </w:rPr>
            </w:pPr>
            <w:proofErr w:type="spellStart"/>
            <w:r w:rsidRPr="00DC4CDE">
              <w:rPr>
                <w:rFonts w:ascii="Calibri" w:eastAsia="Times New Roman" w:hAnsi="Calibri" w:cs="Arial"/>
                <w:color w:val="365F91"/>
                <w:sz w:val="18"/>
                <w:szCs w:val="18"/>
              </w:rPr>
              <w:t>Geomática</w:t>
            </w:r>
            <w:proofErr w:type="spellEnd"/>
          </w:p>
        </w:tc>
        <w:tc>
          <w:tcPr>
            <w:tcW w:w="1424" w:type="dxa"/>
            <w:tcBorders>
              <w:top w:val="nil"/>
              <w:left w:val="nil"/>
              <w:bottom w:val="single" w:sz="8" w:space="0" w:color="4F81BD"/>
              <w:right w:val="single" w:sz="8" w:space="0" w:color="4F81BD"/>
            </w:tcBorders>
            <w:shd w:val="clear" w:color="auto" w:fill="auto"/>
            <w:vAlign w:val="center"/>
            <w:hideMark/>
          </w:tcPr>
          <w:p w14:paraId="23390551"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Meteorologia</w:t>
            </w:r>
          </w:p>
        </w:tc>
        <w:tc>
          <w:tcPr>
            <w:tcW w:w="907" w:type="dxa"/>
            <w:tcBorders>
              <w:top w:val="nil"/>
              <w:left w:val="nil"/>
              <w:bottom w:val="single" w:sz="8" w:space="0" w:color="4F81BD"/>
              <w:right w:val="single" w:sz="8" w:space="0" w:color="4F81BD"/>
            </w:tcBorders>
            <w:shd w:val="clear" w:color="auto" w:fill="auto"/>
            <w:vAlign w:val="center"/>
            <w:hideMark/>
          </w:tcPr>
          <w:p w14:paraId="5D8DC91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54</w:t>
            </w:r>
          </w:p>
        </w:tc>
        <w:tc>
          <w:tcPr>
            <w:tcW w:w="670" w:type="dxa"/>
            <w:tcBorders>
              <w:top w:val="nil"/>
              <w:left w:val="nil"/>
              <w:bottom w:val="single" w:sz="8" w:space="0" w:color="4F81BD"/>
              <w:right w:val="single" w:sz="8" w:space="0" w:color="4F81BD"/>
            </w:tcBorders>
            <w:shd w:val="clear" w:color="000000" w:fill="D9D9D9"/>
            <w:vAlign w:val="center"/>
            <w:hideMark/>
          </w:tcPr>
          <w:p w14:paraId="2368814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7B3529CE"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191C4F0"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103D03D5"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FC8B14A"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1460C1F"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74BC97F" w14:textId="77777777" w:rsidR="00DC4CDE" w:rsidRPr="00DC4CDE" w:rsidRDefault="00DC4CDE" w:rsidP="00DC4CDE">
            <w:pPr>
              <w:widowControl/>
              <w:autoSpaceDE/>
              <w:autoSpaceDN/>
              <w:adjustRightInd/>
              <w:jc w:val="center"/>
              <w:rPr>
                <w:rFonts w:ascii="Calibri" w:eastAsia="Times New Roman" w:hAnsi="Calibri" w:cs="Arial"/>
                <w:sz w:val="18"/>
                <w:szCs w:val="18"/>
              </w:rPr>
            </w:pPr>
            <w:r w:rsidRPr="00DC4CDE">
              <w:rPr>
                <w:rFonts w:ascii="Calibri" w:eastAsia="Times New Roman" w:hAnsi="Calibri" w:cs="Arial"/>
                <w:sz w:val="18"/>
                <w:szCs w:val="18"/>
              </w:rPr>
              <w:t> </w:t>
            </w:r>
          </w:p>
        </w:tc>
      </w:tr>
      <w:tr w:rsidR="00DC4CDE" w:rsidRPr="00DC4CDE" w14:paraId="04BC7FCB"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60E891FB"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5535337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Meteorologia (Integrado)</w:t>
            </w:r>
          </w:p>
        </w:tc>
        <w:tc>
          <w:tcPr>
            <w:tcW w:w="907" w:type="dxa"/>
            <w:tcBorders>
              <w:top w:val="nil"/>
              <w:left w:val="nil"/>
              <w:bottom w:val="single" w:sz="8" w:space="0" w:color="4F81BD"/>
              <w:right w:val="single" w:sz="8" w:space="0" w:color="4F81BD"/>
            </w:tcBorders>
            <w:shd w:val="clear" w:color="auto" w:fill="auto"/>
            <w:vAlign w:val="center"/>
            <w:hideMark/>
          </w:tcPr>
          <w:p w14:paraId="7503F13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68</w:t>
            </w:r>
          </w:p>
        </w:tc>
        <w:tc>
          <w:tcPr>
            <w:tcW w:w="670" w:type="dxa"/>
            <w:tcBorders>
              <w:top w:val="nil"/>
              <w:left w:val="nil"/>
              <w:bottom w:val="single" w:sz="8" w:space="0" w:color="4F81BD"/>
              <w:right w:val="single" w:sz="8" w:space="0" w:color="4F81BD"/>
            </w:tcBorders>
            <w:shd w:val="clear" w:color="000000" w:fill="D9D9D9"/>
            <w:vAlign w:val="center"/>
            <w:hideMark/>
          </w:tcPr>
          <w:p w14:paraId="3349791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24B6299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B654F7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78A6F72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8655CE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3AAD96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C61F33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0B7AE656"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4E7F372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Gestão</w:t>
            </w:r>
          </w:p>
        </w:tc>
        <w:tc>
          <w:tcPr>
            <w:tcW w:w="1424" w:type="dxa"/>
            <w:tcBorders>
              <w:top w:val="nil"/>
              <w:left w:val="nil"/>
              <w:bottom w:val="single" w:sz="8" w:space="0" w:color="4F81BD"/>
              <w:right w:val="single" w:sz="8" w:space="0" w:color="4F81BD"/>
            </w:tcBorders>
            <w:shd w:val="clear" w:color="auto" w:fill="auto"/>
            <w:vAlign w:val="center"/>
            <w:hideMark/>
          </w:tcPr>
          <w:p w14:paraId="0172E986"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Administração</w:t>
            </w:r>
          </w:p>
        </w:tc>
        <w:tc>
          <w:tcPr>
            <w:tcW w:w="907" w:type="dxa"/>
            <w:tcBorders>
              <w:top w:val="nil"/>
              <w:left w:val="nil"/>
              <w:bottom w:val="single" w:sz="8" w:space="0" w:color="4F81BD"/>
              <w:right w:val="single" w:sz="8" w:space="0" w:color="4F81BD"/>
            </w:tcBorders>
            <w:shd w:val="clear" w:color="auto" w:fill="auto"/>
            <w:vAlign w:val="center"/>
            <w:hideMark/>
          </w:tcPr>
          <w:p w14:paraId="307568D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133</w:t>
            </w:r>
          </w:p>
        </w:tc>
        <w:tc>
          <w:tcPr>
            <w:tcW w:w="670" w:type="dxa"/>
            <w:tcBorders>
              <w:top w:val="nil"/>
              <w:left w:val="nil"/>
              <w:bottom w:val="single" w:sz="8" w:space="0" w:color="4F81BD"/>
              <w:right w:val="single" w:sz="8" w:space="0" w:color="4F81BD"/>
            </w:tcBorders>
            <w:shd w:val="clear" w:color="000000" w:fill="D9D9D9"/>
            <w:vAlign w:val="center"/>
            <w:hideMark/>
          </w:tcPr>
          <w:p w14:paraId="2342B0B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5081D71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026ADC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06E5372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280E1A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455D966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25F422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C7579D5"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04E31BE1"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17B147C7"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Administração (Integrado)</w:t>
            </w:r>
          </w:p>
        </w:tc>
        <w:tc>
          <w:tcPr>
            <w:tcW w:w="907" w:type="dxa"/>
            <w:tcBorders>
              <w:top w:val="nil"/>
              <w:left w:val="nil"/>
              <w:bottom w:val="single" w:sz="8" w:space="0" w:color="4F81BD"/>
              <w:right w:val="single" w:sz="8" w:space="0" w:color="4F81BD"/>
            </w:tcBorders>
            <w:shd w:val="clear" w:color="auto" w:fill="auto"/>
            <w:vAlign w:val="center"/>
            <w:hideMark/>
          </w:tcPr>
          <w:p w14:paraId="071B6A4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108</w:t>
            </w:r>
          </w:p>
        </w:tc>
        <w:tc>
          <w:tcPr>
            <w:tcW w:w="670" w:type="dxa"/>
            <w:tcBorders>
              <w:top w:val="nil"/>
              <w:left w:val="nil"/>
              <w:bottom w:val="single" w:sz="8" w:space="0" w:color="4F81BD"/>
              <w:right w:val="single" w:sz="8" w:space="0" w:color="4F81BD"/>
            </w:tcBorders>
            <w:shd w:val="clear" w:color="000000" w:fill="D9D9D9"/>
            <w:vAlign w:val="center"/>
            <w:hideMark/>
          </w:tcPr>
          <w:p w14:paraId="41C7BB4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26680B6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0893C6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BDE8BF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3AD439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9063B7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F257E9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6D3B16E1"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21CFD5A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Indústria</w:t>
            </w:r>
          </w:p>
        </w:tc>
        <w:tc>
          <w:tcPr>
            <w:tcW w:w="1424" w:type="dxa"/>
            <w:tcBorders>
              <w:top w:val="nil"/>
              <w:left w:val="nil"/>
              <w:bottom w:val="single" w:sz="8" w:space="0" w:color="4F81BD"/>
              <w:right w:val="single" w:sz="8" w:space="0" w:color="4F81BD"/>
            </w:tcBorders>
            <w:shd w:val="clear" w:color="auto" w:fill="auto"/>
            <w:vAlign w:val="center"/>
            <w:hideMark/>
          </w:tcPr>
          <w:p w14:paraId="3D43D8A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Eletromecânica</w:t>
            </w:r>
          </w:p>
        </w:tc>
        <w:tc>
          <w:tcPr>
            <w:tcW w:w="907" w:type="dxa"/>
            <w:tcBorders>
              <w:top w:val="nil"/>
              <w:left w:val="nil"/>
              <w:bottom w:val="single" w:sz="8" w:space="0" w:color="4F81BD"/>
              <w:right w:val="single" w:sz="8" w:space="0" w:color="4F81BD"/>
            </w:tcBorders>
            <w:shd w:val="clear" w:color="000000" w:fill="D9D9D9"/>
            <w:vAlign w:val="center"/>
            <w:hideMark/>
          </w:tcPr>
          <w:p w14:paraId="6EDC7ED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FFFFFF"/>
            <w:vAlign w:val="center"/>
            <w:hideMark/>
          </w:tcPr>
          <w:p w14:paraId="1BFA48E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51</w:t>
            </w:r>
          </w:p>
        </w:tc>
        <w:tc>
          <w:tcPr>
            <w:tcW w:w="809" w:type="dxa"/>
            <w:tcBorders>
              <w:top w:val="nil"/>
              <w:left w:val="nil"/>
              <w:bottom w:val="single" w:sz="8" w:space="0" w:color="4F81BD"/>
              <w:right w:val="single" w:sz="8" w:space="0" w:color="4F81BD"/>
            </w:tcBorders>
            <w:shd w:val="clear" w:color="000000" w:fill="D9D9D9"/>
            <w:vAlign w:val="center"/>
            <w:hideMark/>
          </w:tcPr>
          <w:p w14:paraId="6BCBC79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3B5E25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73B9442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579560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3AE52E5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52EBDF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3DD8BCB"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0EE9A7A2"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34D0A8ED"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Automação Industrial (Integrado)</w:t>
            </w:r>
          </w:p>
        </w:tc>
        <w:tc>
          <w:tcPr>
            <w:tcW w:w="907" w:type="dxa"/>
            <w:tcBorders>
              <w:top w:val="nil"/>
              <w:left w:val="nil"/>
              <w:bottom w:val="single" w:sz="8" w:space="0" w:color="4F81BD"/>
              <w:right w:val="single" w:sz="8" w:space="0" w:color="4F81BD"/>
            </w:tcBorders>
            <w:shd w:val="clear" w:color="000000" w:fill="D9D9D9"/>
            <w:vAlign w:val="center"/>
            <w:hideMark/>
          </w:tcPr>
          <w:p w14:paraId="43ED52FB"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FFFFFF"/>
            <w:vAlign w:val="center"/>
            <w:hideMark/>
          </w:tcPr>
          <w:p w14:paraId="02953A9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67</w:t>
            </w:r>
          </w:p>
        </w:tc>
        <w:tc>
          <w:tcPr>
            <w:tcW w:w="809" w:type="dxa"/>
            <w:tcBorders>
              <w:top w:val="nil"/>
              <w:left w:val="nil"/>
              <w:bottom w:val="single" w:sz="8" w:space="0" w:color="4F81BD"/>
              <w:right w:val="single" w:sz="8" w:space="0" w:color="4F81BD"/>
            </w:tcBorders>
            <w:shd w:val="clear" w:color="000000" w:fill="D9D9D9"/>
            <w:vAlign w:val="center"/>
            <w:hideMark/>
          </w:tcPr>
          <w:p w14:paraId="31F51FF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3D875F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4233564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681ED2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174120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CE4E2C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65398128"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7548CE53"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05202F5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Eletrônica</w:t>
            </w:r>
          </w:p>
        </w:tc>
        <w:tc>
          <w:tcPr>
            <w:tcW w:w="907" w:type="dxa"/>
            <w:tcBorders>
              <w:top w:val="nil"/>
              <w:left w:val="nil"/>
              <w:bottom w:val="single" w:sz="8" w:space="0" w:color="4F81BD"/>
              <w:right w:val="single" w:sz="8" w:space="0" w:color="4F81BD"/>
            </w:tcBorders>
            <w:shd w:val="clear" w:color="auto" w:fill="auto"/>
            <w:vAlign w:val="center"/>
            <w:hideMark/>
          </w:tcPr>
          <w:p w14:paraId="3EC56A6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247</w:t>
            </w:r>
          </w:p>
        </w:tc>
        <w:tc>
          <w:tcPr>
            <w:tcW w:w="670" w:type="dxa"/>
            <w:tcBorders>
              <w:top w:val="nil"/>
              <w:left w:val="nil"/>
              <w:bottom w:val="single" w:sz="8" w:space="0" w:color="4F81BD"/>
              <w:right w:val="single" w:sz="8" w:space="0" w:color="4F81BD"/>
            </w:tcBorders>
            <w:shd w:val="clear" w:color="000000" w:fill="D9D9D9"/>
            <w:vAlign w:val="center"/>
            <w:hideMark/>
          </w:tcPr>
          <w:p w14:paraId="3690FCE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7342852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9FA15B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A1FAEF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C8867B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7FFA87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5EF37B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6337468E"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6A1CCA46"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D88CB19"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Eletrônica (Integrado)</w:t>
            </w:r>
          </w:p>
        </w:tc>
        <w:tc>
          <w:tcPr>
            <w:tcW w:w="907" w:type="dxa"/>
            <w:tcBorders>
              <w:top w:val="nil"/>
              <w:left w:val="nil"/>
              <w:bottom w:val="single" w:sz="8" w:space="0" w:color="4F81BD"/>
              <w:right w:val="single" w:sz="8" w:space="0" w:color="4F81BD"/>
            </w:tcBorders>
            <w:shd w:val="clear" w:color="auto" w:fill="auto"/>
            <w:vAlign w:val="center"/>
            <w:hideMark/>
          </w:tcPr>
          <w:p w14:paraId="33E47EF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157</w:t>
            </w:r>
          </w:p>
        </w:tc>
        <w:tc>
          <w:tcPr>
            <w:tcW w:w="670" w:type="dxa"/>
            <w:tcBorders>
              <w:top w:val="nil"/>
              <w:left w:val="nil"/>
              <w:bottom w:val="single" w:sz="8" w:space="0" w:color="4F81BD"/>
              <w:right w:val="single" w:sz="8" w:space="0" w:color="4F81BD"/>
            </w:tcBorders>
            <w:shd w:val="clear" w:color="000000" w:fill="D9D9D9"/>
            <w:vAlign w:val="center"/>
            <w:hideMark/>
          </w:tcPr>
          <w:p w14:paraId="5FE7670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4B68523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C268CD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DF6599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ED8D4B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F666ED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7B7049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BF2A8BD"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5A9A968B"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778E2DF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Eletrotécnica</w:t>
            </w:r>
          </w:p>
        </w:tc>
        <w:tc>
          <w:tcPr>
            <w:tcW w:w="907" w:type="dxa"/>
            <w:tcBorders>
              <w:top w:val="nil"/>
              <w:left w:val="nil"/>
              <w:bottom w:val="single" w:sz="8" w:space="0" w:color="4F81BD"/>
              <w:right w:val="single" w:sz="8" w:space="0" w:color="4F81BD"/>
            </w:tcBorders>
            <w:shd w:val="clear" w:color="auto" w:fill="auto"/>
            <w:vAlign w:val="center"/>
            <w:hideMark/>
          </w:tcPr>
          <w:p w14:paraId="2486EE1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261</w:t>
            </w:r>
          </w:p>
        </w:tc>
        <w:tc>
          <w:tcPr>
            <w:tcW w:w="670" w:type="dxa"/>
            <w:tcBorders>
              <w:top w:val="nil"/>
              <w:left w:val="nil"/>
              <w:bottom w:val="single" w:sz="8" w:space="0" w:color="4F81BD"/>
              <w:right w:val="single" w:sz="8" w:space="0" w:color="4F81BD"/>
            </w:tcBorders>
            <w:shd w:val="clear" w:color="000000" w:fill="D9D9D9"/>
            <w:vAlign w:val="center"/>
            <w:hideMark/>
          </w:tcPr>
          <w:p w14:paraId="6767F3F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1A082DB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6CF9D0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5C7E89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131C00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6CA136C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FBEF60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0CDED74"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07404E47"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4907B7A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Eletrotécnica  (Integrado)</w:t>
            </w:r>
          </w:p>
        </w:tc>
        <w:tc>
          <w:tcPr>
            <w:tcW w:w="907" w:type="dxa"/>
            <w:tcBorders>
              <w:top w:val="nil"/>
              <w:left w:val="nil"/>
              <w:bottom w:val="single" w:sz="8" w:space="0" w:color="4F81BD"/>
              <w:right w:val="single" w:sz="8" w:space="0" w:color="4F81BD"/>
            </w:tcBorders>
            <w:shd w:val="clear" w:color="auto" w:fill="auto"/>
            <w:vAlign w:val="center"/>
            <w:hideMark/>
          </w:tcPr>
          <w:p w14:paraId="481E8FC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162</w:t>
            </w:r>
          </w:p>
        </w:tc>
        <w:tc>
          <w:tcPr>
            <w:tcW w:w="670" w:type="dxa"/>
            <w:tcBorders>
              <w:top w:val="nil"/>
              <w:left w:val="nil"/>
              <w:bottom w:val="single" w:sz="8" w:space="0" w:color="4F81BD"/>
              <w:right w:val="single" w:sz="8" w:space="0" w:color="4F81BD"/>
            </w:tcBorders>
            <w:shd w:val="clear" w:color="000000" w:fill="D9D9D9"/>
            <w:vAlign w:val="center"/>
            <w:hideMark/>
          </w:tcPr>
          <w:p w14:paraId="577E07D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1900122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2C4775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36225DE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F78597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70C936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87EBAB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03C25FE7"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171B2EFE"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08E6946D"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Automação Industrial</w:t>
            </w:r>
          </w:p>
        </w:tc>
        <w:tc>
          <w:tcPr>
            <w:tcW w:w="907" w:type="dxa"/>
            <w:tcBorders>
              <w:top w:val="nil"/>
              <w:left w:val="nil"/>
              <w:bottom w:val="single" w:sz="8" w:space="0" w:color="4F81BD"/>
              <w:right w:val="single" w:sz="8" w:space="0" w:color="4F81BD"/>
            </w:tcBorders>
            <w:shd w:val="clear" w:color="000000" w:fill="D9D9D9"/>
            <w:vAlign w:val="center"/>
            <w:hideMark/>
          </w:tcPr>
          <w:p w14:paraId="10D8DE6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AD825B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FFFFFF"/>
            <w:vAlign w:val="center"/>
            <w:hideMark/>
          </w:tcPr>
          <w:p w14:paraId="012B248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93</w:t>
            </w:r>
          </w:p>
        </w:tc>
        <w:tc>
          <w:tcPr>
            <w:tcW w:w="670" w:type="dxa"/>
            <w:tcBorders>
              <w:top w:val="nil"/>
              <w:left w:val="nil"/>
              <w:bottom w:val="single" w:sz="8" w:space="0" w:color="4F81BD"/>
              <w:right w:val="single" w:sz="8" w:space="0" w:color="4F81BD"/>
            </w:tcBorders>
            <w:shd w:val="clear" w:color="000000" w:fill="D9D9D9"/>
            <w:vAlign w:val="center"/>
            <w:hideMark/>
          </w:tcPr>
          <w:p w14:paraId="6F2573C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0AD8B67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6DC2E8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37F18ED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902995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00B49DA" w14:textId="77777777" w:rsidTr="00DC4CDE">
        <w:trPr>
          <w:trHeight w:val="729"/>
          <w:jc w:val="center"/>
        </w:trPr>
        <w:tc>
          <w:tcPr>
            <w:tcW w:w="1172" w:type="dxa"/>
            <w:vMerge/>
            <w:tcBorders>
              <w:top w:val="nil"/>
              <w:left w:val="single" w:sz="8" w:space="0" w:color="4F81BD"/>
              <w:bottom w:val="single" w:sz="8" w:space="0" w:color="4F81BD"/>
              <w:right w:val="single" w:sz="8" w:space="0" w:color="4F81BD"/>
            </w:tcBorders>
            <w:vAlign w:val="center"/>
            <w:hideMark/>
          </w:tcPr>
          <w:p w14:paraId="52E5CF99"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555A00A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Automação Industrial (Integrado)</w:t>
            </w:r>
          </w:p>
        </w:tc>
        <w:tc>
          <w:tcPr>
            <w:tcW w:w="907" w:type="dxa"/>
            <w:tcBorders>
              <w:top w:val="nil"/>
              <w:left w:val="nil"/>
              <w:bottom w:val="single" w:sz="8" w:space="0" w:color="4F81BD"/>
              <w:right w:val="single" w:sz="8" w:space="0" w:color="4F81BD"/>
            </w:tcBorders>
            <w:shd w:val="clear" w:color="000000" w:fill="D9D9D9"/>
            <w:vAlign w:val="center"/>
            <w:hideMark/>
          </w:tcPr>
          <w:p w14:paraId="78D7682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AC43C9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FFFFFF"/>
            <w:vAlign w:val="center"/>
            <w:hideMark/>
          </w:tcPr>
          <w:p w14:paraId="5555808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40</w:t>
            </w:r>
          </w:p>
        </w:tc>
        <w:tc>
          <w:tcPr>
            <w:tcW w:w="670" w:type="dxa"/>
            <w:tcBorders>
              <w:top w:val="nil"/>
              <w:left w:val="nil"/>
              <w:bottom w:val="single" w:sz="8" w:space="0" w:color="4F81BD"/>
              <w:right w:val="single" w:sz="8" w:space="0" w:color="4F81BD"/>
            </w:tcBorders>
            <w:shd w:val="clear" w:color="000000" w:fill="D9D9D9"/>
            <w:vAlign w:val="center"/>
            <w:hideMark/>
          </w:tcPr>
          <w:p w14:paraId="4C31089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1022AC1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D30F38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9FA6D1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737BAF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75587DC2"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5C1D00AB"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5FAF7D1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Manutenção Automotiva</w:t>
            </w:r>
          </w:p>
        </w:tc>
        <w:tc>
          <w:tcPr>
            <w:tcW w:w="907" w:type="dxa"/>
            <w:tcBorders>
              <w:top w:val="nil"/>
              <w:left w:val="nil"/>
              <w:bottom w:val="single" w:sz="8" w:space="0" w:color="4F81BD"/>
              <w:right w:val="single" w:sz="8" w:space="0" w:color="4F81BD"/>
            </w:tcBorders>
            <w:shd w:val="clear" w:color="000000" w:fill="D9D9D9"/>
            <w:vAlign w:val="center"/>
            <w:hideMark/>
          </w:tcPr>
          <w:p w14:paraId="6A5F5E9B"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D9D9D9"/>
            <w:vAlign w:val="center"/>
            <w:hideMark/>
          </w:tcPr>
          <w:p w14:paraId="67BD4C6E"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c>
          <w:tcPr>
            <w:tcW w:w="809" w:type="dxa"/>
            <w:tcBorders>
              <w:top w:val="nil"/>
              <w:left w:val="nil"/>
              <w:bottom w:val="single" w:sz="8" w:space="0" w:color="4F81BD"/>
              <w:right w:val="single" w:sz="8" w:space="0" w:color="4F81BD"/>
            </w:tcBorders>
            <w:shd w:val="clear" w:color="000000" w:fill="FFFFFF"/>
            <w:vAlign w:val="center"/>
            <w:hideMark/>
          </w:tcPr>
          <w:p w14:paraId="6429F5E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91</w:t>
            </w:r>
          </w:p>
        </w:tc>
        <w:tc>
          <w:tcPr>
            <w:tcW w:w="670" w:type="dxa"/>
            <w:tcBorders>
              <w:top w:val="nil"/>
              <w:left w:val="nil"/>
              <w:bottom w:val="single" w:sz="8" w:space="0" w:color="4F81BD"/>
              <w:right w:val="single" w:sz="8" w:space="0" w:color="4F81BD"/>
            </w:tcBorders>
            <w:shd w:val="clear" w:color="000000" w:fill="D9D9D9"/>
            <w:vAlign w:val="center"/>
            <w:hideMark/>
          </w:tcPr>
          <w:p w14:paraId="38CC300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0C5B7FD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D4357C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B8A775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A11BBA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09DC3053" w14:textId="77777777" w:rsidTr="00DC4CDE">
        <w:trPr>
          <w:trHeight w:val="729"/>
          <w:jc w:val="center"/>
        </w:trPr>
        <w:tc>
          <w:tcPr>
            <w:tcW w:w="1172" w:type="dxa"/>
            <w:vMerge/>
            <w:tcBorders>
              <w:top w:val="nil"/>
              <w:left w:val="single" w:sz="8" w:space="0" w:color="4F81BD"/>
              <w:bottom w:val="single" w:sz="8" w:space="0" w:color="4F81BD"/>
              <w:right w:val="single" w:sz="8" w:space="0" w:color="4F81BD"/>
            </w:tcBorders>
            <w:vAlign w:val="center"/>
            <w:hideMark/>
          </w:tcPr>
          <w:p w14:paraId="5EDD6CFE"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FAB2D4E"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Manutenção Automotiva (Integrado)</w:t>
            </w:r>
          </w:p>
        </w:tc>
        <w:tc>
          <w:tcPr>
            <w:tcW w:w="907" w:type="dxa"/>
            <w:tcBorders>
              <w:top w:val="nil"/>
              <w:left w:val="nil"/>
              <w:bottom w:val="single" w:sz="8" w:space="0" w:color="4F81BD"/>
              <w:right w:val="single" w:sz="8" w:space="0" w:color="4F81BD"/>
            </w:tcBorders>
            <w:shd w:val="clear" w:color="000000" w:fill="D9D9D9"/>
            <w:vAlign w:val="center"/>
            <w:hideMark/>
          </w:tcPr>
          <w:p w14:paraId="14F5EBCB"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D9D9D9"/>
            <w:vAlign w:val="center"/>
            <w:hideMark/>
          </w:tcPr>
          <w:p w14:paraId="3963984C" w14:textId="77777777" w:rsidR="00DC4CDE" w:rsidRPr="00DC4CDE" w:rsidRDefault="00DC4CDE" w:rsidP="00DC4CDE">
            <w:pPr>
              <w:widowControl/>
              <w:autoSpaceDE/>
              <w:autoSpaceDN/>
              <w:adjustRightInd/>
              <w:jc w:val="center"/>
              <w:rPr>
                <w:rFonts w:ascii="Calibri" w:eastAsia="Times New Roman" w:hAnsi="Calibri" w:cs="Arial"/>
                <w:color w:val="365F91"/>
              </w:rPr>
            </w:pPr>
            <w:r w:rsidRPr="00DC4CDE">
              <w:rPr>
                <w:rFonts w:ascii="Calibri" w:eastAsia="Times New Roman" w:hAnsi="Calibri" w:cs="Arial"/>
                <w:color w:val="365F91"/>
              </w:rPr>
              <w:t> </w:t>
            </w:r>
          </w:p>
        </w:tc>
        <w:tc>
          <w:tcPr>
            <w:tcW w:w="809" w:type="dxa"/>
            <w:tcBorders>
              <w:top w:val="nil"/>
              <w:left w:val="nil"/>
              <w:bottom w:val="single" w:sz="8" w:space="0" w:color="4F81BD"/>
              <w:right w:val="single" w:sz="8" w:space="0" w:color="4F81BD"/>
            </w:tcBorders>
            <w:shd w:val="clear" w:color="000000" w:fill="FFFFFF"/>
            <w:vAlign w:val="center"/>
            <w:hideMark/>
          </w:tcPr>
          <w:p w14:paraId="3CD6756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31</w:t>
            </w:r>
          </w:p>
        </w:tc>
        <w:tc>
          <w:tcPr>
            <w:tcW w:w="670" w:type="dxa"/>
            <w:tcBorders>
              <w:top w:val="nil"/>
              <w:left w:val="nil"/>
              <w:bottom w:val="single" w:sz="8" w:space="0" w:color="4F81BD"/>
              <w:right w:val="single" w:sz="8" w:space="0" w:color="4F81BD"/>
            </w:tcBorders>
            <w:shd w:val="clear" w:color="000000" w:fill="D9D9D9"/>
            <w:vAlign w:val="center"/>
            <w:hideMark/>
          </w:tcPr>
          <w:p w14:paraId="0A61AE9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073414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09C0EA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3DEA9F3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CEAE19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0E65E9F"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5F369FEA"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4DA1C3F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Mecânica</w:t>
            </w:r>
          </w:p>
        </w:tc>
        <w:tc>
          <w:tcPr>
            <w:tcW w:w="907" w:type="dxa"/>
            <w:tcBorders>
              <w:top w:val="nil"/>
              <w:left w:val="nil"/>
              <w:bottom w:val="single" w:sz="8" w:space="0" w:color="4F81BD"/>
              <w:right w:val="single" w:sz="8" w:space="0" w:color="4F81BD"/>
            </w:tcBorders>
            <w:shd w:val="clear" w:color="auto" w:fill="auto"/>
            <w:vAlign w:val="center"/>
            <w:hideMark/>
          </w:tcPr>
          <w:p w14:paraId="51E7295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389</w:t>
            </w:r>
          </w:p>
        </w:tc>
        <w:tc>
          <w:tcPr>
            <w:tcW w:w="670" w:type="dxa"/>
            <w:tcBorders>
              <w:top w:val="nil"/>
              <w:left w:val="nil"/>
              <w:bottom w:val="single" w:sz="8" w:space="0" w:color="4F81BD"/>
              <w:right w:val="single" w:sz="8" w:space="0" w:color="4F81BD"/>
            </w:tcBorders>
            <w:shd w:val="clear" w:color="auto" w:fill="auto"/>
            <w:vAlign w:val="center"/>
            <w:hideMark/>
          </w:tcPr>
          <w:p w14:paraId="2C2A470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6CF294A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13DB9B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80A5C7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FFFFFF"/>
            <w:vAlign w:val="center"/>
            <w:hideMark/>
          </w:tcPr>
          <w:p w14:paraId="30897FB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174</w:t>
            </w:r>
          </w:p>
        </w:tc>
        <w:tc>
          <w:tcPr>
            <w:tcW w:w="851" w:type="dxa"/>
            <w:tcBorders>
              <w:top w:val="nil"/>
              <w:left w:val="nil"/>
              <w:bottom w:val="single" w:sz="8" w:space="0" w:color="4F81BD"/>
              <w:right w:val="single" w:sz="8" w:space="0" w:color="4F81BD"/>
            </w:tcBorders>
            <w:shd w:val="clear" w:color="000000" w:fill="FFFFFF"/>
            <w:vAlign w:val="center"/>
            <w:hideMark/>
          </w:tcPr>
          <w:p w14:paraId="25F67F4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197</w:t>
            </w:r>
          </w:p>
        </w:tc>
        <w:tc>
          <w:tcPr>
            <w:tcW w:w="670" w:type="dxa"/>
            <w:tcBorders>
              <w:top w:val="nil"/>
              <w:left w:val="nil"/>
              <w:bottom w:val="single" w:sz="8" w:space="0" w:color="4F81BD"/>
              <w:right w:val="single" w:sz="8" w:space="0" w:color="4F81BD"/>
            </w:tcBorders>
            <w:shd w:val="clear" w:color="000000" w:fill="D9D9D9"/>
            <w:vAlign w:val="center"/>
            <w:hideMark/>
          </w:tcPr>
          <w:p w14:paraId="7C7EA0A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A7268A2"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40C8AA8A"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D43537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Mecânica (Integrado)</w:t>
            </w:r>
          </w:p>
        </w:tc>
        <w:tc>
          <w:tcPr>
            <w:tcW w:w="907" w:type="dxa"/>
            <w:tcBorders>
              <w:top w:val="nil"/>
              <w:left w:val="nil"/>
              <w:bottom w:val="single" w:sz="8" w:space="0" w:color="4F81BD"/>
              <w:right w:val="single" w:sz="8" w:space="0" w:color="4F81BD"/>
            </w:tcBorders>
            <w:shd w:val="clear" w:color="auto" w:fill="auto"/>
            <w:vAlign w:val="center"/>
            <w:hideMark/>
          </w:tcPr>
          <w:p w14:paraId="4AE6B6B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162</w:t>
            </w:r>
          </w:p>
        </w:tc>
        <w:tc>
          <w:tcPr>
            <w:tcW w:w="670" w:type="dxa"/>
            <w:tcBorders>
              <w:top w:val="nil"/>
              <w:left w:val="nil"/>
              <w:bottom w:val="single" w:sz="8" w:space="0" w:color="4F81BD"/>
              <w:right w:val="single" w:sz="8" w:space="0" w:color="4F81BD"/>
            </w:tcBorders>
            <w:shd w:val="clear" w:color="auto" w:fill="auto"/>
            <w:vAlign w:val="center"/>
            <w:hideMark/>
          </w:tcPr>
          <w:p w14:paraId="0FFBFE92"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5161DF1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2B823B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5D3FCDD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3C8BC8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6F621F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B82228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00281CF9"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0224EA6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Informática</w:t>
            </w:r>
          </w:p>
        </w:tc>
        <w:tc>
          <w:tcPr>
            <w:tcW w:w="1424" w:type="dxa"/>
            <w:tcBorders>
              <w:top w:val="nil"/>
              <w:left w:val="nil"/>
              <w:bottom w:val="single" w:sz="8" w:space="0" w:color="4F81BD"/>
              <w:right w:val="single" w:sz="8" w:space="0" w:color="4F81BD"/>
            </w:tcBorders>
            <w:shd w:val="clear" w:color="auto" w:fill="auto"/>
            <w:vAlign w:val="center"/>
            <w:hideMark/>
          </w:tcPr>
          <w:p w14:paraId="5D41BCF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Informática</w:t>
            </w:r>
          </w:p>
        </w:tc>
        <w:tc>
          <w:tcPr>
            <w:tcW w:w="907" w:type="dxa"/>
            <w:tcBorders>
              <w:top w:val="nil"/>
              <w:left w:val="nil"/>
              <w:bottom w:val="single" w:sz="8" w:space="0" w:color="4F81BD"/>
              <w:right w:val="single" w:sz="8" w:space="0" w:color="4F81BD"/>
            </w:tcBorders>
            <w:shd w:val="clear" w:color="auto" w:fill="auto"/>
            <w:vAlign w:val="center"/>
            <w:hideMark/>
          </w:tcPr>
          <w:p w14:paraId="3DFC705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146</w:t>
            </w:r>
          </w:p>
        </w:tc>
        <w:tc>
          <w:tcPr>
            <w:tcW w:w="670" w:type="dxa"/>
            <w:tcBorders>
              <w:top w:val="nil"/>
              <w:left w:val="nil"/>
              <w:bottom w:val="single" w:sz="8" w:space="0" w:color="4F81BD"/>
              <w:right w:val="single" w:sz="8" w:space="0" w:color="4F81BD"/>
            </w:tcBorders>
            <w:shd w:val="clear" w:color="000000" w:fill="FFFFFF"/>
            <w:vAlign w:val="center"/>
            <w:hideMark/>
          </w:tcPr>
          <w:p w14:paraId="186E5AB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49</w:t>
            </w:r>
          </w:p>
        </w:tc>
        <w:tc>
          <w:tcPr>
            <w:tcW w:w="809" w:type="dxa"/>
            <w:tcBorders>
              <w:top w:val="nil"/>
              <w:left w:val="nil"/>
              <w:bottom w:val="single" w:sz="8" w:space="0" w:color="4F81BD"/>
              <w:right w:val="single" w:sz="8" w:space="0" w:color="4F81BD"/>
            </w:tcBorders>
            <w:shd w:val="clear" w:color="000000" w:fill="D9D9D9"/>
            <w:vAlign w:val="center"/>
            <w:hideMark/>
          </w:tcPr>
          <w:p w14:paraId="5C9B4FF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D585C2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FFFFFF"/>
            <w:vAlign w:val="center"/>
            <w:hideMark/>
          </w:tcPr>
          <w:p w14:paraId="51D4035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83</w:t>
            </w:r>
          </w:p>
        </w:tc>
        <w:tc>
          <w:tcPr>
            <w:tcW w:w="670" w:type="dxa"/>
            <w:tcBorders>
              <w:top w:val="nil"/>
              <w:left w:val="nil"/>
              <w:bottom w:val="single" w:sz="8" w:space="0" w:color="4F81BD"/>
              <w:right w:val="single" w:sz="8" w:space="0" w:color="4F81BD"/>
            </w:tcBorders>
            <w:shd w:val="clear" w:color="000000" w:fill="D9D9D9"/>
            <w:vAlign w:val="center"/>
            <w:hideMark/>
          </w:tcPr>
          <w:p w14:paraId="4D90B27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431A555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449D97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1C8674EF" w14:textId="77777777" w:rsidTr="00DC4CDE">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1DEC2A2A"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081A5F76"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Informática (Integrado)</w:t>
            </w:r>
          </w:p>
        </w:tc>
        <w:tc>
          <w:tcPr>
            <w:tcW w:w="907" w:type="dxa"/>
            <w:tcBorders>
              <w:top w:val="nil"/>
              <w:left w:val="nil"/>
              <w:bottom w:val="single" w:sz="8" w:space="0" w:color="4F81BD"/>
              <w:right w:val="single" w:sz="8" w:space="0" w:color="4F81BD"/>
            </w:tcBorders>
            <w:shd w:val="clear" w:color="auto" w:fill="auto"/>
            <w:vAlign w:val="center"/>
            <w:hideMark/>
          </w:tcPr>
          <w:p w14:paraId="76CCD75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140</w:t>
            </w:r>
          </w:p>
        </w:tc>
        <w:tc>
          <w:tcPr>
            <w:tcW w:w="670" w:type="dxa"/>
            <w:tcBorders>
              <w:top w:val="nil"/>
              <w:left w:val="nil"/>
              <w:bottom w:val="single" w:sz="8" w:space="0" w:color="4F81BD"/>
              <w:right w:val="single" w:sz="8" w:space="0" w:color="4F81BD"/>
            </w:tcBorders>
            <w:shd w:val="clear" w:color="000000" w:fill="FFFFFF"/>
            <w:vAlign w:val="center"/>
            <w:hideMark/>
          </w:tcPr>
          <w:p w14:paraId="2B6DAAD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64</w:t>
            </w:r>
          </w:p>
        </w:tc>
        <w:tc>
          <w:tcPr>
            <w:tcW w:w="809" w:type="dxa"/>
            <w:tcBorders>
              <w:top w:val="nil"/>
              <w:left w:val="nil"/>
              <w:bottom w:val="single" w:sz="8" w:space="0" w:color="4F81BD"/>
              <w:right w:val="single" w:sz="8" w:space="0" w:color="4F81BD"/>
            </w:tcBorders>
            <w:shd w:val="clear" w:color="000000" w:fill="D9D9D9"/>
            <w:vAlign w:val="center"/>
            <w:hideMark/>
          </w:tcPr>
          <w:p w14:paraId="293F3D7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A26C04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3BAB0B6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BE2584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560483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9BE81C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BE3CA30" w14:textId="77777777" w:rsidTr="00DC4CDE">
        <w:trPr>
          <w:trHeight w:val="327"/>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6D40B82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Saúde</w:t>
            </w:r>
          </w:p>
        </w:tc>
        <w:tc>
          <w:tcPr>
            <w:tcW w:w="1424" w:type="dxa"/>
            <w:tcBorders>
              <w:top w:val="nil"/>
              <w:left w:val="nil"/>
              <w:bottom w:val="single" w:sz="8" w:space="0" w:color="4F81BD"/>
              <w:right w:val="single" w:sz="8" w:space="0" w:color="4F81BD"/>
            </w:tcBorders>
            <w:shd w:val="clear" w:color="auto" w:fill="auto"/>
            <w:vAlign w:val="center"/>
            <w:hideMark/>
          </w:tcPr>
          <w:p w14:paraId="66E6C83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Enfermagem</w:t>
            </w:r>
          </w:p>
        </w:tc>
        <w:tc>
          <w:tcPr>
            <w:tcW w:w="907" w:type="dxa"/>
            <w:tcBorders>
              <w:top w:val="nil"/>
              <w:left w:val="nil"/>
              <w:bottom w:val="single" w:sz="8" w:space="0" w:color="4F81BD"/>
              <w:right w:val="single" w:sz="8" w:space="0" w:color="4F81BD"/>
            </w:tcBorders>
            <w:shd w:val="clear" w:color="000000" w:fill="D9D9D9"/>
            <w:vAlign w:val="center"/>
            <w:hideMark/>
          </w:tcPr>
          <w:p w14:paraId="3E9C3B4D"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FFFFFF"/>
            <w:vAlign w:val="center"/>
            <w:hideMark/>
          </w:tcPr>
          <w:p w14:paraId="0A9BD7D6"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48</w:t>
            </w:r>
          </w:p>
        </w:tc>
        <w:tc>
          <w:tcPr>
            <w:tcW w:w="809" w:type="dxa"/>
            <w:tcBorders>
              <w:top w:val="nil"/>
              <w:left w:val="nil"/>
              <w:bottom w:val="single" w:sz="8" w:space="0" w:color="4F81BD"/>
              <w:right w:val="single" w:sz="8" w:space="0" w:color="4F81BD"/>
            </w:tcBorders>
            <w:shd w:val="clear" w:color="000000" w:fill="D9D9D9"/>
            <w:noWrap/>
            <w:vAlign w:val="bottom"/>
            <w:hideMark/>
          </w:tcPr>
          <w:p w14:paraId="17B3DE93" w14:textId="77777777" w:rsidR="00DC4CDE" w:rsidRPr="00DC4CDE" w:rsidRDefault="00DC4CDE" w:rsidP="00DC4CDE">
            <w:pPr>
              <w:widowControl/>
              <w:autoSpaceDE/>
              <w:autoSpaceDN/>
              <w:adjustRightInd/>
              <w:rPr>
                <w:rFonts w:ascii="Arial" w:eastAsia="Times New Roman" w:hAnsi="Arial" w:cs="Arial"/>
                <w:sz w:val="20"/>
                <w:szCs w:val="20"/>
              </w:rPr>
            </w:pPr>
            <w:r w:rsidRPr="00DC4CDE">
              <w:rPr>
                <w:rFonts w:ascii="Arial" w:eastAsia="Times New Roman" w:hAnsi="Arial" w:cs="Arial"/>
                <w:sz w:val="20"/>
                <w:szCs w:val="20"/>
              </w:rPr>
              <w:t> </w:t>
            </w:r>
          </w:p>
        </w:tc>
        <w:tc>
          <w:tcPr>
            <w:tcW w:w="670" w:type="dxa"/>
            <w:tcBorders>
              <w:top w:val="nil"/>
              <w:left w:val="nil"/>
              <w:bottom w:val="single" w:sz="8" w:space="0" w:color="4F81BD"/>
              <w:right w:val="single" w:sz="8" w:space="0" w:color="4F81BD"/>
            </w:tcBorders>
            <w:shd w:val="clear" w:color="000000" w:fill="D9D9D9"/>
            <w:vAlign w:val="center"/>
            <w:hideMark/>
          </w:tcPr>
          <w:p w14:paraId="6A6E58D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653D74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975783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A92624D"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CD1E8F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45C42C7C"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5CD06795"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4222984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Enfermagem (Integrado)</w:t>
            </w:r>
          </w:p>
        </w:tc>
        <w:tc>
          <w:tcPr>
            <w:tcW w:w="907" w:type="dxa"/>
            <w:tcBorders>
              <w:top w:val="nil"/>
              <w:left w:val="nil"/>
              <w:bottom w:val="single" w:sz="8" w:space="0" w:color="4F81BD"/>
              <w:right w:val="single" w:sz="8" w:space="0" w:color="4F81BD"/>
            </w:tcBorders>
            <w:shd w:val="clear" w:color="000000" w:fill="D9D9D9"/>
            <w:vAlign w:val="center"/>
            <w:hideMark/>
          </w:tcPr>
          <w:p w14:paraId="443954EE"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FFFFFF"/>
            <w:vAlign w:val="center"/>
            <w:hideMark/>
          </w:tcPr>
          <w:p w14:paraId="667C0693"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75</w:t>
            </w:r>
          </w:p>
        </w:tc>
        <w:tc>
          <w:tcPr>
            <w:tcW w:w="809" w:type="dxa"/>
            <w:tcBorders>
              <w:top w:val="nil"/>
              <w:left w:val="nil"/>
              <w:bottom w:val="single" w:sz="8" w:space="0" w:color="4F81BD"/>
              <w:right w:val="single" w:sz="8" w:space="0" w:color="4F81BD"/>
            </w:tcBorders>
            <w:shd w:val="clear" w:color="000000" w:fill="D9D9D9"/>
            <w:noWrap/>
            <w:vAlign w:val="bottom"/>
            <w:hideMark/>
          </w:tcPr>
          <w:p w14:paraId="3F15269F" w14:textId="77777777" w:rsidR="00DC4CDE" w:rsidRPr="00DC4CDE" w:rsidRDefault="00DC4CDE" w:rsidP="00DC4CDE">
            <w:pPr>
              <w:widowControl/>
              <w:autoSpaceDE/>
              <w:autoSpaceDN/>
              <w:adjustRightInd/>
              <w:rPr>
                <w:rFonts w:ascii="Arial" w:eastAsia="Times New Roman" w:hAnsi="Arial" w:cs="Arial"/>
                <w:sz w:val="20"/>
                <w:szCs w:val="20"/>
              </w:rPr>
            </w:pPr>
            <w:r w:rsidRPr="00DC4CDE">
              <w:rPr>
                <w:rFonts w:ascii="Arial" w:eastAsia="Times New Roman" w:hAnsi="Arial" w:cs="Arial"/>
                <w:sz w:val="20"/>
                <w:szCs w:val="20"/>
              </w:rPr>
              <w:t> </w:t>
            </w:r>
          </w:p>
        </w:tc>
        <w:tc>
          <w:tcPr>
            <w:tcW w:w="670" w:type="dxa"/>
            <w:tcBorders>
              <w:top w:val="nil"/>
              <w:left w:val="nil"/>
              <w:bottom w:val="single" w:sz="8" w:space="0" w:color="4F81BD"/>
              <w:right w:val="single" w:sz="8" w:space="0" w:color="4F81BD"/>
            </w:tcBorders>
            <w:shd w:val="clear" w:color="000000" w:fill="D9D9D9"/>
            <w:vAlign w:val="center"/>
            <w:hideMark/>
          </w:tcPr>
          <w:p w14:paraId="297766D9"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4B15870"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29AB71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46E2D7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1D2243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D1340EE" w14:textId="77777777" w:rsidTr="00D828C7">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11EB6BD3"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0F94467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Segurança do Trabalho</w:t>
            </w:r>
          </w:p>
        </w:tc>
        <w:tc>
          <w:tcPr>
            <w:tcW w:w="907" w:type="dxa"/>
            <w:tcBorders>
              <w:top w:val="nil"/>
              <w:left w:val="nil"/>
              <w:bottom w:val="single" w:sz="8" w:space="0" w:color="4F81BD"/>
              <w:right w:val="single" w:sz="8" w:space="0" w:color="4F81BD"/>
            </w:tcBorders>
            <w:shd w:val="clear" w:color="auto" w:fill="auto"/>
            <w:vAlign w:val="center"/>
            <w:hideMark/>
          </w:tcPr>
          <w:p w14:paraId="4660CBCD"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148</w:t>
            </w:r>
          </w:p>
        </w:tc>
        <w:tc>
          <w:tcPr>
            <w:tcW w:w="670" w:type="dxa"/>
            <w:tcBorders>
              <w:top w:val="nil"/>
              <w:left w:val="nil"/>
              <w:bottom w:val="single" w:sz="8" w:space="0" w:color="4F81BD"/>
              <w:right w:val="single" w:sz="8" w:space="0" w:color="4F81BD"/>
            </w:tcBorders>
            <w:shd w:val="clear" w:color="auto" w:fill="D9D9D9" w:themeFill="background1" w:themeFillShade="D9"/>
            <w:vAlign w:val="center"/>
            <w:hideMark/>
          </w:tcPr>
          <w:p w14:paraId="0A775FA0"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FFFFFF"/>
            <w:vAlign w:val="center"/>
            <w:hideMark/>
          </w:tcPr>
          <w:p w14:paraId="209C430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185</w:t>
            </w:r>
          </w:p>
        </w:tc>
        <w:tc>
          <w:tcPr>
            <w:tcW w:w="670" w:type="dxa"/>
            <w:tcBorders>
              <w:top w:val="nil"/>
              <w:left w:val="nil"/>
              <w:bottom w:val="single" w:sz="8" w:space="0" w:color="4F81BD"/>
              <w:right w:val="single" w:sz="8" w:space="0" w:color="4F81BD"/>
            </w:tcBorders>
            <w:shd w:val="clear" w:color="000000" w:fill="D9D9D9"/>
            <w:vAlign w:val="center"/>
            <w:hideMark/>
          </w:tcPr>
          <w:p w14:paraId="25C475C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7CE828E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175907C"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4634E759"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69C165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46D4425" w14:textId="77777777" w:rsidTr="00DC4CDE">
        <w:trPr>
          <w:trHeight w:val="491"/>
          <w:jc w:val="center"/>
        </w:trPr>
        <w:tc>
          <w:tcPr>
            <w:tcW w:w="1172" w:type="dxa"/>
            <w:vMerge/>
            <w:tcBorders>
              <w:top w:val="nil"/>
              <w:left w:val="single" w:sz="8" w:space="0" w:color="4F81BD"/>
              <w:bottom w:val="single" w:sz="8" w:space="0" w:color="4F81BD"/>
              <w:right w:val="single" w:sz="8" w:space="0" w:color="4F81BD"/>
            </w:tcBorders>
            <w:vAlign w:val="center"/>
            <w:hideMark/>
          </w:tcPr>
          <w:p w14:paraId="46AEE591"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3EA9D639"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Segurança do Trabalho (Integrado)</w:t>
            </w:r>
          </w:p>
        </w:tc>
        <w:tc>
          <w:tcPr>
            <w:tcW w:w="907" w:type="dxa"/>
            <w:tcBorders>
              <w:top w:val="nil"/>
              <w:left w:val="nil"/>
              <w:bottom w:val="single" w:sz="8" w:space="0" w:color="4F81BD"/>
              <w:right w:val="single" w:sz="8" w:space="0" w:color="4F81BD"/>
            </w:tcBorders>
            <w:shd w:val="clear" w:color="auto" w:fill="auto"/>
            <w:vAlign w:val="center"/>
            <w:hideMark/>
          </w:tcPr>
          <w:p w14:paraId="148C2DCA"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102</w:t>
            </w:r>
          </w:p>
        </w:tc>
        <w:tc>
          <w:tcPr>
            <w:tcW w:w="670" w:type="dxa"/>
            <w:tcBorders>
              <w:top w:val="nil"/>
              <w:left w:val="nil"/>
              <w:bottom w:val="single" w:sz="8" w:space="0" w:color="4F81BD"/>
              <w:right w:val="single" w:sz="8" w:space="0" w:color="4F81BD"/>
            </w:tcBorders>
            <w:shd w:val="clear" w:color="auto" w:fill="auto"/>
            <w:vAlign w:val="center"/>
            <w:hideMark/>
          </w:tcPr>
          <w:p w14:paraId="60C55321"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FFFFFF"/>
            <w:vAlign w:val="center"/>
            <w:hideMark/>
          </w:tcPr>
          <w:p w14:paraId="0D131466"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41</w:t>
            </w:r>
          </w:p>
        </w:tc>
        <w:tc>
          <w:tcPr>
            <w:tcW w:w="670" w:type="dxa"/>
            <w:tcBorders>
              <w:top w:val="nil"/>
              <w:left w:val="nil"/>
              <w:bottom w:val="single" w:sz="8" w:space="0" w:color="4F81BD"/>
              <w:right w:val="single" w:sz="8" w:space="0" w:color="4F81BD"/>
            </w:tcBorders>
            <w:shd w:val="clear" w:color="000000" w:fill="D9D9D9"/>
            <w:vAlign w:val="center"/>
            <w:hideMark/>
          </w:tcPr>
          <w:p w14:paraId="300246C0"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261085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F89F49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2A78BF16"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547895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7A216C1D" w14:textId="77777777" w:rsidTr="00DC4CDE">
        <w:trPr>
          <w:trHeight w:val="312"/>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7EDC226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Telecomunicações</w:t>
            </w:r>
          </w:p>
        </w:tc>
        <w:tc>
          <w:tcPr>
            <w:tcW w:w="1424" w:type="dxa"/>
            <w:tcBorders>
              <w:top w:val="nil"/>
              <w:left w:val="nil"/>
              <w:bottom w:val="single" w:sz="8" w:space="0" w:color="4F81BD"/>
              <w:right w:val="single" w:sz="8" w:space="0" w:color="4F81BD"/>
            </w:tcBorders>
            <w:shd w:val="clear" w:color="auto" w:fill="auto"/>
            <w:vAlign w:val="center"/>
            <w:hideMark/>
          </w:tcPr>
          <w:p w14:paraId="5E21610C" w14:textId="77777777" w:rsidR="00DC4CDE" w:rsidRPr="00DC4CDE" w:rsidRDefault="00DC4CDE" w:rsidP="00DC4CDE">
            <w:pPr>
              <w:widowControl/>
              <w:autoSpaceDE/>
              <w:autoSpaceDN/>
              <w:adjustRightInd/>
              <w:rPr>
                <w:rFonts w:ascii="Calibri" w:eastAsia="Times New Roman" w:hAnsi="Calibri" w:cs="Arial"/>
                <w:color w:val="365F91"/>
                <w:sz w:val="17"/>
                <w:szCs w:val="17"/>
              </w:rPr>
            </w:pPr>
            <w:r w:rsidRPr="00DC4CDE">
              <w:rPr>
                <w:rFonts w:ascii="Calibri" w:eastAsia="Times New Roman" w:hAnsi="Calibri" w:cs="Arial"/>
                <w:color w:val="365F91"/>
                <w:sz w:val="17"/>
                <w:szCs w:val="17"/>
              </w:rPr>
              <w:t>Telecomunicações</w:t>
            </w:r>
          </w:p>
        </w:tc>
        <w:tc>
          <w:tcPr>
            <w:tcW w:w="907" w:type="dxa"/>
            <w:tcBorders>
              <w:top w:val="nil"/>
              <w:left w:val="nil"/>
              <w:bottom w:val="single" w:sz="8" w:space="0" w:color="4F81BD"/>
              <w:right w:val="single" w:sz="8" w:space="0" w:color="4F81BD"/>
            </w:tcBorders>
            <w:shd w:val="clear" w:color="auto" w:fill="auto"/>
            <w:vAlign w:val="center"/>
            <w:hideMark/>
          </w:tcPr>
          <w:p w14:paraId="41950511"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124</w:t>
            </w:r>
          </w:p>
        </w:tc>
        <w:tc>
          <w:tcPr>
            <w:tcW w:w="670" w:type="dxa"/>
            <w:tcBorders>
              <w:top w:val="nil"/>
              <w:left w:val="nil"/>
              <w:bottom w:val="single" w:sz="8" w:space="0" w:color="4F81BD"/>
              <w:right w:val="single" w:sz="8" w:space="0" w:color="4F81BD"/>
            </w:tcBorders>
            <w:shd w:val="clear" w:color="000000" w:fill="FFFFFF"/>
            <w:vAlign w:val="center"/>
            <w:hideMark/>
          </w:tcPr>
          <w:p w14:paraId="0CF032B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44</w:t>
            </w:r>
          </w:p>
        </w:tc>
        <w:tc>
          <w:tcPr>
            <w:tcW w:w="809" w:type="dxa"/>
            <w:tcBorders>
              <w:top w:val="nil"/>
              <w:left w:val="nil"/>
              <w:bottom w:val="single" w:sz="8" w:space="0" w:color="4F81BD"/>
              <w:right w:val="single" w:sz="8" w:space="0" w:color="4F81BD"/>
            </w:tcBorders>
            <w:shd w:val="clear" w:color="000000" w:fill="D9D9D9"/>
            <w:vAlign w:val="center"/>
            <w:hideMark/>
          </w:tcPr>
          <w:p w14:paraId="75D78D7E"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95C1F3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0E27932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F43E0E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A18EE0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970DED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54FD588" w14:textId="77777777" w:rsidTr="00DC4CDE">
        <w:trPr>
          <w:trHeight w:val="461"/>
          <w:jc w:val="center"/>
        </w:trPr>
        <w:tc>
          <w:tcPr>
            <w:tcW w:w="1172" w:type="dxa"/>
            <w:vMerge/>
            <w:tcBorders>
              <w:top w:val="nil"/>
              <w:left w:val="single" w:sz="8" w:space="0" w:color="4F81BD"/>
              <w:bottom w:val="single" w:sz="8" w:space="0" w:color="4F81BD"/>
              <w:right w:val="single" w:sz="8" w:space="0" w:color="4F81BD"/>
            </w:tcBorders>
            <w:vAlign w:val="center"/>
            <w:hideMark/>
          </w:tcPr>
          <w:p w14:paraId="6F3D9389"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2851EA7A" w14:textId="77777777" w:rsidR="00DC4CDE" w:rsidRPr="00DC4CDE" w:rsidRDefault="00DC4CDE" w:rsidP="00DC4CDE">
            <w:pPr>
              <w:widowControl/>
              <w:autoSpaceDE/>
              <w:autoSpaceDN/>
              <w:adjustRightInd/>
              <w:rPr>
                <w:rFonts w:ascii="Calibri" w:eastAsia="Times New Roman" w:hAnsi="Calibri" w:cs="Arial"/>
                <w:color w:val="365F91"/>
                <w:sz w:val="17"/>
                <w:szCs w:val="17"/>
              </w:rPr>
            </w:pPr>
            <w:r w:rsidRPr="00DC4CDE">
              <w:rPr>
                <w:rFonts w:ascii="Calibri" w:eastAsia="Times New Roman" w:hAnsi="Calibri" w:cs="Arial"/>
                <w:color w:val="365F91"/>
                <w:sz w:val="17"/>
                <w:szCs w:val="17"/>
              </w:rPr>
              <w:t>Telecomunicações (Integrado)</w:t>
            </w:r>
          </w:p>
        </w:tc>
        <w:tc>
          <w:tcPr>
            <w:tcW w:w="907" w:type="dxa"/>
            <w:tcBorders>
              <w:top w:val="nil"/>
              <w:left w:val="nil"/>
              <w:bottom w:val="single" w:sz="8" w:space="0" w:color="4F81BD"/>
              <w:right w:val="single" w:sz="8" w:space="0" w:color="4F81BD"/>
            </w:tcBorders>
            <w:shd w:val="clear" w:color="auto" w:fill="auto"/>
            <w:vAlign w:val="center"/>
            <w:hideMark/>
          </w:tcPr>
          <w:p w14:paraId="699D1FF6"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101</w:t>
            </w:r>
          </w:p>
        </w:tc>
        <w:tc>
          <w:tcPr>
            <w:tcW w:w="670" w:type="dxa"/>
            <w:tcBorders>
              <w:top w:val="nil"/>
              <w:left w:val="nil"/>
              <w:bottom w:val="single" w:sz="8" w:space="0" w:color="4F81BD"/>
              <w:right w:val="single" w:sz="8" w:space="0" w:color="4F81BD"/>
            </w:tcBorders>
            <w:shd w:val="clear" w:color="000000" w:fill="FFFFFF"/>
            <w:vAlign w:val="center"/>
            <w:hideMark/>
          </w:tcPr>
          <w:p w14:paraId="4BE011CF"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71</w:t>
            </w:r>
          </w:p>
        </w:tc>
        <w:tc>
          <w:tcPr>
            <w:tcW w:w="809" w:type="dxa"/>
            <w:tcBorders>
              <w:top w:val="nil"/>
              <w:left w:val="nil"/>
              <w:bottom w:val="single" w:sz="8" w:space="0" w:color="4F81BD"/>
              <w:right w:val="single" w:sz="8" w:space="0" w:color="4F81BD"/>
            </w:tcBorders>
            <w:shd w:val="clear" w:color="000000" w:fill="D9D9D9"/>
            <w:vAlign w:val="center"/>
            <w:hideMark/>
          </w:tcPr>
          <w:p w14:paraId="6E180C30"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B986D0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119C368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0E3E83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324FD79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C0EF81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20CFBCDE" w14:textId="77777777" w:rsidTr="00DC4CDE">
        <w:trPr>
          <w:trHeight w:val="461"/>
          <w:jc w:val="center"/>
        </w:trPr>
        <w:tc>
          <w:tcPr>
            <w:tcW w:w="1172" w:type="dxa"/>
            <w:vMerge/>
            <w:tcBorders>
              <w:top w:val="nil"/>
              <w:left w:val="single" w:sz="8" w:space="0" w:color="4F81BD"/>
              <w:bottom w:val="single" w:sz="8" w:space="0" w:color="4F81BD"/>
              <w:right w:val="single" w:sz="8" w:space="0" w:color="4F81BD"/>
            </w:tcBorders>
            <w:vAlign w:val="center"/>
            <w:hideMark/>
          </w:tcPr>
          <w:p w14:paraId="02BF9A14"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0B869250" w14:textId="77777777" w:rsidR="00DC4CDE" w:rsidRPr="00DC4CDE" w:rsidRDefault="00DC4CDE" w:rsidP="00DC4CDE">
            <w:pPr>
              <w:widowControl/>
              <w:autoSpaceDE/>
              <w:autoSpaceDN/>
              <w:adjustRightInd/>
              <w:rPr>
                <w:rFonts w:ascii="Calibri" w:eastAsia="Times New Roman" w:hAnsi="Calibri" w:cs="Arial"/>
                <w:color w:val="365F91"/>
                <w:sz w:val="17"/>
                <w:szCs w:val="17"/>
              </w:rPr>
            </w:pPr>
            <w:r w:rsidRPr="00DC4CDE">
              <w:rPr>
                <w:rFonts w:ascii="Calibri" w:eastAsia="Times New Roman" w:hAnsi="Calibri" w:cs="Arial"/>
                <w:color w:val="365F91"/>
                <w:sz w:val="17"/>
                <w:szCs w:val="17"/>
              </w:rPr>
              <w:t>Telecomunicações (TV Digital)</w:t>
            </w:r>
          </w:p>
        </w:tc>
        <w:tc>
          <w:tcPr>
            <w:tcW w:w="907" w:type="dxa"/>
            <w:tcBorders>
              <w:top w:val="nil"/>
              <w:left w:val="nil"/>
              <w:bottom w:val="single" w:sz="8" w:space="0" w:color="4F81BD"/>
              <w:right w:val="single" w:sz="8" w:space="0" w:color="4F81BD"/>
            </w:tcBorders>
            <w:shd w:val="clear" w:color="000000" w:fill="D9D9D9"/>
            <w:vAlign w:val="center"/>
            <w:hideMark/>
          </w:tcPr>
          <w:p w14:paraId="44A7BE83"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D9D9D9"/>
            <w:vAlign w:val="center"/>
            <w:hideMark/>
          </w:tcPr>
          <w:p w14:paraId="724481F1"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809" w:type="dxa"/>
            <w:tcBorders>
              <w:top w:val="nil"/>
              <w:left w:val="nil"/>
              <w:bottom w:val="single" w:sz="8" w:space="0" w:color="4F81BD"/>
              <w:right w:val="single" w:sz="8" w:space="0" w:color="4F81BD"/>
            </w:tcBorders>
            <w:shd w:val="clear" w:color="000000" w:fill="D9D9D9"/>
            <w:vAlign w:val="center"/>
            <w:hideMark/>
          </w:tcPr>
          <w:p w14:paraId="4939EDB7"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FFFFFF"/>
            <w:vAlign w:val="center"/>
            <w:hideMark/>
          </w:tcPr>
          <w:p w14:paraId="4E61665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81</w:t>
            </w:r>
          </w:p>
        </w:tc>
        <w:tc>
          <w:tcPr>
            <w:tcW w:w="823" w:type="dxa"/>
            <w:tcBorders>
              <w:top w:val="nil"/>
              <w:left w:val="nil"/>
              <w:bottom w:val="single" w:sz="8" w:space="0" w:color="4F81BD"/>
              <w:right w:val="single" w:sz="8" w:space="0" w:color="4F81BD"/>
            </w:tcBorders>
            <w:shd w:val="clear" w:color="000000" w:fill="D9D9D9"/>
            <w:vAlign w:val="center"/>
            <w:hideMark/>
          </w:tcPr>
          <w:p w14:paraId="09A0D24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9B0CFF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0F279B4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D7C337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702BDBB" w14:textId="77777777" w:rsidTr="00D828C7">
        <w:trPr>
          <w:trHeight w:val="491"/>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5C8D59B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Turismo e Hospitalidade</w:t>
            </w:r>
          </w:p>
        </w:tc>
        <w:tc>
          <w:tcPr>
            <w:tcW w:w="1424" w:type="dxa"/>
            <w:tcBorders>
              <w:top w:val="nil"/>
              <w:left w:val="nil"/>
              <w:bottom w:val="single" w:sz="8" w:space="0" w:color="4F81BD"/>
              <w:right w:val="single" w:sz="8" w:space="0" w:color="4F81BD"/>
            </w:tcBorders>
            <w:shd w:val="clear" w:color="auto" w:fill="auto"/>
            <w:vAlign w:val="center"/>
            <w:hideMark/>
          </w:tcPr>
          <w:p w14:paraId="35B72C0D"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Turismo e Entretenimento</w:t>
            </w:r>
          </w:p>
        </w:tc>
        <w:tc>
          <w:tcPr>
            <w:tcW w:w="907" w:type="dxa"/>
            <w:tcBorders>
              <w:top w:val="nil"/>
              <w:left w:val="nil"/>
              <w:bottom w:val="single" w:sz="8" w:space="0" w:color="4F81BD"/>
              <w:right w:val="single" w:sz="8" w:space="0" w:color="4F81BD"/>
            </w:tcBorders>
            <w:shd w:val="clear" w:color="auto" w:fill="auto"/>
            <w:vAlign w:val="center"/>
            <w:hideMark/>
          </w:tcPr>
          <w:p w14:paraId="4F21CA82"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107</w:t>
            </w:r>
          </w:p>
        </w:tc>
        <w:tc>
          <w:tcPr>
            <w:tcW w:w="670" w:type="dxa"/>
            <w:tcBorders>
              <w:top w:val="nil"/>
              <w:left w:val="nil"/>
              <w:bottom w:val="single" w:sz="8" w:space="0" w:color="4F81BD"/>
              <w:right w:val="single" w:sz="8" w:space="0" w:color="4F81BD"/>
            </w:tcBorders>
            <w:shd w:val="clear" w:color="auto" w:fill="D9D9D9" w:themeFill="background1" w:themeFillShade="D9"/>
            <w:vAlign w:val="center"/>
            <w:hideMark/>
          </w:tcPr>
          <w:p w14:paraId="5E62CA9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0F04171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AF6CBB0"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58F0DBDA"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B2F2DE3"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4C00225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3C31A13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460EA52C" w14:textId="77777777" w:rsidTr="00D828C7">
        <w:trPr>
          <w:trHeight w:val="312"/>
          <w:jc w:val="center"/>
        </w:trPr>
        <w:tc>
          <w:tcPr>
            <w:tcW w:w="1172" w:type="dxa"/>
            <w:vMerge/>
            <w:tcBorders>
              <w:top w:val="nil"/>
              <w:left w:val="single" w:sz="8" w:space="0" w:color="4F81BD"/>
              <w:bottom w:val="single" w:sz="8" w:space="0" w:color="4F81BD"/>
              <w:right w:val="single" w:sz="8" w:space="0" w:color="4F81BD"/>
            </w:tcBorders>
            <w:vAlign w:val="center"/>
            <w:hideMark/>
          </w:tcPr>
          <w:p w14:paraId="1F35875A"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6396480F"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Turismo (Integrado)</w:t>
            </w:r>
          </w:p>
        </w:tc>
        <w:tc>
          <w:tcPr>
            <w:tcW w:w="907" w:type="dxa"/>
            <w:tcBorders>
              <w:top w:val="nil"/>
              <w:left w:val="nil"/>
              <w:bottom w:val="single" w:sz="8" w:space="0" w:color="4F81BD"/>
              <w:right w:val="single" w:sz="8" w:space="0" w:color="4F81BD"/>
            </w:tcBorders>
            <w:shd w:val="clear" w:color="auto" w:fill="auto"/>
            <w:vAlign w:val="center"/>
            <w:hideMark/>
          </w:tcPr>
          <w:p w14:paraId="1757426A" w14:textId="77777777" w:rsidR="00DC4CDE" w:rsidRPr="00DC4CDE" w:rsidRDefault="00DC4CDE" w:rsidP="00DC4CDE">
            <w:pPr>
              <w:widowControl/>
              <w:autoSpaceDE/>
              <w:autoSpaceDN/>
              <w:adjustRightInd/>
              <w:jc w:val="right"/>
              <w:rPr>
                <w:rFonts w:ascii="Calibri" w:eastAsia="Times New Roman" w:hAnsi="Calibri" w:cs="Arial"/>
                <w:color w:val="365F91"/>
                <w:sz w:val="18"/>
                <w:szCs w:val="18"/>
              </w:rPr>
            </w:pPr>
            <w:r w:rsidRPr="00DC4CDE">
              <w:rPr>
                <w:rFonts w:ascii="Calibri" w:eastAsia="Times New Roman" w:hAnsi="Calibri" w:cs="Arial"/>
                <w:color w:val="365F91"/>
                <w:sz w:val="18"/>
                <w:szCs w:val="18"/>
              </w:rPr>
              <w:t>35</w:t>
            </w:r>
          </w:p>
        </w:tc>
        <w:tc>
          <w:tcPr>
            <w:tcW w:w="670" w:type="dxa"/>
            <w:tcBorders>
              <w:top w:val="nil"/>
              <w:left w:val="nil"/>
              <w:bottom w:val="single" w:sz="8" w:space="0" w:color="4F81BD"/>
              <w:right w:val="single" w:sz="8" w:space="0" w:color="4F81BD"/>
            </w:tcBorders>
            <w:shd w:val="clear" w:color="auto" w:fill="D9D9D9" w:themeFill="background1" w:themeFillShade="D9"/>
            <w:vAlign w:val="center"/>
            <w:hideMark/>
          </w:tcPr>
          <w:p w14:paraId="099BA39E"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32E0A656"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6F5A0516"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B8200A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55FAA4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2138A9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2B9340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73711917" w14:textId="77777777" w:rsidTr="00DC4CDE">
        <w:trPr>
          <w:trHeight w:val="267"/>
          <w:jc w:val="center"/>
        </w:trPr>
        <w:tc>
          <w:tcPr>
            <w:tcW w:w="1172" w:type="dxa"/>
            <w:vMerge w:val="restart"/>
            <w:tcBorders>
              <w:top w:val="nil"/>
              <w:left w:val="single" w:sz="8" w:space="0" w:color="4F81BD"/>
              <w:bottom w:val="single" w:sz="8" w:space="0" w:color="4F81BD"/>
              <w:right w:val="single" w:sz="8" w:space="0" w:color="4F81BD"/>
            </w:tcBorders>
            <w:shd w:val="clear" w:color="auto" w:fill="auto"/>
            <w:vAlign w:val="center"/>
            <w:hideMark/>
          </w:tcPr>
          <w:p w14:paraId="3AE369B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Produção Alimentícia</w:t>
            </w:r>
          </w:p>
        </w:tc>
        <w:tc>
          <w:tcPr>
            <w:tcW w:w="1424" w:type="dxa"/>
            <w:tcBorders>
              <w:top w:val="nil"/>
              <w:left w:val="nil"/>
              <w:bottom w:val="single" w:sz="8" w:space="0" w:color="4F81BD"/>
              <w:right w:val="single" w:sz="8" w:space="0" w:color="4F81BD"/>
            </w:tcBorders>
            <w:shd w:val="clear" w:color="auto" w:fill="auto"/>
            <w:vAlign w:val="center"/>
            <w:hideMark/>
          </w:tcPr>
          <w:p w14:paraId="415B7E6D" w14:textId="77777777" w:rsidR="00DC4CDE" w:rsidRPr="00DC4CDE" w:rsidRDefault="00DC4CDE" w:rsidP="00DC4CDE">
            <w:pPr>
              <w:widowControl/>
              <w:autoSpaceDE/>
              <w:autoSpaceDN/>
              <w:adjustRightInd/>
              <w:rPr>
                <w:rFonts w:ascii="Calibri" w:eastAsia="Times New Roman" w:hAnsi="Calibri" w:cs="Arial"/>
                <w:color w:val="365F91"/>
                <w:sz w:val="18"/>
                <w:szCs w:val="18"/>
              </w:rPr>
            </w:pPr>
            <w:proofErr w:type="spellStart"/>
            <w:r w:rsidRPr="00DC4CDE">
              <w:rPr>
                <w:rFonts w:ascii="Calibri" w:eastAsia="Times New Roman" w:hAnsi="Calibri" w:cs="Arial"/>
                <w:color w:val="365F91"/>
                <w:sz w:val="18"/>
                <w:szCs w:val="18"/>
              </w:rPr>
              <w:t>Angroindústria</w:t>
            </w:r>
            <w:proofErr w:type="spellEnd"/>
          </w:p>
        </w:tc>
        <w:tc>
          <w:tcPr>
            <w:tcW w:w="907" w:type="dxa"/>
            <w:tcBorders>
              <w:top w:val="nil"/>
              <w:left w:val="nil"/>
              <w:bottom w:val="single" w:sz="8" w:space="0" w:color="4F81BD"/>
              <w:right w:val="single" w:sz="8" w:space="0" w:color="4F81BD"/>
            </w:tcBorders>
            <w:shd w:val="clear" w:color="000000" w:fill="D9D9D9"/>
            <w:vAlign w:val="center"/>
            <w:hideMark/>
          </w:tcPr>
          <w:p w14:paraId="6E0DF97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928D461"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1E6847E9"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19B71BD"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3672D0F"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08388AA5"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7C2B888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FFFFFF"/>
            <w:vAlign w:val="center"/>
            <w:hideMark/>
          </w:tcPr>
          <w:p w14:paraId="2D215971"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94</w:t>
            </w:r>
          </w:p>
        </w:tc>
      </w:tr>
      <w:tr w:rsidR="00DC4CDE" w:rsidRPr="00DC4CDE" w14:paraId="0AAAA9E4" w14:textId="77777777" w:rsidTr="00DC4CDE">
        <w:trPr>
          <w:trHeight w:val="267"/>
          <w:jc w:val="center"/>
        </w:trPr>
        <w:tc>
          <w:tcPr>
            <w:tcW w:w="1172" w:type="dxa"/>
            <w:vMerge/>
            <w:tcBorders>
              <w:top w:val="nil"/>
              <w:left w:val="single" w:sz="8" w:space="0" w:color="4F81BD"/>
              <w:bottom w:val="single" w:sz="8" w:space="0" w:color="4F81BD"/>
              <w:right w:val="single" w:sz="8" w:space="0" w:color="4F81BD"/>
            </w:tcBorders>
            <w:vAlign w:val="center"/>
            <w:hideMark/>
          </w:tcPr>
          <w:p w14:paraId="54DC8DC7" w14:textId="77777777" w:rsidR="00DC4CDE" w:rsidRPr="00DC4CDE" w:rsidRDefault="00DC4CDE" w:rsidP="00DC4CDE">
            <w:pPr>
              <w:widowControl/>
              <w:autoSpaceDE/>
              <w:autoSpaceDN/>
              <w:adjustRightInd/>
              <w:rPr>
                <w:rFonts w:ascii="Calibri" w:eastAsia="Times New Roman" w:hAnsi="Calibri" w:cs="Arial"/>
                <w:color w:val="365F91"/>
                <w:sz w:val="18"/>
                <w:szCs w:val="18"/>
              </w:rPr>
            </w:pPr>
          </w:p>
        </w:tc>
        <w:tc>
          <w:tcPr>
            <w:tcW w:w="1424" w:type="dxa"/>
            <w:tcBorders>
              <w:top w:val="nil"/>
              <w:left w:val="nil"/>
              <w:bottom w:val="single" w:sz="8" w:space="0" w:color="4F81BD"/>
              <w:right w:val="single" w:sz="8" w:space="0" w:color="4F81BD"/>
            </w:tcBorders>
            <w:shd w:val="clear" w:color="auto" w:fill="auto"/>
            <w:vAlign w:val="center"/>
            <w:hideMark/>
          </w:tcPr>
          <w:p w14:paraId="2C37E00A"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Alimentos (Integrado)</w:t>
            </w:r>
          </w:p>
        </w:tc>
        <w:tc>
          <w:tcPr>
            <w:tcW w:w="907" w:type="dxa"/>
            <w:tcBorders>
              <w:top w:val="nil"/>
              <w:left w:val="nil"/>
              <w:bottom w:val="single" w:sz="8" w:space="0" w:color="4F81BD"/>
              <w:right w:val="single" w:sz="8" w:space="0" w:color="4F81BD"/>
            </w:tcBorders>
            <w:shd w:val="clear" w:color="000000" w:fill="D9D9D9"/>
            <w:vAlign w:val="center"/>
            <w:hideMark/>
          </w:tcPr>
          <w:p w14:paraId="769AA3D1"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258B6E0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7107F78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9B0B83C"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6B98B1B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BE74E4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53B25FF1"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D17873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1EA3FBE4" w14:textId="77777777" w:rsidTr="00DC4CDE">
        <w:trPr>
          <w:trHeight w:val="312"/>
          <w:jc w:val="center"/>
        </w:trPr>
        <w:tc>
          <w:tcPr>
            <w:tcW w:w="1172" w:type="dxa"/>
            <w:tcBorders>
              <w:top w:val="nil"/>
              <w:left w:val="single" w:sz="8" w:space="0" w:color="4F81BD"/>
              <w:bottom w:val="single" w:sz="8" w:space="0" w:color="4F81BD"/>
              <w:right w:val="single" w:sz="8" w:space="0" w:color="4F81BD"/>
            </w:tcBorders>
            <w:shd w:val="clear" w:color="auto" w:fill="auto"/>
            <w:vAlign w:val="center"/>
            <w:hideMark/>
          </w:tcPr>
          <w:p w14:paraId="504434C4"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Química</w:t>
            </w:r>
          </w:p>
        </w:tc>
        <w:tc>
          <w:tcPr>
            <w:tcW w:w="1424" w:type="dxa"/>
            <w:tcBorders>
              <w:top w:val="nil"/>
              <w:left w:val="nil"/>
              <w:bottom w:val="single" w:sz="8" w:space="0" w:color="4F81BD"/>
              <w:right w:val="single" w:sz="8" w:space="0" w:color="4F81BD"/>
            </w:tcBorders>
            <w:shd w:val="clear" w:color="auto" w:fill="auto"/>
            <w:vAlign w:val="center"/>
            <w:hideMark/>
          </w:tcPr>
          <w:p w14:paraId="63A9321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Química (Integrado)</w:t>
            </w:r>
          </w:p>
        </w:tc>
        <w:tc>
          <w:tcPr>
            <w:tcW w:w="907" w:type="dxa"/>
            <w:tcBorders>
              <w:top w:val="nil"/>
              <w:left w:val="nil"/>
              <w:bottom w:val="single" w:sz="8" w:space="0" w:color="4F81BD"/>
              <w:right w:val="single" w:sz="8" w:space="0" w:color="4F81BD"/>
            </w:tcBorders>
            <w:shd w:val="clear" w:color="000000" w:fill="D9D9D9"/>
            <w:vAlign w:val="center"/>
            <w:hideMark/>
          </w:tcPr>
          <w:p w14:paraId="6CF3BC5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5D8CB4C9"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09" w:type="dxa"/>
            <w:tcBorders>
              <w:top w:val="nil"/>
              <w:left w:val="nil"/>
              <w:bottom w:val="single" w:sz="8" w:space="0" w:color="4F81BD"/>
              <w:right w:val="single" w:sz="8" w:space="0" w:color="4F81BD"/>
            </w:tcBorders>
            <w:shd w:val="clear" w:color="000000" w:fill="D9D9D9"/>
            <w:vAlign w:val="center"/>
            <w:hideMark/>
          </w:tcPr>
          <w:p w14:paraId="7A006DF0"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D86981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2F8630D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A0C19F2"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51" w:type="dxa"/>
            <w:tcBorders>
              <w:top w:val="nil"/>
              <w:left w:val="nil"/>
              <w:bottom w:val="single" w:sz="8" w:space="0" w:color="4F81BD"/>
              <w:right w:val="single" w:sz="8" w:space="0" w:color="4F81BD"/>
            </w:tcBorders>
            <w:shd w:val="clear" w:color="000000" w:fill="D9D9D9"/>
            <w:vAlign w:val="center"/>
            <w:hideMark/>
          </w:tcPr>
          <w:p w14:paraId="4D4C2617"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7D5E1DA3"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59E6D0B6" w14:textId="77777777" w:rsidTr="00DC4CDE">
        <w:trPr>
          <w:trHeight w:val="327"/>
          <w:jc w:val="center"/>
        </w:trPr>
        <w:tc>
          <w:tcPr>
            <w:tcW w:w="1172" w:type="dxa"/>
            <w:tcBorders>
              <w:top w:val="nil"/>
              <w:left w:val="single" w:sz="8" w:space="0" w:color="4F81BD"/>
              <w:bottom w:val="single" w:sz="8" w:space="0" w:color="4F81BD"/>
              <w:right w:val="single" w:sz="8" w:space="0" w:color="4F81BD"/>
            </w:tcBorders>
            <w:shd w:val="clear" w:color="auto" w:fill="auto"/>
            <w:vAlign w:val="center"/>
            <w:hideMark/>
          </w:tcPr>
          <w:p w14:paraId="14030F1B"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Transportes</w:t>
            </w:r>
          </w:p>
        </w:tc>
        <w:tc>
          <w:tcPr>
            <w:tcW w:w="1424" w:type="dxa"/>
            <w:tcBorders>
              <w:top w:val="nil"/>
              <w:left w:val="nil"/>
              <w:bottom w:val="single" w:sz="8" w:space="0" w:color="4F81BD"/>
              <w:right w:val="single" w:sz="8" w:space="0" w:color="4F81BD"/>
            </w:tcBorders>
            <w:shd w:val="clear" w:color="auto" w:fill="auto"/>
            <w:vAlign w:val="center"/>
            <w:hideMark/>
          </w:tcPr>
          <w:p w14:paraId="546737E7"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Portos</w:t>
            </w:r>
          </w:p>
        </w:tc>
        <w:tc>
          <w:tcPr>
            <w:tcW w:w="907" w:type="dxa"/>
            <w:tcBorders>
              <w:top w:val="nil"/>
              <w:left w:val="nil"/>
              <w:bottom w:val="single" w:sz="8" w:space="0" w:color="4F81BD"/>
              <w:right w:val="single" w:sz="8" w:space="0" w:color="4F81BD"/>
            </w:tcBorders>
            <w:shd w:val="clear" w:color="000000" w:fill="D9D9D9"/>
            <w:vAlign w:val="center"/>
            <w:hideMark/>
          </w:tcPr>
          <w:p w14:paraId="16D8827F"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670" w:type="dxa"/>
            <w:tcBorders>
              <w:top w:val="nil"/>
              <w:left w:val="nil"/>
              <w:bottom w:val="single" w:sz="8" w:space="0" w:color="4F81BD"/>
              <w:right w:val="single" w:sz="8" w:space="0" w:color="4F81BD"/>
            </w:tcBorders>
            <w:shd w:val="clear" w:color="000000" w:fill="D9D9D9"/>
            <w:vAlign w:val="center"/>
            <w:hideMark/>
          </w:tcPr>
          <w:p w14:paraId="0B12F2FE" w14:textId="77777777" w:rsidR="00DC4CDE" w:rsidRPr="00DC4CDE" w:rsidRDefault="00DC4CDE" w:rsidP="00DC4CDE">
            <w:pPr>
              <w:widowControl/>
              <w:autoSpaceDE/>
              <w:autoSpaceDN/>
              <w:adjustRightInd/>
              <w:rPr>
                <w:rFonts w:ascii="Calibri" w:eastAsia="Times New Roman" w:hAnsi="Calibri" w:cs="Arial"/>
                <w:color w:val="365F91"/>
              </w:rPr>
            </w:pPr>
            <w:r w:rsidRPr="00DC4CDE">
              <w:rPr>
                <w:rFonts w:ascii="Calibri" w:eastAsia="Times New Roman" w:hAnsi="Calibri" w:cs="Arial"/>
                <w:color w:val="365F91"/>
              </w:rPr>
              <w:t> </w:t>
            </w:r>
          </w:p>
        </w:tc>
        <w:tc>
          <w:tcPr>
            <w:tcW w:w="809" w:type="dxa"/>
            <w:tcBorders>
              <w:top w:val="nil"/>
              <w:left w:val="nil"/>
              <w:bottom w:val="single" w:sz="8" w:space="0" w:color="4F81BD"/>
              <w:right w:val="single" w:sz="8" w:space="0" w:color="4F81BD"/>
            </w:tcBorders>
            <w:shd w:val="clear" w:color="000000" w:fill="D9D9D9"/>
            <w:vAlign w:val="center"/>
            <w:hideMark/>
          </w:tcPr>
          <w:p w14:paraId="7100BE3B"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448ED3F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823" w:type="dxa"/>
            <w:tcBorders>
              <w:top w:val="nil"/>
              <w:left w:val="nil"/>
              <w:bottom w:val="single" w:sz="8" w:space="0" w:color="4F81BD"/>
              <w:right w:val="single" w:sz="8" w:space="0" w:color="4F81BD"/>
            </w:tcBorders>
            <w:shd w:val="clear" w:color="000000" w:fill="D9D9D9"/>
            <w:vAlign w:val="center"/>
            <w:hideMark/>
          </w:tcPr>
          <w:p w14:paraId="3666B8B8"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FFFFFF"/>
            <w:vAlign w:val="center"/>
            <w:hideMark/>
          </w:tcPr>
          <w:p w14:paraId="1DC94CB4" w14:textId="77777777" w:rsidR="00DC4CDE" w:rsidRPr="00DC4CDE" w:rsidRDefault="00DC4CDE" w:rsidP="00DC4CDE">
            <w:pPr>
              <w:widowControl/>
              <w:autoSpaceDE/>
              <w:autoSpaceDN/>
              <w:adjustRightInd/>
              <w:jc w:val="center"/>
              <w:rPr>
                <w:rFonts w:ascii="Calibri" w:eastAsia="Times New Roman" w:hAnsi="Calibri" w:cs="Arial"/>
                <w:color w:val="365F91"/>
                <w:sz w:val="18"/>
                <w:szCs w:val="18"/>
              </w:rPr>
            </w:pPr>
            <w:r w:rsidRPr="00DC4CDE">
              <w:rPr>
                <w:rFonts w:ascii="Calibri" w:eastAsia="Times New Roman" w:hAnsi="Calibri" w:cs="Arial"/>
                <w:color w:val="365F91"/>
                <w:sz w:val="18"/>
                <w:szCs w:val="18"/>
              </w:rPr>
              <w:t>131</w:t>
            </w:r>
          </w:p>
        </w:tc>
        <w:tc>
          <w:tcPr>
            <w:tcW w:w="851" w:type="dxa"/>
            <w:tcBorders>
              <w:top w:val="nil"/>
              <w:left w:val="nil"/>
              <w:bottom w:val="single" w:sz="8" w:space="0" w:color="4F81BD"/>
              <w:right w:val="single" w:sz="8" w:space="0" w:color="4F81BD"/>
            </w:tcBorders>
            <w:shd w:val="clear" w:color="000000" w:fill="D9D9D9"/>
            <w:vAlign w:val="center"/>
            <w:hideMark/>
          </w:tcPr>
          <w:p w14:paraId="4E905168"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c>
          <w:tcPr>
            <w:tcW w:w="670" w:type="dxa"/>
            <w:tcBorders>
              <w:top w:val="nil"/>
              <w:left w:val="nil"/>
              <w:bottom w:val="single" w:sz="8" w:space="0" w:color="4F81BD"/>
              <w:right w:val="single" w:sz="8" w:space="0" w:color="4F81BD"/>
            </w:tcBorders>
            <w:shd w:val="clear" w:color="000000" w:fill="D9D9D9"/>
            <w:vAlign w:val="center"/>
            <w:hideMark/>
          </w:tcPr>
          <w:p w14:paraId="118FEF95" w14:textId="77777777" w:rsidR="00DC4CDE" w:rsidRPr="00DC4CDE" w:rsidRDefault="00DC4CDE" w:rsidP="00DC4CDE">
            <w:pPr>
              <w:widowControl/>
              <w:autoSpaceDE/>
              <w:autoSpaceDN/>
              <w:adjustRightInd/>
              <w:rPr>
                <w:rFonts w:ascii="Calibri" w:eastAsia="Times New Roman" w:hAnsi="Calibri" w:cs="Arial"/>
                <w:color w:val="365F91"/>
                <w:sz w:val="18"/>
                <w:szCs w:val="18"/>
              </w:rPr>
            </w:pPr>
            <w:r w:rsidRPr="00DC4CDE">
              <w:rPr>
                <w:rFonts w:ascii="Calibri" w:eastAsia="Times New Roman" w:hAnsi="Calibri" w:cs="Arial"/>
                <w:color w:val="365F91"/>
                <w:sz w:val="18"/>
                <w:szCs w:val="18"/>
              </w:rPr>
              <w:t> </w:t>
            </w:r>
          </w:p>
        </w:tc>
      </w:tr>
      <w:tr w:rsidR="00DC4CDE" w:rsidRPr="00DC4CDE" w14:paraId="406230C0" w14:textId="77777777" w:rsidTr="00DC4CDE">
        <w:trPr>
          <w:trHeight w:val="267"/>
          <w:jc w:val="center"/>
        </w:trPr>
        <w:tc>
          <w:tcPr>
            <w:tcW w:w="2596" w:type="dxa"/>
            <w:gridSpan w:val="2"/>
            <w:tcBorders>
              <w:top w:val="single" w:sz="8" w:space="0" w:color="4F81BD"/>
              <w:left w:val="single" w:sz="8" w:space="0" w:color="4F81BD"/>
              <w:bottom w:val="single" w:sz="8" w:space="0" w:color="4F81BD"/>
              <w:right w:val="single" w:sz="8" w:space="0" w:color="4F81BD"/>
            </w:tcBorders>
            <w:shd w:val="clear" w:color="auto" w:fill="auto"/>
            <w:vAlign w:val="center"/>
            <w:hideMark/>
          </w:tcPr>
          <w:p w14:paraId="06E1CF0E"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Total</w:t>
            </w:r>
          </w:p>
        </w:tc>
        <w:tc>
          <w:tcPr>
            <w:tcW w:w="907" w:type="dxa"/>
            <w:tcBorders>
              <w:top w:val="nil"/>
              <w:left w:val="nil"/>
              <w:bottom w:val="single" w:sz="8" w:space="0" w:color="4F81BD"/>
              <w:right w:val="single" w:sz="8" w:space="0" w:color="4F81BD"/>
            </w:tcBorders>
            <w:shd w:val="clear" w:color="auto" w:fill="auto"/>
            <w:vAlign w:val="center"/>
            <w:hideMark/>
          </w:tcPr>
          <w:p w14:paraId="1FD10602"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3400</w:t>
            </w:r>
          </w:p>
        </w:tc>
        <w:tc>
          <w:tcPr>
            <w:tcW w:w="670" w:type="dxa"/>
            <w:tcBorders>
              <w:top w:val="nil"/>
              <w:left w:val="nil"/>
              <w:bottom w:val="single" w:sz="8" w:space="0" w:color="4F81BD"/>
              <w:right w:val="single" w:sz="8" w:space="0" w:color="4F81BD"/>
            </w:tcBorders>
            <w:shd w:val="clear" w:color="auto" w:fill="auto"/>
            <w:vAlign w:val="center"/>
            <w:hideMark/>
          </w:tcPr>
          <w:p w14:paraId="30E03DDD"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469</w:t>
            </w:r>
          </w:p>
        </w:tc>
        <w:tc>
          <w:tcPr>
            <w:tcW w:w="809" w:type="dxa"/>
            <w:tcBorders>
              <w:top w:val="nil"/>
              <w:left w:val="nil"/>
              <w:bottom w:val="single" w:sz="8" w:space="0" w:color="4F81BD"/>
              <w:right w:val="single" w:sz="8" w:space="0" w:color="4F81BD"/>
            </w:tcBorders>
            <w:shd w:val="clear" w:color="auto" w:fill="auto"/>
            <w:vAlign w:val="center"/>
            <w:hideMark/>
          </w:tcPr>
          <w:p w14:paraId="25B21789"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481</w:t>
            </w:r>
          </w:p>
        </w:tc>
        <w:tc>
          <w:tcPr>
            <w:tcW w:w="670" w:type="dxa"/>
            <w:tcBorders>
              <w:top w:val="nil"/>
              <w:left w:val="nil"/>
              <w:bottom w:val="single" w:sz="8" w:space="0" w:color="4F81BD"/>
              <w:right w:val="single" w:sz="8" w:space="0" w:color="4F81BD"/>
            </w:tcBorders>
            <w:shd w:val="clear" w:color="auto" w:fill="auto"/>
            <w:vAlign w:val="center"/>
            <w:hideMark/>
          </w:tcPr>
          <w:p w14:paraId="3C3DAADA"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81</w:t>
            </w:r>
          </w:p>
        </w:tc>
        <w:tc>
          <w:tcPr>
            <w:tcW w:w="823" w:type="dxa"/>
            <w:tcBorders>
              <w:top w:val="nil"/>
              <w:left w:val="nil"/>
              <w:bottom w:val="single" w:sz="8" w:space="0" w:color="4F81BD"/>
              <w:right w:val="single" w:sz="8" w:space="0" w:color="4F81BD"/>
            </w:tcBorders>
            <w:shd w:val="clear" w:color="auto" w:fill="auto"/>
            <w:vAlign w:val="center"/>
            <w:hideMark/>
          </w:tcPr>
          <w:p w14:paraId="24D03CFF"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83</w:t>
            </w:r>
          </w:p>
        </w:tc>
        <w:tc>
          <w:tcPr>
            <w:tcW w:w="670" w:type="dxa"/>
            <w:tcBorders>
              <w:top w:val="nil"/>
              <w:left w:val="nil"/>
              <w:bottom w:val="single" w:sz="8" w:space="0" w:color="4F81BD"/>
              <w:right w:val="single" w:sz="8" w:space="0" w:color="4F81BD"/>
            </w:tcBorders>
            <w:shd w:val="clear" w:color="auto" w:fill="auto"/>
            <w:vAlign w:val="center"/>
            <w:hideMark/>
          </w:tcPr>
          <w:p w14:paraId="63C0C745"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305</w:t>
            </w:r>
          </w:p>
        </w:tc>
        <w:tc>
          <w:tcPr>
            <w:tcW w:w="851" w:type="dxa"/>
            <w:tcBorders>
              <w:top w:val="nil"/>
              <w:left w:val="nil"/>
              <w:bottom w:val="single" w:sz="8" w:space="0" w:color="4F81BD"/>
              <w:right w:val="single" w:sz="8" w:space="0" w:color="4F81BD"/>
            </w:tcBorders>
            <w:shd w:val="clear" w:color="auto" w:fill="auto"/>
            <w:vAlign w:val="center"/>
            <w:hideMark/>
          </w:tcPr>
          <w:p w14:paraId="75A98A97"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197</w:t>
            </w:r>
          </w:p>
        </w:tc>
        <w:tc>
          <w:tcPr>
            <w:tcW w:w="670" w:type="dxa"/>
            <w:tcBorders>
              <w:top w:val="nil"/>
              <w:left w:val="nil"/>
              <w:bottom w:val="single" w:sz="8" w:space="0" w:color="4F81BD"/>
              <w:right w:val="single" w:sz="8" w:space="0" w:color="4F81BD"/>
            </w:tcBorders>
            <w:shd w:val="clear" w:color="auto" w:fill="auto"/>
            <w:vAlign w:val="center"/>
            <w:hideMark/>
          </w:tcPr>
          <w:p w14:paraId="0436AB9C" w14:textId="77777777" w:rsidR="00DC4CDE" w:rsidRPr="00DC4CDE" w:rsidRDefault="00DC4CDE" w:rsidP="00DC4CDE">
            <w:pPr>
              <w:widowControl/>
              <w:autoSpaceDE/>
              <w:autoSpaceDN/>
              <w:adjustRightInd/>
              <w:jc w:val="right"/>
              <w:rPr>
                <w:rFonts w:ascii="Calibri" w:eastAsia="Times New Roman" w:hAnsi="Calibri" w:cs="Arial"/>
                <w:b/>
                <w:bCs/>
                <w:color w:val="365F91"/>
                <w:sz w:val="18"/>
                <w:szCs w:val="18"/>
              </w:rPr>
            </w:pPr>
            <w:r w:rsidRPr="00DC4CDE">
              <w:rPr>
                <w:rFonts w:ascii="Calibri" w:eastAsia="Times New Roman" w:hAnsi="Calibri" w:cs="Arial"/>
                <w:b/>
                <w:bCs/>
                <w:color w:val="365F91"/>
                <w:sz w:val="18"/>
                <w:szCs w:val="18"/>
              </w:rPr>
              <w:t>94</w:t>
            </w:r>
          </w:p>
        </w:tc>
      </w:tr>
    </w:tbl>
    <w:p w14:paraId="12383461" w14:textId="3DDF3E2B" w:rsidR="00DC4CDE" w:rsidRDefault="00DC4CDE" w:rsidP="00BE4DE7">
      <w:pPr>
        <w:pStyle w:val="BodyText"/>
        <w:kinsoku w:val="0"/>
        <w:overflowPunct w:val="0"/>
        <w:spacing w:before="139" w:line="259" w:lineRule="auto"/>
        <w:ind w:left="0" w:right="112" w:firstLine="709"/>
        <w:jc w:val="both"/>
        <w:rPr>
          <w:rFonts w:asciiTheme="minorHAnsi" w:eastAsiaTheme="minorHAnsi" w:hAnsiTheme="minorHAnsi" w:cstheme="minorBidi"/>
          <w:sz w:val="22"/>
          <w:szCs w:val="22"/>
          <w:lang w:eastAsia="en-US"/>
        </w:rPr>
      </w:pPr>
      <w:r>
        <w:fldChar w:fldCharType="end"/>
      </w:r>
      <w:r>
        <w:fldChar w:fldCharType="begin"/>
      </w:r>
      <w:r>
        <w:instrText xml:space="preserve"> LINK Excel.Sheet.8 "\\\\Diges75822\\diges\\SIMEC\\SIMEC CEFET 2015.xls" "Plan1!L1C1:L27C10" \a \f 4 \h  \* MERGEFORMAT </w:instrText>
      </w:r>
      <w:r>
        <w:fldChar w:fldCharType="separate"/>
      </w:r>
    </w:p>
    <w:p w14:paraId="56BF93E2" w14:textId="0107F251" w:rsidR="00CE0290" w:rsidRDefault="00DC4CDE" w:rsidP="00BE4DE7">
      <w:pPr>
        <w:pStyle w:val="BodyText"/>
        <w:kinsoku w:val="0"/>
        <w:overflowPunct w:val="0"/>
        <w:spacing w:before="139" w:line="259" w:lineRule="auto"/>
        <w:ind w:left="0" w:right="112" w:firstLine="709"/>
        <w:jc w:val="both"/>
        <w:rPr>
          <w:spacing w:val="-1"/>
        </w:rPr>
      </w:pPr>
      <w:r>
        <w:rPr>
          <w:spacing w:val="-1"/>
        </w:rPr>
        <w:fldChar w:fldCharType="end"/>
      </w:r>
    </w:p>
    <w:p w14:paraId="00C50ACF" w14:textId="77777777" w:rsidR="00BE4DE7" w:rsidRDefault="00BE4DE7" w:rsidP="00BE4DE7">
      <w:pPr>
        <w:pStyle w:val="BodyText"/>
        <w:kinsoku w:val="0"/>
        <w:overflowPunct w:val="0"/>
        <w:spacing w:line="259" w:lineRule="auto"/>
        <w:ind w:left="360" w:right="114" w:firstLine="0"/>
        <w:jc w:val="both"/>
        <w:rPr>
          <w:spacing w:val="-1"/>
        </w:rPr>
      </w:pPr>
    </w:p>
    <w:p w14:paraId="016F0103" w14:textId="77777777" w:rsidR="00CE0290" w:rsidRDefault="00CE0290" w:rsidP="00BE4DE7">
      <w:pPr>
        <w:pStyle w:val="BodyText"/>
        <w:kinsoku w:val="0"/>
        <w:overflowPunct w:val="0"/>
        <w:spacing w:line="259" w:lineRule="auto"/>
        <w:ind w:left="360" w:right="114" w:firstLine="0"/>
        <w:jc w:val="both"/>
        <w:rPr>
          <w:spacing w:val="-1"/>
        </w:rPr>
      </w:pPr>
    </w:p>
    <w:p w14:paraId="1A86793A" w14:textId="77777777" w:rsidR="00CE0290" w:rsidRDefault="00CE0290" w:rsidP="00BE4DE7">
      <w:pPr>
        <w:pStyle w:val="BodyText"/>
        <w:kinsoku w:val="0"/>
        <w:overflowPunct w:val="0"/>
        <w:spacing w:line="259" w:lineRule="auto"/>
        <w:ind w:left="360" w:right="114" w:firstLine="0"/>
        <w:jc w:val="both"/>
        <w:rPr>
          <w:spacing w:val="-1"/>
        </w:rPr>
      </w:pPr>
    </w:p>
    <w:p w14:paraId="33E57532" w14:textId="77777777" w:rsidR="00CE0290" w:rsidRDefault="00CE0290" w:rsidP="00BE4DE7">
      <w:pPr>
        <w:pStyle w:val="BodyText"/>
        <w:kinsoku w:val="0"/>
        <w:overflowPunct w:val="0"/>
        <w:spacing w:line="259" w:lineRule="auto"/>
        <w:ind w:left="360" w:right="114" w:firstLine="0"/>
        <w:jc w:val="both"/>
        <w:rPr>
          <w:spacing w:val="-1"/>
        </w:rPr>
      </w:pPr>
    </w:p>
    <w:p w14:paraId="1A1B2845" w14:textId="77777777" w:rsidR="00DC4CDE" w:rsidRDefault="00DC4CDE" w:rsidP="00BE4DE7">
      <w:pPr>
        <w:pStyle w:val="BodyText"/>
        <w:kinsoku w:val="0"/>
        <w:overflowPunct w:val="0"/>
        <w:spacing w:line="259" w:lineRule="auto"/>
        <w:ind w:left="360" w:right="114" w:firstLine="0"/>
        <w:jc w:val="both"/>
        <w:rPr>
          <w:spacing w:val="-1"/>
        </w:rPr>
      </w:pPr>
    </w:p>
    <w:p w14:paraId="44D6C4C8" w14:textId="77777777" w:rsidR="00CE0290" w:rsidRDefault="00CE0290" w:rsidP="00DC4CDE">
      <w:pPr>
        <w:pStyle w:val="BodyText"/>
        <w:kinsoku w:val="0"/>
        <w:overflowPunct w:val="0"/>
        <w:spacing w:line="259" w:lineRule="auto"/>
        <w:ind w:left="0" w:right="114" w:firstLine="0"/>
        <w:jc w:val="both"/>
        <w:rPr>
          <w:spacing w:val="-1"/>
        </w:rPr>
      </w:pPr>
    </w:p>
    <w:p w14:paraId="7DD8F620" w14:textId="77777777" w:rsidR="00BE4DE7" w:rsidRDefault="00BE4DE7" w:rsidP="00BE4DE7"/>
    <w:tbl>
      <w:tblPr>
        <w:tblW w:w="8921" w:type="dxa"/>
        <w:jc w:val="center"/>
        <w:tblLayout w:type="fixed"/>
        <w:tblCellMar>
          <w:left w:w="70" w:type="dxa"/>
          <w:right w:w="70" w:type="dxa"/>
        </w:tblCellMar>
        <w:tblLook w:val="04A0" w:firstRow="1" w:lastRow="0" w:firstColumn="1" w:lastColumn="0" w:noHBand="0" w:noVBand="1"/>
      </w:tblPr>
      <w:tblGrid>
        <w:gridCol w:w="1541"/>
        <w:gridCol w:w="1420"/>
        <w:gridCol w:w="862"/>
        <w:gridCol w:w="16"/>
        <w:gridCol w:w="714"/>
        <w:gridCol w:w="713"/>
        <w:gridCol w:w="713"/>
        <w:gridCol w:w="41"/>
        <w:gridCol w:w="672"/>
        <w:gridCol w:w="666"/>
        <w:gridCol w:w="765"/>
        <w:gridCol w:w="41"/>
        <w:gridCol w:w="757"/>
      </w:tblGrid>
      <w:tr w:rsidR="00BE4DE7" w:rsidRPr="008B7E12" w14:paraId="1C12B7E3" w14:textId="77777777" w:rsidTr="00BB2132">
        <w:trPr>
          <w:trHeight w:val="315"/>
          <w:jc w:val="center"/>
        </w:trPr>
        <w:tc>
          <w:tcPr>
            <w:tcW w:w="8921" w:type="dxa"/>
            <w:gridSpan w:val="13"/>
            <w:tcBorders>
              <w:top w:val="single" w:sz="8" w:space="0" w:color="4F81BD" w:themeColor="accent1"/>
              <w:bottom w:val="single" w:sz="8" w:space="0" w:color="4F81BD" w:themeColor="accent1"/>
            </w:tcBorders>
            <w:shd w:val="clear" w:color="auto" w:fill="365F91" w:themeFill="accent1" w:themeFillShade="BF"/>
            <w:vAlign w:val="center"/>
            <w:hideMark/>
          </w:tcPr>
          <w:p w14:paraId="07672C14" w14:textId="5C354865"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22"/>
                <w:szCs w:val="22"/>
                <w:lang w:eastAsia="en-US"/>
              </w:rPr>
            </w:pPr>
            <w:r w:rsidRPr="00B2579D">
              <w:rPr>
                <w:rFonts w:asciiTheme="minorHAnsi" w:eastAsia="Times New Roman" w:hAnsiTheme="minorHAnsi"/>
                <w:b/>
                <w:bCs/>
                <w:color w:val="FFFFFF" w:themeColor="background1"/>
                <w:sz w:val="22"/>
                <w:szCs w:val="22"/>
                <w:lang w:eastAsia="en-US"/>
              </w:rPr>
              <w:t>Quantitativo de matrículas e</w:t>
            </w:r>
            <w:r>
              <w:rPr>
                <w:rFonts w:asciiTheme="minorHAnsi" w:eastAsia="Times New Roman" w:hAnsiTheme="minorHAnsi"/>
                <w:b/>
                <w:bCs/>
                <w:color w:val="FFFFFF" w:themeColor="background1"/>
                <w:sz w:val="22"/>
                <w:szCs w:val="22"/>
                <w:lang w:eastAsia="en-US"/>
              </w:rPr>
              <w:t xml:space="preserve">m cursos regulares </w:t>
            </w:r>
            <w:r w:rsidR="00F22449">
              <w:rPr>
                <w:rFonts w:asciiTheme="minorHAnsi" w:eastAsia="Times New Roman" w:hAnsiTheme="minorHAnsi"/>
                <w:b/>
                <w:bCs/>
                <w:color w:val="FFFFFF" w:themeColor="background1"/>
                <w:sz w:val="22"/>
                <w:szCs w:val="22"/>
                <w:lang w:eastAsia="en-US"/>
              </w:rPr>
              <w:t xml:space="preserve">presenciais </w:t>
            </w:r>
            <w:r>
              <w:rPr>
                <w:rFonts w:asciiTheme="minorHAnsi" w:eastAsia="Times New Roman" w:hAnsiTheme="minorHAnsi"/>
                <w:b/>
                <w:bCs/>
                <w:color w:val="FFFFFF" w:themeColor="background1"/>
                <w:sz w:val="22"/>
                <w:szCs w:val="22"/>
                <w:lang w:eastAsia="en-US"/>
              </w:rPr>
              <w:t xml:space="preserve">oferecidos nos </w:t>
            </w:r>
            <w:r w:rsidRPr="000F0F3F">
              <w:rPr>
                <w:rFonts w:asciiTheme="minorHAnsi" w:eastAsia="Times New Roman" w:hAnsiTheme="minorHAnsi"/>
                <w:b/>
                <w:bCs/>
                <w:i/>
                <w:color w:val="FFFFFF" w:themeColor="background1"/>
                <w:sz w:val="22"/>
                <w:szCs w:val="22"/>
                <w:lang w:eastAsia="en-US"/>
              </w:rPr>
              <w:t>campi</w:t>
            </w:r>
            <w:r>
              <w:rPr>
                <w:rFonts w:asciiTheme="minorHAnsi" w:eastAsia="Times New Roman" w:hAnsiTheme="minorHAnsi"/>
                <w:b/>
                <w:bCs/>
                <w:color w:val="FFFFFF" w:themeColor="background1"/>
                <w:sz w:val="22"/>
                <w:szCs w:val="22"/>
                <w:lang w:eastAsia="en-US"/>
              </w:rPr>
              <w:t xml:space="preserve"> </w:t>
            </w:r>
            <w:r w:rsidRPr="00B2579D">
              <w:rPr>
                <w:rFonts w:asciiTheme="minorHAnsi" w:eastAsia="Times New Roman" w:hAnsiTheme="minorHAnsi"/>
                <w:b/>
                <w:bCs/>
                <w:color w:val="FFFFFF" w:themeColor="background1"/>
                <w:sz w:val="22"/>
                <w:szCs w:val="22"/>
                <w:lang w:eastAsia="en-US"/>
              </w:rPr>
              <w:t xml:space="preserve">do </w:t>
            </w:r>
            <w:proofErr w:type="spellStart"/>
            <w:r w:rsidR="00420DEA">
              <w:rPr>
                <w:rFonts w:asciiTheme="minorHAnsi" w:eastAsia="Times New Roman" w:hAnsiTheme="minorHAnsi"/>
                <w:b/>
                <w:bCs/>
                <w:color w:val="FFFFFF" w:themeColor="background1"/>
                <w:sz w:val="22"/>
                <w:szCs w:val="22"/>
                <w:lang w:eastAsia="en-US"/>
              </w:rPr>
              <w:t>Cefet</w:t>
            </w:r>
            <w:proofErr w:type="spellEnd"/>
            <w:r w:rsidR="00420DEA">
              <w:rPr>
                <w:rFonts w:asciiTheme="minorHAnsi" w:eastAsia="Times New Roman" w:hAnsiTheme="minorHAnsi"/>
                <w:b/>
                <w:bCs/>
                <w:color w:val="FFFFFF" w:themeColor="background1"/>
                <w:sz w:val="22"/>
                <w:szCs w:val="22"/>
                <w:lang w:eastAsia="en-US"/>
              </w:rPr>
              <w:t>/RJ</w:t>
            </w:r>
          </w:p>
        </w:tc>
      </w:tr>
      <w:tr w:rsidR="00BE4DE7" w:rsidRPr="00B2579D" w14:paraId="7C074E0C" w14:textId="77777777" w:rsidTr="00BB2132">
        <w:trPr>
          <w:trHeight w:val="315"/>
          <w:jc w:val="center"/>
        </w:trPr>
        <w:tc>
          <w:tcPr>
            <w:tcW w:w="2961" w:type="dxa"/>
            <w:gridSpan w:val="2"/>
            <w:vMerge w:val="restart"/>
            <w:tcBorders>
              <w:top w:val="single" w:sz="8" w:space="0" w:color="4F81BD" w:themeColor="accent1"/>
              <w:right w:val="single" w:sz="4" w:space="0" w:color="4F81BD" w:themeColor="accent1"/>
            </w:tcBorders>
            <w:shd w:val="clear" w:color="auto" w:fill="95B3D7" w:themeFill="accent1" w:themeFillTint="99"/>
            <w:vAlign w:val="center"/>
            <w:hideMark/>
          </w:tcPr>
          <w:p w14:paraId="152530EC" w14:textId="77777777" w:rsidR="00BE4DE7" w:rsidRPr="008B7E12"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B2579D">
              <w:rPr>
                <w:rFonts w:asciiTheme="minorHAnsi" w:eastAsia="Times New Roman" w:hAnsiTheme="minorHAnsi"/>
                <w:b/>
                <w:bCs/>
                <w:color w:val="1F497D" w:themeColor="text2"/>
                <w:sz w:val="18"/>
                <w:szCs w:val="18"/>
                <w:lang w:eastAsia="en-US"/>
              </w:rPr>
              <w:t>CURSOS</w:t>
            </w:r>
          </w:p>
        </w:tc>
        <w:tc>
          <w:tcPr>
            <w:tcW w:w="5960" w:type="dxa"/>
            <w:gridSpan w:val="11"/>
            <w:tcBorders>
              <w:top w:val="single" w:sz="8" w:space="0" w:color="4F81BD" w:themeColor="accent1"/>
              <w:left w:val="single" w:sz="4" w:space="0" w:color="4F81BD" w:themeColor="accent1"/>
            </w:tcBorders>
            <w:shd w:val="clear" w:color="auto" w:fill="B8CCE4" w:themeFill="accent1" w:themeFillTint="66"/>
            <w:vAlign w:val="center"/>
            <w:hideMark/>
          </w:tcPr>
          <w:p w14:paraId="4ED27CB7" w14:textId="77777777" w:rsidR="00BE4DE7" w:rsidRPr="000F0F3F" w:rsidRDefault="00BE4DE7" w:rsidP="00BB2132">
            <w:pPr>
              <w:widowControl/>
              <w:pBdr>
                <w:top w:val="single" w:sz="8" w:space="0" w:color="000000"/>
                <w:left w:val="single" w:sz="8" w:space="0" w:color="000000"/>
                <w:bottom w:val="single" w:sz="8" w:space="0" w:color="000000"/>
              </w:pBdr>
              <w:shd w:val="clear" w:color="000000" w:fill="FFCC99"/>
              <w:autoSpaceDE/>
              <w:adjustRightInd/>
              <w:spacing w:before="100" w:beforeAutospacing="1" w:afterAutospacing="1" w:line="276" w:lineRule="auto"/>
              <w:jc w:val="center"/>
              <w:textAlignment w:val="center"/>
              <w:rPr>
                <w:rFonts w:asciiTheme="minorHAnsi" w:eastAsia="Times New Roman" w:hAnsiTheme="minorHAnsi"/>
                <w:b/>
                <w:bCs/>
                <w:i/>
                <w:color w:val="1F497D" w:themeColor="text2"/>
                <w:sz w:val="18"/>
                <w:szCs w:val="18"/>
                <w:lang w:eastAsia="en-US"/>
              </w:rPr>
            </w:pPr>
            <w:r w:rsidRPr="000F0F3F">
              <w:rPr>
                <w:rFonts w:asciiTheme="minorHAnsi" w:eastAsia="Times New Roman" w:hAnsiTheme="minorHAnsi"/>
                <w:b/>
                <w:bCs/>
                <w:i/>
                <w:color w:val="1F497D" w:themeColor="text2"/>
                <w:sz w:val="18"/>
                <w:szCs w:val="18"/>
                <w:lang w:eastAsia="en-US"/>
              </w:rPr>
              <w:t>Campi</w:t>
            </w:r>
          </w:p>
        </w:tc>
      </w:tr>
      <w:tr w:rsidR="00BE4DE7" w:rsidRPr="008B7E12" w14:paraId="335738D9" w14:textId="77777777" w:rsidTr="00BB2132">
        <w:trPr>
          <w:trHeight w:val="517"/>
          <w:jc w:val="center"/>
        </w:trPr>
        <w:tc>
          <w:tcPr>
            <w:tcW w:w="2961" w:type="dxa"/>
            <w:gridSpan w:val="2"/>
            <w:vMerge/>
            <w:tcBorders>
              <w:top w:val="single" w:sz="4" w:space="0" w:color="4F81BD" w:themeColor="accent1"/>
              <w:right w:val="single" w:sz="4" w:space="0" w:color="4F81BD" w:themeColor="accent1"/>
            </w:tcBorders>
            <w:shd w:val="clear" w:color="auto" w:fill="95B3D7" w:themeFill="accent1" w:themeFillTint="99"/>
            <w:vAlign w:val="center"/>
            <w:hideMark/>
          </w:tcPr>
          <w:p w14:paraId="3F4A0CD5"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16DB2591" w14:textId="77777777" w:rsidR="00BE4DE7"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Pr>
                <w:rFonts w:asciiTheme="minorHAnsi" w:eastAsia="Times New Roman" w:hAnsiTheme="minorHAnsi"/>
                <w:b/>
                <w:bCs/>
                <w:color w:val="365F91" w:themeColor="accent1" w:themeShade="BF"/>
                <w:sz w:val="16"/>
                <w:szCs w:val="16"/>
                <w:lang w:eastAsia="en-US"/>
              </w:rPr>
              <w:t xml:space="preserve"> </w:t>
            </w:r>
            <w:r w:rsidRPr="008B7E12">
              <w:rPr>
                <w:rFonts w:asciiTheme="minorHAnsi" w:eastAsia="Times New Roman" w:hAnsiTheme="minorHAnsi"/>
                <w:b/>
                <w:bCs/>
                <w:color w:val="365F91" w:themeColor="accent1" w:themeShade="BF"/>
                <w:sz w:val="16"/>
                <w:szCs w:val="16"/>
                <w:lang w:eastAsia="en-US"/>
              </w:rPr>
              <w:t>Maracanã</w:t>
            </w:r>
          </w:p>
          <w:p w14:paraId="703CEB83" w14:textId="77777777" w:rsidR="00BE4DE7" w:rsidRPr="008B7E12"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Pr>
                <w:rFonts w:asciiTheme="minorHAnsi" w:eastAsia="Times New Roman" w:hAnsiTheme="minorHAnsi"/>
                <w:b/>
                <w:bCs/>
                <w:color w:val="365F91" w:themeColor="accent1" w:themeShade="BF"/>
                <w:sz w:val="16"/>
                <w:szCs w:val="16"/>
                <w:lang w:eastAsia="en-US"/>
              </w:rPr>
              <w:t>(sede)</w:t>
            </w:r>
          </w:p>
        </w:tc>
        <w:tc>
          <w:tcPr>
            <w:tcW w:w="730"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C23F780"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Iguaçu</w:t>
            </w:r>
          </w:p>
        </w:tc>
        <w:tc>
          <w:tcPr>
            <w:tcW w:w="71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ADACD88"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Maria da Graça</w:t>
            </w:r>
          </w:p>
        </w:tc>
        <w:tc>
          <w:tcPr>
            <w:tcW w:w="754"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70BA0C3"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Petrópolis</w:t>
            </w:r>
          </w:p>
        </w:tc>
        <w:tc>
          <w:tcPr>
            <w:tcW w:w="67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14234830"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Friburgo</w:t>
            </w:r>
          </w:p>
        </w:tc>
        <w:tc>
          <w:tcPr>
            <w:tcW w:w="666"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289509EB" w14:textId="77777777" w:rsidR="00BE4DE7" w:rsidRPr="000F0F3F" w:rsidRDefault="00BE4DE7" w:rsidP="00B64309">
            <w:pPr>
              <w:keepNext/>
              <w:keepLines/>
              <w:widowControl/>
              <w:numPr>
                <w:ilvl w:val="3"/>
                <w:numId w:val="33"/>
              </w:numPr>
              <w:autoSpaceDE/>
              <w:adjustRightInd/>
              <w:spacing w:before="200" w:line="276" w:lineRule="auto"/>
              <w:ind w:left="-33" w:right="-16"/>
              <w:jc w:val="center"/>
              <w:outlineLvl w:val="3"/>
              <w:rPr>
                <w:rFonts w:asciiTheme="minorHAnsi" w:eastAsia="Times New Roman" w:hAnsiTheme="minorHAnsi"/>
                <w:b/>
                <w:bCs/>
                <w:i/>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p>
          <w:p w14:paraId="78AA43D9" w14:textId="77777777" w:rsidR="00BE4DE7" w:rsidRPr="008B7E12" w:rsidRDefault="00BE4DE7" w:rsidP="00BB2132">
            <w:pPr>
              <w:widowControl/>
              <w:autoSpaceDE/>
              <w:adjustRightInd/>
              <w:spacing w:line="276" w:lineRule="auto"/>
              <w:ind w:left="-33" w:right="-16"/>
              <w:jc w:val="center"/>
              <w:rPr>
                <w:rFonts w:asciiTheme="minorHAnsi" w:eastAsia="Times New Roman" w:hAnsiTheme="minorHAnsi"/>
                <w:b/>
                <w:bCs/>
                <w:color w:val="365F91" w:themeColor="accent1" w:themeShade="BF"/>
                <w:sz w:val="16"/>
                <w:szCs w:val="16"/>
                <w:lang w:eastAsia="en-US"/>
              </w:rPr>
            </w:pPr>
            <w:r w:rsidRPr="008B7E12">
              <w:rPr>
                <w:rFonts w:asciiTheme="minorHAnsi" w:eastAsia="Times New Roman" w:hAnsiTheme="minorHAnsi"/>
                <w:b/>
                <w:bCs/>
                <w:color w:val="365F91" w:themeColor="accent1" w:themeShade="BF"/>
                <w:sz w:val="16"/>
                <w:szCs w:val="16"/>
                <w:lang w:eastAsia="en-US"/>
              </w:rPr>
              <w:t>Itaguaí</w:t>
            </w:r>
          </w:p>
        </w:tc>
        <w:tc>
          <w:tcPr>
            <w:tcW w:w="765"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36F9E6FA"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Angra dos Reis</w:t>
            </w:r>
          </w:p>
        </w:tc>
        <w:tc>
          <w:tcPr>
            <w:tcW w:w="798" w:type="dxa"/>
            <w:gridSpan w:val="2"/>
            <w:vMerge w:val="restart"/>
            <w:tcBorders>
              <w:top w:val="single" w:sz="4" w:space="0" w:color="4F81BD" w:themeColor="accent1"/>
              <w:left w:val="single" w:sz="4" w:space="0" w:color="4F81BD" w:themeColor="accent1"/>
            </w:tcBorders>
            <w:shd w:val="clear" w:color="auto" w:fill="FFFFFF" w:themeFill="background1"/>
            <w:vAlign w:val="center"/>
            <w:hideMark/>
          </w:tcPr>
          <w:p w14:paraId="2C1EC423"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Valença</w:t>
            </w:r>
          </w:p>
        </w:tc>
      </w:tr>
      <w:tr w:rsidR="00BE4DE7" w:rsidRPr="008B7E12" w14:paraId="79AC0A76" w14:textId="77777777" w:rsidTr="00BB2132">
        <w:trPr>
          <w:trHeight w:val="556"/>
          <w:jc w:val="center"/>
        </w:trPr>
        <w:tc>
          <w:tcPr>
            <w:tcW w:w="2961" w:type="dxa"/>
            <w:gridSpan w:val="2"/>
            <w:vMerge/>
            <w:tcBorders>
              <w:top w:val="single" w:sz="4" w:space="0" w:color="4F81BD" w:themeColor="accent1"/>
              <w:right w:val="single" w:sz="4" w:space="0" w:color="4F81BD" w:themeColor="accent1"/>
            </w:tcBorders>
            <w:shd w:val="clear" w:color="auto" w:fill="95B3D7" w:themeFill="accent1" w:themeFillTint="99"/>
            <w:vAlign w:val="center"/>
            <w:hideMark/>
          </w:tcPr>
          <w:p w14:paraId="342CB746"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327FB51F"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30"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854450B"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1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3E9AE96"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54"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6DB6013"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7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1901797E"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66"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689EA047"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65"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2877A4E7"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98" w:type="dxa"/>
            <w:gridSpan w:val="2"/>
            <w:vMerge/>
            <w:tcBorders>
              <w:top w:val="single" w:sz="4" w:space="0" w:color="4F81BD" w:themeColor="accent1"/>
              <w:left w:val="single" w:sz="4" w:space="0" w:color="4F81BD" w:themeColor="accent1"/>
            </w:tcBorders>
            <w:shd w:val="clear" w:color="auto" w:fill="FFFFFF" w:themeFill="background1"/>
            <w:vAlign w:val="center"/>
            <w:hideMark/>
          </w:tcPr>
          <w:p w14:paraId="10FDF4FB"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r>
      <w:tr w:rsidR="00BE4DE7" w:rsidRPr="009A540B" w14:paraId="0299C8D4" w14:textId="77777777" w:rsidTr="00BB2132">
        <w:trPr>
          <w:trHeight w:val="315"/>
          <w:jc w:val="center"/>
        </w:trPr>
        <w:tc>
          <w:tcPr>
            <w:tcW w:w="8921" w:type="dxa"/>
            <w:gridSpan w:val="13"/>
            <w:tcBorders>
              <w:top w:val="single" w:sz="8" w:space="0" w:color="4F81BD" w:themeColor="accent1"/>
              <w:bottom w:val="single" w:sz="8" w:space="0" w:color="4F81BD" w:themeColor="accent1"/>
            </w:tcBorders>
            <w:shd w:val="clear" w:color="auto" w:fill="DBE5F1" w:themeFill="accent1" w:themeFillTint="33"/>
            <w:vAlign w:val="center"/>
          </w:tcPr>
          <w:p w14:paraId="581A436E" w14:textId="77777777" w:rsidR="00BE4DE7" w:rsidRPr="009A540B"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9A540B">
              <w:rPr>
                <w:rFonts w:asciiTheme="minorHAnsi" w:eastAsia="Times New Roman" w:hAnsiTheme="minorHAnsi"/>
                <w:b/>
                <w:bCs/>
                <w:color w:val="365F91" w:themeColor="accent1" w:themeShade="BF"/>
                <w:sz w:val="18"/>
                <w:szCs w:val="18"/>
                <w:lang w:eastAsia="en-US"/>
              </w:rPr>
              <w:t>SUPERIORES DE TECNOLOGIA</w:t>
            </w:r>
          </w:p>
        </w:tc>
      </w:tr>
      <w:tr w:rsidR="00BE4DE7" w:rsidRPr="009A540B" w14:paraId="7EDDF95C" w14:textId="77777777" w:rsidTr="00BB2132">
        <w:trPr>
          <w:trHeight w:val="256"/>
          <w:jc w:val="center"/>
        </w:trPr>
        <w:tc>
          <w:tcPr>
            <w:tcW w:w="1541" w:type="dxa"/>
            <w:tcBorders>
              <w:top w:val="single" w:sz="8" w:space="0" w:color="4F81BD" w:themeColor="accent1"/>
              <w:bottom w:val="single" w:sz="8" w:space="0" w:color="4F81BD" w:themeColor="accent1"/>
              <w:right w:val="single" w:sz="8" w:space="0" w:color="4F81BD" w:themeColor="accent1"/>
            </w:tcBorders>
            <w:vAlign w:val="center"/>
          </w:tcPr>
          <w:p w14:paraId="60BA15C6" w14:textId="77777777" w:rsidR="00BE4DE7" w:rsidRPr="009A540B"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9A540B">
              <w:rPr>
                <w:rFonts w:asciiTheme="minorHAnsi" w:eastAsia="Times New Roman" w:hAnsiTheme="minorHAnsi"/>
                <w:b/>
                <w:bCs/>
                <w:color w:val="365F91" w:themeColor="accent1" w:themeShade="BF"/>
                <w:sz w:val="18"/>
                <w:szCs w:val="18"/>
                <w:lang w:eastAsia="en-US"/>
              </w:rPr>
              <w:t>Área profissional</w:t>
            </w:r>
          </w:p>
        </w:tc>
        <w:tc>
          <w:tcPr>
            <w:tcW w:w="14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DE245F1" w14:textId="77777777" w:rsidR="00BE4DE7" w:rsidRPr="009A540B"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9A540B">
              <w:rPr>
                <w:rFonts w:asciiTheme="minorHAnsi" w:eastAsia="Times New Roman" w:hAnsiTheme="minorHAnsi"/>
                <w:b/>
                <w:bCs/>
                <w:color w:val="365F91" w:themeColor="accent1" w:themeShade="BF"/>
                <w:sz w:val="18"/>
                <w:szCs w:val="18"/>
                <w:lang w:eastAsia="en-US"/>
              </w:rPr>
              <w:t>Habilitação</w:t>
            </w:r>
          </w:p>
        </w:tc>
        <w:tc>
          <w:tcPr>
            <w:tcW w:w="5960" w:type="dxa"/>
            <w:gridSpan w:val="11"/>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14:paraId="4CA20671" w14:textId="77777777" w:rsidR="00BE4DE7" w:rsidRPr="009A540B"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p>
        </w:tc>
      </w:tr>
      <w:tr w:rsidR="00BE4DE7" w:rsidRPr="009A540B" w14:paraId="0E67B641" w14:textId="77777777" w:rsidTr="00BB2132">
        <w:trPr>
          <w:trHeight w:val="315"/>
          <w:jc w:val="center"/>
        </w:trPr>
        <w:tc>
          <w:tcPr>
            <w:tcW w:w="1541" w:type="dxa"/>
            <w:tcBorders>
              <w:top w:val="single" w:sz="8" w:space="0" w:color="4F81BD" w:themeColor="accent1"/>
              <w:bottom w:val="single" w:sz="8" w:space="0" w:color="4F81BD" w:themeColor="accent1"/>
              <w:right w:val="single" w:sz="8" w:space="0" w:color="4F81BD" w:themeColor="accent1"/>
            </w:tcBorders>
            <w:vAlign w:val="center"/>
          </w:tcPr>
          <w:p w14:paraId="24B4363C"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Meio Ambiente e Tecnologia da Saúde</w:t>
            </w:r>
          </w:p>
        </w:tc>
        <w:tc>
          <w:tcPr>
            <w:tcW w:w="14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091605C"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Gestão Ambiental</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542A649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153</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962C7E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D9BE63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0DB00F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CC1577B"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045C94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0484A9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5063595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518F1271" w14:textId="77777777" w:rsidTr="00BB2132">
        <w:trPr>
          <w:trHeight w:val="315"/>
          <w:jc w:val="center"/>
        </w:trPr>
        <w:tc>
          <w:tcPr>
            <w:tcW w:w="1541" w:type="dxa"/>
            <w:tcBorders>
              <w:top w:val="single" w:sz="8" w:space="0" w:color="4F81BD" w:themeColor="accent1"/>
              <w:bottom w:val="single" w:sz="8" w:space="0" w:color="4F81BD" w:themeColor="accent1"/>
              <w:right w:val="single" w:sz="8" w:space="0" w:color="4F81BD" w:themeColor="accent1"/>
            </w:tcBorders>
            <w:vAlign w:val="center"/>
          </w:tcPr>
          <w:p w14:paraId="3BC785F3" w14:textId="77777777" w:rsidR="00BE4DE7" w:rsidRPr="00D828C7" w:rsidRDefault="00BE4DE7" w:rsidP="00BB2132">
            <w:pPr>
              <w:widowControl/>
              <w:autoSpaceDE/>
              <w:adjustRightInd/>
              <w:spacing w:line="276" w:lineRule="auto"/>
              <w:ind w:right="-114"/>
              <w:rPr>
                <w:rFonts w:asciiTheme="minorHAnsi" w:eastAsia="Times New Roman" w:hAnsiTheme="minorHAnsi"/>
                <w:color w:val="365F91" w:themeColor="accent1" w:themeShade="BF"/>
                <w:sz w:val="18"/>
                <w:szCs w:val="18"/>
                <w:lang w:eastAsia="en-US"/>
              </w:rPr>
            </w:pPr>
            <w:r w:rsidRPr="00D828C7">
              <w:rPr>
                <w:rFonts w:asciiTheme="minorHAnsi" w:eastAsia="Times New Roman" w:hAnsiTheme="minorHAnsi"/>
                <w:color w:val="365F91" w:themeColor="accent1" w:themeShade="BF"/>
                <w:sz w:val="18"/>
                <w:szCs w:val="18"/>
                <w:lang w:eastAsia="en-US"/>
              </w:rPr>
              <w:t>Informática e Telecomunicação</w:t>
            </w:r>
          </w:p>
        </w:tc>
        <w:tc>
          <w:tcPr>
            <w:tcW w:w="14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06A86CD" w14:textId="77777777" w:rsidR="00BE4DE7" w:rsidRPr="00D828C7"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D828C7">
              <w:rPr>
                <w:rFonts w:asciiTheme="minorHAnsi" w:eastAsia="Times New Roman" w:hAnsiTheme="minorHAnsi"/>
                <w:color w:val="365F91" w:themeColor="accent1" w:themeShade="BF"/>
                <w:sz w:val="18"/>
                <w:szCs w:val="18"/>
                <w:lang w:eastAsia="en-US"/>
              </w:rPr>
              <w:t>Sistemas para Internet</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1C26A46" w14:textId="77777777" w:rsidR="00BE4DE7" w:rsidRPr="00D828C7"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D828C7">
              <w:rPr>
                <w:rFonts w:asciiTheme="minorHAnsi" w:eastAsia="Times New Roman" w:hAnsiTheme="minorHAnsi"/>
                <w:bCs/>
                <w:color w:val="365F91" w:themeColor="accent1" w:themeShade="BF"/>
                <w:sz w:val="18"/>
                <w:szCs w:val="18"/>
                <w:lang w:eastAsia="en-US"/>
              </w:rPr>
              <w:t>146</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A73C663"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68E9E5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85CD89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CEE6ED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21F720B"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B66E97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5617290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58D35426" w14:textId="77777777" w:rsidTr="00D828C7">
        <w:trPr>
          <w:trHeight w:val="315"/>
          <w:jc w:val="center"/>
        </w:trPr>
        <w:tc>
          <w:tcPr>
            <w:tcW w:w="1541" w:type="dxa"/>
            <w:tcBorders>
              <w:top w:val="single" w:sz="8" w:space="0" w:color="4F81BD" w:themeColor="accent1"/>
              <w:bottom w:val="single" w:sz="8" w:space="0" w:color="4F81BD" w:themeColor="accent1"/>
              <w:right w:val="single" w:sz="8" w:space="0" w:color="4F81BD" w:themeColor="accent1"/>
            </w:tcBorders>
            <w:vAlign w:val="center"/>
          </w:tcPr>
          <w:p w14:paraId="78C36BC3"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Hospitalidade e Lazer</w:t>
            </w:r>
          </w:p>
        </w:tc>
        <w:tc>
          <w:tcPr>
            <w:tcW w:w="1420"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C0A1B8F"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Gestão de Turismo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AD049B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3A9BD3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1CBB8F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2F84F15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156</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1A2A92C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94</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E4ED5A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16677C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330EC61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49D93B37" w14:textId="77777777" w:rsidTr="00BB2132">
        <w:trPr>
          <w:trHeight w:val="315"/>
          <w:jc w:val="center"/>
        </w:trPr>
        <w:tc>
          <w:tcPr>
            <w:tcW w:w="2961" w:type="dxa"/>
            <w:gridSpan w:val="2"/>
            <w:tcBorders>
              <w:top w:val="single" w:sz="8" w:space="0" w:color="4F81BD" w:themeColor="accent1"/>
              <w:bottom w:val="single" w:sz="8" w:space="0" w:color="4F81BD" w:themeColor="accent1"/>
              <w:right w:val="single" w:sz="8" w:space="0" w:color="4F81BD" w:themeColor="accent1"/>
            </w:tcBorders>
            <w:vAlign w:val="center"/>
          </w:tcPr>
          <w:p w14:paraId="3E501B2F" w14:textId="77777777" w:rsidR="00BE4DE7" w:rsidRPr="0060625E" w:rsidRDefault="00BE4DE7" w:rsidP="00BB2132">
            <w:pPr>
              <w:widowControl/>
              <w:autoSpaceDE/>
              <w:adjustRightInd/>
              <w:spacing w:line="276" w:lineRule="auto"/>
              <w:jc w:val="right"/>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Total</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tcPr>
          <w:p w14:paraId="222FAAB3" w14:textId="706A77F3" w:rsidR="00BE4DE7" w:rsidRPr="0060625E" w:rsidRDefault="00985911"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Pr>
                <w:rFonts w:asciiTheme="minorHAnsi" w:eastAsia="Times New Roman" w:hAnsiTheme="minorHAnsi"/>
                <w:b/>
                <w:bCs/>
                <w:color w:val="365F91" w:themeColor="accent1" w:themeShade="BF"/>
                <w:sz w:val="18"/>
                <w:szCs w:val="18"/>
                <w:lang w:eastAsia="en-US"/>
              </w:rPr>
              <w:t>299</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bottom"/>
          </w:tcPr>
          <w:p w14:paraId="19B45997"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bottom"/>
          </w:tcPr>
          <w:p w14:paraId="36DDB10D"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71DE063A"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156</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6DA1DC59"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94</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bottom"/>
          </w:tcPr>
          <w:p w14:paraId="758F3724"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bottom"/>
          </w:tcPr>
          <w:p w14:paraId="1243672D"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3ED9F001"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r>
    </w:tbl>
    <w:p w14:paraId="2DC1998E" w14:textId="77777777" w:rsidR="00BE4DE7" w:rsidRDefault="00BE4DE7" w:rsidP="00BE4DE7"/>
    <w:p w14:paraId="1EE49C23" w14:textId="77777777" w:rsidR="00DC4CDE" w:rsidRDefault="00DC4CDE" w:rsidP="00BE4DE7"/>
    <w:p w14:paraId="43469F9D" w14:textId="77777777" w:rsidR="00DC4CDE" w:rsidRDefault="00DC4CDE" w:rsidP="00BE4DE7"/>
    <w:p w14:paraId="07662D05" w14:textId="77777777" w:rsidR="00DC4CDE" w:rsidRDefault="00DC4CDE" w:rsidP="00BE4DE7"/>
    <w:p w14:paraId="75D9CA44" w14:textId="77777777" w:rsidR="00DC4CDE" w:rsidRDefault="00DC4CDE" w:rsidP="00BE4DE7"/>
    <w:p w14:paraId="3F318E69" w14:textId="77777777" w:rsidR="00DC4CDE" w:rsidRDefault="00DC4CDE" w:rsidP="00BE4DE7"/>
    <w:p w14:paraId="6B3127C9" w14:textId="77777777" w:rsidR="00DC4CDE" w:rsidRDefault="00DC4CDE" w:rsidP="00BE4DE7"/>
    <w:p w14:paraId="57D03B76" w14:textId="77777777" w:rsidR="00DC4CDE" w:rsidRDefault="00DC4CDE" w:rsidP="00BE4DE7"/>
    <w:p w14:paraId="6A85F801" w14:textId="77777777" w:rsidR="00DC4CDE" w:rsidRDefault="00DC4CDE" w:rsidP="00BE4DE7"/>
    <w:p w14:paraId="30882BE9" w14:textId="77777777" w:rsidR="00DC4CDE" w:rsidRDefault="00DC4CDE" w:rsidP="00BE4DE7"/>
    <w:p w14:paraId="7309528C" w14:textId="77777777" w:rsidR="00DC4CDE" w:rsidRDefault="00DC4CDE" w:rsidP="00BE4DE7"/>
    <w:p w14:paraId="47B0BAF2" w14:textId="77777777" w:rsidR="00DC4CDE" w:rsidRDefault="00DC4CDE" w:rsidP="00BE4DE7"/>
    <w:p w14:paraId="6200B9F1" w14:textId="77777777" w:rsidR="00DC4CDE" w:rsidRDefault="00DC4CDE" w:rsidP="00BE4DE7"/>
    <w:p w14:paraId="50EA3F32" w14:textId="77777777" w:rsidR="00DC4CDE" w:rsidRDefault="00DC4CDE" w:rsidP="00BE4DE7"/>
    <w:tbl>
      <w:tblPr>
        <w:tblW w:w="8921" w:type="dxa"/>
        <w:jc w:val="center"/>
        <w:tblLayout w:type="fixed"/>
        <w:tblCellMar>
          <w:left w:w="70" w:type="dxa"/>
          <w:right w:w="70" w:type="dxa"/>
        </w:tblCellMar>
        <w:tblLook w:val="04A0" w:firstRow="1" w:lastRow="0" w:firstColumn="1" w:lastColumn="0" w:noHBand="0" w:noVBand="1"/>
      </w:tblPr>
      <w:tblGrid>
        <w:gridCol w:w="2961"/>
        <w:gridCol w:w="862"/>
        <w:gridCol w:w="16"/>
        <w:gridCol w:w="714"/>
        <w:gridCol w:w="713"/>
        <w:gridCol w:w="713"/>
        <w:gridCol w:w="41"/>
        <w:gridCol w:w="672"/>
        <w:gridCol w:w="666"/>
        <w:gridCol w:w="765"/>
        <w:gridCol w:w="41"/>
        <w:gridCol w:w="757"/>
      </w:tblGrid>
      <w:tr w:rsidR="00BE4DE7" w:rsidRPr="008B7E12" w14:paraId="04C1DA6D" w14:textId="77777777" w:rsidTr="00BB2132">
        <w:trPr>
          <w:trHeight w:val="315"/>
          <w:jc w:val="center"/>
        </w:trPr>
        <w:tc>
          <w:tcPr>
            <w:tcW w:w="8921" w:type="dxa"/>
            <w:gridSpan w:val="12"/>
            <w:tcBorders>
              <w:top w:val="single" w:sz="8" w:space="0" w:color="4F81BD" w:themeColor="accent1"/>
              <w:bottom w:val="single" w:sz="8" w:space="0" w:color="4F81BD" w:themeColor="accent1"/>
            </w:tcBorders>
            <w:shd w:val="clear" w:color="auto" w:fill="365F91" w:themeFill="accent1" w:themeFillShade="BF"/>
            <w:vAlign w:val="center"/>
            <w:hideMark/>
          </w:tcPr>
          <w:p w14:paraId="772C97A0" w14:textId="03272D2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22"/>
                <w:szCs w:val="22"/>
                <w:lang w:eastAsia="en-US"/>
              </w:rPr>
            </w:pPr>
            <w:r w:rsidRPr="00B2579D">
              <w:rPr>
                <w:rFonts w:asciiTheme="minorHAnsi" w:eastAsia="Times New Roman" w:hAnsiTheme="minorHAnsi"/>
                <w:b/>
                <w:bCs/>
                <w:color w:val="FFFFFF" w:themeColor="background1"/>
                <w:sz w:val="22"/>
                <w:szCs w:val="22"/>
                <w:lang w:eastAsia="en-US"/>
              </w:rPr>
              <w:t>Quantitativo de matrículas e</w:t>
            </w:r>
            <w:r>
              <w:rPr>
                <w:rFonts w:asciiTheme="minorHAnsi" w:eastAsia="Times New Roman" w:hAnsiTheme="minorHAnsi"/>
                <w:b/>
                <w:bCs/>
                <w:color w:val="FFFFFF" w:themeColor="background1"/>
                <w:sz w:val="22"/>
                <w:szCs w:val="22"/>
                <w:lang w:eastAsia="en-US"/>
              </w:rPr>
              <w:t xml:space="preserve">m cursos regulares </w:t>
            </w:r>
            <w:r w:rsidR="00F22449">
              <w:rPr>
                <w:rFonts w:asciiTheme="minorHAnsi" w:eastAsia="Times New Roman" w:hAnsiTheme="minorHAnsi"/>
                <w:b/>
                <w:bCs/>
                <w:color w:val="FFFFFF" w:themeColor="background1"/>
                <w:sz w:val="22"/>
                <w:szCs w:val="22"/>
                <w:lang w:eastAsia="en-US"/>
              </w:rPr>
              <w:t xml:space="preserve">presenciais </w:t>
            </w:r>
            <w:r>
              <w:rPr>
                <w:rFonts w:asciiTheme="minorHAnsi" w:eastAsia="Times New Roman" w:hAnsiTheme="minorHAnsi"/>
                <w:b/>
                <w:bCs/>
                <w:color w:val="FFFFFF" w:themeColor="background1"/>
                <w:sz w:val="22"/>
                <w:szCs w:val="22"/>
                <w:lang w:eastAsia="en-US"/>
              </w:rPr>
              <w:t xml:space="preserve">oferecidos nos </w:t>
            </w:r>
            <w:r w:rsidRPr="000F0F3F">
              <w:rPr>
                <w:rFonts w:asciiTheme="minorHAnsi" w:eastAsia="Times New Roman" w:hAnsiTheme="minorHAnsi"/>
                <w:b/>
                <w:bCs/>
                <w:i/>
                <w:color w:val="FFFFFF" w:themeColor="background1"/>
                <w:sz w:val="22"/>
                <w:szCs w:val="22"/>
                <w:lang w:eastAsia="en-US"/>
              </w:rPr>
              <w:t>campi</w:t>
            </w:r>
            <w:r>
              <w:rPr>
                <w:rFonts w:asciiTheme="minorHAnsi" w:eastAsia="Times New Roman" w:hAnsiTheme="minorHAnsi"/>
                <w:b/>
                <w:bCs/>
                <w:color w:val="FFFFFF" w:themeColor="background1"/>
                <w:sz w:val="22"/>
                <w:szCs w:val="22"/>
                <w:lang w:eastAsia="en-US"/>
              </w:rPr>
              <w:t xml:space="preserve"> </w:t>
            </w:r>
            <w:r w:rsidRPr="00B2579D">
              <w:rPr>
                <w:rFonts w:asciiTheme="minorHAnsi" w:eastAsia="Times New Roman" w:hAnsiTheme="minorHAnsi"/>
                <w:b/>
                <w:bCs/>
                <w:color w:val="FFFFFF" w:themeColor="background1"/>
                <w:sz w:val="22"/>
                <w:szCs w:val="22"/>
                <w:lang w:eastAsia="en-US"/>
              </w:rPr>
              <w:t xml:space="preserve">do </w:t>
            </w:r>
            <w:proofErr w:type="spellStart"/>
            <w:r w:rsidR="00420DEA">
              <w:rPr>
                <w:rFonts w:asciiTheme="minorHAnsi" w:eastAsia="Times New Roman" w:hAnsiTheme="minorHAnsi"/>
                <w:b/>
                <w:bCs/>
                <w:color w:val="FFFFFF" w:themeColor="background1"/>
                <w:sz w:val="22"/>
                <w:szCs w:val="22"/>
                <w:lang w:eastAsia="en-US"/>
              </w:rPr>
              <w:t>Cefet</w:t>
            </w:r>
            <w:proofErr w:type="spellEnd"/>
            <w:r w:rsidR="00420DEA">
              <w:rPr>
                <w:rFonts w:asciiTheme="minorHAnsi" w:eastAsia="Times New Roman" w:hAnsiTheme="minorHAnsi"/>
                <w:b/>
                <w:bCs/>
                <w:color w:val="FFFFFF" w:themeColor="background1"/>
                <w:sz w:val="22"/>
                <w:szCs w:val="22"/>
                <w:lang w:eastAsia="en-US"/>
              </w:rPr>
              <w:t>/RJ</w:t>
            </w:r>
          </w:p>
        </w:tc>
      </w:tr>
      <w:tr w:rsidR="00BE4DE7" w:rsidRPr="00B2579D" w14:paraId="6F67BDEB" w14:textId="77777777" w:rsidTr="00BB2132">
        <w:trPr>
          <w:trHeight w:val="315"/>
          <w:jc w:val="center"/>
        </w:trPr>
        <w:tc>
          <w:tcPr>
            <w:tcW w:w="2961" w:type="dxa"/>
            <w:vMerge w:val="restart"/>
            <w:tcBorders>
              <w:top w:val="single" w:sz="8" w:space="0" w:color="4F81BD" w:themeColor="accent1"/>
              <w:right w:val="single" w:sz="4" w:space="0" w:color="4F81BD" w:themeColor="accent1"/>
            </w:tcBorders>
            <w:shd w:val="clear" w:color="auto" w:fill="95B3D7" w:themeFill="accent1" w:themeFillTint="99"/>
            <w:vAlign w:val="center"/>
            <w:hideMark/>
          </w:tcPr>
          <w:p w14:paraId="1BE54079" w14:textId="77777777" w:rsidR="00BE4DE7" w:rsidRPr="008B7E12"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B2579D">
              <w:rPr>
                <w:rFonts w:asciiTheme="minorHAnsi" w:eastAsia="Times New Roman" w:hAnsiTheme="minorHAnsi"/>
                <w:b/>
                <w:bCs/>
                <w:color w:val="1F497D" w:themeColor="text2"/>
                <w:sz w:val="18"/>
                <w:szCs w:val="18"/>
                <w:lang w:eastAsia="en-US"/>
              </w:rPr>
              <w:t>CURSOS</w:t>
            </w:r>
          </w:p>
        </w:tc>
        <w:tc>
          <w:tcPr>
            <w:tcW w:w="5960" w:type="dxa"/>
            <w:gridSpan w:val="11"/>
            <w:tcBorders>
              <w:top w:val="single" w:sz="8" w:space="0" w:color="4F81BD" w:themeColor="accent1"/>
              <w:left w:val="single" w:sz="4" w:space="0" w:color="4F81BD" w:themeColor="accent1"/>
            </w:tcBorders>
            <w:shd w:val="clear" w:color="auto" w:fill="B8CCE4" w:themeFill="accent1" w:themeFillTint="66"/>
            <w:vAlign w:val="center"/>
            <w:hideMark/>
          </w:tcPr>
          <w:p w14:paraId="44E71043" w14:textId="77777777" w:rsidR="00BE4DE7" w:rsidRPr="000F0F3F" w:rsidRDefault="00BE4DE7" w:rsidP="00BB2132">
            <w:pPr>
              <w:widowControl/>
              <w:pBdr>
                <w:top w:val="single" w:sz="8" w:space="0" w:color="000000"/>
                <w:left w:val="single" w:sz="8" w:space="0" w:color="000000"/>
                <w:bottom w:val="single" w:sz="8" w:space="0" w:color="000000"/>
              </w:pBdr>
              <w:shd w:val="clear" w:color="000000" w:fill="FFCC99"/>
              <w:autoSpaceDE/>
              <w:adjustRightInd/>
              <w:spacing w:before="100" w:beforeAutospacing="1" w:afterAutospacing="1" w:line="276" w:lineRule="auto"/>
              <w:jc w:val="center"/>
              <w:textAlignment w:val="center"/>
              <w:rPr>
                <w:rFonts w:asciiTheme="minorHAnsi" w:eastAsia="Times New Roman" w:hAnsiTheme="minorHAnsi"/>
                <w:b/>
                <w:bCs/>
                <w:i/>
                <w:color w:val="1F497D" w:themeColor="text2"/>
                <w:sz w:val="18"/>
                <w:szCs w:val="18"/>
                <w:lang w:eastAsia="en-US"/>
              </w:rPr>
            </w:pPr>
            <w:r w:rsidRPr="000F0F3F">
              <w:rPr>
                <w:rFonts w:asciiTheme="minorHAnsi" w:eastAsia="Times New Roman" w:hAnsiTheme="minorHAnsi"/>
                <w:b/>
                <w:bCs/>
                <w:i/>
                <w:color w:val="1F497D" w:themeColor="text2"/>
                <w:sz w:val="18"/>
                <w:szCs w:val="18"/>
                <w:lang w:eastAsia="en-US"/>
              </w:rPr>
              <w:t>Campi</w:t>
            </w:r>
          </w:p>
        </w:tc>
      </w:tr>
      <w:tr w:rsidR="00BE4DE7" w:rsidRPr="008B7E12" w14:paraId="396B34E4" w14:textId="77777777" w:rsidTr="00BB2132">
        <w:trPr>
          <w:trHeight w:val="517"/>
          <w:jc w:val="center"/>
        </w:trPr>
        <w:tc>
          <w:tcPr>
            <w:tcW w:w="2961" w:type="dxa"/>
            <w:vMerge/>
            <w:tcBorders>
              <w:top w:val="single" w:sz="4" w:space="0" w:color="4F81BD" w:themeColor="accent1"/>
              <w:right w:val="single" w:sz="4" w:space="0" w:color="4F81BD" w:themeColor="accent1"/>
            </w:tcBorders>
            <w:shd w:val="clear" w:color="auto" w:fill="95B3D7" w:themeFill="accent1" w:themeFillTint="99"/>
            <w:vAlign w:val="center"/>
            <w:hideMark/>
          </w:tcPr>
          <w:p w14:paraId="79EDC991"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325AC0C7" w14:textId="77777777" w:rsidR="00BE4DE7"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Pr>
                <w:rFonts w:asciiTheme="minorHAnsi" w:eastAsia="Times New Roman" w:hAnsiTheme="minorHAnsi"/>
                <w:b/>
                <w:bCs/>
                <w:color w:val="365F91" w:themeColor="accent1" w:themeShade="BF"/>
                <w:sz w:val="16"/>
                <w:szCs w:val="16"/>
                <w:lang w:eastAsia="en-US"/>
              </w:rPr>
              <w:t xml:space="preserve"> </w:t>
            </w:r>
            <w:r w:rsidRPr="008B7E12">
              <w:rPr>
                <w:rFonts w:asciiTheme="minorHAnsi" w:eastAsia="Times New Roman" w:hAnsiTheme="minorHAnsi"/>
                <w:b/>
                <w:bCs/>
                <w:color w:val="365F91" w:themeColor="accent1" w:themeShade="BF"/>
                <w:sz w:val="16"/>
                <w:szCs w:val="16"/>
                <w:lang w:eastAsia="en-US"/>
              </w:rPr>
              <w:t>Maracanã</w:t>
            </w:r>
          </w:p>
          <w:p w14:paraId="5EA26AEE" w14:textId="77777777" w:rsidR="00BE4DE7" w:rsidRPr="008B7E12"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Pr>
                <w:rFonts w:asciiTheme="minorHAnsi" w:eastAsia="Times New Roman" w:hAnsiTheme="minorHAnsi"/>
                <w:b/>
                <w:bCs/>
                <w:color w:val="365F91" w:themeColor="accent1" w:themeShade="BF"/>
                <w:sz w:val="16"/>
                <w:szCs w:val="16"/>
                <w:lang w:eastAsia="en-US"/>
              </w:rPr>
              <w:t>(sede)</w:t>
            </w:r>
          </w:p>
        </w:tc>
        <w:tc>
          <w:tcPr>
            <w:tcW w:w="730"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7ED2818"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Iguaçu</w:t>
            </w:r>
          </w:p>
        </w:tc>
        <w:tc>
          <w:tcPr>
            <w:tcW w:w="71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027EF53"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Maria da Graça</w:t>
            </w:r>
          </w:p>
        </w:tc>
        <w:tc>
          <w:tcPr>
            <w:tcW w:w="754"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714E506"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Petrópolis</w:t>
            </w:r>
          </w:p>
        </w:tc>
        <w:tc>
          <w:tcPr>
            <w:tcW w:w="67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17A2CE8E"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Friburgo</w:t>
            </w:r>
          </w:p>
        </w:tc>
        <w:tc>
          <w:tcPr>
            <w:tcW w:w="666"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5BDAE858" w14:textId="77777777" w:rsidR="00BE4DE7" w:rsidRPr="000F0F3F" w:rsidRDefault="00BE4DE7" w:rsidP="00B64309">
            <w:pPr>
              <w:keepNext/>
              <w:keepLines/>
              <w:widowControl/>
              <w:numPr>
                <w:ilvl w:val="3"/>
                <w:numId w:val="33"/>
              </w:numPr>
              <w:autoSpaceDE/>
              <w:adjustRightInd/>
              <w:spacing w:before="200" w:line="276" w:lineRule="auto"/>
              <w:ind w:left="-33" w:right="-16"/>
              <w:jc w:val="center"/>
              <w:outlineLvl w:val="3"/>
              <w:rPr>
                <w:rFonts w:asciiTheme="minorHAnsi" w:eastAsia="Times New Roman" w:hAnsiTheme="minorHAnsi"/>
                <w:b/>
                <w:bCs/>
                <w:i/>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p>
          <w:p w14:paraId="7810644B" w14:textId="77777777" w:rsidR="00BE4DE7" w:rsidRPr="008B7E12" w:rsidRDefault="00BE4DE7" w:rsidP="00BB2132">
            <w:pPr>
              <w:widowControl/>
              <w:autoSpaceDE/>
              <w:adjustRightInd/>
              <w:spacing w:line="276" w:lineRule="auto"/>
              <w:ind w:left="-33" w:right="-16"/>
              <w:jc w:val="center"/>
              <w:rPr>
                <w:rFonts w:asciiTheme="minorHAnsi" w:eastAsia="Times New Roman" w:hAnsiTheme="minorHAnsi"/>
                <w:b/>
                <w:bCs/>
                <w:color w:val="365F91" w:themeColor="accent1" w:themeShade="BF"/>
                <w:sz w:val="16"/>
                <w:szCs w:val="16"/>
                <w:lang w:eastAsia="en-US"/>
              </w:rPr>
            </w:pPr>
            <w:r w:rsidRPr="008B7E12">
              <w:rPr>
                <w:rFonts w:asciiTheme="minorHAnsi" w:eastAsia="Times New Roman" w:hAnsiTheme="minorHAnsi"/>
                <w:b/>
                <w:bCs/>
                <w:color w:val="365F91" w:themeColor="accent1" w:themeShade="BF"/>
                <w:sz w:val="16"/>
                <w:szCs w:val="16"/>
                <w:lang w:eastAsia="en-US"/>
              </w:rPr>
              <w:t>Itaguaí</w:t>
            </w:r>
          </w:p>
        </w:tc>
        <w:tc>
          <w:tcPr>
            <w:tcW w:w="765"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27E48BFB"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Angra dos Reis</w:t>
            </w:r>
          </w:p>
        </w:tc>
        <w:tc>
          <w:tcPr>
            <w:tcW w:w="798" w:type="dxa"/>
            <w:gridSpan w:val="2"/>
            <w:vMerge w:val="restart"/>
            <w:tcBorders>
              <w:top w:val="single" w:sz="4" w:space="0" w:color="4F81BD" w:themeColor="accent1"/>
              <w:left w:val="single" w:sz="4" w:space="0" w:color="4F81BD" w:themeColor="accent1"/>
            </w:tcBorders>
            <w:shd w:val="clear" w:color="auto" w:fill="FFFFFF" w:themeFill="background1"/>
            <w:vAlign w:val="center"/>
            <w:hideMark/>
          </w:tcPr>
          <w:p w14:paraId="05DAE40B"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Valença</w:t>
            </w:r>
          </w:p>
        </w:tc>
      </w:tr>
      <w:tr w:rsidR="00BE4DE7" w:rsidRPr="008B7E12" w14:paraId="32597AC0" w14:textId="77777777" w:rsidTr="00BB2132">
        <w:trPr>
          <w:trHeight w:val="556"/>
          <w:jc w:val="center"/>
        </w:trPr>
        <w:tc>
          <w:tcPr>
            <w:tcW w:w="2961" w:type="dxa"/>
            <w:vMerge/>
            <w:tcBorders>
              <w:top w:val="single" w:sz="4" w:space="0" w:color="4F81BD" w:themeColor="accent1"/>
              <w:right w:val="single" w:sz="4" w:space="0" w:color="4F81BD" w:themeColor="accent1"/>
            </w:tcBorders>
            <w:shd w:val="clear" w:color="auto" w:fill="95B3D7" w:themeFill="accent1" w:themeFillTint="99"/>
            <w:vAlign w:val="center"/>
            <w:hideMark/>
          </w:tcPr>
          <w:p w14:paraId="60D8DFD3"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7B0F890D"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30"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E09AB0A"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1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73F36716"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54"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5BC6A9A2"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7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6F668264"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66"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4AA52EAA"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65"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3DFBFECF"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98" w:type="dxa"/>
            <w:gridSpan w:val="2"/>
            <w:vMerge/>
            <w:tcBorders>
              <w:top w:val="single" w:sz="4" w:space="0" w:color="4F81BD" w:themeColor="accent1"/>
              <w:left w:val="single" w:sz="4" w:space="0" w:color="4F81BD" w:themeColor="accent1"/>
            </w:tcBorders>
            <w:shd w:val="clear" w:color="auto" w:fill="FFFFFF" w:themeFill="background1"/>
            <w:vAlign w:val="center"/>
            <w:hideMark/>
          </w:tcPr>
          <w:p w14:paraId="076B16E1"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r>
      <w:tr w:rsidR="00BE4DE7" w:rsidRPr="009A540B" w14:paraId="401B8E79" w14:textId="77777777" w:rsidTr="00BB2132">
        <w:trPr>
          <w:trHeight w:val="315"/>
          <w:jc w:val="center"/>
        </w:trPr>
        <w:tc>
          <w:tcPr>
            <w:tcW w:w="8921" w:type="dxa"/>
            <w:gridSpan w:val="12"/>
            <w:tcBorders>
              <w:top w:val="single" w:sz="8" w:space="0" w:color="4F81BD" w:themeColor="accent1"/>
              <w:bottom w:val="single" w:sz="8" w:space="0" w:color="4F81BD" w:themeColor="accent1"/>
            </w:tcBorders>
            <w:shd w:val="clear" w:color="auto" w:fill="DBE5F1" w:themeFill="accent1" w:themeFillTint="33"/>
            <w:vAlign w:val="center"/>
          </w:tcPr>
          <w:p w14:paraId="2DC6D664"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BACHARELADO</w:t>
            </w:r>
          </w:p>
        </w:tc>
      </w:tr>
      <w:tr w:rsidR="00BE4DE7" w:rsidRPr="009A540B" w14:paraId="33F121EE"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7C35911E"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 xml:space="preserve">Administração </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2E0D31F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368</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B41E91B"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A9882A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7D841D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E61B4E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5661B2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92C45B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427C41B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r>
      <w:tr w:rsidR="00BE4DE7" w:rsidRPr="009A540B" w14:paraId="23A0009F"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44AF8040"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de Produção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1BD7FA7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420</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47B020D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302</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AE98744"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BF71264"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0898C99"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7E3B69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5E116C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27347CA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7302F625"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4C448C55"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FA4A2F">
              <w:rPr>
                <w:rFonts w:asciiTheme="minorHAnsi" w:eastAsia="Times New Roman" w:hAnsiTheme="minorHAnsi"/>
                <w:color w:val="365F91" w:themeColor="accent1" w:themeShade="BF"/>
                <w:sz w:val="18"/>
                <w:szCs w:val="18"/>
                <w:lang w:eastAsia="en-US"/>
              </w:rPr>
              <w:t>Engenharia Elétrica</w:t>
            </w:r>
            <w:r w:rsidRPr="0060625E">
              <w:rPr>
                <w:rFonts w:asciiTheme="minorHAnsi" w:eastAsia="Times New Roman" w:hAnsiTheme="minorHAnsi"/>
                <w:color w:val="365F91" w:themeColor="accent1" w:themeShade="BF"/>
                <w:sz w:val="18"/>
                <w:szCs w:val="18"/>
                <w:lang w:eastAsia="en-US"/>
              </w:rPr>
              <w:t xml:space="preserve"> </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7CC87809"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183</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1B1E55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0B7D5A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78C577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E04240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FE627FB"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B98BE6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4DCE00D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6194257C"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53A9D291"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Eletrônica</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4FFD88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158</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62249F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C7C9F4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3F6A3F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7FCC6F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768FCB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1B2F6C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19B2207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047C7938"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0B6EDEFE"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de Telecomunicações</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376D5AB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156</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93CF66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2C6309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843539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9EACB4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F8553B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8E93CB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36CA286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1E34658F"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2AE9BBF9"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Mecânica</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63DCFFF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482</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3054B5F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62</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CD6B68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424358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C272F0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1643D9F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258</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440E8C7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76</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7D2F64A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2F94A9D3"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5B28D62C" w14:textId="77777777" w:rsidR="00BE4DE7" w:rsidRPr="0060625E" w:rsidRDefault="00BE4DE7" w:rsidP="00BB2132">
            <w:pPr>
              <w:widowControl/>
              <w:autoSpaceDE/>
              <w:adjustRightInd/>
              <w:spacing w:line="276" w:lineRule="auto"/>
              <w:rPr>
                <w:rFonts w:asciiTheme="minorHAnsi" w:eastAsia="Times New Roman" w:hAnsiTheme="minorHAnsi"/>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de Controle e Automação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8AD2AC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162</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364FEBF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316</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31D29D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0DC0524"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3BDE13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676AC9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1C8E50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5306310D"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5B9592A7"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7543BEEB"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Civil</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300313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422</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96CB78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ACAEC13"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5CF69F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12048F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E9C4D0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D44C869"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62C9322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275BD997"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1FC8EC09"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de Alimentos</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A13E3CB"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816CA5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D5E807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D72586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6B629B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56BBB4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0FBA20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center"/>
          </w:tcPr>
          <w:p w14:paraId="1083B24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45</w:t>
            </w:r>
          </w:p>
        </w:tc>
      </w:tr>
      <w:tr w:rsidR="00BE4DE7" w:rsidRPr="009A540B" w14:paraId="0B340FE0"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09B73061"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Engenharia da Computação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3C7A76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D6DA35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21FE55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7CAD54C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47</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09A35E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712B01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2F94B2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30C4DBE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37131408"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6751B347"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Ciência da Computação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4579FC2"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87</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0989DB4"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9E7067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EF0CC3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6D83068"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7EC5BD0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2F0A43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64D76A3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08072424"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71F44308"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Sistemas de Informação</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2BC78B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37043EC"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4EA9219"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5F38900"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6ADB762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57</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050960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E97642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00E90F93"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5CFEC3CF"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1FD1C7AE"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 xml:space="preserve">Línguas Estrangeiras Aplicadas </w:t>
            </w:r>
            <w:r>
              <w:rPr>
                <w:rFonts w:asciiTheme="minorHAnsi" w:eastAsia="Times New Roman" w:hAnsiTheme="minorHAnsi"/>
                <w:color w:val="365F91" w:themeColor="accent1" w:themeShade="BF"/>
                <w:sz w:val="18"/>
                <w:szCs w:val="18"/>
                <w:lang w:eastAsia="en-US"/>
              </w:rPr>
              <w:t>às</w:t>
            </w:r>
            <w:r w:rsidRPr="0060625E">
              <w:rPr>
                <w:rFonts w:asciiTheme="minorHAnsi" w:eastAsia="Times New Roman" w:hAnsiTheme="minorHAnsi"/>
                <w:color w:val="365F91" w:themeColor="accent1" w:themeShade="BF"/>
                <w:sz w:val="18"/>
                <w:szCs w:val="18"/>
                <w:lang w:eastAsia="en-US"/>
              </w:rPr>
              <w:t xml:space="preserve"> Negociações Internacionais</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center"/>
          </w:tcPr>
          <w:p w14:paraId="4DE62804"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20</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1199F813"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ACEA37A"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4627076"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F814359"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D01770F"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C417075"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25843C01"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 </w:t>
            </w:r>
          </w:p>
        </w:tc>
      </w:tr>
      <w:tr w:rsidR="00BE4DE7" w:rsidRPr="009A540B" w14:paraId="2163777B"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34AAC70C" w14:textId="77777777" w:rsidR="00BE4DE7" w:rsidRPr="0060625E" w:rsidRDefault="00BE4DE7" w:rsidP="00BB2132">
            <w:pPr>
              <w:widowControl/>
              <w:autoSpaceDE/>
              <w:adjustRightInd/>
              <w:spacing w:line="276" w:lineRule="auto"/>
              <w:jc w:val="right"/>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Total</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vAlign w:val="bottom"/>
          </w:tcPr>
          <w:p w14:paraId="16A2F1F3"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2458</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0428C1E9"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680</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bottom"/>
          </w:tcPr>
          <w:p w14:paraId="2AA3B7D3"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65CFEB9F"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47</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748F2806"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57</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32FF5249"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258</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bottom"/>
          </w:tcPr>
          <w:p w14:paraId="080487C6"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76</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FFFFFF" w:themeFill="background1"/>
            <w:vAlign w:val="bottom"/>
          </w:tcPr>
          <w:p w14:paraId="30D974D2"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45</w:t>
            </w:r>
          </w:p>
        </w:tc>
      </w:tr>
    </w:tbl>
    <w:p w14:paraId="7FEB5F54" w14:textId="77777777" w:rsidR="00BE4DE7" w:rsidRDefault="00BE4DE7" w:rsidP="00BE4DE7">
      <w:pPr>
        <w:rPr>
          <w:sz w:val="2"/>
          <w:szCs w:val="2"/>
        </w:rPr>
      </w:pPr>
    </w:p>
    <w:p w14:paraId="4587498A" w14:textId="77777777" w:rsidR="00DC4CDE" w:rsidRDefault="00DC4CDE" w:rsidP="00BE4DE7">
      <w:pPr>
        <w:rPr>
          <w:sz w:val="2"/>
          <w:szCs w:val="2"/>
        </w:rPr>
      </w:pPr>
    </w:p>
    <w:p w14:paraId="721D0DF1" w14:textId="77777777" w:rsidR="00DC4CDE" w:rsidRDefault="00DC4CDE" w:rsidP="00BE4DE7">
      <w:pPr>
        <w:rPr>
          <w:sz w:val="2"/>
          <w:szCs w:val="2"/>
        </w:rPr>
      </w:pPr>
    </w:p>
    <w:p w14:paraId="5FACDC72" w14:textId="77777777" w:rsidR="00DC4CDE" w:rsidRDefault="00DC4CDE" w:rsidP="00BE4DE7">
      <w:pPr>
        <w:rPr>
          <w:sz w:val="2"/>
          <w:szCs w:val="2"/>
        </w:rPr>
      </w:pPr>
    </w:p>
    <w:p w14:paraId="0591F209" w14:textId="77777777" w:rsidR="00DC4CDE" w:rsidRDefault="00DC4CDE" w:rsidP="00BE4DE7">
      <w:pPr>
        <w:rPr>
          <w:sz w:val="2"/>
          <w:szCs w:val="2"/>
        </w:rPr>
      </w:pPr>
    </w:p>
    <w:p w14:paraId="4AFEF6F8" w14:textId="77777777" w:rsidR="00DC4CDE" w:rsidRDefault="00DC4CDE" w:rsidP="00BE4DE7">
      <w:pPr>
        <w:rPr>
          <w:sz w:val="2"/>
          <w:szCs w:val="2"/>
        </w:rPr>
      </w:pPr>
    </w:p>
    <w:p w14:paraId="32556EAC" w14:textId="77777777" w:rsidR="00DC4CDE" w:rsidRDefault="00DC4CDE" w:rsidP="00BE4DE7">
      <w:pPr>
        <w:rPr>
          <w:sz w:val="2"/>
          <w:szCs w:val="2"/>
        </w:rPr>
      </w:pPr>
    </w:p>
    <w:p w14:paraId="12838984" w14:textId="77777777" w:rsidR="00DC4CDE" w:rsidRDefault="00DC4CDE" w:rsidP="00BE4DE7">
      <w:pPr>
        <w:rPr>
          <w:sz w:val="2"/>
          <w:szCs w:val="2"/>
        </w:rPr>
      </w:pPr>
    </w:p>
    <w:p w14:paraId="5B3F35F0" w14:textId="77777777" w:rsidR="00DC4CDE" w:rsidRDefault="00DC4CDE" w:rsidP="00BE4DE7">
      <w:pPr>
        <w:rPr>
          <w:sz w:val="2"/>
          <w:szCs w:val="2"/>
        </w:rPr>
      </w:pPr>
    </w:p>
    <w:p w14:paraId="03B51BD2" w14:textId="77777777" w:rsidR="00BE4DE7" w:rsidRDefault="00BE4DE7" w:rsidP="00BE4DE7">
      <w:pPr>
        <w:rPr>
          <w:sz w:val="2"/>
          <w:szCs w:val="2"/>
        </w:rPr>
      </w:pPr>
    </w:p>
    <w:p w14:paraId="55F8F5F8" w14:textId="77777777" w:rsidR="00BE4DE7" w:rsidRDefault="00BE4DE7" w:rsidP="00BE4DE7">
      <w:pPr>
        <w:rPr>
          <w:sz w:val="2"/>
          <w:szCs w:val="2"/>
        </w:rPr>
      </w:pPr>
    </w:p>
    <w:p w14:paraId="4B010B27" w14:textId="77777777" w:rsidR="00BE4DE7" w:rsidRPr="000F0F3F" w:rsidRDefault="00BE4DE7" w:rsidP="00BE4DE7">
      <w:pPr>
        <w:rPr>
          <w:sz w:val="2"/>
          <w:szCs w:val="2"/>
        </w:rPr>
      </w:pPr>
    </w:p>
    <w:tbl>
      <w:tblPr>
        <w:tblW w:w="8921" w:type="dxa"/>
        <w:jc w:val="center"/>
        <w:tblLayout w:type="fixed"/>
        <w:tblCellMar>
          <w:left w:w="70" w:type="dxa"/>
          <w:right w:w="70" w:type="dxa"/>
        </w:tblCellMar>
        <w:tblLook w:val="04A0" w:firstRow="1" w:lastRow="0" w:firstColumn="1" w:lastColumn="0" w:noHBand="0" w:noVBand="1"/>
      </w:tblPr>
      <w:tblGrid>
        <w:gridCol w:w="2961"/>
        <w:gridCol w:w="862"/>
        <w:gridCol w:w="16"/>
        <w:gridCol w:w="714"/>
        <w:gridCol w:w="713"/>
        <w:gridCol w:w="713"/>
        <w:gridCol w:w="41"/>
        <w:gridCol w:w="672"/>
        <w:gridCol w:w="666"/>
        <w:gridCol w:w="765"/>
        <w:gridCol w:w="41"/>
        <w:gridCol w:w="757"/>
      </w:tblGrid>
      <w:tr w:rsidR="00BE4DE7" w:rsidRPr="008B7E12" w14:paraId="146B3474" w14:textId="77777777" w:rsidTr="00BB2132">
        <w:trPr>
          <w:trHeight w:val="315"/>
          <w:jc w:val="center"/>
        </w:trPr>
        <w:tc>
          <w:tcPr>
            <w:tcW w:w="8921" w:type="dxa"/>
            <w:gridSpan w:val="12"/>
            <w:tcBorders>
              <w:top w:val="single" w:sz="8" w:space="0" w:color="4F81BD" w:themeColor="accent1"/>
              <w:bottom w:val="single" w:sz="8" w:space="0" w:color="4F81BD" w:themeColor="accent1"/>
            </w:tcBorders>
            <w:shd w:val="clear" w:color="auto" w:fill="365F91" w:themeFill="accent1" w:themeFillShade="BF"/>
            <w:vAlign w:val="center"/>
            <w:hideMark/>
          </w:tcPr>
          <w:p w14:paraId="0215ABC4" w14:textId="10FBD835"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22"/>
                <w:szCs w:val="22"/>
                <w:lang w:eastAsia="en-US"/>
              </w:rPr>
            </w:pPr>
            <w:r w:rsidRPr="00B2579D">
              <w:rPr>
                <w:rFonts w:asciiTheme="minorHAnsi" w:eastAsia="Times New Roman" w:hAnsiTheme="minorHAnsi"/>
                <w:b/>
                <w:bCs/>
                <w:color w:val="FFFFFF" w:themeColor="background1"/>
                <w:sz w:val="22"/>
                <w:szCs w:val="22"/>
                <w:lang w:eastAsia="en-US"/>
              </w:rPr>
              <w:t>Quantitativo de matrículas e</w:t>
            </w:r>
            <w:r>
              <w:rPr>
                <w:rFonts w:asciiTheme="minorHAnsi" w:eastAsia="Times New Roman" w:hAnsiTheme="minorHAnsi"/>
                <w:b/>
                <w:bCs/>
                <w:color w:val="FFFFFF" w:themeColor="background1"/>
                <w:sz w:val="22"/>
                <w:szCs w:val="22"/>
                <w:lang w:eastAsia="en-US"/>
              </w:rPr>
              <w:t xml:space="preserve">m cursos regulares </w:t>
            </w:r>
            <w:r w:rsidR="00F22449">
              <w:rPr>
                <w:rFonts w:asciiTheme="minorHAnsi" w:eastAsia="Times New Roman" w:hAnsiTheme="minorHAnsi"/>
                <w:b/>
                <w:bCs/>
                <w:color w:val="FFFFFF" w:themeColor="background1"/>
                <w:sz w:val="22"/>
                <w:szCs w:val="22"/>
                <w:lang w:eastAsia="en-US"/>
              </w:rPr>
              <w:t xml:space="preserve">presenciais </w:t>
            </w:r>
            <w:r>
              <w:rPr>
                <w:rFonts w:asciiTheme="minorHAnsi" w:eastAsia="Times New Roman" w:hAnsiTheme="minorHAnsi"/>
                <w:b/>
                <w:bCs/>
                <w:color w:val="FFFFFF" w:themeColor="background1"/>
                <w:sz w:val="22"/>
                <w:szCs w:val="22"/>
                <w:lang w:eastAsia="en-US"/>
              </w:rPr>
              <w:t xml:space="preserve">oferecidos nos </w:t>
            </w:r>
            <w:r w:rsidRPr="000F0F3F">
              <w:rPr>
                <w:rFonts w:asciiTheme="minorHAnsi" w:eastAsia="Times New Roman" w:hAnsiTheme="minorHAnsi"/>
                <w:b/>
                <w:bCs/>
                <w:i/>
                <w:color w:val="FFFFFF" w:themeColor="background1"/>
                <w:sz w:val="22"/>
                <w:szCs w:val="22"/>
                <w:lang w:eastAsia="en-US"/>
              </w:rPr>
              <w:t>campi</w:t>
            </w:r>
            <w:r>
              <w:rPr>
                <w:rFonts w:asciiTheme="minorHAnsi" w:eastAsia="Times New Roman" w:hAnsiTheme="minorHAnsi"/>
                <w:b/>
                <w:bCs/>
                <w:color w:val="FFFFFF" w:themeColor="background1"/>
                <w:sz w:val="22"/>
                <w:szCs w:val="22"/>
                <w:lang w:eastAsia="en-US"/>
              </w:rPr>
              <w:t xml:space="preserve"> </w:t>
            </w:r>
            <w:r w:rsidRPr="00B2579D">
              <w:rPr>
                <w:rFonts w:asciiTheme="minorHAnsi" w:eastAsia="Times New Roman" w:hAnsiTheme="minorHAnsi"/>
                <w:b/>
                <w:bCs/>
                <w:color w:val="FFFFFF" w:themeColor="background1"/>
                <w:sz w:val="22"/>
                <w:szCs w:val="22"/>
                <w:lang w:eastAsia="en-US"/>
              </w:rPr>
              <w:t xml:space="preserve">do </w:t>
            </w:r>
            <w:proofErr w:type="spellStart"/>
            <w:r w:rsidR="00420DEA">
              <w:rPr>
                <w:rFonts w:asciiTheme="minorHAnsi" w:eastAsia="Times New Roman" w:hAnsiTheme="minorHAnsi"/>
                <w:b/>
                <w:bCs/>
                <w:color w:val="FFFFFF" w:themeColor="background1"/>
                <w:sz w:val="22"/>
                <w:szCs w:val="22"/>
                <w:lang w:eastAsia="en-US"/>
              </w:rPr>
              <w:t>Cefet</w:t>
            </w:r>
            <w:proofErr w:type="spellEnd"/>
            <w:r w:rsidR="00420DEA">
              <w:rPr>
                <w:rFonts w:asciiTheme="minorHAnsi" w:eastAsia="Times New Roman" w:hAnsiTheme="minorHAnsi"/>
                <w:b/>
                <w:bCs/>
                <w:color w:val="FFFFFF" w:themeColor="background1"/>
                <w:sz w:val="22"/>
                <w:szCs w:val="22"/>
                <w:lang w:eastAsia="en-US"/>
              </w:rPr>
              <w:t>/RJ</w:t>
            </w:r>
          </w:p>
        </w:tc>
      </w:tr>
      <w:tr w:rsidR="00BE4DE7" w:rsidRPr="00B2579D" w14:paraId="12F933E0" w14:textId="77777777" w:rsidTr="00BB2132">
        <w:trPr>
          <w:trHeight w:val="315"/>
          <w:jc w:val="center"/>
        </w:trPr>
        <w:tc>
          <w:tcPr>
            <w:tcW w:w="2961" w:type="dxa"/>
            <w:vMerge w:val="restart"/>
            <w:tcBorders>
              <w:top w:val="single" w:sz="8" w:space="0" w:color="4F81BD" w:themeColor="accent1"/>
              <w:right w:val="single" w:sz="4" w:space="0" w:color="4F81BD" w:themeColor="accent1"/>
            </w:tcBorders>
            <w:shd w:val="clear" w:color="auto" w:fill="95B3D7" w:themeFill="accent1" w:themeFillTint="99"/>
            <w:vAlign w:val="center"/>
            <w:hideMark/>
          </w:tcPr>
          <w:p w14:paraId="6FC80D19" w14:textId="77777777" w:rsidR="00BE4DE7" w:rsidRPr="008B7E12"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B2579D">
              <w:rPr>
                <w:rFonts w:asciiTheme="minorHAnsi" w:eastAsia="Times New Roman" w:hAnsiTheme="minorHAnsi"/>
                <w:b/>
                <w:bCs/>
                <w:color w:val="1F497D" w:themeColor="text2"/>
                <w:sz w:val="18"/>
                <w:szCs w:val="18"/>
                <w:lang w:eastAsia="en-US"/>
              </w:rPr>
              <w:t>CURSOS</w:t>
            </w:r>
          </w:p>
        </w:tc>
        <w:tc>
          <w:tcPr>
            <w:tcW w:w="5960" w:type="dxa"/>
            <w:gridSpan w:val="11"/>
            <w:tcBorders>
              <w:top w:val="single" w:sz="8" w:space="0" w:color="4F81BD" w:themeColor="accent1"/>
              <w:left w:val="single" w:sz="4" w:space="0" w:color="4F81BD" w:themeColor="accent1"/>
            </w:tcBorders>
            <w:shd w:val="clear" w:color="auto" w:fill="B8CCE4" w:themeFill="accent1" w:themeFillTint="66"/>
            <w:vAlign w:val="center"/>
            <w:hideMark/>
          </w:tcPr>
          <w:p w14:paraId="68AB6972" w14:textId="77777777" w:rsidR="00BE4DE7" w:rsidRPr="000F0F3F" w:rsidRDefault="00BE4DE7" w:rsidP="00BB2132">
            <w:pPr>
              <w:widowControl/>
              <w:pBdr>
                <w:top w:val="single" w:sz="8" w:space="0" w:color="000000"/>
                <w:left w:val="single" w:sz="8" w:space="0" w:color="000000"/>
                <w:bottom w:val="single" w:sz="8" w:space="0" w:color="000000"/>
              </w:pBdr>
              <w:shd w:val="clear" w:color="000000" w:fill="FFCC99"/>
              <w:autoSpaceDE/>
              <w:adjustRightInd/>
              <w:spacing w:before="100" w:beforeAutospacing="1" w:afterAutospacing="1" w:line="276" w:lineRule="auto"/>
              <w:jc w:val="center"/>
              <w:textAlignment w:val="center"/>
              <w:rPr>
                <w:rFonts w:asciiTheme="minorHAnsi" w:eastAsia="Times New Roman" w:hAnsiTheme="minorHAnsi"/>
                <w:b/>
                <w:bCs/>
                <w:i/>
                <w:color w:val="1F497D" w:themeColor="text2"/>
                <w:sz w:val="18"/>
                <w:szCs w:val="18"/>
                <w:lang w:eastAsia="en-US"/>
              </w:rPr>
            </w:pPr>
            <w:r w:rsidRPr="000F0F3F">
              <w:rPr>
                <w:rFonts w:asciiTheme="minorHAnsi" w:eastAsia="Times New Roman" w:hAnsiTheme="minorHAnsi"/>
                <w:b/>
                <w:bCs/>
                <w:i/>
                <w:color w:val="1F497D" w:themeColor="text2"/>
                <w:sz w:val="18"/>
                <w:szCs w:val="18"/>
                <w:lang w:eastAsia="en-US"/>
              </w:rPr>
              <w:t>Campi</w:t>
            </w:r>
          </w:p>
        </w:tc>
      </w:tr>
      <w:tr w:rsidR="00BE4DE7" w:rsidRPr="008B7E12" w14:paraId="28BFAD16" w14:textId="77777777" w:rsidTr="00BB2132">
        <w:trPr>
          <w:trHeight w:val="517"/>
          <w:jc w:val="center"/>
        </w:trPr>
        <w:tc>
          <w:tcPr>
            <w:tcW w:w="2961" w:type="dxa"/>
            <w:vMerge/>
            <w:tcBorders>
              <w:top w:val="single" w:sz="4" w:space="0" w:color="4F81BD" w:themeColor="accent1"/>
              <w:right w:val="single" w:sz="4" w:space="0" w:color="4F81BD" w:themeColor="accent1"/>
            </w:tcBorders>
            <w:shd w:val="clear" w:color="auto" w:fill="95B3D7" w:themeFill="accent1" w:themeFillTint="99"/>
            <w:vAlign w:val="center"/>
            <w:hideMark/>
          </w:tcPr>
          <w:p w14:paraId="7D47DCB5"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48EAFEC5" w14:textId="77777777" w:rsidR="00BE4DE7"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Pr>
                <w:rFonts w:asciiTheme="minorHAnsi" w:eastAsia="Times New Roman" w:hAnsiTheme="minorHAnsi"/>
                <w:b/>
                <w:bCs/>
                <w:color w:val="365F91" w:themeColor="accent1" w:themeShade="BF"/>
                <w:sz w:val="16"/>
                <w:szCs w:val="16"/>
                <w:lang w:eastAsia="en-US"/>
              </w:rPr>
              <w:t xml:space="preserve"> </w:t>
            </w:r>
            <w:r w:rsidRPr="008B7E12">
              <w:rPr>
                <w:rFonts w:asciiTheme="minorHAnsi" w:eastAsia="Times New Roman" w:hAnsiTheme="minorHAnsi"/>
                <w:b/>
                <w:bCs/>
                <w:color w:val="365F91" w:themeColor="accent1" w:themeShade="BF"/>
                <w:sz w:val="16"/>
                <w:szCs w:val="16"/>
                <w:lang w:eastAsia="en-US"/>
              </w:rPr>
              <w:t>Maracanã</w:t>
            </w:r>
          </w:p>
          <w:p w14:paraId="7A3C9E82" w14:textId="77777777" w:rsidR="00BE4DE7" w:rsidRPr="008B7E12" w:rsidRDefault="00BE4DE7" w:rsidP="00BB2132">
            <w:pPr>
              <w:widowControl/>
              <w:autoSpaceDE/>
              <w:adjustRightInd/>
              <w:spacing w:line="276" w:lineRule="auto"/>
              <w:ind w:left="-69" w:right="-71" w:firstLine="39"/>
              <w:jc w:val="center"/>
              <w:rPr>
                <w:rFonts w:asciiTheme="minorHAnsi" w:eastAsia="Times New Roman" w:hAnsiTheme="minorHAnsi"/>
                <w:b/>
                <w:bCs/>
                <w:color w:val="365F91" w:themeColor="accent1" w:themeShade="BF"/>
                <w:sz w:val="16"/>
                <w:szCs w:val="16"/>
                <w:lang w:eastAsia="en-US"/>
              </w:rPr>
            </w:pPr>
            <w:r>
              <w:rPr>
                <w:rFonts w:asciiTheme="minorHAnsi" w:eastAsia="Times New Roman" w:hAnsiTheme="minorHAnsi"/>
                <w:b/>
                <w:bCs/>
                <w:color w:val="365F91" w:themeColor="accent1" w:themeShade="BF"/>
                <w:sz w:val="16"/>
                <w:szCs w:val="16"/>
                <w:lang w:eastAsia="en-US"/>
              </w:rPr>
              <w:t>(sede)</w:t>
            </w:r>
          </w:p>
        </w:tc>
        <w:tc>
          <w:tcPr>
            <w:tcW w:w="730"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0299E45B"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Iguaçu</w:t>
            </w:r>
          </w:p>
        </w:tc>
        <w:tc>
          <w:tcPr>
            <w:tcW w:w="713" w:type="dxa"/>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4DA25BD"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Maria da Graça</w:t>
            </w:r>
          </w:p>
        </w:tc>
        <w:tc>
          <w:tcPr>
            <w:tcW w:w="754" w:type="dxa"/>
            <w:gridSpan w:val="2"/>
            <w:vMerge w:val="restart"/>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1FE6A3B9"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Petrópolis</w:t>
            </w:r>
          </w:p>
        </w:tc>
        <w:tc>
          <w:tcPr>
            <w:tcW w:w="672"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6E23B570" w14:textId="77777777" w:rsidR="00BE4DE7" w:rsidRPr="008B7E12" w:rsidRDefault="00BE4DE7" w:rsidP="00BB2132">
            <w:pPr>
              <w:widowControl/>
              <w:autoSpaceDE/>
              <w:adjustRightInd/>
              <w:spacing w:line="276" w:lineRule="auto"/>
              <w:ind w:left="-70" w:right="-70"/>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Nova Friburgo</w:t>
            </w:r>
          </w:p>
        </w:tc>
        <w:tc>
          <w:tcPr>
            <w:tcW w:w="666"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6AF48398" w14:textId="77777777" w:rsidR="00BE4DE7" w:rsidRPr="000F0F3F" w:rsidRDefault="00BE4DE7" w:rsidP="00B64309">
            <w:pPr>
              <w:keepNext/>
              <w:keepLines/>
              <w:widowControl/>
              <w:numPr>
                <w:ilvl w:val="3"/>
                <w:numId w:val="33"/>
              </w:numPr>
              <w:autoSpaceDE/>
              <w:adjustRightInd/>
              <w:spacing w:before="200" w:line="276" w:lineRule="auto"/>
              <w:ind w:left="-33" w:right="-16"/>
              <w:jc w:val="center"/>
              <w:outlineLvl w:val="3"/>
              <w:rPr>
                <w:rFonts w:asciiTheme="minorHAnsi" w:eastAsia="Times New Roman" w:hAnsiTheme="minorHAnsi"/>
                <w:b/>
                <w:bCs/>
                <w:i/>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p>
          <w:p w14:paraId="41694C70" w14:textId="77777777" w:rsidR="00BE4DE7" w:rsidRPr="008B7E12" w:rsidRDefault="00BE4DE7" w:rsidP="00BB2132">
            <w:pPr>
              <w:widowControl/>
              <w:autoSpaceDE/>
              <w:adjustRightInd/>
              <w:spacing w:line="276" w:lineRule="auto"/>
              <w:ind w:left="-33" w:right="-16"/>
              <w:jc w:val="center"/>
              <w:rPr>
                <w:rFonts w:asciiTheme="minorHAnsi" w:eastAsia="Times New Roman" w:hAnsiTheme="minorHAnsi"/>
                <w:b/>
                <w:bCs/>
                <w:color w:val="365F91" w:themeColor="accent1" w:themeShade="BF"/>
                <w:sz w:val="16"/>
                <w:szCs w:val="16"/>
                <w:lang w:eastAsia="en-US"/>
              </w:rPr>
            </w:pPr>
            <w:r w:rsidRPr="008B7E12">
              <w:rPr>
                <w:rFonts w:asciiTheme="minorHAnsi" w:eastAsia="Times New Roman" w:hAnsiTheme="minorHAnsi"/>
                <w:b/>
                <w:bCs/>
                <w:color w:val="365F91" w:themeColor="accent1" w:themeShade="BF"/>
                <w:sz w:val="16"/>
                <w:szCs w:val="16"/>
                <w:lang w:eastAsia="en-US"/>
              </w:rPr>
              <w:t>Itaguaí</w:t>
            </w:r>
          </w:p>
        </w:tc>
        <w:tc>
          <w:tcPr>
            <w:tcW w:w="765" w:type="dxa"/>
            <w:vMerge w:val="restart"/>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7FA64604"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Angra dos Reis</w:t>
            </w:r>
          </w:p>
        </w:tc>
        <w:tc>
          <w:tcPr>
            <w:tcW w:w="798" w:type="dxa"/>
            <w:gridSpan w:val="2"/>
            <w:vMerge w:val="restart"/>
            <w:tcBorders>
              <w:top w:val="single" w:sz="4" w:space="0" w:color="4F81BD" w:themeColor="accent1"/>
              <w:left w:val="single" w:sz="4" w:space="0" w:color="4F81BD" w:themeColor="accent1"/>
            </w:tcBorders>
            <w:shd w:val="clear" w:color="auto" w:fill="FFFFFF" w:themeFill="background1"/>
            <w:vAlign w:val="center"/>
            <w:hideMark/>
          </w:tcPr>
          <w:p w14:paraId="28D905C9" w14:textId="77777777" w:rsidR="00BE4DE7" w:rsidRPr="008B7E12"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6"/>
                <w:szCs w:val="16"/>
                <w:lang w:eastAsia="en-US"/>
              </w:rPr>
            </w:pPr>
            <w:r w:rsidRPr="000F0F3F">
              <w:rPr>
                <w:rFonts w:asciiTheme="minorHAnsi" w:eastAsia="Times New Roman" w:hAnsiTheme="minorHAnsi"/>
                <w:b/>
                <w:bCs/>
                <w:i/>
                <w:color w:val="365F91" w:themeColor="accent1" w:themeShade="BF"/>
                <w:sz w:val="16"/>
                <w:szCs w:val="16"/>
                <w:lang w:eastAsia="en-US"/>
              </w:rPr>
              <w:t>Campus</w:t>
            </w:r>
            <w:r w:rsidRPr="008B7E12">
              <w:rPr>
                <w:rFonts w:asciiTheme="minorHAnsi" w:eastAsia="Times New Roman" w:hAnsiTheme="minorHAnsi"/>
                <w:b/>
                <w:bCs/>
                <w:color w:val="365F91" w:themeColor="accent1" w:themeShade="BF"/>
                <w:sz w:val="16"/>
                <w:szCs w:val="16"/>
                <w:lang w:eastAsia="en-US"/>
              </w:rPr>
              <w:t xml:space="preserve"> Valença</w:t>
            </w:r>
          </w:p>
        </w:tc>
      </w:tr>
      <w:tr w:rsidR="00BE4DE7" w:rsidRPr="008B7E12" w14:paraId="71864795" w14:textId="77777777" w:rsidTr="00BB2132">
        <w:trPr>
          <w:trHeight w:val="556"/>
          <w:jc w:val="center"/>
        </w:trPr>
        <w:tc>
          <w:tcPr>
            <w:tcW w:w="2961" w:type="dxa"/>
            <w:vMerge/>
            <w:tcBorders>
              <w:top w:val="single" w:sz="4" w:space="0" w:color="4F81BD" w:themeColor="accent1"/>
              <w:right w:val="single" w:sz="4" w:space="0" w:color="4F81BD" w:themeColor="accent1"/>
            </w:tcBorders>
            <w:shd w:val="clear" w:color="auto" w:fill="95B3D7" w:themeFill="accent1" w:themeFillTint="99"/>
            <w:vAlign w:val="center"/>
            <w:hideMark/>
          </w:tcPr>
          <w:p w14:paraId="5C600041"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8"/>
                <w:szCs w:val="18"/>
                <w:lang w:eastAsia="en-US"/>
              </w:rPr>
            </w:pPr>
          </w:p>
        </w:tc>
        <w:tc>
          <w:tcPr>
            <w:tcW w:w="86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69F6A097"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30"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357BBF09"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13" w:type="dxa"/>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75C919C"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54" w:type="dxa"/>
            <w:gridSpan w:val="2"/>
            <w:vMerge/>
            <w:tcBorders>
              <w:top w:val="single" w:sz="4" w:space="0" w:color="4F81BD" w:themeColor="accent1"/>
              <w:left w:val="single" w:sz="4" w:space="0" w:color="4F81BD" w:themeColor="accent1"/>
              <w:bottom w:val="single" w:sz="4" w:space="0" w:color="4F81BD" w:themeColor="accent1"/>
              <w:right w:val="single" w:sz="4" w:space="0" w:color="4F81BD" w:themeColor="accent1"/>
            </w:tcBorders>
            <w:shd w:val="clear" w:color="auto" w:fill="FFFFFF" w:themeFill="background1"/>
            <w:vAlign w:val="center"/>
            <w:hideMark/>
          </w:tcPr>
          <w:p w14:paraId="654B099A"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72"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0ABC436C"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666"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73733DFA"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65" w:type="dxa"/>
            <w:vMerge/>
            <w:tcBorders>
              <w:top w:val="single" w:sz="4" w:space="0" w:color="4F81BD" w:themeColor="accent1"/>
              <w:left w:val="single" w:sz="4" w:space="0" w:color="4F81BD" w:themeColor="accent1"/>
              <w:right w:val="single" w:sz="4" w:space="0" w:color="4F81BD" w:themeColor="accent1"/>
            </w:tcBorders>
            <w:shd w:val="clear" w:color="auto" w:fill="FFFFFF" w:themeFill="background1"/>
            <w:vAlign w:val="center"/>
            <w:hideMark/>
          </w:tcPr>
          <w:p w14:paraId="271DA56B"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c>
          <w:tcPr>
            <w:tcW w:w="798" w:type="dxa"/>
            <w:gridSpan w:val="2"/>
            <w:vMerge/>
            <w:tcBorders>
              <w:top w:val="single" w:sz="4" w:space="0" w:color="4F81BD" w:themeColor="accent1"/>
              <w:left w:val="single" w:sz="4" w:space="0" w:color="4F81BD" w:themeColor="accent1"/>
            </w:tcBorders>
            <w:shd w:val="clear" w:color="auto" w:fill="FFFFFF" w:themeFill="background1"/>
            <w:vAlign w:val="center"/>
            <w:hideMark/>
          </w:tcPr>
          <w:p w14:paraId="375FCE9E" w14:textId="77777777" w:rsidR="00BE4DE7" w:rsidRPr="008B7E12" w:rsidRDefault="00BE4DE7" w:rsidP="00BB2132">
            <w:pPr>
              <w:widowControl/>
              <w:autoSpaceDE/>
              <w:autoSpaceDN/>
              <w:adjustRightInd/>
              <w:rPr>
                <w:rFonts w:asciiTheme="minorHAnsi" w:eastAsia="Times New Roman" w:hAnsiTheme="minorHAnsi"/>
                <w:b/>
                <w:bCs/>
                <w:color w:val="365F91" w:themeColor="accent1" w:themeShade="BF"/>
                <w:sz w:val="16"/>
                <w:szCs w:val="16"/>
                <w:lang w:eastAsia="en-US"/>
              </w:rPr>
            </w:pPr>
          </w:p>
        </w:tc>
      </w:tr>
      <w:tr w:rsidR="00BE4DE7" w:rsidRPr="009A540B" w14:paraId="6F2F4070" w14:textId="77777777" w:rsidTr="00BB2132">
        <w:trPr>
          <w:trHeight w:val="315"/>
          <w:jc w:val="center"/>
        </w:trPr>
        <w:tc>
          <w:tcPr>
            <w:tcW w:w="8921" w:type="dxa"/>
            <w:gridSpan w:val="12"/>
            <w:tcBorders>
              <w:top w:val="single" w:sz="8" w:space="0" w:color="4F81BD" w:themeColor="accent1"/>
              <w:bottom w:val="single" w:sz="8" w:space="0" w:color="4F81BD" w:themeColor="accent1"/>
            </w:tcBorders>
            <w:shd w:val="clear" w:color="auto" w:fill="DBE5F1" w:themeFill="accent1" w:themeFillTint="33"/>
            <w:vAlign w:val="center"/>
          </w:tcPr>
          <w:p w14:paraId="47750435"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LICENCIATURA</w:t>
            </w:r>
          </w:p>
        </w:tc>
      </w:tr>
      <w:tr w:rsidR="00BE4DE7" w:rsidRPr="009A540B" w14:paraId="49A6A535"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02C80B11" w14:textId="77777777" w:rsidR="00BE4DE7" w:rsidRPr="0060625E" w:rsidRDefault="00BE4DE7" w:rsidP="00BB2132">
            <w:pPr>
              <w:widowControl/>
              <w:autoSpaceDE/>
              <w:adjustRightInd/>
              <w:spacing w:line="276" w:lineRule="auto"/>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color w:val="365F91" w:themeColor="accent1" w:themeShade="BF"/>
                <w:sz w:val="18"/>
                <w:szCs w:val="18"/>
                <w:lang w:eastAsia="en-US"/>
              </w:rPr>
              <w:t>Física</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F5D40C0"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4789DAB9"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E98B4F1"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13622AD7"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107</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381230CE" w14:textId="77777777" w:rsidR="00BE4DE7" w:rsidRPr="0060625E" w:rsidRDefault="00BE4DE7" w:rsidP="00BB2132">
            <w:pPr>
              <w:widowControl/>
              <w:autoSpaceDE/>
              <w:adjustRightInd/>
              <w:spacing w:line="276" w:lineRule="auto"/>
              <w:jc w:val="center"/>
              <w:rPr>
                <w:rFonts w:asciiTheme="minorHAnsi" w:eastAsia="Times New Roman" w:hAnsiTheme="minorHAnsi"/>
                <w:bCs/>
                <w:color w:val="365F91" w:themeColor="accent1" w:themeShade="BF"/>
                <w:sz w:val="18"/>
                <w:szCs w:val="18"/>
                <w:lang w:eastAsia="en-US"/>
              </w:rPr>
            </w:pPr>
            <w:r w:rsidRPr="0060625E">
              <w:rPr>
                <w:rFonts w:asciiTheme="minorHAnsi" w:eastAsia="Times New Roman" w:hAnsiTheme="minorHAnsi"/>
                <w:bCs/>
                <w:color w:val="365F91" w:themeColor="accent1" w:themeShade="BF"/>
                <w:sz w:val="18"/>
                <w:szCs w:val="18"/>
                <w:lang w:eastAsia="en-US"/>
              </w:rPr>
              <w:t>81</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CE7193E"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38C02129"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3DC5003B"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r>
      <w:tr w:rsidR="00BE4DE7" w:rsidRPr="009A540B" w14:paraId="35AA753F" w14:textId="77777777" w:rsidTr="00BB2132">
        <w:trPr>
          <w:trHeight w:val="315"/>
          <w:jc w:val="center"/>
        </w:trPr>
        <w:tc>
          <w:tcPr>
            <w:tcW w:w="2961" w:type="dxa"/>
            <w:tcBorders>
              <w:top w:val="single" w:sz="8" w:space="0" w:color="4F81BD" w:themeColor="accent1"/>
              <w:bottom w:val="single" w:sz="8" w:space="0" w:color="4F81BD" w:themeColor="accent1"/>
              <w:right w:val="single" w:sz="8" w:space="0" w:color="4F81BD" w:themeColor="accent1"/>
            </w:tcBorders>
            <w:vAlign w:val="center"/>
          </w:tcPr>
          <w:p w14:paraId="191CD0ED" w14:textId="77777777" w:rsidR="00BE4DE7" w:rsidRPr="0060625E" w:rsidRDefault="00BE4DE7" w:rsidP="00BB2132">
            <w:pPr>
              <w:widowControl/>
              <w:autoSpaceDE/>
              <w:adjustRightInd/>
              <w:spacing w:line="276" w:lineRule="auto"/>
              <w:jc w:val="right"/>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Total</w:t>
            </w:r>
          </w:p>
        </w:tc>
        <w:tc>
          <w:tcPr>
            <w:tcW w:w="878"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187D271"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4"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52A0F152"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0356C071"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13"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32217256"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107</w:t>
            </w:r>
          </w:p>
        </w:tc>
        <w:tc>
          <w:tcPr>
            <w:tcW w:w="713"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FFFFFF" w:themeFill="background1"/>
            <w:vAlign w:val="center"/>
          </w:tcPr>
          <w:p w14:paraId="482C2B6D"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81</w:t>
            </w:r>
          </w:p>
        </w:tc>
        <w:tc>
          <w:tcPr>
            <w:tcW w:w="666" w:type="dxa"/>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618ADACC"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806" w:type="dxa"/>
            <w:gridSpan w:val="2"/>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9D9D9" w:themeFill="background1" w:themeFillShade="D9"/>
            <w:vAlign w:val="center"/>
          </w:tcPr>
          <w:p w14:paraId="26F8BB06"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c>
          <w:tcPr>
            <w:tcW w:w="757" w:type="dxa"/>
            <w:tcBorders>
              <w:top w:val="single" w:sz="8" w:space="0" w:color="4F81BD" w:themeColor="accent1"/>
              <w:left w:val="single" w:sz="8" w:space="0" w:color="4F81BD" w:themeColor="accent1"/>
              <w:bottom w:val="single" w:sz="8" w:space="0" w:color="4F81BD" w:themeColor="accent1"/>
            </w:tcBorders>
            <w:shd w:val="clear" w:color="auto" w:fill="D9D9D9" w:themeFill="background1" w:themeFillShade="D9"/>
            <w:vAlign w:val="center"/>
          </w:tcPr>
          <w:p w14:paraId="2F2B92C6" w14:textId="77777777" w:rsidR="00BE4DE7" w:rsidRPr="0060625E" w:rsidRDefault="00BE4DE7" w:rsidP="00BB2132">
            <w:pPr>
              <w:widowControl/>
              <w:autoSpaceDE/>
              <w:adjustRightInd/>
              <w:spacing w:line="276" w:lineRule="auto"/>
              <w:jc w:val="center"/>
              <w:rPr>
                <w:rFonts w:asciiTheme="minorHAnsi" w:eastAsia="Times New Roman" w:hAnsiTheme="minorHAnsi"/>
                <w:b/>
                <w:bCs/>
                <w:color w:val="365F91" w:themeColor="accent1" w:themeShade="BF"/>
                <w:sz w:val="18"/>
                <w:szCs w:val="18"/>
                <w:lang w:eastAsia="en-US"/>
              </w:rPr>
            </w:pPr>
            <w:r w:rsidRPr="0060625E">
              <w:rPr>
                <w:rFonts w:asciiTheme="minorHAnsi" w:eastAsia="Times New Roman" w:hAnsiTheme="minorHAnsi"/>
                <w:b/>
                <w:bCs/>
                <w:color w:val="365F91" w:themeColor="accent1" w:themeShade="BF"/>
                <w:sz w:val="18"/>
                <w:szCs w:val="18"/>
                <w:lang w:eastAsia="en-US"/>
              </w:rPr>
              <w:t> </w:t>
            </w:r>
          </w:p>
        </w:tc>
      </w:tr>
    </w:tbl>
    <w:p w14:paraId="6760B804" w14:textId="77777777" w:rsidR="00BE4DE7" w:rsidRPr="000F0F3F" w:rsidRDefault="00BE4DE7" w:rsidP="00BE4DE7">
      <w:pPr>
        <w:pStyle w:val="ListParagraph"/>
        <w:tabs>
          <w:tab w:val="left" w:pos="0"/>
          <w:tab w:val="left" w:pos="426"/>
          <w:tab w:val="left" w:pos="708"/>
          <w:tab w:val="left" w:pos="1416"/>
          <w:tab w:val="left" w:pos="2124"/>
          <w:tab w:val="left" w:pos="2996"/>
          <w:tab w:val="left" w:pos="3738"/>
        </w:tabs>
        <w:rPr>
          <w:sz w:val="20"/>
          <w:szCs w:val="20"/>
        </w:rPr>
      </w:pPr>
      <w:r w:rsidRPr="000F0F3F">
        <w:rPr>
          <w:sz w:val="20"/>
          <w:szCs w:val="20"/>
        </w:rPr>
        <w:tab/>
        <w:t xml:space="preserve">  Fonte: DIREN, 2015.</w:t>
      </w:r>
    </w:p>
    <w:p w14:paraId="04807242" w14:textId="77777777" w:rsidR="00BE4DE7" w:rsidRDefault="00BE4DE7" w:rsidP="00BE4DE7">
      <w:pPr>
        <w:tabs>
          <w:tab w:val="left" w:pos="426"/>
          <w:tab w:val="left" w:pos="3738"/>
          <w:tab w:val="left" w:pos="8080"/>
        </w:tabs>
        <w:rPr>
          <w:b/>
        </w:rPr>
      </w:pPr>
    </w:p>
    <w:p w14:paraId="38DAAF0A" w14:textId="77777777" w:rsidR="00F44672" w:rsidRDefault="00F44672" w:rsidP="00F44672">
      <w:pPr>
        <w:tabs>
          <w:tab w:val="left" w:pos="2996"/>
          <w:tab w:val="left" w:pos="3738"/>
        </w:tabs>
        <w:rPr>
          <w:rFonts w:eastAsia="Times New Roman"/>
          <w:color w:val="000000"/>
        </w:rPr>
      </w:pPr>
    </w:p>
    <w:p w14:paraId="3879D672" w14:textId="50EBB5FF" w:rsidR="00F44672" w:rsidRDefault="00F44672" w:rsidP="00F44672">
      <w:pPr>
        <w:ind w:firstLine="709"/>
        <w:jc w:val="center"/>
        <w:rPr>
          <w:rFonts w:eastAsia="Times New Roman"/>
          <w:color w:val="000000"/>
        </w:rPr>
      </w:pPr>
    </w:p>
    <w:p w14:paraId="352495A7" w14:textId="77777777" w:rsidR="00F44672" w:rsidRDefault="00F44672" w:rsidP="00F44672">
      <w:pPr>
        <w:ind w:firstLine="709"/>
        <w:jc w:val="both"/>
        <w:rPr>
          <w:rFonts w:eastAsia="Times New Roman"/>
          <w:color w:val="000000"/>
        </w:rPr>
      </w:pPr>
    </w:p>
    <w:p w14:paraId="559B0EA7" w14:textId="77777777" w:rsidR="00F44672" w:rsidRPr="00B63DB0" w:rsidRDefault="00F44672" w:rsidP="006071E7">
      <w:pPr>
        <w:tabs>
          <w:tab w:val="left" w:pos="2613"/>
        </w:tabs>
      </w:pPr>
    </w:p>
    <w:sectPr w:rsidR="00F44672" w:rsidRPr="00B63DB0" w:rsidSect="00935AAF">
      <w:headerReference w:type="even" r:id="rId22"/>
      <w:headerReference w:type="default" r:id="rId23"/>
      <w:footerReference w:type="default" r:id="rId24"/>
      <w:headerReference w:type="first" r:id="rId25"/>
      <w:pgSz w:w="16838" w:h="11906"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9ED74E" w14:textId="77777777" w:rsidR="00CD03D6" w:rsidRDefault="00CD03D6" w:rsidP="006D03A0">
      <w:r>
        <w:separator/>
      </w:r>
    </w:p>
  </w:endnote>
  <w:endnote w:type="continuationSeparator" w:id="0">
    <w:p w14:paraId="4A5B1972" w14:textId="77777777" w:rsidR="00CD03D6" w:rsidRDefault="00CD03D6" w:rsidP="006D03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AFF" w:usb1="C000605B" w:usb2="00000029" w:usb3="00000000" w:csb0="000101FF" w:csb1="00000000"/>
  </w:font>
  <w:font w:name="Verdana">
    <w:panose1 w:val="020B060403050404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Unicode MS">
    <w:panose1 w:val="020B0604020202020204"/>
    <w:charset w:val="4E"/>
    <w:family w:val="auto"/>
    <w:pitch w:val="variable"/>
    <w:sig w:usb0="00000001" w:usb1="08070000" w:usb2="00000010" w:usb3="00000000" w:csb0="00020000" w:csb1="00000000"/>
  </w:font>
  <w:font w:name="Mangal">
    <w:panose1 w:val="00000000000000000000"/>
    <w:charset w:val="01"/>
    <w:family w:val="roman"/>
    <w:notTrueType/>
    <w:pitch w:val="variable"/>
    <w:sig w:usb0="00002000" w:usb1="00000000" w:usb2="00000000" w:usb3="00000000" w:csb0="00000000" w:csb1="00000000"/>
  </w:font>
  <w:font w:name="Garamond">
    <w:panose1 w:val="02020404030301010803"/>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FreeSans">
    <w:altName w:val="Times New Roman"/>
    <w:charset w:val="01"/>
    <w:family w:val="auto"/>
    <w:pitch w:val="variable"/>
  </w:font>
  <w:font w:name="Courier">
    <w:panose1 w:val="02000500000000000000"/>
    <w:charset w:val="00"/>
    <w:family w:val="auto"/>
    <w:pitch w:val="variable"/>
    <w:sig w:usb0="00000003" w:usb1="00000000" w:usb2="00000000" w:usb3="00000000" w:csb0="00000001" w:csb1="00000000"/>
  </w:font>
  <w:font w:name="OttawaPlain">
    <w:altName w:val="Cambria"/>
    <w:panose1 w:val="00000000000000000000"/>
    <w:charset w:val="00"/>
    <w:family w:val="swiss"/>
    <w:notTrueType/>
    <w:pitch w:val="default"/>
    <w:sig w:usb0="00000003" w:usb1="00000000" w:usb2="00000000" w:usb3="00000000" w:csb0="00000001" w:csb1="00000000"/>
  </w:font>
  <w:font w:name="Swiss721BT-LightCondensed">
    <w:altName w:val="Cambria"/>
    <w:panose1 w:val="00000000000000000000"/>
    <w:charset w:val="00"/>
    <w:family w:val="swiss"/>
    <w:notTrueType/>
    <w:pitch w:val="default"/>
    <w:sig w:usb0="00000003" w:usb1="00000000" w:usb2="00000000" w:usb3="00000000" w:csb0="00000001" w:csb1="00000000"/>
  </w:font>
  <w:font w:name="F">
    <w:altName w:val="Times New Roman"/>
    <w:charset w:val="00"/>
    <w:family w:val="auto"/>
    <w:pitch w:val="variable"/>
  </w:font>
  <w:font w:name="Comic Sans MS">
    <w:panose1 w:val="030F07020303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799A0209" w14:textId="77777777" w:rsidR="00CD03D6" w:rsidRDefault="00CD03D6">
    <w:pPr>
      <w:pStyle w:val="BodyText"/>
      <w:kinsoku w:val="0"/>
      <w:overflowPunct w:val="0"/>
      <w:spacing w:before="0" w:line="14" w:lineRule="auto"/>
      <w:ind w:left="0" w:firstLine="0"/>
      <w:rPr>
        <w:sz w:val="18"/>
        <w:szCs w:val="18"/>
      </w:rPr>
    </w:pPr>
    <w:r>
      <w:rPr>
        <w:noProof/>
        <w:lang w:val="en-US" w:eastAsia="en-US"/>
      </w:rPr>
      <mc:AlternateContent>
        <mc:Choice Requires="wps">
          <w:drawing>
            <wp:anchor distT="0" distB="0" distL="114300" distR="114300" simplePos="0" relativeHeight="251659264" behindDoc="1" locked="0" layoutInCell="0" allowOverlap="1" wp14:anchorId="193FB4AC" wp14:editId="3C02F39D">
              <wp:simplePos x="0" y="0"/>
              <wp:positionH relativeFrom="page">
                <wp:posOffset>3691467</wp:posOffset>
              </wp:positionH>
              <wp:positionV relativeFrom="page">
                <wp:posOffset>10092267</wp:posOffset>
              </wp:positionV>
              <wp:extent cx="406400" cy="152400"/>
              <wp:effectExtent l="0" t="0" r="12700" b="0"/>
              <wp:wrapNone/>
              <wp:docPr id="47" name="Caixa de texto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ECD451" w14:textId="3FE410DE" w:rsidR="00CD03D6" w:rsidRDefault="00CD03D6">
                          <w:pPr>
                            <w:pStyle w:val="BodyText"/>
                            <w:kinsoku w:val="0"/>
                            <w:overflowPunct w:val="0"/>
                            <w:spacing w:before="0"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D24A5D">
                            <w:rPr>
                              <w:noProof/>
                              <w:sz w:val="20"/>
                              <w:szCs w:val="20"/>
                            </w:rPr>
                            <w:t>2</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Caixa de texto 47" o:spid="_x0000_s1027" type="#_x0000_t202" style="position:absolute;left:0;text-align:left;margin-left:290.65pt;margin-top:794.65pt;width:32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onh064CAACwBQAADgAAAGRycy9lMm9Eb2MueG1srFTbjpswEH2v1H+w/M4CKbmAlqwSEqpK24u0&#10;7Qc42ASrYFPbCWyr/nvHJmSTXVWq2vJgDfb4zJyZ47m965saHZnSXIoUhzcBRkwUknKxT/GXz7m3&#10;wEgbIiippWApfmQa3y1fv7rt2oRNZCVryhQCEKGTrk1xZUyb+L4uKtYQfSNbJuCwlKohBn7V3qeK&#10;dIDe1P4kCGZ+JxVtlSyY1rC7GQ7x0uGXJSvMx7LUzKA6xZCbcaty686u/vKWJHtF2ooXpzTIX2TR&#10;EC4g6BlqQwxBB8VfQDW8UFLL0twUsvFlWfKCOQ7AJgyesXmoSMscFyiObs9l0v8Ptvhw/KQQpymO&#10;5hgJ0kCPMsJ7gihDhvVGIjiAKnWtTsD5oQV3069lD912jHV7L4uvGgmZVUTs2Uop2VWMUMgytDf9&#10;i6sDjrYgu+69pBCNHIx0QH2pGltCKAoCdOjW47lDkAgqYDMKZlEAJwUchdOJtW0EkoyXW6XNWyYb&#10;ZI0UKxCAAyfHe20G19HFxhIy53UN+ySpxdUGYA47EBqu2jObhOvpjziIt4vtIvKiyWzrRQGl3irP&#10;Im+Wh/Pp5s0myzbhTxs3jJKKU8qEDTPqK4z+rH8npQ/KOCtMy5pTC2dT0mq/y2qFjgT0nbvvVJAL&#10;N/86DVcv4PKMUgjVXE9iL58t5l5URlMvngcLLwjjdTwLojja5NeU7rlg/04JdSmOp5PpoKXfcgvc&#10;95IbSRpuYILUvEnx4uxEEqvAraCutYbwerAvSmHTfyoFtHtstNOrleggVtPvekCxIt5J+gjKVRKU&#10;BSKEsQdGJdV3jDoYISnW3w5EMYzqdwLUb+fNaKjR2I0GEQVcTbHBaDAzM8ylQ6v4vgLk4X0JuYIX&#10;UnKn3qcsTu8KxoIjcRphdu5c/juvp0G7/AUAAP//AwBQSwMEFAAGAAgAAAAhAC0HPKThAAAADQEA&#10;AA8AAABkcnMvZG93bnJldi54bWxMj0FPg0AQhe8m/ofNmHizCyKEIkvTGD2ZNFI8eFzYLWzKziK7&#10;bfHfdzzp7c28lzfflJvFjuysZ28cCohXETCNnVMGewGfzdtDDswHiUqODrWAH+1hU93elLJQ7oK1&#10;Pu9Dz6gEfSEFDCFMBee+G7SVfuUmjeQd3GxloHHuuZrlhcrtyB+jKONWGqQLg5z0y6C74/5kBWy/&#10;sH4137v2oz7UpmnWEb5nRyHu75btM7Cgl/AXhl98QoeKmFp3QuXZKCDN44SiZKT5mhRFsqeUREur&#10;LE4S4FXJ/39RXQEAAP//AwBQSwECLQAUAAYACAAAACEA5JnDwPsAAADhAQAAEwAAAAAAAAAAAAAA&#10;AAAAAAAAW0NvbnRlbnRfVHlwZXNdLnhtbFBLAQItABQABgAIAAAAIQAjsmrh1wAAAJQBAAALAAAA&#10;AAAAAAAAAAAAACwBAABfcmVscy8ucmVsc1BLAQItABQABgAIAAAAIQAOieHTrgIAALAFAAAOAAAA&#10;AAAAAAAAAAAAACwCAABkcnMvZTJvRG9jLnhtbFBLAQItABQABgAIAAAAIQAtBzyk4QAAAA0BAAAP&#10;AAAAAAAAAAAAAAAAAAYFAABkcnMvZG93bnJldi54bWxQSwUGAAAAAAQABADzAAAAFAYAAAAA&#10;" o:allowincell="f" filled="f" stroked="f">
              <v:textbox inset="0,0,0,0">
                <w:txbxContent>
                  <w:p w14:paraId="0DECD451" w14:textId="3FE410DE" w:rsidR="00CD03D6" w:rsidRDefault="00CD03D6">
                    <w:pPr>
                      <w:pStyle w:val="BodyText"/>
                      <w:kinsoku w:val="0"/>
                      <w:overflowPunct w:val="0"/>
                      <w:spacing w:before="0"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D24A5D">
                      <w:rPr>
                        <w:noProof/>
                        <w:sz w:val="20"/>
                        <w:szCs w:val="20"/>
                      </w:rPr>
                      <w:t>2</w:t>
                    </w:r>
                    <w:r>
                      <w:rPr>
                        <w:sz w:val="20"/>
                        <w:szCs w:val="20"/>
                      </w:rPr>
                      <w:fldChar w:fldCharType="end"/>
                    </w:r>
                  </w:p>
                </w:txbxContent>
              </v:textbox>
              <w10:wrap anchorx="page" anchory="page"/>
            </v:shape>
          </w:pict>
        </mc:Fallback>
      </mc:AlternateConten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2BF8268" w14:textId="3F8F85A1" w:rsidR="00CD03D6" w:rsidRDefault="00CD03D6">
    <w:pPr>
      <w:pStyle w:val="BodyText"/>
      <w:kinsoku w:val="0"/>
      <w:overflowPunct w:val="0"/>
      <w:spacing w:before="0" w:line="14" w:lineRule="auto"/>
      <w:ind w:left="0" w:firstLine="0"/>
      <w:rPr>
        <w:sz w:val="20"/>
        <w:szCs w:val="20"/>
      </w:rPr>
    </w:pPr>
    <w:r>
      <w:rPr>
        <w:noProof/>
        <w:lang w:val="en-US" w:eastAsia="en-US"/>
      </w:rPr>
      <mc:AlternateContent>
        <mc:Choice Requires="wps">
          <w:drawing>
            <wp:anchor distT="0" distB="0" distL="114300" distR="114300" simplePos="0" relativeHeight="251681792" behindDoc="1" locked="0" layoutInCell="0" allowOverlap="1" wp14:anchorId="77FAFB6C" wp14:editId="153223AE">
              <wp:simplePos x="0" y="0"/>
              <wp:positionH relativeFrom="page">
                <wp:posOffset>5256530</wp:posOffset>
              </wp:positionH>
              <wp:positionV relativeFrom="page">
                <wp:posOffset>6964680</wp:posOffset>
              </wp:positionV>
              <wp:extent cx="320040" cy="152400"/>
              <wp:effectExtent l="0" t="1905" r="0" b="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EB33D" w14:textId="7C6A971F" w:rsidR="00CD03D6" w:rsidRDefault="00CD03D6">
                          <w:pPr>
                            <w:pStyle w:val="BodyText"/>
                            <w:kinsoku w:val="0"/>
                            <w:overflowPunct w:val="0"/>
                            <w:spacing w:before="0"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D24A5D">
                            <w:rPr>
                              <w:noProof/>
                              <w:sz w:val="20"/>
                              <w:szCs w:val="20"/>
                            </w:rPr>
                            <w:t>148</w:t>
                          </w:r>
                          <w:r>
                            <w:rPr>
                              <w:sz w:val="20"/>
                              <w:szCs w:val="20"/>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0" o:spid="_x0000_s1028" type="#_x0000_t202" style="position:absolute;left:0;text-align:left;margin-left:413.9pt;margin-top:548.4pt;width:25.2pt;height:12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mCLICAACwBQAADgAAAGRycy9lMm9Eb2MueG1srFRtb5swEP4+af/B8ncKpCQNqKRqkzBN6l6k&#10;dj/AwSZYMzaznUBX7b/vbELStF+mbXywDvt899w9j+/6pm8E2jNtuJI5ji8ijJgsFeVym+Nvj0Uw&#10;x8hYIikRSrIcPzGDbxbv3113bcYmqlaCMo0giDRZ1+a4trbNwtCUNWuIuVAtk3BYKd0QC796G1JN&#10;OojeiHASRbOwU5q2WpXMGNhdDYd44eNXFSvtl6oyzCKRY8Bm/ar9unFruLgm2VaTtublAQb5CxQN&#10;4RKSHkOtiCVop/mbUA0vtTKqshelakJVVbxkvgaoJo5eVfNQk5b5WqA5pj22yfy/sOXn/VeNOM3x&#10;JUaSNEDRI+stulM9in17utZk4PXQgp/tYR9o9qWa9l6V3w2SalkTuWW3WquuZoQCvNg1Nnxx1RFi&#10;MuOCbLpPikIesrPKB+or3bjeQTcQRAeano7UOCwlbF4C2QmclHAUTydJ5LGFJBsvt9rYD0w1yBk5&#10;1sC8D07298Y6MCQbXVwuqQouhGdfyLMNcBx2IDVcdWcOhCfzOY3S9Xw9T4JkMlsHSURpcFssk2BW&#10;xFfT1eVquVzFv1zeOMlqTimTLs0orDj5M+IOEh8kcZSWUYJTF85BMnq7WQqN9gSEXfjPtxxOTm7h&#10;OQzfBKjlVUkxdPNukgbFbH4VJFUyDdKraB5EcXqXzqIkTVbFeUn3XLJ/Lwl1OU6nk+mgpRPoV7VF&#10;/ntbG8kabmF0CN7keH50IplT4FpST60lXAz2i1Y4+KdWAN0j0V6vTqKDWG2/6f3L8GJ28t0o+gQC&#10;1goEBlqEsQdGrfRPjDoYITk2P3ZEM4zERwmPwM2b0dCjsRkNIku4mmOL0WAu7TCXdq3m2xoiD89M&#10;qlt4KBX3Ij6hODwvGAu+lsMIc3Pn5b/3Og3axW8AAAD//wMAUEsDBBQABgAIAAAAIQD57PFv4AAA&#10;AA0BAAAPAAAAZHJzL2Rvd25yZXYueG1sTI8xT8MwEIV3JP6DdUhs1G6G1A1xqgrBhIRIw8DoxG5i&#10;NT6H2G3Dv+eYYLu79/Tue+Vu8SO72Dm6gArWKwHMYheMw17BR/PyIIHFpNHoMaBV8G0j7Krbm1IX&#10;JlyxtpdD6hmFYCy0giGlqeA8doP1Oq7CZJG0Y5i9TrTOPTezvlK4H3kmRM69dkgfBj3Zp8F2p8PZ&#10;K9h/Yv3svt7a9/pYu6bZCnzNT0rd3y37R2DJLunPDL/4hA4VMbXhjCayUYHMNoSeSBDbnCayyI3M&#10;gLV0WmdCAq9K/r9F9QMAAP//AwBQSwECLQAUAAYACAAAACEA5JnDwPsAAADhAQAAEwAAAAAAAAAA&#10;AAAAAAAAAAAAW0NvbnRlbnRfVHlwZXNdLnhtbFBLAQItABQABgAIAAAAIQAjsmrh1wAAAJQBAAAL&#10;AAAAAAAAAAAAAAAAACwBAABfcmVscy8ucmVsc1BLAQItABQABgAIAAAAIQCAb6YIsgIAALAFAAAO&#10;AAAAAAAAAAAAAAAAACwCAABkcnMvZTJvRG9jLnhtbFBLAQItABQABgAIAAAAIQD57PFv4AAAAA0B&#10;AAAPAAAAAAAAAAAAAAAAAAoFAABkcnMvZG93bnJldi54bWxQSwUGAAAAAAQABADzAAAAFwYAAAAA&#10;" o:allowincell="f" filled="f" stroked="f">
              <v:textbox inset="0,0,0,0">
                <w:txbxContent>
                  <w:p w14:paraId="17AEB33D" w14:textId="7C6A971F" w:rsidR="00CD03D6" w:rsidRDefault="00CD03D6">
                    <w:pPr>
                      <w:pStyle w:val="BodyText"/>
                      <w:kinsoku w:val="0"/>
                      <w:overflowPunct w:val="0"/>
                      <w:spacing w:before="0" w:line="224" w:lineRule="exact"/>
                      <w:ind w:left="40" w:firstLine="0"/>
                      <w:rPr>
                        <w:sz w:val="20"/>
                        <w:szCs w:val="20"/>
                      </w:rPr>
                    </w:pPr>
                    <w:r>
                      <w:rPr>
                        <w:sz w:val="20"/>
                        <w:szCs w:val="20"/>
                      </w:rPr>
                      <w:fldChar w:fldCharType="begin"/>
                    </w:r>
                    <w:r>
                      <w:rPr>
                        <w:sz w:val="20"/>
                        <w:szCs w:val="20"/>
                      </w:rPr>
                      <w:instrText xml:space="preserve"> PAGE </w:instrText>
                    </w:r>
                    <w:r>
                      <w:rPr>
                        <w:sz w:val="20"/>
                        <w:szCs w:val="20"/>
                      </w:rPr>
                      <w:fldChar w:fldCharType="separate"/>
                    </w:r>
                    <w:r w:rsidR="00D24A5D">
                      <w:rPr>
                        <w:noProof/>
                        <w:sz w:val="20"/>
                        <w:szCs w:val="20"/>
                      </w:rPr>
                      <w:t>148</w:t>
                    </w:r>
                    <w:r>
                      <w:rPr>
                        <w:sz w:val="20"/>
                        <w:szCs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CF4AF07" w14:textId="77777777" w:rsidR="00CD03D6" w:rsidRDefault="00CD03D6" w:rsidP="006D03A0">
      <w:r>
        <w:separator/>
      </w:r>
    </w:p>
  </w:footnote>
  <w:footnote w:type="continuationSeparator" w:id="0">
    <w:p w14:paraId="6C1ED583" w14:textId="77777777" w:rsidR="00CD03D6" w:rsidRDefault="00CD03D6" w:rsidP="006D03A0">
      <w:r>
        <w:continuationSeparator/>
      </w:r>
    </w:p>
  </w:footnote>
  <w:footnote w:id="1">
    <w:p w14:paraId="15AC81A8" w14:textId="77777777" w:rsidR="00CD03D6" w:rsidRPr="000507DE" w:rsidRDefault="00CD03D6" w:rsidP="000F0F3F">
      <w:pPr>
        <w:spacing w:line="233" w:lineRule="exact"/>
        <w:jc w:val="both"/>
        <w:rPr>
          <w:rFonts w:eastAsia="Arial"/>
          <w:sz w:val="20"/>
          <w:szCs w:val="20"/>
        </w:rPr>
      </w:pPr>
      <w:r>
        <w:rPr>
          <w:rStyle w:val="FootnoteReference"/>
        </w:rPr>
        <w:footnoteRef/>
      </w:r>
      <w:r>
        <w:t xml:space="preserve"> </w:t>
      </w:r>
      <w:r w:rsidRPr="000507DE">
        <w:rPr>
          <w:sz w:val="20"/>
        </w:rPr>
        <w:t>O</w:t>
      </w:r>
      <w:r w:rsidRPr="000507DE">
        <w:rPr>
          <w:spacing w:val="-7"/>
          <w:sz w:val="20"/>
        </w:rPr>
        <w:t xml:space="preserve"> </w:t>
      </w:r>
      <w:r w:rsidRPr="000507DE">
        <w:rPr>
          <w:sz w:val="20"/>
        </w:rPr>
        <w:t>IFDM,</w:t>
      </w:r>
      <w:r w:rsidRPr="000507DE">
        <w:rPr>
          <w:spacing w:val="-8"/>
          <w:sz w:val="20"/>
        </w:rPr>
        <w:t xml:space="preserve"> </w:t>
      </w:r>
      <w:r w:rsidRPr="000507DE">
        <w:rPr>
          <w:sz w:val="20"/>
        </w:rPr>
        <w:t>criado</w:t>
      </w:r>
      <w:r w:rsidRPr="000507DE">
        <w:rPr>
          <w:spacing w:val="-7"/>
          <w:sz w:val="20"/>
        </w:rPr>
        <w:t xml:space="preserve"> </w:t>
      </w:r>
      <w:r w:rsidRPr="000507DE">
        <w:rPr>
          <w:spacing w:val="-1"/>
          <w:sz w:val="20"/>
        </w:rPr>
        <w:t>em</w:t>
      </w:r>
      <w:r w:rsidRPr="000507DE">
        <w:rPr>
          <w:spacing w:val="-4"/>
          <w:sz w:val="20"/>
        </w:rPr>
        <w:t xml:space="preserve"> </w:t>
      </w:r>
      <w:r w:rsidRPr="000507DE">
        <w:rPr>
          <w:spacing w:val="-1"/>
          <w:sz w:val="20"/>
        </w:rPr>
        <w:t>2008,</w:t>
      </w:r>
      <w:r w:rsidRPr="000507DE">
        <w:rPr>
          <w:spacing w:val="-3"/>
          <w:sz w:val="20"/>
        </w:rPr>
        <w:t xml:space="preserve"> </w:t>
      </w:r>
      <w:r w:rsidRPr="000507DE">
        <w:rPr>
          <w:sz w:val="20"/>
        </w:rPr>
        <w:t>monitora</w:t>
      </w:r>
      <w:r w:rsidRPr="000507DE">
        <w:rPr>
          <w:spacing w:val="-8"/>
          <w:sz w:val="20"/>
        </w:rPr>
        <w:t xml:space="preserve"> </w:t>
      </w:r>
      <w:r w:rsidRPr="000507DE">
        <w:rPr>
          <w:sz w:val="20"/>
        </w:rPr>
        <w:t>o</w:t>
      </w:r>
      <w:r w:rsidRPr="000507DE">
        <w:rPr>
          <w:spacing w:val="-7"/>
          <w:sz w:val="20"/>
        </w:rPr>
        <w:t xml:space="preserve"> </w:t>
      </w:r>
      <w:r w:rsidRPr="000507DE">
        <w:rPr>
          <w:sz w:val="20"/>
        </w:rPr>
        <w:t>desenvolvimento</w:t>
      </w:r>
      <w:r w:rsidRPr="000507DE">
        <w:rPr>
          <w:spacing w:val="-8"/>
          <w:sz w:val="20"/>
        </w:rPr>
        <w:t xml:space="preserve"> </w:t>
      </w:r>
      <w:r w:rsidRPr="000507DE">
        <w:rPr>
          <w:sz w:val="20"/>
        </w:rPr>
        <w:t>socioeconômico</w:t>
      </w:r>
      <w:r w:rsidRPr="000507DE">
        <w:rPr>
          <w:spacing w:val="-7"/>
          <w:sz w:val="20"/>
        </w:rPr>
        <w:t xml:space="preserve"> </w:t>
      </w:r>
      <w:r w:rsidRPr="000507DE">
        <w:rPr>
          <w:spacing w:val="-1"/>
          <w:sz w:val="20"/>
        </w:rPr>
        <w:t>dos</w:t>
      </w:r>
      <w:r w:rsidRPr="000507DE">
        <w:rPr>
          <w:spacing w:val="-7"/>
          <w:sz w:val="20"/>
        </w:rPr>
        <w:t xml:space="preserve"> </w:t>
      </w:r>
      <w:r w:rsidRPr="000507DE">
        <w:rPr>
          <w:sz w:val="20"/>
        </w:rPr>
        <w:t>municípios</w:t>
      </w:r>
      <w:r>
        <w:rPr>
          <w:sz w:val="20"/>
        </w:rPr>
        <w:t xml:space="preserve"> </w:t>
      </w:r>
      <w:r w:rsidRPr="000507DE">
        <w:rPr>
          <w:spacing w:val="-1"/>
          <w:sz w:val="20"/>
        </w:rPr>
        <w:t>brasileiros</w:t>
      </w:r>
      <w:r w:rsidRPr="000507DE">
        <w:rPr>
          <w:spacing w:val="-7"/>
          <w:sz w:val="20"/>
        </w:rPr>
        <w:t xml:space="preserve"> </w:t>
      </w:r>
      <w:r w:rsidRPr="000507DE">
        <w:rPr>
          <w:sz w:val="20"/>
        </w:rPr>
        <w:t>sob</w:t>
      </w:r>
      <w:r w:rsidRPr="000507DE">
        <w:rPr>
          <w:spacing w:val="-6"/>
          <w:sz w:val="20"/>
        </w:rPr>
        <w:t xml:space="preserve"> </w:t>
      </w:r>
      <w:r w:rsidRPr="000507DE">
        <w:rPr>
          <w:sz w:val="20"/>
        </w:rPr>
        <w:t>a</w:t>
      </w:r>
      <w:r w:rsidRPr="000507DE">
        <w:rPr>
          <w:spacing w:val="-7"/>
          <w:sz w:val="20"/>
        </w:rPr>
        <w:t xml:space="preserve"> </w:t>
      </w:r>
      <w:r w:rsidRPr="000507DE">
        <w:rPr>
          <w:sz w:val="20"/>
        </w:rPr>
        <w:t>ótica</w:t>
      </w:r>
      <w:r w:rsidRPr="000507DE">
        <w:rPr>
          <w:spacing w:val="-5"/>
          <w:sz w:val="20"/>
        </w:rPr>
        <w:t xml:space="preserve"> </w:t>
      </w:r>
      <w:r w:rsidRPr="000507DE">
        <w:rPr>
          <w:spacing w:val="-1"/>
          <w:sz w:val="20"/>
        </w:rPr>
        <w:t>das</w:t>
      </w:r>
      <w:r w:rsidRPr="000507DE">
        <w:rPr>
          <w:spacing w:val="-7"/>
          <w:sz w:val="20"/>
        </w:rPr>
        <w:t xml:space="preserve"> </w:t>
      </w:r>
      <w:r w:rsidRPr="000507DE">
        <w:rPr>
          <w:sz w:val="20"/>
        </w:rPr>
        <w:t>três</w:t>
      </w:r>
      <w:r w:rsidRPr="000507DE">
        <w:rPr>
          <w:spacing w:val="-6"/>
          <w:sz w:val="20"/>
        </w:rPr>
        <w:t xml:space="preserve"> </w:t>
      </w:r>
      <w:r w:rsidRPr="000507DE">
        <w:rPr>
          <w:sz w:val="20"/>
        </w:rPr>
        <w:t>áreas</w:t>
      </w:r>
      <w:r w:rsidRPr="000507DE">
        <w:rPr>
          <w:spacing w:val="-6"/>
          <w:sz w:val="20"/>
        </w:rPr>
        <w:t xml:space="preserve"> </w:t>
      </w:r>
      <w:r w:rsidRPr="000507DE">
        <w:rPr>
          <w:sz w:val="20"/>
        </w:rPr>
        <w:t>fundamentais</w:t>
      </w:r>
      <w:r w:rsidRPr="000507DE">
        <w:rPr>
          <w:spacing w:val="-6"/>
          <w:sz w:val="20"/>
        </w:rPr>
        <w:t xml:space="preserve"> </w:t>
      </w:r>
      <w:r w:rsidRPr="000507DE">
        <w:rPr>
          <w:sz w:val="20"/>
        </w:rPr>
        <w:t>ao</w:t>
      </w:r>
      <w:r w:rsidRPr="000507DE">
        <w:rPr>
          <w:spacing w:val="-6"/>
          <w:sz w:val="20"/>
        </w:rPr>
        <w:t xml:space="preserve"> </w:t>
      </w:r>
      <w:r w:rsidRPr="000507DE">
        <w:rPr>
          <w:sz w:val="20"/>
        </w:rPr>
        <w:t>desenvolvimento</w:t>
      </w:r>
      <w:r w:rsidRPr="000507DE">
        <w:rPr>
          <w:spacing w:val="-7"/>
          <w:sz w:val="20"/>
        </w:rPr>
        <w:t xml:space="preserve"> </w:t>
      </w:r>
      <w:r w:rsidRPr="000507DE">
        <w:rPr>
          <w:sz w:val="20"/>
        </w:rPr>
        <w:t>humano:</w:t>
      </w:r>
      <w:r w:rsidRPr="000507DE">
        <w:rPr>
          <w:spacing w:val="2"/>
          <w:sz w:val="20"/>
        </w:rPr>
        <w:t xml:space="preserve"> </w:t>
      </w:r>
      <w:r w:rsidRPr="000507DE">
        <w:rPr>
          <w:sz w:val="20"/>
        </w:rPr>
        <w:t>Emprego</w:t>
      </w:r>
      <w:r w:rsidRPr="000507DE">
        <w:rPr>
          <w:spacing w:val="-7"/>
          <w:sz w:val="20"/>
        </w:rPr>
        <w:t xml:space="preserve"> </w:t>
      </w:r>
      <w:r w:rsidRPr="000507DE">
        <w:rPr>
          <w:sz w:val="20"/>
        </w:rPr>
        <w:t>&amp;</w:t>
      </w:r>
      <w:r w:rsidRPr="000507DE">
        <w:rPr>
          <w:spacing w:val="44"/>
          <w:w w:val="99"/>
          <w:sz w:val="20"/>
        </w:rPr>
        <w:t xml:space="preserve"> </w:t>
      </w:r>
      <w:r w:rsidRPr="000507DE">
        <w:rPr>
          <w:sz w:val="20"/>
        </w:rPr>
        <w:t>Renda,</w:t>
      </w:r>
      <w:r w:rsidRPr="000507DE">
        <w:rPr>
          <w:spacing w:val="-7"/>
          <w:sz w:val="20"/>
        </w:rPr>
        <w:t xml:space="preserve"> </w:t>
      </w:r>
      <w:r w:rsidRPr="000507DE">
        <w:rPr>
          <w:sz w:val="20"/>
        </w:rPr>
        <w:t>Educação</w:t>
      </w:r>
      <w:r w:rsidRPr="000507DE">
        <w:rPr>
          <w:spacing w:val="-6"/>
          <w:sz w:val="20"/>
        </w:rPr>
        <w:t xml:space="preserve"> </w:t>
      </w:r>
      <w:r w:rsidRPr="000507DE">
        <w:rPr>
          <w:sz w:val="20"/>
        </w:rPr>
        <w:t>e</w:t>
      </w:r>
      <w:r w:rsidRPr="000507DE">
        <w:rPr>
          <w:spacing w:val="-6"/>
          <w:sz w:val="20"/>
        </w:rPr>
        <w:t xml:space="preserve"> </w:t>
      </w:r>
      <w:r w:rsidRPr="000507DE">
        <w:rPr>
          <w:spacing w:val="-1"/>
          <w:sz w:val="20"/>
        </w:rPr>
        <w:t>Saúde.</w:t>
      </w:r>
      <w:r w:rsidRPr="000507DE">
        <w:rPr>
          <w:spacing w:val="-5"/>
          <w:sz w:val="20"/>
        </w:rPr>
        <w:t xml:space="preserve"> </w:t>
      </w:r>
      <w:r w:rsidRPr="000507DE">
        <w:rPr>
          <w:sz w:val="20"/>
        </w:rPr>
        <w:t>O</w:t>
      </w:r>
      <w:r w:rsidRPr="000507DE">
        <w:rPr>
          <w:spacing w:val="-6"/>
          <w:sz w:val="20"/>
        </w:rPr>
        <w:t xml:space="preserve"> </w:t>
      </w:r>
      <w:r w:rsidRPr="000507DE">
        <w:rPr>
          <w:sz w:val="20"/>
        </w:rPr>
        <w:t>IFDM</w:t>
      </w:r>
      <w:r w:rsidRPr="000507DE">
        <w:rPr>
          <w:spacing w:val="-7"/>
          <w:sz w:val="20"/>
        </w:rPr>
        <w:t xml:space="preserve"> </w:t>
      </w:r>
      <w:r w:rsidRPr="000507DE">
        <w:rPr>
          <w:sz w:val="20"/>
        </w:rPr>
        <w:t>possui</w:t>
      </w:r>
      <w:r w:rsidRPr="000507DE">
        <w:rPr>
          <w:spacing w:val="-7"/>
          <w:sz w:val="20"/>
        </w:rPr>
        <w:t xml:space="preserve"> </w:t>
      </w:r>
      <w:r w:rsidRPr="000507DE">
        <w:rPr>
          <w:sz w:val="20"/>
        </w:rPr>
        <w:t>periodicidade</w:t>
      </w:r>
      <w:r w:rsidRPr="000507DE">
        <w:rPr>
          <w:spacing w:val="-7"/>
          <w:sz w:val="20"/>
        </w:rPr>
        <w:t xml:space="preserve"> </w:t>
      </w:r>
      <w:r w:rsidRPr="000507DE">
        <w:rPr>
          <w:sz w:val="20"/>
        </w:rPr>
        <w:t>anual,</w:t>
      </w:r>
      <w:r w:rsidRPr="000507DE">
        <w:rPr>
          <w:spacing w:val="-7"/>
          <w:sz w:val="20"/>
        </w:rPr>
        <w:t xml:space="preserve"> </w:t>
      </w:r>
      <w:r w:rsidRPr="000507DE">
        <w:rPr>
          <w:sz w:val="20"/>
        </w:rPr>
        <w:t>recorte</w:t>
      </w:r>
      <w:r w:rsidRPr="000507DE">
        <w:rPr>
          <w:spacing w:val="-5"/>
          <w:sz w:val="20"/>
        </w:rPr>
        <w:t xml:space="preserve"> </w:t>
      </w:r>
      <w:r w:rsidRPr="000507DE">
        <w:rPr>
          <w:sz w:val="20"/>
        </w:rPr>
        <w:t>municipal</w:t>
      </w:r>
      <w:r w:rsidRPr="000507DE">
        <w:rPr>
          <w:spacing w:val="-6"/>
          <w:sz w:val="20"/>
        </w:rPr>
        <w:t xml:space="preserve"> </w:t>
      </w:r>
      <w:r w:rsidRPr="000507DE">
        <w:rPr>
          <w:sz w:val="20"/>
        </w:rPr>
        <w:t>e</w:t>
      </w:r>
      <w:r w:rsidRPr="000507DE">
        <w:rPr>
          <w:spacing w:val="-7"/>
          <w:sz w:val="20"/>
        </w:rPr>
        <w:t xml:space="preserve"> </w:t>
      </w:r>
      <w:r w:rsidRPr="000507DE">
        <w:rPr>
          <w:spacing w:val="1"/>
          <w:sz w:val="20"/>
        </w:rPr>
        <w:t>abrange</w:t>
      </w:r>
      <w:r w:rsidRPr="000507DE">
        <w:rPr>
          <w:spacing w:val="-7"/>
          <w:sz w:val="20"/>
        </w:rPr>
        <w:t xml:space="preserve"> </w:t>
      </w:r>
      <w:r w:rsidRPr="000507DE">
        <w:rPr>
          <w:spacing w:val="-1"/>
          <w:sz w:val="20"/>
        </w:rPr>
        <w:t>os</w:t>
      </w:r>
      <w:r>
        <w:rPr>
          <w:spacing w:val="-1"/>
          <w:sz w:val="20"/>
        </w:rPr>
        <w:t xml:space="preserve"> </w:t>
      </w:r>
      <w:r w:rsidRPr="000507DE">
        <w:rPr>
          <w:sz w:val="20"/>
        </w:rPr>
        <w:t>5.565</w:t>
      </w:r>
      <w:r w:rsidRPr="000507DE">
        <w:rPr>
          <w:spacing w:val="-10"/>
          <w:sz w:val="20"/>
        </w:rPr>
        <w:t xml:space="preserve"> </w:t>
      </w:r>
      <w:r w:rsidRPr="000507DE">
        <w:rPr>
          <w:sz w:val="20"/>
        </w:rPr>
        <w:t>municípios</w:t>
      </w:r>
      <w:r w:rsidRPr="000507DE">
        <w:rPr>
          <w:spacing w:val="-6"/>
          <w:sz w:val="20"/>
        </w:rPr>
        <w:t xml:space="preserve"> </w:t>
      </w:r>
      <w:r w:rsidRPr="000507DE">
        <w:rPr>
          <w:sz w:val="20"/>
        </w:rPr>
        <w:t>brasileiros,</w:t>
      </w:r>
      <w:r w:rsidRPr="000507DE">
        <w:rPr>
          <w:spacing w:val="-9"/>
          <w:sz w:val="20"/>
        </w:rPr>
        <w:t xml:space="preserve"> </w:t>
      </w:r>
      <w:r w:rsidRPr="000507DE">
        <w:rPr>
          <w:spacing w:val="-1"/>
          <w:sz w:val="20"/>
        </w:rPr>
        <w:t>utilizando</w:t>
      </w:r>
      <w:r w:rsidRPr="000507DE">
        <w:rPr>
          <w:spacing w:val="-9"/>
          <w:sz w:val="20"/>
        </w:rPr>
        <w:t xml:space="preserve"> </w:t>
      </w:r>
      <w:r w:rsidRPr="000507DE">
        <w:rPr>
          <w:sz w:val="20"/>
        </w:rPr>
        <w:t>exclusivamente</w:t>
      </w:r>
      <w:r w:rsidRPr="000507DE">
        <w:rPr>
          <w:spacing w:val="-9"/>
          <w:sz w:val="20"/>
        </w:rPr>
        <w:t xml:space="preserve"> </w:t>
      </w:r>
      <w:r w:rsidRPr="000507DE">
        <w:rPr>
          <w:sz w:val="20"/>
        </w:rPr>
        <w:t>estatísticas</w:t>
      </w:r>
      <w:r w:rsidRPr="000507DE">
        <w:rPr>
          <w:spacing w:val="-9"/>
          <w:sz w:val="20"/>
        </w:rPr>
        <w:t xml:space="preserve"> </w:t>
      </w:r>
      <w:r w:rsidRPr="000507DE">
        <w:rPr>
          <w:sz w:val="20"/>
        </w:rPr>
        <w:t>públicas</w:t>
      </w:r>
      <w:r w:rsidRPr="000507DE">
        <w:rPr>
          <w:spacing w:val="-9"/>
          <w:sz w:val="20"/>
        </w:rPr>
        <w:t xml:space="preserve"> </w:t>
      </w:r>
      <w:r w:rsidRPr="000507DE">
        <w:rPr>
          <w:sz w:val="20"/>
        </w:rPr>
        <w:t>oficiais.</w:t>
      </w:r>
      <w:r w:rsidRPr="000507DE">
        <w:rPr>
          <w:spacing w:val="-9"/>
          <w:sz w:val="20"/>
        </w:rPr>
        <w:t xml:space="preserve"> </w:t>
      </w:r>
      <w:r w:rsidRPr="000507DE">
        <w:rPr>
          <w:sz w:val="20"/>
        </w:rPr>
        <w:t>A</w:t>
      </w:r>
      <w:r w:rsidRPr="000507DE">
        <w:rPr>
          <w:spacing w:val="-9"/>
          <w:sz w:val="20"/>
        </w:rPr>
        <w:t xml:space="preserve"> </w:t>
      </w:r>
      <w:r w:rsidRPr="000507DE">
        <w:rPr>
          <w:sz w:val="20"/>
        </w:rPr>
        <w:t>leitura</w:t>
      </w:r>
      <w:r w:rsidRPr="000507DE">
        <w:rPr>
          <w:spacing w:val="30"/>
          <w:w w:val="99"/>
          <w:sz w:val="20"/>
        </w:rPr>
        <w:t xml:space="preserve"> </w:t>
      </w:r>
      <w:r w:rsidRPr="000507DE">
        <w:rPr>
          <w:spacing w:val="-1"/>
          <w:sz w:val="20"/>
        </w:rPr>
        <w:t>dos</w:t>
      </w:r>
      <w:r w:rsidRPr="000507DE">
        <w:rPr>
          <w:spacing w:val="-5"/>
          <w:sz w:val="20"/>
        </w:rPr>
        <w:t xml:space="preserve"> </w:t>
      </w:r>
      <w:r w:rsidRPr="000507DE">
        <w:rPr>
          <w:spacing w:val="-1"/>
          <w:sz w:val="20"/>
        </w:rPr>
        <w:t>resultados</w:t>
      </w:r>
      <w:r w:rsidRPr="000507DE">
        <w:rPr>
          <w:spacing w:val="-2"/>
          <w:sz w:val="20"/>
        </w:rPr>
        <w:t xml:space="preserve"> </w:t>
      </w:r>
      <w:r w:rsidRPr="000507DE">
        <w:rPr>
          <w:sz w:val="20"/>
        </w:rPr>
        <w:t>é</w:t>
      </w:r>
      <w:r w:rsidRPr="000507DE">
        <w:rPr>
          <w:spacing w:val="-5"/>
          <w:sz w:val="20"/>
        </w:rPr>
        <w:t xml:space="preserve"> </w:t>
      </w:r>
      <w:r w:rsidRPr="000507DE">
        <w:rPr>
          <w:sz w:val="20"/>
        </w:rPr>
        <w:t>simples:</w:t>
      </w:r>
      <w:r w:rsidRPr="000507DE">
        <w:rPr>
          <w:spacing w:val="-5"/>
          <w:sz w:val="20"/>
        </w:rPr>
        <w:t xml:space="preserve"> </w:t>
      </w:r>
      <w:r w:rsidRPr="000507DE">
        <w:rPr>
          <w:sz w:val="20"/>
        </w:rPr>
        <w:t>o</w:t>
      </w:r>
      <w:r w:rsidRPr="000507DE">
        <w:rPr>
          <w:spacing w:val="-3"/>
          <w:sz w:val="20"/>
        </w:rPr>
        <w:t xml:space="preserve"> </w:t>
      </w:r>
      <w:r w:rsidRPr="000507DE">
        <w:rPr>
          <w:sz w:val="20"/>
        </w:rPr>
        <w:t>índice</w:t>
      </w:r>
      <w:r w:rsidRPr="000507DE">
        <w:rPr>
          <w:spacing w:val="-5"/>
          <w:sz w:val="20"/>
        </w:rPr>
        <w:t xml:space="preserve"> </w:t>
      </w:r>
      <w:r w:rsidRPr="000507DE">
        <w:rPr>
          <w:sz w:val="20"/>
        </w:rPr>
        <w:t>varia</w:t>
      </w:r>
      <w:r w:rsidRPr="000507DE">
        <w:rPr>
          <w:spacing w:val="-4"/>
          <w:sz w:val="20"/>
        </w:rPr>
        <w:t xml:space="preserve"> </w:t>
      </w:r>
      <w:r w:rsidRPr="000507DE">
        <w:rPr>
          <w:sz w:val="20"/>
        </w:rPr>
        <w:t>de</w:t>
      </w:r>
      <w:r w:rsidRPr="000507DE">
        <w:rPr>
          <w:spacing w:val="-4"/>
          <w:sz w:val="20"/>
        </w:rPr>
        <w:t xml:space="preserve"> </w:t>
      </w:r>
      <w:r w:rsidRPr="000507DE">
        <w:rPr>
          <w:sz w:val="20"/>
        </w:rPr>
        <w:t>0</w:t>
      </w:r>
      <w:r w:rsidRPr="000507DE">
        <w:rPr>
          <w:spacing w:val="-5"/>
          <w:sz w:val="20"/>
        </w:rPr>
        <w:t xml:space="preserve"> </w:t>
      </w:r>
      <w:r w:rsidRPr="000507DE">
        <w:rPr>
          <w:sz w:val="20"/>
        </w:rPr>
        <w:t>a</w:t>
      </w:r>
      <w:r w:rsidRPr="000507DE">
        <w:rPr>
          <w:spacing w:val="-4"/>
          <w:sz w:val="20"/>
        </w:rPr>
        <w:t xml:space="preserve"> </w:t>
      </w:r>
      <w:r w:rsidRPr="000507DE">
        <w:rPr>
          <w:sz w:val="20"/>
        </w:rPr>
        <w:t>1,</w:t>
      </w:r>
      <w:r w:rsidRPr="000507DE">
        <w:rPr>
          <w:spacing w:val="-6"/>
          <w:sz w:val="20"/>
        </w:rPr>
        <w:t xml:space="preserve"> </w:t>
      </w:r>
      <w:r w:rsidRPr="000507DE">
        <w:rPr>
          <w:sz w:val="20"/>
        </w:rPr>
        <w:t>sendo</w:t>
      </w:r>
      <w:r w:rsidRPr="000507DE">
        <w:rPr>
          <w:spacing w:val="-5"/>
          <w:sz w:val="20"/>
        </w:rPr>
        <w:t xml:space="preserve"> </w:t>
      </w:r>
      <w:r w:rsidRPr="000507DE">
        <w:rPr>
          <w:sz w:val="20"/>
        </w:rPr>
        <w:t>que,</w:t>
      </w:r>
      <w:r w:rsidRPr="000507DE">
        <w:rPr>
          <w:spacing w:val="-5"/>
          <w:sz w:val="20"/>
        </w:rPr>
        <w:t xml:space="preserve"> </w:t>
      </w:r>
      <w:r w:rsidRPr="000507DE">
        <w:rPr>
          <w:sz w:val="20"/>
        </w:rPr>
        <w:t>quanto</w:t>
      </w:r>
      <w:r w:rsidRPr="000507DE">
        <w:rPr>
          <w:spacing w:val="-5"/>
          <w:sz w:val="20"/>
        </w:rPr>
        <w:t xml:space="preserve"> </w:t>
      </w:r>
      <w:r w:rsidRPr="000507DE">
        <w:rPr>
          <w:sz w:val="20"/>
        </w:rPr>
        <w:t>mais</w:t>
      </w:r>
      <w:r w:rsidRPr="000507DE">
        <w:rPr>
          <w:spacing w:val="-4"/>
          <w:sz w:val="20"/>
        </w:rPr>
        <w:t xml:space="preserve"> </w:t>
      </w:r>
      <w:r w:rsidRPr="000507DE">
        <w:rPr>
          <w:sz w:val="20"/>
        </w:rPr>
        <w:t>próximo</w:t>
      </w:r>
      <w:r w:rsidRPr="000507DE">
        <w:rPr>
          <w:spacing w:val="-5"/>
          <w:sz w:val="20"/>
        </w:rPr>
        <w:t xml:space="preserve"> </w:t>
      </w:r>
      <w:r w:rsidRPr="000507DE">
        <w:rPr>
          <w:spacing w:val="-1"/>
          <w:sz w:val="20"/>
        </w:rPr>
        <w:t>de</w:t>
      </w:r>
      <w:r w:rsidRPr="000507DE">
        <w:rPr>
          <w:spacing w:val="-3"/>
          <w:sz w:val="20"/>
        </w:rPr>
        <w:t xml:space="preserve"> </w:t>
      </w:r>
      <w:r w:rsidRPr="000507DE">
        <w:rPr>
          <w:sz w:val="20"/>
        </w:rPr>
        <w:t>1,</w:t>
      </w:r>
      <w:r w:rsidRPr="000507DE">
        <w:rPr>
          <w:spacing w:val="-5"/>
          <w:sz w:val="20"/>
        </w:rPr>
        <w:t xml:space="preserve"> </w:t>
      </w:r>
      <w:r w:rsidRPr="000507DE">
        <w:rPr>
          <w:sz w:val="20"/>
        </w:rPr>
        <w:t>maior</w:t>
      </w:r>
      <w:r w:rsidRPr="000507DE">
        <w:rPr>
          <w:spacing w:val="42"/>
          <w:w w:val="99"/>
          <w:sz w:val="20"/>
        </w:rPr>
        <w:t xml:space="preserve"> </w:t>
      </w:r>
      <w:r w:rsidRPr="000507DE">
        <w:rPr>
          <w:sz w:val="20"/>
        </w:rPr>
        <w:t>o</w:t>
      </w:r>
      <w:r w:rsidRPr="000507DE">
        <w:rPr>
          <w:spacing w:val="-11"/>
          <w:sz w:val="20"/>
        </w:rPr>
        <w:t xml:space="preserve"> </w:t>
      </w:r>
      <w:r w:rsidRPr="000507DE">
        <w:rPr>
          <w:sz w:val="20"/>
        </w:rPr>
        <w:t>desenvolvimento</w:t>
      </w:r>
      <w:r w:rsidRPr="000507DE">
        <w:rPr>
          <w:spacing w:val="-10"/>
          <w:sz w:val="20"/>
        </w:rPr>
        <w:t xml:space="preserve"> </w:t>
      </w:r>
      <w:r w:rsidRPr="000507DE">
        <w:rPr>
          <w:sz w:val="20"/>
        </w:rPr>
        <w:t>da</w:t>
      </w:r>
      <w:r w:rsidRPr="000507DE">
        <w:rPr>
          <w:spacing w:val="-10"/>
          <w:sz w:val="20"/>
        </w:rPr>
        <w:t xml:space="preserve"> </w:t>
      </w:r>
      <w:r w:rsidRPr="000507DE">
        <w:rPr>
          <w:sz w:val="20"/>
        </w:rPr>
        <w:t>localidade.</w:t>
      </w:r>
    </w:p>
    <w:p w14:paraId="15F6CBAC" w14:textId="77777777" w:rsidR="00CD03D6" w:rsidRPr="000507DE" w:rsidRDefault="00CD03D6" w:rsidP="000507DE">
      <w:pPr>
        <w:pStyle w:val="FootnoteText"/>
        <w:jc w:val="both"/>
      </w:pPr>
    </w:p>
  </w:footnote>
  <w:footnote w:id="2">
    <w:p w14:paraId="37F03D75" w14:textId="17137CB2" w:rsidR="00CD03D6" w:rsidRPr="000F0F3F" w:rsidRDefault="00CD03D6" w:rsidP="002E4877">
      <w:pPr>
        <w:pStyle w:val="FootnoteText"/>
      </w:pPr>
      <w:r w:rsidRPr="000F0F3F">
        <w:rPr>
          <w:rStyle w:val="FootnoteReference"/>
        </w:rPr>
        <w:footnoteRef/>
      </w:r>
      <w:r w:rsidRPr="000F0F3F">
        <w:t xml:space="preserve"> Projeto Pedagógico Institucional – PPI. Rio de Janeiro: </w:t>
      </w:r>
      <w:proofErr w:type="spellStart"/>
      <w:r>
        <w:t>Cefet</w:t>
      </w:r>
      <w:proofErr w:type="spellEnd"/>
      <w:r>
        <w:t>/RJ</w:t>
      </w:r>
      <w:r w:rsidRPr="000F0F3F">
        <w:t>, 2010.</w:t>
      </w:r>
    </w:p>
  </w:footnote>
  <w:footnote w:id="3">
    <w:p w14:paraId="00A11578" w14:textId="77777777" w:rsidR="00CD03D6" w:rsidRDefault="00CD03D6" w:rsidP="004D2B0B">
      <w:pPr>
        <w:pStyle w:val="CommentText"/>
      </w:pPr>
      <w:r>
        <w:rPr>
          <w:rStyle w:val="FootnoteReference"/>
        </w:rPr>
        <w:footnoteRef/>
      </w:r>
      <w:r>
        <w:t xml:space="preserve"> CONSELHO NACIONAL DE EDUCAÇÃO (Brasil). Resolução n</w:t>
      </w:r>
      <w:r w:rsidRPr="00515077">
        <w:rPr>
          <w:u w:val="single"/>
          <w:vertAlign w:val="superscript"/>
        </w:rPr>
        <w:t>o</w:t>
      </w:r>
      <w:r>
        <w:t xml:space="preserve"> 2 CNE/CEB, de 30 de janeiro de 2012, Disponível em: &lt;</w:t>
      </w:r>
      <w:hyperlink r:id="rId1" w:history="1">
        <w:r w:rsidRPr="00A849FB">
          <w:rPr>
            <w:rStyle w:val="Hyperlink"/>
          </w:rPr>
          <w:t>http://pactoensinomedio.mec.gov.br/images/pdf/resolucao_ceb_002_30012012.pdf</w:t>
        </w:r>
      </w:hyperlink>
      <w:r>
        <w:t>&gt;. Acesso em: 10 maio 2016.</w:t>
      </w:r>
    </w:p>
  </w:footnote>
  <w:footnote w:id="4">
    <w:p w14:paraId="16727F48" w14:textId="77777777" w:rsidR="00CD03D6" w:rsidRPr="000F0F3F" w:rsidRDefault="00CD03D6" w:rsidP="002245AE">
      <w:pPr>
        <w:jc w:val="both"/>
        <w:rPr>
          <w:sz w:val="20"/>
          <w:szCs w:val="20"/>
        </w:rPr>
      </w:pPr>
      <w:r w:rsidRPr="00452778">
        <w:rPr>
          <w:rStyle w:val="FootnoteReference"/>
          <w:sz w:val="18"/>
          <w:szCs w:val="18"/>
        </w:rPr>
        <w:footnoteRef/>
      </w:r>
      <w:r w:rsidRPr="00452778">
        <w:rPr>
          <w:sz w:val="18"/>
          <w:szCs w:val="18"/>
        </w:rPr>
        <w:t xml:space="preserve"> </w:t>
      </w:r>
      <w:r w:rsidRPr="000F0F3F">
        <w:rPr>
          <w:sz w:val="20"/>
          <w:szCs w:val="20"/>
        </w:rPr>
        <w:t>FREIRE, Paulo. Educação e atualidade brasileira. São Paulo: Instituto Paulo Freire, 2001.</w:t>
      </w:r>
    </w:p>
  </w:footnote>
  <w:footnote w:id="5">
    <w:p w14:paraId="4189B576" w14:textId="77777777" w:rsidR="00CD03D6" w:rsidRPr="000F0F3F" w:rsidRDefault="00CD03D6" w:rsidP="002245AE">
      <w:pPr>
        <w:jc w:val="both"/>
        <w:rPr>
          <w:sz w:val="20"/>
          <w:szCs w:val="20"/>
        </w:rPr>
      </w:pPr>
      <w:r w:rsidRPr="000F0F3F">
        <w:rPr>
          <w:rStyle w:val="FootnoteReference"/>
          <w:sz w:val="20"/>
          <w:szCs w:val="20"/>
        </w:rPr>
        <w:footnoteRef/>
      </w:r>
      <w:r w:rsidRPr="000F0F3F">
        <w:rPr>
          <w:sz w:val="20"/>
          <w:szCs w:val="20"/>
        </w:rPr>
        <w:t xml:space="preserve"> KONDER, Leandro. O que é Dialética. São Paulo: Brasiliense, 2008.</w:t>
      </w:r>
    </w:p>
  </w:footnote>
  <w:footnote w:id="6">
    <w:p w14:paraId="5B035492" w14:textId="442CCC76" w:rsidR="00CD03D6" w:rsidRPr="00452778" w:rsidRDefault="00CD03D6" w:rsidP="002245AE">
      <w:pPr>
        <w:pStyle w:val="NormalWeb"/>
        <w:spacing w:before="0" w:beforeAutospacing="0" w:after="0" w:afterAutospacing="0"/>
        <w:jc w:val="both"/>
        <w:rPr>
          <w:rFonts w:asciiTheme="minorHAnsi" w:hAnsiTheme="minorHAnsi"/>
          <w:sz w:val="18"/>
          <w:szCs w:val="18"/>
        </w:rPr>
      </w:pPr>
      <w:r w:rsidRPr="00452778">
        <w:rPr>
          <w:rStyle w:val="FootnoteReference"/>
          <w:sz w:val="18"/>
          <w:szCs w:val="18"/>
        </w:rPr>
        <w:footnoteRef/>
      </w:r>
      <w:r w:rsidRPr="00452778">
        <w:rPr>
          <w:sz w:val="18"/>
          <w:szCs w:val="18"/>
        </w:rPr>
        <w:t xml:space="preserve"> </w:t>
      </w:r>
      <w:r w:rsidRPr="000F0F3F">
        <w:rPr>
          <w:sz w:val="20"/>
          <w:szCs w:val="20"/>
        </w:rPr>
        <w:t xml:space="preserve">PERRENOUD, P.; GATHER T.; M., DE MACEDO, L.; MACHADO, N.J. e ALLESSANDRINI, C.D.. As </w:t>
      </w:r>
      <w:r>
        <w:rPr>
          <w:iCs/>
          <w:sz w:val="20"/>
          <w:szCs w:val="20"/>
        </w:rPr>
        <w:t>c</w:t>
      </w:r>
      <w:r w:rsidRPr="000F0F3F">
        <w:rPr>
          <w:sz w:val="20"/>
          <w:szCs w:val="20"/>
        </w:rPr>
        <w:t xml:space="preserve">ompetências para </w:t>
      </w:r>
      <w:r>
        <w:rPr>
          <w:iCs/>
          <w:sz w:val="20"/>
          <w:szCs w:val="20"/>
        </w:rPr>
        <w:t>e</w:t>
      </w:r>
      <w:r w:rsidRPr="000F0F3F">
        <w:rPr>
          <w:sz w:val="20"/>
          <w:szCs w:val="20"/>
        </w:rPr>
        <w:t xml:space="preserve">nsinar no </w:t>
      </w:r>
      <w:r>
        <w:rPr>
          <w:iCs/>
          <w:sz w:val="20"/>
          <w:szCs w:val="20"/>
        </w:rPr>
        <w:t>s</w:t>
      </w:r>
      <w:r w:rsidRPr="000F0F3F">
        <w:rPr>
          <w:sz w:val="20"/>
          <w:szCs w:val="20"/>
        </w:rPr>
        <w:t xml:space="preserve">éculo XXI. A </w:t>
      </w:r>
      <w:proofErr w:type="spellStart"/>
      <w:r>
        <w:rPr>
          <w:iCs/>
          <w:sz w:val="20"/>
          <w:szCs w:val="20"/>
        </w:rPr>
        <w:t>f</w:t>
      </w:r>
      <w:r w:rsidRPr="000F0F3F">
        <w:rPr>
          <w:sz w:val="20"/>
          <w:szCs w:val="20"/>
        </w:rPr>
        <w:t>rmação</w:t>
      </w:r>
      <w:proofErr w:type="spellEnd"/>
      <w:r w:rsidRPr="000F0F3F">
        <w:rPr>
          <w:sz w:val="20"/>
          <w:szCs w:val="20"/>
        </w:rPr>
        <w:t xml:space="preserve"> dos </w:t>
      </w:r>
      <w:r>
        <w:rPr>
          <w:iCs/>
          <w:sz w:val="20"/>
          <w:szCs w:val="20"/>
        </w:rPr>
        <w:t>p</w:t>
      </w:r>
      <w:r w:rsidRPr="000F0F3F">
        <w:rPr>
          <w:sz w:val="20"/>
          <w:szCs w:val="20"/>
        </w:rPr>
        <w:t xml:space="preserve">rofessores e o </w:t>
      </w:r>
      <w:r>
        <w:rPr>
          <w:iCs/>
          <w:sz w:val="20"/>
          <w:szCs w:val="20"/>
        </w:rPr>
        <w:t>d</w:t>
      </w:r>
      <w:r w:rsidRPr="000F0F3F">
        <w:rPr>
          <w:sz w:val="20"/>
          <w:szCs w:val="20"/>
        </w:rPr>
        <w:t xml:space="preserve">esafio da </w:t>
      </w:r>
      <w:r>
        <w:rPr>
          <w:iCs/>
          <w:sz w:val="20"/>
          <w:szCs w:val="20"/>
        </w:rPr>
        <w:t>a</w:t>
      </w:r>
      <w:r w:rsidRPr="000F0F3F">
        <w:rPr>
          <w:sz w:val="20"/>
          <w:szCs w:val="20"/>
        </w:rPr>
        <w:t>valiação. Porto Alegre: Artmed Editora, 2002.</w:t>
      </w:r>
    </w:p>
    <w:p w14:paraId="29D043AD" w14:textId="77777777" w:rsidR="00CD03D6" w:rsidRDefault="00CD03D6" w:rsidP="002245AE">
      <w:pPr>
        <w:pStyle w:val="FootnoteText"/>
      </w:pPr>
    </w:p>
  </w:footnote>
  <w:footnote w:id="7">
    <w:p w14:paraId="35C10722" w14:textId="77777777" w:rsidR="00CD03D6" w:rsidRDefault="00CD03D6">
      <w:pPr>
        <w:pStyle w:val="FootnoteText"/>
      </w:pPr>
      <w:r>
        <w:rPr>
          <w:rStyle w:val="FootnoteReference"/>
        </w:rPr>
        <w:footnoteRef/>
      </w:r>
      <w:r>
        <w:t xml:space="preserve"> Fonte: DEMET/DIREN, 2015.</w:t>
      </w:r>
    </w:p>
  </w:footnote>
  <w:footnote w:id="8">
    <w:p w14:paraId="493B8189" w14:textId="549B1CB5" w:rsidR="00CD03D6" w:rsidRPr="009534D0" w:rsidRDefault="00CD03D6" w:rsidP="002663D8">
      <w:pPr>
        <w:pStyle w:val="FootnoteText"/>
      </w:pPr>
      <w:r>
        <w:rPr>
          <w:rStyle w:val="FootnoteReference"/>
        </w:rPr>
        <w:footnoteRef/>
      </w:r>
      <w:r>
        <w:t xml:space="preserve"> O Centro de Educação Superior a Distância do Estado do Rio de Janeiro (</w:t>
      </w:r>
      <w:proofErr w:type="spellStart"/>
      <w:r>
        <w:t>Cederj</w:t>
      </w:r>
      <w:proofErr w:type="spellEnd"/>
      <w:r>
        <w:t xml:space="preserve">) é um consórcio formado por universidades públicas do estado do Rio de Janeiro – </w:t>
      </w:r>
      <w:r w:rsidRPr="00AA08C0">
        <w:t>U</w:t>
      </w:r>
      <w:r>
        <w:t>erj</w:t>
      </w:r>
      <w:r w:rsidRPr="00AA08C0">
        <w:t>, UENF, UNIRIO, UFRJ, UFF, UFRRJ,</w:t>
      </w:r>
      <w:r>
        <w:t xml:space="preserve"> </w:t>
      </w:r>
      <w:proofErr w:type="spellStart"/>
      <w:r>
        <w:t>Cefet</w:t>
      </w:r>
      <w:proofErr w:type="spellEnd"/>
      <w:r>
        <w:t xml:space="preserve">/RJ – em parceria com a Secretaria de Estado de Ciência e Tecnologia do Estado do Rio de Janeiro, por intermédio da Fundação </w:t>
      </w:r>
      <w:proofErr w:type="spellStart"/>
      <w:r>
        <w:t>Cecierj</w:t>
      </w:r>
      <w:proofErr w:type="spellEnd"/>
      <w:r>
        <w:t xml:space="preserve">, com o objetivo de oferecer cursos de graduação a distância, na modalidade semipresencial para todo o estado </w:t>
      </w:r>
      <w:r w:rsidRPr="009534D0">
        <w:t>(</w:t>
      </w:r>
      <w:r>
        <w:t>Disponível em</w:t>
      </w:r>
      <w:r w:rsidRPr="009534D0">
        <w:t xml:space="preserve">: </w:t>
      </w:r>
      <w:r>
        <w:t>&lt;</w:t>
      </w:r>
      <w:hyperlink r:id="rId2" w:history="1">
        <w:r w:rsidRPr="009534D0">
          <w:rPr>
            <w:rStyle w:val="Hyperlink"/>
          </w:rPr>
          <w:t>http://noticias.cefet-rj.br/2011/03/29/cefetrj-integra-o-consorcio-cederj/</w:t>
        </w:r>
      </w:hyperlink>
      <w:r>
        <w:rPr>
          <w:rStyle w:val="Hyperlink"/>
        </w:rPr>
        <w:t>&gt;</w:t>
      </w:r>
      <w:r>
        <w:t>.</w:t>
      </w:r>
      <w:r w:rsidRPr="009534D0">
        <w:t xml:space="preserve"> </w:t>
      </w:r>
      <w:r>
        <w:t>A</w:t>
      </w:r>
      <w:r w:rsidRPr="009534D0">
        <w:t>cesso em</w:t>
      </w:r>
      <w:r>
        <w:t>:</w:t>
      </w:r>
      <w:r w:rsidRPr="009534D0">
        <w:t xml:space="preserve"> 24</w:t>
      </w:r>
      <w:r>
        <w:t xml:space="preserve"> jun. </w:t>
      </w:r>
      <w:r w:rsidRPr="009534D0">
        <w:t>2011)</w:t>
      </w:r>
      <w:r>
        <w:t>.</w:t>
      </w:r>
    </w:p>
  </w:footnote>
  <w:footnote w:id="9">
    <w:p w14:paraId="0AE54AFA" w14:textId="1C55B39A" w:rsidR="00CD03D6" w:rsidRPr="00F801A1" w:rsidRDefault="00CD03D6" w:rsidP="00B43C34">
      <w:pPr>
        <w:pStyle w:val="FootnoteText"/>
      </w:pPr>
      <w:r w:rsidRPr="00F801A1">
        <w:rPr>
          <w:rStyle w:val="FootnoteReference"/>
        </w:rPr>
        <w:footnoteRef/>
      </w:r>
      <w:r w:rsidRPr="00F801A1">
        <w:t xml:space="preserve"> Apr</w:t>
      </w:r>
      <w:r>
        <w:t>ovado na Portaria n</w:t>
      </w:r>
      <w:r w:rsidRPr="00404658">
        <w:rPr>
          <w:u w:val="single"/>
          <w:shd w:val="clear" w:color="auto" w:fill="FFFFFF"/>
          <w:vertAlign w:val="superscript"/>
        </w:rPr>
        <w:t>o</w:t>
      </w:r>
      <w:r>
        <w:t xml:space="preserve"> 3.796, de 1</w:t>
      </w:r>
      <w:r w:rsidRPr="00404658">
        <w:rPr>
          <w:u w:val="single"/>
          <w:shd w:val="clear" w:color="auto" w:fill="FFFFFF"/>
          <w:vertAlign w:val="superscript"/>
        </w:rPr>
        <w:t>o</w:t>
      </w:r>
      <w:r>
        <w:t xml:space="preserve"> </w:t>
      </w:r>
      <w:r w:rsidRPr="00F801A1">
        <w:t>de novembro de 2005</w:t>
      </w:r>
      <w:r>
        <w:t>.</w:t>
      </w:r>
    </w:p>
  </w:footnote>
  <w:footnote w:id="10">
    <w:p w14:paraId="197A0302" w14:textId="77777777" w:rsidR="00CD03D6" w:rsidRDefault="00CD03D6">
      <w:pPr>
        <w:pStyle w:val="FootnoteText"/>
      </w:pPr>
      <w:r>
        <w:rPr>
          <w:rStyle w:val="FootnoteReference"/>
        </w:rPr>
        <w:footnoteRef/>
      </w:r>
      <w:r>
        <w:t xml:space="preserve"> Dados referentes a 2014 e sujeitos a alterações ao longo do período de vigência do PDI.</w:t>
      </w:r>
    </w:p>
  </w:footnote>
  <w:footnote w:id="11">
    <w:p w14:paraId="76B3F9D7" w14:textId="4991C017" w:rsidR="00CD03D6" w:rsidRDefault="00CD03D6" w:rsidP="00C920A7">
      <w:pPr>
        <w:pStyle w:val="FootnoteText"/>
        <w:jc w:val="both"/>
      </w:pPr>
      <w:r>
        <w:rPr>
          <w:rStyle w:val="FootnoteReference"/>
        </w:rPr>
        <w:footnoteRef/>
      </w:r>
      <w:r>
        <w:t xml:space="preserve"> Alguns cargos de direção, indicados por * apresentam os servidores que ocuparam o cargo de direção no momento de aprovação e liberação deste PDI (dados atualizados), não representando necessariamente o período inicial de vigência do mesmo.</w:t>
      </w:r>
    </w:p>
  </w:footnote>
  <w:footnote w:id="12">
    <w:p w14:paraId="78D22151" w14:textId="5B279399" w:rsidR="00CD03D6" w:rsidRPr="00DD058D" w:rsidRDefault="00CD03D6" w:rsidP="009B0CDA">
      <w:pPr>
        <w:jc w:val="both"/>
        <w:rPr>
          <w:sz w:val="19"/>
          <w:szCs w:val="19"/>
        </w:rPr>
      </w:pPr>
      <w:r w:rsidRPr="00DD058D">
        <w:rPr>
          <w:rStyle w:val="FootnoteReference"/>
          <w:sz w:val="19"/>
          <w:szCs w:val="19"/>
        </w:rPr>
        <w:footnoteRef/>
      </w:r>
      <w:r w:rsidRPr="000F0F3F">
        <w:rPr>
          <w:sz w:val="20"/>
          <w:szCs w:val="20"/>
        </w:rPr>
        <w:t xml:space="preserve">BRASIL. Ministério da Educação. SINAES </w:t>
      </w:r>
      <w:r>
        <w:rPr>
          <w:sz w:val="20"/>
          <w:szCs w:val="20"/>
        </w:rPr>
        <w:t>–</w:t>
      </w:r>
      <w:r w:rsidRPr="000F0F3F">
        <w:rPr>
          <w:sz w:val="20"/>
          <w:szCs w:val="20"/>
        </w:rPr>
        <w:t xml:space="preserve"> </w:t>
      </w:r>
      <w:r w:rsidRPr="000F0F3F">
        <w:rPr>
          <w:bCs/>
          <w:sz w:val="20"/>
          <w:szCs w:val="20"/>
        </w:rPr>
        <w:t>Sistema Nacional de Avaliação da Educação Superior.</w:t>
      </w:r>
      <w:r w:rsidRPr="000F0F3F">
        <w:rPr>
          <w:sz w:val="20"/>
          <w:szCs w:val="20"/>
        </w:rPr>
        <w:t xml:space="preserve"> </w:t>
      </w:r>
      <w:r w:rsidRPr="000F0F3F">
        <w:rPr>
          <w:i/>
          <w:sz w:val="20"/>
          <w:szCs w:val="20"/>
        </w:rPr>
        <w:t xml:space="preserve">Orientações gerais para o Roteiro da </w:t>
      </w:r>
      <w:proofErr w:type="spellStart"/>
      <w:r w:rsidRPr="000F0F3F">
        <w:rPr>
          <w:i/>
          <w:sz w:val="20"/>
          <w:szCs w:val="20"/>
        </w:rPr>
        <w:t>Autoavaliação</w:t>
      </w:r>
      <w:proofErr w:type="spellEnd"/>
      <w:r w:rsidRPr="000F0F3F">
        <w:rPr>
          <w:i/>
          <w:sz w:val="20"/>
          <w:szCs w:val="20"/>
        </w:rPr>
        <w:t xml:space="preserve"> das Instituições</w:t>
      </w:r>
      <w:r w:rsidRPr="000F0F3F">
        <w:rPr>
          <w:sz w:val="20"/>
          <w:szCs w:val="20"/>
        </w:rPr>
        <w:t>. Brasília: Instituto Nacional de Estudos e Pesquisas Educacionais Anísio Teixeira, 2004.</w:t>
      </w:r>
      <w:r w:rsidRPr="00DD058D">
        <w:rPr>
          <w:sz w:val="19"/>
          <w:szCs w:val="19"/>
        </w:rPr>
        <w:t xml:space="preserve"> </w:t>
      </w:r>
    </w:p>
    <w:p w14:paraId="3055061B" w14:textId="77777777" w:rsidR="00CD03D6" w:rsidRPr="00DD058D" w:rsidRDefault="00CD03D6" w:rsidP="009B0CDA">
      <w:pPr>
        <w:pStyle w:val="outrasleiturastexto"/>
        <w:spacing w:after="0" w:line="288" w:lineRule="auto"/>
        <w:ind w:left="0" w:right="0" w:firstLine="0"/>
        <w:rPr>
          <w:rFonts w:ascii="Times New Roman" w:hAnsi="Times New Roman"/>
          <w:color w:val="auto"/>
          <w:sz w:val="19"/>
          <w:szCs w:val="19"/>
        </w:rPr>
      </w:pPr>
    </w:p>
    <w:p w14:paraId="48D80004" w14:textId="77777777" w:rsidR="00CD03D6" w:rsidRPr="00DD058D" w:rsidRDefault="00CD03D6" w:rsidP="009B0CDA">
      <w:pPr>
        <w:pStyle w:val="outrasleiturastexto"/>
        <w:spacing w:after="0" w:line="288" w:lineRule="auto"/>
        <w:ind w:left="0" w:right="0" w:firstLine="0"/>
        <w:rPr>
          <w:rFonts w:ascii="Times New Roman" w:hAnsi="Times New Roman"/>
        </w:rPr>
      </w:pPr>
    </w:p>
  </w:footnote>
  <w:footnote w:id="13">
    <w:p w14:paraId="21857ADD" w14:textId="15DADAF6" w:rsidR="00CD03D6" w:rsidRPr="00DD058D" w:rsidRDefault="00CD03D6" w:rsidP="009B0CDA">
      <w:pPr>
        <w:jc w:val="both"/>
        <w:rPr>
          <w:sz w:val="19"/>
          <w:szCs w:val="19"/>
        </w:rPr>
      </w:pPr>
      <w:r w:rsidRPr="00DD058D">
        <w:rPr>
          <w:rStyle w:val="FootnoteReference"/>
          <w:sz w:val="19"/>
          <w:szCs w:val="19"/>
        </w:rPr>
        <w:footnoteRef/>
      </w:r>
      <w:r w:rsidRPr="000F0F3F">
        <w:rPr>
          <w:sz w:val="20"/>
          <w:szCs w:val="20"/>
        </w:rPr>
        <w:t>BRASIL. Ministério da Educação. Nota Técnica I</w:t>
      </w:r>
      <w:r>
        <w:rPr>
          <w:sz w:val="20"/>
          <w:szCs w:val="20"/>
        </w:rPr>
        <w:t>nep</w:t>
      </w:r>
      <w:r w:rsidRPr="000F0F3F">
        <w:rPr>
          <w:sz w:val="20"/>
          <w:szCs w:val="20"/>
        </w:rPr>
        <w:t xml:space="preserve">/DAES/CONAES </w:t>
      </w:r>
      <w:r>
        <w:rPr>
          <w:sz w:val="20"/>
          <w:szCs w:val="20"/>
        </w:rPr>
        <w:t>n</w:t>
      </w:r>
      <w:r w:rsidRPr="000F0F3F">
        <w:rPr>
          <w:sz w:val="20"/>
          <w:szCs w:val="20"/>
          <w:u w:val="single"/>
          <w:vertAlign w:val="superscript"/>
        </w:rPr>
        <w:t>0</w:t>
      </w:r>
      <w:r w:rsidRPr="000F0F3F">
        <w:rPr>
          <w:sz w:val="20"/>
          <w:szCs w:val="20"/>
        </w:rPr>
        <w:t xml:space="preserve"> 065</w:t>
      </w:r>
      <w:r>
        <w:rPr>
          <w:sz w:val="20"/>
          <w:szCs w:val="20"/>
        </w:rPr>
        <w:t>.</w:t>
      </w:r>
      <w:r w:rsidRPr="000F0F3F">
        <w:rPr>
          <w:sz w:val="20"/>
          <w:szCs w:val="20"/>
        </w:rPr>
        <w:t xml:space="preserve"> </w:t>
      </w:r>
      <w:r w:rsidRPr="000F0F3F">
        <w:rPr>
          <w:i/>
          <w:sz w:val="20"/>
          <w:szCs w:val="20"/>
        </w:rPr>
        <w:t xml:space="preserve">Roteiro para Relatório de </w:t>
      </w:r>
      <w:proofErr w:type="spellStart"/>
      <w:r w:rsidRPr="000F0F3F">
        <w:rPr>
          <w:i/>
          <w:sz w:val="20"/>
          <w:szCs w:val="20"/>
        </w:rPr>
        <w:t>Autoavaliação</w:t>
      </w:r>
      <w:proofErr w:type="spellEnd"/>
      <w:r w:rsidRPr="000F0F3F">
        <w:rPr>
          <w:i/>
          <w:sz w:val="20"/>
          <w:szCs w:val="20"/>
        </w:rPr>
        <w:t xml:space="preserve"> Institucional</w:t>
      </w:r>
      <w:r w:rsidRPr="000F0F3F">
        <w:rPr>
          <w:sz w:val="20"/>
          <w:szCs w:val="20"/>
        </w:rPr>
        <w:t>. Brasília: Instituto Nacional de Estudos e Pesquisas Educacionais Anísio Teixeira, 2014.</w:t>
      </w:r>
      <w:r w:rsidRPr="00DD058D">
        <w:rPr>
          <w:sz w:val="19"/>
          <w:szCs w:val="19"/>
        </w:rPr>
        <w:t xml:space="preserve"> </w:t>
      </w:r>
    </w:p>
    <w:p w14:paraId="18C728DC" w14:textId="77777777" w:rsidR="00CD03D6" w:rsidRPr="00393F49" w:rsidRDefault="00CD03D6" w:rsidP="009B0CDA">
      <w:pPr>
        <w:pStyle w:val="outrasleiturastexto"/>
        <w:spacing w:after="0" w:line="288" w:lineRule="auto"/>
        <w:ind w:left="0" w:right="0" w:firstLine="0"/>
        <w:rPr>
          <w:rFonts w:ascii="Comic Sans MS" w:hAnsi="Comic Sans MS"/>
          <w:color w:val="auto"/>
          <w:sz w:val="19"/>
          <w:szCs w:val="19"/>
        </w:rPr>
      </w:pPr>
    </w:p>
    <w:p w14:paraId="2B7738B8" w14:textId="77777777" w:rsidR="00CD03D6" w:rsidRDefault="00CD03D6" w:rsidP="009B0CDA">
      <w:pPr>
        <w:pStyle w:val="outrasleiturastexto"/>
        <w:spacing w:after="0" w:line="288" w:lineRule="auto"/>
        <w:ind w:left="0" w:right="0" w:firstLine="0"/>
      </w:pPr>
    </w:p>
  </w:footnote>
  <w:footnote w:id="14">
    <w:p w14:paraId="17C7B88C" w14:textId="59174D32" w:rsidR="00CD03D6" w:rsidRDefault="00CD03D6" w:rsidP="00534E25">
      <w:pPr>
        <w:pStyle w:val="FootnoteText"/>
      </w:pPr>
      <w:r>
        <w:rPr>
          <w:rStyle w:val="FootnoteReference"/>
        </w:rPr>
        <w:footnoteRef/>
      </w:r>
      <w:r>
        <w:t xml:space="preserve"> </w:t>
      </w:r>
      <w:r w:rsidRPr="007955D2">
        <w:t xml:space="preserve">Documento </w:t>
      </w:r>
      <w:r>
        <w:t>elaborado por um</w:t>
      </w:r>
      <w:r w:rsidRPr="007955D2">
        <w:t xml:space="preserve"> Grupo de Trabalho</w:t>
      </w:r>
      <w:r>
        <w:t xml:space="preserve"> composto por integrantes do Ministério da Educação (MEC) em conjunto com a Secretaria de Educação Especial, </w:t>
      </w:r>
      <w:r w:rsidRPr="007955D2">
        <w:t>nomeado pela Portaria Ministerial n</w:t>
      </w:r>
      <w:r w:rsidRPr="00404658">
        <w:rPr>
          <w:u w:val="single"/>
          <w:shd w:val="clear" w:color="auto" w:fill="FFFFFF"/>
          <w:vertAlign w:val="superscript"/>
        </w:rPr>
        <w:t>o</w:t>
      </w:r>
      <w:r w:rsidRPr="007955D2">
        <w:t xml:space="preserve"> 555, de 5 de junho de 2007, prorrogada pela Portaria n</w:t>
      </w:r>
      <w:r w:rsidRPr="00404658">
        <w:rPr>
          <w:u w:val="single"/>
          <w:shd w:val="clear" w:color="auto" w:fill="FFFFFF"/>
          <w:vertAlign w:val="superscript"/>
        </w:rPr>
        <w:t>o</w:t>
      </w:r>
      <w:r w:rsidRPr="007955D2">
        <w:t xml:space="preserve"> 948, de 9 de outubro de 2007.</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8AC1766" w14:textId="77777777" w:rsidR="00CD03D6" w:rsidRDefault="00CD03D6">
    <w:pPr>
      <w:pStyle w:val="Header"/>
    </w:pPr>
    <w:r>
      <w:rPr>
        <w:noProof/>
      </w:rPr>
      <w:pict w14:anchorId="2F6AD2E9">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77" o:spid="_x0000_s2050" type="#_x0000_t136" style="position:absolute;margin-left:0;margin-top:0;width:913.5pt;height:95.25pt;rotation:315;z-index:-251651072;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51F7C4A" w14:textId="77777777" w:rsidR="00CD03D6" w:rsidRDefault="00CD03D6">
    <w:pPr>
      <w:pStyle w:val="Header"/>
    </w:pPr>
    <w:r>
      <w:rPr>
        <w:noProof/>
      </w:rPr>
      <w:pict w14:anchorId="302A0EA2">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78" o:spid="_x0000_s2051" type="#_x0000_t136" style="position:absolute;margin-left:0;margin-top:0;width:913.5pt;height:95.25pt;rotation:315;z-index:-251649024;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06A2AF32" w14:textId="77777777" w:rsidR="00CD03D6" w:rsidRDefault="00CD03D6">
    <w:pPr>
      <w:pStyle w:val="Header"/>
    </w:pPr>
    <w:r>
      <w:rPr>
        <w:noProof/>
      </w:rPr>
      <w:pict w14:anchorId="58803C75">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76" o:spid="_x0000_s2049" type="#_x0000_t136" style="position:absolute;margin-left:0;margin-top:0;width:913.5pt;height:95.25pt;rotation:315;z-index:-251653120;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53BDCD18" w14:textId="77777777" w:rsidR="00CD03D6" w:rsidRDefault="00CD03D6">
    <w:pPr>
      <w:pStyle w:val="Header"/>
    </w:pPr>
    <w:r>
      <w:rPr>
        <w:noProof/>
      </w:rPr>
      <w:pict w14:anchorId="4A9C4C04">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80" o:spid="_x0000_s2056" type="#_x0000_t136" style="position:absolute;margin-left:0;margin-top:0;width:913.5pt;height:95.25pt;rotation:315;z-index:-251638784;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3C5A5DD" w14:textId="77777777" w:rsidR="00CD03D6" w:rsidRDefault="00CD03D6">
    <w:pPr>
      <w:pStyle w:val="Header"/>
    </w:pPr>
    <w:r>
      <w:rPr>
        <w:noProof/>
      </w:rPr>
      <w:pict w14:anchorId="691D046D">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81" o:spid="_x0000_s2057" type="#_x0000_t136" style="position:absolute;margin-left:0;margin-top:0;width:913.5pt;height:95.25pt;rotation:315;z-index:-251636736;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AA369B5" w14:textId="77777777" w:rsidR="00CD03D6" w:rsidRDefault="00CD03D6">
    <w:pPr>
      <w:pStyle w:val="Header"/>
    </w:pPr>
    <w:r>
      <w:rPr>
        <w:noProof/>
      </w:rPr>
      <w:pict w14:anchorId="5848B2AA">
        <v:shapetype id="_x0000_t136" coordsize="21600,21600" o:spt="136" adj="10800" path="m@7,0l@8,0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00479" o:spid="_x0000_s2055" type="#_x0000_t136" style="position:absolute;margin-left:0;margin-top:0;width:913.5pt;height:95.25pt;rotation:315;z-index:-251640832;mso-position-horizontal:center;mso-position-horizontal-relative:margin;mso-position-vertical:center;mso-position-vertical-relative:margin" o:allowincell="f" fillcolor="silver" stroked="f">
          <v:fill opacity=".5"/>
          <v:textpath style="font-family:&quot;Calibri&quot;;font-size:78pt" string=" PDI 2015-2019_Versão Final"/>
          <w10:wrap anchorx="margin" anchory="margin"/>
        </v:shape>
      </w:pict>
    </w:r>
  </w:p>
</w:hdr>
</file>

<file path=word/header7.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B523755" w14:textId="77777777" w:rsidR="00CD03D6" w:rsidRDefault="00CD03D6">
    <w:pPr>
      <w:pStyle w:val="Header"/>
    </w:pPr>
  </w:p>
</w:hdr>
</file>

<file path=word/header8.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08C5E3F" w14:textId="77777777" w:rsidR="00CD03D6" w:rsidRDefault="00CD03D6">
    <w:pPr>
      <w:pStyle w:val="Header"/>
    </w:pPr>
  </w:p>
</w:hdr>
</file>

<file path=word/header9.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6607ED68" w14:textId="77777777" w:rsidR="00CD03D6" w:rsidRDefault="00CD03D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2"/>
    <w:lvl w:ilvl="0">
      <w:start w:val="1"/>
      <w:numFmt w:val="decimal"/>
      <w:lvlText w:val="%1)"/>
      <w:lvlJc w:val="left"/>
      <w:pPr>
        <w:ind w:left="720" w:hanging="360"/>
      </w:p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Wingdings 2" w:hAnsi="Wingdings 2" w:cs="OpenSymbol"/>
      </w:rPr>
    </w:lvl>
    <w:lvl w:ilvl="1">
      <w:start w:val="1"/>
      <w:numFmt w:val="bullet"/>
      <w:lvlText w:val=""/>
      <w:lvlJc w:val="left"/>
      <w:pPr>
        <w:tabs>
          <w:tab w:val="num" w:pos="1080"/>
        </w:tabs>
        <w:ind w:left="1080" w:hanging="360"/>
      </w:pPr>
      <w:rPr>
        <w:rFonts w:ascii="Wingdings 2" w:hAnsi="Wingdings 2" w:cs="OpenSymbol"/>
      </w:rPr>
    </w:lvl>
    <w:lvl w:ilvl="2">
      <w:start w:val="1"/>
      <w:numFmt w:val="bullet"/>
      <w:lvlText w:val=""/>
      <w:lvlJc w:val="left"/>
      <w:pPr>
        <w:tabs>
          <w:tab w:val="num" w:pos="1440"/>
        </w:tabs>
        <w:ind w:left="1440" w:hanging="360"/>
      </w:pPr>
      <w:rPr>
        <w:rFonts w:ascii="Wingdings 2" w:hAnsi="Wingdings 2" w:cs="OpenSymbol"/>
      </w:rPr>
    </w:lvl>
    <w:lvl w:ilvl="3">
      <w:start w:val="1"/>
      <w:numFmt w:val="bullet"/>
      <w:lvlText w:val=""/>
      <w:lvlJc w:val="left"/>
      <w:pPr>
        <w:tabs>
          <w:tab w:val="num" w:pos="1800"/>
        </w:tabs>
        <w:ind w:left="1800" w:hanging="360"/>
      </w:pPr>
      <w:rPr>
        <w:rFonts w:ascii="Wingdings 2" w:hAnsi="Wingdings 2" w:cs="OpenSymbol"/>
      </w:rPr>
    </w:lvl>
    <w:lvl w:ilvl="4">
      <w:start w:val="1"/>
      <w:numFmt w:val="bullet"/>
      <w:lvlText w:val=""/>
      <w:lvlJc w:val="left"/>
      <w:pPr>
        <w:tabs>
          <w:tab w:val="num" w:pos="2160"/>
        </w:tabs>
        <w:ind w:left="2160" w:hanging="360"/>
      </w:pPr>
      <w:rPr>
        <w:rFonts w:ascii="Wingdings 2" w:hAnsi="Wingdings 2" w:cs="OpenSymbol"/>
      </w:rPr>
    </w:lvl>
    <w:lvl w:ilvl="5">
      <w:start w:val="1"/>
      <w:numFmt w:val="bullet"/>
      <w:lvlText w:val=""/>
      <w:lvlJc w:val="left"/>
      <w:pPr>
        <w:tabs>
          <w:tab w:val="num" w:pos="2520"/>
        </w:tabs>
        <w:ind w:left="2520" w:hanging="360"/>
      </w:pPr>
      <w:rPr>
        <w:rFonts w:ascii="Wingdings 2" w:hAnsi="Wingdings 2" w:cs="OpenSymbol"/>
      </w:rPr>
    </w:lvl>
    <w:lvl w:ilvl="6">
      <w:start w:val="1"/>
      <w:numFmt w:val="bullet"/>
      <w:lvlText w:val=""/>
      <w:lvlJc w:val="left"/>
      <w:pPr>
        <w:tabs>
          <w:tab w:val="num" w:pos="2880"/>
        </w:tabs>
        <w:ind w:left="2880" w:hanging="360"/>
      </w:pPr>
      <w:rPr>
        <w:rFonts w:ascii="Wingdings 2" w:hAnsi="Wingdings 2" w:cs="OpenSymbol"/>
      </w:rPr>
    </w:lvl>
    <w:lvl w:ilvl="7">
      <w:start w:val="1"/>
      <w:numFmt w:val="bullet"/>
      <w:lvlText w:val=""/>
      <w:lvlJc w:val="left"/>
      <w:pPr>
        <w:tabs>
          <w:tab w:val="num" w:pos="3240"/>
        </w:tabs>
        <w:ind w:left="3240" w:hanging="360"/>
      </w:pPr>
      <w:rPr>
        <w:rFonts w:ascii="Wingdings 2" w:hAnsi="Wingdings 2" w:cs="OpenSymbol"/>
      </w:rPr>
    </w:lvl>
    <w:lvl w:ilvl="8">
      <w:start w:val="1"/>
      <w:numFmt w:val="bullet"/>
      <w:lvlText w:val=""/>
      <w:lvlJc w:val="left"/>
      <w:pPr>
        <w:tabs>
          <w:tab w:val="num" w:pos="3600"/>
        </w:tabs>
        <w:ind w:left="3600" w:hanging="360"/>
      </w:pPr>
      <w:rPr>
        <w:rFonts w:ascii="Wingdings 2" w:hAnsi="Wingdings 2" w:cs="OpenSymbol"/>
      </w:rPr>
    </w:lvl>
  </w:abstractNum>
  <w:abstractNum w:abstractNumId="2">
    <w:nsid w:val="01705F7D"/>
    <w:multiLevelType w:val="hybridMultilevel"/>
    <w:tmpl w:val="FD32EC6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32D010A"/>
    <w:multiLevelType w:val="hybridMultilevel"/>
    <w:tmpl w:val="F0F8F422"/>
    <w:lvl w:ilvl="0" w:tplc="0E428064">
      <w:start w:val="1"/>
      <w:numFmt w:val="bullet"/>
      <w:lvlText w:val=""/>
      <w:lvlJc w:val="left"/>
      <w:pPr>
        <w:tabs>
          <w:tab w:val="num" w:pos="1069"/>
        </w:tabs>
        <w:ind w:left="1069" w:hanging="360"/>
      </w:pPr>
      <w:rPr>
        <w:rFonts w:ascii="Symbol" w:hAnsi="Symbol" w:hint="default"/>
      </w:rPr>
    </w:lvl>
    <w:lvl w:ilvl="1" w:tplc="D92890A2" w:tentative="1">
      <w:start w:val="1"/>
      <w:numFmt w:val="bullet"/>
      <w:lvlText w:val="o"/>
      <w:lvlJc w:val="left"/>
      <w:pPr>
        <w:tabs>
          <w:tab w:val="num" w:pos="1789"/>
        </w:tabs>
        <w:ind w:left="1789" w:hanging="360"/>
      </w:pPr>
      <w:rPr>
        <w:rFonts w:ascii="Courier New" w:hAnsi="Courier New" w:hint="default"/>
      </w:rPr>
    </w:lvl>
    <w:lvl w:ilvl="2" w:tplc="020E1A08" w:tentative="1">
      <w:start w:val="1"/>
      <w:numFmt w:val="bullet"/>
      <w:lvlText w:val=""/>
      <w:lvlJc w:val="left"/>
      <w:pPr>
        <w:tabs>
          <w:tab w:val="num" w:pos="2509"/>
        </w:tabs>
        <w:ind w:left="2509" w:hanging="360"/>
      </w:pPr>
      <w:rPr>
        <w:rFonts w:ascii="Wingdings" w:hAnsi="Wingdings" w:hint="default"/>
      </w:rPr>
    </w:lvl>
    <w:lvl w:ilvl="3" w:tplc="E6085670" w:tentative="1">
      <w:start w:val="1"/>
      <w:numFmt w:val="bullet"/>
      <w:lvlText w:val=""/>
      <w:lvlJc w:val="left"/>
      <w:pPr>
        <w:tabs>
          <w:tab w:val="num" w:pos="3229"/>
        </w:tabs>
        <w:ind w:left="3229" w:hanging="360"/>
      </w:pPr>
      <w:rPr>
        <w:rFonts w:ascii="Symbol" w:hAnsi="Symbol" w:hint="default"/>
      </w:rPr>
    </w:lvl>
    <w:lvl w:ilvl="4" w:tplc="5A10A300" w:tentative="1">
      <w:start w:val="1"/>
      <w:numFmt w:val="bullet"/>
      <w:lvlText w:val="o"/>
      <w:lvlJc w:val="left"/>
      <w:pPr>
        <w:tabs>
          <w:tab w:val="num" w:pos="3949"/>
        </w:tabs>
        <w:ind w:left="3949" w:hanging="360"/>
      </w:pPr>
      <w:rPr>
        <w:rFonts w:ascii="Courier New" w:hAnsi="Courier New" w:hint="default"/>
      </w:rPr>
    </w:lvl>
    <w:lvl w:ilvl="5" w:tplc="B1B4E652" w:tentative="1">
      <w:start w:val="1"/>
      <w:numFmt w:val="bullet"/>
      <w:lvlText w:val=""/>
      <w:lvlJc w:val="left"/>
      <w:pPr>
        <w:tabs>
          <w:tab w:val="num" w:pos="4669"/>
        </w:tabs>
        <w:ind w:left="4669" w:hanging="360"/>
      </w:pPr>
      <w:rPr>
        <w:rFonts w:ascii="Wingdings" w:hAnsi="Wingdings" w:hint="default"/>
      </w:rPr>
    </w:lvl>
    <w:lvl w:ilvl="6" w:tplc="824AB02A" w:tentative="1">
      <w:start w:val="1"/>
      <w:numFmt w:val="bullet"/>
      <w:lvlText w:val=""/>
      <w:lvlJc w:val="left"/>
      <w:pPr>
        <w:tabs>
          <w:tab w:val="num" w:pos="5389"/>
        </w:tabs>
        <w:ind w:left="5389" w:hanging="360"/>
      </w:pPr>
      <w:rPr>
        <w:rFonts w:ascii="Symbol" w:hAnsi="Symbol" w:hint="default"/>
      </w:rPr>
    </w:lvl>
    <w:lvl w:ilvl="7" w:tplc="C4662808" w:tentative="1">
      <w:start w:val="1"/>
      <w:numFmt w:val="bullet"/>
      <w:lvlText w:val="o"/>
      <w:lvlJc w:val="left"/>
      <w:pPr>
        <w:tabs>
          <w:tab w:val="num" w:pos="6109"/>
        </w:tabs>
        <w:ind w:left="6109" w:hanging="360"/>
      </w:pPr>
      <w:rPr>
        <w:rFonts w:ascii="Courier New" w:hAnsi="Courier New" w:hint="default"/>
      </w:rPr>
    </w:lvl>
    <w:lvl w:ilvl="8" w:tplc="17B6DF0E" w:tentative="1">
      <w:start w:val="1"/>
      <w:numFmt w:val="bullet"/>
      <w:lvlText w:val=""/>
      <w:lvlJc w:val="left"/>
      <w:pPr>
        <w:tabs>
          <w:tab w:val="num" w:pos="6829"/>
        </w:tabs>
        <w:ind w:left="6829" w:hanging="360"/>
      </w:pPr>
      <w:rPr>
        <w:rFonts w:ascii="Wingdings" w:hAnsi="Wingdings" w:hint="default"/>
      </w:rPr>
    </w:lvl>
  </w:abstractNum>
  <w:abstractNum w:abstractNumId="4">
    <w:nsid w:val="0485200D"/>
    <w:multiLevelType w:val="hybridMultilevel"/>
    <w:tmpl w:val="891C6E8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5">
    <w:nsid w:val="08D03B53"/>
    <w:multiLevelType w:val="hybridMultilevel"/>
    <w:tmpl w:val="4848554E"/>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6">
    <w:nsid w:val="08D21CC4"/>
    <w:multiLevelType w:val="hybridMultilevel"/>
    <w:tmpl w:val="85209F3A"/>
    <w:lvl w:ilvl="0" w:tplc="5A062D6C">
      <w:start w:val="1"/>
      <w:numFmt w:val="bullet"/>
      <w:lvlText w:val=""/>
      <w:lvlJc w:val="left"/>
      <w:pPr>
        <w:ind w:left="767" w:hanging="360"/>
      </w:pPr>
      <w:rPr>
        <w:rFonts w:ascii="Symbol" w:hAnsi="Symbol" w:hint="default"/>
      </w:rPr>
    </w:lvl>
    <w:lvl w:ilvl="1" w:tplc="04160019" w:tentative="1">
      <w:start w:val="1"/>
      <w:numFmt w:val="bullet"/>
      <w:lvlText w:val="o"/>
      <w:lvlJc w:val="left"/>
      <w:pPr>
        <w:ind w:left="1487" w:hanging="360"/>
      </w:pPr>
      <w:rPr>
        <w:rFonts w:ascii="Courier New" w:hAnsi="Courier New" w:cs="Courier New" w:hint="default"/>
      </w:rPr>
    </w:lvl>
    <w:lvl w:ilvl="2" w:tplc="0416001B" w:tentative="1">
      <w:start w:val="1"/>
      <w:numFmt w:val="bullet"/>
      <w:lvlText w:val=""/>
      <w:lvlJc w:val="left"/>
      <w:pPr>
        <w:ind w:left="2207" w:hanging="360"/>
      </w:pPr>
      <w:rPr>
        <w:rFonts w:ascii="Wingdings" w:hAnsi="Wingdings" w:hint="default"/>
      </w:rPr>
    </w:lvl>
    <w:lvl w:ilvl="3" w:tplc="0416000F" w:tentative="1">
      <w:start w:val="1"/>
      <w:numFmt w:val="bullet"/>
      <w:lvlText w:val=""/>
      <w:lvlJc w:val="left"/>
      <w:pPr>
        <w:ind w:left="2927" w:hanging="360"/>
      </w:pPr>
      <w:rPr>
        <w:rFonts w:ascii="Symbol" w:hAnsi="Symbol" w:hint="default"/>
      </w:rPr>
    </w:lvl>
    <w:lvl w:ilvl="4" w:tplc="04160019" w:tentative="1">
      <w:start w:val="1"/>
      <w:numFmt w:val="bullet"/>
      <w:lvlText w:val="o"/>
      <w:lvlJc w:val="left"/>
      <w:pPr>
        <w:ind w:left="3647" w:hanging="360"/>
      </w:pPr>
      <w:rPr>
        <w:rFonts w:ascii="Courier New" w:hAnsi="Courier New" w:cs="Courier New" w:hint="default"/>
      </w:rPr>
    </w:lvl>
    <w:lvl w:ilvl="5" w:tplc="0416001B" w:tentative="1">
      <w:start w:val="1"/>
      <w:numFmt w:val="bullet"/>
      <w:lvlText w:val=""/>
      <w:lvlJc w:val="left"/>
      <w:pPr>
        <w:ind w:left="4367" w:hanging="360"/>
      </w:pPr>
      <w:rPr>
        <w:rFonts w:ascii="Wingdings" w:hAnsi="Wingdings" w:hint="default"/>
      </w:rPr>
    </w:lvl>
    <w:lvl w:ilvl="6" w:tplc="0416000F" w:tentative="1">
      <w:start w:val="1"/>
      <w:numFmt w:val="bullet"/>
      <w:lvlText w:val=""/>
      <w:lvlJc w:val="left"/>
      <w:pPr>
        <w:ind w:left="5087" w:hanging="360"/>
      </w:pPr>
      <w:rPr>
        <w:rFonts w:ascii="Symbol" w:hAnsi="Symbol" w:hint="default"/>
      </w:rPr>
    </w:lvl>
    <w:lvl w:ilvl="7" w:tplc="04160019" w:tentative="1">
      <w:start w:val="1"/>
      <w:numFmt w:val="bullet"/>
      <w:lvlText w:val="o"/>
      <w:lvlJc w:val="left"/>
      <w:pPr>
        <w:ind w:left="5807" w:hanging="360"/>
      </w:pPr>
      <w:rPr>
        <w:rFonts w:ascii="Courier New" w:hAnsi="Courier New" w:cs="Courier New" w:hint="default"/>
      </w:rPr>
    </w:lvl>
    <w:lvl w:ilvl="8" w:tplc="0416001B" w:tentative="1">
      <w:start w:val="1"/>
      <w:numFmt w:val="bullet"/>
      <w:lvlText w:val=""/>
      <w:lvlJc w:val="left"/>
      <w:pPr>
        <w:ind w:left="6527" w:hanging="360"/>
      </w:pPr>
      <w:rPr>
        <w:rFonts w:ascii="Wingdings" w:hAnsi="Wingdings" w:hint="default"/>
      </w:rPr>
    </w:lvl>
  </w:abstractNum>
  <w:abstractNum w:abstractNumId="7">
    <w:nsid w:val="0B25467E"/>
    <w:multiLevelType w:val="hybridMultilevel"/>
    <w:tmpl w:val="1D267E06"/>
    <w:lvl w:ilvl="0" w:tplc="04160001">
      <w:start w:val="1"/>
      <w:numFmt w:val="bullet"/>
      <w:lvlText w:val="o"/>
      <w:lvlJc w:val="left"/>
      <w:pPr>
        <w:ind w:left="1571" w:hanging="360"/>
      </w:pPr>
      <w:rPr>
        <w:rFonts w:ascii="Courier New" w:hAnsi="Courier New" w:cs="Courier New"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nsid w:val="0C513E7F"/>
    <w:multiLevelType w:val="hybridMultilevel"/>
    <w:tmpl w:val="7C622C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nsid w:val="10E016D8"/>
    <w:multiLevelType w:val="hybridMultilevel"/>
    <w:tmpl w:val="23FA9510"/>
    <w:lvl w:ilvl="0" w:tplc="04160001">
      <w:start w:val="1"/>
      <w:numFmt w:val="bullet"/>
      <w:lvlText w:val=""/>
      <w:lvlJc w:val="left"/>
      <w:pPr>
        <w:ind w:left="612"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14C045C1"/>
    <w:multiLevelType w:val="hybridMultilevel"/>
    <w:tmpl w:val="A628C320"/>
    <w:lvl w:ilvl="0" w:tplc="EA7418DC">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18B74B4D"/>
    <w:multiLevelType w:val="hybridMultilevel"/>
    <w:tmpl w:val="1ED649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1B2F16F1"/>
    <w:multiLevelType w:val="hybridMultilevel"/>
    <w:tmpl w:val="87E85784"/>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1E124782"/>
    <w:multiLevelType w:val="multilevel"/>
    <w:tmpl w:val="31ECAE1E"/>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204D70C6"/>
    <w:multiLevelType w:val="hybridMultilevel"/>
    <w:tmpl w:val="4CF238D0"/>
    <w:lvl w:ilvl="0" w:tplc="04160003">
      <w:start w:val="1"/>
      <w:numFmt w:val="bullet"/>
      <w:lvlText w:val="o"/>
      <w:lvlJc w:val="left"/>
      <w:pPr>
        <w:ind w:left="720" w:hanging="360"/>
      </w:pPr>
      <w:rPr>
        <w:rFonts w:ascii="Courier New" w:hAnsi="Courier New" w:cs="Courier New"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20FE75AD"/>
    <w:multiLevelType w:val="multilevel"/>
    <w:tmpl w:val="5BD2E76C"/>
    <w:lvl w:ilvl="0">
      <w:start w:val="1"/>
      <w:numFmt w:val="bullet"/>
      <w:lvlText w:val=""/>
      <w:lvlJc w:val="left"/>
      <w:pPr>
        <w:tabs>
          <w:tab w:val="num" w:pos="720"/>
        </w:tabs>
        <w:ind w:left="720" w:hanging="360"/>
      </w:pPr>
      <w:rPr>
        <w:rFonts w:ascii="Symbol" w:hAnsi="Symbol" w:hint="default"/>
        <w:color w:val="000000" w:themeColor="text1"/>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2FA0584"/>
    <w:multiLevelType w:val="hybridMultilevel"/>
    <w:tmpl w:val="97AAC4E4"/>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17">
    <w:nsid w:val="26A65E7B"/>
    <w:multiLevelType w:val="hybridMultilevel"/>
    <w:tmpl w:val="B61A71A6"/>
    <w:lvl w:ilvl="0" w:tplc="7F2C38D4">
      <w:start w:val="1"/>
      <w:numFmt w:val="bullet"/>
      <w:lvlText w:val=""/>
      <w:lvlJc w:val="left"/>
      <w:pPr>
        <w:ind w:left="720" w:hanging="360"/>
      </w:pPr>
      <w:rPr>
        <w:rFonts w:ascii="Symbol" w:hAnsi="Symbol" w:hint="default"/>
      </w:rPr>
    </w:lvl>
    <w:lvl w:ilvl="1" w:tplc="94F28FDE" w:tentative="1">
      <w:start w:val="1"/>
      <w:numFmt w:val="lowerLetter"/>
      <w:lvlText w:val="%2."/>
      <w:lvlJc w:val="left"/>
      <w:pPr>
        <w:ind w:left="1440" w:hanging="360"/>
      </w:pPr>
    </w:lvl>
    <w:lvl w:ilvl="2" w:tplc="B38EE79C" w:tentative="1">
      <w:start w:val="1"/>
      <w:numFmt w:val="lowerRoman"/>
      <w:lvlText w:val="%3."/>
      <w:lvlJc w:val="right"/>
      <w:pPr>
        <w:ind w:left="2160" w:hanging="180"/>
      </w:pPr>
    </w:lvl>
    <w:lvl w:ilvl="3" w:tplc="07989F50" w:tentative="1">
      <w:start w:val="1"/>
      <w:numFmt w:val="decimal"/>
      <w:lvlText w:val="%4."/>
      <w:lvlJc w:val="left"/>
      <w:pPr>
        <w:ind w:left="2880" w:hanging="360"/>
      </w:pPr>
    </w:lvl>
    <w:lvl w:ilvl="4" w:tplc="6152EAC4" w:tentative="1">
      <w:start w:val="1"/>
      <w:numFmt w:val="lowerLetter"/>
      <w:lvlText w:val="%5."/>
      <w:lvlJc w:val="left"/>
      <w:pPr>
        <w:ind w:left="3600" w:hanging="360"/>
      </w:pPr>
    </w:lvl>
    <w:lvl w:ilvl="5" w:tplc="06DA4D5C" w:tentative="1">
      <w:start w:val="1"/>
      <w:numFmt w:val="lowerRoman"/>
      <w:lvlText w:val="%6."/>
      <w:lvlJc w:val="right"/>
      <w:pPr>
        <w:ind w:left="4320" w:hanging="180"/>
      </w:pPr>
    </w:lvl>
    <w:lvl w:ilvl="6" w:tplc="383EF534" w:tentative="1">
      <w:start w:val="1"/>
      <w:numFmt w:val="decimal"/>
      <w:lvlText w:val="%7."/>
      <w:lvlJc w:val="left"/>
      <w:pPr>
        <w:ind w:left="5040" w:hanging="360"/>
      </w:pPr>
    </w:lvl>
    <w:lvl w:ilvl="7" w:tplc="91FE3AEC" w:tentative="1">
      <w:start w:val="1"/>
      <w:numFmt w:val="lowerLetter"/>
      <w:lvlText w:val="%8."/>
      <w:lvlJc w:val="left"/>
      <w:pPr>
        <w:ind w:left="5760" w:hanging="360"/>
      </w:pPr>
    </w:lvl>
    <w:lvl w:ilvl="8" w:tplc="BF5A7F2E" w:tentative="1">
      <w:start w:val="1"/>
      <w:numFmt w:val="lowerRoman"/>
      <w:lvlText w:val="%9."/>
      <w:lvlJc w:val="right"/>
      <w:pPr>
        <w:ind w:left="6480" w:hanging="180"/>
      </w:pPr>
    </w:lvl>
  </w:abstractNum>
  <w:abstractNum w:abstractNumId="18">
    <w:nsid w:val="2E8E300E"/>
    <w:multiLevelType w:val="hybridMultilevel"/>
    <w:tmpl w:val="6FA0BD94"/>
    <w:lvl w:ilvl="0" w:tplc="2C507FC6">
      <w:start w:val="1"/>
      <w:numFmt w:val="bullet"/>
      <w:lvlText w:val=""/>
      <w:lvlJc w:val="left"/>
      <w:pPr>
        <w:ind w:left="778" w:hanging="360"/>
      </w:pPr>
      <w:rPr>
        <w:rFonts w:ascii="Symbol" w:hAnsi="Symbol" w:hint="default"/>
      </w:rPr>
    </w:lvl>
    <w:lvl w:ilvl="1" w:tplc="360272A2" w:tentative="1">
      <w:start w:val="1"/>
      <w:numFmt w:val="bullet"/>
      <w:lvlText w:val="o"/>
      <w:lvlJc w:val="left"/>
      <w:pPr>
        <w:ind w:left="1498" w:hanging="360"/>
      </w:pPr>
      <w:rPr>
        <w:rFonts w:ascii="Courier New" w:hAnsi="Courier New" w:cs="Courier New" w:hint="default"/>
      </w:rPr>
    </w:lvl>
    <w:lvl w:ilvl="2" w:tplc="3446EC06" w:tentative="1">
      <w:start w:val="1"/>
      <w:numFmt w:val="bullet"/>
      <w:lvlText w:val=""/>
      <w:lvlJc w:val="left"/>
      <w:pPr>
        <w:ind w:left="2218" w:hanging="360"/>
      </w:pPr>
      <w:rPr>
        <w:rFonts w:ascii="Wingdings" w:hAnsi="Wingdings" w:hint="default"/>
      </w:rPr>
    </w:lvl>
    <w:lvl w:ilvl="3" w:tplc="61544458" w:tentative="1">
      <w:start w:val="1"/>
      <w:numFmt w:val="bullet"/>
      <w:lvlText w:val=""/>
      <w:lvlJc w:val="left"/>
      <w:pPr>
        <w:ind w:left="2938" w:hanging="360"/>
      </w:pPr>
      <w:rPr>
        <w:rFonts w:ascii="Symbol" w:hAnsi="Symbol" w:hint="default"/>
      </w:rPr>
    </w:lvl>
    <w:lvl w:ilvl="4" w:tplc="5DBEDA9A" w:tentative="1">
      <w:start w:val="1"/>
      <w:numFmt w:val="bullet"/>
      <w:lvlText w:val="o"/>
      <w:lvlJc w:val="left"/>
      <w:pPr>
        <w:ind w:left="3658" w:hanging="360"/>
      </w:pPr>
      <w:rPr>
        <w:rFonts w:ascii="Courier New" w:hAnsi="Courier New" w:cs="Courier New" w:hint="default"/>
      </w:rPr>
    </w:lvl>
    <w:lvl w:ilvl="5" w:tplc="C502646C" w:tentative="1">
      <w:start w:val="1"/>
      <w:numFmt w:val="bullet"/>
      <w:lvlText w:val=""/>
      <w:lvlJc w:val="left"/>
      <w:pPr>
        <w:ind w:left="4378" w:hanging="360"/>
      </w:pPr>
      <w:rPr>
        <w:rFonts w:ascii="Wingdings" w:hAnsi="Wingdings" w:hint="default"/>
      </w:rPr>
    </w:lvl>
    <w:lvl w:ilvl="6" w:tplc="E7B6C36A" w:tentative="1">
      <w:start w:val="1"/>
      <w:numFmt w:val="bullet"/>
      <w:lvlText w:val=""/>
      <w:lvlJc w:val="left"/>
      <w:pPr>
        <w:ind w:left="5098" w:hanging="360"/>
      </w:pPr>
      <w:rPr>
        <w:rFonts w:ascii="Symbol" w:hAnsi="Symbol" w:hint="default"/>
      </w:rPr>
    </w:lvl>
    <w:lvl w:ilvl="7" w:tplc="6E9E28EC" w:tentative="1">
      <w:start w:val="1"/>
      <w:numFmt w:val="bullet"/>
      <w:lvlText w:val="o"/>
      <w:lvlJc w:val="left"/>
      <w:pPr>
        <w:ind w:left="5818" w:hanging="360"/>
      </w:pPr>
      <w:rPr>
        <w:rFonts w:ascii="Courier New" w:hAnsi="Courier New" w:cs="Courier New" w:hint="default"/>
      </w:rPr>
    </w:lvl>
    <w:lvl w:ilvl="8" w:tplc="4796CB02" w:tentative="1">
      <w:start w:val="1"/>
      <w:numFmt w:val="bullet"/>
      <w:lvlText w:val=""/>
      <w:lvlJc w:val="left"/>
      <w:pPr>
        <w:ind w:left="6538" w:hanging="360"/>
      </w:pPr>
      <w:rPr>
        <w:rFonts w:ascii="Wingdings" w:hAnsi="Wingdings" w:hint="default"/>
      </w:rPr>
    </w:lvl>
  </w:abstractNum>
  <w:abstractNum w:abstractNumId="19">
    <w:nsid w:val="34CB07EF"/>
    <w:multiLevelType w:val="hybridMultilevel"/>
    <w:tmpl w:val="2B781F5A"/>
    <w:lvl w:ilvl="0" w:tplc="04160001">
      <w:start w:val="1"/>
      <w:numFmt w:val="bullet"/>
      <w:lvlText w:val=""/>
      <w:lvlJc w:val="left"/>
      <w:pPr>
        <w:ind w:left="1428" w:hanging="360"/>
      </w:pPr>
      <w:rPr>
        <w:rFonts w:ascii="Symbol" w:hAnsi="Symbol" w:hint="default"/>
      </w:rPr>
    </w:lvl>
    <w:lvl w:ilvl="1" w:tplc="04160003">
      <w:start w:val="1"/>
      <w:numFmt w:val="bullet"/>
      <w:lvlText w:val="o"/>
      <w:lvlJc w:val="left"/>
      <w:pPr>
        <w:ind w:left="2148" w:hanging="360"/>
      </w:pPr>
      <w:rPr>
        <w:rFonts w:ascii="Courier New" w:hAnsi="Courier New" w:cs="Courier New" w:hint="default"/>
      </w:rPr>
    </w:lvl>
    <w:lvl w:ilvl="2" w:tplc="04160005">
      <w:start w:val="1"/>
      <w:numFmt w:val="bullet"/>
      <w:lvlText w:val=""/>
      <w:lvlJc w:val="left"/>
      <w:pPr>
        <w:ind w:left="2868" w:hanging="360"/>
      </w:pPr>
      <w:rPr>
        <w:rFonts w:ascii="Wingdings" w:hAnsi="Wingdings" w:hint="default"/>
      </w:rPr>
    </w:lvl>
    <w:lvl w:ilvl="3" w:tplc="04160001">
      <w:start w:val="1"/>
      <w:numFmt w:val="bullet"/>
      <w:lvlText w:val=""/>
      <w:lvlJc w:val="left"/>
      <w:pPr>
        <w:ind w:left="3588" w:hanging="360"/>
      </w:pPr>
      <w:rPr>
        <w:rFonts w:ascii="Symbol" w:hAnsi="Symbol" w:hint="default"/>
      </w:rPr>
    </w:lvl>
    <w:lvl w:ilvl="4" w:tplc="04160003">
      <w:start w:val="1"/>
      <w:numFmt w:val="bullet"/>
      <w:lvlText w:val="o"/>
      <w:lvlJc w:val="left"/>
      <w:pPr>
        <w:ind w:left="4308" w:hanging="360"/>
      </w:pPr>
      <w:rPr>
        <w:rFonts w:ascii="Courier New" w:hAnsi="Courier New" w:cs="Courier New" w:hint="default"/>
      </w:rPr>
    </w:lvl>
    <w:lvl w:ilvl="5" w:tplc="04160005">
      <w:start w:val="1"/>
      <w:numFmt w:val="bullet"/>
      <w:lvlText w:val=""/>
      <w:lvlJc w:val="left"/>
      <w:pPr>
        <w:ind w:left="5028" w:hanging="360"/>
      </w:pPr>
      <w:rPr>
        <w:rFonts w:ascii="Wingdings" w:hAnsi="Wingdings" w:hint="default"/>
      </w:rPr>
    </w:lvl>
    <w:lvl w:ilvl="6" w:tplc="04160001">
      <w:start w:val="1"/>
      <w:numFmt w:val="bullet"/>
      <w:lvlText w:val=""/>
      <w:lvlJc w:val="left"/>
      <w:pPr>
        <w:ind w:left="5748" w:hanging="360"/>
      </w:pPr>
      <w:rPr>
        <w:rFonts w:ascii="Symbol" w:hAnsi="Symbol" w:hint="default"/>
      </w:rPr>
    </w:lvl>
    <w:lvl w:ilvl="7" w:tplc="04160003">
      <w:start w:val="1"/>
      <w:numFmt w:val="bullet"/>
      <w:lvlText w:val="o"/>
      <w:lvlJc w:val="left"/>
      <w:pPr>
        <w:ind w:left="6468" w:hanging="360"/>
      </w:pPr>
      <w:rPr>
        <w:rFonts w:ascii="Courier New" w:hAnsi="Courier New" w:cs="Courier New" w:hint="default"/>
      </w:rPr>
    </w:lvl>
    <w:lvl w:ilvl="8" w:tplc="04160005">
      <w:start w:val="1"/>
      <w:numFmt w:val="bullet"/>
      <w:lvlText w:val=""/>
      <w:lvlJc w:val="left"/>
      <w:pPr>
        <w:ind w:left="7188" w:hanging="360"/>
      </w:pPr>
      <w:rPr>
        <w:rFonts w:ascii="Wingdings" w:hAnsi="Wingdings" w:hint="default"/>
      </w:rPr>
    </w:lvl>
  </w:abstractNum>
  <w:abstractNum w:abstractNumId="20">
    <w:nsid w:val="360E69CD"/>
    <w:multiLevelType w:val="hybridMultilevel"/>
    <w:tmpl w:val="7764D7C2"/>
    <w:lvl w:ilvl="0" w:tplc="864A25C6">
      <w:start w:val="1"/>
      <w:numFmt w:val="bullet"/>
      <w:lvlText w:val=""/>
      <w:lvlJc w:val="left"/>
      <w:pPr>
        <w:ind w:left="720" w:hanging="360"/>
      </w:pPr>
      <w:rPr>
        <w:rFonts w:ascii="Symbol" w:hAnsi="Symbol" w:hint="default"/>
      </w:rPr>
    </w:lvl>
    <w:lvl w:ilvl="1" w:tplc="9B1AAB00" w:tentative="1">
      <w:start w:val="1"/>
      <w:numFmt w:val="bullet"/>
      <w:lvlText w:val="o"/>
      <w:lvlJc w:val="left"/>
      <w:pPr>
        <w:ind w:left="1440" w:hanging="360"/>
      </w:pPr>
      <w:rPr>
        <w:rFonts w:ascii="Courier New" w:hAnsi="Courier New" w:cs="Courier New" w:hint="default"/>
      </w:rPr>
    </w:lvl>
    <w:lvl w:ilvl="2" w:tplc="A9F4817C" w:tentative="1">
      <w:start w:val="1"/>
      <w:numFmt w:val="bullet"/>
      <w:lvlText w:val=""/>
      <w:lvlJc w:val="left"/>
      <w:pPr>
        <w:ind w:left="2160" w:hanging="360"/>
      </w:pPr>
      <w:rPr>
        <w:rFonts w:ascii="Wingdings" w:hAnsi="Wingdings" w:hint="default"/>
      </w:rPr>
    </w:lvl>
    <w:lvl w:ilvl="3" w:tplc="D9ECCE0E" w:tentative="1">
      <w:start w:val="1"/>
      <w:numFmt w:val="bullet"/>
      <w:lvlText w:val=""/>
      <w:lvlJc w:val="left"/>
      <w:pPr>
        <w:ind w:left="2880" w:hanging="360"/>
      </w:pPr>
      <w:rPr>
        <w:rFonts w:ascii="Symbol" w:hAnsi="Symbol" w:hint="default"/>
      </w:rPr>
    </w:lvl>
    <w:lvl w:ilvl="4" w:tplc="ACF23E04" w:tentative="1">
      <w:start w:val="1"/>
      <w:numFmt w:val="bullet"/>
      <w:lvlText w:val="o"/>
      <w:lvlJc w:val="left"/>
      <w:pPr>
        <w:ind w:left="3600" w:hanging="360"/>
      </w:pPr>
      <w:rPr>
        <w:rFonts w:ascii="Courier New" w:hAnsi="Courier New" w:cs="Courier New" w:hint="default"/>
      </w:rPr>
    </w:lvl>
    <w:lvl w:ilvl="5" w:tplc="987C731A" w:tentative="1">
      <w:start w:val="1"/>
      <w:numFmt w:val="bullet"/>
      <w:lvlText w:val=""/>
      <w:lvlJc w:val="left"/>
      <w:pPr>
        <w:ind w:left="4320" w:hanging="360"/>
      </w:pPr>
      <w:rPr>
        <w:rFonts w:ascii="Wingdings" w:hAnsi="Wingdings" w:hint="default"/>
      </w:rPr>
    </w:lvl>
    <w:lvl w:ilvl="6" w:tplc="1B82B588" w:tentative="1">
      <w:start w:val="1"/>
      <w:numFmt w:val="bullet"/>
      <w:lvlText w:val=""/>
      <w:lvlJc w:val="left"/>
      <w:pPr>
        <w:ind w:left="5040" w:hanging="360"/>
      </w:pPr>
      <w:rPr>
        <w:rFonts w:ascii="Symbol" w:hAnsi="Symbol" w:hint="default"/>
      </w:rPr>
    </w:lvl>
    <w:lvl w:ilvl="7" w:tplc="B358C68A" w:tentative="1">
      <w:start w:val="1"/>
      <w:numFmt w:val="bullet"/>
      <w:lvlText w:val="o"/>
      <w:lvlJc w:val="left"/>
      <w:pPr>
        <w:ind w:left="5760" w:hanging="360"/>
      </w:pPr>
      <w:rPr>
        <w:rFonts w:ascii="Courier New" w:hAnsi="Courier New" w:cs="Courier New" w:hint="default"/>
      </w:rPr>
    </w:lvl>
    <w:lvl w:ilvl="8" w:tplc="2E7E0C54" w:tentative="1">
      <w:start w:val="1"/>
      <w:numFmt w:val="bullet"/>
      <w:lvlText w:val=""/>
      <w:lvlJc w:val="left"/>
      <w:pPr>
        <w:ind w:left="6480" w:hanging="360"/>
      </w:pPr>
      <w:rPr>
        <w:rFonts w:ascii="Wingdings" w:hAnsi="Wingdings" w:hint="default"/>
      </w:rPr>
    </w:lvl>
  </w:abstractNum>
  <w:abstractNum w:abstractNumId="21">
    <w:nsid w:val="386B1E31"/>
    <w:multiLevelType w:val="hybridMultilevel"/>
    <w:tmpl w:val="93F23876"/>
    <w:lvl w:ilvl="0" w:tplc="04160001">
      <w:start w:val="1"/>
      <w:numFmt w:val="bullet"/>
      <w:lvlText w:val=""/>
      <w:lvlJc w:val="left"/>
      <w:pPr>
        <w:ind w:left="1946" w:hanging="360"/>
      </w:pPr>
      <w:rPr>
        <w:rFonts w:ascii="Symbol" w:hAnsi="Symbol" w:hint="default"/>
      </w:rPr>
    </w:lvl>
    <w:lvl w:ilvl="1" w:tplc="04160003" w:tentative="1">
      <w:start w:val="1"/>
      <w:numFmt w:val="bullet"/>
      <w:lvlText w:val="o"/>
      <w:lvlJc w:val="left"/>
      <w:pPr>
        <w:ind w:left="2666" w:hanging="360"/>
      </w:pPr>
      <w:rPr>
        <w:rFonts w:ascii="Courier New" w:hAnsi="Courier New" w:cs="Courier New" w:hint="default"/>
      </w:rPr>
    </w:lvl>
    <w:lvl w:ilvl="2" w:tplc="04160005" w:tentative="1">
      <w:start w:val="1"/>
      <w:numFmt w:val="bullet"/>
      <w:lvlText w:val=""/>
      <w:lvlJc w:val="left"/>
      <w:pPr>
        <w:ind w:left="3386" w:hanging="360"/>
      </w:pPr>
      <w:rPr>
        <w:rFonts w:ascii="Wingdings" w:hAnsi="Wingdings" w:hint="default"/>
      </w:rPr>
    </w:lvl>
    <w:lvl w:ilvl="3" w:tplc="04160001" w:tentative="1">
      <w:start w:val="1"/>
      <w:numFmt w:val="bullet"/>
      <w:lvlText w:val=""/>
      <w:lvlJc w:val="left"/>
      <w:pPr>
        <w:ind w:left="4106" w:hanging="360"/>
      </w:pPr>
      <w:rPr>
        <w:rFonts w:ascii="Symbol" w:hAnsi="Symbol" w:hint="default"/>
      </w:rPr>
    </w:lvl>
    <w:lvl w:ilvl="4" w:tplc="04160003" w:tentative="1">
      <w:start w:val="1"/>
      <w:numFmt w:val="bullet"/>
      <w:lvlText w:val="o"/>
      <w:lvlJc w:val="left"/>
      <w:pPr>
        <w:ind w:left="4826" w:hanging="360"/>
      </w:pPr>
      <w:rPr>
        <w:rFonts w:ascii="Courier New" w:hAnsi="Courier New" w:cs="Courier New" w:hint="default"/>
      </w:rPr>
    </w:lvl>
    <w:lvl w:ilvl="5" w:tplc="04160005" w:tentative="1">
      <w:start w:val="1"/>
      <w:numFmt w:val="bullet"/>
      <w:lvlText w:val=""/>
      <w:lvlJc w:val="left"/>
      <w:pPr>
        <w:ind w:left="5546" w:hanging="360"/>
      </w:pPr>
      <w:rPr>
        <w:rFonts w:ascii="Wingdings" w:hAnsi="Wingdings" w:hint="default"/>
      </w:rPr>
    </w:lvl>
    <w:lvl w:ilvl="6" w:tplc="04160001" w:tentative="1">
      <w:start w:val="1"/>
      <w:numFmt w:val="bullet"/>
      <w:lvlText w:val=""/>
      <w:lvlJc w:val="left"/>
      <w:pPr>
        <w:ind w:left="6266" w:hanging="360"/>
      </w:pPr>
      <w:rPr>
        <w:rFonts w:ascii="Symbol" w:hAnsi="Symbol" w:hint="default"/>
      </w:rPr>
    </w:lvl>
    <w:lvl w:ilvl="7" w:tplc="04160003" w:tentative="1">
      <w:start w:val="1"/>
      <w:numFmt w:val="bullet"/>
      <w:lvlText w:val="o"/>
      <w:lvlJc w:val="left"/>
      <w:pPr>
        <w:ind w:left="6986" w:hanging="360"/>
      </w:pPr>
      <w:rPr>
        <w:rFonts w:ascii="Courier New" w:hAnsi="Courier New" w:cs="Courier New" w:hint="default"/>
      </w:rPr>
    </w:lvl>
    <w:lvl w:ilvl="8" w:tplc="04160005" w:tentative="1">
      <w:start w:val="1"/>
      <w:numFmt w:val="bullet"/>
      <w:lvlText w:val=""/>
      <w:lvlJc w:val="left"/>
      <w:pPr>
        <w:ind w:left="7706" w:hanging="360"/>
      </w:pPr>
      <w:rPr>
        <w:rFonts w:ascii="Wingdings" w:hAnsi="Wingdings" w:hint="default"/>
      </w:rPr>
    </w:lvl>
  </w:abstractNum>
  <w:abstractNum w:abstractNumId="22">
    <w:nsid w:val="3F816B01"/>
    <w:multiLevelType w:val="hybridMultilevel"/>
    <w:tmpl w:val="BD26E586"/>
    <w:lvl w:ilvl="0" w:tplc="B1C67F9C">
      <w:start w:val="1"/>
      <w:numFmt w:val="bullet"/>
      <w:lvlText w:val=""/>
      <w:lvlJc w:val="left"/>
      <w:pPr>
        <w:tabs>
          <w:tab w:val="num" w:pos="1080"/>
        </w:tabs>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3">
    <w:nsid w:val="42D76D67"/>
    <w:multiLevelType w:val="hybridMultilevel"/>
    <w:tmpl w:val="0122EC5A"/>
    <w:lvl w:ilvl="0" w:tplc="04160001">
      <w:start w:val="1"/>
      <w:numFmt w:val="bullet"/>
      <w:lvlText w:val=""/>
      <w:lvlJc w:val="left"/>
      <w:pPr>
        <w:ind w:left="1571" w:hanging="360"/>
      </w:pPr>
      <w:rPr>
        <w:rFonts w:ascii="Symbol" w:hAnsi="Symbol" w:hint="default"/>
        <w:color w:val="auto"/>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nsid w:val="4575584F"/>
    <w:multiLevelType w:val="hybridMultilevel"/>
    <w:tmpl w:val="23BAFE6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nsid w:val="47070F59"/>
    <w:multiLevelType w:val="hybridMultilevel"/>
    <w:tmpl w:val="C46039E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nsid w:val="49475F5E"/>
    <w:multiLevelType w:val="multilevel"/>
    <w:tmpl w:val="DE7AB1D8"/>
    <w:lvl w:ilvl="0">
      <w:start w:val="1"/>
      <w:numFmt w:val="bullet"/>
      <w:lvlText w:val=""/>
      <w:lvlJc w:val="left"/>
      <w:pPr>
        <w:ind w:left="36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9917185"/>
    <w:multiLevelType w:val="hybridMultilevel"/>
    <w:tmpl w:val="7BE2EB72"/>
    <w:lvl w:ilvl="0" w:tplc="10B8A88E">
      <w:start w:val="1"/>
      <w:numFmt w:val="bullet"/>
      <w:lvlText w:val=""/>
      <w:lvlJc w:val="left"/>
      <w:pPr>
        <w:ind w:left="720" w:hanging="360"/>
      </w:pPr>
      <w:rPr>
        <w:rFonts w:ascii="Symbol" w:hAnsi="Symbol" w:hint="default"/>
      </w:rPr>
    </w:lvl>
    <w:lvl w:ilvl="1" w:tplc="0298D530" w:tentative="1">
      <w:start w:val="1"/>
      <w:numFmt w:val="bullet"/>
      <w:lvlText w:val="o"/>
      <w:lvlJc w:val="left"/>
      <w:pPr>
        <w:ind w:left="1440" w:hanging="360"/>
      </w:pPr>
      <w:rPr>
        <w:rFonts w:ascii="Courier New" w:hAnsi="Courier New" w:cs="Courier New" w:hint="default"/>
      </w:rPr>
    </w:lvl>
    <w:lvl w:ilvl="2" w:tplc="138E7D40" w:tentative="1">
      <w:start w:val="1"/>
      <w:numFmt w:val="bullet"/>
      <w:lvlText w:val=""/>
      <w:lvlJc w:val="left"/>
      <w:pPr>
        <w:ind w:left="2160" w:hanging="360"/>
      </w:pPr>
      <w:rPr>
        <w:rFonts w:ascii="Wingdings" w:hAnsi="Wingdings" w:hint="default"/>
      </w:rPr>
    </w:lvl>
    <w:lvl w:ilvl="3" w:tplc="8A96076C" w:tentative="1">
      <w:start w:val="1"/>
      <w:numFmt w:val="bullet"/>
      <w:lvlText w:val=""/>
      <w:lvlJc w:val="left"/>
      <w:pPr>
        <w:ind w:left="2880" w:hanging="360"/>
      </w:pPr>
      <w:rPr>
        <w:rFonts w:ascii="Symbol" w:hAnsi="Symbol" w:hint="default"/>
      </w:rPr>
    </w:lvl>
    <w:lvl w:ilvl="4" w:tplc="32EACBFE" w:tentative="1">
      <w:start w:val="1"/>
      <w:numFmt w:val="bullet"/>
      <w:lvlText w:val="o"/>
      <w:lvlJc w:val="left"/>
      <w:pPr>
        <w:ind w:left="3600" w:hanging="360"/>
      </w:pPr>
      <w:rPr>
        <w:rFonts w:ascii="Courier New" w:hAnsi="Courier New" w:cs="Courier New" w:hint="default"/>
      </w:rPr>
    </w:lvl>
    <w:lvl w:ilvl="5" w:tplc="79504E9E" w:tentative="1">
      <w:start w:val="1"/>
      <w:numFmt w:val="bullet"/>
      <w:lvlText w:val=""/>
      <w:lvlJc w:val="left"/>
      <w:pPr>
        <w:ind w:left="4320" w:hanging="360"/>
      </w:pPr>
      <w:rPr>
        <w:rFonts w:ascii="Wingdings" w:hAnsi="Wingdings" w:hint="default"/>
      </w:rPr>
    </w:lvl>
    <w:lvl w:ilvl="6" w:tplc="67B4E53E" w:tentative="1">
      <w:start w:val="1"/>
      <w:numFmt w:val="bullet"/>
      <w:lvlText w:val=""/>
      <w:lvlJc w:val="left"/>
      <w:pPr>
        <w:ind w:left="5040" w:hanging="360"/>
      </w:pPr>
      <w:rPr>
        <w:rFonts w:ascii="Symbol" w:hAnsi="Symbol" w:hint="default"/>
      </w:rPr>
    </w:lvl>
    <w:lvl w:ilvl="7" w:tplc="3968B946" w:tentative="1">
      <w:start w:val="1"/>
      <w:numFmt w:val="bullet"/>
      <w:lvlText w:val="o"/>
      <w:lvlJc w:val="left"/>
      <w:pPr>
        <w:ind w:left="5760" w:hanging="360"/>
      </w:pPr>
      <w:rPr>
        <w:rFonts w:ascii="Courier New" w:hAnsi="Courier New" w:cs="Courier New" w:hint="default"/>
      </w:rPr>
    </w:lvl>
    <w:lvl w:ilvl="8" w:tplc="68BE9D0E" w:tentative="1">
      <w:start w:val="1"/>
      <w:numFmt w:val="bullet"/>
      <w:lvlText w:val=""/>
      <w:lvlJc w:val="left"/>
      <w:pPr>
        <w:ind w:left="6480" w:hanging="360"/>
      </w:pPr>
      <w:rPr>
        <w:rFonts w:ascii="Wingdings" w:hAnsi="Wingdings" w:hint="default"/>
      </w:rPr>
    </w:lvl>
  </w:abstractNum>
  <w:abstractNum w:abstractNumId="28">
    <w:nsid w:val="4F536E51"/>
    <w:multiLevelType w:val="multilevel"/>
    <w:tmpl w:val="B5C6FD32"/>
    <w:lvl w:ilvl="0">
      <w:start w:val="1"/>
      <w:numFmt w:val="bullet"/>
      <w:lvlText w:val="●"/>
      <w:lvlJc w:val="left"/>
      <w:pPr>
        <w:ind w:left="479" w:hanging="360"/>
      </w:pPr>
      <w:rPr>
        <w:rFonts w:ascii="Arial" w:hAnsi="Arial" w:hint="default"/>
        <w:b w:val="0"/>
        <w:sz w:val="16"/>
      </w:rPr>
    </w:lvl>
    <w:lvl w:ilvl="1">
      <w:numFmt w:val="bullet"/>
      <w:lvlText w:val="•"/>
      <w:lvlJc w:val="left"/>
      <w:pPr>
        <w:ind w:left="1305" w:hanging="360"/>
      </w:pPr>
    </w:lvl>
    <w:lvl w:ilvl="2">
      <w:numFmt w:val="bullet"/>
      <w:lvlText w:val="•"/>
      <w:lvlJc w:val="left"/>
      <w:pPr>
        <w:ind w:left="2131" w:hanging="360"/>
      </w:pPr>
    </w:lvl>
    <w:lvl w:ilvl="3">
      <w:numFmt w:val="bullet"/>
      <w:lvlText w:val="•"/>
      <w:lvlJc w:val="left"/>
      <w:pPr>
        <w:ind w:left="2957" w:hanging="360"/>
      </w:pPr>
    </w:lvl>
    <w:lvl w:ilvl="4">
      <w:numFmt w:val="bullet"/>
      <w:lvlText w:val="•"/>
      <w:lvlJc w:val="left"/>
      <w:pPr>
        <w:ind w:left="3783" w:hanging="360"/>
      </w:pPr>
    </w:lvl>
    <w:lvl w:ilvl="5">
      <w:numFmt w:val="bullet"/>
      <w:lvlText w:val="•"/>
      <w:lvlJc w:val="left"/>
      <w:pPr>
        <w:ind w:left="4609" w:hanging="360"/>
      </w:pPr>
    </w:lvl>
    <w:lvl w:ilvl="6">
      <w:numFmt w:val="bullet"/>
      <w:lvlText w:val="•"/>
      <w:lvlJc w:val="left"/>
      <w:pPr>
        <w:ind w:left="5435" w:hanging="360"/>
      </w:pPr>
    </w:lvl>
    <w:lvl w:ilvl="7">
      <w:numFmt w:val="bullet"/>
      <w:lvlText w:val="•"/>
      <w:lvlJc w:val="left"/>
      <w:pPr>
        <w:ind w:left="6261" w:hanging="360"/>
      </w:pPr>
    </w:lvl>
    <w:lvl w:ilvl="8">
      <w:numFmt w:val="bullet"/>
      <w:lvlText w:val="•"/>
      <w:lvlJc w:val="left"/>
      <w:pPr>
        <w:ind w:left="7087" w:hanging="360"/>
      </w:pPr>
    </w:lvl>
  </w:abstractNum>
  <w:abstractNum w:abstractNumId="29">
    <w:nsid w:val="4FCE48C6"/>
    <w:multiLevelType w:val="hybridMultilevel"/>
    <w:tmpl w:val="04826F9C"/>
    <w:lvl w:ilvl="0" w:tplc="04160001">
      <w:start w:val="1"/>
      <w:numFmt w:val="bullet"/>
      <w:lvlText w:val=""/>
      <w:lvlJc w:val="left"/>
      <w:pPr>
        <w:ind w:left="720" w:hanging="360"/>
      </w:pPr>
      <w:rPr>
        <w:rFonts w:ascii="Symbol" w:hAnsi="Symbol" w:hint="default"/>
        <w:b/>
      </w:rPr>
    </w:lvl>
    <w:lvl w:ilvl="1" w:tplc="04160003" w:tentative="1">
      <w:start w:val="1"/>
      <w:numFmt w:val="lowerLetter"/>
      <w:lvlText w:val="%2."/>
      <w:lvlJc w:val="left"/>
      <w:pPr>
        <w:ind w:left="1440" w:hanging="360"/>
      </w:pPr>
    </w:lvl>
    <w:lvl w:ilvl="2" w:tplc="04160005" w:tentative="1">
      <w:start w:val="1"/>
      <w:numFmt w:val="lowerRoman"/>
      <w:lvlText w:val="%3."/>
      <w:lvlJc w:val="right"/>
      <w:pPr>
        <w:ind w:left="2160" w:hanging="180"/>
      </w:pPr>
    </w:lvl>
    <w:lvl w:ilvl="3" w:tplc="04160001" w:tentative="1">
      <w:start w:val="1"/>
      <w:numFmt w:val="decimal"/>
      <w:lvlText w:val="%4."/>
      <w:lvlJc w:val="left"/>
      <w:pPr>
        <w:ind w:left="2880" w:hanging="360"/>
      </w:pPr>
    </w:lvl>
    <w:lvl w:ilvl="4" w:tplc="04160003" w:tentative="1">
      <w:start w:val="1"/>
      <w:numFmt w:val="lowerLetter"/>
      <w:lvlText w:val="%5."/>
      <w:lvlJc w:val="left"/>
      <w:pPr>
        <w:ind w:left="3600" w:hanging="360"/>
      </w:pPr>
    </w:lvl>
    <w:lvl w:ilvl="5" w:tplc="04160005" w:tentative="1">
      <w:start w:val="1"/>
      <w:numFmt w:val="lowerRoman"/>
      <w:lvlText w:val="%6."/>
      <w:lvlJc w:val="right"/>
      <w:pPr>
        <w:ind w:left="4320" w:hanging="180"/>
      </w:pPr>
    </w:lvl>
    <w:lvl w:ilvl="6" w:tplc="04160001" w:tentative="1">
      <w:start w:val="1"/>
      <w:numFmt w:val="decimal"/>
      <w:lvlText w:val="%7."/>
      <w:lvlJc w:val="left"/>
      <w:pPr>
        <w:ind w:left="5040" w:hanging="360"/>
      </w:pPr>
    </w:lvl>
    <w:lvl w:ilvl="7" w:tplc="04160003" w:tentative="1">
      <w:start w:val="1"/>
      <w:numFmt w:val="lowerLetter"/>
      <w:lvlText w:val="%8."/>
      <w:lvlJc w:val="left"/>
      <w:pPr>
        <w:ind w:left="5760" w:hanging="360"/>
      </w:pPr>
    </w:lvl>
    <w:lvl w:ilvl="8" w:tplc="04160005" w:tentative="1">
      <w:start w:val="1"/>
      <w:numFmt w:val="lowerRoman"/>
      <w:lvlText w:val="%9."/>
      <w:lvlJc w:val="right"/>
      <w:pPr>
        <w:ind w:left="6480" w:hanging="180"/>
      </w:pPr>
    </w:lvl>
  </w:abstractNum>
  <w:abstractNum w:abstractNumId="30">
    <w:nsid w:val="4FF407D0"/>
    <w:multiLevelType w:val="hybridMultilevel"/>
    <w:tmpl w:val="CEFC0F00"/>
    <w:lvl w:ilvl="0" w:tplc="C6D218BC">
      <w:start w:val="1"/>
      <w:numFmt w:val="bullet"/>
      <w:lvlText w:val=""/>
      <w:lvlJc w:val="left"/>
      <w:pPr>
        <w:ind w:left="720" w:hanging="360"/>
      </w:pPr>
      <w:rPr>
        <w:rFonts w:ascii="Symbol" w:hAnsi="Symbol" w:hint="default"/>
      </w:rPr>
    </w:lvl>
    <w:lvl w:ilvl="1" w:tplc="65108A9E" w:tentative="1">
      <w:start w:val="1"/>
      <w:numFmt w:val="bullet"/>
      <w:lvlText w:val="o"/>
      <w:lvlJc w:val="left"/>
      <w:pPr>
        <w:ind w:left="1440" w:hanging="360"/>
      </w:pPr>
      <w:rPr>
        <w:rFonts w:ascii="Courier New" w:hAnsi="Courier New" w:cs="Courier New" w:hint="default"/>
      </w:rPr>
    </w:lvl>
    <w:lvl w:ilvl="2" w:tplc="7988CD12" w:tentative="1">
      <w:start w:val="1"/>
      <w:numFmt w:val="bullet"/>
      <w:lvlText w:val=""/>
      <w:lvlJc w:val="left"/>
      <w:pPr>
        <w:ind w:left="2160" w:hanging="360"/>
      </w:pPr>
      <w:rPr>
        <w:rFonts w:ascii="Wingdings" w:hAnsi="Wingdings" w:hint="default"/>
      </w:rPr>
    </w:lvl>
    <w:lvl w:ilvl="3" w:tplc="B26A42C2" w:tentative="1">
      <w:start w:val="1"/>
      <w:numFmt w:val="bullet"/>
      <w:lvlText w:val=""/>
      <w:lvlJc w:val="left"/>
      <w:pPr>
        <w:ind w:left="2880" w:hanging="360"/>
      </w:pPr>
      <w:rPr>
        <w:rFonts w:ascii="Symbol" w:hAnsi="Symbol" w:hint="default"/>
      </w:rPr>
    </w:lvl>
    <w:lvl w:ilvl="4" w:tplc="7F240AD6" w:tentative="1">
      <w:start w:val="1"/>
      <w:numFmt w:val="bullet"/>
      <w:lvlText w:val="o"/>
      <w:lvlJc w:val="left"/>
      <w:pPr>
        <w:ind w:left="3600" w:hanging="360"/>
      </w:pPr>
      <w:rPr>
        <w:rFonts w:ascii="Courier New" w:hAnsi="Courier New" w:cs="Courier New" w:hint="default"/>
      </w:rPr>
    </w:lvl>
    <w:lvl w:ilvl="5" w:tplc="2AE03DF0" w:tentative="1">
      <w:start w:val="1"/>
      <w:numFmt w:val="bullet"/>
      <w:lvlText w:val=""/>
      <w:lvlJc w:val="left"/>
      <w:pPr>
        <w:ind w:left="4320" w:hanging="360"/>
      </w:pPr>
      <w:rPr>
        <w:rFonts w:ascii="Wingdings" w:hAnsi="Wingdings" w:hint="default"/>
      </w:rPr>
    </w:lvl>
    <w:lvl w:ilvl="6" w:tplc="993C0624" w:tentative="1">
      <w:start w:val="1"/>
      <w:numFmt w:val="bullet"/>
      <w:lvlText w:val=""/>
      <w:lvlJc w:val="left"/>
      <w:pPr>
        <w:ind w:left="5040" w:hanging="360"/>
      </w:pPr>
      <w:rPr>
        <w:rFonts w:ascii="Symbol" w:hAnsi="Symbol" w:hint="default"/>
      </w:rPr>
    </w:lvl>
    <w:lvl w:ilvl="7" w:tplc="F3DA7AD0" w:tentative="1">
      <w:start w:val="1"/>
      <w:numFmt w:val="bullet"/>
      <w:lvlText w:val="o"/>
      <w:lvlJc w:val="left"/>
      <w:pPr>
        <w:ind w:left="5760" w:hanging="360"/>
      </w:pPr>
      <w:rPr>
        <w:rFonts w:ascii="Courier New" w:hAnsi="Courier New" w:cs="Courier New" w:hint="default"/>
      </w:rPr>
    </w:lvl>
    <w:lvl w:ilvl="8" w:tplc="D9A64288" w:tentative="1">
      <w:start w:val="1"/>
      <w:numFmt w:val="bullet"/>
      <w:lvlText w:val=""/>
      <w:lvlJc w:val="left"/>
      <w:pPr>
        <w:ind w:left="6480" w:hanging="360"/>
      </w:pPr>
      <w:rPr>
        <w:rFonts w:ascii="Wingdings" w:hAnsi="Wingdings" w:hint="default"/>
      </w:rPr>
    </w:lvl>
  </w:abstractNum>
  <w:abstractNum w:abstractNumId="31">
    <w:nsid w:val="52FF5601"/>
    <w:multiLevelType w:val="hybridMultilevel"/>
    <w:tmpl w:val="5F023AC6"/>
    <w:lvl w:ilvl="0" w:tplc="2E9215C4">
      <w:start w:val="1"/>
      <w:numFmt w:val="bullet"/>
      <w:lvlText w:val=""/>
      <w:lvlJc w:val="left"/>
      <w:pPr>
        <w:ind w:left="720" w:hanging="360"/>
      </w:pPr>
      <w:rPr>
        <w:rFonts w:ascii="Symbol" w:hAnsi="Symbol" w:hint="default"/>
      </w:rPr>
    </w:lvl>
    <w:lvl w:ilvl="1" w:tplc="04160019" w:tentative="1">
      <w:start w:val="1"/>
      <w:numFmt w:val="bullet"/>
      <w:lvlText w:val="o"/>
      <w:lvlJc w:val="left"/>
      <w:pPr>
        <w:ind w:left="1440" w:hanging="360"/>
      </w:pPr>
      <w:rPr>
        <w:rFonts w:ascii="Courier New" w:hAnsi="Courier New" w:cs="Courier New" w:hint="default"/>
      </w:rPr>
    </w:lvl>
    <w:lvl w:ilvl="2" w:tplc="0416001B" w:tentative="1">
      <w:start w:val="1"/>
      <w:numFmt w:val="bullet"/>
      <w:lvlText w:val=""/>
      <w:lvlJc w:val="left"/>
      <w:pPr>
        <w:ind w:left="2160" w:hanging="360"/>
      </w:pPr>
      <w:rPr>
        <w:rFonts w:ascii="Wingdings" w:hAnsi="Wingdings" w:hint="default"/>
      </w:rPr>
    </w:lvl>
    <w:lvl w:ilvl="3" w:tplc="0416000F" w:tentative="1">
      <w:start w:val="1"/>
      <w:numFmt w:val="bullet"/>
      <w:lvlText w:val=""/>
      <w:lvlJc w:val="left"/>
      <w:pPr>
        <w:ind w:left="2880" w:hanging="360"/>
      </w:pPr>
      <w:rPr>
        <w:rFonts w:ascii="Symbol" w:hAnsi="Symbol" w:hint="default"/>
      </w:rPr>
    </w:lvl>
    <w:lvl w:ilvl="4" w:tplc="04160019" w:tentative="1">
      <w:start w:val="1"/>
      <w:numFmt w:val="bullet"/>
      <w:lvlText w:val="o"/>
      <w:lvlJc w:val="left"/>
      <w:pPr>
        <w:ind w:left="3600" w:hanging="360"/>
      </w:pPr>
      <w:rPr>
        <w:rFonts w:ascii="Courier New" w:hAnsi="Courier New" w:cs="Courier New" w:hint="default"/>
      </w:rPr>
    </w:lvl>
    <w:lvl w:ilvl="5" w:tplc="0416001B" w:tentative="1">
      <w:start w:val="1"/>
      <w:numFmt w:val="bullet"/>
      <w:lvlText w:val=""/>
      <w:lvlJc w:val="left"/>
      <w:pPr>
        <w:ind w:left="4320" w:hanging="360"/>
      </w:pPr>
      <w:rPr>
        <w:rFonts w:ascii="Wingdings" w:hAnsi="Wingdings" w:hint="default"/>
      </w:rPr>
    </w:lvl>
    <w:lvl w:ilvl="6" w:tplc="0416000F" w:tentative="1">
      <w:start w:val="1"/>
      <w:numFmt w:val="bullet"/>
      <w:lvlText w:val=""/>
      <w:lvlJc w:val="left"/>
      <w:pPr>
        <w:ind w:left="5040" w:hanging="360"/>
      </w:pPr>
      <w:rPr>
        <w:rFonts w:ascii="Symbol" w:hAnsi="Symbol" w:hint="default"/>
      </w:rPr>
    </w:lvl>
    <w:lvl w:ilvl="7" w:tplc="04160019" w:tentative="1">
      <w:start w:val="1"/>
      <w:numFmt w:val="bullet"/>
      <w:lvlText w:val="o"/>
      <w:lvlJc w:val="left"/>
      <w:pPr>
        <w:ind w:left="5760" w:hanging="360"/>
      </w:pPr>
      <w:rPr>
        <w:rFonts w:ascii="Courier New" w:hAnsi="Courier New" w:cs="Courier New" w:hint="default"/>
      </w:rPr>
    </w:lvl>
    <w:lvl w:ilvl="8" w:tplc="0416001B" w:tentative="1">
      <w:start w:val="1"/>
      <w:numFmt w:val="bullet"/>
      <w:lvlText w:val=""/>
      <w:lvlJc w:val="left"/>
      <w:pPr>
        <w:ind w:left="6480" w:hanging="360"/>
      </w:pPr>
      <w:rPr>
        <w:rFonts w:ascii="Wingdings" w:hAnsi="Wingdings" w:hint="default"/>
      </w:rPr>
    </w:lvl>
  </w:abstractNum>
  <w:abstractNum w:abstractNumId="32">
    <w:nsid w:val="548D7E3F"/>
    <w:multiLevelType w:val="hybridMultilevel"/>
    <w:tmpl w:val="031220A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nsid w:val="5A4F463C"/>
    <w:multiLevelType w:val="hybridMultilevel"/>
    <w:tmpl w:val="5B6829C0"/>
    <w:lvl w:ilvl="0" w:tplc="E04EAEA2">
      <w:start w:val="1"/>
      <w:numFmt w:val="bullet"/>
      <w:lvlText w:val=""/>
      <w:lvlJc w:val="left"/>
      <w:pPr>
        <w:tabs>
          <w:tab w:val="num" w:pos="1069"/>
        </w:tabs>
        <w:ind w:left="1069" w:hanging="360"/>
      </w:pPr>
      <w:rPr>
        <w:rFonts w:ascii="Symbol" w:hAnsi="Symbol" w:hint="default"/>
      </w:rPr>
    </w:lvl>
    <w:lvl w:ilvl="1" w:tplc="F000C730" w:tentative="1">
      <w:start w:val="1"/>
      <w:numFmt w:val="bullet"/>
      <w:lvlText w:val="o"/>
      <w:lvlJc w:val="left"/>
      <w:pPr>
        <w:tabs>
          <w:tab w:val="num" w:pos="1789"/>
        </w:tabs>
        <w:ind w:left="1789" w:hanging="360"/>
      </w:pPr>
      <w:rPr>
        <w:rFonts w:ascii="Courier New" w:hAnsi="Courier New" w:hint="default"/>
      </w:rPr>
    </w:lvl>
    <w:lvl w:ilvl="2" w:tplc="FF5CF456" w:tentative="1">
      <w:start w:val="1"/>
      <w:numFmt w:val="bullet"/>
      <w:lvlText w:val=""/>
      <w:lvlJc w:val="left"/>
      <w:pPr>
        <w:tabs>
          <w:tab w:val="num" w:pos="2509"/>
        </w:tabs>
        <w:ind w:left="2509" w:hanging="360"/>
      </w:pPr>
      <w:rPr>
        <w:rFonts w:ascii="Wingdings" w:hAnsi="Wingdings" w:hint="default"/>
      </w:rPr>
    </w:lvl>
    <w:lvl w:ilvl="3" w:tplc="0EB23504" w:tentative="1">
      <w:start w:val="1"/>
      <w:numFmt w:val="bullet"/>
      <w:lvlText w:val=""/>
      <w:lvlJc w:val="left"/>
      <w:pPr>
        <w:tabs>
          <w:tab w:val="num" w:pos="3229"/>
        </w:tabs>
        <w:ind w:left="3229" w:hanging="360"/>
      </w:pPr>
      <w:rPr>
        <w:rFonts w:ascii="Symbol" w:hAnsi="Symbol" w:hint="default"/>
      </w:rPr>
    </w:lvl>
    <w:lvl w:ilvl="4" w:tplc="5ADAE50A" w:tentative="1">
      <w:start w:val="1"/>
      <w:numFmt w:val="bullet"/>
      <w:lvlText w:val="o"/>
      <w:lvlJc w:val="left"/>
      <w:pPr>
        <w:tabs>
          <w:tab w:val="num" w:pos="3949"/>
        </w:tabs>
        <w:ind w:left="3949" w:hanging="360"/>
      </w:pPr>
      <w:rPr>
        <w:rFonts w:ascii="Courier New" w:hAnsi="Courier New" w:hint="default"/>
      </w:rPr>
    </w:lvl>
    <w:lvl w:ilvl="5" w:tplc="41864640" w:tentative="1">
      <w:start w:val="1"/>
      <w:numFmt w:val="bullet"/>
      <w:lvlText w:val=""/>
      <w:lvlJc w:val="left"/>
      <w:pPr>
        <w:tabs>
          <w:tab w:val="num" w:pos="4669"/>
        </w:tabs>
        <w:ind w:left="4669" w:hanging="360"/>
      </w:pPr>
      <w:rPr>
        <w:rFonts w:ascii="Wingdings" w:hAnsi="Wingdings" w:hint="default"/>
      </w:rPr>
    </w:lvl>
    <w:lvl w:ilvl="6" w:tplc="8D84AC5C" w:tentative="1">
      <w:start w:val="1"/>
      <w:numFmt w:val="bullet"/>
      <w:lvlText w:val=""/>
      <w:lvlJc w:val="left"/>
      <w:pPr>
        <w:tabs>
          <w:tab w:val="num" w:pos="5389"/>
        </w:tabs>
        <w:ind w:left="5389" w:hanging="360"/>
      </w:pPr>
      <w:rPr>
        <w:rFonts w:ascii="Symbol" w:hAnsi="Symbol" w:hint="default"/>
      </w:rPr>
    </w:lvl>
    <w:lvl w:ilvl="7" w:tplc="B95EFFF8" w:tentative="1">
      <w:start w:val="1"/>
      <w:numFmt w:val="bullet"/>
      <w:lvlText w:val="o"/>
      <w:lvlJc w:val="left"/>
      <w:pPr>
        <w:tabs>
          <w:tab w:val="num" w:pos="6109"/>
        </w:tabs>
        <w:ind w:left="6109" w:hanging="360"/>
      </w:pPr>
      <w:rPr>
        <w:rFonts w:ascii="Courier New" w:hAnsi="Courier New" w:hint="default"/>
      </w:rPr>
    </w:lvl>
    <w:lvl w:ilvl="8" w:tplc="82685AD0" w:tentative="1">
      <w:start w:val="1"/>
      <w:numFmt w:val="bullet"/>
      <w:lvlText w:val=""/>
      <w:lvlJc w:val="left"/>
      <w:pPr>
        <w:tabs>
          <w:tab w:val="num" w:pos="6829"/>
        </w:tabs>
        <w:ind w:left="6829" w:hanging="360"/>
      </w:pPr>
      <w:rPr>
        <w:rFonts w:ascii="Wingdings" w:hAnsi="Wingdings" w:hint="default"/>
      </w:rPr>
    </w:lvl>
  </w:abstractNum>
  <w:abstractNum w:abstractNumId="34">
    <w:nsid w:val="60393469"/>
    <w:multiLevelType w:val="hybridMultilevel"/>
    <w:tmpl w:val="B8040D2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nsid w:val="638E796E"/>
    <w:multiLevelType w:val="multilevel"/>
    <w:tmpl w:val="1218894A"/>
    <w:lvl w:ilvl="0">
      <w:start w:val="1"/>
      <w:numFmt w:val="upperRoman"/>
      <w:lvlText w:val="%1."/>
      <w:lvlJc w:val="left"/>
      <w:pPr>
        <w:ind w:left="1080" w:hanging="720"/>
      </w:pPr>
      <w:rPr>
        <w:rFonts w:hint="default"/>
      </w:rPr>
    </w:lvl>
    <w:lvl w:ilvl="1">
      <w:start w:val="849"/>
      <w:numFmt w:val="decimal"/>
      <w:isLgl/>
      <w:lvlText w:val="%1.%2"/>
      <w:lvlJc w:val="left"/>
      <w:pPr>
        <w:ind w:left="825" w:hanging="46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nsid w:val="67D51C34"/>
    <w:multiLevelType w:val="hybridMultilevel"/>
    <w:tmpl w:val="44AE5B64"/>
    <w:lvl w:ilvl="0" w:tplc="64D6E142">
      <w:start w:val="1"/>
      <w:numFmt w:val="bullet"/>
      <w:lvlText w:val="o"/>
      <w:lvlJc w:val="left"/>
      <w:pPr>
        <w:ind w:left="502" w:hanging="360"/>
      </w:pPr>
      <w:rPr>
        <w:rFonts w:ascii="Courier New" w:hAnsi="Courier New" w:cs="Courier New" w:hint="default"/>
      </w:rPr>
    </w:lvl>
    <w:lvl w:ilvl="1" w:tplc="4E94F9A0" w:tentative="1">
      <w:start w:val="1"/>
      <w:numFmt w:val="bullet"/>
      <w:lvlText w:val="o"/>
      <w:lvlJc w:val="left"/>
      <w:pPr>
        <w:ind w:left="2291" w:hanging="360"/>
      </w:pPr>
      <w:rPr>
        <w:rFonts w:ascii="Courier New" w:hAnsi="Courier New" w:cs="Courier New" w:hint="default"/>
      </w:rPr>
    </w:lvl>
    <w:lvl w:ilvl="2" w:tplc="337ECA32" w:tentative="1">
      <w:start w:val="1"/>
      <w:numFmt w:val="bullet"/>
      <w:lvlText w:val=""/>
      <w:lvlJc w:val="left"/>
      <w:pPr>
        <w:ind w:left="3011" w:hanging="360"/>
      </w:pPr>
      <w:rPr>
        <w:rFonts w:ascii="Wingdings" w:hAnsi="Wingdings" w:hint="default"/>
      </w:rPr>
    </w:lvl>
    <w:lvl w:ilvl="3" w:tplc="5A7A7818" w:tentative="1">
      <w:start w:val="1"/>
      <w:numFmt w:val="bullet"/>
      <w:lvlText w:val=""/>
      <w:lvlJc w:val="left"/>
      <w:pPr>
        <w:ind w:left="3731" w:hanging="360"/>
      </w:pPr>
      <w:rPr>
        <w:rFonts w:ascii="Symbol" w:hAnsi="Symbol" w:hint="default"/>
      </w:rPr>
    </w:lvl>
    <w:lvl w:ilvl="4" w:tplc="D6DAF0BA" w:tentative="1">
      <w:start w:val="1"/>
      <w:numFmt w:val="bullet"/>
      <w:lvlText w:val="o"/>
      <w:lvlJc w:val="left"/>
      <w:pPr>
        <w:ind w:left="4451" w:hanging="360"/>
      </w:pPr>
      <w:rPr>
        <w:rFonts w:ascii="Courier New" w:hAnsi="Courier New" w:cs="Courier New" w:hint="default"/>
      </w:rPr>
    </w:lvl>
    <w:lvl w:ilvl="5" w:tplc="D6227146" w:tentative="1">
      <w:start w:val="1"/>
      <w:numFmt w:val="bullet"/>
      <w:lvlText w:val=""/>
      <w:lvlJc w:val="left"/>
      <w:pPr>
        <w:ind w:left="5171" w:hanging="360"/>
      </w:pPr>
      <w:rPr>
        <w:rFonts w:ascii="Wingdings" w:hAnsi="Wingdings" w:hint="default"/>
      </w:rPr>
    </w:lvl>
    <w:lvl w:ilvl="6" w:tplc="E4402E82" w:tentative="1">
      <w:start w:val="1"/>
      <w:numFmt w:val="bullet"/>
      <w:lvlText w:val=""/>
      <w:lvlJc w:val="left"/>
      <w:pPr>
        <w:ind w:left="5891" w:hanging="360"/>
      </w:pPr>
      <w:rPr>
        <w:rFonts w:ascii="Symbol" w:hAnsi="Symbol" w:hint="default"/>
      </w:rPr>
    </w:lvl>
    <w:lvl w:ilvl="7" w:tplc="9C04DCF6" w:tentative="1">
      <w:start w:val="1"/>
      <w:numFmt w:val="bullet"/>
      <w:lvlText w:val="o"/>
      <w:lvlJc w:val="left"/>
      <w:pPr>
        <w:ind w:left="6611" w:hanging="360"/>
      </w:pPr>
      <w:rPr>
        <w:rFonts w:ascii="Courier New" w:hAnsi="Courier New" w:cs="Courier New" w:hint="default"/>
      </w:rPr>
    </w:lvl>
    <w:lvl w:ilvl="8" w:tplc="63E60602" w:tentative="1">
      <w:start w:val="1"/>
      <w:numFmt w:val="bullet"/>
      <w:lvlText w:val=""/>
      <w:lvlJc w:val="left"/>
      <w:pPr>
        <w:ind w:left="7331" w:hanging="360"/>
      </w:pPr>
      <w:rPr>
        <w:rFonts w:ascii="Wingdings" w:hAnsi="Wingdings" w:hint="default"/>
      </w:rPr>
    </w:lvl>
  </w:abstractNum>
  <w:abstractNum w:abstractNumId="37">
    <w:nsid w:val="6A063058"/>
    <w:multiLevelType w:val="multilevel"/>
    <w:tmpl w:val="D2105124"/>
    <w:lvl w:ilvl="0">
      <w:numFmt w:val="bullet"/>
      <w:lvlText w:val="–"/>
      <w:lvlJc w:val="left"/>
      <w:pPr>
        <w:ind w:left="281" w:hanging="180"/>
      </w:pPr>
      <w:rPr>
        <w:rFonts w:ascii="Times New Roman" w:hAnsi="Times New Roman"/>
        <w:b w:val="0"/>
        <w:w w:val="99"/>
        <w:sz w:val="24"/>
      </w:rPr>
    </w:lvl>
    <w:lvl w:ilvl="1">
      <w:start w:val="1"/>
      <w:numFmt w:val="bullet"/>
      <w:lvlText w:val="●"/>
      <w:lvlJc w:val="left"/>
      <w:pPr>
        <w:ind w:left="579" w:hanging="360"/>
      </w:pPr>
      <w:rPr>
        <w:rFonts w:ascii="Arial" w:hAnsi="Arial" w:hint="default"/>
        <w:b w:val="0"/>
        <w:sz w:val="16"/>
      </w:rPr>
    </w:lvl>
    <w:lvl w:ilvl="2">
      <w:numFmt w:val="bullet"/>
      <w:lvlText w:val="•"/>
      <w:lvlJc w:val="left"/>
      <w:pPr>
        <w:ind w:left="1483" w:hanging="360"/>
      </w:pPr>
    </w:lvl>
    <w:lvl w:ilvl="3">
      <w:numFmt w:val="bullet"/>
      <w:lvlText w:val="•"/>
      <w:lvlJc w:val="left"/>
      <w:pPr>
        <w:ind w:left="2388" w:hanging="360"/>
      </w:pPr>
    </w:lvl>
    <w:lvl w:ilvl="4">
      <w:numFmt w:val="bullet"/>
      <w:lvlText w:val="•"/>
      <w:lvlJc w:val="left"/>
      <w:pPr>
        <w:ind w:left="3292" w:hanging="360"/>
      </w:pPr>
    </w:lvl>
    <w:lvl w:ilvl="5">
      <w:numFmt w:val="bullet"/>
      <w:lvlText w:val="•"/>
      <w:lvlJc w:val="left"/>
      <w:pPr>
        <w:ind w:left="4197" w:hanging="360"/>
      </w:pPr>
    </w:lvl>
    <w:lvl w:ilvl="6">
      <w:numFmt w:val="bullet"/>
      <w:lvlText w:val="•"/>
      <w:lvlJc w:val="left"/>
      <w:pPr>
        <w:ind w:left="5101" w:hanging="360"/>
      </w:pPr>
    </w:lvl>
    <w:lvl w:ilvl="7">
      <w:numFmt w:val="bullet"/>
      <w:lvlText w:val="•"/>
      <w:lvlJc w:val="left"/>
      <w:pPr>
        <w:ind w:left="6006" w:hanging="360"/>
      </w:pPr>
    </w:lvl>
    <w:lvl w:ilvl="8">
      <w:numFmt w:val="bullet"/>
      <w:lvlText w:val="•"/>
      <w:lvlJc w:val="left"/>
      <w:pPr>
        <w:ind w:left="6910" w:hanging="360"/>
      </w:pPr>
    </w:lvl>
  </w:abstractNum>
  <w:abstractNum w:abstractNumId="38">
    <w:nsid w:val="6DE37D05"/>
    <w:multiLevelType w:val="hybridMultilevel"/>
    <w:tmpl w:val="1A56C3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nsid w:val="6F60079D"/>
    <w:multiLevelType w:val="hybridMultilevel"/>
    <w:tmpl w:val="7C00A53E"/>
    <w:lvl w:ilvl="0" w:tplc="B718C144">
      <w:start w:val="1"/>
      <w:numFmt w:val="bullet"/>
      <w:lvlText w:val=""/>
      <w:lvlJc w:val="left"/>
      <w:pPr>
        <w:ind w:left="720" w:hanging="360"/>
      </w:pPr>
      <w:rPr>
        <w:rFonts w:ascii="Symbol" w:hAnsi="Symbol" w:hint="default"/>
      </w:rPr>
    </w:lvl>
    <w:lvl w:ilvl="1" w:tplc="D9C8685A" w:tentative="1">
      <w:start w:val="1"/>
      <w:numFmt w:val="bullet"/>
      <w:lvlText w:val="o"/>
      <w:lvlJc w:val="left"/>
      <w:pPr>
        <w:ind w:left="1440" w:hanging="360"/>
      </w:pPr>
      <w:rPr>
        <w:rFonts w:ascii="Courier New" w:hAnsi="Courier New" w:cs="Courier New" w:hint="default"/>
      </w:rPr>
    </w:lvl>
    <w:lvl w:ilvl="2" w:tplc="DC543590" w:tentative="1">
      <w:start w:val="1"/>
      <w:numFmt w:val="bullet"/>
      <w:lvlText w:val=""/>
      <w:lvlJc w:val="left"/>
      <w:pPr>
        <w:ind w:left="2160" w:hanging="360"/>
      </w:pPr>
      <w:rPr>
        <w:rFonts w:ascii="Wingdings" w:hAnsi="Wingdings" w:hint="default"/>
      </w:rPr>
    </w:lvl>
    <w:lvl w:ilvl="3" w:tplc="2FFAEBDC" w:tentative="1">
      <w:start w:val="1"/>
      <w:numFmt w:val="bullet"/>
      <w:lvlText w:val=""/>
      <w:lvlJc w:val="left"/>
      <w:pPr>
        <w:ind w:left="2880" w:hanging="360"/>
      </w:pPr>
      <w:rPr>
        <w:rFonts w:ascii="Symbol" w:hAnsi="Symbol" w:hint="default"/>
      </w:rPr>
    </w:lvl>
    <w:lvl w:ilvl="4" w:tplc="FD82F720" w:tentative="1">
      <w:start w:val="1"/>
      <w:numFmt w:val="bullet"/>
      <w:lvlText w:val="o"/>
      <w:lvlJc w:val="left"/>
      <w:pPr>
        <w:ind w:left="3600" w:hanging="360"/>
      </w:pPr>
      <w:rPr>
        <w:rFonts w:ascii="Courier New" w:hAnsi="Courier New" w:cs="Courier New" w:hint="default"/>
      </w:rPr>
    </w:lvl>
    <w:lvl w:ilvl="5" w:tplc="4E1AA8D0" w:tentative="1">
      <w:start w:val="1"/>
      <w:numFmt w:val="bullet"/>
      <w:lvlText w:val=""/>
      <w:lvlJc w:val="left"/>
      <w:pPr>
        <w:ind w:left="4320" w:hanging="360"/>
      </w:pPr>
      <w:rPr>
        <w:rFonts w:ascii="Wingdings" w:hAnsi="Wingdings" w:hint="default"/>
      </w:rPr>
    </w:lvl>
    <w:lvl w:ilvl="6" w:tplc="CD5019E4" w:tentative="1">
      <w:start w:val="1"/>
      <w:numFmt w:val="bullet"/>
      <w:lvlText w:val=""/>
      <w:lvlJc w:val="left"/>
      <w:pPr>
        <w:ind w:left="5040" w:hanging="360"/>
      </w:pPr>
      <w:rPr>
        <w:rFonts w:ascii="Symbol" w:hAnsi="Symbol" w:hint="default"/>
      </w:rPr>
    </w:lvl>
    <w:lvl w:ilvl="7" w:tplc="9864A2B0" w:tentative="1">
      <w:start w:val="1"/>
      <w:numFmt w:val="bullet"/>
      <w:lvlText w:val="o"/>
      <w:lvlJc w:val="left"/>
      <w:pPr>
        <w:ind w:left="5760" w:hanging="360"/>
      </w:pPr>
      <w:rPr>
        <w:rFonts w:ascii="Courier New" w:hAnsi="Courier New" w:cs="Courier New" w:hint="default"/>
      </w:rPr>
    </w:lvl>
    <w:lvl w:ilvl="8" w:tplc="C4F44C16" w:tentative="1">
      <w:start w:val="1"/>
      <w:numFmt w:val="bullet"/>
      <w:lvlText w:val=""/>
      <w:lvlJc w:val="left"/>
      <w:pPr>
        <w:ind w:left="6480" w:hanging="360"/>
      </w:pPr>
      <w:rPr>
        <w:rFonts w:ascii="Wingdings" w:hAnsi="Wingdings" w:hint="default"/>
      </w:rPr>
    </w:lvl>
  </w:abstractNum>
  <w:abstractNum w:abstractNumId="40">
    <w:nsid w:val="74152B09"/>
    <w:multiLevelType w:val="multilevel"/>
    <w:tmpl w:val="96EEA7C4"/>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i w:val="0"/>
      </w:rPr>
    </w:lvl>
    <w:lvl w:ilvl="3">
      <w:start w:val="1"/>
      <w:numFmt w:val="decimal"/>
      <w:pStyle w:val="Heading4"/>
      <w:lvlText w:val="%1.%2.%3.%4"/>
      <w:lvlJc w:val="left"/>
      <w:pPr>
        <w:ind w:left="864" w:hanging="864"/>
      </w:pPr>
      <w:rPr>
        <w:b/>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1">
    <w:nsid w:val="768635FD"/>
    <w:multiLevelType w:val="hybridMultilevel"/>
    <w:tmpl w:val="D674E288"/>
    <w:lvl w:ilvl="0" w:tplc="04160001">
      <w:start w:val="1"/>
      <w:numFmt w:val="bullet"/>
      <w:lvlText w:val=""/>
      <w:lvlJc w:val="left"/>
      <w:pPr>
        <w:ind w:left="1529" w:hanging="360"/>
      </w:pPr>
      <w:rPr>
        <w:rFonts w:ascii="Symbol" w:hAnsi="Symbol" w:hint="default"/>
      </w:rPr>
    </w:lvl>
    <w:lvl w:ilvl="1" w:tplc="04160003" w:tentative="1">
      <w:start w:val="1"/>
      <w:numFmt w:val="bullet"/>
      <w:lvlText w:val="o"/>
      <w:lvlJc w:val="left"/>
      <w:pPr>
        <w:ind w:left="2249" w:hanging="360"/>
      </w:pPr>
      <w:rPr>
        <w:rFonts w:ascii="Courier New" w:hAnsi="Courier New" w:cs="Courier New" w:hint="default"/>
      </w:rPr>
    </w:lvl>
    <w:lvl w:ilvl="2" w:tplc="04160005" w:tentative="1">
      <w:start w:val="1"/>
      <w:numFmt w:val="bullet"/>
      <w:lvlText w:val=""/>
      <w:lvlJc w:val="left"/>
      <w:pPr>
        <w:ind w:left="2969" w:hanging="360"/>
      </w:pPr>
      <w:rPr>
        <w:rFonts w:ascii="Wingdings" w:hAnsi="Wingdings" w:hint="default"/>
      </w:rPr>
    </w:lvl>
    <w:lvl w:ilvl="3" w:tplc="04160001" w:tentative="1">
      <w:start w:val="1"/>
      <w:numFmt w:val="bullet"/>
      <w:lvlText w:val=""/>
      <w:lvlJc w:val="left"/>
      <w:pPr>
        <w:ind w:left="3689" w:hanging="360"/>
      </w:pPr>
      <w:rPr>
        <w:rFonts w:ascii="Symbol" w:hAnsi="Symbol" w:hint="default"/>
      </w:rPr>
    </w:lvl>
    <w:lvl w:ilvl="4" w:tplc="04160003" w:tentative="1">
      <w:start w:val="1"/>
      <w:numFmt w:val="bullet"/>
      <w:lvlText w:val="o"/>
      <w:lvlJc w:val="left"/>
      <w:pPr>
        <w:ind w:left="4409" w:hanging="360"/>
      </w:pPr>
      <w:rPr>
        <w:rFonts w:ascii="Courier New" w:hAnsi="Courier New" w:cs="Courier New" w:hint="default"/>
      </w:rPr>
    </w:lvl>
    <w:lvl w:ilvl="5" w:tplc="04160005" w:tentative="1">
      <w:start w:val="1"/>
      <w:numFmt w:val="bullet"/>
      <w:lvlText w:val=""/>
      <w:lvlJc w:val="left"/>
      <w:pPr>
        <w:ind w:left="5129" w:hanging="360"/>
      </w:pPr>
      <w:rPr>
        <w:rFonts w:ascii="Wingdings" w:hAnsi="Wingdings" w:hint="default"/>
      </w:rPr>
    </w:lvl>
    <w:lvl w:ilvl="6" w:tplc="04160001" w:tentative="1">
      <w:start w:val="1"/>
      <w:numFmt w:val="bullet"/>
      <w:lvlText w:val=""/>
      <w:lvlJc w:val="left"/>
      <w:pPr>
        <w:ind w:left="5849" w:hanging="360"/>
      </w:pPr>
      <w:rPr>
        <w:rFonts w:ascii="Symbol" w:hAnsi="Symbol" w:hint="default"/>
      </w:rPr>
    </w:lvl>
    <w:lvl w:ilvl="7" w:tplc="04160003" w:tentative="1">
      <w:start w:val="1"/>
      <w:numFmt w:val="bullet"/>
      <w:lvlText w:val="o"/>
      <w:lvlJc w:val="left"/>
      <w:pPr>
        <w:ind w:left="6569" w:hanging="360"/>
      </w:pPr>
      <w:rPr>
        <w:rFonts w:ascii="Courier New" w:hAnsi="Courier New" w:cs="Courier New" w:hint="default"/>
      </w:rPr>
    </w:lvl>
    <w:lvl w:ilvl="8" w:tplc="04160005" w:tentative="1">
      <w:start w:val="1"/>
      <w:numFmt w:val="bullet"/>
      <w:lvlText w:val=""/>
      <w:lvlJc w:val="left"/>
      <w:pPr>
        <w:ind w:left="7289" w:hanging="360"/>
      </w:pPr>
      <w:rPr>
        <w:rFonts w:ascii="Wingdings" w:hAnsi="Wingdings" w:hint="default"/>
      </w:rPr>
    </w:lvl>
  </w:abstractNum>
  <w:abstractNum w:abstractNumId="42">
    <w:nsid w:val="773918A3"/>
    <w:multiLevelType w:val="hybridMultilevel"/>
    <w:tmpl w:val="B75AABC6"/>
    <w:lvl w:ilvl="0" w:tplc="178CBDE8">
      <w:start w:val="1"/>
      <w:numFmt w:val="bullet"/>
      <w:lvlText w:val=""/>
      <w:lvlJc w:val="left"/>
      <w:pPr>
        <w:ind w:left="720" w:hanging="360"/>
      </w:pPr>
      <w:rPr>
        <w:rFonts w:ascii="Symbol" w:hAnsi="Symbol" w:hint="default"/>
      </w:rPr>
    </w:lvl>
    <w:lvl w:ilvl="1" w:tplc="2902B9D0" w:tentative="1">
      <w:start w:val="1"/>
      <w:numFmt w:val="bullet"/>
      <w:lvlText w:val="o"/>
      <w:lvlJc w:val="left"/>
      <w:pPr>
        <w:ind w:left="1440" w:hanging="360"/>
      </w:pPr>
      <w:rPr>
        <w:rFonts w:ascii="Courier New" w:hAnsi="Courier New" w:cs="Courier New" w:hint="default"/>
      </w:rPr>
    </w:lvl>
    <w:lvl w:ilvl="2" w:tplc="1A964CD0" w:tentative="1">
      <w:start w:val="1"/>
      <w:numFmt w:val="bullet"/>
      <w:lvlText w:val=""/>
      <w:lvlJc w:val="left"/>
      <w:pPr>
        <w:ind w:left="2160" w:hanging="360"/>
      </w:pPr>
      <w:rPr>
        <w:rFonts w:ascii="Wingdings" w:hAnsi="Wingdings" w:hint="default"/>
      </w:rPr>
    </w:lvl>
    <w:lvl w:ilvl="3" w:tplc="2E165E0E" w:tentative="1">
      <w:start w:val="1"/>
      <w:numFmt w:val="bullet"/>
      <w:lvlText w:val=""/>
      <w:lvlJc w:val="left"/>
      <w:pPr>
        <w:ind w:left="2880" w:hanging="360"/>
      </w:pPr>
      <w:rPr>
        <w:rFonts w:ascii="Symbol" w:hAnsi="Symbol" w:hint="default"/>
      </w:rPr>
    </w:lvl>
    <w:lvl w:ilvl="4" w:tplc="BB5EA866" w:tentative="1">
      <w:start w:val="1"/>
      <w:numFmt w:val="bullet"/>
      <w:lvlText w:val="o"/>
      <w:lvlJc w:val="left"/>
      <w:pPr>
        <w:ind w:left="3600" w:hanging="360"/>
      </w:pPr>
      <w:rPr>
        <w:rFonts w:ascii="Courier New" w:hAnsi="Courier New" w:cs="Courier New" w:hint="default"/>
      </w:rPr>
    </w:lvl>
    <w:lvl w:ilvl="5" w:tplc="E0A49A64" w:tentative="1">
      <w:start w:val="1"/>
      <w:numFmt w:val="bullet"/>
      <w:lvlText w:val=""/>
      <w:lvlJc w:val="left"/>
      <w:pPr>
        <w:ind w:left="4320" w:hanging="360"/>
      </w:pPr>
      <w:rPr>
        <w:rFonts w:ascii="Wingdings" w:hAnsi="Wingdings" w:hint="default"/>
      </w:rPr>
    </w:lvl>
    <w:lvl w:ilvl="6" w:tplc="69A084F2" w:tentative="1">
      <w:start w:val="1"/>
      <w:numFmt w:val="bullet"/>
      <w:lvlText w:val=""/>
      <w:lvlJc w:val="left"/>
      <w:pPr>
        <w:ind w:left="5040" w:hanging="360"/>
      </w:pPr>
      <w:rPr>
        <w:rFonts w:ascii="Symbol" w:hAnsi="Symbol" w:hint="default"/>
      </w:rPr>
    </w:lvl>
    <w:lvl w:ilvl="7" w:tplc="D952C3B4" w:tentative="1">
      <w:start w:val="1"/>
      <w:numFmt w:val="bullet"/>
      <w:lvlText w:val="o"/>
      <w:lvlJc w:val="left"/>
      <w:pPr>
        <w:ind w:left="5760" w:hanging="360"/>
      </w:pPr>
      <w:rPr>
        <w:rFonts w:ascii="Courier New" w:hAnsi="Courier New" w:cs="Courier New" w:hint="default"/>
      </w:rPr>
    </w:lvl>
    <w:lvl w:ilvl="8" w:tplc="6C1618FE" w:tentative="1">
      <w:start w:val="1"/>
      <w:numFmt w:val="bullet"/>
      <w:lvlText w:val=""/>
      <w:lvlJc w:val="left"/>
      <w:pPr>
        <w:ind w:left="6480" w:hanging="360"/>
      </w:pPr>
      <w:rPr>
        <w:rFonts w:ascii="Wingdings" w:hAnsi="Wingdings" w:hint="default"/>
      </w:rPr>
    </w:lvl>
  </w:abstractNum>
  <w:abstractNum w:abstractNumId="43">
    <w:nsid w:val="7CFD5766"/>
    <w:multiLevelType w:val="multilevel"/>
    <w:tmpl w:val="34F6262A"/>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34"/>
  </w:num>
  <w:num w:numId="2">
    <w:abstractNumId w:val="10"/>
  </w:num>
  <w:num w:numId="3">
    <w:abstractNumId w:val="15"/>
  </w:num>
  <w:num w:numId="4">
    <w:abstractNumId w:val="32"/>
  </w:num>
  <w:num w:numId="5">
    <w:abstractNumId w:val="41"/>
  </w:num>
  <w:num w:numId="6">
    <w:abstractNumId w:val="8"/>
  </w:num>
  <w:num w:numId="7">
    <w:abstractNumId w:val="27"/>
  </w:num>
  <w:num w:numId="8">
    <w:abstractNumId w:val="5"/>
  </w:num>
  <w:num w:numId="9">
    <w:abstractNumId w:val="19"/>
  </w:num>
  <w:num w:numId="10">
    <w:abstractNumId w:val="3"/>
  </w:num>
  <w:num w:numId="11">
    <w:abstractNumId w:val="23"/>
  </w:num>
  <w:num w:numId="12">
    <w:abstractNumId w:val="33"/>
  </w:num>
  <w:num w:numId="13">
    <w:abstractNumId w:val="9"/>
  </w:num>
  <w:num w:numId="14">
    <w:abstractNumId w:val="21"/>
  </w:num>
  <w:num w:numId="15">
    <w:abstractNumId w:val="25"/>
  </w:num>
  <w:num w:numId="16">
    <w:abstractNumId w:val="36"/>
  </w:num>
  <w:num w:numId="17">
    <w:abstractNumId w:val="7"/>
  </w:num>
  <w:num w:numId="18">
    <w:abstractNumId w:val="17"/>
  </w:num>
  <w:num w:numId="19">
    <w:abstractNumId w:val="31"/>
  </w:num>
  <w:num w:numId="20">
    <w:abstractNumId w:val="42"/>
  </w:num>
  <w:num w:numId="21">
    <w:abstractNumId w:val="11"/>
  </w:num>
  <w:num w:numId="22">
    <w:abstractNumId w:val="24"/>
  </w:num>
  <w:num w:numId="23">
    <w:abstractNumId w:val="29"/>
  </w:num>
  <w:num w:numId="24">
    <w:abstractNumId w:val="6"/>
  </w:num>
  <w:num w:numId="25">
    <w:abstractNumId w:val="39"/>
  </w:num>
  <w:num w:numId="26">
    <w:abstractNumId w:val="20"/>
  </w:num>
  <w:num w:numId="27">
    <w:abstractNumId w:val="9"/>
  </w:num>
  <w:num w:numId="28">
    <w:abstractNumId w:val="30"/>
  </w:num>
  <w:num w:numId="29">
    <w:abstractNumId w:val="16"/>
  </w:num>
  <w:num w:numId="30">
    <w:abstractNumId w:val="18"/>
  </w:num>
  <w:num w:numId="31">
    <w:abstractNumId w:val="35"/>
  </w:num>
  <w:num w:numId="32">
    <w:abstractNumId w:val="12"/>
  </w:num>
  <w:num w:numId="33">
    <w:abstractNumId w:val="40"/>
  </w:num>
  <w:num w:numId="34">
    <w:abstractNumId w:val="22"/>
  </w:num>
  <w:num w:numId="35">
    <w:abstractNumId w:val="2"/>
  </w:num>
  <w:num w:numId="36">
    <w:abstractNumId w:val="38"/>
  </w:num>
  <w:num w:numId="37">
    <w:abstractNumId w:val="14"/>
  </w:num>
  <w:num w:numId="38">
    <w:abstractNumId w:val="26"/>
  </w:num>
  <w:num w:numId="39">
    <w:abstractNumId w:val="43"/>
  </w:num>
  <w:num w:numId="40">
    <w:abstractNumId w:val="13"/>
  </w:num>
  <w:num w:numId="41">
    <w:abstractNumId w:val="37"/>
  </w:num>
  <w:num w:numId="42">
    <w:abstractNumId w:val="28"/>
  </w:num>
  <w:num w:numId="43">
    <w:abstractNumId w:val="40"/>
    <w:lvlOverride w:ilvl="0">
      <w:startOverride w:val="3"/>
    </w:lvlOverride>
    <w:lvlOverride w:ilvl="1">
      <w:startOverride w:val="1"/>
    </w:lvlOverride>
    <w:lvlOverride w:ilvl="2">
      <w:startOverride w:val="1"/>
    </w:lvlOverride>
  </w:num>
  <w:num w:numId="44">
    <w:abstractNumId w:val="4"/>
  </w:num>
  <w:numIdMacAtCleanup w:val="4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isele Vieira">
    <w15:presenceInfo w15:providerId="Windows Live" w15:userId="7e644ae86b0961a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51"/>
  <w:hideSpellingErrors/>
  <w:hideGrammaticalErrors/>
  <w:proofState w:spelling="clean"/>
  <w:revisionView w:insDel="0" w:formatting="0"/>
  <w:defaultTabStop w:val="709"/>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7908"/>
    <w:rsid w:val="00000AB1"/>
    <w:rsid w:val="0000152D"/>
    <w:rsid w:val="00001CA6"/>
    <w:rsid w:val="0000277F"/>
    <w:rsid w:val="00002F1B"/>
    <w:rsid w:val="00002FB1"/>
    <w:rsid w:val="0000308F"/>
    <w:rsid w:val="00003FD6"/>
    <w:rsid w:val="000045C8"/>
    <w:rsid w:val="00006887"/>
    <w:rsid w:val="00007E94"/>
    <w:rsid w:val="0001056C"/>
    <w:rsid w:val="000118D7"/>
    <w:rsid w:val="00011DC1"/>
    <w:rsid w:val="00013077"/>
    <w:rsid w:val="00015393"/>
    <w:rsid w:val="000203FC"/>
    <w:rsid w:val="00020A12"/>
    <w:rsid w:val="000253E3"/>
    <w:rsid w:val="00026460"/>
    <w:rsid w:val="000270C1"/>
    <w:rsid w:val="000300D1"/>
    <w:rsid w:val="000315A3"/>
    <w:rsid w:val="00031C1A"/>
    <w:rsid w:val="00032FEE"/>
    <w:rsid w:val="00033E6D"/>
    <w:rsid w:val="0003454B"/>
    <w:rsid w:val="00036B24"/>
    <w:rsid w:val="00037DC7"/>
    <w:rsid w:val="000412AF"/>
    <w:rsid w:val="00041FBB"/>
    <w:rsid w:val="00043C60"/>
    <w:rsid w:val="00044114"/>
    <w:rsid w:val="00045742"/>
    <w:rsid w:val="0005023A"/>
    <w:rsid w:val="0005053F"/>
    <w:rsid w:val="000507DE"/>
    <w:rsid w:val="00051B9B"/>
    <w:rsid w:val="000522C1"/>
    <w:rsid w:val="00052F71"/>
    <w:rsid w:val="00060147"/>
    <w:rsid w:val="00062210"/>
    <w:rsid w:val="00062F89"/>
    <w:rsid w:val="00063B88"/>
    <w:rsid w:val="00064BAD"/>
    <w:rsid w:val="0007023F"/>
    <w:rsid w:val="00070DAF"/>
    <w:rsid w:val="000721F9"/>
    <w:rsid w:val="00072F89"/>
    <w:rsid w:val="00073238"/>
    <w:rsid w:val="0007345F"/>
    <w:rsid w:val="00073D1B"/>
    <w:rsid w:val="00073DFE"/>
    <w:rsid w:val="0007449D"/>
    <w:rsid w:val="00074C55"/>
    <w:rsid w:val="000756B0"/>
    <w:rsid w:val="000757D6"/>
    <w:rsid w:val="0007736D"/>
    <w:rsid w:val="000774CF"/>
    <w:rsid w:val="00077A0E"/>
    <w:rsid w:val="00080A93"/>
    <w:rsid w:val="000818C5"/>
    <w:rsid w:val="00083441"/>
    <w:rsid w:val="0008372F"/>
    <w:rsid w:val="00091DFA"/>
    <w:rsid w:val="0009215C"/>
    <w:rsid w:val="0009299D"/>
    <w:rsid w:val="00093350"/>
    <w:rsid w:val="00096318"/>
    <w:rsid w:val="00097DD0"/>
    <w:rsid w:val="000A1D63"/>
    <w:rsid w:val="000A40BC"/>
    <w:rsid w:val="000A5477"/>
    <w:rsid w:val="000A5C41"/>
    <w:rsid w:val="000A7954"/>
    <w:rsid w:val="000B0EFD"/>
    <w:rsid w:val="000B1F20"/>
    <w:rsid w:val="000B2E9A"/>
    <w:rsid w:val="000B3B0D"/>
    <w:rsid w:val="000B3D31"/>
    <w:rsid w:val="000B429E"/>
    <w:rsid w:val="000B4DBA"/>
    <w:rsid w:val="000B5E1D"/>
    <w:rsid w:val="000B6A7B"/>
    <w:rsid w:val="000B6DEE"/>
    <w:rsid w:val="000C1871"/>
    <w:rsid w:val="000C4CB7"/>
    <w:rsid w:val="000C5DDF"/>
    <w:rsid w:val="000C79F2"/>
    <w:rsid w:val="000D1775"/>
    <w:rsid w:val="000D1EBE"/>
    <w:rsid w:val="000D26E9"/>
    <w:rsid w:val="000D2C41"/>
    <w:rsid w:val="000D43C9"/>
    <w:rsid w:val="000D78EF"/>
    <w:rsid w:val="000E06F1"/>
    <w:rsid w:val="000E0D69"/>
    <w:rsid w:val="000E0FA2"/>
    <w:rsid w:val="000E374B"/>
    <w:rsid w:val="000E3E1B"/>
    <w:rsid w:val="000E4AD0"/>
    <w:rsid w:val="000E543A"/>
    <w:rsid w:val="000E5A97"/>
    <w:rsid w:val="000E5DD4"/>
    <w:rsid w:val="000E7E9A"/>
    <w:rsid w:val="000F0F3F"/>
    <w:rsid w:val="000F1725"/>
    <w:rsid w:val="000F1EF8"/>
    <w:rsid w:val="000F2775"/>
    <w:rsid w:val="000F278E"/>
    <w:rsid w:val="000F27FF"/>
    <w:rsid w:val="000F340E"/>
    <w:rsid w:val="000F7B1B"/>
    <w:rsid w:val="001005EB"/>
    <w:rsid w:val="00100E0A"/>
    <w:rsid w:val="00105527"/>
    <w:rsid w:val="00106C4E"/>
    <w:rsid w:val="001073C1"/>
    <w:rsid w:val="00111365"/>
    <w:rsid w:val="00111658"/>
    <w:rsid w:val="0011214F"/>
    <w:rsid w:val="00112225"/>
    <w:rsid w:val="00112956"/>
    <w:rsid w:val="0011403E"/>
    <w:rsid w:val="00114E14"/>
    <w:rsid w:val="001151C1"/>
    <w:rsid w:val="001155BA"/>
    <w:rsid w:val="00116374"/>
    <w:rsid w:val="001164C1"/>
    <w:rsid w:val="001216FE"/>
    <w:rsid w:val="00122633"/>
    <w:rsid w:val="00122E13"/>
    <w:rsid w:val="001237F4"/>
    <w:rsid w:val="00123E38"/>
    <w:rsid w:val="00124504"/>
    <w:rsid w:val="001248E3"/>
    <w:rsid w:val="00126953"/>
    <w:rsid w:val="00130096"/>
    <w:rsid w:val="00131EFC"/>
    <w:rsid w:val="001323F6"/>
    <w:rsid w:val="00132716"/>
    <w:rsid w:val="001336C6"/>
    <w:rsid w:val="00134B70"/>
    <w:rsid w:val="00135BE3"/>
    <w:rsid w:val="00137EB2"/>
    <w:rsid w:val="00140036"/>
    <w:rsid w:val="00140545"/>
    <w:rsid w:val="00141971"/>
    <w:rsid w:val="001429EC"/>
    <w:rsid w:val="00142C22"/>
    <w:rsid w:val="00143926"/>
    <w:rsid w:val="0014499A"/>
    <w:rsid w:val="00144A93"/>
    <w:rsid w:val="00144EE9"/>
    <w:rsid w:val="0015017E"/>
    <w:rsid w:val="00150BBC"/>
    <w:rsid w:val="001520CC"/>
    <w:rsid w:val="0015345B"/>
    <w:rsid w:val="001551D1"/>
    <w:rsid w:val="001565C6"/>
    <w:rsid w:val="00160D41"/>
    <w:rsid w:val="00161909"/>
    <w:rsid w:val="001622AF"/>
    <w:rsid w:val="001639A6"/>
    <w:rsid w:val="00164583"/>
    <w:rsid w:val="00166090"/>
    <w:rsid w:val="001662D8"/>
    <w:rsid w:val="001666D4"/>
    <w:rsid w:val="00166E42"/>
    <w:rsid w:val="00170054"/>
    <w:rsid w:val="00170858"/>
    <w:rsid w:val="001738CA"/>
    <w:rsid w:val="001739C2"/>
    <w:rsid w:val="001744B5"/>
    <w:rsid w:val="001744B8"/>
    <w:rsid w:val="00174C26"/>
    <w:rsid w:val="00175928"/>
    <w:rsid w:val="0017720B"/>
    <w:rsid w:val="0018180F"/>
    <w:rsid w:val="00184213"/>
    <w:rsid w:val="00186BE6"/>
    <w:rsid w:val="001875EE"/>
    <w:rsid w:val="00190B2D"/>
    <w:rsid w:val="00190B43"/>
    <w:rsid w:val="001929DE"/>
    <w:rsid w:val="00192CA7"/>
    <w:rsid w:val="00192EC7"/>
    <w:rsid w:val="00194369"/>
    <w:rsid w:val="00195379"/>
    <w:rsid w:val="0019592B"/>
    <w:rsid w:val="0019631B"/>
    <w:rsid w:val="001965E8"/>
    <w:rsid w:val="00196719"/>
    <w:rsid w:val="0019688E"/>
    <w:rsid w:val="001A1E1A"/>
    <w:rsid w:val="001A2813"/>
    <w:rsid w:val="001A3451"/>
    <w:rsid w:val="001A39C7"/>
    <w:rsid w:val="001A67EA"/>
    <w:rsid w:val="001A693C"/>
    <w:rsid w:val="001A6A17"/>
    <w:rsid w:val="001A6F3F"/>
    <w:rsid w:val="001A7E40"/>
    <w:rsid w:val="001B12FF"/>
    <w:rsid w:val="001B1439"/>
    <w:rsid w:val="001B223E"/>
    <w:rsid w:val="001B23CA"/>
    <w:rsid w:val="001B2AE5"/>
    <w:rsid w:val="001B4AC8"/>
    <w:rsid w:val="001B5150"/>
    <w:rsid w:val="001B51C7"/>
    <w:rsid w:val="001B524D"/>
    <w:rsid w:val="001B620C"/>
    <w:rsid w:val="001B6FCE"/>
    <w:rsid w:val="001C07C7"/>
    <w:rsid w:val="001C0B3E"/>
    <w:rsid w:val="001C0EE6"/>
    <w:rsid w:val="001C1425"/>
    <w:rsid w:val="001C1473"/>
    <w:rsid w:val="001C2556"/>
    <w:rsid w:val="001C2B7E"/>
    <w:rsid w:val="001C3852"/>
    <w:rsid w:val="001C47A8"/>
    <w:rsid w:val="001C4F55"/>
    <w:rsid w:val="001C73DB"/>
    <w:rsid w:val="001C7D8F"/>
    <w:rsid w:val="001D1BB3"/>
    <w:rsid w:val="001D2355"/>
    <w:rsid w:val="001D28AD"/>
    <w:rsid w:val="001D56D3"/>
    <w:rsid w:val="001D59B9"/>
    <w:rsid w:val="001D5D57"/>
    <w:rsid w:val="001D6FC7"/>
    <w:rsid w:val="001D7AEF"/>
    <w:rsid w:val="001E55E3"/>
    <w:rsid w:val="001E5D46"/>
    <w:rsid w:val="001F0275"/>
    <w:rsid w:val="001F06FD"/>
    <w:rsid w:val="001F0721"/>
    <w:rsid w:val="001F25B6"/>
    <w:rsid w:val="001F3607"/>
    <w:rsid w:val="001F3BD0"/>
    <w:rsid w:val="001F5C06"/>
    <w:rsid w:val="001F5DD1"/>
    <w:rsid w:val="001F5EC8"/>
    <w:rsid w:val="001F7E51"/>
    <w:rsid w:val="00201FF1"/>
    <w:rsid w:val="002020F0"/>
    <w:rsid w:val="00202663"/>
    <w:rsid w:val="00203B2F"/>
    <w:rsid w:val="00203D89"/>
    <w:rsid w:val="00204E48"/>
    <w:rsid w:val="00206FED"/>
    <w:rsid w:val="002114A7"/>
    <w:rsid w:val="002127C1"/>
    <w:rsid w:val="00212A48"/>
    <w:rsid w:val="00213190"/>
    <w:rsid w:val="00216C47"/>
    <w:rsid w:val="00217BF5"/>
    <w:rsid w:val="00220D0E"/>
    <w:rsid w:val="0022197D"/>
    <w:rsid w:val="00223DCD"/>
    <w:rsid w:val="002242C2"/>
    <w:rsid w:val="002245AE"/>
    <w:rsid w:val="0022546E"/>
    <w:rsid w:val="00226584"/>
    <w:rsid w:val="00230870"/>
    <w:rsid w:val="00232975"/>
    <w:rsid w:val="002338D2"/>
    <w:rsid w:val="00235E63"/>
    <w:rsid w:val="0023632F"/>
    <w:rsid w:val="0023696E"/>
    <w:rsid w:val="0023753C"/>
    <w:rsid w:val="00237834"/>
    <w:rsid w:val="0024382B"/>
    <w:rsid w:val="002463A8"/>
    <w:rsid w:val="0024761B"/>
    <w:rsid w:val="00247E32"/>
    <w:rsid w:val="00247FF4"/>
    <w:rsid w:val="002500D1"/>
    <w:rsid w:val="002519AA"/>
    <w:rsid w:val="00251A47"/>
    <w:rsid w:val="00251B1D"/>
    <w:rsid w:val="0025309B"/>
    <w:rsid w:val="00253B6A"/>
    <w:rsid w:val="00253CA5"/>
    <w:rsid w:val="002542DB"/>
    <w:rsid w:val="00254FD0"/>
    <w:rsid w:val="002566B9"/>
    <w:rsid w:val="002605FE"/>
    <w:rsid w:val="00260747"/>
    <w:rsid w:val="00260F25"/>
    <w:rsid w:val="002631DB"/>
    <w:rsid w:val="0026331D"/>
    <w:rsid w:val="00265F22"/>
    <w:rsid w:val="002663D8"/>
    <w:rsid w:val="002663E8"/>
    <w:rsid w:val="00267615"/>
    <w:rsid w:val="00271E56"/>
    <w:rsid w:val="00272BD0"/>
    <w:rsid w:val="00272D7A"/>
    <w:rsid w:val="002759D3"/>
    <w:rsid w:val="00276A24"/>
    <w:rsid w:val="0027747C"/>
    <w:rsid w:val="00277B3C"/>
    <w:rsid w:val="00280452"/>
    <w:rsid w:val="00280E8F"/>
    <w:rsid w:val="00283712"/>
    <w:rsid w:val="00284073"/>
    <w:rsid w:val="00286B5E"/>
    <w:rsid w:val="00290010"/>
    <w:rsid w:val="0029096F"/>
    <w:rsid w:val="00290EA3"/>
    <w:rsid w:val="00291160"/>
    <w:rsid w:val="00291823"/>
    <w:rsid w:val="00291886"/>
    <w:rsid w:val="00292309"/>
    <w:rsid w:val="002926F2"/>
    <w:rsid w:val="00292E1F"/>
    <w:rsid w:val="002952FE"/>
    <w:rsid w:val="002967BF"/>
    <w:rsid w:val="0029700C"/>
    <w:rsid w:val="002A06F0"/>
    <w:rsid w:val="002A2440"/>
    <w:rsid w:val="002A298E"/>
    <w:rsid w:val="002A3A01"/>
    <w:rsid w:val="002A3B3C"/>
    <w:rsid w:val="002A5302"/>
    <w:rsid w:val="002A5CD3"/>
    <w:rsid w:val="002A7AA2"/>
    <w:rsid w:val="002B0261"/>
    <w:rsid w:val="002B076D"/>
    <w:rsid w:val="002B0C4E"/>
    <w:rsid w:val="002B300A"/>
    <w:rsid w:val="002B3E82"/>
    <w:rsid w:val="002B406D"/>
    <w:rsid w:val="002B473E"/>
    <w:rsid w:val="002B4C99"/>
    <w:rsid w:val="002C1993"/>
    <w:rsid w:val="002C31C2"/>
    <w:rsid w:val="002C3B8E"/>
    <w:rsid w:val="002C4336"/>
    <w:rsid w:val="002C4E11"/>
    <w:rsid w:val="002C5528"/>
    <w:rsid w:val="002C5C4F"/>
    <w:rsid w:val="002C6894"/>
    <w:rsid w:val="002D0272"/>
    <w:rsid w:val="002D0774"/>
    <w:rsid w:val="002D0D54"/>
    <w:rsid w:val="002D12CF"/>
    <w:rsid w:val="002D200A"/>
    <w:rsid w:val="002D215C"/>
    <w:rsid w:val="002D3885"/>
    <w:rsid w:val="002D3A54"/>
    <w:rsid w:val="002D483A"/>
    <w:rsid w:val="002D4BC1"/>
    <w:rsid w:val="002D53BD"/>
    <w:rsid w:val="002D5C1D"/>
    <w:rsid w:val="002D5C81"/>
    <w:rsid w:val="002D765C"/>
    <w:rsid w:val="002E041E"/>
    <w:rsid w:val="002E2631"/>
    <w:rsid w:val="002E295B"/>
    <w:rsid w:val="002E30A3"/>
    <w:rsid w:val="002E3953"/>
    <w:rsid w:val="002E4877"/>
    <w:rsid w:val="002E4C3D"/>
    <w:rsid w:val="002E4E0D"/>
    <w:rsid w:val="002F048B"/>
    <w:rsid w:val="002F1510"/>
    <w:rsid w:val="002F17EE"/>
    <w:rsid w:val="002F1A62"/>
    <w:rsid w:val="002F2AF3"/>
    <w:rsid w:val="002F2C51"/>
    <w:rsid w:val="002F3356"/>
    <w:rsid w:val="002F38E7"/>
    <w:rsid w:val="002F3B26"/>
    <w:rsid w:val="002F4247"/>
    <w:rsid w:val="002F70FE"/>
    <w:rsid w:val="002F795F"/>
    <w:rsid w:val="0030095D"/>
    <w:rsid w:val="00300993"/>
    <w:rsid w:val="003018AF"/>
    <w:rsid w:val="003023C6"/>
    <w:rsid w:val="00303C1B"/>
    <w:rsid w:val="00304051"/>
    <w:rsid w:val="00304D10"/>
    <w:rsid w:val="00307502"/>
    <w:rsid w:val="00311760"/>
    <w:rsid w:val="00311D41"/>
    <w:rsid w:val="0031344E"/>
    <w:rsid w:val="003138C4"/>
    <w:rsid w:val="0031584C"/>
    <w:rsid w:val="003161B1"/>
    <w:rsid w:val="00316685"/>
    <w:rsid w:val="00321B8E"/>
    <w:rsid w:val="00321EBD"/>
    <w:rsid w:val="00323005"/>
    <w:rsid w:val="003238A3"/>
    <w:rsid w:val="003241F2"/>
    <w:rsid w:val="00324E6A"/>
    <w:rsid w:val="00325CF0"/>
    <w:rsid w:val="00326A34"/>
    <w:rsid w:val="00327033"/>
    <w:rsid w:val="00330F21"/>
    <w:rsid w:val="0033168A"/>
    <w:rsid w:val="0033276F"/>
    <w:rsid w:val="00332A48"/>
    <w:rsid w:val="00334105"/>
    <w:rsid w:val="00334643"/>
    <w:rsid w:val="00334E3C"/>
    <w:rsid w:val="00335C6E"/>
    <w:rsid w:val="00336999"/>
    <w:rsid w:val="00336A15"/>
    <w:rsid w:val="00336A1E"/>
    <w:rsid w:val="0033733A"/>
    <w:rsid w:val="003379C3"/>
    <w:rsid w:val="00341F87"/>
    <w:rsid w:val="0034305B"/>
    <w:rsid w:val="00343D20"/>
    <w:rsid w:val="0034405E"/>
    <w:rsid w:val="003450FC"/>
    <w:rsid w:val="00345911"/>
    <w:rsid w:val="00345B42"/>
    <w:rsid w:val="003464C1"/>
    <w:rsid w:val="00346C67"/>
    <w:rsid w:val="00350416"/>
    <w:rsid w:val="003514D4"/>
    <w:rsid w:val="003516AA"/>
    <w:rsid w:val="00351A22"/>
    <w:rsid w:val="003526E7"/>
    <w:rsid w:val="00352B0C"/>
    <w:rsid w:val="00352E8E"/>
    <w:rsid w:val="00353A6E"/>
    <w:rsid w:val="003543FF"/>
    <w:rsid w:val="00354DF6"/>
    <w:rsid w:val="003564C6"/>
    <w:rsid w:val="00356D6C"/>
    <w:rsid w:val="00356F8D"/>
    <w:rsid w:val="003571A4"/>
    <w:rsid w:val="003571AE"/>
    <w:rsid w:val="0035758A"/>
    <w:rsid w:val="00357BEA"/>
    <w:rsid w:val="003610FA"/>
    <w:rsid w:val="00365E5B"/>
    <w:rsid w:val="00366C86"/>
    <w:rsid w:val="00370234"/>
    <w:rsid w:val="00370666"/>
    <w:rsid w:val="00373012"/>
    <w:rsid w:val="00374437"/>
    <w:rsid w:val="00374812"/>
    <w:rsid w:val="0037497C"/>
    <w:rsid w:val="003774C3"/>
    <w:rsid w:val="00377CF4"/>
    <w:rsid w:val="0038005A"/>
    <w:rsid w:val="00381379"/>
    <w:rsid w:val="0038160F"/>
    <w:rsid w:val="00381DE0"/>
    <w:rsid w:val="00384426"/>
    <w:rsid w:val="00386852"/>
    <w:rsid w:val="00387162"/>
    <w:rsid w:val="003906D7"/>
    <w:rsid w:val="0039167C"/>
    <w:rsid w:val="00391950"/>
    <w:rsid w:val="00392AA1"/>
    <w:rsid w:val="0039319E"/>
    <w:rsid w:val="0039403A"/>
    <w:rsid w:val="003950DC"/>
    <w:rsid w:val="00396A13"/>
    <w:rsid w:val="00396BE3"/>
    <w:rsid w:val="00396EE3"/>
    <w:rsid w:val="003976FD"/>
    <w:rsid w:val="003A0BDF"/>
    <w:rsid w:val="003A0D6B"/>
    <w:rsid w:val="003A2666"/>
    <w:rsid w:val="003A311E"/>
    <w:rsid w:val="003A3E5D"/>
    <w:rsid w:val="003A3F24"/>
    <w:rsid w:val="003A74B5"/>
    <w:rsid w:val="003A7E5E"/>
    <w:rsid w:val="003B083C"/>
    <w:rsid w:val="003B0BA7"/>
    <w:rsid w:val="003B3C9B"/>
    <w:rsid w:val="003B4876"/>
    <w:rsid w:val="003B59FD"/>
    <w:rsid w:val="003B65BB"/>
    <w:rsid w:val="003B72F7"/>
    <w:rsid w:val="003B7C6D"/>
    <w:rsid w:val="003C0059"/>
    <w:rsid w:val="003C1589"/>
    <w:rsid w:val="003C2832"/>
    <w:rsid w:val="003C35F7"/>
    <w:rsid w:val="003C3D23"/>
    <w:rsid w:val="003C48DD"/>
    <w:rsid w:val="003C4CAA"/>
    <w:rsid w:val="003C4D7B"/>
    <w:rsid w:val="003C6446"/>
    <w:rsid w:val="003C6816"/>
    <w:rsid w:val="003C68DC"/>
    <w:rsid w:val="003C6E37"/>
    <w:rsid w:val="003C7E04"/>
    <w:rsid w:val="003D164A"/>
    <w:rsid w:val="003D17CF"/>
    <w:rsid w:val="003D27E7"/>
    <w:rsid w:val="003D491B"/>
    <w:rsid w:val="003D6C48"/>
    <w:rsid w:val="003E050D"/>
    <w:rsid w:val="003E0EF0"/>
    <w:rsid w:val="003E12E0"/>
    <w:rsid w:val="003E1462"/>
    <w:rsid w:val="003E1CAC"/>
    <w:rsid w:val="003E42F2"/>
    <w:rsid w:val="003E526A"/>
    <w:rsid w:val="003E6D62"/>
    <w:rsid w:val="003E78AC"/>
    <w:rsid w:val="003F1198"/>
    <w:rsid w:val="003F1B92"/>
    <w:rsid w:val="003F1C3E"/>
    <w:rsid w:val="003F3AC3"/>
    <w:rsid w:val="003F3B03"/>
    <w:rsid w:val="003F489D"/>
    <w:rsid w:val="003F592E"/>
    <w:rsid w:val="003F64A4"/>
    <w:rsid w:val="003F67D6"/>
    <w:rsid w:val="003F7C93"/>
    <w:rsid w:val="003F7EC2"/>
    <w:rsid w:val="003F7F5D"/>
    <w:rsid w:val="00401CB3"/>
    <w:rsid w:val="00402127"/>
    <w:rsid w:val="004045AC"/>
    <w:rsid w:val="00404658"/>
    <w:rsid w:val="0040591F"/>
    <w:rsid w:val="00406B2D"/>
    <w:rsid w:val="00410CE7"/>
    <w:rsid w:val="00411EC2"/>
    <w:rsid w:val="00412882"/>
    <w:rsid w:val="004135DF"/>
    <w:rsid w:val="00413973"/>
    <w:rsid w:val="00415278"/>
    <w:rsid w:val="004159BE"/>
    <w:rsid w:val="00415B20"/>
    <w:rsid w:val="0041702C"/>
    <w:rsid w:val="004172ED"/>
    <w:rsid w:val="00417830"/>
    <w:rsid w:val="00420917"/>
    <w:rsid w:val="00420DEA"/>
    <w:rsid w:val="00421826"/>
    <w:rsid w:val="00421CC5"/>
    <w:rsid w:val="00422F40"/>
    <w:rsid w:val="004239D8"/>
    <w:rsid w:val="00424178"/>
    <w:rsid w:val="0042461B"/>
    <w:rsid w:val="00426B2B"/>
    <w:rsid w:val="00427BD2"/>
    <w:rsid w:val="00427DBC"/>
    <w:rsid w:val="00430D75"/>
    <w:rsid w:val="00431375"/>
    <w:rsid w:val="004319DD"/>
    <w:rsid w:val="00433C0A"/>
    <w:rsid w:val="004342FD"/>
    <w:rsid w:val="00434B98"/>
    <w:rsid w:val="00434E00"/>
    <w:rsid w:val="004356B1"/>
    <w:rsid w:val="0043583E"/>
    <w:rsid w:val="00436E2B"/>
    <w:rsid w:val="00437047"/>
    <w:rsid w:val="00437A40"/>
    <w:rsid w:val="00437EA7"/>
    <w:rsid w:val="00437F22"/>
    <w:rsid w:val="00440707"/>
    <w:rsid w:val="004426F8"/>
    <w:rsid w:val="00442B69"/>
    <w:rsid w:val="0044354D"/>
    <w:rsid w:val="0044417E"/>
    <w:rsid w:val="004443A8"/>
    <w:rsid w:val="00445DE5"/>
    <w:rsid w:val="00446000"/>
    <w:rsid w:val="00446C9A"/>
    <w:rsid w:val="00446FAF"/>
    <w:rsid w:val="004477DE"/>
    <w:rsid w:val="00450648"/>
    <w:rsid w:val="00451D34"/>
    <w:rsid w:val="00455404"/>
    <w:rsid w:val="00455C06"/>
    <w:rsid w:val="004574CE"/>
    <w:rsid w:val="004614CE"/>
    <w:rsid w:val="00461E69"/>
    <w:rsid w:val="00462B50"/>
    <w:rsid w:val="00462D51"/>
    <w:rsid w:val="00462F67"/>
    <w:rsid w:val="00464694"/>
    <w:rsid w:val="00465148"/>
    <w:rsid w:val="00466CA6"/>
    <w:rsid w:val="004711A7"/>
    <w:rsid w:val="00471E15"/>
    <w:rsid w:val="004724A6"/>
    <w:rsid w:val="00472FCF"/>
    <w:rsid w:val="00473874"/>
    <w:rsid w:val="004739ED"/>
    <w:rsid w:val="00476CCC"/>
    <w:rsid w:val="004777F2"/>
    <w:rsid w:val="00477EAC"/>
    <w:rsid w:val="00480276"/>
    <w:rsid w:val="004819E3"/>
    <w:rsid w:val="00482B05"/>
    <w:rsid w:val="004842F4"/>
    <w:rsid w:val="00485329"/>
    <w:rsid w:val="004866C8"/>
    <w:rsid w:val="00486DAA"/>
    <w:rsid w:val="00486DFF"/>
    <w:rsid w:val="004879F9"/>
    <w:rsid w:val="00491717"/>
    <w:rsid w:val="004923C1"/>
    <w:rsid w:val="00492998"/>
    <w:rsid w:val="00492B91"/>
    <w:rsid w:val="00492E8B"/>
    <w:rsid w:val="00492FE4"/>
    <w:rsid w:val="004930F0"/>
    <w:rsid w:val="004934E1"/>
    <w:rsid w:val="0049742E"/>
    <w:rsid w:val="004977ED"/>
    <w:rsid w:val="004A0787"/>
    <w:rsid w:val="004A0D03"/>
    <w:rsid w:val="004A1CE7"/>
    <w:rsid w:val="004A25CB"/>
    <w:rsid w:val="004A3353"/>
    <w:rsid w:val="004A3D95"/>
    <w:rsid w:val="004A3E47"/>
    <w:rsid w:val="004A4D15"/>
    <w:rsid w:val="004A4F44"/>
    <w:rsid w:val="004A5318"/>
    <w:rsid w:val="004A5699"/>
    <w:rsid w:val="004A65A0"/>
    <w:rsid w:val="004B068E"/>
    <w:rsid w:val="004B0B2E"/>
    <w:rsid w:val="004B1F66"/>
    <w:rsid w:val="004B21D2"/>
    <w:rsid w:val="004B410C"/>
    <w:rsid w:val="004B4812"/>
    <w:rsid w:val="004B5861"/>
    <w:rsid w:val="004B58EA"/>
    <w:rsid w:val="004B6421"/>
    <w:rsid w:val="004B6E53"/>
    <w:rsid w:val="004B6E70"/>
    <w:rsid w:val="004B75A8"/>
    <w:rsid w:val="004C14F4"/>
    <w:rsid w:val="004C1A7B"/>
    <w:rsid w:val="004C26AE"/>
    <w:rsid w:val="004C3D30"/>
    <w:rsid w:val="004C3FCA"/>
    <w:rsid w:val="004D036F"/>
    <w:rsid w:val="004D0636"/>
    <w:rsid w:val="004D26E0"/>
    <w:rsid w:val="004D2B0B"/>
    <w:rsid w:val="004D3008"/>
    <w:rsid w:val="004D4E15"/>
    <w:rsid w:val="004D5B01"/>
    <w:rsid w:val="004D5C94"/>
    <w:rsid w:val="004D6D48"/>
    <w:rsid w:val="004E0950"/>
    <w:rsid w:val="004E13DF"/>
    <w:rsid w:val="004E1844"/>
    <w:rsid w:val="004E1B61"/>
    <w:rsid w:val="004E2E33"/>
    <w:rsid w:val="004E3C02"/>
    <w:rsid w:val="004E4D80"/>
    <w:rsid w:val="004E69C1"/>
    <w:rsid w:val="004E71CC"/>
    <w:rsid w:val="004E75FB"/>
    <w:rsid w:val="004E7DF7"/>
    <w:rsid w:val="004E7E10"/>
    <w:rsid w:val="004F085A"/>
    <w:rsid w:val="004F1A8E"/>
    <w:rsid w:val="004F4248"/>
    <w:rsid w:val="004F46D5"/>
    <w:rsid w:val="004F7CB0"/>
    <w:rsid w:val="004F7F25"/>
    <w:rsid w:val="0050052E"/>
    <w:rsid w:val="00500963"/>
    <w:rsid w:val="00502AE6"/>
    <w:rsid w:val="0050446D"/>
    <w:rsid w:val="00505C2E"/>
    <w:rsid w:val="005072F9"/>
    <w:rsid w:val="00507A51"/>
    <w:rsid w:val="00507AC0"/>
    <w:rsid w:val="00510135"/>
    <w:rsid w:val="00511DB7"/>
    <w:rsid w:val="00514055"/>
    <w:rsid w:val="005140F1"/>
    <w:rsid w:val="0051410E"/>
    <w:rsid w:val="00515FF5"/>
    <w:rsid w:val="00516DCE"/>
    <w:rsid w:val="00516F9B"/>
    <w:rsid w:val="00516F9E"/>
    <w:rsid w:val="00517109"/>
    <w:rsid w:val="005176F8"/>
    <w:rsid w:val="005177FD"/>
    <w:rsid w:val="005201F7"/>
    <w:rsid w:val="00520212"/>
    <w:rsid w:val="0052176E"/>
    <w:rsid w:val="0052275F"/>
    <w:rsid w:val="00523A69"/>
    <w:rsid w:val="00523C4E"/>
    <w:rsid w:val="00525ADE"/>
    <w:rsid w:val="00526B1E"/>
    <w:rsid w:val="00526E12"/>
    <w:rsid w:val="00527073"/>
    <w:rsid w:val="00530108"/>
    <w:rsid w:val="0053137A"/>
    <w:rsid w:val="00532B4C"/>
    <w:rsid w:val="00533227"/>
    <w:rsid w:val="00534602"/>
    <w:rsid w:val="00534E25"/>
    <w:rsid w:val="0053567B"/>
    <w:rsid w:val="005377D6"/>
    <w:rsid w:val="00537985"/>
    <w:rsid w:val="00537CA0"/>
    <w:rsid w:val="00540904"/>
    <w:rsid w:val="00540C9F"/>
    <w:rsid w:val="00541ED0"/>
    <w:rsid w:val="00543E1D"/>
    <w:rsid w:val="0055060D"/>
    <w:rsid w:val="00550C88"/>
    <w:rsid w:val="00554BB9"/>
    <w:rsid w:val="00556042"/>
    <w:rsid w:val="00557575"/>
    <w:rsid w:val="00557760"/>
    <w:rsid w:val="00557B27"/>
    <w:rsid w:val="00561891"/>
    <w:rsid w:val="00561DFE"/>
    <w:rsid w:val="00562E4E"/>
    <w:rsid w:val="00562EC4"/>
    <w:rsid w:val="0056394F"/>
    <w:rsid w:val="00564A6E"/>
    <w:rsid w:val="00564ED2"/>
    <w:rsid w:val="00565585"/>
    <w:rsid w:val="005655DC"/>
    <w:rsid w:val="00565FF5"/>
    <w:rsid w:val="00566E3D"/>
    <w:rsid w:val="0056734D"/>
    <w:rsid w:val="005706DE"/>
    <w:rsid w:val="00570937"/>
    <w:rsid w:val="00571F2C"/>
    <w:rsid w:val="0057265D"/>
    <w:rsid w:val="0057273B"/>
    <w:rsid w:val="00573080"/>
    <w:rsid w:val="005748CA"/>
    <w:rsid w:val="005749BA"/>
    <w:rsid w:val="00574E27"/>
    <w:rsid w:val="00575534"/>
    <w:rsid w:val="0057579B"/>
    <w:rsid w:val="00576650"/>
    <w:rsid w:val="005777E6"/>
    <w:rsid w:val="0058190B"/>
    <w:rsid w:val="00581BD0"/>
    <w:rsid w:val="00582C3D"/>
    <w:rsid w:val="005832B3"/>
    <w:rsid w:val="00583670"/>
    <w:rsid w:val="00584909"/>
    <w:rsid w:val="005859E4"/>
    <w:rsid w:val="00586F12"/>
    <w:rsid w:val="0059038D"/>
    <w:rsid w:val="005908B8"/>
    <w:rsid w:val="00591008"/>
    <w:rsid w:val="0059368B"/>
    <w:rsid w:val="0059476B"/>
    <w:rsid w:val="00594E15"/>
    <w:rsid w:val="00596664"/>
    <w:rsid w:val="00597607"/>
    <w:rsid w:val="0059768E"/>
    <w:rsid w:val="00597B0E"/>
    <w:rsid w:val="00597ECE"/>
    <w:rsid w:val="005A08F2"/>
    <w:rsid w:val="005A0A88"/>
    <w:rsid w:val="005A231D"/>
    <w:rsid w:val="005A26FC"/>
    <w:rsid w:val="005A3970"/>
    <w:rsid w:val="005A4501"/>
    <w:rsid w:val="005A4AD0"/>
    <w:rsid w:val="005A5BEF"/>
    <w:rsid w:val="005A76D6"/>
    <w:rsid w:val="005A7F2B"/>
    <w:rsid w:val="005B30E5"/>
    <w:rsid w:val="005B371E"/>
    <w:rsid w:val="005B40E5"/>
    <w:rsid w:val="005B479D"/>
    <w:rsid w:val="005B53F7"/>
    <w:rsid w:val="005B73AE"/>
    <w:rsid w:val="005B7697"/>
    <w:rsid w:val="005C10D4"/>
    <w:rsid w:val="005C2A99"/>
    <w:rsid w:val="005C3D21"/>
    <w:rsid w:val="005C4870"/>
    <w:rsid w:val="005C5BE4"/>
    <w:rsid w:val="005C7329"/>
    <w:rsid w:val="005D0E7A"/>
    <w:rsid w:val="005D19E4"/>
    <w:rsid w:val="005D1C09"/>
    <w:rsid w:val="005D572A"/>
    <w:rsid w:val="005D58E7"/>
    <w:rsid w:val="005E08A1"/>
    <w:rsid w:val="005E2C06"/>
    <w:rsid w:val="005E5C72"/>
    <w:rsid w:val="005E6C56"/>
    <w:rsid w:val="005F0B68"/>
    <w:rsid w:val="005F0CF0"/>
    <w:rsid w:val="005F2B3E"/>
    <w:rsid w:val="005F318F"/>
    <w:rsid w:val="005F3971"/>
    <w:rsid w:val="005F3985"/>
    <w:rsid w:val="005F4722"/>
    <w:rsid w:val="005F4A77"/>
    <w:rsid w:val="005F60EE"/>
    <w:rsid w:val="005F77A7"/>
    <w:rsid w:val="00601A61"/>
    <w:rsid w:val="00604649"/>
    <w:rsid w:val="00604E44"/>
    <w:rsid w:val="00605482"/>
    <w:rsid w:val="0060579E"/>
    <w:rsid w:val="00606A60"/>
    <w:rsid w:val="006071E7"/>
    <w:rsid w:val="0061021C"/>
    <w:rsid w:val="00610FE4"/>
    <w:rsid w:val="0061256D"/>
    <w:rsid w:val="00612AA7"/>
    <w:rsid w:val="00612C4A"/>
    <w:rsid w:val="00612F07"/>
    <w:rsid w:val="0061315E"/>
    <w:rsid w:val="00613F06"/>
    <w:rsid w:val="00620A73"/>
    <w:rsid w:val="00620FB9"/>
    <w:rsid w:val="006213A3"/>
    <w:rsid w:val="00625FFB"/>
    <w:rsid w:val="00632870"/>
    <w:rsid w:val="00633124"/>
    <w:rsid w:val="00633783"/>
    <w:rsid w:val="00633D76"/>
    <w:rsid w:val="00633F7A"/>
    <w:rsid w:val="006352B0"/>
    <w:rsid w:val="006359C5"/>
    <w:rsid w:val="006366EC"/>
    <w:rsid w:val="006376F5"/>
    <w:rsid w:val="006404B8"/>
    <w:rsid w:val="0064079A"/>
    <w:rsid w:val="006416EF"/>
    <w:rsid w:val="00641D4F"/>
    <w:rsid w:val="006428D9"/>
    <w:rsid w:val="006439A1"/>
    <w:rsid w:val="00644408"/>
    <w:rsid w:val="00645B82"/>
    <w:rsid w:val="00646CF2"/>
    <w:rsid w:val="00647A63"/>
    <w:rsid w:val="00650296"/>
    <w:rsid w:val="006504CF"/>
    <w:rsid w:val="00650986"/>
    <w:rsid w:val="006519EB"/>
    <w:rsid w:val="006527D4"/>
    <w:rsid w:val="006529B6"/>
    <w:rsid w:val="00652A0C"/>
    <w:rsid w:val="0065303F"/>
    <w:rsid w:val="00653BDF"/>
    <w:rsid w:val="0065591F"/>
    <w:rsid w:val="00655952"/>
    <w:rsid w:val="00656677"/>
    <w:rsid w:val="0065785A"/>
    <w:rsid w:val="00657CD0"/>
    <w:rsid w:val="00660704"/>
    <w:rsid w:val="006631F9"/>
    <w:rsid w:val="00663A13"/>
    <w:rsid w:val="00663D15"/>
    <w:rsid w:val="00665367"/>
    <w:rsid w:val="006667CE"/>
    <w:rsid w:val="00666B0A"/>
    <w:rsid w:val="00666E8F"/>
    <w:rsid w:val="00667072"/>
    <w:rsid w:val="0067011D"/>
    <w:rsid w:val="006706E7"/>
    <w:rsid w:val="00670849"/>
    <w:rsid w:val="00671F28"/>
    <w:rsid w:val="006722A1"/>
    <w:rsid w:val="006724F7"/>
    <w:rsid w:val="0067289F"/>
    <w:rsid w:val="00672C64"/>
    <w:rsid w:val="006730FA"/>
    <w:rsid w:val="00673841"/>
    <w:rsid w:val="00673B45"/>
    <w:rsid w:val="0067519E"/>
    <w:rsid w:val="00675DAE"/>
    <w:rsid w:val="00677230"/>
    <w:rsid w:val="00677D63"/>
    <w:rsid w:val="006802FF"/>
    <w:rsid w:val="0068107B"/>
    <w:rsid w:val="00681327"/>
    <w:rsid w:val="00681495"/>
    <w:rsid w:val="0068278B"/>
    <w:rsid w:val="00683D18"/>
    <w:rsid w:val="00685E75"/>
    <w:rsid w:val="006869C3"/>
    <w:rsid w:val="006875CC"/>
    <w:rsid w:val="006930BA"/>
    <w:rsid w:val="006932CB"/>
    <w:rsid w:val="006940A4"/>
    <w:rsid w:val="00696608"/>
    <w:rsid w:val="006A1E8B"/>
    <w:rsid w:val="006A21CF"/>
    <w:rsid w:val="006A29F3"/>
    <w:rsid w:val="006A32D7"/>
    <w:rsid w:val="006A3442"/>
    <w:rsid w:val="006A3506"/>
    <w:rsid w:val="006A38BE"/>
    <w:rsid w:val="006A4D2A"/>
    <w:rsid w:val="006A51C2"/>
    <w:rsid w:val="006A7223"/>
    <w:rsid w:val="006B1699"/>
    <w:rsid w:val="006B330E"/>
    <w:rsid w:val="006B376E"/>
    <w:rsid w:val="006B3FF7"/>
    <w:rsid w:val="006B423D"/>
    <w:rsid w:val="006B545B"/>
    <w:rsid w:val="006B5889"/>
    <w:rsid w:val="006B5CBC"/>
    <w:rsid w:val="006B6256"/>
    <w:rsid w:val="006B72A9"/>
    <w:rsid w:val="006C1414"/>
    <w:rsid w:val="006C2B22"/>
    <w:rsid w:val="006C4960"/>
    <w:rsid w:val="006C5245"/>
    <w:rsid w:val="006C570E"/>
    <w:rsid w:val="006C61B1"/>
    <w:rsid w:val="006C6FF8"/>
    <w:rsid w:val="006C70D6"/>
    <w:rsid w:val="006D03A0"/>
    <w:rsid w:val="006D2F57"/>
    <w:rsid w:val="006D3008"/>
    <w:rsid w:val="006D3422"/>
    <w:rsid w:val="006D5110"/>
    <w:rsid w:val="006D5199"/>
    <w:rsid w:val="006D5736"/>
    <w:rsid w:val="006E27A9"/>
    <w:rsid w:val="006E2B2F"/>
    <w:rsid w:val="006E2DC1"/>
    <w:rsid w:val="006E5E88"/>
    <w:rsid w:val="006E6A4C"/>
    <w:rsid w:val="006E7565"/>
    <w:rsid w:val="006E786C"/>
    <w:rsid w:val="006F0816"/>
    <w:rsid w:val="006F14C5"/>
    <w:rsid w:val="006F1952"/>
    <w:rsid w:val="006F1D79"/>
    <w:rsid w:val="006F22B6"/>
    <w:rsid w:val="006F2539"/>
    <w:rsid w:val="006F2F9B"/>
    <w:rsid w:val="006F36EB"/>
    <w:rsid w:val="006F6975"/>
    <w:rsid w:val="0070205A"/>
    <w:rsid w:val="00704505"/>
    <w:rsid w:val="0070471A"/>
    <w:rsid w:val="007047C1"/>
    <w:rsid w:val="00704ABC"/>
    <w:rsid w:val="007119C8"/>
    <w:rsid w:val="00712FC9"/>
    <w:rsid w:val="00713314"/>
    <w:rsid w:val="00713995"/>
    <w:rsid w:val="007161A5"/>
    <w:rsid w:val="007166AE"/>
    <w:rsid w:val="00717CA5"/>
    <w:rsid w:val="00720641"/>
    <w:rsid w:val="0072075C"/>
    <w:rsid w:val="007209A0"/>
    <w:rsid w:val="00721A0C"/>
    <w:rsid w:val="00722491"/>
    <w:rsid w:val="00723054"/>
    <w:rsid w:val="00724140"/>
    <w:rsid w:val="00724CAC"/>
    <w:rsid w:val="00724E38"/>
    <w:rsid w:val="00725C76"/>
    <w:rsid w:val="00726DCF"/>
    <w:rsid w:val="0072727B"/>
    <w:rsid w:val="007322D9"/>
    <w:rsid w:val="00732ED7"/>
    <w:rsid w:val="00733093"/>
    <w:rsid w:val="00734506"/>
    <w:rsid w:val="00740089"/>
    <w:rsid w:val="007403F5"/>
    <w:rsid w:val="00740D02"/>
    <w:rsid w:val="00741F9D"/>
    <w:rsid w:val="00744496"/>
    <w:rsid w:val="007448B1"/>
    <w:rsid w:val="00744DA0"/>
    <w:rsid w:val="00745B86"/>
    <w:rsid w:val="00746203"/>
    <w:rsid w:val="00747D2C"/>
    <w:rsid w:val="00750FE2"/>
    <w:rsid w:val="00752912"/>
    <w:rsid w:val="00754F08"/>
    <w:rsid w:val="00755BD4"/>
    <w:rsid w:val="0075678B"/>
    <w:rsid w:val="00757B22"/>
    <w:rsid w:val="00761631"/>
    <w:rsid w:val="00763F4C"/>
    <w:rsid w:val="00765EEB"/>
    <w:rsid w:val="007667B6"/>
    <w:rsid w:val="007674B9"/>
    <w:rsid w:val="00767E9D"/>
    <w:rsid w:val="007715F1"/>
    <w:rsid w:val="00772560"/>
    <w:rsid w:val="00773C8C"/>
    <w:rsid w:val="00774354"/>
    <w:rsid w:val="007747ED"/>
    <w:rsid w:val="00776252"/>
    <w:rsid w:val="00776E65"/>
    <w:rsid w:val="007777F8"/>
    <w:rsid w:val="00784769"/>
    <w:rsid w:val="00785215"/>
    <w:rsid w:val="0078644E"/>
    <w:rsid w:val="00786EF3"/>
    <w:rsid w:val="00786FD2"/>
    <w:rsid w:val="00792C3B"/>
    <w:rsid w:val="00792C7B"/>
    <w:rsid w:val="00794508"/>
    <w:rsid w:val="00794FA8"/>
    <w:rsid w:val="00795857"/>
    <w:rsid w:val="00796170"/>
    <w:rsid w:val="00796653"/>
    <w:rsid w:val="007A0AA8"/>
    <w:rsid w:val="007A1989"/>
    <w:rsid w:val="007A1AF3"/>
    <w:rsid w:val="007A2EA6"/>
    <w:rsid w:val="007A387B"/>
    <w:rsid w:val="007A5AA4"/>
    <w:rsid w:val="007A6093"/>
    <w:rsid w:val="007A65CA"/>
    <w:rsid w:val="007A71BA"/>
    <w:rsid w:val="007B0203"/>
    <w:rsid w:val="007B029A"/>
    <w:rsid w:val="007B143E"/>
    <w:rsid w:val="007B2B04"/>
    <w:rsid w:val="007B2E33"/>
    <w:rsid w:val="007B43DA"/>
    <w:rsid w:val="007B53F4"/>
    <w:rsid w:val="007B6357"/>
    <w:rsid w:val="007B68AE"/>
    <w:rsid w:val="007B691E"/>
    <w:rsid w:val="007B73FF"/>
    <w:rsid w:val="007B766F"/>
    <w:rsid w:val="007B7EBE"/>
    <w:rsid w:val="007C1F84"/>
    <w:rsid w:val="007C50C8"/>
    <w:rsid w:val="007C5FEB"/>
    <w:rsid w:val="007D1460"/>
    <w:rsid w:val="007D15AE"/>
    <w:rsid w:val="007D161A"/>
    <w:rsid w:val="007D1C38"/>
    <w:rsid w:val="007D2490"/>
    <w:rsid w:val="007D2E26"/>
    <w:rsid w:val="007D346C"/>
    <w:rsid w:val="007D64F8"/>
    <w:rsid w:val="007D70EA"/>
    <w:rsid w:val="007D737C"/>
    <w:rsid w:val="007D7602"/>
    <w:rsid w:val="007D7D3A"/>
    <w:rsid w:val="007E0136"/>
    <w:rsid w:val="007E1145"/>
    <w:rsid w:val="007E1C4D"/>
    <w:rsid w:val="007E1F3C"/>
    <w:rsid w:val="007E2F9C"/>
    <w:rsid w:val="007E3004"/>
    <w:rsid w:val="007E3392"/>
    <w:rsid w:val="007E3746"/>
    <w:rsid w:val="007E4353"/>
    <w:rsid w:val="007E44FD"/>
    <w:rsid w:val="007E52B4"/>
    <w:rsid w:val="007E620A"/>
    <w:rsid w:val="007E6EAF"/>
    <w:rsid w:val="007F06C9"/>
    <w:rsid w:val="007F0D61"/>
    <w:rsid w:val="007F1658"/>
    <w:rsid w:val="007F16E0"/>
    <w:rsid w:val="007F1920"/>
    <w:rsid w:val="007F3242"/>
    <w:rsid w:val="007F3A9B"/>
    <w:rsid w:val="007F4259"/>
    <w:rsid w:val="007F4579"/>
    <w:rsid w:val="007F4AD4"/>
    <w:rsid w:val="007F5866"/>
    <w:rsid w:val="007F5D04"/>
    <w:rsid w:val="00800116"/>
    <w:rsid w:val="0080044E"/>
    <w:rsid w:val="00800E70"/>
    <w:rsid w:val="008015A4"/>
    <w:rsid w:val="00801AB2"/>
    <w:rsid w:val="008023A6"/>
    <w:rsid w:val="0080344D"/>
    <w:rsid w:val="0080381D"/>
    <w:rsid w:val="00803BDF"/>
    <w:rsid w:val="00803D5C"/>
    <w:rsid w:val="0080436A"/>
    <w:rsid w:val="008047FF"/>
    <w:rsid w:val="00804BB3"/>
    <w:rsid w:val="00806036"/>
    <w:rsid w:val="00806077"/>
    <w:rsid w:val="008069DC"/>
    <w:rsid w:val="0081260B"/>
    <w:rsid w:val="008133C5"/>
    <w:rsid w:val="00813A43"/>
    <w:rsid w:val="00813EC0"/>
    <w:rsid w:val="0081594E"/>
    <w:rsid w:val="008207AE"/>
    <w:rsid w:val="00821820"/>
    <w:rsid w:val="008239AB"/>
    <w:rsid w:val="0082443B"/>
    <w:rsid w:val="00824C88"/>
    <w:rsid w:val="0082546E"/>
    <w:rsid w:val="00831171"/>
    <w:rsid w:val="0083156B"/>
    <w:rsid w:val="00831FC7"/>
    <w:rsid w:val="00831FD6"/>
    <w:rsid w:val="00832546"/>
    <w:rsid w:val="00833220"/>
    <w:rsid w:val="008335A4"/>
    <w:rsid w:val="008346A0"/>
    <w:rsid w:val="008354EC"/>
    <w:rsid w:val="008356AA"/>
    <w:rsid w:val="00837611"/>
    <w:rsid w:val="00840239"/>
    <w:rsid w:val="008428FD"/>
    <w:rsid w:val="008433A1"/>
    <w:rsid w:val="00844496"/>
    <w:rsid w:val="00846F6A"/>
    <w:rsid w:val="008474C4"/>
    <w:rsid w:val="00851345"/>
    <w:rsid w:val="00852D60"/>
    <w:rsid w:val="00852E0F"/>
    <w:rsid w:val="00853234"/>
    <w:rsid w:val="008556D5"/>
    <w:rsid w:val="00855A65"/>
    <w:rsid w:val="0085730A"/>
    <w:rsid w:val="00857719"/>
    <w:rsid w:val="00860995"/>
    <w:rsid w:val="00860E97"/>
    <w:rsid w:val="00860F19"/>
    <w:rsid w:val="0086190A"/>
    <w:rsid w:val="00861935"/>
    <w:rsid w:val="00861A7F"/>
    <w:rsid w:val="00861FC6"/>
    <w:rsid w:val="00862E21"/>
    <w:rsid w:val="008639B5"/>
    <w:rsid w:val="00865DE0"/>
    <w:rsid w:val="00865F80"/>
    <w:rsid w:val="00866097"/>
    <w:rsid w:val="008679F3"/>
    <w:rsid w:val="0087037D"/>
    <w:rsid w:val="00870C58"/>
    <w:rsid w:val="0087297C"/>
    <w:rsid w:val="00872994"/>
    <w:rsid w:val="00873261"/>
    <w:rsid w:val="0087414C"/>
    <w:rsid w:val="00875EBD"/>
    <w:rsid w:val="00877D0A"/>
    <w:rsid w:val="008802B2"/>
    <w:rsid w:val="00880989"/>
    <w:rsid w:val="00881A74"/>
    <w:rsid w:val="00881DA2"/>
    <w:rsid w:val="00886D21"/>
    <w:rsid w:val="00887397"/>
    <w:rsid w:val="0089089E"/>
    <w:rsid w:val="00892766"/>
    <w:rsid w:val="0089382C"/>
    <w:rsid w:val="00894018"/>
    <w:rsid w:val="0089650C"/>
    <w:rsid w:val="008977A4"/>
    <w:rsid w:val="008A00D2"/>
    <w:rsid w:val="008A1527"/>
    <w:rsid w:val="008A17D8"/>
    <w:rsid w:val="008A1CC4"/>
    <w:rsid w:val="008A1E0B"/>
    <w:rsid w:val="008A1F3D"/>
    <w:rsid w:val="008A22FB"/>
    <w:rsid w:val="008A30D6"/>
    <w:rsid w:val="008A3E3D"/>
    <w:rsid w:val="008A4BE5"/>
    <w:rsid w:val="008A77A5"/>
    <w:rsid w:val="008A7B48"/>
    <w:rsid w:val="008B039D"/>
    <w:rsid w:val="008B0B74"/>
    <w:rsid w:val="008B16CE"/>
    <w:rsid w:val="008B1B2D"/>
    <w:rsid w:val="008B224C"/>
    <w:rsid w:val="008B5413"/>
    <w:rsid w:val="008B6DF3"/>
    <w:rsid w:val="008B7B19"/>
    <w:rsid w:val="008B7E12"/>
    <w:rsid w:val="008C2269"/>
    <w:rsid w:val="008C394F"/>
    <w:rsid w:val="008C58A2"/>
    <w:rsid w:val="008C58F1"/>
    <w:rsid w:val="008C6ADC"/>
    <w:rsid w:val="008C7DB8"/>
    <w:rsid w:val="008C7DC9"/>
    <w:rsid w:val="008D00A0"/>
    <w:rsid w:val="008D00EA"/>
    <w:rsid w:val="008D2404"/>
    <w:rsid w:val="008D24A7"/>
    <w:rsid w:val="008D2E42"/>
    <w:rsid w:val="008D2EFD"/>
    <w:rsid w:val="008D43A6"/>
    <w:rsid w:val="008D43E7"/>
    <w:rsid w:val="008D4440"/>
    <w:rsid w:val="008D4DBF"/>
    <w:rsid w:val="008D5869"/>
    <w:rsid w:val="008D5AA8"/>
    <w:rsid w:val="008D6742"/>
    <w:rsid w:val="008D6B14"/>
    <w:rsid w:val="008D6CA5"/>
    <w:rsid w:val="008D6FAD"/>
    <w:rsid w:val="008E0229"/>
    <w:rsid w:val="008E1360"/>
    <w:rsid w:val="008E1C3F"/>
    <w:rsid w:val="008E1E31"/>
    <w:rsid w:val="008E26BD"/>
    <w:rsid w:val="008E3BF5"/>
    <w:rsid w:val="008E43E8"/>
    <w:rsid w:val="008E54BE"/>
    <w:rsid w:val="008E5DC8"/>
    <w:rsid w:val="008F29E8"/>
    <w:rsid w:val="008F30C8"/>
    <w:rsid w:val="008F4056"/>
    <w:rsid w:val="008F674E"/>
    <w:rsid w:val="008F7C9C"/>
    <w:rsid w:val="00900356"/>
    <w:rsid w:val="0090117F"/>
    <w:rsid w:val="00901F9A"/>
    <w:rsid w:val="00902569"/>
    <w:rsid w:val="00905C62"/>
    <w:rsid w:val="009068DE"/>
    <w:rsid w:val="00907416"/>
    <w:rsid w:val="009114D7"/>
    <w:rsid w:val="00911E0F"/>
    <w:rsid w:val="0091483B"/>
    <w:rsid w:val="00915896"/>
    <w:rsid w:val="009159E6"/>
    <w:rsid w:val="0092081B"/>
    <w:rsid w:val="00920A40"/>
    <w:rsid w:val="00921C04"/>
    <w:rsid w:val="00921C32"/>
    <w:rsid w:val="0092311E"/>
    <w:rsid w:val="00924BA1"/>
    <w:rsid w:val="00926317"/>
    <w:rsid w:val="00932B2D"/>
    <w:rsid w:val="00935AAF"/>
    <w:rsid w:val="0093617F"/>
    <w:rsid w:val="0093751A"/>
    <w:rsid w:val="00940F93"/>
    <w:rsid w:val="00941F71"/>
    <w:rsid w:val="009444CB"/>
    <w:rsid w:val="009446F9"/>
    <w:rsid w:val="0094550B"/>
    <w:rsid w:val="009459BC"/>
    <w:rsid w:val="0094747E"/>
    <w:rsid w:val="00947FFC"/>
    <w:rsid w:val="009502F6"/>
    <w:rsid w:val="0095108E"/>
    <w:rsid w:val="0095226B"/>
    <w:rsid w:val="00953547"/>
    <w:rsid w:val="009545F6"/>
    <w:rsid w:val="009556A2"/>
    <w:rsid w:val="009567A0"/>
    <w:rsid w:val="00957125"/>
    <w:rsid w:val="00960C2F"/>
    <w:rsid w:val="00962CC6"/>
    <w:rsid w:val="009639D4"/>
    <w:rsid w:val="0096548C"/>
    <w:rsid w:val="00965974"/>
    <w:rsid w:val="009664A6"/>
    <w:rsid w:val="00970BE6"/>
    <w:rsid w:val="0097146D"/>
    <w:rsid w:val="00973372"/>
    <w:rsid w:val="00974610"/>
    <w:rsid w:val="0097625A"/>
    <w:rsid w:val="0097641C"/>
    <w:rsid w:val="009773BC"/>
    <w:rsid w:val="009806F3"/>
    <w:rsid w:val="00980736"/>
    <w:rsid w:val="00980C66"/>
    <w:rsid w:val="00982CDA"/>
    <w:rsid w:val="00982E1E"/>
    <w:rsid w:val="00983B70"/>
    <w:rsid w:val="00983D1D"/>
    <w:rsid w:val="00985299"/>
    <w:rsid w:val="009855CA"/>
    <w:rsid w:val="00985911"/>
    <w:rsid w:val="009870C7"/>
    <w:rsid w:val="009903C5"/>
    <w:rsid w:val="00990CD2"/>
    <w:rsid w:val="00990F77"/>
    <w:rsid w:val="00991D61"/>
    <w:rsid w:val="009931D1"/>
    <w:rsid w:val="00993260"/>
    <w:rsid w:val="00993D75"/>
    <w:rsid w:val="00993E1E"/>
    <w:rsid w:val="00995884"/>
    <w:rsid w:val="009A071A"/>
    <w:rsid w:val="009A0C77"/>
    <w:rsid w:val="009A0D71"/>
    <w:rsid w:val="009A0F11"/>
    <w:rsid w:val="009A1A96"/>
    <w:rsid w:val="009A301F"/>
    <w:rsid w:val="009A41D9"/>
    <w:rsid w:val="009A5009"/>
    <w:rsid w:val="009A52BB"/>
    <w:rsid w:val="009A602A"/>
    <w:rsid w:val="009A6629"/>
    <w:rsid w:val="009A6FF4"/>
    <w:rsid w:val="009B0CDA"/>
    <w:rsid w:val="009B2283"/>
    <w:rsid w:val="009B3833"/>
    <w:rsid w:val="009B7740"/>
    <w:rsid w:val="009C19E8"/>
    <w:rsid w:val="009C322C"/>
    <w:rsid w:val="009C328A"/>
    <w:rsid w:val="009C3523"/>
    <w:rsid w:val="009C3628"/>
    <w:rsid w:val="009C4C1A"/>
    <w:rsid w:val="009C621B"/>
    <w:rsid w:val="009C7988"/>
    <w:rsid w:val="009D0526"/>
    <w:rsid w:val="009D33DD"/>
    <w:rsid w:val="009D3DFE"/>
    <w:rsid w:val="009D583C"/>
    <w:rsid w:val="009D59B6"/>
    <w:rsid w:val="009D6B16"/>
    <w:rsid w:val="009D6D21"/>
    <w:rsid w:val="009D794D"/>
    <w:rsid w:val="009E1042"/>
    <w:rsid w:val="009E2E7F"/>
    <w:rsid w:val="009E2F32"/>
    <w:rsid w:val="009E3AC5"/>
    <w:rsid w:val="009E4812"/>
    <w:rsid w:val="009E48F2"/>
    <w:rsid w:val="009F0CDC"/>
    <w:rsid w:val="009F133C"/>
    <w:rsid w:val="009F15AD"/>
    <w:rsid w:val="009F1671"/>
    <w:rsid w:val="009F2936"/>
    <w:rsid w:val="009F3268"/>
    <w:rsid w:val="009F7A9C"/>
    <w:rsid w:val="00A02165"/>
    <w:rsid w:val="00A02919"/>
    <w:rsid w:val="00A02C5E"/>
    <w:rsid w:val="00A02CAF"/>
    <w:rsid w:val="00A02DE3"/>
    <w:rsid w:val="00A03617"/>
    <w:rsid w:val="00A04E67"/>
    <w:rsid w:val="00A05127"/>
    <w:rsid w:val="00A071D8"/>
    <w:rsid w:val="00A07413"/>
    <w:rsid w:val="00A07FF4"/>
    <w:rsid w:val="00A10BD2"/>
    <w:rsid w:val="00A144DF"/>
    <w:rsid w:val="00A1461C"/>
    <w:rsid w:val="00A14956"/>
    <w:rsid w:val="00A15346"/>
    <w:rsid w:val="00A16D48"/>
    <w:rsid w:val="00A22CE1"/>
    <w:rsid w:val="00A2398F"/>
    <w:rsid w:val="00A257B3"/>
    <w:rsid w:val="00A26154"/>
    <w:rsid w:val="00A306AD"/>
    <w:rsid w:val="00A30739"/>
    <w:rsid w:val="00A31789"/>
    <w:rsid w:val="00A31B33"/>
    <w:rsid w:val="00A33B27"/>
    <w:rsid w:val="00A34E31"/>
    <w:rsid w:val="00A35349"/>
    <w:rsid w:val="00A367B1"/>
    <w:rsid w:val="00A374FC"/>
    <w:rsid w:val="00A37983"/>
    <w:rsid w:val="00A42D0E"/>
    <w:rsid w:val="00A42D7C"/>
    <w:rsid w:val="00A4462B"/>
    <w:rsid w:val="00A447BE"/>
    <w:rsid w:val="00A44C19"/>
    <w:rsid w:val="00A45697"/>
    <w:rsid w:val="00A46FD4"/>
    <w:rsid w:val="00A47C12"/>
    <w:rsid w:val="00A50C87"/>
    <w:rsid w:val="00A51E4C"/>
    <w:rsid w:val="00A52537"/>
    <w:rsid w:val="00A52BA3"/>
    <w:rsid w:val="00A52BAF"/>
    <w:rsid w:val="00A52C51"/>
    <w:rsid w:val="00A53A9A"/>
    <w:rsid w:val="00A540B4"/>
    <w:rsid w:val="00A5434D"/>
    <w:rsid w:val="00A5598E"/>
    <w:rsid w:val="00A560E2"/>
    <w:rsid w:val="00A5649F"/>
    <w:rsid w:val="00A613FE"/>
    <w:rsid w:val="00A62663"/>
    <w:rsid w:val="00A6379A"/>
    <w:rsid w:val="00A66838"/>
    <w:rsid w:val="00A674F3"/>
    <w:rsid w:val="00A67877"/>
    <w:rsid w:val="00A707A4"/>
    <w:rsid w:val="00A711F4"/>
    <w:rsid w:val="00A71633"/>
    <w:rsid w:val="00A7308B"/>
    <w:rsid w:val="00A747F5"/>
    <w:rsid w:val="00A74883"/>
    <w:rsid w:val="00A75622"/>
    <w:rsid w:val="00A76C91"/>
    <w:rsid w:val="00A77574"/>
    <w:rsid w:val="00A8058C"/>
    <w:rsid w:val="00A80CE9"/>
    <w:rsid w:val="00A83405"/>
    <w:rsid w:val="00A84259"/>
    <w:rsid w:val="00A8618C"/>
    <w:rsid w:val="00A87CF2"/>
    <w:rsid w:val="00A90BD6"/>
    <w:rsid w:val="00A91D67"/>
    <w:rsid w:val="00A91D71"/>
    <w:rsid w:val="00A931AA"/>
    <w:rsid w:val="00A936F4"/>
    <w:rsid w:val="00A938A1"/>
    <w:rsid w:val="00A9421D"/>
    <w:rsid w:val="00AA057F"/>
    <w:rsid w:val="00AA062A"/>
    <w:rsid w:val="00AA06CA"/>
    <w:rsid w:val="00AA0A42"/>
    <w:rsid w:val="00AA1320"/>
    <w:rsid w:val="00AA192A"/>
    <w:rsid w:val="00AA37BD"/>
    <w:rsid w:val="00AA3FD6"/>
    <w:rsid w:val="00AA4143"/>
    <w:rsid w:val="00AA4A7A"/>
    <w:rsid w:val="00AA4BAA"/>
    <w:rsid w:val="00AA4CCE"/>
    <w:rsid w:val="00AA4E49"/>
    <w:rsid w:val="00AA4FE1"/>
    <w:rsid w:val="00AA5208"/>
    <w:rsid w:val="00AB0940"/>
    <w:rsid w:val="00AB0B44"/>
    <w:rsid w:val="00AB206F"/>
    <w:rsid w:val="00AB34A8"/>
    <w:rsid w:val="00AB43F0"/>
    <w:rsid w:val="00AB4ECF"/>
    <w:rsid w:val="00AB61FF"/>
    <w:rsid w:val="00AB6631"/>
    <w:rsid w:val="00AB6E66"/>
    <w:rsid w:val="00AC081E"/>
    <w:rsid w:val="00AC165B"/>
    <w:rsid w:val="00AC1F7C"/>
    <w:rsid w:val="00AC699D"/>
    <w:rsid w:val="00AC6A97"/>
    <w:rsid w:val="00AC7BE3"/>
    <w:rsid w:val="00AD15A6"/>
    <w:rsid w:val="00AD1820"/>
    <w:rsid w:val="00AD186E"/>
    <w:rsid w:val="00AD1B5C"/>
    <w:rsid w:val="00AD2BF3"/>
    <w:rsid w:val="00AD39B3"/>
    <w:rsid w:val="00AD71F9"/>
    <w:rsid w:val="00AD7FCE"/>
    <w:rsid w:val="00AE067C"/>
    <w:rsid w:val="00AE10B2"/>
    <w:rsid w:val="00AE1A9B"/>
    <w:rsid w:val="00AE5170"/>
    <w:rsid w:val="00AE5EFD"/>
    <w:rsid w:val="00AF08D1"/>
    <w:rsid w:val="00AF0A66"/>
    <w:rsid w:val="00AF23CA"/>
    <w:rsid w:val="00AF2725"/>
    <w:rsid w:val="00AF2F82"/>
    <w:rsid w:val="00AF33C6"/>
    <w:rsid w:val="00AF451F"/>
    <w:rsid w:val="00AF46AC"/>
    <w:rsid w:val="00AF47E3"/>
    <w:rsid w:val="00AF553F"/>
    <w:rsid w:val="00AF5B45"/>
    <w:rsid w:val="00AF6834"/>
    <w:rsid w:val="00B0052A"/>
    <w:rsid w:val="00B01452"/>
    <w:rsid w:val="00B020D5"/>
    <w:rsid w:val="00B03298"/>
    <w:rsid w:val="00B04DC4"/>
    <w:rsid w:val="00B057B0"/>
    <w:rsid w:val="00B05CA1"/>
    <w:rsid w:val="00B06145"/>
    <w:rsid w:val="00B0667A"/>
    <w:rsid w:val="00B06F61"/>
    <w:rsid w:val="00B11DBB"/>
    <w:rsid w:val="00B12366"/>
    <w:rsid w:val="00B128AF"/>
    <w:rsid w:val="00B13FF7"/>
    <w:rsid w:val="00B161BE"/>
    <w:rsid w:val="00B1653E"/>
    <w:rsid w:val="00B16876"/>
    <w:rsid w:val="00B16C4B"/>
    <w:rsid w:val="00B203E9"/>
    <w:rsid w:val="00B215CE"/>
    <w:rsid w:val="00B2198F"/>
    <w:rsid w:val="00B2278B"/>
    <w:rsid w:val="00B25436"/>
    <w:rsid w:val="00B2579D"/>
    <w:rsid w:val="00B25834"/>
    <w:rsid w:val="00B27514"/>
    <w:rsid w:val="00B30813"/>
    <w:rsid w:val="00B30BED"/>
    <w:rsid w:val="00B31CE4"/>
    <w:rsid w:val="00B3311C"/>
    <w:rsid w:val="00B343B9"/>
    <w:rsid w:val="00B3518F"/>
    <w:rsid w:val="00B3596B"/>
    <w:rsid w:val="00B35F8C"/>
    <w:rsid w:val="00B36700"/>
    <w:rsid w:val="00B371CA"/>
    <w:rsid w:val="00B37239"/>
    <w:rsid w:val="00B37DCC"/>
    <w:rsid w:val="00B40741"/>
    <w:rsid w:val="00B410EE"/>
    <w:rsid w:val="00B42F93"/>
    <w:rsid w:val="00B43C34"/>
    <w:rsid w:val="00B457B4"/>
    <w:rsid w:val="00B45C51"/>
    <w:rsid w:val="00B460CF"/>
    <w:rsid w:val="00B46FBE"/>
    <w:rsid w:val="00B50577"/>
    <w:rsid w:val="00B51461"/>
    <w:rsid w:val="00B52659"/>
    <w:rsid w:val="00B546E9"/>
    <w:rsid w:val="00B56FC4"/>
    <w:rsid w:val="00B572C5"/>
    <w:rsid w:val="00B60F44"/>
    <w:rsid w:val="00B62BEC"/>
    <w:rsid w:val="00B63DB0"/>
    <w:rsid w:val="00B64309"/>
    <w:rsid w:val="00B652D4"/>
    <w:rsid w:val="00B712B8"/>
    <w:rsid w:val="00B71859"/>
    <w:rsid w:val="00B71F49"/>
    <w:rsid w:val="00B72D87"/>
    <w:rsid w:val="00B73823"/>
    <w:rsid w:val="00B752D7"/>
    <w:rsid w:val="00B76C82"/>
    <w:rsid w:val="00B77756"/>
    <w:rsid w:val="00B77B5E"/>
    <w:rsid w:val="00B81768"/>
    <w:rsid w:val="00B822D1"/>
    <w:rsid w:val="00B82818"/>
    <w:rsid w:val="00B829E0"/>
    <w:rsid w:val="00B8416E"/>
    <w:rsid w:val="00B8461B"/>
    <w:rsid w:val="00B8606C"/>
    <w:rsid w:val="00B87035"/>
    <w:rsid w:val="00B91008"/>
    <w:rsid w:val="00B92B44"/>
    <w:rsid w:val="00B92CF0"/>
    <w:rsid w:val="00B95B3A"/>
    <w:rsid w:val="00B95B60"/>
    <w:rsid w:val="00B97645"/>
    <w:rsid w:val="00BA2290"/>
    <w:rsid w:val="00BA25E8"/>
    <w:rsid w:val="00BA2E96"/>
    <w:rsid w:val="00BA3B36"/>
    <w:rsid w:val="00BA4B84"/>
    <w:rsid w:val="00BA4D15"/>
    <w:rsid w:val="00BA505C"/>
    <w:rsid w:val="00BA5314"/>
    <w:rsid w:val="00BA5B4A"/>
    <w:rsid w:val="00BA6690"/>
    <w:rsid w:val="00BB00DB"/>
    <w:rsid w:val="00BB1B1E"/>
    <w:rsid w:val="00BB2132"/>
    <w:rsid w:val="00BB2743"/>
    <w:rsid w:val="00BB3D3B"/>
    <w:rsid w:val="00BB48BA"/>
    <w:rsid w:val="00BB57F5"/>
    <w:rsid w:val="00BB7922"/>
    <w:rsid w:val="00BC0FD6"/>
    <w:rsid w:val="00BC1490"/>
    <w:rsid w:val="00BC49A2"/>
    <w:rsid w:val="00BC6506"/>
    <w:rsid w:val="00BC68A4"/>
    <w:rsid w:val="00BC694F"/>
    <w:rsid w:val="00BC700F"/>
    <w:rsid w:val="00BC7819"/>
    <w:rsid w:val="00BC7B09"/>
    <w:rsid w:val="00BD1490"/>
    <w:rsid w:val="00BD16F5"/>
    <w:rsid w:val="00BD26D1"/>
    <w:rsid w:val="00BD3683"/>
    <w:rsid w:val="00BD413D"/>
    <w:rsid w:val="00BD4174"/>
    <w:rsid w:val="00BD5B20"/>
    <w:rsid w:val="00BD604C"/>
    <w:rsid w:val="00BD63F8"/>
    <w:rsid w:val="00BD68EE"/>
    <w:rsid w:val="00BE0D24"/>
    <w:rsid w:val="00BE36B0"/>
    <w:rsid w:val="00BE3E75"/>
    <w:rsid w:val="00BE40B2"/>
    <w:rsid w:val="00BE423D"/>
    <w:rsid w:val="00BE4394"/>
    <w:rsid w:val="00BE4DE7"/>
    <w:rsid w:val="00BF2507"/>
    <w:rsid w:val="00BF3157"/>
    <w:rsid w:val="00BF3E88"/>
    <w:rsid w:val="00BF478A"/>
    <w:rsid w:val="00BF4B96"/>
    <w:rsid w:val="00BF5093"/>
    <w:rsid w:val="00BF68E7"/>
    <w:rsid w:val="00BF7A50"/>
    <w:rsid w:val="00BF7AD5"/>
    <w:rsid w:val="00C00268"/>
    <w:rsid w:val="00C006BD"/>
    <w:rsid w:val="00C04144"/>
    <w:rsid w:val="00C04647"/>
    <w:rsid w:val="00C04BA7"/>
    <w:rsid w:val="00C04F49"/>
    <w:rsid w:val="00C0586C"/>
    <w:rsid w:val="00C068A3"/>
    <w:rsid w:val="00C07413"/>
    <w:rsid w:val="00C07908"/>
    <w:rsid w:val="00C102BF"/>
    <w:rsid w:val="00C10408"/>
    <w:rsid w:val="00C121A5"/>
    <w:rsid w:val="00C13258"/>
    <w:rsid w:val="00C13E84"/>
    <w:rsid w:val="00C1621F"/>
    <w:rsid w:val="00C176E2"/>
    <w:rsid w:val="00C20AF2"/>
    <w:rsid w:val="00C22EE7"/>
    <w:rsid w:val="00C23C96"/>
    <w:rsid w:val="00C23E52"/>
    <w:rsid w:val="00C24889"/>
    <w:rsid w:val="00C24925"/>
    <w:rsid w:val="00C25EBC"/>
    <w:rsid w:val="00C27DC0"/>
    <w:rsid w:val="00C31CAC"/>
    <w:rsid w:val="00C32E50"/>
    <w:rsid w:val="00C33047"/>
    <w:rsid w:val="00C33062"/>
    <w:rsid w:val="00C3355F"/>
    <w:rsid w:val="00C3587E"/>
    <w:rsid w:val="00C35937"/>
    <w:rsid w:val="00C369F4"/>
    <w:rsid w:val="00C400C7"/>
    <w:rsid w:val="00C40EA5"/>
    <w:rsid w:val="00C439BC"/>
    <w:rsid w:val="00C4505F"/>
    <w:rsid w:val="00C456AF"/>
    <w:rsid w:val="00C50AF8"/>
    <w:rsid w:val="00C50EE4"/>
    <w:rsid w:val="00C5216D"/>
    <w:rsid w:val="00C53C07"/>
    <w:rsid w:val="00C53DA7"/>
    <w:rsid w:val="00C60EAE"/>
    <w:rsid w:val="00C62A47"/>
    <w:rsid w:val="00C63A45"/>
    <w:rsid w:val="00C65363"/>
    <w:rsid w:val="00C67C1D"/>
    <w:rsid w:val="00C717DC"/>
    <w:rsid w:val="00C71CFE"/>
    <w:rsid w:val="00C729C8"/>
    <w:rsid w:val="00C737FB"/>
    <w:rsid w:val="00C73E7C"/>
    <w:rsid w:val="00C75236"/>
    <w:rsid w:val="00C768E0"/>
    <w:rsid w:val="00C7789E"/>
    <w:rsid w:val="00C81E71"/>
    <w:rsid w:val="00C82364"/>
    <w:rsid w:val="00C85770"/>
    <w:rsid w:val="00C876F4"/>
    <w:rsid w:val="00C906B6"/>
    <w:rsid w:val="00C90993"/>
    <w:rsid w:val="00C918BC"/>
    <w:rsid w:val="00C920A7"/>
    <w:rsid w:val="00C944E3"/>
    <w:rsid w:val="00C95E13"/>
    <w:rsid w:val="00C95F45"/>
    <w:rsid w:val="00C969D7"/>
    <w:rsid w:val="00C970C8"/>
    <w:rsid w:val="00CA13EA"/>
    <w:rsid w:val="00CA2A13"/>
    <w:rsid w:val="00CA370F"/>
    <w:rsid w:val="00CA4296"/>
    <w:rsid w:val="00CA4E51"/>
    <w:rsid w:val="00CA50D3"/>
    <w:rsid w:val="00CA51D5"/>
    <w:rsid w:val="00CA77FC"/>
    <w:rsid w:val="00CA7D27"/>
    <w:rsid w:val="00CA7D50"/>
    <w:rsid w:val="00CB3E4F"/>
    <w:rsid w:val="00CB5A8A"/>
    <w:rsid w:val="00CB6E21"/>
    <w:rsid w:val="00CB79F2"/>
    <w:rsid w:val="00CC0F29"/>
    <w:rsid w:val="00CC2C54"/>
    <w:rsid w:val="00CC6F78"/>
    <w:rsid w:val="00CC74A5"/>
    <w:rsid w:val="00CD03D6"/>
    <w:rsid w:val="00CD0E8C"/>
    <w:rsid w:val="00CD3A71"/>
    <w:rsid w:val="00CD410A"/>
    <w:rsid w:val="00CD556C"/>
    <w:rsid w:val="00CD653C"/>
    <w:rsid w:val="00CD7092"/>
    <w:rsid w:val="00CD7F79"/>
    <w:rsid w:val="00CE0079"/>
    <w:rsid w:val="00CE0290"/>
    <w:rsid w:val="00CE15FF"/>
    <w:rsid w:val="00CE1928"/>
    <w:rsid w:val="00CE2EFE"/>
    <w:rsid w:val="00CE343A"/>
    <w:rsid w:val="00CE4743"/>
    <w:rsid w:val="00CE59AA"/>
    <w:rsid w:val="00CE6178"/>
    <w:rsid w:val="00CF0077"/>
    <w:rsid w:val="00CF0A5D"/>
    <w:rsid w:val="00CF2565"/>
    <w:rsid w:val="00CF25F9"/>
    <w:rsid w:val="00CF378F"/>
    <w:rsid w:val="00CF436D"/>
    <w:rsid w:val="00CF7975"/>
    <w:rsid w:val="00CF7F5D"/>
    <w:rsid w:val="00D00788"/>
    <w:rsid w:val="00D017A4"/>
    <w:rsid w:val="00D046C3"/>
    <w:rsid w:val="00D04EBA"/>
    <w:rsid w:val="00D050F2"/>
    <w:rsid w:val="00D053CD"/>
    <w:rsid w:val="00D10555"/>
    <w:rsid w:val="00D11E8C"/>
    <w:rsid w:val="00D1218A"/>
    <w:rsid w:val="00D134E8"/>
    <w:rsid w:val="00D13A7F"/>
    <w:rsid w:val="00D13CA4"/>
    <w:rsid w:val="00D148BF"/>
    <w:rsid w:val="00D174CD"/>
    <w:rsid w:val="00D176CD"/>
    <w:rsid w:val="00D17C82"/>
    <w:rsid w:val="00D230E6"/>
    <w:rsid w:val="00D2343E"/>
    <w:rsid w:val="00D2396C"/>
    <w:rsid w:val="00D24077"/>
    <w:rsid w:val="00D2455F"/>
    <w:rsid w:val="00D24A5D"/>
    <w:rsid w:val="00D24B40"/>
    <w:rsid w:val="00D26E7A"/>
    <w:rsid w:val="00D26FDA"/>
    <w:rsid w:val="00D2710C"/>
    <w:rsid w:val="00D27A78"/>
    <w:rsid w:val="00D32266"/>
    <w:rsid w:val="00D32D55"/>
    <w:rsid w:val="00D340AD"/>
    <w:rsid w:val="00D34923"/>
    <w:rsid w:val="00D35A08"/>
    <w:rsid w:val="00D35A17"/>
    <w:rsid w:val="00D35B44"/>
    <w:rsid w:val="00D35C50"/>
    <w:rsid w:val="00D36762"/>
    <w:rsid w:val="00D4064D"/>
    <w:rsid w:val="00D448F8"/>
    <w:rsid w:val="00D500AE"/>
    <w:rsid w:val="00D5044D"/>
    <w:rsid w:val="00D5045C"/>
    <w:rsid w:val="00D50CC1"/>
    <w:rsid w:val="00D50D48"/>
    <w:rsid w:val="00D50FA3"/>
    <w:rsid w:val="00D5228F"/>
    <w:rsid w:val="00D53794"/>
    <w:rsid w:val="00D53EAC"/>
    <w:rsid w:val="00D54DF5"/>
    <w:rsid w:val="00D55044"/>
    <w:rsid w:val="00D61E2E"/>
    <w:rsid w:val="00D6269A"/>
    <w:rsid w:val="00D647BA"/>
    <w:rsid w:val="00D64C66"/>
    <w:rsid w:val="00D64E6C"/>
    <w:rsid w:val="00D650D1"/>
    <w:rsid w:val="00D65E92"/>
    <w:rsid w:val="00D67B97"/>
    <w:rsid w:val="00D67D72"/>
    <w:rsid w:val="00D67FF1"/>
    <w:rsid w:val="00D70734"/>
    <w:rsid w:val="00D70895"/>
    <w:rsid w:val="00D71BFA"/>
    <w:rsid w:val="00D731D0"/>
    <w:rsid w:val="00D73AD8"/>
    <w:rsid w:val="00D74D4C"/>
    <w:rsid w:val="00D74FBA"/>
    <w:rsid w:val="00D75921"/>
    <w:rsid w:val="00D76AEC"/>
    <w:rsid w:val="00D771FA"/>
    <w:rsid w:val="00D77422"/>
    <w:rsid w:val="00D80266"/>
    <w:rsid w:val="00D807A3"/>
    <w:rsid w:val="00D80C10"/>
    <w:rsid w:val="00D8143A"/>
    <w:rsid w:val="00D828C7"/>
    <w:rsid w:val="00D84250"/>
    <w:rsid w:val="00D85857"/>
    <w:rsid w:val="00D861E3"/>
    <w:rsid w:val="00D917D3"/>
    <w:rsid w:val="00D91866"/>
    <w:rsid w:val="00D9209D"/>
    <w:rsid w:val="00D92C2B"/>
    <w:rsid w:val="00D93779"/>
    <w:rsid w:val="00D9434D"/>
    <w:rsid w:val="00D94EDB"/>
    <w:rsid w:val="00D95A63"/>
    <w:rsid w:val="00D95D51"/>
    <w:rsid w:val="00D95D69"/>
    <w:rsid w:val="00D95E66"/>
    <w:rsid w:val="00D96D5E"/>
    <w:rsid w:val="00D97DA5"/>
    <w:rsid w:val="00DA07DF"/>
    <w:rsid w:val="00DA08D1"/>
    <w:rsid w:val="00DA2936"/>
    <w:rsid w:val="00DA2BCB"/>
    <w:rsid w:val="00DA37EA"/>
    <w:rsid w:val="00DA41A5"/>
    <w:rsid w:val="00DA60AD"/>
    <w:rsid w:val="00DA75C8"/>
    <w:rsid w:val="00DB04FC"/>
    <w:rsid w:val="00DB0FB1"/>
    <w:rsid w:val="00DB152C"/>
    <w:rsid w:val="00DB176E"/>
    <w:rsid w:val="00DB203D"/>
    <w:rsid w:val="00DB313A"/>
    <w:rsid w:val="00DB3546"/>
    <w:rsid w:val="00DB3F61"/>
    <w:rsid w:val="00DB450D"/>
    <w:rsid w:val="00DB47A4"/>
    <w:rsid w:val="00DB4B8F"/>
    <w:rsid w:val="00DB545E"/>
    <w:rsid w:val="00DB7AA9"/>
    <w:rsid w:val="00DC09B1"/>
    <w:rsid w:val="00DC19F8"/>
    <w:rsid w:val="00DC394E"/>
    <w:rsid w:val="00DC3F78"/>
    <w:rsid w:val="00DC4CAD"/>
    <w:rsid w:val="00DC4CDE"/>
    <w:rsid w:val="00DC4D1E"/>
    <w:rsid w:val="00DC5F91"/>
    <w:rsid w:val="00DC6160"/>
    <w:rsid w:val="00DC6169"/>
    <w:rsid w:val="00DC658F"/>
    <w:rsid w:val="00DC66CF"/>
    <w:rsid w:val="00DC6887"/>
    <w:rsid w:val="00DC7445"/>
    <w:rsid w:val="00DC7DCB"/>
    <w:rsid w:val="00DD0097"/>
    <w:rsid w:val="00DD1760"/>
    <w:rsid w:val="00DD1D78"/>
    <w:rsid w:val="00DD233A"/>
    <w:rsid w:val="00DD4219"/>
    <w:rsid w:val="00DD604D"/>
    <w:rsid w:val="00DD685E"/>
    <w:rsid w:val="00DD797C"/>
    <w:rsid w:val="00DD7C20"/>
    <w:rsid w:val="00DE0A44"/>
    <w:rsid w:val="00DE1512"/>
    <w:rsid w:val="00DE19AB"/>
    <w:rsid w:val="00DE2367"/>
    <w:rsid w:val="00DE2C42"/>
    <w:rsid w:val="00DE2CCC"/>
    <w:rsid w:val="00DE39A5"/>
    <w:rsid w:val="00DE44B4"/>
    <w:rsid w:val="00DE6CAA"/>
    <w:rsid w:val="00DF1408"/>
    <w:rsid w:val="00DF1951"/>
    <w:rsid w:val="00DF1A92"/>
    <w:rsid w:val="00DF1F77"/>
    <w:rsid w:val="00DF2526"/>
    <w:rsid w:val="00DF2588"/>
    <w:rsid w:val="00DF2FD9"/>
    <w:rsid w:val="00DF54E5"/>
    <w:rsid w:val="00DF5C57"/>
    <w:rsid w:val="00E01AA0"/>
    <w:rsid w:val="00E03791"/>
    <w:rsid w:val="00E0438B"/>
    <w:rsid w:val="00E05E0B"/>
    <w:rsid w:val="00E06857"/>
    <w:rsid w:val="00E068FD"/>
    <w:rsid w:val="00E075D6"/>
    <w:rsid w:val="00E079D3"/>
    <w:rsid w:val="00E101B1"/>
    <w:rsid w:val="00E105C4"/>
    <w:rsid w:val="00E113BB"/>
    <w:rsid w:val="00E123B4"/>
    <w:rsid w:val="00E13D4F"/>
    <w:rsid w:val="00E1413E"/>
    <w:rsid w:val="00E151DE"/>
    <w:rsid w:val="00E15E4B"/>
    <w:rsid w:val="00E16A1A"/>
    <w:rsid w:val="00E16C4F"/>
    <w:rsid w:val="00E223B8"/>
    <w:rsid w:val="00E22CC4"/>
    <w:rsid w:val="00E233D7"/>
    <w:rsid w:val="00E24114"/>
    <w:rsid w:val="00E26573"/>
    <w:rsid w:val="00E266C8"/>
    <w:rsid w:val="00E279D9"/>
    <w:rsid w:val="00E313DD"/>
    <w:rsid w:val="00E31619"/>
    <w:rsid w:val="00E31C02"/>
    <w:rsid w:val="00E32516"/>
    <w:rsid w:val="00E367A6"/>
    <w:rsid w:val="00E42461"/>
    <w:rsid w:val="00E425E2"/>
    <w:rsid w:val="00E4322E"/>
    <w:rsid w:val="00E4447C"/>
    <w:rsid w:val="00E45458"/>
    <w:rsid w:val="00E45C70"/>
    <w:rsid w:val="00E464DF"/>
    <w:rsid w:val="00E5014D"/>
    <w:rsid w:val="00E5346B"/>
    <w:rsid w:val="00E54E54"/>
    <w:rsid w:val="00E55156"/>
    <w:rsid w:val="00E55BE3"/>
    <w:rsid w:val="00E55FE6"/>
    <w:rsid w:val="00E569E8"/>
    <w:rsid w:val="00E572F2"/>
    <w:rsid w:val="00E572FD"/>
    <w:rsid w:val="00E62517"/>
    <w:rsid w:val="00E62FC4"/>
    <w:rsid w:val="00E632A5"/>
    <w:rsid w:val="00E63929"/>
    <w:rsid w:val="00E66CE7"/>
    <w:rsid w:val="00E67AF7"/>
    <w:rsid w:val="00E70855"/>
    <w:rsid w:val="00E7111A"/>
    <w:rsid w:val="00E7135A"/>
    <w:rsid w:val="00E71504"/>
    <w:rsid w:val="00E731C9"/>
    <w:rsid w:val="00E737CF"/>
    <w:rsid w:val="00E74BD4"/>
    <w:rsid w:val="00E7548C"/>
    <w:rsid w:val="00E7768E"/>
    <w:rsid w:val="00E77B75"/>
    <w:rsid w:val="00E803A4"/>
    <w:rsid w:val="00E817BB"/>
    <w:rsid w:val="00E83A79"/>
    <w:rsid w:val="00E84264"/>
    <w:rsid w:val="00E848D3"/>
    <w:rsid w:val="00E859E0"/>
    <w:rsid w:val="00E85C19"/>
    <w:rsid w:val="00E86781"/>
    <w:rsid w:val="00E87DB5"/>
    <w:rsid w:val="00E90554"/>
    <w:rsid w:val="00E90BB3"/>
    <w:rsid w:val="00E9110B"/>
    <w:rsid w:val="00E91A8C"/>
    <w:rsid w:val="00E9440A"/>
    <w:rsid w:val="00E9506F"/>
    <w:rsid w:val="00E958A1"/>
    <w:rsid w:val="00E9596C"/>
    <w:rsid w:val="00E95B6C"/>
    <w:rsid w:val="00E971DC"/>
    <w:rsid w:val="00EA0176"/>
    <w:rsid w:val="00EA022B"/>
    <w:rsid w:val="00EA0CAF"/>
    <w:rsid w:val="00EA2C81"/>
    <w:rsid w:val="00EA356A"/>
    <w:rsid w:val="00EA651F"/>
    <w:rsid w:val="00EA7BE0"/>
    <w:rsid w:val="00EB0D2A"/>
    <w:rsid w:val="00EB341C"/>
    <w:rsid w:val="00EB3CCD"/>
    <w:rsid w:val="00EB483E"/>
    <w:rsid w:val="00EB5EA4"/>
    <w:rsid w:val="00EB685F"/>
    <w:rsid w:val="00EB7E19"/>
    <w:rsid w:val="00EC0569"/>
    <w:rsid w:val="00EC05C0"/>
    <w:rsid w:val="00EC1974"/>
    <w:rsid w:val="00EC2130"/>
    <w:rsid w:val="00EC2B5B"/>
    <w:rsid w:val="00EC2C10"/>
    <w:rsid w:val="00EC34DA"/>
    <w:rsid w:val="00EC3790"/>
    <w:rsid w:val="00EC3DA3"/>
    <w:rsid w:val="00EC47E2"/>
    <w:rsid w:val="00EC78C5"/>
    <w:rsid w:val="00ED0B01"/>
    <w:rsid w:val="00ED17FB"/>
    <w:rsid w:val="00ED1C51"/>
    <w:rsid w:val="00ED215F"/>
    <w:rsid w:val="00ED3128"/>
    <w:rsid w:val="00ED756E"/>
    <w:rsid w:val="00EE015C"/>
    <w:rsid w:val="00EE091B"/>
    <w:rsid w:val="00EE149C"/>
    <w:rsid w:val="00EE1D19"/>
    <w:rsid w:val="00EE20B7"/>
    <w:rsid w:val="00EE46D5"/>
    <w:rsid w:val="00EE4955"/>
    <w:rsid w:val="00EE5D93"/>
    <w:rsid w:val="00EE70E8"/>
    <w:rsid w:val="00EE7303"/>
    <w:rsid w:val="00EE7A7F"/>
    <w:rsid w:val="00EF0232"/>
    <w:rsid w:val="00EF1F02"/>
    <w:rsid w:val="00EF24A4"/>
    <w:rsid w:val="00EF30AD"/>
    <w:rsid w:val="00EF3E0A"/>
    <w:rsid w:val="00EF40AA"/>
    <w:rsid w:val="00EF4C98"/>
    <w:rsid w:val="00EF5CC3"/>
    <w:rsid w:val="00EF7A83"/>
    <w:rsid w:val="00F00008"/>
    <w:rsid w:val="00F00325"/>
    <w:rsid w:val="00F01FE5"/>
    <w:rsid w:val="00F025BE"/>
    <w:rsid w:val="00F030B5"/>
    <w:rsid w:val="00F05287"/>
    <w:rsid w:val="00F0795A"/>
    <w:rsid w:val="00F07AC5"/>
    <w:rsid w:val="00F104D3"/>
    <w:rsid w:val="00F10534"/>
    <w:rsid w:val="00F1182C"/>
    <w:rsid w:val="00F133C9"/>
    <w:rsid w:val="00F133EC"/>
    <w:rsid w:val="00F148F3"/>
    <w:rsid w:val="00F14AAF"/>
    <w:rsid w:val="00F16E00"/>
    <w:rsid w:val="00F170B5"/>
    <w:rsid w:val="00F177AB"/>
    <w:rsid w:val="00F17C4B"/>
    <w:rsid w:val="00F20102"/>
    <w:rsid w:val="00F21A67"/>
    <w:rsid w:val="00F22449"/>
    <w:rsid w:val="00F22EF8"/>
    <w:rsid w:val="00F239D9"/>
    <w:rsid w:val="00F25DF0"/>
    <w:rsid w:val="00F266E2"/>
    <w:rsid w:val="00F2749C"/>
    <w:rsid w:val="00F300AE"/>
    <w:rsid w:val="00F30A73"/>
    <w:rsid w:val="00F3156B"/>
    <w:rsid w:val="00F32AEA"/>
    <w:rsid w:val="00F33D2A"/>
    <w:rsid w:val="00F33F2D"/>
    <w:rsid w:val="00F34D5A"/>
    <w:rsid w:val="00F36FFD"/>
    <w:rsid w:val="00F40F45"/>
    <w:rsid w:val="00F42F27"/>
    <w:rsid w:val="00F44672"/>
    <w:rsid w:val="00F457AF"/>
    <w:rsid w:val="00F45CBA"/>
    <w:rsid w:val="00F47743"/>
    <w:rsid w:val="00F47959"/>
    <w:rsid w:val="00F479A0"/>
    <w:rsid w:val="00F47D41"/>
    <w:rsid w:val="00F51CA1"/>
    <w:rsid w:val="00F52078"/>
    <w:rsid w:val="00F53598"/>
    <w:rsid w:val="00F53C11"/>
    <w:rsid w:val="00F540DA"/>
    <w:rsid w:val="00F56B5F"/>
    <w:rsid w:val="00F571DB"/>
    <w:rsid w:val="00F616DA"/>
    <w:rsid w:val="00F61E2E"/>
    <w:rsid w:val="00F63727"/>
    <w:rsid w:val="00F63941"/>
    <w:rsid w:val="00F6623E"/>
    <w:rsid w:val="00F666AD"/>
    <w:rsid w:val="00F66804"/>
    <w:rsid w:val="00F66BE4"/>
    <w:rsid w:val="00F67013"/>
    <w:rsid w:val="00F673C2"/>
    <w:rsid w:val="00F70B24"/>
    <w:rsid w:val="00F71351"/>
    <w:rsid w:val="00F7311C"/>
    <w:rsid w:val="00F738DA"/>
    <w:rsid w:val="00F73D3C"/>
    <w:rsid w:val="00F748E8"/>
    <w:rsid w:val="00F74A10"/>
    <w:rsid w:val="00F80F89"/>
    <w:rsid w:val="00F8306A"/>
    <w:rsid w:val="00F85A3F"/>
    <w:rsid w:val="00F912EB"/>
    <w:rsid w:val="00F920B4"/>
    <w:rsid w:val="00F92FFB"/>
    <w:rsid w:val="00F9303A"/>
    <w:rsid w:val="00F93426"/>
    <w:rsid w:val="00F93FBA"/>
    <w:rsid w:val="00F943E7"/>
    <w:rsid w:val="00F94A1B"/>
    <w:rsid w:val="00F94E0F"/>
    <w:rsid w:val="00F94FFD"/>
    <w:rsid w:val="00F95025"/>
    <w:rsid w:val="00F95265"/>
    <w:rsid w:val="00F95500"/>
    <w:rsid w:val="00F9550A"/>
    <w:rsid w:val="00F969C9"/>
    <w:rsid w:val="00FA0AB7"/>
    <w:rsid w:val="00FA1691"/>
    <w:rsid w:val="00FA26DC"/>
    <w:rsid w:val="00FA4099"/>
    <w:rsid w:val="00FA4A2F"/>
    <w:rsid w:val="00FA5466"/>
    <w:rsid w:val="00FA57FC"/>
    <w:rsid w:val="00FA7E0C"/>
    <w:rsid w:val="00FB013A"/>
    <w:rsid w:val="00FB24F7"/>
    <w:rsid w:val="00FB4027"/>
    <w:rsid w:val="00FB4E42"/>
    <w:rsid w:val="00FB62DE"/>
    <w:rsid w:val="00FB681A"/>
    <w:rsid w:val="00FC09EB"/>
    <w:rsid w:val="00FC0C7A"/>
    <w:rsid w:val="00FC1913"/>
    <w:rsid w:val="00FC1E0E"/>
    <w:rsid w:val="00FC1F2A"/>
    <w:rsid w:val="00FC20D7"/>
    <w:rsid w:val="00FC217B"/>
    <w:rsid w:val="00FC40D5"/>
    <w:rsid w:val="00FC4463"/>
    <w:rsid w:val="00FC5502"/>
    <w:rsid w:val="00FC6F0C"/>
    <w:rsid w:val="00FD1252"/>
    <w:rsid w:val="00FD2F89"/>
    <w:rsid w:val="00FD3520"/>
    <w:rsid w:val="00FD39BC"/>
    <w:rsid w:val="00FD4629"/>
    <w:rsid w:val="00FD5727"/>
    <w:rsid w:val="00FD70F9"/>
    <w:rsid w:val="00FD7F08"/>
    <w:rsid w:val="00FE0806"/>
    <w:rsid w:val="00FE177C"/>
    <w:rsid w:val="00FE1DB7"/>
    <w:rsid w:val="00FE2E06"/>
    <w:rsid w:val="00FE3604"/>
    <w:rsid w:val="00FE3A65"/>
    <w:rsid w:val="00FE3E30"/>
    <w:rsid w:val="00FE4340"/>
    <w:rsid w:val="00FE6551"/>
    <w:rsid w:val="00FE6FC4"/>
    <w:rsid w:val="00FF07E8"/>
    <w:rsid w:val="00FF2C59"/>
    <w:rsid w:val="00FF2EB4"/>
    <w:rsid w:val="00FF3A86"/>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0"/>
    <o:shapelayout v:ext="edit">
      <o:idmap v:ext="edit" data="1"/>
    </o:shapelayout>
  </w:shapeDefaults>
  <w:decimalSymbol w:val=","/>
  <w:listSeparator w:val=";"/>
  <w14:docId w14:val="5DDA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7908"/>
    <w:pPr>
      <w:widowControl w:val="0"/>
      <w:autoSpaceDE w:val="0"/>
      <w:autoSpaceDN w:val="0"/>
      <w:adjustRightInd w:val="0"/>
      <w:spacing w:after="0" w:line="240" w:lineRule="auto"/>
    </w:pPr>
    <w:rPr>
      <w:rFonts w:ascii="Times New Roman" w:eastAsiaTheme="minorEastAsia" w:hAnsi="Times New Roman" w:cs="Times New Roman"/>
      <w:sz w:val="24"/>
      <w:szCs w:val="24"/>
      <w:lang w:eastAsia="pt-BR"/>
    </w:rPr>
  </w:style>
  <w:style w:type="paragraph" w:styleId="Heading1">
    <w:name w:val="heading 1"/>
    <w:basedOn w:val="ListBullet"/>
    <w:next w:val="Normal"/>
    <w:link w:val="Heading1Char"/>
    <w:uiPriority w:val="1"/>
    <w:qFormat/>
    <w:rsid w:val="00C07908"/>
    <w:pPr>
      <w:numPr>
        <w:numId w:val="33"/>
      </w:numPr>
      <w:spacing w:before="41"/>
      <w:outlineLvl w:val="0"/>
    </w:pPr>
    <w:rPr>
      <w:b/>
      <w:bCs/>
    </w:rPr>
  </w:style>
  <w:style w:type="paragraph" w:styleId="Heading2">
    <w:name w:val="heading 2"/>
    <w:basedOn w:val="ListBullet2"/>
    <w:next w:val="Normal"/>
    <w:link w:val="Heading2Char"/>
    <w:uiPriority w:val="1"/>
    <w:unhideWhenUsed/>
    <w:qFormat/>
    <w:rsid w:val="00A7308B"/>
    <w:pPr>
      <w:keepNext/>
      <w:keepLines/>
      <w:numPr>
        <w:ilvl w:val="1"/>
        <w:numId w:val="33"/>
      </w:numPr>
      <w:spacing w:before="200"/>
      <w:outlineLvl w:val="1"/>
    </w:pPr>
    <w:rPr>
      <w:rFonts w:eastAsiaTheme="majorEastAsia" w:cstheme="majorBidi"/>
      <w:b/>
      <w:bCs/>
      <w:szCs w:val="26"/>
    </w:rPr>
  </w:style>
  <w:style w:type="paragraph" w:styleId="Heading3">
    <w:name w:val="heading 3"/>
    <w:basedOn w:val="ListBullet"/>
    <w:next w:val="Normal"/>
    <w:link w:val="Heading3Char"/>
    <w:uiPriority w:val="9"/>
    <w:qFormat/>
    <w:rsid w:val="006940A4"/>
    <w:pPr>
      <w:numPr>
        <w:ilvl w:val="2"/>
        <w:numId w:val="33"/>
      </w:numPr>
      <w:autoSpaceDE/>
      <w:autoSpaceDN/>
      <w:adjustRightInd/>
      <w:spacing w:before="120" w:after="120"/>
      <w:outlineLvl w:val="2"/>
    </w:pPr>
    <w:rPr>
      <w:rFonts w:eastAsia="Calibri" w:cstheme="minorBidi"/>
      <w:b/>
      <w:bCs/>
      <w:szCs w:val="22"/>
      <w:lang w:val="en-US" w:eastAsia="en-US"/>
    </w:rPr>
  </w:style>
  <w:style w:type="paragraph" w:styleId="Heading4">
    <w:name w:val="heading 4"/>
    <w:basedOn w:val="Normal"/>
    <w:next w:val="Normal"/>
    <w:link w:val="Heading4Char"/>
    <w:uiPriority w:val="9"/>
    <w:unhideWhenUsed/>
    <w:qFormat/>
    <w:rsid w:val="008B0B74"/>
    <w:pPr>
      <w:keepNext/>
      <w:keepLines/>
      <w:widowControl/>
      <w:numPr>
        <w:ilvl w:val="3"/>
        <w:numId w:val="33"/>
      </w:numPr>
      <w:autoSpaceDE/>
      <w:autoSpaceDN/>
      <w:adjustRightInd/>
      <w:spacing w:before="200"/>
      <w:jc w:val="both"/>
      <w:outlineLvl w:val="3"/>
    </w:pPr>
    <w:rPr>
      <w:rFonts w:eastAsiaTheme="majorEastAsia" w:cstheme="majorBidi"/>
      <w:b/>
      <w:bCs/>
      <w:iCs/>
      <w:szCs w:val="22"/>
      <w:lang w:val="en-US" w:eastAsia="en-US" w:bidi="en-US"/>
    </w:rPr>
  </w:style>
  <w:style w:type="paragraph" w:styleId="Heading5">
    <w:name w:val="heading 5"/>
    <w:basedOn w:val="Normal"/>
    <w:next w:val="Normal"/>
    <w:link w:val="Heading5Char"/>
    <w:uiPriority w:val="9"/>
    <w:unhideWhenUsed/>
    <w:qFormat/>
    <w:rsid w:val="00290010"/>
    <w:pPr>
      <w:keepNext/>
      <w:keepLines/>
      <w:widowControl/>
      <w:numPr>
        <w:ilvl w:val="4"/>
        <w:numId w:val="33"/>
      </w:numPr>
      <w:autoSpaceDE/>
      <w:autoSpaceDN/>
      <w:adjustRightInd/>
      <w:spacing w:before="200"/>
      <w:jc w:val="both"/>
      <w:outlineLvl w:val="4"/>
    </w:pPr>
    <w:rPr>
      <w:rFonts w:eastAsiaTheme="majorEastAsia" w:cstheme="majorBidi"/>
      <w:b/>
      <w:sz w:val="22"/>
      <w:szCs w:val="22"/>
      <w:lang w:val="en-US" w:eastAsia="en-US" w:bidi="en-US"/>
    </w:rPr>
  </w:style>
  <w:style w:type="paragraph" w:styleId="Heading6">
    <w:name w:val="heading 6"/>
    <w:basedOn w:val="Normal"/>
    <w:next w:val="Normal"/>
    <w:link w:val="Heading6Char"/>
    <w:uiPriority w:val="9"/>
    <w:unhideWhenUsed/>
    <w:qFormat/>
    <w:rsid w:val="002A298E"/>
    <w:pPr>
      <w:keepNext/>
      <w:keepLines/>
      <w:widowControl/>
      <w:numPr>
        <w:ilvl w:val="5"/>
        <w:numId w:val="33"/>
      </w:numPr>
      <w:autoSpaceDE/>
      <w:autoSpaceDN/>
      <w:adjustRightInd/>
      <w:spacing w:before="200"/>
      <w:jc w:val="both"/>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Heading7">
    <w:name w:val="heading 7"/>
    <w:basedOn w:val="Normal"/>
    <w:next w:val="Normal"/>
    <w:link w:val="Heading7Char"/>
    <w:uiPriority w:val="9"/>
    <w:unhideWhenUsed/>
    <w:qFormat/>
    <w:rsid w:val="002A298E"/>
    <w:pPr>
      <w:keepNext/>
      <w:keepLines/>
      <w:widowControl/>
      <w:numPr>
        <w:ilvl w:val="6"/>
        <w:numId w:val="33"/>
      </w:numPr>
      <w:autoSpaceDE/>
      <w:autoSpaceDN/>
      <w:adjustRightInd/>
      <w:spacing w:before="200"/>
      <w:jc w:val="both"/>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Heading8">
    <w:name w:val="heading 8"/>
    <w:basedOn w:val="Normal"/>
    <w:next w:val="Normal"/>
    <w:link w:val="Heading8Char"/>
    <w:uiPriority w:val="9"/>
    <w:unhideWhenUsed/>
    <w:qFormat/>
    <w:rsid w:val="002A298E"/>
    <w:pPr>
      <w:keepNext/>
      <w:keepLines/>
      <w:widowControl/>
      <w:numPr>
        <w:ilvl w:val="7"/>
        <w:numId w:val="33"/>
      </w:numPr>
      <w:autoSpaceDE/>
      <w:autoSpaceDN/>
      <w:adjustRightInd/>
      <w:spacing w:before="200"/>
      <w:jc w:val="both"/>
      <w:outlineLvl w:val="7"/>
    </w:pPr>
    <w:rPr>
      <w:rFonts w:asciiTheme="majorHAnsi" w:eastAsiaTheme="majorEastAsia" w:hAnsiTheme="majorHAnsi" w:cstheme="majorBidi"/>
      <w:color w:val="4F81BD" w:themeColor="accent1"/>
      <w:sz w:val="20"/>
      <w:szCs w:val="20"/>
      <w:lang w:val="en-US" w:eastAsia="en-US" w:bidi="en-US"/>
    </w:rPr>
  </w:style>
  <w:style w:type="paragraph" w:styleId="Heading9">
    <w:name w:val="heading 9"/>
    <w:basedOn w:val="Normal"/>
    <w:next w:val="Normal"/>
    <w:link w:val="Heading9Char"/>
    <w:uiPriority w:val="9"/>
    <w:unhideWhenUsed/>
    <w:qFormat/>
    <w:rsid w:val="002A298E"/>
    <w:pPr>
      <w:keepNext/>
      <w:keepLines/>
      <w:widowControl/>
      <w:numPr>
        <w:ilvl w:val="8"/>
        <w:numId w:val="33"/>
      </w:numPr>
      <w:autoSpaceDE/>
      <w:autoSpaceDN/>
      <w:adjustRightInd/>
      <w:spacing w:before="200"/>
      <w:jc w:val="both"/>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7502"/>
    <w:rPr>
      <w:rFonts w:ascii="Times New Roman" w:eastAsiaTheme="minorEastAsia" w:hAnsi="Times New Roman" w:cs="Times New Roman"/>
      <w:b/>
      <w:bCs/>
      <w:sz w:val="24"/>
      <w:szCs w:val="24"/>
      <w:lang w:eastAsia="pt-BR"/>
    </w:rPr>
  </w:style>
  <w:style w:type="paragraph" w:styleId="BodyText">
    <w:name w:val="Body Text"/>
    <w:basedOn w:val="Normal"/>
    <w:link w:val="BodyTextChar"/>
    <w:uiPriority w:val="1"/>
    <w:qFormat/>
    <w:rsid w:val="008B0B74"/>
    <w:pPr>
      <w:spacing w:before="121"/>
      <w:ind w:left="101" w:firstLine="708"/>
      <w:jc w:val="center"/>
    </w:pPr>
  </w:style>
  <w:style w:type="character" w:customStyle="1" w:styleId="BodyTextChar">
    <w:name w:val="Body Text Char"/>
    <w:basedOn w:val="DefaultParagraphFont"/>
    <w:link w:val="BodyText"/>
    <w:uiPriority w:val="1"/>
    <w:rsid w:val="008B0B74"/>
    <w:rPr>
      <w:rFonts w:ascii="Times New Roman" w:eastAsiaTheme="minorEastAsia" w:hAnsi="Times New Roman" w:cs="Times New Roman"/>
      <w:sz w:val="24"/>
      <w:szCs w:val="24"/>
      <w:lang w:eastAsia="pt-BR"/>
    </w:rPr>
  </w:style>
  <w:style w:type="paragraph" w:styleId="ListParagraph">
    <w:name w:val="List Paragraph"/>
    <w:basedOn w:val="Normal"/>
    <w:uiPriority w:val="34"/>
    <w:qFormat/>
    <w:rsid w:val="00C07908"/>
  </w:style>
  <w:style w:type="paragraph" w:customStyle="1" w:styleId="TableParagraph">
    <w:name w:val="Table Paragraph"/>
    <w:basedOn w:val="Normal"/>
    <w:uiPriority w:val="1"/>
    <w:qFormat/>
    <w:rsid w:val="00C07908"/>
  </w:style>
  <w:style w:type="character" w:styleId="CommentReference">
    <w:name w:val="annotation reference"/>
    <w:basedOn w:val="DefaultParagraphFont"/>
    <w:uiPriority w:val="99"/>
    <w:unhideWhenUsed/>
    <w:rsid w:val="00C07908"/>
    <w:rPr>
      <w:rFonts w:cs="Times New Roman"/>
      <w:sz w:val="16"/>
      <w:szCs w:val="16"/>
    </w:rPr>
  </w:style>
  <w:style w:type="paragraph" w:styleId="CommentText">
    <w:name w:val="annotation text"/>
    <w:basedOn w:val="Normal"/>
    <w:link w:val="CommentTextChar"/>
    <w:uiPriority w:val="99"/>
    <w:unhideWhenUsed/>
    <w:rsid w:val="00C07908"/>
    <w:rPr>
      <w:sz w:val="20"/>
      <w:szCs w:val="20"/>
    </w:rPr>
  </w:style>
  <w:style w:type="character" w:customStyle="1" w:styleId="CommentTextChar">
    <w:name w:val="Comment Text Char"/>
    <w:basedOn w:val="DefaultParagraphFont"/>
    <w:link w:val="CommentText"/>
    <w:uiPriority w:val="99"/>
    <w:rsid w:val="00C07908"/>
    <w:rPr>
      <w:rFonts w:ascii="Times New Roman" w:eastAsiaTheme="minorEastAsia" w:hAnsi="Times New Roman" w:cs="Times New Roman"/>
      <w:sz w:val="20"/>
      <w:szCs w:val="20"/>
      <w:lang w:eastAsia="pt-BR"/>
    </w:rPr>
  </w:style>
  <w:style w:type="paragraph" w:styleId="CommentSubject">
    <w:name w:val="annotation subject"/>
    <w:basedOn w:val="CommentText"/>
    <w:next w:val="CommentText"/>
    <w:link w:val="CommentSubjectChar"/>
    <w:uiPriority w:val="99"/>
    <w:unhideWhenUsed/>
    <w:rsid w:val="00C07908"/>
    <w:rPr>
      <w:b/>
      <w:bCs/>
    </w:rPr>
  </w:style>
  <w:style w:type="character" w:customStyle="1" w:styleId="CommentSubjectChar">
    <w:name w:val="Comment Subject Char"/>
    <w:basedOn w:val="CommentTextChar"/>
    <w:link w:val="CommentSubject"/>
    <w:uiPriority w:val="99"/>
    <w:rsid w:val="00C07908"/>
    <w:rPr>
      <w:rFonts w:ascii="Times New Roman" w:eastAsiaTheme="minorEastAsia" w:hAnsi="Times New Roman" w:cs="Times New Roman"/>
      <w:b/>
      <w:bCs/>
      <w:sz w:val="20"/>
      <w:szCs w:val="20"/>
      <w:lang w:eastAsia="pt-BR"/>
    </w:rPr>
  </w:style>
  <w:style w:type="paragraph" w:styleId="BalloonText">
    <w:name w:val="Balloon Text"/>
    <w:basedOn w:val="Normal"/>
    <w:link w:val="BalloonTextChar"/>
    <w:uiPriority w:val="99"/>
    <w:semiHidden/>
    <w:unhideWhenUsed/>
    <w:rsid w:val="00C07908"/>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eastAsiaTheme="minorEastAsia" w:hAnsi="Tahoma" w:cs="Tahoma"/>
      <w:sz w:val="16"/>
      <w:szCs w:val="16"/>
      <w:lang w:eastAsia="pt-BR"/>
    </w:rPr>
  </w:style>
  <w:style w:type="paragraph" w:styleId="Header">
    <w:name w:val="header"/>
    <w:basedOn w:val="Normal"/>
    <w:link w:val="HeaderChar"/>
    <w:uiPriority w:val="99"/>
    <w:unhideWhenUsed/>
    <w:rsid w:val="00C07908"/>
    <w:pPr>
      <w:tabs>
        <w:tab w:val="center" w:pos="4252"/>
        <w:tab w:val="right" w:pos="8504"/>
      </w:tabs>
    </w:pPr>
  </w:style>
  <w:style w:type="character" w:customStyle="1" w:styleId="HeaderChar">
    <w:name w:val="Header Char"/>
    <w:basedOn w:val="DefaultParagraphFont"/>
    <w:link w:val="Header"/>
    <w:uiPriority w:val="99"/>
    <w:rsid w:val="00C07908"/>
    <w:rPr>
      <w:rFonts w:ascii="Times New Roman" w:eastAsiaTheme="minorEastAsia" w:hAnsi="Times New Roman" w:cs="Times New Roman"/>
      <w:sz w:val="24"/>
      <w:szCs w:val="24"/>
      <w:lang w:eastAsia="pt-BR"/>
    </w:rPr>
  </w:style>
  <w:style w:type="paragraph" w:styleId="Footer">
    <w:name w:val="footer"/>
    <w:basedOn w:val="Normal"/>
    <w:link w:val="FooterChar"/>
    <w:uiPriority w:val="99"/>
    <w:unhideWhenUsed/>
    <w:rsid w:val="00C07908"/>
    <w:pPr>
      <w:tabs>
        <w:tab w:val="center" w:pos="4252"/>
        <w:tab w:val="right" w:pos="8504"/>
      </w:tabs>
    </w:pPr>
  </w:style>
  <w:style w:type="character" w:customStyle="1" w:styleId="FooterChar">
    <w:name w:val="Footer Char"/>
    <w:basedOn w:val="DefaultParagraphFont"/>
    <w:link w:val="Footer"/>
    <w:uiPriority w:val="99"/>
    <w:rsid w:val="00C07908"/>
    <w:rPr>
      <w:rFonts w:ascii="Times New Roman" w:eastAsiaTheme="minorEastAsia" w:hAnsi="Times New Roman" w:cs="Times New Roman"/>
      <w:sz w:val="24"/>
      <w:szCs w:val="24"/>
      <w:lang w:eastAsia="pt-BR"/>
    </w:rPr>
  </w:style>
  <w:style w:type="paragraph" w:styleId="FootnoteText">
    <w:name w:val="footnote text"/>
    <w:basedOn w:val="Normal"/>
    <w:link w:val="FootnoteTextChar"/>
    <w:uiPriority w:val="99"/>
    <w:unhideWhenUsed/>
    <w:rsid w:val="00962CC6"/>
    <w:rPr>
      <w:sz w:val="20"/>
      <w:szCs w:val="20"/>
    </w:rPr>
  </w:style>
  <w:style w:type="character" w:customStyle="1" w:styleId="FootnoteTextChar">
    <w:name w:val="Footnote Text Char"/>
    <w:basedOn w:val="DefaultParagraphFont"/>
    <w:link w:val="FootnoteText"/>
    <w:uiPriority w:val="99"/>
    <w:rsid w:val="00962CC6"/>
    <w:rPr>
      <w:rFonts w:ascii="Times New Roman" w:eastAsiaTheme="minorEastAsia" w:hAnsi="Times New Roman" w:cs="Times New Roman"/>
      <w:sz w:val="20"/>
      <w:szCs w:val="20"/>
      <w:lang w:eastAsia="pt-BR"/>
    </w:rPr>
  </w:style>
  <w:style w:type="character" w:styleId="FootnoteReference">
    <w:name w:val="footnote reference"/>
    <w:basedOn w:val="DefaultParagraphFont"/>
    <w:uiPriority w:val="99"/>
    <w:unhideWhenUsed/>
    <w:rsid w:val="00962CC6"/>
    <w:rPr>
      <w:vertAlign w:val="superscript"/>
    </w:rPr>
  </w:style>
  <w:style w:type="character" w:styleId="Hyperlink">
    <w:name w:val="Hyperlink"/>
    <w:basedOn w:val="DefaultParagraphFont"/>
    <w:uiPriority w:val="99"/>
    <w:unhideWhenUsed/>
    <w:rsid w:val="00A711F4"/>
    <w:rPr>
      <w:color w:val="0000FF"/>
      <w:u w:val="single"/>
    </w:rPr>
  </w:style>
  <w:style w:type="character" w:styleId="FollowedHyperlink">
    <w:name w:val="FollowedHyperlink"/>
    <w:basedOn w:val="DefaultParagraphFont"/>
    <w:uiPriority w:val="99"/>
    <w:semiHidden/>
    <w:unhideWhenUsed/>
    <w:rsid w:val="00A711F4"/>
    <w:rPr>
      <w:color w:val="800080"/>
      <w:u w:val="single"/>
    </w:rPr>
  </w:style>
  <w:style w:type="paragraph" w:customStyle="1" w:styleId="xl65">
    <w:name w:val="xl65"/>
    <w:basedOn w:val="Normal"/>
    <w:rsid w:val="00A711F4"/>
    <w:pPr>
      <w:widowControl/>
      <w:autoSpaceDE/>
      <w:autoSpaceDN/>
      <w:adjustRightInd/>
      <w:spacing w:before="100" w:beforeAutospacing="1" w:after="100" w:afterAutospacing="1"/>
      <w:textAlignment w:val="center"/>
    </w:pPr>
    <w:rPr>
      <w:rFonts w:eastAsia="Times New Roman"/>
    </w:rPr>
  </w:style>
  <w:style w:type="paragraph" w:customStyle="1" w:styleId="xl66">
    <w:name w:val="xl66"/>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67">
    <w:name w:val="xl67"/>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68">
    <w:name w:val="xl68"/>
    <w:basedOn w:val="Normal"/>
    <w:rsid w:val="00A711F4"/>
    <w:pPr>
      <w:widowControl/>
      <w:pBdr>
        <w:top w:val="single" w:sz="8" w:space="0" w:color="000000"/>
        <w:left w:val="single" w:sz="8" w:space="0" w:color="000000"/>
        <w:bottom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69">
    <w:name w:val="xl69"/>
    <w:basedOn w:val="Normal"/>
    <w:rsid w:val="00A711F4"/>
    <w:pPr>
      <w:widowControl/>
      <w:pBdr>
        <w:top w:val="single" w:sz="8" w:space="0" w:color="000000"/>
        <w:bottom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70">
    <w:name w:val="xl70"/>
    <w:basedOn w:val="Normal"/>
    <w:rsid w:val="00A711F4"/>
    <w:pPr>
      <w:widowControl/>
      <w:pBdr>
        <w:top w:val="single" w:sz="8" w:space="0" w:color="000000"/>
        <w:bottom w:val="single" w:sz="8" w:space="0" w:color="000000"/>
        <w:right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71">
    <w:name w:val="xl71"/>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2">
    <w:name w:val="xl72"/>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3">
    <w:name w:val="xl73"/>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4">
    <w:name w:val="xl74"/>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5">
    <w:name w:val="xl7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6">
    <w:name w:val="xl76"/>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7">
    <w:name w:val="xl77"/>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8">
    <w:name w:val="xl78"/>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79">
    <w:name w:val="xl79"/>
    <w:basedOn w:val="Normal"/>
    <w:rsid w:val="00A711F4"/>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0">
    <w:name w:val="xl80"/>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6"/>
      <w:szCs w:val="16"/>
    </w:rPr>
  </w:style>
  <w:style w:type="paragraph" w:customStyle="1" w:styleId="xl81">
    <w:name w:val="xl81"/>
    <w:basedOn w:val="Normal"/>
    <w:rsid w:val="00A711F4"/>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2">
    <w:name w:val="xl82"/>
    <w:basedOn w:val="Normal"/>
    <w:rsid w:val="00A711F4"/>
    <w:pPr>
      <w:widowControl/>
      <w:pBdr>
        <w:top w:val="single" w:sz="8" w:space="0" w:color="000000"/>
        <w:left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3">
    <w:name w:val="xl83"/>
    <w:basedOn w:val="Normal"/>
    <w:rsid w:val="00A711F4"/>
    <w:pPr>
      <w:widowControl/>
      <w:pBdr>
        <w:top w:val="single" w:sz="8" w:space="0" w:color="000000"/>
        <w:left w:val="single" w:sz="8" w:space="14" w:color="000000"/>
        <w:bottom w:val="single" w:sz="8" w:space="0" w:color="000000"/>
      </w:pBdr>
      <w:autoSpaceDE/>
      <w:autoSpaceDN/>
      <w:adjustRightInd/>
      <w:spacing w:before="100" w:beforeAutospacing="1" w:after="100" w:afterAutospacing="1"/>
      <w:ind w:firstLineChars="200" w:firstLine="200"/>
      <w:textAlignment w:val="center"/>
    </w:pPr>
    <w:rPr>
      <w:rFonts w:eastAsia="Times New Roman"/>
      <w:b/>
      <w:bCs/>
      <w:sz w:val="18"/>
      <w:szCs w:val="18"/>
    </w:rPr>
  </w:style>
  <w:style w:type="paragraph" w:customStyle="1" w:styleId="xl84">
    <w:name w:val="xl84"/>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ind w:firstLineChars="200" w:firstLine="200"/>
      <w:textAlignment w:val="center"/>
    </w:pPr>
    <w:rPr>
      <w:rFonts w:eastAsia="Times New Roman"/>
      <w:b/>
      <w:bCs/>
      <w:sz w:val="18"/>
      <w:szCs w:val="18"/>
    </w:rPr>
  </w:style>
  <w:style w:type="paragraph" w:customStyle="1" w:styleId="xl85">
    <w:name w:val="xl8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6">
    <w:name w:val="xl86"/>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87">
    <w:name w:val="xl87"/>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6"/>
      <w:szCs w:val="16"/>
    </w:rPr>
  </w:style>
  <w:style w:type="paragraph" w:customStyle="1" w:styleId="xl88">
    <w:name w:val="xl88"/>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89">
    <w:name w:val="xl89"/>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90">
    <w:name w:val="xl90"/>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pPr>
    <w:rPr>
      <w:rFonts w:eastAsia="Times New Roman"/>
    </w:rPr>
  </w:style>
  <w:style w:type="paragraph" w:customStyle="1" w:styleId="xl91">
    <w:name w:val="xl91"/>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92">
    <w:name w:val="xl92"/>
    <w:basedOn w:val="Normal"/>
    <w:rsid w:val="00A711F4"/>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b/>
      <w:bCs/>
      <w:sz w:val="18"/>
      <w:szCs w:val="18"/>
    </w:rPr>
  </w:style>
  <w:style w:type="paragraph" w:customStyle="1" w:styleId="xl93">
    <w:name w:val="xl93"/>
    <w:basedOn w:val="Normal"/>
    <w:rsid w:val="00A711F4"/>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18"/>
      <w:szCs w:val="18"/>
    </w:rPr>
  </w:style>
  <w:style w:type="paragraph" w:customStyle="1" w:styleId="xl94">
    <w:name w:val="xl94"/>
    <w:basedOn w:val="Normal"/>
    <w:rsid w:val="00A711F4"/>
    <w:pPr>
      <w:widowControl/>
      <w:pBdr>
        <w:top w:val="single" w:sz="4"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95">
    <w:name w:val="xl95"/>
    <w:basedOn w:val="Normal"/>
    <w:rsid w:val="00A711F4"/>
    <w:pPr>
      <w:widowControl/>
      <w:pBdr>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6">
    <w:name w:val="xl96"/>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7">
    <w:name w:val="xl97"/>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8">
    <w:name w:val="xl98"/>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99">
    <w:name w:val="xl99"/>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00">
    <w:name w:val="xl100"/>
    <w:basedOn w:val="Normal"/>
    <w:rsid w:val="00A711F4"/>
    <w:pPr>
      <w:widowControl/>
      <w:pBdr>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01">
    <w:name w:val="xl101"/>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02">
    <w:name w:val="xl102"/>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03">
    <w:name w:val="xl103"/>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4">
    <w:name w:val="xl104"/>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5">
    <w:name w:val="xl105"/>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6">
    <w:name w:val="xl106"/>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7">
    <w:name w:val="xl107"/>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8">
    <w:name w:val="xl108"/>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9">
    <w:name w:val="xl109"/>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0">
    <w:name w:val="xl110"/>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1">
    <w:name w:val="xl111"/>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2">
    <w:name w:val="xl112"/>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3">
    <w:name w:val="xl113"/>
    <w:basedOn w:val="Normal"/>
    <w:rsid w:val="00A711F4"/>
    <w:pPr>
      <w:widowControl/>
      <w:pBdr>
        <w:top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4">
    <w:name w:val="xl114"/>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5">
    <w:name w:val="xl11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16">
    <w:name w:val="xl116"/>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17">
    <w:name w:val="xl117"/>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8">
    <w:name w:val="xl118"/>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9">
    <w:name w:val="xl119"/>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20">
    <w:name w:val="xl120"/>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1">
    <w:name w:val="xl121"/>
    <w:basedOn w:val="Normal"/>
    <w:rsid w:val="00A711F4"/>
    <w:pPr>
      <w:widowControl/>
      <w:pBdr>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2">
    <w:name w:val="xl122"/>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3">
    <w:name w:val="xl123"/>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4">
    <w:name w:val="xl124"/>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5">
    <w:name w:val="xl125"/>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6">
    <w:name w:val="xl126"/>
    <w:basedOn w:val="Normal"/>
    <w:rsid w:val="00A711F4"/>
    <w:pPr>
      <w:widowControl/>
      <w:pBdr>
        <w:top w:val="single" w:sz="8" w:space="0" w:color="000000"/>
        <w:left w:val="single" w:sz="8" w:space="0" w:color="000000"/>
        <w:bottom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7">
    <w:name w:val="xl127"/>
    <w:basedOn w:val="Normal"/>
    <w:rsid w:val="00A711F4"/>
    <w:pPr>
      <w:widowControl/>
      <w:pBdr>
        <w:top w:val="single" w:sz="8" w:space="0" w:color="000000"/>
        <w:bottom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8">
    <w:name w:val="xl128"/>
    <w:basedOn w:val="Normal"/>
    <w:rsid w:val="00A711F4"/>
    <w:pPr>
      <w:widowControl/>
      <w:pBdr>
        <w:top w:val="single" w:sz="8" w:space="0" w:color="000000"/>
        <w:bottom w:val="single" w:sz="8" w:space="0" w:color="000000"/>
        <w:right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9">
    <w:name w:val="xl129"/>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0">
    <w:name w:val="xl130"/>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1">
    <w:name w:val="xl131"/>
    <w:basedOn w:val="Normal"/>
    <w:rsid w:val="00A711F4"/>
    <w:pPr>
      <w:widowControl/>
      <w:pBdr>
        <w:top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2">
    <w:name w:val="xl132"/>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3">
    <w:name w:val="xl133"/>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34">
    <w:name w:val="xl134"/>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5">
    <w:name w:val="xl135"/>
    <w:basedOn w:val="Normal"/>
    <w:rsid w:val="00A711F4"/>
    <w:pPr>
      <w:widowControl/>
      <w:pBdr>
        <w:left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6">
    <w:name w:val="xl136"/>
    <w:basedOn w:val="Normal"/>
    <w:rsid w:val="00A711F4"/>
    <w:pPr>
      <w:widowControl/>
      <w:pBdr>
        <w:bottom w:val="single" w:sz="8" w:space="0" w:color="000000"/>
        <w:right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7">
    <w:name w:val="xl137"/>
    <w:basedOn w:val="Normal"/>
    <w:rsid w:val="00A711F4"/>
    <w:pPr>
      <w:widowControl/>
      <w:pBdr>
        <w:top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8">
    <w:name w:val="xl138"/>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39">
    <w:name w:val="xl139"/>
    <w:basedOn w:val="Normal"/>
    <w:rsid w:val="00A711F4"/>
    <w:pPr>
      <w:widowControl/>
      <w:pBdr>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styleId="NormalWeb">
    <w:name w:val="Normal (Web)"/>
    <w:basedOn w:val="Normal"/>
    <w:uiPriority w:val="99"/>
    <w:unhideWhenUsed/>
    <w:rsid w:val="00326A34"/>
    <w:pPr>
      <w:widowControl/>
      <w:autoSpaceDE/>
      <w:autoSpaceDN/>
      <w:adjustRightInd/>
      <w:spacing w:before="100" w:beforeAutospacing="1" w:after="100" w:afterAutospacing="1"/>
    </w:pPr>
    <w:rPr>
      <w:rFonts w:eastAsia="Times New Roman"/>
    </w:rPr>
  </w:style>
  <w:style w:type="table" w:styleId="TableGrid">
    <w:name w:val="Table Grid"/>
    <w:basedOn w:val="TableNormal"/>
    <w:uiPriority w:val="59"/>
    <w:rsid w:val="0083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E45458"/>
    <w:pPr>
      <w:spacing w:after="120"/>
      <w:ind w:left="283"/>
    </w:pPr>
  </w:style>
  <w:style w:type="character" w:customStyle="1" w:styleId="BodyTextIndentChar">
    <w:name w:val="Body Text Indent Char"/>
    <w:basedOn w:val="DefaultParagraphFont"/>
    <w:link w:val="BodyTextIndent"/>
    <w:rsid w:val="00E45458"/>
    <w:rPr>
      <w:rFonts w:ascii="Times New Roman" w:eastAsiaTheme="minorEastAsia" w:hAnsi="Times New Roman" w:cs="Times New Roman"/>
      <w:sz w:val="24"/>
      <w:szCs w:val="24"/>
      <w:lang w:eastAsia="pt-BR"/>
    </w:rPr>
  </w:style>
  <w:style w:type="paragraph" w:styleId="BodyText2">
    <w:name w:val="Body Text 2"/>
    <w:basedOn w:val="Normal"/>
    <w:link w:val="BodyText2Char"/>
    <w:semiHidden/>
    <w:unhideWhenUsed/>
    <w:rsid w:val="00406B2D"/>
    <w:pPr>
      <w:widowControl/>
      <w:autoSpaceDE/>
      <w:autoSpaceDN/>
      <w:adjustRightInd/>
      <w:spacing w:line="360" w:lineRule="auto"/>
      <w:jc w:val="both"/>
    </w:pPr>
    <w:rPr>
      <w:rFonts w:ascii="Arial" w:eastAsia="Times New Roman" w:hAnsi="Arial"/>
      <w:szCs w:val="20"/>
    </w:rPr>
  </w:style>
  <w:style w:type="character" w:customStyle="1" w:styleId="BodyText2Char">
    <w:name w:val="Body Text 2 Char"/>
    <w:basedOn w:val="DefaultParagraphFont"/>
    <w:link w:val="BodyText2"/>
    <w:semiHidden/>
    <w:rsid w:val="00406B2D"/>
    <w:rPr>
      <w:rFonts w:ascii="Arial" w:eastAsia="Times New Roman" w:hAnsi="Arial" w:cs="Times New Roman"/>
      <w:sz w:val="24"/>
      <w:szCs w:val="20"/>
      <w:lang w:eastAsia="pt-BR"/>
    </w:rPr>
  </w:style>
  <w:style w:type="character" w:customStyle="1" w:styleId="apple-converted-space">
    <w:name w:val="apple-converted-space"/>
    <w:basedOn w:val="DefaultParagraphFont"/>
    <w:rsid w:val="0003454B"/>
  </w:style>
  <w:style w:type="numbering" w:customStyle="1" w:styleId="Semlista1">
    <w:name w:val="Sem lista1"/>
    <w:next w:val="NoList"/>
    <w:uiPriority w:val="99"/>
    <w:semiHidden/>
    <w:unhideWhenUsed/>
    <w:rsid w:val="00D75921"/>
  </w:style>
  <w:style w:type="character" w:customStyle="1" w:styleId="RodapChar1">
    <w:name w:val="Rodapé Char1"/>
    <w:basedOn w:val="DefaultParagraphFont"/>
    <w:uiPriority w:val="99"/>
    <w:rsid w:val="00D75921"/>
  </w:style>
  <w:style w:type="paragraph" w:customStyle="1" w:styleId="Default">
    <w:name w:val="Default"/>
    <w:rsid w:val="003564C6"/>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Ttulo1">
    <w:name w:val="Título1"/>
    <w:basedOn w:val="Normal"/>
    <w:next w:val="BodyText"/>
    <w:rsid w:val="003564C6"/>
    <w:pPr>
      <w:widowControl/>
      <w:suppressAutoHyphens/>
      <w:autoSpaceDE/>
      <w:autoSpaceDN/>
      <w:adjustRightInd/>
      <w:jc w:val="center"/>
    </w:pPr>
    <w:rPr>
      <w:rFonts w:eastAsia="Times New Roman"/>
      <w:b/>
      <w:sz w:val="32"/>
      <w:szCs w:val="20"/>
      <w:lang w:eastAsia="ar-SA"/>
    </w:rPr>
  </w:style>
  <w:style w:type="character" w:customStyle="1" w:styleId="napnect1">
    <w:name w:val="napnect1"/>
    <w:uiPriority w:val="99"/>
    <w:rsid w:val="003564C6"/>
    <w:rPr>
      <w:rFonts w:ascii="Verdana" w:hAnsi="Verdana" w:hint="default"/>
      <w:color w:val="272727"/>
      <w:sz w:val="18"/>
    </w:rPr>
  </w:style>
  <w:style w:type="character" w:styleId="Strong">
    <w:name w:val="Strong"/>
    <w:uiPriority w:val="22"/>
    <w:qFormat/>
    <w:rsid w:val="00633F7A"/>
    <w:rPr>
      <w:b/>
    </w:rPr>
  </w:style>
  <w:style w:type="paragraph" w:customStyle="1" w:styleId="Body1">
    <w:name w:val="Body 1"/>
    <w:rsid w:val="00633F7A"/>
    <w:pPr>
      <w:spacing w:after="0" w:line="240" w:lineRule="auto"/>
    </w:pPr>
    <w:rPr>
      <w:rFonts w:ascii="Helvetica" w:eastAsia="Arial Unicode MS" w:hAnsi="Helvetica" w:cs="Times New Roman"/>
      <w:color w:val="000000"/>
      <w:sz w:val="24"/>
      <w:szCs w:val="20"/>
      <w:lang w:eastAsia="pt-BR"/>
    </w:rPr>
  </w:style>
  <w:style w:type="paragraph" w:styleId="BodyTextIndent3">
    <w:name w:val="Body Text Indent 3"/>
    <w:basedOn w:val="Normal"/>
    <w:link w:val="BodyTextIndent3Char"/>
    <w:uiPriority w:val="99"/>
    <w:semiHidden/>
    <w:unhideWhenUsed/>
    <w:rsid w:val="001520CC"/>
    <w:pPr>
      <w:widowControl/>
      <w:autoSpaceDE/>
      <w:autoSpaceDN/>
      <w:adjustRightInd/>
      <w:spacing w:after="120" w:line="276"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uiPriority w:val="99"/>
    <w:rsid w:val="001520CC"/>
    <w:rPr>
      <w:sz w:val="16"/>
      <w:szCs w:val="16"/>
    </w:rPr>
  </w:style>
  <w:style w:type="character" w:customStyle="1" w:styleId="Heading2Char">
    <w:name w:val="Heading 2 Char"/>
    <w:basedOn w:val="DefaultParagraphFont"/>
    <w:link w:val="Heading2"/>
    <w:uiPriority w:val="1"/>
    <w:rsid w:val="00307502"/>
    <w:rPr>
      <w:rFonts w:ascii="Times New Roman" w:eastAsiaTheme="majorEastAsia" w:hAnsi="Times New Roman" w:cstheme="majorBidi"/>
      <w:b/>
      <w:bCs/>
      <w:sz w:val="24"/>
      <w:szCs w:val="26"/>
      <w:lang w:eastAsia="pt-BR"/>
    </w:rPr>
  </w:style>
  <w:style w:type="table" w:customStyle="1" w:styleId="TableNormal1">
    <w:name w:val="Table Normal1"/>
    <w:uiPriority w:val="2"/>
    <w:semiHidden/>
    <w:unhideWhenUsed/>
    <w:qFormat/>
    <w:rsid w:val="009C19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NoSpacing">
    <w:name w:val="No Spacing"/>
    <w:uiPriority w:val="1"/>
    <w:qFormat/>
    <w:rsid w:val="009C19E8"/>
    <w:pPr>
      <w:widowControl w:val="0"/>
      <w:spacing w:after="0" w:line="240" w:lineRule="auto"/>
    </w:pPr>
    <w:rPr>
      <w:rFonts w:ascii="Calibri" w:eastAsia="Calibri" w:hAnsi="Calibri" w:cs="Times New Roman"/>
      <w:lang w:val="en-US"/>
    </w:rPr>
  </w:style>
  <w:style w:type="paragraph" w:customStyle="1" w:styleId="TableContents">
    <w:name w:val="Table Contents"/>
    <w:basedOn w:val="Normal"/>
    <w:rsid w:val="009C19E8"/>
    <w:pPr>
      <w:suppressLineNumbers/>
      <w:suppressAutoHyphens/>
      <w:autoSpaceDE/>
      <w:adjustRightInd/>
      <w:textAlignment w:val="baseline"/>
    </w:pPr>
    <w:rPr>
      <w:rFonts w:eastAsia="Arial Unicode MS" w:cs="Mangal"/>
      <w:kern w:val="3"/>
      <w:lang w:eastAsia="zh-CN" w:bidi="hi-IN"/>
    </w:rPr>
  </w:style>
  <w:style w:type="table" w:customStyle="1" w:styleId="TableNormal10">
    <w:name w:val="Table Normal1"/>
    <w:uiPriority w:val="2"/>
    <w:semiHidden/>
    <w:unhideWhenUsed/>
    <w:qFormat/>
    <w:rsid w:val="009C19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307502"/>
    <w:rPr>
      <w:rFonts w:ascii="Times New Roman" w:eastAsia="Calibri" w:hAnsi="Times New Roman"/>
      <w:b/>
      <w:bCs/>
      <w:sz w:val="24"/>
      <w:lang w:val="en-US"/>
    </w:rPr>
  </w:style>
  <w:style w:type="paragraph" w:customStyle="1" w:styleId="outrasleiturastexto">
    <w:name w:val="outras leituras texto"/>
    <w:basedOn w:val="Normal"/>
    <w:next w:val="Normal"/>
    <w:rsid w:val="009B0CD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0" w:lineRule="atLeast"/>
      <w:ind w:left="850" w:right="283" w:hanging="567"/>
      <w:jc w:val="both"/>
    </w:pPr>
    <w:rPr>
      <w:rFonts w:ascii="Garamond" w:eastAsia="Calibri" w:hAnsi="Garamond"/>
      <w:color w:val="000000"/>
      <w:sz w:val="23"/>
      <w:szCs w:val="20"/>
    </w:rPr>
  </w:style>
  <w:style w:type="character" w:customStyle="1" w:styleId="apple-tab-span">
    <w:name w:val="apple-tab-span"/>
    <w:basedOn w:val="DefaultParagraphFont"/>
    <w:rsid w:val="00B752D7"/>
  </w:style>
  <w:style w:type="paragraph" w:customStyle="1" w:styleId="western">
    <w:name w:val="western"/>
    <w:basedOn w:val="Normal"/>
    <w:rsid w:val="001622AF"/>
    <w:pPr>
      <w:widowControl/>
      <w:autoSpaceDE/>
      <w:autoSpaceDN/>
      <w:adjustRightInd/>
      <w:spacing w:before="100" w:beforeAutospacing="1"/>
      <w:ind w:left="868"/>
    </w:pPr>
    <w:rPr>
      <w:rFonts w:ascii="Calibri" w:eastAsia="Times New Roman" w:hAnsi="Calibri"/>
    </w:rPr>
  </w:style>
  <w:style w:type="character" w:styleId="PageNumber">
    <w:name w:val="page number"/>
    <w:basedOn w:val="DefaultParagraphFont"/>
    <w:rsid w:val="001622AF"/>
  </w:style>
  <w:style w:type="paragraph" w:styleId="BodyTextIndent2">
    <w:name w:val="Body Text Indent 2"/>
    <w:basedOn w:val="Normal"/>
    <w:link w:val="BodyTextIndent2Char"/>
    <w:uiPriority w:val="99"/>
    <w:semiHidden/>
    <w:unhideWhenUsed/>
    <w:rsid w:val="002E4877"/>
    <w:pPr>
      <w:spacing w:after="120" w:line="480" w:lineRule="auto"/>
      <w:ind w:left="283"/>
    </w:pPr>
  </w:style>
  <w:style w:type="character" w:customStyle="1" w:styleId="BodyTextIndent2Char">
    <w:name w:val="Body Text Indent 2 Char"/>
    <w:basedOn w:val="DefaultParagraphFont"/>
    <w:link w:val="BodyTextIndent2"/>
    <w:uiPriority w:val="99"/>
    <w:semiHidden/>
    <w:rsid w:val="002E4877"/>
    <w:rPr>
      <w:rFonts w:ascii="Times New Roman" w:eastAsiaTheme="minorEastAsia" w:hAnsi="Times New Roman" w:cs="Times New Roman"/>
      <w:sz w:val="24"/>
      <w:szCs w:val="24"/>
      <w:lang w:eastAsia="pt-BR"/>
    </w:rPr>
  </w:style>
  <w:style w:type="paragraph" w:customStyle="1" w:styleId="Contedodatabela">
    <w:name w:val="Conteúdo da tabela"/>
    <w:basedOn w:val="Normal"/>
    <w:rsid w:val="003A7E5E"/>
    <w:pPr>
      <w:suppressAutoHyphens/>
      <w:autoSpaceDE/>
      <w:autoSpaceDN/>
      <w:adjustRightInd/>
    </w:pPr>
    <w:rPr>
      <w:rFonts w:ascii="Calibri" w:eastAsia="SimSun" w:hAnsi="Calibri" w:cs="Calibri"/>
      <w:kern w:val="1"/>
      <w:sz w:val="22"/>
      <w:szCs w:val="22"/>
      <w:lang w:val="en-US" w:eastAsia="en-US"/>
    </w:rPr>
  </w:style>
  <w:style w:type="paragraph" w:customStyle="1" w:styleId="Ttulo2">
    <w:name w:val="Título2"/>
    <w:basedOn w:val="Normal"/>
    <w:next w:val="BodyText"/>
    <w:rsid w:val="006E2B2F"/>
    <w:pPr>
      <w:widowControl/>
      <w:autoSpaceDE/>
      <w:autoSpaceDN/>
      <w:adjustRightInd/>
      <w:jc w:val="center"/>
    </w:pPr>
    <w:rPr>
      <w:rFonts w:eastAsia="Times New Roman"/>
      <w:szCs w:val="20"/>
      <w:lang w:val="en-US" w:eastAsia="zh-CN"/>
    </w:rPr>
  </w:style>
  <w:style w:type="paragraph" w:styleId="Title">
    <w:name w:val="Title"/>
    <w:basedOn w:val="Normal"/>
    <w:link w:val="TitleChar"/>
    <w:uiPriority w:val="10"/>
    <w:qFormat/>
    <w:rsid w:val="00B27514"/>
    <w:pPr>
      <w:widowControl/>
      <w:autoSpaceDE/>
      <w:autoSpaceDN/>
      <w:adjustRightInd/>
      <w:spacing w:before="120" w:after="120"/>
      <w:jc w:val="center"/>
    </w:pPr>
    <w:rPr>
      <w:rFonts w:eastAsia="Times New Roman"/>
      <w:szCs w:val="20"/>
      <w:lang w:val="en-US"/>
    </w:rPr>
  </w:style>
  <w:style w:type="character" w:customStyle="1" w:styleId="TitleChar">
    <w:name w:val="Title Char"/>
    <w:basedOn w:val="DefaultParagraphFont"/>
    <w:link w:val="Title"/>
    <w:uiPriority w:val="10"/>
    <w:rsid w:val="00B27514"/>
    <w:rPr>
      <w:rFonts w:ascii="Times New Roman" w:eastAsia="Times New Roman" w:hAnsi="Times New Roman" w:cs="Times New Roman"/>
      <w:sz w:val="24"/>
      <w:szCs w:val="20"/>
      <w:lang w:val="en-US" w:eastAsia="pt-BR"/>
    </w:rPr>
  </w:style>
  <w:style w:type="character" w:customStyle="1" w:styleId="Heading4Char">
    <w:name w:val="Heading 4 Char"/>
    <w:basedOn w:val="DefaultParagraphFont"/>
    <w:link w:val="Heading4"/>
    <w:uiPriority w:val="9"/>
    <w:rsid w:val="008B0B74"/>
    <w:rPr>
      <w:rFonts w:ascii="Times New Roman" w:eastAsiaTheme="majorEastAsia" w:hAnsi="Times New Roman" w:cstheme="majorBidi"/>
      <w:b/>
      <w:bCs/>
      <w:iCs/>
      <w:sz w:val="24"/>
      <w:lang w:val="en-US" w:bidi="en-US"/>
    </w:rPr>
  </w:style>
  <w:style w:type="character" w:customStyle="1" w:styleId="Heading5Char">
    <w:name w:val="Heading 5 Char"/>
    <w:basedOn w:val="DefaultParagraphFont"/>
    <w:link w:val="Heading5"/>
    <w:uiPriority w:val="9"/>
    <w:rsid w:val="00290010"/>
    <w:rPr>
      <w:rFonts w:ascii="Times New Roman" w:eastAsiaTheme="majorEastAsia" w:hAnsi="Times New Roman" w:cstheme="majorBidi"/>
      <w:b/>
      <w:lang w:val="en-US" w:bidi="en-US"/>
    </w:rPr>
  </w:style>
  <w:style w:type="character" w:customStyle="1" w:styleId="Heading6Char">
    <w:name w:val="Heading 6 Char"/>
    <w:basedOn w:val="DefaultParagraphFont"/>
    <w:link w:val="Heading6"/>
    <w:uiPriority w:val="9"/>
    <w:rsid w:val="002A298E"/>
    <w:rPr>
      <w:rFonts w:asciiTheme="majorHAnsi" w:eastAsiaTheme="majorEastAsia" w:hAnsiTheme="majorHAnsi" w:cstheme="majorBidi"/>
      <w:i/>
      <w:iCs/>
      <w:color w:val="243F60" w:themeColor="accent1" w:themeShade="7F"/>
      <w:lang w:val="en-US" w:bidi="en-US"/>
    </w:rPr>
  </w:style>
  <w:style w:type="character" w:customStyle="1" w:styleId="Heading7Char">
    <w:name w:val="Heading 7 Char"/>
    <w:basedOn w:val="DefaultParagraphFont"/>
    <w:link w:val="Heading7"/>
    <w:uiPriority w:val="9"/>
    <w:rsid w:val="002A298E"/>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rsid w:val="002A298E"/>
    <w:rPr>
      <w:rFonts w:asciiTheme="majorHAnsi" w:eastAsiaTheme="majorEastAsia" w:hAnsiTheme="majorHAnsi" w:cstheme="majorBidi"/>
      <w:color w:val="4F81BD" w:themeColor="accent1"/>
      <w:sz w:val="20"/>
      <w:szCs w:val="20"/>
      <w:lang w:val="en-US" w:bidi="en-US"/>
    </w:rPr>
  </w:style>
  <w:style w:type="character" w:customStyle="1" w:styleId="Heading9Char">
    <w:name w:val="Heading 9 Char"/>
    <w:basedOn w:val="DefaultParagraphFont"/>
    <w:link w:val="Heading9"/>
    <w:uiPriority w:val="9"/>
    <w:rsid w:val="002A298E"/>
    <w:rPr>
      <w:rFonts w:asciiTheme="majorHAnsi" w:eastAsiaTheme="majorEastAsia" w:hAnsiTheme="majorHAnsi" w:cstheme="majorBidi"/>
      <w:i/>
      <w:iCs/>
      <w:color w:val="404040" w:themeColor="text1" w:themeTint="BF"/>
      <w:sz w:val="20"/>
      <w:szCs w:val="20"/>
      <w:lang w:val="en-US" w:bidi="en-US"/>
    </w:rPr>
  </w:style>
  <w:style w:type="character" w:customStyle="1" w:styleId="Ttulo1Char1">
    <w:name w:val="Título 1 Char1"/>
    <w:basedOn w:val="DefaultParagraphFont"/>
    <w:uiPriority w:val="1"/>
    <w:rsid w:val="002A298E"/>
    <w:rPr>
      <w:rFonts w:ascii="Calibri" w:eastAsia="Calibri" w:hAnsi="Calibri"/>
      <w:b/>
      <w:bCs/>
      <w:sz w:val="26"/>
      <w:szCs w:val="26"/>
      <w:lang w:val="en-US"/>
    </w:rPr>
  </w:style>
  <w:style w:type="character" w:customStyle="1" w:styleId="Ttulo2Char1">
    <w:name w:val="Título 2 Char1"/>
    <w:basedOn w:val="DefaultParagraphFont"/>
    <w:uiPriority w:val="1"/>
    <w:rsid w:val="002A298E"/>
    <w:rPr>
      <w:rFonts w:ascii="Calibri" w:eastAsia="Calibri" w:hAnsi="Calibri"/>
      <w:b/>
      <w:bCs/>
      <w:lang w:val="en-US"/>
    </w:rPr>
  </w:style>
  <w:style w:type="character" w:customStyle="1" w:styleId="CorpodetextoChar1">
    <w:name w:val="Corpo de texto Char1"/>
    <w:basedOn w:val="DefaultParagraphFont"/>
    <w:uiPriority w:val="1"/>
    <w:rsid w:val="002A298E"/>
    <w:rPr>
      <w:rFonts w:ascii="Calibri" w:eastAsia="Calibri" w:hAnsi="Calibri"/>
      <w:lang w:val="en-US"/>
    </w:rPr>
  </w:style>
  <w:style w:type="character" w:customStyle="1" w:styleId="CabealhoChar1">
    <w:name w:val="Cabeçalho Char1"/>
    <w:basedOn w:val="DefaultParagraphFont"/>
    <w:uiPriority w:val="99"/>
    <w:rsid w:val="002A298E"/>
    <w:rPr>
      <w:lang w:val="en-US"/>
    </w:rPr>
  </w:style>
  <w:style w:type="paragraph" w:customStyle="1" w:styleId="Ttulo11">
    <w:name w:val="Título 11"/>
    <w:basedOn w:val="Normal"/>
    <w:uiPriority w:val="1"/>
    <w:qFormat/>
    <w:rsid w:val="002A298E"/>
    <w:pPr>
      <w:suppressAutoHyphens/>
      <w:autoSpaceDE/>
      <w:autoSpaceDN/>
      <w:adjustRightInd/>
      <w:ind w:left="1294" w:hanging="708"/>
      <w:outlineLvl w:val="0"/>
    </w:pPr>
    <w:rPr>
      <w:rFonts w:asciiTheme="majorHAnsi" w:eastAsiaTheme="majorEastAsia" w:hAnsiTheme="majorHAnsi" w:cstheme="majorBidi"/>
      <w:b/>
      <w:bCs/>
      <w:color w:val="365F91" w:themeColor="accent1" w:themeShade="BF"/>
      <w:sz w:val="28"/>
      <w:szCs w:val="28"/>
      <w:lang w:val="en-US" w:eastAsia="en-US"/>
    </w:rPr>
  </w:style>
  <w:style w:type="paragraph" w:customStyle="1" w:styleId="Ttulo21">
    <w:name w:val="Título 21"/>
    <w:basedOn w:val="Normal"/>
    <w:uiPriority w:val="1"/>
    <w:qFormat/>
    <w:rsid w:val="002A298E"/>
    <w:pPr>
      <w:suppressAutoHyphens/>
      <w:autoSpaceDE/>
      <w:autoSpaceDN/>
      <w:adjustRightInd/>
      <w:ind w:left="870"/>
      <w:outlineLvl w:val="1"/>
    </w:pPr>
    <w:rPr>
      <w:rFonts w:asciiTheme="majorHAnsi" w:eastAsiaTheme="majorEastAsia" w:hAnsiTheme="majorHAnsi" w:cstheme="majorBidi"/>
      <w:b/>
      <w:bCs/>
      <w:color w:val="4F81BD" w:themeColor="accent1"/>
      <w:sz w:val="26"/>
      <w:szCs w:val="26"/>
      <w:lang w:val="en-US" w:eastAsia="en-US"/>
    </w:rPr>
  </w:style>
  <w:style w:type="paragraph" w:customStyle="1" w:styleId="Corpodotexto">
    <w:name w:val="Corpo do texto"/>
    <w:basedOn w:val="Normal"/>
    <w:uiPriority w:val="1"/>
    <w:qFormat/>
    <w:rsid w:val="002A298E"/>
    <w:pPr>
      <w:suppressAutoHyphens/>
      <w:autoSpaceDE/>
      <w:autoSpaceDN/>
      <w:adjustRightInd/>
      <w:spacing w:line="288" w:lineRule="auto"/>
      <w:ind w:left="870"/>
    </w:pPr>
    <w:rPr>
      <w:rFonts w:asciiTheme="minorHAnsi" w:eastAsiaTheme="minorHAnsi" w:hAnsiTheme="minorHAnsi" w:cstheme="minorBidi"/>
      <w:lang w:val="en-US" w:eastAsia="en-US"/>
    </w:rPr>
  </w:style>
  <w:style w:type="paragraph" w:customStyle="1" w:styleId="Cabealho1">
    <w:name w:val="Cabeçalho1"/>
    <w:basedOn w:val="Normal"/>
    <w:uiPriority w:val="99"/>
    <w:unhideWhenUsed/>
    <w:rsid w:val="002A298E"/>
    <w:pPr>
      <w:tabs>
        <w:tab w:val="center" w:pos="4252"/>
        <w:tab w:val="right" w:pos="8504"/>
      </w:tabs>
      <w:suppressAutoHyphens/>
      <w:autoSpaceDE/>
      <w:autoSpaceDN/>
      <w:adjustRightInd/>
    </w:pPr>
    <w:rPr>
      <w:rFonts w:asciiTheme="minorHAnsi" w:eastAsiaTheme="minorHAnsi" w:hAnsiTheme="minorHAnsi" w:cstheme="minorBidi"/>
      <w:lang w:val="en-US" w:eastAsia="en-US"/>
    </w:rPr>
  </w:style>
  <w:style w:type="paragraph" w:customStyle="1" w:styleId="Rodap1">
    <w:name w:val="Rodapé1"/>
    <w:basedOn w:val="Normal"/>
    <w:uiPriority w:val="99"/>
    <w:unhideWhenUsed/>
    <w:rsid w:val="002A298E"/>
    <w:pPr>
      <w:tabs>
        <w:tab w:val="center" w:pos="4252"/>
        <w:tab w:val="right" w:pos="8504"/>
      </w:tabs>
      <w:suppressAutoHyphens/>
      <w:autoSpaceDE/>
      <w:autoSpaceDN/>
      <w:adjustRightInd/>
    </w:pPr>
    <w:rPr>
      <w:rFonts w:asciiTheme="minorHAnsi" w:eastAsiaTheme="minorHAnsi" w:hAnsiTheme="minorHAnsi" w:cstheme="minorBidi"/>
      <w:lang w:val="en-US" w:eastAsia="en-US"/>
    </w:rPr>
  </w:style>
  <w:style w:type="character" w:customStyle="1" w:styleId="ListLabel1">
    <w:name w:val="ListLabel 1"/>
    <w:rsid w:val="002A298E"/>
    <w:rPr>
      <w:rFonts w:eastAsia="Calibri"/>
      <w:w w:val="99"/>
      <w:sz w:val="20"/>
      <w:szCs w:val="20"/>
    </w:rPr>
  </w:style>
  <w:style w:type="character" w:customStyle="1" w:styleId="ListLabel2">
    <w:name w:val="ListLabel 2"/>
    <w:rsid w:val="002A298E"/>
    <w:rPr>
      <w:rFonts w:eastAsia="Calibri"/>
      <w:b/>
      <w:bCs/>
      <w:sz w:val="22"/>
      <w:szCs w:val="22"/>
    </w:rPr>
  </w:style>
  <w:style w:type="character" w:customStyle="1" w:styleId="ListLabel3">
    <w:name w:val="ListLabel 3"/>
    <w:rsid w:val="002A298E"/>
    <w:rPr>
      <w:rFonts w:eastAsia="Calibri"/>
      <w:b/>
      <w:bCs/>
      <w:sz w:val="22"/>
      <w:szCs w:val="22"/>
    </w:rPr>
  </w:style>
  <w:style w:type="character" w:customStyle="1" w:styleId="ListLabel4">
    <w:name w:val="ListLabel 4"/>
    <w:rsid w:val="002A298E"/>
    <w:rPr>
      <w:rFonts w:eastAsia="Calibri"/>
      <w:sz w:val="22"/>
      <w:szCs w:val="22"/>
    </w:rPr>
  </w:style>
  <w:style w:type="character" w:customStyle="1" w:styleId="ListLabel5">
    <w:name w:val="ListLabel 5"/>
    <w:rsid w:val="002A298E"/>
    <w:rPr>
      <w:rFonts w:eastAsia="Calibri"/>
      <w:sz w:val="18"/>
      <w:szCs w:val="18"/>
    </w:rPr>
  </w:style>
  <w:style w:type="character" w:customStyle="1" w:styleId="ListLabel6">
    <w:name w:val="ListLabel 6"/>
    <w:rsid w:val="002A298E"/>
    <w:rPr>
      <w:rFonts w:eastAsia="Calibri"/>
      <w:sz w:val="18"/>
      <w:szCs w:val="18"/>
    </w:rPr>
  </w:style>
  <w:style w:type="character" w:customStyle="1" w:styleId="ListLabel7">
    <w:name w:val="ListLabel 7"/>
    <w:rsid w:val="002A298E"/>
    <w:rPr>
      <w:rFonts w:eastAsia="Arial"/>
      <w:sz w:val="18"/>
      <w:szCs w:val="18"/>
    </w:rPr>
  </w:style>
  <w:style w:type="character" w:customStyle="1" w:styleId="ListLabel8">
    <w:name w:val="ListLabel 8"/>
    <w:rsid w:val="002A298E"/>
    <w:rPr>
      <w:rFonts w:eastAsia="Calibri"/>
      <w:b/>
      <w:bCs/>
      <w:spacing w:val="-1"/>
      <w:sz w:val="22"/>
      <w:szCs w:val="22"/>
    </w:rPr>
  </w:style>
  <w:style w:type="character" w:customStyle="1" w:styleId="ListLabel9">
    <w:name w:val="ListLabel 9"/>
    <w:rsid w:val="002A298E"/>
    <w:rPr>
      <w:rFonts w:eastAsia="Symbol"/>
      <w:w w:val="99"/>
      <w:sz w:val="20"/>
      <w:szCs w:val="20"/>
    </w:rPr>
  </w:style>
  <w:style w:type="character" w:customStyle="1" w:styleId="ListLabel10">
    <w:name w:val="ListLabel 10"/>
    <w:rsid w:val="002A298E"/>
    <w:rPr>
      <w:rFonts w:eastAsia="Courier New"/>
      <w:w w:val="99"/>
      <w:sz w:val="20"/>
      <w:szCs w:val="20"/>
    </w:rPr>
  </w:style>
  <w:style w:type="character" w:customStyle="1" w:styleId="ListLabel11">
    <w:name w:val="ListLabel 11"/>
    <w:rsid w:val="002A298E"/>
    <w:rPr>
      <w:rFonts w:eastAsia="Symbol"/>
      <w:sz w:val="16"/>
      <w:szCs w:val="16"/>
    </w:rPr>
  </w:style>
  <w:style w:type="character" w:customStyle="1" w:styleId="ListLabel12">
    <w:name w:val="ListLabel 12"/>
    <w:rsid w:val="002A298E"/>
    <w:rPr>
      <w:rFonts w:eastAsia="Calibri"/>
      <w:color w:val="212121"/>
      <w:w w:val="99"/>
      <w:sz w:val="20"/>
      <w:szCs w:val="20"/>
    </w:rPr>
  </w:style>
  <w:style w:type="character" w:customStyle="1" w:styleId="ListLabel13">
    <w:name w:val="ListLabel 13"/>
    <w:rsid w:val="002A298E"/>
    <w:rPr>
      <w:rFonts w:eastAsia="Calibri"/>
      <w:color w:val="212121"/>
      <w:spacing w:val="-1"/>
      <w:sz w:val="22"/>
      <w:szCs w:val="22"/>
    </w:rPr>
  </w:style>
  <w:style w:type="character" w:customStyle="1" w:styleId="ListLabel14">
    <w:name w:val="ListLabel 14"/>
    <w:rsid w:val="002A298E"/>
    <w:rPr>
      <w:rFonts w:eastAsia="Calibri"/>
      <w:color w:val="212121"/>
      <w:spacing w:val="-1"/>
      <w:w w:val="99"/>
      <w:sz w:val="20"/>
      <w:szCs w:val="20"/>
    </w:rPr>
  </w:style>
  <w:style w:type="character" w:customStyle="1" w:styleId="ListLabel15">
    <w:name w:val="ListLabel 15"/>
    <w:rsid w:val="002A298E"/>
  </w:style>
  <w:style w:type="character" w:customStyle="1" w:styleId="ListLabel16">
    <w:name w:val="ListLabel 16"/>
    <w:rsid w:val="002A298E"/>
    <w:rPr>
      <w:rFonts w:eastAsia="Calibri"/>
      <w:b/>
      <w:bCs/>
      <w:w w:val="99"/>
      <w:sz w:val="26"/>
      <w:szCs w:val="26"/>
    </w:rPr>
  </w:style>
  <w:style w:type="character" w:customStyle="1" w:styleId="ListLabel17">
    <w:name w:val="ListLabel 17"/>
    <w:rsid w:val="002A298E"/>
    <w:rPr>
      <w:rFonts w:eastAsia="Calibri"/>
      <w:b/>
      <w:bCs/>
      <w:spacing w:val="-1"/>
      <w:sz w:val="22"/>
      <w:szCs w:val="22"/>
    </w:rPr>
  </w:style>
  <w:style w:type="paragraph" w:customStyle="1" w:styleId="Lista1">
    <w:name w:val="Lista1"/>
    <w:basedOn w:val="Corpodotexto"/>
    <w:rsid w:val="002A298E"/>
    <w:rPr>
      <w:rFonts w:cs="FreeSans"/>
    </w:rPr>
  </w:style>
  <w:style w:type="paragraph" w:customStyle="1" w:styleId="Legenda1">
    <w:name w:val="Legenda1"/>
    <w:basedOn w:val="Normal"/>
    <w:rsid w:val="002A298E"/>
    <w:pPr>
      <w:suppressLineNumbers/>
      <w:suppressAutoHyphens/>
      <w:autoSpaceDE/>
      <w:autoSpaceDN/>
      <w:adjustRightInd/>
      <w:spacing w:before="120" w:after="120"/>
    </w:pPr>
    <w:rPr>
      <w:rFonts w:asciiTheme="minorHAnsi" w:eastAsiaTheme="minorHAnsi" w:hAnsiTheme="minorHAnsi" w:cs="FreeSans"/>
      <w:i/>
      <w:iCs/>
      <w:lang w:val="en-US" w:eastAsia="en-US"/>
    </w:rPr>
  </w:style>
  <w:style w:type="paragraph" w:customStyle="1" w:styleId="ndice">
    <w:name w:val="Índice"/>
    <w:basedOn w:val="Normal"/>
    <w:rsid w:val="002A298E"/>
    <w:pPr>
      <w:suppressLineNumbers/>
      <w:suppressAutoHyphens/>
      <w:autoSpaceDE/>
      <w:autoSpaceDN/>
      <w:adjustRightInd/>
    </w:pPr>
    <w:rPr>
      <w:rFonts w:asciiTheme="minorHAnsi" w:eastAsiaTheme="minorHAnsi" w:hAnsiTheme="minorHAnsi" w:cs="FreeSans"/>
      <w:sz w:val="22"/>
      <w:szCs w:val="22"/>
      <w:lang w:val="en-US" w:eastAsia="en-US"/>
    </w:rPr>
  </w:style>
  <w:style w:type="paragraph" w:customStyle="1" w:styleId="Contedodoquadro">
    <w:name w:val="Conteúdo do quadro"/>
    <w:basedOn w:val="Normal"/>
    <w:rsid w:val="002A298E"/>
    <w:pPr>
      <w:suppressAutoHyphens/>
      <w:autoSpaceDE/>
      <w:autoSpaceDN/>
      <w:adjustRightInd/>
    </w:pPr>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rsid w:val="002A29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w:eastAsiaTheme="minorHAnsi" w:hAnsi="Courier" w:cs="Courier"/>
      <w:sz w:val="20"/>
      <w:szCs w:val="20"/>
      <w:lang w:val="en-US" w:eastAsia="en-US"/>
    </w:rPr>
  </w:style>
  <w:style w:type="character" w:customStyle="1" w:styleId="HTMLPreformattedChar">
    <w:name w:val="HTML Preformatted Char"/>
    <w:basedOn w:val="DefaultParagraphFont"/>
    <w:link w:val="HTMLPreformatted"/>
    <w:uiPriority w:val="99"/>
    <w:rsid w:val="002A298E"/>
    <w:rPr>
      <w:rFonts w:ascii="Courier" w:hAnsi="Courier" w:cs="Courier"/>
      <w:sz w:val="20"/>
      <w:szCs w:val="20"/>
      <w:lang w:val="en-US"/>
    </w:rPr>
  </w:style>
  <w:style w:type="paragraph" w:styleId="Caption">
    <w:name w:val="caption"/>
    <w:basedOn w:val="Normal"/>
    <w:next w:val="Normal"/>
    <w:uiPriority w:val="35"/>
    <w:unhideWhenUsed/>
    <w:qFormat/>
    <w:rsid w:val="002A298E"/>
    <w:pPr>
      <w:widowControl/>
      <w:autoSpaceDE/>
      <w:autoSpaceDN/>
      <w:adjustRightInd/>
      <w:ind w:left="2268"/>
      <w:jc w:val="both"/>
    </w:pPr>
    <w:rPr>
      <w:rFonts w:asciiTheme="minorHAnsi" w:eastAsiaTheme="minorHAnsi" w:hAnsiTheme="minorHAnsi" w:cstheme="minorBidi"/>
      <w:b/>
      <w:bCs/>
      <w:i/>
      <w:color w:val="4F81BD" w:themeColor="accent1"/>
      <w:sz w:val="18"/>
      <w:szCs w:val="18"/>
      <w:lang w:eastAsia="en-US" w:bidi="en-US"/>
    </w:rPr>
  </w:style>
  <w:style w:type="paragraph" w:styleId="Subtitle">
    <w:name w:val="Subtitle"/>
    <w:basedOn w:val="Normal"/>
    <w:next w:val="Normal"/>
    <w:link w:val="SubtitleChar"/>
    <w:uiPriority w:val="11"/>
    <w:qFormat/>
    <w:rsid w:val="002A298E"/>
    <w:pPr>
      <w:widowControl/>
      <w:numPr>
        <w:ilvl w:val="1"/>
      </w:numPr>
      <w:autoSpaceDE/>
      <w:autoSpaceDN/>
      <w:adjustRightInd/>
      <w:ind w:left="2268"/>
      <w:jc w:val="both"/>
    </w:pPr>
    <w:rPr>
      <w:rFonts w:asciiTheme="majorHAnsi" w:eastAsiaTheme="majorEastAsia" w:hAnsiTheme="majorHAnsi" w:cstheme="majorBidi"/>
      <w:i/>
      <w:iCs/>
      <w:color w:val="4F81BD" w:themeColor="accent1"/>
      <w:spacing w:val="15"/>
      <w:lang w:val="en-US" w:eastAsia="en-US" w:bidi="en-US"/>
    </w:rPr>
  </w:style>
  <w:style w:type="character" w:customStyle="1" w:styleId="SubtitleChar">
    <w:name w:val="Subtitle Char"/>
    <w:basedOn w:val="DefaultParagraphFont"/>
    <w:link w:val="Subtitle"/>
    <w:uiPriority w:val="11"/>
    <w:rsid w:val="002A298E"/>
    <w:rPr>
      <w:rFonts w:asciiTheme="majorHAnsi" w:eastAsiaTheme="majorEastAsia" w:hAnsiTheme="majorHAnsi" w:cstheme="majorBidi"/>
      <w:i/>
      <w:iCs/>
      <w:color w:val="4F81BD" w:themeColor="accent1"/>
      <w:spacing w:val="15"/>
      <w:sz w:val="24"/>
      <w:szCs w:val="24"/>
      <w:lang w:val="en-US" w:bidi="en-US"/>
    </w:rPr>
  </w:style>
  <w:style w:type="character" w:styleId="Emphasis">
    <w:name w:val="Emphasis"/>
    <w:basedOn w:val="DefaultParagraphFont"/>
    <w:uiPriority w:val="20"/>
    <w:qFormat/>
    <w:rsid w:val="002A298E"/>
    <w:rPr>
      <w:i/>
      <w:iCs/>
    </w:rPr>
  </w:style>
  <w:style w:type="paragraph" w:styleId="Quote">
    <w:name w:val="Quote"/>
    <w:basedOn w:val="Normal"/>
    <w:next w:val="Normal"/>
    <w:link w:val="QuoteChar"/>
    <w:uiPriority w:val="29"/>
    <w:qFormat/>
    <w:rsid w:val="002A298E"/>
    <w:pPr>
      <w:widowControl/>
      <w:autoSpaceDE/>
      <w:autoSpaceDN/>
      <w:adjustRightInd/>
      <w:ind w:left="2268"/>
      <w:jc w:val="both"/>
    </w:pPr>
    <w:rPr>
      <w:rFonts w:asciiTheme="minorHAnsi" w:eastAsiaTheme="minorHAnsi" w:hAnsiTheme="minorHAnsi" w:cstheme="minorBidi"/>
      <w:i/>
      <w:iCs/>
      <w:color w:val="000000" w:themeColor="text1"/>
      <w:sz w:val="22"/>
      <w:szCs w:val="22"/>
      <w:lang w:val="en-US" w:eastAsia="en-US" w:bidi="en-US"/>
    </w:rPr>
  </w:style>
  <w:style w:type="character" w:customStyle="1" w:styleId="QuoteChar">
    <w:name w:val="Quote Char"/>
    <w:basedOn w:val="DefaultParagraphFont"/>
    <w:link w:val="Quote"/>
    <w:uiPriority w:val="29"/>
    <w:rsid w:val="002A298E"/>
    <w:rPr>
      <w:i/>
      <w:iCs/>
      <w:color w:val="000000" w:themeColor="text1"/>
      <w:lang w:val="en-US" w:bidi="en-US"/>
    </w:rPr>
  </w:style>
  <w:style w:type="paragraph" w:styleId="IntenseQuote">
    <w:name w:val="Intense Quote"/>
    <w:basedOn w:val="Normal"/>
    <w:next w:val="Normal"/>
    <w:link w:val="IntenseQuoteChar"/>
    <w:uiPriority w:val="30"/>
    <w:qFormat/>
    <w:rsid w:val="002A298E"/>
    <w:pPr>
      <w:widowControl/>
      <w:pBdr>
        <w:bottom w:val="single" w:sz="4" w:space="4" w:color="4F81BD" w:themeColor="accent1"/>
      </w:pBdr>
      <w:autoSpaceDE/>
      <w:autoSpaceDN/>
      <w:adjustRightInd/>
      <w:spacing w:before="200" w:after="280"/>
      <w:ind w:left="936" w:right="936"/>
      <w:jc w:val="both"/>
    </w:pPr>
    <w:rPr>
      <w:rFonts w:asciiTheme="minorHAnsi" w:eastAsiaTheme="minorHAnsi" w:hAnsiTheme="minorHAnsi" w:cstheme="minorBidi"/>
      <w:b/>
      <w:bCs/>
      <w:i/>
      <w:iCs/>
      <w:color w:val="4F81BD" w:themeColor="accent1"/>
      <w:sz w:val="22"/>
      <w:szCs w:val="22"/>
      <w:lang w:val="en-US" w:eastAsia="en-US" w:bidi="en-US"/>
    </w:rPr>
  </w:style>
  <w:style w:type="character" w:customStyle="1" w:styleId="IntenseQuoteChar">
    <w:name w:val="Intense Quote Char"/>
    <w:basedOn w:val="DefaultParagraphFont"/>
    <w:link w:val="IntenseQuote"/>
    <w:uiPriority w:val="30"/>
    <w:rsid w:val="002A298E"/>
    <w:rPr>
      <w:b/>
      <w:bCs/>
      <w:i/>
      <w:iCs/>
      <w:color w:val="4F81BD" w:themeColor="accent1"/>
      <w:lang w:val="en-US" w:bidi="en-US"/>
    </w:rPr>
  </w:style>
  <w:style w:type="character" w:styleId="SubtleEmphasis">
    <w:name w:val="Subtle Emphasis"/>
    <w:basedOn w:val="DefaultParagraphFont"/>
    <w:uiPriority w:val="19"/>
    <w:qFormat/>
    <w:rsid w:val="002A298E"/>
    <w:rPr>
      <w:i/>
      <w:iCs/>
      <w:color w:val="808080" w:themeColor="text1" w:themeTint="7F"/>
    </w:rPr>
  </w:style>
  <w:style w:type="character" w:styleId="IntenseEmphasis">
    <w:name w:val="Intense Emphasis"/>
    <w:basedOn w:val="DefaultParagraphFont"/>
    <w:uiPriority w:val="21"/>
    <w:qFormat/>
    <w:rsid w:val="002A298E"/>
    <w:rPr>
      <w:b/>
      <w:bCs/>
      <w:i/>
      <w:iCs/>
      <w:color w:val="4F81BD" w:themeColor="accent1"/>
    </w:rPr>
  </w:style>
  <w:style w:type="character" w:styleId="SubtleReference">
    <w:name w:val="Subtle Reference"/>
    <w:basedOn w:val="DefaultParagraphFont"/>
    <w:uiPriority w:val="31"/>
    <w:qFormat/>
    <w:rsid w:val="002A298E"/>
    <w:rPr>
      <w:smallCaps/>
      <w:color w:val="C0504D" w:themeColor="accent2"/>
      <w:u w:val="single"/>
    </w:rPr>
  </w:style>
  <w:style w:type="character" w:styleId="IntenseReference">
    <w:name w:val="Intense Reference"/>
    <w:basedOn w:val="DefaultParagraphFont"/>
    <w:uiPriority w:val="32"/>
    <w:qFormat/>
    <w:rsid w:val="002A298E"/>
    <w:rPr>
      <w:b/>
      <w:bCs/>
      <w:smallCaps/>
      <w:color w:val="C0504D" w:themeColor="accent2"/>
      <w:spacing w:val="5"/>
      <w:u w:val="single"/>
    </w:rPr>
  </w:style>
  <w:style w:type="character" w:styleId="BookTitle">
    <w:name w:val="Book Title"/>
    <w:basedOn w:val="DefaultParagraphFont"/>
    <w:uiPriority w:val="33"/>
    <w:qFormat/>
    <w:rsid w:val="002A298E"/>
    <w:rPr>
      <w:b/>
      <w:bCs/>
      <w:smallCaps/>
      <w:spacing w:val="5"/>
    </w:rPr>
  </w:style>
  <w:style w:type="paragraph" w:styleId="TOCHeading">
    <w:name w:val="TOC Heading"/>
    <w:basedOn w:val="Heading1"/>
    <w:next w:val="Normal"/>
    <w:uiPriority w:val="39"/>
    <w:unhideWhenUsed/>
    <w:qFormat/>
    <w:rsid w:val="00B27514"/>
    <w:pPr>
      <w:keepNext/>
      <w:keepLines/>
      <w:widowControl/>
      <w:numPr>
        <w:numId w:val="0"/>
      </w:numPr>
      <w:autoSpaceDE/>
      <w:autoSpaceDN/>
      <w:adjustRightInd/>
      <w:spacing w:before="480"/>
      <w:jc w:val="center"/>
      <w:outlineLvl w:val="9"/>
    </w:pPr>
    <w:rPr>
      <w:rFonts w:eastAsiaTheme="majorEastAsia" w:cstheme="majorBidi"/>
      <w:sz w:val="28"/>
      <w:szCs w:val="28"/>
      <w:lang w:eastAsia="en-US" w:bidi="en-US"/>
    </w:rPr>
  </w:style>
  <w:style w:type="table" w:customStyle="1" w:styleId="TableNormal2">
    <w:name w:val="Table Normal2"/>
    <w:uiPriority w:val="2"/>
    <w:semiHidden/>
    <w:unhideWhenUsed/>
    <w:qFormat/>
    <w:rsid w:val="002A298E"/>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nfaseforte">
    <w:name w:val="Ênfase forte"/>
    <w:rsid w:val="002A298E"/>
    <w:rPr>
      <w:b/>
      <w:bCs/>
    </w:rPr>
  </w:style>
  <w:style w:type="character" w:customStyle="1" w:styleId="ListLabel18">
    <w:name w:val="ListLabel 18"/>
    <w:rsid w:val="002A298E"/>
    <w:rPr>
      <w:b/>
      <w:bCs/>
      <w:sz w:val="22"/>
      <w:szCs w:val="22"/>
    </w:rPr>
  </w:style>
  <w:style w:type="character" w:customStyle="1" w:styleId="ListLabel19">
    <w:name w:val="ListLabel 19"/>
    <w:rsid w:val="002A298E"/>
    <w:rPr>
      <w:rFonts w:cs="Calibri"/>
      <w:sz w:val="22"/>
      <w:szCs w:val="22"/>
    </w:rPr>
  </w:style>
  <w:style w:type="character" w:customStyle="1" w:styleId="ListLabel20">
    <w:name w:val="ListLabel 20"/>
    <w:rsid w:val="002A298E"/>
    <w:rPr>
      <w:rFonts w:cs="Symbol"/>
    </w:rPr>
  </w:style>
  <w:style w:type="character" w:customStyle="1" w:styleId="ListLabel21">
    <w:name w:val="ListLabel 21"/>
    <w:rsid w:val="002A298E"/>
    <w:rPr>
      <w:b/>
      <w:bCs/>
      <w:spacing w:val="-1"/>
      <w:sz w:val="22"/>
      <w:szCs w:val="22"/>
    </w:rPr>
  </w:style>
  <w:style w:type="paragraph" w:customStyle="1" w:styleId="Ttulodetabela">
    <w:name w:val="Título de tabela"/>
    <w:basedOn w:val="Contedodatabela"/>
    <w:rsid w:val="002A298E"/>
    <w:rPr>
      <w:rFonts w:asciiTheme="minorHAnsi" w:eastAsiaTheme="minorHAnsi" w:hAnsiTheme="minorHAnsi" w:cstheme="minorBidi"/>
      <w:color w:val="00000A"/>
      <w:kern w:val="0"/>
    </w:rPr>
  </w:style>
  <w:style w:type="numbering" w:customStyle="1" w:styleId="Semlista11">
    <w:name w:val="Sem lista11"/>
    <w:next w:val="NoList"/>
    <w:uiPriority w:val="99"/>
    <w:semiHidden/>
    <w:unhideWhenUsed/>
    <w:rsid w:val="0080436A"/>
  </w:style>
  <w:style w:type="table" w:styleId="LightShading-Accent4">
    <w:name w:val="Light Shading Accent 4"/>
    <w:basedOn w:val="TableNormal"/>
    <w:uiPriority w:val="60"/>
    <w:rsid w:val="0000308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1">
    <w:name w:val="toc 1"/>
    <w:aliases w:val="Sumário"/>
    <w:basedOn w:val="BodyText"/>
    <w:next w:val="Ttulo1"/>
    <w:autoRedefine/>
    <w:uiPriority w:val="39"/>
    <w:unhideWhenUsed/>
    <w:qFormat/>
    <w:rsid w:val="00AC699D"/>
    <w:pPr>
      <w:tabs>
        <w:tab w:val="left" w:pos="480"/>
        <w:tab w:val="right" w:leader="dot" w:pos="8779"/>
      </w:tabs>
      <w:spacing w:before="240" w:after="120"/>
      <w:ind w:left="0" w:firstLine="0"/>
      <w:jc w:val="left"/>
    </w:pPr>
    <w:rPr>
      <w:rFonts w:asciiTheme="minorHAnsi" w:hAnsiTheme="minorHAnsi"/>
      <w:b/>
      <w:bCs/>
      <w:sz w:val="20"/>
      <w:szCs w:val="20"/>
    </w:rPr>
  </w:style>
  <w:style w:type="paragraph" w:styleId="TOC2">
    <w:name w:val="toc 2"/>
    <w:basedOn w:val="Normal"/>
    <w:autoRedefine/>
    <w:uiPriority w:val="39"/>
    <w:unhideWhenUsed/>
    <w:qFormat/>
    <w:rsid w:val="0059768E"/>
    <w:pPr>
      <w:spacing w:before="120"/>
      <w:ind w:left="240"/>
    </w:pPr>
    <w:rPr>
      <w:rFonts w:asciiTheme="minorHAnsi" w:hAnsiTheme="minorHAnsi"/>
      <w:i/>
      <w:iCs/>
      <w:sz w:val="20"/>
      <w:szCs w:val="20"/>
    </w:rPr>
  </w:style>
  <w:style w:type="paragraph" w:styleId="TOC3">
    <w:name w:val="toc 3"/>
    <w:basedOn w:val="Normal"/>
    <w:autoRedefine/>
    <w:uiPriority w:val="39"/>
    <w:unhideWhenUsed/>
    <w:qFormat/>
    <w:rsid w:val="002500D1"/>
    <w:pPr>
      <w:tabs>
        <w:tab w:val="left" w:pos="993"/>
        <w:tab w:val="right" w:leader="dot" w:pos="8779"/>
      </w:tabs>
      <w:ind w:left="480"/>
    </w:pPr>
    <w:rPr>
      <w:rFonts w:asciiTheme="minorHAnsi" w:hAnsiTheme="minorHAnsi"/>
      <w:sz w:val="20"/>
      <w:szCs w:val="20"/>
    </w:rPr>
  </w:style>
  <w:style w:type="table" w:styleId="LightShading-Accent1">
    <w:name w:val="Light Shading Accent 1"/>
    <w:basedOn w:val="TableNormal"/>
    <w:uiPriority w:val="60"/>
    <w:rsid w:val="00861F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uiPriority w:val="99"/>
    <w:semiHidden/>
    <w:unhideWhenUsed/>
    <w:rsid w:val="006940A4"/>
    <w:pPr>
      <w:contextualSpacing/>
    </w:pPr>
  </w:style>
  <w:style w:type="paragraph" w:styleId="ListBullet2">
    <w:name w:val="List Bullet 2"/>
    <w:basedOn w:val="Normal"/>
    <w:uiPriority w:val="99"/>
    <w:semiHidden/>
    <w:unhideWhenUsed/>
    <w:rsid w:val="00307502"/>
    <w:pPr>
      <w:contextualSpacing/>
    </w:pPr>
  </w:style>
  <w:style w:type="paragraph" w:styleId="TOC4">
    <w:name w:val="toc 4"/>
    <w:basedOn w:val="Normal"/>
    <w:next w:val="Normal"/>
    <w:autoRedefine/>
    <w:uiPriority w:val="39"/>
    <w:unhideWhenUsed/>
    <w:rsid w:val="004866C8"/>
    <w:pPr>
      <w:ind w:left="720"/>
    </w:pPr>
    <w:rPr>
      <w:rFonts w:asciiTheme="minorHAnsi" w:hAnsiTheme="minorHAnsi"/>
      <w:sz w:val="20"/>
      <w:szCs w:val="20"/>
    </w:rPr>
  </w:style>
  <w:style w:type="paragraph" w:styleId="TOC5">
    <w:name w:val="toc 5"/>
    <w:basedOn w:val="Normal"/>
    <w:next w:val="Normal"/>
    <w:autoRedefine/>
    <w:uiPriority w:val="39"/>
    <w:unhideWhenUsed/>
    <w:rsid w:val="004866C8"/>
    <w:pPr>
      <w:ind w:left="960"/>
    </w:pPr>
    <w:rPr>
      <w:rFonts w:asciiTheme="minorHAnsi" w:hAnsiTheme="minorHAnsi"/>
      <w:sz w:val="20"/>
      <w:szCs w:val="20"/>
    </w:rPr>
  </w:style>
  <w:style w:type="paragraph" w:styleId="TOC6">
    <w:name w:val="toc 6"/>
    <w:basedOn w:val="Normal"/>
    <w:next w:val="Normal"/>
    <w:autoRedefine/>
    <w:uiPriority w:val="39"/>
    <w:unhideWhenUsed/>
    <w:rsid w:val="00B27514"/>
    <w:pPr>
      <w:ind w:left="1200"/>
    </w:pPr>
    <w:rPr>
      <w:rFonts w:asciiTheme="minorHAnsi" w:hAnsiTheme="minorHAnsi"/>
      <w:sz w:val="20"/>
      <w:szCs w:val="20"/>
    </w:rPr>
  </w:style>
  <w:style w:type="paragraph" w:styleId="TOC7">
    <w:name w:val="toc 7"/>
    <w:basedOn w:val="Normal"/>
    <w:next w:val="Normal"/>
    <w:autoRedefine/>
    <w:uiPriority w:val="39"/>
    <w:unhideWhenUsed/>
    <w:rsid w:val="00B27514"/>
    <w:pPr>
      <w:ind w:left="1440"/>
    </w:pPr>
    <w:rPr>
      <w:rFonts w:asciiTheme="minorHAnsi" w:hAnsiTheme="minorHAnsi"/>
      <w:sz w:val="20"/>
      <w:szCs w:val="20"/>
    </w:rPr>
  </w:style>
  <w:style w:type="paragraph" w:styleId="TOC8">
    <w:name w:val="toc 8"/>
    <w:basedOn w:val="Normal"/>
    <w:next w:val="Normal"/>
    <w:autoRedefine/>
    <w:uiPriority w:val="39"/>
    <w:unhideWhenUsed/>
    <w:rsid w:val="00B27514"/>
    <w:pPr>
      <w:ind w:left="1680"/>
    </w:pPr>
    <w:rPr>
      <w:rFonts w:asciiTheme="minorHAnsi" w:hAnsiTheme="minorHAnsi"/>
      <w:sz w:val="20"/>
      <w:szCs w:val="20"/>
    </w:rPr>
  </w:style>
  <w:style w:type="paragraph" w:styleId="TOC9">
    <w:name w:val="toc 9"/>
    <w:basedOn w:val="Normal"/>
    <w:next w:val="Normal"/>
    <w:autoRedefine/>
    <w:uiPriority w:val="39"/>
    <w:unhideWhenUsed/>
    <w:rsid w:val="00B27514"/>
    <w:pPr>
      <w:ind w:left="1920"/>
    </w:pPr>
    <w:rPr>
      <w:rFonts w:asciiTheme="minorHAnsi" w:hAnsiTheme="minorHAnsi"/>
      <w:sz w:val="20"/>
      <w:szCs w:val="20"/>
    </w:rPr>
  </w:style>
  <w:style w:type="numbering" w:customStyle="1" w:styleId="WWNum1">
    <w:name w:val="WWNum1"/>
    <w:basedOn w:val="NoList"/>
    <w:rsid w:val="00824C88"/>
    <w:pPr>
      <w:numPr>
        <w:numId w:val="39"/>
      </w:numPr>
    </w:pPr>
  </w:style>
  <w:style w:type="paragraph" w:styleId="Revision">
    <w:name w:val="Revision"/>
    <w:hidden/>
    <w:uiPriority w:val="99"/>
    <w:semiHidden/>
    <w:rsid w:val="00F51CA1"/>
    <w:pPr>
      <w:spacing w:after="0" w:line="240" w:lineRule="auto"/>
    </w:pPr>
    <w:rPr>
      <w:rFonts w:ascii="Times New Roman" w:eastAsiaTheme="minorEastAsia" w:hAnsi="Times New Roman" w:cs="Times New Roman"/>
      <w:sz w:val="24"/>
      <w:szCs w:val="24"/>
      <w:lang w:eastAsia="pt-B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C07908"/>
    <w:pPr>
      <w:widowControl w:val="0"/>
      <w:autoSpaceDE w:val="0"/>
      <w:autoSpaceDN w:val="0"/>
      <w:adjustRightInd w:val="0"/>
      <w:spacing w:after="0" w:line="240" w:lineRule="auto"/>
    </w:pPr>
    <w:rPr>
      <w:rFonts w:ascii="Times New Roman" w:eastAsiaTheme="minorEastAsia" w:hAnsi="Times New Roman" w:cs="Times New Roman"/>
      <w:sz w:val="24"/>
      <w:szCs w:val="24"/>
      <w:lang w:eastAsia="pt-BR"/>
    </w:rPr>
  </w:style>
  <w:style w:type="paragraph" w:styleId="Heading1">
    <w:name w:val="heading 1"/>
    <w:basedOn w:val="ListBullet"/>
    <w:next w:val="Normal"/>
    <w:link w:val="Heading1Char"/>
    <w:uiPriority w:val="1"/>
    <w:qFormat/>
    <w:rsid w:val="00C07908"/>
    <w:pPr>
      <w:numPr>
        <w:numId w:val="33"/>
      </w:numPr>
      <w:spacing w:before="41"/>
      <w:outlineLvl w:val="0"/>
    </w:pPr>
    <w:rPr>
      <w:b/>
      <w:bCs/>
    </w:rPr>
  </w:style>
  <w:style w:type="paragraph" w:styleId="Heading2">
    <w:name w:val="heading 2"/>
    <w:basedOn w:val="ListBullet2"/>
    <w:next w:val="Normal"/>
    <w:link w:val="Heading2Char"/>
    <w:uiPriority w:val="1"/>
    <w:unhideWhenUsed/>
    <w:qFormat/>
    <w:rsid w:val="00A7308B"/>
    <w:pPr>
      <w:keepNext/>
      <w:keepLines/>
      <w:numPr>
        <w:ilvl w:val="1"/>
        <w:numId w:val="33"/>
      </w:numPr>
      <w:spacing w:before="200"/>
      <w:outlineLvl w:val="1"/>
    </w:pPr>
    <w:rPr>
      <w:rFonts w:eastAsiaTheme="majorEastAsia" w:cstheme="majorBidi"/>
      <w:b/>
      <w:bCs/>
      <w:szCs w:val="26"/>
    </w:rPr>
  </w:style>
  <w:style w:type="paragraph" w:styleId="Heading3">
    <w:name w:val="heading 3"/>
    <w:basedOn w:val="ListBullet"/>
    <w:next w:val="Normal"/>
    <w:link w:val="Heading3Char"/>
    <w:uiPriority w:val="9"/>
    <w:qFormat/>
    <w:rsid w:val="006940A4"/>
    <w:pPr>
      <w:numPr>
        <w:ilvl w:val="2"/>
        <w:numId w:val="33"/>
      </w:numPr>
      <w:autoSpaceDE/>
      <w:autoSpaceDN/>
      <w:adjustRightInd/>
      <w:spacing w:before="120" w:after="120"/>
      <w:outlineLvl w:val="2"/>
    </w:pPr>
    <w:rPr>
      <w:rFonts w:eastAsia="Calibri" w:cstheme="minorBidi"/>
      <w:b/>
      <w:bCs/>
      <w:szCs w:val="22"/>
      <w:lang w:val="en-US" w:eastAsia="en-US"/>
    </w:rPr>
  </w:style>
  <w:style w:type="paragraph" w:styleId="Heading4">
    <w:name w:val="heading 4"/>
    <w:basedOn w:val="Normal"/>
    <w:next w:val="Normal"/>
    <w:link w:val="Heading4Char"/>
    <w:uiPriority w:val="9"/>
    <w:unhideWhenUsed/>
    <w:qFormat/>
    <w:rsid w:val="008B0B74"/>
    <w:pPr>
      <w:keepNext/>
      <w:keepLines/>
      <w:widowControl/>
      <w:numPr>
        <w:ilvl w:val="3"/>
        <w:numId w:val="33"/>
      </w:numPr>
      <w:autoSpaceDE/>
      <w:autoSpaceDN/>
      <w:adjustRightInd/>
      <w:spacing w:before="200"/>
      <w:jc w:val="both"/>
      <w:outlineLvl w:val="3"/>
    </w:pPr>
    <w:rPr>
      <w:rFonts w:eastAsiaTheme="majorEastAsia" w:cstheme="majorBidi"/>
      <w:b/>
      <w:bCs/>
      <w:iCs/>
      <w:szCs w:val="22"/>
      <w:lang w:val="en-US" w:eastAsia="en-US" w:bidi="en-US"/>
    </w:rPr>
  </w:style>
  <w:style w:type="paragraph" w:styleId="Heading5">
    <w:name w:val="heading 5"/>
    <w:basedOn w:val="Normal"/>
    <w:next w:val="Normal"/>
    <w:link w:val="Heading5Char"/>
    <w:uiPriority w:val="9"/>
    <w:unhideWhenUsed/>
    <w:qFormat/>
    <w:rsid w:val="00290010"/>
    <w:pPr>
      <w:keepNext/>
      <w:keepLines/>
      <w:widowControl/>
      <w:numPr>
        <w:ilvl w:val="4"/>
        <w:numId w:val="33"/>
      </w:numPr>
      <w:autoSpaceDE/>
      <w:autoSpaceDN/>
      <w:adjustRightInd/>
      <w:spacing w:before="200"/>
      <w:jc w:val="both"/>
      <w:outlineLvl w:val="4"/>
    </w:pPr>
    <w:rPr>
      <w:rFonts w:eastAsiaTheme="majorEastAsia" w:cstheme="majorBidi"/>
      <w:b/>
      <w:sz w:val="22"/>
      <w:szCs w:val="22"/>
      <w:lang w:val="en-US" w:eastAsia="en-US" w:bidi="en-US"/>
    </w:rPr>
  </w:style>
  <w:style w:type="paragraph" w:styleId="Heading6">
    <w:name w:val="heading 6"/>
    <w:basedOn w:val="Normal"/>
    <w:next w:val="Normal"/>
    <w:link w:val="Heading6Char"/>
    <w:uiPriority w:val="9"/>
    <w:unhideWhenUsed/>
    <w:qFormat/>
    <w:rsid w:val="002A298E"/>
    <w:pPr>
      <w:keepNext/>
      <w:keepLines/>
      <w:widowControl/>
      <w:numPr>
        <w:ilvl w:val="5"/>
        <w:numId w:val="33"/>
      </w:numPr>
      <w:autoSpaceDE/>
      <w:autoSpaceDN/>
      <w:adjustRightInd/>
      <w:spacing w:before="200"/>
      <w:jc w:val="both"/>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Heading7">
    <w:name w:val="heading 7"/>
    <w:basedOn w:val="Normal"/>
    <w:next w:val="Normal"/>
    <w:link w:val="Heading7Char"/>
    <w:uiPriority w:val="9"/>
    <w:unhideWhenUsed/>
    <w:qFormat/>
    <w:rsid w:val="002A298E"/>
    <w:pPr>
      <w:keepNext/>
      <w:keepLines/>
      <w:widowControl/>
      <w:numPr>
        <w:ilvl w:val="6"/>
        <w:numId w:val="33"/>
      </w:numPr>
      <w:autoSpaceDE/>
      <w:autoSpaceDN/>
      <w:adjustRightInd/>
      <w:spacing w:before="200"/>
      <w:jc w:val="both"/>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Heading8">
    <w:name w:val="heading 8"/>
    <w:basedOn w:val="Normal"/>
    <w:next w:val="Normal"/>
    <w:link w:val="Heading8Char"/>
    <w:uiPriority w:val="9"/>
    <w:unhideWhenUsed/>
    <w:qFormat/>
    <w:rsid w:val="002A298E"/>
    <w:pPr>
      <w:keepNext/>
      <w:keepLines/>
      <w:widowControl/>
      <w:numPr>
        <w:ilvl w:val="7"/>
        <w:numId w:val="33"/>
      </w:numPr>
      <w:autoSpaceDE/>
      <w:autoSpaceDN/>
      <w:adjustRightInd/>
      <w:spacing w:before="200"/>
      <w:jc w:val="both"/>
      <w:outlineLvl w:val="7"/>
    </w:pPr>
    <w:rPr>
      <w:rFonts w:asciiTheme="majorHAnsi" w:eastAsiaTheme="majorEastAsia" w:hAnsiTheme="majorHAnsi" w:cstheme="majorBidi"/>
      <w:color w:val="4F81BD" w:themeColor="accent1"/>
      <w:sz w:val="20"/>
      <w:szCs w:val="20"/>
      <w:lang w:val="en-US" w:eastAsia="en-US" w:bidi="en-US"/>
    </w:rPr>
  </w:style>
  <w:style w:type="paragraph" w:styleId="Heading9">
    <w:name w:val="heading 9"/>
    <w:basedOn w:val="Normal"/>
    <w:next w:val="Normal"/>
    <w:link w:val="Heading9Char"/>
    <w:uiPriority w:val="9"/>
    <w:unhideWhenUsed/>
    <w:qFormat/>
    <w:rsid w:val="002A298E"/>
    <w:pPr>
      <w:keepNext/>
      <w:keepLines/>
      <w:widowControl/>
      <w:numPr>
        <w:ilvl w:val="8"/>
        <w:numId w:val="33"/>
      </w:numPr>
      <w:autoSpaceDE/>
      <w:autoSpaceDN/>
      <w:adjustRightInd/>
      <w:spacing w:before="200"/>
      <w:jc w:val="both"/>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307502"/>
    <w:rPr>
      <w:rFonts w:ascii="Times New Roman" w:eastAsiaTheme="minorEastAsia" w:hAnsi="Times New Roman" w:cs="Times New Roman"/>
      <w:b/>
      <w:bCs/>
      <w:sz w:val="24"/>
      <w:szCs w:val="24"/>
      <w:lang w:eastAsia="pt-BR"/>
    </w:rPr>
  </w:style>
  <w:style w:type="paragraph" w:styleId="BodyText">
    <w:name w:val="Body Text"/>
    <w:basedOn w:val="Normal"/>
    <w:link w:val="BodyTextChar"/>
    <w:uiPriority w:val="1"/>
    <w:qFormat/>
    <w:rsid w:val="008B0B74"/>
    <w:pPr>
      <w:spacing w:before="121"/>
      <w:ind w:left="101" w:firstLine="708"/>
      <w:jc w:val="center"/>
    </w:pPr>
  </w:style>
  <w:style w:type="character" w:customStyle="1" w:styleId="BodyTextChar">
    <w:name w:val="Body Text Char"/>
    <w:basedOn w:val="DefaultParagraphFont"/>
    <w:link w:val="BodyText"/>
    <w:uiPriority w:val="1"/>
    <w:rsid w:val="008B0B74"/>
    <w:rPr>
      <w:rFonts w:ascii="Times New Roman" w:eastAsiaTheme="minorEastAsia" w:hAnsi="Times New Roman" w:cs="Times New Roman"/>
      <w:sz w:val="24"/>
      <w:szCs w:val="24"/>
      <w:lang w:eastAsia="pt-BR"/>
    </w:rPr>
  </w:style>
  <w:style w:type="paragraph" w:styleId="ListParagraph">
    <w:name w:val="List Paragraph"/>
    <w:basedOn w:val="Normal"/>
    <w:uiPriority w:val="34"/>
    <w:qFormat/>
    <w:rsid w:val="00C07908"/>
  </w:style>
  <w:style w:type="paragraph" w:customStyle="1" w:styleId="TableParagraph">
    <w:name w:val="Table Paragraph"/>
    <w:basedOn w:val="Normal"/>
    <w:uiPriority w:val="1"/>
    <w:qFormat/>
    <w:rsid w:val="00C07908"/>
  </w:style>
  <w:style w:type="character" w:styleId="CommentReference">
    <w:name w:val="annotation reference"/>
    <w:basedOn w:val="DefaultParagraphFont"/>
    <w:uiPriority w:val="99"/>
    <w:unhideWhenUsed/>
    <w:rsid w:val="00C07908"/>
    <w:rPr>
      <w:rFonts w:cs="Times New Roman"/>
      <w:sz w:val="16"/>
      <w:szCs w:val="16"/>
    </w:rPr>
  </w:style>
  <w:style w:type="paragraph" w:styleId="CommentText">
    <w:name w:val="annotation text"/>
    <w:basedOn w:val="Normal"/>
    <w:link w:val="CommentTextChar"/>
    <w:uiPriority w:val="99"/>
    <w:unhideWhenUsed/>
    <w:rsid w:val="00C07908"/>
    <w:rPr>
      <w:sz w:val="20"/>
      <w:szCs w:val="20"/>
    </w:rPr>
  </w:style>
  <w:style w:type="character" w:customStyle="1" w:styleId="CommentTextChar">
    <w:name w:val="Comment Text Char"/>
    <w:basedOn w:val="DefaultParagraphFont"/>
    <w:link w:val="CommentText"/>
    <w:uiPriority w:val="99"/>
    <w:rsid w:val="00C07908"/>
    <w:rPr>
      <w:rFonts w:ascii="Times New Roman" w:eastAsiaTheme="minorEastAsia" w:hAnsi="Times New Roman" w:cs="Times New Roman"/>
      <w:sz w:val="20"/>
      <w:szCs w:val="20"/>
      <w:lang w:eastAsia="pt-BR"/>
    </w:rPr>
  </w:style>
  <w:style w:type="paragraph" w:styleId="CommentSubject">
    <w:name w:val="annotation subject"/>
    <w:basedOn w:val="CommentText"/>
    <w:next w:val="CommentText"/>
    <w:link w:val="CommentSubjectChar"/>
    <w:uiPriority w:val="99"/>
    <w:unhideWhenUsed/>
    <w:rsid w:val="00C07908"/>
    <w:rPr>
      <w:b/>
      <w:bCs/>
    </w:rPr>
  </w:style>
  <w:style w:type="character" w:customStyle="1" w:styleId="CommentSubjectChar">
    <w:name w:val="Comment Subject Char"/>
    <w:basedOn w:val="CommentTextChar"/>
    <w:link w:val="CommentSubject"/>
    <w:uiPriority w:val="99"/>
    <w:rsid w:val="00C07908"/>
    <w:rPr>
      <w:rFonts w:ascii="Times New Roman" w:eastAsiaTheme="minorEastAsia" w:hAnsi="Times New Roman" w:cs="Times New Roman"/>
      <w:b/>
      <w:bCs/>
      <w:sz w:val="20"/>
      <w:szCs w:val="20"/>
      <w:lang w:eastAsia="pt-BR"/>
    </w:rPr>
  </w:style>
  <w:style w:type="paragraph" w:styleId="BalloonText">
    <w:name w:val="Balloon Text"/>
    <w:basedOn w:val="Normal"/>
    <w:link w:val="BalloonTextChar"/>
    <w:uiPriority w:val="99"/>
    <w:semiHidden/>
    <w:unhideWhenUsed/>
    <w:rsid w:val="00C07908"/>
    <w:rPr>
      <w:rFonts w:ascii="Tahoma" w:hAnsi="Tahoma" w:cs="Tahoma"/>
      <w:sz w:val="16"/>
      <w:szCs w:val="16"/>
    </w:rPr>
  </w:style>
  <w:style w:type="character" w:customStyle="1" w:styleId="BalloonTextChar">
    <w:name w:val="Balloon Text Char"/>
    <w:basedOn w:val="DefaultParagraphFont"/>
    <w:link w:val="BalloonText"/>
    <w:uiPriority w:val="99"/>
    <w:semiHidden/>
    <w:rsid w:val="00C07908"/>
    <w:rPr>
      <w:rFonts w:ascii="Tahoma" w:eastAsiaTheme="minorEastAsia" w:hAnsi="Tahoma" w:cs="Tahoma"/>
      <w:sz w:val="16"/>
      <w:szCs w:val="16"/>
      <w:lang w:eastAsia="pt-BR"/>
    </w:rPr>
  </w:style>
  <w:style w:type="paragraph" w:styleId="Header">
    <w:name w:val="header"/>
    <w:basedOn w:val="Normal"/>
    <w:link w:val="HeaderChar"/>
    <w:uiPriority w:val="99"/>
    <w:unhideWhenUsed/>
    <w:rsid w:val="00C07908"/>
    <w:pPr>
      <w:tabs>
        <w:tab w:val="center" w:pos="4252"/>
        <w:tab w:val="right" w:pos="8504"/>
      </w:tabs>
    </w:pPr>
  </w:style>
  <w:style w:type="character" w:customStyle="1" w:styleId="HeaderChar">
    <w:name w:val="Header Char"/>
    <w:basedOn w:val="DefaultParagraphFont"/>
    <w:link w:val="Header"/>
    <w:uiPriority w:val="99"/>
    <w:rsid w:val="00C07908"/>
    <w:rPr>
      <w:rFonts w:ascii="Times New Roman" w:eastAsiaTheme="minorEastAsia" w:hAnsi="Times New Roman" w:cs="Times New Roman"/>
      <w:sz w:val="24"/>
      <w:szCs w:val="24"/>
      <w:lang w:eastAsia="pt-BR"/>
    </w:rPr>
  </w:style>
  <w:style w:type="paragraph" w:styleId="Footer">
    <w:name w:val="footer"/>
    <w:basedOn w:val="Normal"/>
    <w:link w:val="FooterChar"/>
    <w:uiPriority w:val="99"/>
    <w:unhideWhenUsed/>
    <w:rsid w:val="00C07908"/>
    <w:pPr>
      <w:tabs>
        <w:tab w:val="center" w:pos="4252"/>
        <w:tab w:val="right" w:pos="8504"/>
      </w:tabs>
    </w:pPr>
  </w:style>
  <w:style w:type="character" w:customStyle="1" w:styleId="FooterChar">
    <w:name w:val="Footer Char"/>
    <w:basedOn w:val="DefaultParagraphFont"/>
    <w:link w:val="Footer"/>
    <w:uiPriority w:val="99"/>
    <w:rsid w:val="00C07908"/>
    <w:rPr>
      <w:rFonts w:ascii="Times New Roman" w:eastAsiaTheme="minorEastAsia" w:hAnsi="Times New Roman" w:cs="Times New Roman"/>
      <w:sz w:val="24"/>
      <w:szCs w:val="24"/>
      <w:lang w:eastAsia="pt-BR"/>
    </w:rPr>
  </w:style>
  <w:style w:type="paragraph" w:styleId="FootnoteText">
    <w:name w:val="footnote text"/>
    <w:basedOn w:val="Normal"/>
    <w:link w:val="FootnoteTextChar"/>
    <w:uiPriority w:val="99"/>
    <w:unhideWhenUsed/>
    <w:rsid w:val="00962CC6"/>
    <w:rPr>
      <w:sz w:val="20"/>
      <w:szCs w:val="20"/>
    </w:rPr>
  </w:style>
  <w:style w:type="character" w:customStyle="1" w:styleId="FootnoteTextChar">
    <w:name w:val="Footnote Text Char"/>
    <w:basedOn w:val="DefaultParagraphFont"/>
    <w:link w:val="FootnoteText"/>
    <w:uiPriority w:val="99"/>
    <w:rsid w:val="00962CC6"/>
    <w:rPr>
      <w:rFonts w:ascii="Times New Roman" w:eastAsiaTheme="minorEastAsia" w:hAnsi="Times New Roman" w:cs="Times New Roman"/>
      <w:sz w:val="20"/>
      <w:szCs w:val="20"/>
      <w:lang w:eastAsia="pt-BR"/>
    </w:rPr>
  </w:style>
  <w:style w:type="character" w:styleId="FootnoteReference">
    <w:name w:val="footnote reference"/>
    <w:basedOn w:val="DefaultParagraphFont"/>
    <w:uiPriority w:val="99"/>
    <w:unhideWhenUsed/>
    <w:rsid w:val="00962CC6"/>
    <w:rPr>
      <w:vertAlign w:val="superscript"/>
    </w:rPr>
  </w:style>
  <w:style w:type="character" w:styleId="Hyperlink">
    <w:name w:val="Hyperlink"/>
    <w:basedOn w:val="DefaultParagraphFont"/>
    <w:uiPriority w:val="99"/>
    <w:unhideWhenUsed/>
    <w:rsid w:val="00A711F4"/>
    <w:rPr>
      <w:color w:val="0000FF"/>
      <w:u w:val="single"/>
    </w:rPr>
  </w:style>
  <w:style w:type="character" w:styleId="FollowedHyperlink">
    <w:name w:val="FollowedHyperlink"/>
    <w:basedOn w:val="DefaultParagraphFont"/>
    <w:uiPriority w:val="99"/>
    <w:semiHidden/>
    <w:unhideWhenUsed/>
    <w:rsid w:val="00A711F4"/>
    <w:rPr>
      <w:color w:val="800080"/>
      <w:u w:val="single"/>
    </w:rPr>
  </w:style>
  <w:style w:type="paragraph" w:customStyle="1" w:styleId="xl65">
    <w:name w:val="xl65"/>
    <w:basedOn w:val="Normal"/>
    <w:rsid w:val="00A711F4"/>
    <w:pPr>
      <w:widowControl/>
      <w:autoSpaceDE/>
      <w:autoSpaceDN/>
      <w:adjustRightInd/>
      <w:spacing w:before="100" w:beforeAutospacing="1" w:after="100" w:afterAutospacing="1"/>
      <w:textAlignment w:val="center"/>
    </w:pPr>
    <w:rPr>
      <w:rFonts w:eastAsia="Times New Roman"/>
    </w:rPr>
  </w:style>
  <w:style w:type="paragraph" w:customStyle="1" w:styleId="xl66">
    <w:name w:val="xl66"/>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67">
    <w:name w:val="xl67"/>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68">
    <w:name w:val="xl68"/>
    <w:basedOn w:val="Normal"/>
    <w:rsid w:val="00A711F4"/>
    <w:pPr>
      <w:widowControl/>
      <w:pBdr>
        <w:top w:val="single" w:sz="8" w:space="0" w:color="000000"/>
        <w:left w:val="single" w:sz="8" w:space="0" w:color="000000"/>
        <w:bottom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69">
    <w:name w:val="xl69"/>
    <w:basedOn w:val="Normal"/>
    <w:rsid w:val="00A711F4"/>
    <w:pPr>
      <w:widowControl/>
      <w:pBdr>
        <w:top w:val="single" w:sz="8" w:space="0" w:color="000000"/>
        <w:bottom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70">
    <w:name w:val="xl70"/>
    <w:basedOn w:val="Normal"/>
    <w:rsid w:val="00A711F4"/>
    <w:pPr>
      <w:widowControl/>
      <w:pBdr>
        <w:top w:val="single" w:sz="8" w:space="0" w:color="000000"/>
        <w:bottom w:val="single" w:sz="8" w:space="0" w:color="000000"/>
        <w:right w:val="single" w:sz="8" w:space="0" w:color="000000"/>
      </w:pBdr>
      <w:shd w:val="clear" w:color="000000" w:fill="D9D9D9"/>
      <w:autoSpaceDE/>
      <w:autoSpaceDN/>
      <w:adjustRightInd/>
      <w:spacing w:before="100" w:beforeAutospacing="1" w:after="100" w:afterAutospacing="1"/>
      <w:textAlignment w:val="center"/>
    </w:pPr>
    <w:rPr>
      <w:rFonts w:eastAsia="Times New Roman"/>
    </w:rPr>
  </w:style>
  <w:style w:type="paragraph" w:customStyle="1" w:styleId="xl71">
    <w:name w:val="xl71"/>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2">
    <w:name w:val="xl72"/>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3">
    <w:name w:val="xl73"/>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74">
    <w:name w:val="xl74"/>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5">
    <w:name w:val="xl7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6">
    <w:name w:val="xl76"/>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7">
    <w:name w:val="xl77"/>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78">
    <w:name w:val="xl78"/>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79">
    <w:name w:val="xl79"/>
    <w:basedOn w:val="Normal"/>
    <w:rsid w:val="00A711F4"/>
    <w:pPr>
      <w:widowControl/>
      <w:pBdr>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80">
    <w:name w:val="xl80"/>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6"/>
      <w:szCs w:val="16"/>
    </w:rPr>
  </w:style>
  <w:style w:type="paragraph" w:customStyle="1" w:styleId="xl81">
    <w:name w:val="xl81"/>
    <w:basedOn w:val="Normal"/>
    <w:rsid w:val="00A711F4"/>
    <w:pPr>
      <w:widowControl/>
      <w:pBdr>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2">
    <w:name w:val="xl82"/>
    <w:basedOn w:val="Normal"/>
    <w:rsid w:val="00A711F4"/>
    <w:pPr>
      <w:widowControl/>
      <w:pBdr>
        <w:top w:val="single" w:sz="8" w:space="0" w:color="000000"/>
        <w:left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3">
    <w:name w:val="xl83"/>
    <w:basedOn w:val="Normal"/>
    <w:rsid w:val="00A711F4"/>
    <w:pPr>
      <w:widowControl/>
      <w:pBdr>
        <w:top w:val="single" w:sz="8" w:space="0" w:color="000000"/>
        <w:left w:val="single" w:sz="8" w:space="14" w:color="000000"/>
        <w:bottom w:val="single" w:sz="8" w:space="0" w:color="000000"/>
      </w:pBdr>
      <w:autoSpaceDE/>
      <w:autoSpaceDN/>
      <w:adjustRightInd/>
      <w:spacing w:before="100" w:beforeAutospacing="1" w:after="100" w:afterAutospacing="1"/>
      <w:ind w:firstLineChars="200" w:firstLine="200"/>
      <w:textAlignment w:val="center"/>
    </w:pPr>
    <w:rPr>
      <w:rFonts w:eastAsia="Times New Roman"/>
      <w:b/>
      <w:bCs/>
      <w:sz w:val="18"/>
      <w:szCs w:val="18"/>
    </w:rPr>
  </w:style>
  <w:style w:type="paragraph" w:customStyle="1" w:styleId="xl84">
    <w:name w:val="xl84"/>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ind w:firstLineChars="200" w:firstLine="200"/>
      <w:textAlignment w:val="center"/>
    </w:pPr>
    <w:rPr>
      <w:rFonts w:eastAsia="Times New Roman"/>
      <w:b/>
      <w:bCs/>
      <w:sz w:val="18"/>
      <w:szCs w:val="18"/>
    </w:rPr>
  </w:style>
  <w:style w:type="paragraph" w:customStyle="1" w:styleId="xl85">
    <w:name w:val="xl8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86">
    <w:name w:val="xl86"/>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87">
    <w:name w:val="xl87"/>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6"/>
      <w:szCs w:val="16"/>
    </w:rPr>
  </w:style>
  <w:style w:type="paragraph" w:customStyle="1" w:styleId="xl88">
    <w:name w:val="xl88"/>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89">
    <w:name w:val="xl89"/>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sz w:val="16"/>
      <w:szCs w:val="16"/>
    </w:rPr>
  </w:style>
  <w:style w:type="paragraph" w:customStyle="1" w:styleId="xl90">
    <w:name w:val="xl90"/>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pPr>
    <w:rPr>
      <w:rFonts w:eastAsia="Times New Roman"/>
    </w:rPr>
  </w:style>
  <w:style w:type="paragraph" w:customStyle="1" w:styleId="xl91">
    <w:name w:val="xl91"/>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92">
    <w:name w:val="xl92"/>
    <w:basedOn w:val="Normal"/>
    <w:rsid w:val="00A711F4"/>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b/>
      <w:bCs/>
      <w:sz w:val="18"/>
      <w:szCs w:val="18"/>
    </w:rPr>
  </w:style>
  <w:style w:type="paragraph" w:customStyle="1" w:styleId="xl93">
    <w:name w:val="xl93"/>
    <w:basedOn w:val="Normal"/>
    <w:rsid w:val="00A711F4"/>
    <w:pPr>
      <w:widowControl/>
      <w:pBdr>
        <w:top w:val="single" w:sz="8" w:space="0" w:color="auto"/>
        <w:left w:val="single" w:sz="8" w:space="0" w:color="auto"/>
        <w:bottom w:val="single" w:sz="8" w:space="0" w:color="auto"/>
        <w:right w:val="single" w:sz="8" w:space="0" w:color="auto"/>
      </w:pBdr>
      <w:autoSpaceDE/>
      <w:autoSpaceDN/>
      <w:adjustRightInd/>
      <w:spacing w:before="100" w:beforeAutospacing="1" w:after="100" w:afterAutospacing="1"/>
      <w:textAlignment w:val="center"/>
    </w:pPr>
    <w:rPr>
      <w:rFonts w:eastAsia="Times New Roman"/>
      <w:sz w:val="18"/>
      <w:szCs w:val="18"/>
    </w:rPr>
  </w:style>
  <w:style w:type="paragraph" w:customStyle="1" w:styleId="xl94">
    <w:name w:val="xl94"/>
    <w:basedOn w:val="Normal"/>
    <w:rsid w:val="00A711F4"/>
    <w:pPr>
      <w:widowControl/>
      <w:pBdr>
        <w:top w:val="single" w:sz="4" w:space="0" w:color="auto"/>
      </w:pBdr>
      <w:shd w:val="clear" w:color="000000" w:fill="FFFFFF"/>
      <w:autoSpaceDE/>
      <w:autoSpaceDN/>
      <w:adjustRightInd/>
      <w:spacing w:before="100" w:beforeAutospacing="1" w:after="100" w:afterAutospacing="1"/>
      <w:textAlignment w:val="center"/>
    </w:pPr>
    <w:rPr>
      <w:rFonts w:eastAsia="Times New Roman"/>
    </w:rPr>
  </w:style>
  <w:style w:type="paragraph" w:customStyle="1" w:styleId="xl95">
    <w:name w:val="xl95"/>
    <w:basedOn w:val="Normal"/>
    <w:rsid w:val="00A711F4"/>
    <w:pPr>
      <w:widowControl/>
      <w:pBdr>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6">
    <w:name w:val="xl96"/>
    <w:basedOn w:val="Normal"/>
    <w:rsid w:val="00A711F4"/>
    <w:pPr>
      <w:widowControl/>
      <w:pBdr>
        <w:top w:val="single" w:sz="8" w:space="0" w:color="000000"/>
        <w:left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7">
    <w:name w:val="xl97"/>
    <w:basedOn w:val="Normal"/>
    <w:rsid w:val="00A711F4"/>
    <w:pPr>
      <w:widowControl/>
      <w:pBdr>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98">
    <w:name w:val="xl98"/>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99">
    <w:name w:val="xl99"/>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00">
    <w:name w:val="xl100"/>
    <w:basedOn w:val="Normal"/>
    <w:rsid w:val="00A711F4"/>
    <w:pPr>
      <w:widowControl/>
      <w:pBdr>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01">
    <w:name w:val="xl101"/>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02">
    <w:name w:val="xl102"/>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03">
    <w:name w:val="xl103"/>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4">
    <w:name w:val="xl104"/>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5">
    <w:name w:val="xl105"/>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06">
    <w:name w:val="xl106"/>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7">
    <w:name w:val="xl107"/>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8">
    <w:name w:val="xl108"/>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rPr>
  </w:style>
  <w:style w:type="paragraph" w:customStyle="1" w:styleId="xl109">
    <w:name w:val="xl109"/>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0">
    <w:name w:val="xl110"/>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1">
    <w:name w:val="xl111"/>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2">
    <w:name w:val="xl112"/>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3">
    <w:name w:val="xl113"/>
    <w:basedOn w:val="Normal"/>
    <w:rsid w:val="00A711F4"/>
    <w:pPr>
      <w:widowControl/>
      <w:pBdr>
        <w:top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4">
    <w:name w:val="xl114"/>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15">
    <w:name w:val="xl115"/>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16">
    <w:name w:val="xl116"/>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jc w:val="center"/>
      <w:textAlignment w:val="center"/>
    </w:pPr>
    <w:rPr>
      <w:rFonts w:eastAsia="Times New Roman"/>
      <w:b/>
      <w:bCs/>
      <w:sz w:val="18"/>
      <w:szCs w:val="18"/>
    </w:rPr>
  </w:style>
  <w:style w:type="paragraph" w:customStyle="1" w:styleId="xl117">
    <w:name w:val="xl117"/>
    <w:basedOn w:val="Normal"/>
    <w:rsid w:val="00A711F4"/>
    <w:pPr>
      <w:widowControl/>
      <w:pBdr>
        <w:top w:val="single" w:sz="8" w:space="0" w:color="000000"/>
        <w:left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8">
    <w:name w:val="xl118"/>
    <w:basedOn w:val="Normal"/>
    <w:rsid w:val="00A711F4"/>
    <w:pPr>
      <w:widowControl/>
      <w:pBdr>
        <w:top w:val="single" w:sz="8" w:space="0" w:color="000000"/>
        <w:bottom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19">
    <w:name w:val="xl119"/>
    <w:basedOn w:val="Normal"/>
    <w:rsid w:val="00A711F4"/>
    <w:pPr>
      <w:widowControl/>
      <w:pBdr>
        <w:top w:val="single" w:sz="8" w:space="0" w:color="000000"/>
        <w:bottom w:val="single" w:sz="8" w:space="0" w:color="000000"/>
        <w:right w:val="single" w:sz="8" w:space="0" w:color="000000"/>
      </w:pBdr>
      <w:shd w:val="clear" w:color="000000" w:fill="FFCC99"/>
      <w:autoSpaceDE/>
      <w:autoSpaceDN/>
      <w:adjustRightInd/>
      <w:spacing w:before="100" w:beforeAutospacing="1" w:after="100" w:afterAutospacing="1"/>
      <w:textAlignment w:val="center"/>
    </w:pPr>
    <w:rPr>
      <w:rFonts w:eastAsia="Times New Roman"/>
      <w:b/>
      <w:bCs/>
    </w:rPr>
  </w:style>
  <w:style w:type="paragraph" w:customStyle="1" w:styleId="xl120">
    <w:name w:val="xl120"/>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1">
    <w:name w:val="xl121"/>
    <w:basedOn w:val="Normal"/>
    <w:rsid w:val="00A711F4"/>
    <w:pPr>
      <w:widowControl/>
      <w:pBdr>
        <w:lef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2">
    <w:name w:val="xl122"/>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23">
    <w:name w:val="xl123"/>
    <w:basedOn w:val="Normal"/>
    <w:rsid w:val="00A711F4"/>
    <w:pPr>
      <w:widowControl/>
      <w:pBdr>
        <w:top w:val="single" w:sz="8" w:space="0" w:color="000000"/>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4">
    <w:name w:val="xl124"/>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5">
    <w:name w:val="xl125"/>
    <w:basedOn w:val="Normal"/>
    <w:rsid w:val="00A711F4"/>
    <w:pPr>
      <w:widowControl/>
      <w:pBdr>
        <w:top w:val="single" w:sz="8" w:space="0" w:color="000000"/>
        <w:bottom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26">
    <w:name w:val="xl126"/>
    <w:basedOn w:val="Normal"/>
    <w:rsid w:val="00A711F4"/>
    <w:pPr>
      <w:widowControl/>
      <w:pBdr>
        <w:top w:val="single" w:sz="8" w:space="0" w:color="000000"/>
        <w:left w:val="single" w:sz="8" w:space="0" w:color="000000"/>
        <w:bottom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7">
    <w:name w:val="xl127"/>
    <w:basedOn w:val="Normal"/>
    <w:rsid w:val="00A711F4"/>
    <w:pPr>
      <w:widowControl/>
      <w:pBdr>
        <w:top w:val="single" w:sz="8" w:space="0" w:color="000000"/>
        <w:bottom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8">
    <w:name w:val="xl128"/>
    <w:basedOn w:val="Normal"/>
    <w:rsid w:val="00A711F4"/>
    <w:pPr>
      <w:widowControl/>
      <w:pBdr>
        <w:top w:val="single" w:sz="8" w:space="0" w:color="000000"/>
        <w:bottom w:val="single" w:sz="8" w:space="0" w:color="000000"/>
        <w:right w:val="single" w:sz="8" w:space="0" w:color="000000"/>
      </w:pBdr>
      <w:shd w:val="clear" w:color="000000" w:fill="D9D9D9"/>
      <w:autoSpaceDE/>
      <w:autoSpaceDN/>
      <w:adjustRightInd/>
      <w:spacing w:before="100" w:beforeAutospacing="1" w:after="100" w:afterAutospacing="1"/>
      <w:jc w:val="center"/>
      <w:textAlignment w:val="center"/>
    </w:pPr>
    <w:rPr>
      <w:rFonts w:eastAsia="Times New Roman"/>
    </w:rPr>
  </w:style>
  <w:style w:type="paragraph" w:customStyle="1" w:styleId="xl129">
    <w:name w:val="xl129"/>
    <w:basedOn w:val="Normal"/>
    <w:rsid w:val="00A711F4"/>
    <w:pPr>
      <w:widowControl/>
      <w:pBdr>
        <w:top w:val="single" w:sz="8" w:space="0" w:color="000000"/>
        <w:lef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0">
    <w:name w:val="xl130"/>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1">
    <w:name w:val="xl131"/>
    <w:basedOn w:val="Normal"/>
    <w:rsid w:val="00A711F4"/>
    <w:pPr>
      <w:widowControl/>
      <w:pBdr>
        <w:top w:val="single" w:sz="8" w:space="0" w:color="000000"/>
        <w:right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2">
    <w:name w:val="xl132"/>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3">
    <w:name w:val="xl133"/>
    <w:basedOn w:val="Normal"/>
    <w:rsid w:val="00A711F4"/>
    <w:pPr>
      <w:widowControl/>
      <w:pBdr>
        <w:left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34">
    <w:name w:val="xl134"/>
    <w:basedOn w:val="Normal"/>
    <w:rsid w:val="00A711F4"/>
    <w:pPr>
      <w:widowControl/>
      <w:pBdr>
        <w:top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customStyle="1" w:styleId="xl135">
    <w:name w:val="xl135"/>
    <w:basedOn w:val="Normal"/>
    <w:rsid w:val="00A711F4"/>
    <w:pPr>
      <w:widowControl/>
      <w:pBdr>
        <w:left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6">
    <w:name w:val="xl136"/>
    <w:basedOn w:val="Normal"/>
    <w:rsid w:val="00A711F4"/>
    <w:pPr>
      <w:widowControl/>
      <w:pBdr>
        <w:bottom w:val="single" w:sz="8" w:space="0" w:color="000000"/>
        <w:right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7">
    <w:name w:val="xl137"/>
    <w:basedOn w:val="Normal"/>
    <w:rsid w:val="00A711F4"/>
    <w:pPr>
      <w:widowControl/>
      <w:pBdr>
        <w:top w:val="single" w:sz="8" w:space="0" w:color="000000"/>
        <w:bottom w:val="single" w:sz="8" w:space="0" w:color="000000"/>
      </w:pBdr>
      <w:autoSpaceDE/>
      <w:autoSpaceDN/>
      <w:adjustRightInd/>
      <w:spacing w:before="100" w:beforeAutospacing="1" w:after="100" w:afterAutospacing="1"/>
      <w:jc w:val="right"/>
      <w:textAlignment w:val="center"/>
    </w:pPr>
    <w:rPr>
      <w:rFonts w:eastAsia="Times New Roman"/>
      <w:b/>
      <w:bCs/>
      <w:sz w:val="18"/>
      <w:szCs w:val="18"/>
    </w:rPr>
  </w:style>
  <w:style w:type="paragraph" w:customStyle="1" w:styleId="xl138">
    <w:name w:val="xl138"/>
    <w:basedOn w:val="Normal"/>
    <w:rsid w:val="00A711F4"/>
    <w:pPr>
      <w:widowControl/>
      <w:pBdr>
        <w:top w:val="single" w:sz="8" w:space="0" w:color="000000"/>
        <w:bottom w:val="single" w:sz="8" w:space="0" w:color="000000"/>
      </w:pBdr>
      <w:autoSpaceDE/>
      <w:autoSpaceDN/>
      <w:adjustRightInd/>
      <w:spacing w:before="100" w:beforeAutospacing="1" w:after="100" w:afterAutospacing="1"/>
      <w:textAlignment w:val="center"/>
    </w:pPr>
    <w:rPr>
      <w:rFonts w:eastAsia="Times New Roman"/>
      <w:sz w:val="18"/>
      <w:szCs w:val="18"/>
    </w:rPr>
  </w:style>
  <w:style w:type="paragraph" w:customStyle="1" w:styleId="xl139">
    <w:name w:val="xl139"/>
    <w:basedOn w:val="Normal"/>
    <w:rsid w:val="00A711F4"/>
    <w:pPr>
      <w:widowControl/>
      <w:pBdr>
        <w:bottom w:val="single" w:sz="8" w:space="0" w:color="000000"/>
      </w:pBdr>
      <w:autoSpaceDE/>
      <w:autoSpaceDN/>
      <w:adjustRightInd/>
      <w:spacing w:before="100" w:beforeAutospacing="1" w:after="100" w:afterAutospacing="1"/>
      <w:textAlignment w:val="center"/>
    </w:pPr>
    <w:rPr>
      <w:rFonts w:eastAsia="Times New Roman"/>
      <w:b/>
      <w:bCs/>
      <w:sz w:val="18"/>
      <w:szCs w:val="18"/>
    </w:rPr>
  </w:style>
  <w:style w:type="paragraph" w:styleId="NormalWeb">
    <w:name w:val="Normal (Web)"/>
    <w:basedOn w:val="Normal"/>
    <w:uiPriority w:val="99"/>
    <w:unhideWhenUsed/>
    <w:rsid w:val="00326A34"/>
    <w:pPr>
      <w:widowControl/>
      <w:autoSpaceDE/>
      <w:autoSpaceDN/>
      <w:adjustRightInd/>
      <w:spacing w:before="100" w:beforeAutospacing="1" w:after="100" w:afterAutospacing="1"/>
    </w:pPr>
    <w:rPr>
      <w:rFonts w:eastAsia="Times New Roman"/>
    </w:rPr>
  </w:style>
  <w:style w:type="table" w:styleId="TableGrid">
    <w:name w:val="Table Grid"/>
    <w:basedOn w:val="TableNormal"/>
    <w:uiPriority w:val="59"/>
    <w:rsid w:val="008311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Indent">
    <w:name w:val="Body Text Indent"/>
    <w:basedOn w:val="Normal"/>
    <w:link w:val="BodyTextIndentChar"/>
    <w:unhideWhenUsed/>
    <w:rsid w:val="00E45458"/>
    <w:pPr>
      <w:spacing w:after="120"/>
      <w:ind w:left="283"/>
    </w:pPr>
  </w:style>
  <w:style w:type="character" w:customStyle="1" w:styleId="BodyTextIndentChar">
    <w:name w:val="Body Text Indent Char"/>
    <w:basedOn w:val="DefaultParagraphFont"/>
    <w:link w:val="BodyTextIndent"/>
    <w:rsid w:val="00E45458"/>
    <w:rPr>
      <w:rFonts w:ascii="Times New Roman" w:eastAsiaTheme="minorEastAsia" w:hAnsi="Times New Roman" w:cs="Times New Roman"/>
      <w:sz w:val="24"/>
      <w:szCs w:val="24"/>
      <w:lang w:eastAsia="pt-BR"/>
    </w:rPr>
  </w:style>
  <w:style w:type="paragraph" w:styleId="BodyText2">
    <w:name w:val="Body Text 2"/>
    <w:basedOn w:val="Normal"/>
    <w:link w:val="BodyText2Char"/>
    <w:semiHidden/>
    <w:unhideWhenUsed/>
    <w:rsid w:val="00406B2D"/>
    <w:pPr>
      <w:widowControl/>
      <w:autoSpaceDE/>
      <w:autoSpaceDN/>
      <w:adjustRightInd/>
      <w:spacing w:line="360" w:lineRule="auto"/>
      <w:jc w:val="both"/>
    </w:pPr>
    <w:rPr>
      <w:rFonts w:ascii="Arial" w:eastAsia="Times New Roman" w:hAnsi="Arial"/>
      <w:szCs w:val="20"/>
    </w:rPr>
  </w:style>
  <w:style w:type="character" w:customStyle="1" w:styleId="BodyText2Char">
    <w:name w:val="Body Text 2 Char"/>
    <w:basedOn w:val="DefaultParagraphFont"/>
    <w:link w:val="BodyText2"/>
    <w:semiHidden/>
    <w:rsid w:val="00406B2D"/>
    <w:rPr>
      <w:rFonts w:ascii="Arial" w:eastAsia="Times New Roman" w:hAnsi="Arial" w:cs="Times New Roman"/>
      <w:sz w:val="24"/>
      <w:szCs w:val="20"/>
      <w:lang w:eastAsia="pt-BR"/>
    </w:rPr>
  </w:style>
  <w:style w:type="character" w:customStyle="1" w:styleId="apple-converted-space">
    <w:name w:val="apple-converted-space"/>
    <w:basedOn w:val="DefaultParagraphFont"/>
    <w:rsid w:val="0003454B"/>
  </w:style>
  <w:style w:type="numbering" w:customStyle="1" w:styleId="Semlista1">
    <w:name w:val="Sem lista1"/>
    <w:next w:val="NoList"/>
    <w:uiPriority w:val="99"/>
    <w:semiHidden/>
    <w:unhideWhenUsed/>
    <w:rsid w:val="00D75921"/>
  </w:style>
  <w:style w:type="character" w:customStyle="1" w:styleId="RodapChar1">
    <w:name w:val="Rodapé Char1"/>
    <w:basedOn w:val="DefaultParagraphFont"/>
    <w:uiPriority w:val="99"/>
    <w:rsid w:val="00D75921"/>
  </w:style>
  <w:style w:type="paragraph" w:customStyle="1" w:styleId="Default">
    <w:name w:val="Default"/>
    <w:rsid w:val="003564C6"/>
    <w:pPr>
      <w:autoSpaceDE w:val="0"/>
      <w:autoSpaceDN w:val="0"/>
      <w:adjustRightInd w:val="0"/>
      <w:spacing w:after="0" w:line="240" w:lineRule="auto"/>
    </w:pPr>
    <w:rPr>
      <w:rFonts w:ascii="Arial" w:eastAsia="Times New Roman" w:hAnsi="Arial" w:cs="Arial"/>
      <w:color w:val="000000"/>
      <w:sz w:val="24"/>
      <w:szCs w:val="24"/>
      <w:lang w:eastAsia="pt-BR"/>
    </w:rPr>
  </w:style>
  <w:style w:type="paragraph" w:customStyle="1" w:styleId="Ttulo1">
    <w:name w:val="Título1"/>
    <w:basedOn w:val="Normal"/>
    <w:next w:val="BodyText"/>
    <w:rsid w:val="003564C6"/>
    <w:pPr>
      <w:widowControl/>
      <w:suppressAutoHyphens/>
      <w:autoSpaceDE/>
      <w:autoSpaceDN/>
      <w:adjustRightInd/>
      <w:jc w:val="center"/>
    </w:pPr>
    <w:rPr>
      <w:rFonts w:eastAsia="Times New Roman"/>
      <w:b/>
      <w:sz w:val="32"/>
      <w:szCs w:val="20"/>
      <w:lang w:eastAsia="ar-SA"/>
    </w:rPr>
  </w:style>
  <w:style w:type="character" w:customStyle="1" w:styleId="napnect1">
    <w:name w:val="napnect1"/>
    <w:uiPriority w:val="99"/>
    <w:rsid w:val="003564C6"/>
    <w:rPr>
      <w:rFonts w:ascii="Verdana" w:hAnsi="Verdana" w:hint="default"/>
      <w:color w:val="272727"/>
      <w:sz w:val="18"/>
    </w:rPr>
  </w:style>
  <w:style w:type="character" w:styleId="Strong">
    <w:name w:val="Strong"/>
    <w:uiPriority w:val="22"/>
    <w:qFormat/>
    <w:rsid w:val="00633F7A"/>
    <w:rPr>
      <w:b/>
    </w:rPr>
  </w:style>
  <w:style w:type="paragraph" w:customStyle="1" w:styleId="Body1">
    <w:name w:val="Body 1"/>
    <w:rsid w:val="00633F7A"/>
    <w:pPr>
      <w:spacing w:after="0" w:line="240" w:lineRule="auto"/>
    </w:pPr>
    <w:rPr>
      <w:rFonts w:ascii="Helvetica" w:eastAsia="Arial Unicode MS" w:hAnsi="Helvetica" w:cs="Times New Roman"/>
      <w:color w:val="000000"/>
      <w:sz w:val="24"/>
      <w:szCs w:val="20"/>
      <w:lang w:eastAsia="pt-BR"/>
    </w:rPr>
  </w:style>
  <w:style w:type="paragraph" w:styleId="BodyTextIndent3">
    <w:name w:val="Body Text Indent 3"/>
    <w:basedOn w:val="Normal"/>
    <w:link w:val="BodyTextIndent3Char"/>
    <w:uiPriority w:val="99"/>
    <w:semiHidden/>
    <w:unhideWhenUsed/>
    <w:rsid w:val="001520CC"/>
    <w:pPr>
      <w:widowControl/>
      <w:autoSpaceDE/>
      <w:autoSpaceDN/>
      <w:adjustRightInd/>
      <w:spacing w:after="120" w:line="276" w:lineRule="auto"/>
      <w:ind w:left="283"/>
    </w:pPr>
    <w:rPr>
      <w:rFonts w:asciiTheme="minorHAnsi" w:eastAsiaTheme="minorHAnsi" w:hAnsiTheme="minorHAnsi" w:cstheme="minorBidi"/>
      <w:sz w:val="16"/>
      <w:szCs w:val="16"/>
      <w:lang w:eastAsia="en-US"/>
    </w:rPr>
  </w:style>
  <w:style w:type="character" w:customStyle="1" w:styleId="BodyTextIndent3Char">
    <w:name w:val="Body Text Indent 3 Char"/>
    <w:basedOn w:val="DefaultParagraphFont"/>
    <w:link w:val="BodyTextIndent3"/>
    <w:uiPriority w:val="99"/>
    <w:rsid w:val="001520CC"/>
    <w:rPr>
      <w:sz w:val="16"/>
      <w:szCs w:val="16"/>
    </w:rPr>
  </w:style>
  <w:style w:type="character" w:customStyle="1" w:styleId="Heading2Char">
    <w:name w:val="Heading 2 Char"/>
    <w:basedOn w:val="DefaultParagraphFont"/>
    <w:link w:val="Heading2"/>
    <w:uiPriority w:val="1"/>
    <w:rsid w:val="00307502"/>
    <w:rPr>
      <w:rFonts w:ascii="Times New Roman" w:eastAsiaTheme="majorEastAsia" w:hAnsi="Times New Roman" w:cstheme="majorBidi"/>
      <w:b/>
      <w:bCs/>
      <w:sz w:val="24"/>
      <w:szCs w:val="26"/>
      <w:lang w:eastAsia="pt-BR"/>
    </w:rPr>
  </w:style>
  <w:style w:type="table" w:customStyle="1" w:styleId="TableNormal1">
    <w:name w:val="Table Normal1"/>
    <w:uiPriority w:val="2"/>
    <w:semiHidden/>
    <w:unhideWhenUsed/>
    <w:qFormat/>
    <w:rsid w:val="009C19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styleId="NoSpacing">
    <w:name w:val="No Spacing"/>
    <w:uiPriority w:val="1"/>
    <w:qFormat/>
    <w:rsid w:val="009C19E8"/>
    <w:pPr>
      <w:widowControl w:val="0"/>
      <w:spacing w:after="0" w:line="240" w:lineRule="auto"/>
    </w:pPr>
    <w:rPr>
      <w:rFonts w:ascii="Calibri" w:eastAsia="Calibri" w:hAnsi="Calibri" w:cs="Times New Roman"/>
      <w:lang w:val="en-US"/>
    </w:rPr>
  </w:style>
  <w:style w:type="paragraph" w:customStyle="1" w:styleId="TableContents">
    <w:name w:val="Table Contents"/>
    <w:basedOn w:val="Normal"/>
    <w:rsid w:val="009C19E8"/>
    <w:pPr>
      <w:suppressLineNumbers/>
      <w:suppressAutoHyphens/>
      <w:autoSpaceDE/>
      <w:adjustRightInd/>
      <w:textAlignment w:val="baseline"/>
    </w:pPr>
    <w:rPr>
      <w:rFonts w:eastAsia="Arial Unicode MS" w:cs="Mangal"/>
      <w:kern w:val="3"/>
      <w:lang w:eastAsia="zh-CN" w:bidi="hi-IN"/>
    </w:rPr>
  </w:style>
  <w:style w:type="table" w:customStyle="1" w:styleId="TableNormal10">
    <w:name w:val="Table Normal1"/>
    <w:uiPriority w:val="2"/>
    <w:semiHidden/>
    <w:unhideWhenUsed/>
    <w:qFormat/>
    <w:rsid w:val="009C19E8"/>
    <w:pPr>
      <w:widowControl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character" w:customStyle="1" w:styleId="Heading3Char">
    <w:name w:val="Heading 3 Char"/>
    <w:basedOn w:val="DefaultParagraphFont"/>
    <w:link w:val="Heading3"/>
    <w:uiPriority w:val="9"/>
    <w:rsid w:val="00307502"/>
    <w:rPr>
      <w:rFonts w:ascii="Times New Roman" w:eastAsia="Calibri" w:hAnsi="Times New Roman"/>
      <w:b/>
      <w:bCs/>
      <w:sz w:val="24"/>
      <w:lang w:val="en-US"/>
    </w:rPr>
  </w:style>
  <w:style w:type="paragraph" w:customStyle="1" w:styleId="outrasleiturastexto">
    <w:name w:val="outras leituras texto"/>
    <w:basedOn w:val="Normal"/>
    <w:next w:val="Normal"/>
    <w:rsid w:val="009B0CDA"/>
    <w:pPr>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pacing w:after="113" w:line="270" w:lineRule="atLeast"/>
      <w:ind w:left="850" w:right="283" w:hanging="567"/>
      <w:jc w:val="both"/>
    </w:pPr>
    <w:rPr>
      <w:rFonts w:ascii="Garamond" w:eastAsia="Calibri" w:hAnsi="Garamond"/>
      <w:color w:val="000000"/>
      <w:sz w:val="23"/>
      <w:szCs w:val="20"/>
    </w:rPr>
  </w:style>
  <w:style w:type="character" w:customStyle="1" w:styleId="apple-tab-span">
    <w:name w:val="apple-tab-span"/>
    <w:basedOn w:val="DefaultParagraphFont"/>
    <w:rsid w:val="00B752D7"/>
  </w:style>
  <w:style w:type="paragraph" w:customStyle="1" w:styleId="western">
    <w:name w:val="western"/>
    <w:basedOn w:val="Normal"/>
    <w:rsid w:val="001622AF"/>
    <w:pPr>
      <w:widowControl/>
      <w:autoSpaceDE/>
      <w:autoSpaceDN/>
      <w:adjustRightInd/>
      <w:spacing w:before="100" w:beforeAutospacing="1"/>
      <w:ind w:left="868"/>
    </w:pPr>
    <w:rPr>
      <w:rFonts w:ascii="Calibri" w:eastAsia="Times New Roman" w:hAnsi="Calibri"/>
    </w:rPr>
  </w:style>
  <w:style w:type="character" w:styleId="PageNumber">
    <w:name w:val="page number"/>
    <w:basedOn w:val="DefaultParagraphFont"/>
    <w:rsid w:val="001622AF"/>
  </w:style>
  <w:style w:type="paragraph" w:styleId="BodyTextIndent2">
    <w:name w:val="Body Text Indent 2"/>
    <w:basedOn w:val="Normal"/>
    <w:link w:val="BodyTextIndent2Char"/>
    <w:uiPriority w:val="99"/>
    <w:semiHidden/>
    <w:unhideWhenUsed/>
    <w:rsid w:val="002E4877"/>
    <w:pPr>
      <w:spacing w:after="120" w:line="480" w:lineRule="auto"/>
      <w:ind w:left="283"/>
    </w:pPr>
  </w:style>
  <w:style w:type="character" w:customStyle="1" w:styleId="BodyTextIndent2Char">
    <w:name w:val="Body Text Indent 2 Char"/>
    <w:basedOn w:val="DefaultParagraphFont"/>
    <w:link w:val="BodyTextIndent2"/>
    <w:uiPriority w:val="99"/>
    <w:semiHidden/>
    <w:rsid w:val="002E4877"/>
    <w:rPr>
      <w:rFonts w:ascii="Times New Roman" w:eastAsiaTheme="minorEastAsia" w:hAnsi="Times New Roman" w:cs="Times New Roman"/>
      <w:sz w:val="24"/>
      <w:szCs w:val="24"/>
      <w:lang w:eastAsia="pt-BR"/>
    </w:rPr>
  </w:style>
  <w:style w:type="paragraph" w:customStyle="1" w:styleId="Contedodatabela">
    <w:name w:val="Conteúdo da tabela"/>
    <w:basedOn w:val="Normal"/>
    <w:rsid w:val="003A7E5E"/>
    <w:pPr>
      <w:suppressAutoHyphens/>
      <w:autoSpaceDE/>
      <w:autoSpaceDN/>
      <w:adjustRightInd/>
    </w:pPr>
    <w:rPr>
      <w:rFonts w:ascii="Calibri" w:eastAsia="SimSun" w:hAnsi="Calibri" w:cs="Calibri"/>
      <w:kern w:val="1"/>
      <w:sz w:val="22"/>
      <w:szCs w:val="22"/>
      <w:lang w:val="en-US" w:eastAsia="en-US"/>
    </w:rPr>
  </w:style>
  <w:style w:type="paragraph" w:customStyle="1" w:styleId="Ttulo2">
    <w:name w:val="Título2"/>
    <w:basedOn w:val="Normal"/>
    <w:next w:val="BodyText"/>
    <w:rsid w:val="006E2B2F"/>
    <w:pPr>
      <w:widowControl/>
      <w:autoSpaceDE/>
      <w:autoSpaceDN/>
      <w:adjustRightInd/>
      <w:jc w:val="center"/>
    </w:pPr>
    <w:rPr>
      <w:rFonts w:eastAsia="Times New Roman"/>
      <w:szCs w:val="20"/>
      <w:lang w:val="en-US" w:eastAsia="zh-CN"/>
    </w:rPr>
  </w:style>
  <w:style w:type="paragraph" w:styleId="Title">
    <w:name w:val="Title"/>
    <w:basedOn w:val="Normal"/>
    <w:link w:val="TitleChar"/>
    <w:uiPriority w:val="10"/>
    <w:qFormat/>
    <w:rsid w:val="00B27514"/>
    <w:pPr>
      <w:widowControl/>
      <w:autoSpaceDE/>
      <w:autoSpaceDN/>
      <w:adjustRightInd/>
      <w:spacing w:before="120" w:after="120"/>
      <w:jc w:val="center"/>
    </w:pPr>
    <w:rPr>
      <w:rFonts w:eastAsia="Times New Roman"/>
      <w:szCs w:val="20"/>
      <w:lang w:val="en-US"/>
    </w:rPr>
  </w:style>
  <w:style w:type="character" w:customStyle="1" w:styleId="TitleChar">
    <w:name w:val="Title Char"/>
    <w:basedOn w:val="DefaultParagraphFont"/>
    <w:link w:val="Title"/>
    <w:uiPriority w:val="10"/>
    <w:rsid w:val="00B27514"/>
    <w:rPr>
      <w:rFonts w:ascii="Times New Roman" w:eastAsia="Times New Roman" w:hAnsi="Times New Roman" w:cs="Times New Roman"/>
      <w:sz w:val="24"/>
      <w:szCs w:val="20"/>
      <w:lang w:val="en-US" w:eastAsia="pt-BR"/>
    </w:rPr>
  </w:style>
  <w:style w:type="character" w:customStyle="1" w:styleId="Heading4Char">
    <w:name w:val="Heading 4 Char"/>
    <w:basedOn w:val="DefaultParagraphFont"/>
    <w:link w:val="Heading4"/>
    <w:uiPriority w:val="9"/>
    <w:rsid w:val="008B0B74"/>
    <w:rPr>
      <w:rFonts w:ascii="Times New Roman" w:eastAsiaTheme="majorEastAsia" w:hAnsi="Times New Roman" w:cstheme="majorBidi"/>
      <w:b/>
      <w:bCs/>
      <w:iCs/>
      <w:sz w:val="24"/>
      <w:lang w:val="en-US" w:bidi="en-US"/>
    </w:rPr>
  </w:style>
  <w:style w:type="character" w:customStyle="1" w:styleId="Heading5Char">
    <w:name w:val="Heading 5 Char"/>
    <w:basedOn w:val="DefaultParagraphFont"/>
    <w:link w:val="Heading5"/>
    <w:uiPriority w:val="9"/>
    <w:rsid w:val="00290010"/>
    <w:rPr>
      <w:rFonts w:ascii="Times New Roman" w:eastAsiaTheme="majorEastAsia" w:hAnsi="Times New Roman" w:cstheme="majorBidi"/>
      <w:b/>
      <w:lang w:val="en-US" w:bidi="en-US"/>
    </w:rPr>
  </w:style>
  <w:style w:type="character" w:customStyle="1" w:styleId="Heading6Char">
    <w:name w:val="Heading 6 Char"/>
    <w:basedOn w:val="DefaultParagraphFont"/>
    <w:link w:val="Heading6"/>
    <w:uiPriority w:val="9"/>
    <w:rsid w:val="002A298E"/>
    <w:rPr>
      <w:rFonts w:asciiTheme="majorHAnsi" w:eastAsiaTheme="majorEastAsia" w:hAnsiTheme="majorHAnsi" w:cstheme="majorBidi"/>
      <w:i/>
      <w:iCs/>
      <w:color w:val="243F60" w:themeColor="accent1" w:themeShade="7F"/>
      <w:lang w:val="en-US" w:bidi="en-US"/>
    </w:rPr>
  </w:style>
  <w:style w:type="character" w:customStyle="1" w:styleId="Heading7Char">
    <w:name w:val="Heading 7 Char"/>
    <w:basedOn w:val="DefaultParagraphFont"/>
    <w:link w:val="Heading7"/>
    <w:uiPriority w:val="9"/>
    <w:rsid w:val="002A298E"/>
    <w:rPr>
      <w:rFonts w:asciiTheme="majorHAnsi" w:eastAsiaTheme="majorEastAsia" w:hAnsiTheme="majorHAnsi" w:cstheme="majorBidi"/>
      <w:i/>
      <w:iCs/>
      <w:color w:val="404040" w:themeColor="text1" w:themeTint="BF"/>
      <w:lang w:val="en-US" w:bidi="en-US"/>
    </w:rPr>
  </w:style>
  <w:style w:type="character" w:customStyle="1" w:styleId="Heading8Char">
    <w:name w:val="Heading 8 Char"/>
    <w:basedOn w:val="DefaultParagraphFont"/>
    <w:link w:val="Heading8"/>
    <w:uiPriority w:val="9"/>
    <w:rsid w:val="002A298E"/>
    <w:rPr>
      <w:rFonts w:asciiTheme="majorHAnsi" w:eastAsiaTheme="majorEastAsia" w:hAnsiTheme="majorHAnsi" w:cstheme="majorBidi"/>
      <w:color w:val="4F81BD" w:themeColor="accent1"/>
      <w:sz w:val="20"/>
      <w:szCs w:val="20"/>
      <w:lang w:val="en-US" w:bidi="en-US"/>
    </w:rPr>
  </w:style>
  <w:style w:type="character" w:customStyle="1" w:styleId="Heading9Char">
    <w:name w:val="Heading 9 Char"/>
    <w:basedOn w:val="DefaultParagraphFont"/>
    <w:link w:val="Heading9"/>
    <w:uiPriority w:val="9"/>
    <w:rsid w:val="002A298E"/>
    <w:rPr>
      <w:rFonts w:asciiTheme="majorHAnsi" w:eastAsiaTheme="majorEastAsia" w:hAnsiTheme="majorHAnsi" w:cstheme="majorBidi"/>
      <w:i/>
      <w:iCs/>
      <w:color w:val="404040" w:themeColor="text1" w:themeTint="BF"/>
      <w:sz w:val="20"/>
      <w:szCs w:val="20"/>
      <w:lang w:val="en-US" w:bidi="en-US"/>
    </w:rPr>
  </w:style>
  <w:style w:type="character" w:customStyle="1" w:styleId="Ttulo1Char1">
    <w:name w:val="Título 1 Char1"/>
    <w:basedOn w:val="DefaultParagraphFont"/>
    <w:uiPriority w:val="1"/>
    <w:rsid w:val="002A298E"/>
    <w:rPr>
      <w:rFonts w:ascii="Calibri" w:eastAsia="Calibri" w:hAnsi="Calibri"/>
      <w:b/>
      <w:bCs/>
      <w:sz w:val="26"/>
      <w:szCs w:val="26"/>
      <w:lang w:val="en-US"/>
    </w:rPr>
  </w:style>
  <w:style w:type="character" w:customStyle="1" w:styleId="Ttulo2Char1">
    <w:name w:val="Título 2 Char1"/>
    <w:basedOn w:val="DefaultParagraphFont"/>
    <w:uiPriority w:val="1"/>
    <w:rsid w:val="002A298E"/>
    <w:rPr>
      <w:rFonts w:ascii="Calibri" w:eastAsia="Calibri" w:hAnsi="Calibri"/>
      <w:b/>
      <w:bCs/>
      <w:lang w:val="en-US"/>
    </w:rPr>
  </w:style>
  <w:style w:type="character" w:customStyle="1" w:styleId="CorpodetextoChar1">
    <w:name w:val="Corpo de texto Char1"/>
    <w:basedOn w:val="DefaultParagraphFont"/>
    <w:uiPriority w:val="1"/>
    <w:rsid w:val="002A298E"/>
    <w:rPr>
      <w:rFonts w:ascii="Calibri" w:eastAsia="Calibri" w:hAnsi="Calibri"/>
      <w:lang w:val="en-US"/>
    </w:rPr>
  </w:style>
  <w:style w:type="character" w:customStyle="1" w:styleId="CabealhoChar1">
    <w:name w:val="Cabeçalho Char1"/>
    <w:basedOn w:val="DefaultParagraphFont"/>
    <w:uiPriority w:val="99"/>
    <w:rsid w:val="002A298E"/>
    <w:rPr>
      <w:lang w:val="en-US"/>
    </w:rPr>
  </w:style>
  <w:style w:type="paragraph" w:customStyle="1" w:styleId="Ttulo11">
    <w:name w:val="Título 11"/>
    <w:basedOn w:val="Normal"/>
    <w:uiPriority w:val="1"/>
    <w:qFormat/>
    <w:rsid w:val="002A298E"/>
    <w:pPr>
      <w:suppressAutoHyphens/>
      <w:autoSpaceDE/>
      <w:autoSpaceDN/>
      <w:adjustRightInd/>
      <w:ind w:left="1294" w:hanging="708"/>
      <w:outlineLvl w:val="0"/>
    </w:pPr>
    <w:rPr>
      <w:rFonts w:asciiTheme="majorHAnsi" w:eastAsiaTheme="majorEastAsia" w:hAnsiTheme="majorHAnsi" w:cstheme="majorBidi"/>
      <w:b/>
      <w:bCs/>
      <w:color w:val="365F91" w:themeColor="accent1" w:themeShade="BF"/>
      <w:sz w:val="28"/>
      <w:szCs w:val="28"/>
      <w:lang w:val="en-US" w:eastAsia="en-US"/>
    </w:rPr>
  </w:style>
  <w:style w:type="paragraph" w:customStyle="1" w:styleId="Ttulo21">
    <w:name w:val="Título 21"/>
    <w:basedOn w:val="Normal"/>
    <w:uiPriority w:val="1"/>
    <w:qFormat/>
    <w:rsid w:val="002A298E"/>
    <w:pPr>
      <w:suppressAutoHyphens/>
      <w:autoSpaceDE/>
      <w:autoSpaceDN/>
      <w:adjustRightInd/>
      <w:ind w:left="870"/>
      <w:outlineLvl w:val="1"/>
    </w:pPr>
    <w:rPr>
      <w:rFonts w:asciiTheme="majorHAnsi" w:eastAsiaTheme="majorEastAsia" w:hAnsiTheme="majorHAnsi" w:cstheme="majorBidi"/>
      <w:b/>
      <w:bCs/>
      <w:color w:val="4F81BD" w:themeColor="accent1"/>
      <w:sz w:val="26"/>
      <w:szCs w:val="26"/>
      <w:lang w:val="en-US" w:eastAsia="en-US"/>
    </w:rPr>
  </w:style>
  <w:style w:type="paragraph" w:customStyle="1" w:styleId="Corpodotexto">
    <w:name w:val="Corpo do texto"/>
    <w:basedOn w:val="Normal"/>
    <w:uiPriority w:val="1"/>
    <w:qFormat/>
    <w:rsid w:val="002A298E"/>
    <w:pPr>
      <w:suppressAutoHyphens/>
      <w:autoSpaceDE/>
      <w:autoSpaceDN/>
      <w:adjustRightInd/>
      <w:spacing w:line="288" w:lineRule="auto"/>
      <w:ind w:left="870"/>
    </w:pPr>
    <w:rPr>
      <w:rFonts w:asciiTheme="minorHAnsi" w:eastAsiaTheme="minorHAnsi" w:hAnsiTheme="minorHAnsi" w:cstheme="minorBidi"/>
      <w:lang w:val="en-US" w:eastAsia="en-US"/>
    </w:rPr>
  </w:style>
  <w:style w:type="paragraph" w:customStyle="1" w:styleId="Cabealho1">
    <w:name w:val="Cabeçalho1"/>
    <w:basedOn w:val="Normal"/>
    <w:uiPriority w:val="99"/>
    <w:unhideWhenUsed/>
    <w:rsid w:val="002A298E"/>
    <w:pPr>
      <w:tabs>
        <w:tab w:val="center" w:pos="4252"/>
        <w:tab w:val="right" w:pos="8504"/>
      </w:tabs>
      <w:suppressAutoHyphens/>
      <w:autoSpaceDE/>
      <w:autoSpaceDN/>
      <w:adjustRightInd/>
    </w:pPr>
    <w:rPr>
      <w:rFonts w:asciiTheme="minorHAnsi" w:eastAsiaTheme="minorHAnsi" w:hAnsiTheme="minorHAnsi" w:cstheme="minorBidi"/>
      <w:lang w:val="en-US" w:eastAsia="en-US"/>
    </w:rPr>
  </w:style>
  <w:style w:type="paragraph" w:customStyle="1" w:styleId="Rodap1">
    <w:name w:val="Rodapé1"/>
    <w:basedOn w:val="Normal"/>
    <w:uiPriority w:val="99"/>
    <w:unhideWhenUsed/>
    <w:rsid w:val="002A298E"/>
    <w:pPr>
      <w:tabs>
        <w:tab w:val="center" w:pos="4252"/>
        <w:tab w:val="right" w:pos="8504"/>
      </w:tabs>
      <w:suppressAutoHyphens/>
      <w:autoSpaceDE/>
      <w:autoSpaceDN/>
      <w:adjustRightInd/>
    </w:pPr>
    <w:rPr>
      <w:rFonts w:asciiTheme="minorHAnsi" w:eastAsiaTheme="minorHAnsi" w:hAnsiTheme="minorHAnsi" w:cstheme="minorBidi"/>
      <w:lang w:val="en-US" w:eastAsia="en-US"/>
    </w:rPr>
  </w:style>
  <w:style w:type="character" w:customStyle="1" w:styleId="ListLabel1">
    <w:name w:val="ListLabel 1"/>
    <w:rsid w:val="002A298E"/>
    <w:rPr>
      <w:rFonts w:eastAsia="Calibri"/>
      <w:w w:val="99"/>
      <w:sz w:val="20"/>
      <w:szCs w:val="20"/>
    </w:rPr>
  </w:style>
  <w:style w:type="character" w:customStyle="1" w:styleId="ListLabel2">
    <w:name w:val="ListLabel 2"/>
    <w:rsid w:val="002A298E"/>
    <w:rPr>
      <w:rFonts w:eastAsia="Calibri"/>
      <w:b/>
      <w:bCs/>
      <w:sz w:val="22"/>
      <w:szCs w:val="22"/>
    </w:rPr>
  </w:style>
  <w:style w:type="character" w:customStyle="1" w:styleId="ListLabel3">
    <w:name w:val="ListLabel 3"/>
    <w:rsid w:val="002A298E"/>
    <w:rPr>
      <w:rFonts w:eastAsia="Calibri"/>
      <w:b/>
      <w:bCs/>
      <w:sz w:val="22"/>
      <w:szCs w:val="22"/>
    </w:rPr>
  </w:style>
  <w:style w:type="character" w:customStyle="1" w:styleId="ListLabel4">
    <w:name w:val="ListLabel 4"/>
    <w:rsid w:val="002A298E"/>
    <w:rPr>
      <w:rFonts w:eastAsia="Calibri"/>
      <w:sz w:val="22"/>
      <w:szCs w:val="22"/>
    </w:rPr>
  </w:style>
  <w:style w:type="character" w:customStyle="1" w:styleId="ListLabel5">
    <w:name w:val="ListLabel 5"/>
    <w:rsid w:val="002A298E"/>
    <w:rPr>
      <w:rFonts w:eastAsia="Calibri"/>
      <w:sz w:val="18"/>
      <w:szCs w:val="18"/>
    </w:rPr>
  </w:style>
  <w:style w:type="character" w:customStyle="1" w:styleId="ListLabel6">
    <w:name w:val="ListLabel 6"/>
    <w:rsid w:val="002A298E"/>
    <w:rPr>
      <w:rFonts w:eastAsia="Calibri"/>
      <w:sz w:val="18"/>
      <w:szCs w:val="18"/>
    </w:rPr>
  </w:style>
  <w:style w:type="character" w:customStyle="1" w:styleId="ListLabel7">
    <w:name w:val="ListLabel 7"/>
    <w:rsid w:val="002A298E"/>
    <w:rPr>
      <w:rFonts w:eastAsia="Arial"/>
      <w:sz w:val="18"/>
      <w:szCs w:val="18"/>
    </w:rPr>
  </w:style>
  <w:style w:type="character" w:customStyle="1" w:styleId="ListLabel8">
    <w:name w:val="ListLabel 8"/>
    <w:rsid w:val="002A298E"/>
    <w:rPr>
      <w:rFonts w:eastAsia="Calibri"/>
      <w:b/>
      <w:bCs/>
      <w:spacing w:val="-1"/>
      <w:sz w:val="22"/>
      <w:szCs w:val="22"/>
    </w:rPr>
  </w:style>
  <w:style w:type="character" w:customStyle="1" w:styleId="ListLabel9">
    <w:name w:val="ListLabel 9"/>
    <w:rsid w:val="002A298E"/>
    <w:rPr>
      <w:rFonts w:eastAsia="Symbol"/>
      <w:w w:val="99"/>
      <w:sz w:val="20"/>
      <w:szCs w:val="20"/>
    </w:rPr>
  </w:style>
  <w:style w:type="character" w:customStyle="1" w:styleId="ListLabel10">
    <w:name w:val="ListLabel 10"/>
    <w:rsid w:val="002A298E"/>
    <w:rPr>
      <w:rFonts w:eastAsia="Courier New"/>
      <w:w w:val="99"/>
      <w:sz w:val="20"/>
      <w:szCs w:val="20"/>
    </w:rPr>
  </w:style>
  <w:style w:type="character" w:customStyle="1" w:styleId="ListLabel11">
    <w:name w:val="ListLabel 11"/>
    <w:rsid w:val="002A298E"/>
    <w:rPr>
      <w:rFonts w:eastAsia="Symbol"/>
      <w:sz w:val="16"/>
      <w:szCs w:val="16"/>
    </w:rPr>
  </w:style>
  <w:style w:type="character" w:customStyle="1" w:styleId="ListLabel12">
    <w:name w:val="ListLabel 12"/>
    <w:rsid w:val="002A298E"/>
    <w:rPr>
      <w:rFonts w:eastAsia="Calibri"/>
      <w:color w:val="212121"/>
      <w:w w:val="99"/>
      <w:sz w:val="20"/>
      <w:szCs w:val="20"/>
    </w:rPr>
  </w:style>
  <w:style w:type="character" w:customStyle="1" w:styleId="ListLabel13">
    <w:name w:val="ListLabel 13"/>
    <w:rsid w:val="002A298E"/>
    <w:rPr>
      <w:rFonts w:eastAsia="Calibri"/>
      <w:color w:val="212121"/>
      <w:spacing w:val="-1"/>
      <w:sz w:val="22"/>
      <w:szCs w:val="22"/>
    </w:rPr>
  </w:style>
  <w:style w:type="character" w:customStyle="1" w:styleId="ListLabel14">
    <w:name w:val="ListLabel 14"/>
    <w:rsid w:val="002A298E"/>
    <w:rPr>
      <w:rFonts w:eastAsia="Calibri"/>
      <w:color w:val="212121"/>
      <w:spacing w:val="-1"/>
      <w:w w:val="99"/>
      <w:sz w:val="20"/>
      <w:szCs w:val="20"/>
    </w:rPr>
  </w:style>
  <w:style w:type="character" w:customStyle="1" w:styleId="ListLabel15">
    <w:name w:val="ListLabel 15"/>
    <w:rsid w:val="002A298E"/>
  </w:style>
  <w:style w:type="character" w:customStyle="1" w:styleId="ListLabel16">
    <w:name w:val="ListLabel 16"/>
    <w:rsid w:val="002A298E"/>
    <w:rPr>
      <w:rFonts w:eastAsia="Calibri"/>
      <w:b/>
      <w:bCs/>
      <w:w w:val="99"/>
      <w:sz w:val="26"/>
      <w:szCs w:val="26"/>
    </w:rPr>
  </w:style>
  <w:style w:type="character" w:customStyle="1" w:styleId="ListLabel17">
    <w:name w:val="ListLabel 17"/>
    <w:rsid w:val="002A298E"/>
    <w:rPr>
      <w:rFonts w:eastAsia="Calibri"/>
      <w:b/>
      <w:bCs/>
      <w:spacing w:val="-1"/>
      <w:sz w:val="22"/>
      <w:szCs w:val="22"/>
    </w:rPr>
  </w:style>
  <w:style w:type="paragraph" w:customStyle="1" w:styleId="Lista1">
    <w:name w:val="Lista1"/>
    <w:basedOn w:val="Corpodotexto"/>
    <w:rsid w:val="002A298E"/>
    <w:rPr>
      <w:rFonts w:cs="FreeSans"/>
    </w:rPr>
  </w:style>
  <w:style w:type="paragraph" w:customStyle="1" w:styleId="Legenda1">
    <w:name w:val="Legenda1"/>
    <w:basedOn w:val="Normal"/>
    <w:rsid w:val="002A298E"/>
    <w:pPr>
      <w:suppressLineNumbers/>
      <w:suppressAutoHyphens/>
      <w:autoSpaceDE/>
      <w:autoSpaceDN/>
      <w:adjustRightInd/>
      <w:spacing w:before="120" w:after="120"/>
    </w:pPr>
    <w:rPr>
      <w:rFonts w:asciiTheme="minorHAnsi" w:eastAsiaTheme="minorHAnsi" w:hAnsiTheme="minorHAnsi" w:cs="FreeSans"/>
      <w:i/>
      <w:iCs/>
      <w:lang w:val="en-US" w:eastAsia="en-US"/>
    </w:rPr>
  </w:style>
  <w:style w:type="paragraph" w:customStyle="1" w:styleId="ndice">
    <w:name w:val="Índice"/>
    <w:basedOn w:val="Normal"/>
    <w:rsid w:val="002A298E"/>
    <w:pPr>
      <w:suppressLineNumbers/>
      <w:suppressAutoHyphens/>
      <w:autoSpaceDE/>
      <w:autoSpaceDN/>
      <w:adjustRightInd/>
    </w:pPr>
    <w:rPr>
      <w:rFonts w:asciiTheme="minorHAnsi" w:eastAsiaTheme="minorHAnsi" w:hAnsiTheme="minorHAnsi" w:cs="FreeSans"/>
      <w:sz w:val="22"/>
      <w:szCs w:val="22"/>
      <w:lang w:val="en-US" w:eastAsia="en-US"/>
    </w:rPr>
  </w:style>
  <w:style w:type="paragraph" w:customStyle="1" w:styleId="Contedodoquadro">
    <w:name w:val="Conteúdo do quadro"/>
    <w:basedOn w:val="Normal"/>
    <w:rsid w:val="002A298E"/>
    <w:pPr>
      <w:suppressAutoHyphens/>
      <w:autoSpaceDE/>
      <w:autoSpaceDN/>
      <w:adjustRightInd/>
    </w:pPr>
    <w:rPr>
      <w:rFonts w:asciiTheme="minorHAnsi" w:eastAsiaTheme="minorHAnsi" w:hAnsiTheme="minorHAnsi" w:cstheme="minorBidi"/>
      <w:sz w:val="22"/>
      <w:szCs w:val="22"/>
      <w:lang w:val="en-US" w:eastAsia="en-US"/>
    </w:rPr>
  </w:style>
  <w:style w:type="paragraph" w:styleId="HTMLPreformatted">
    <w:name w:val="HTML Preformatted"/>
    <w:basedOn w:val="Normal"/>
    <w:link w:val="HTMLPreformattedChar"/>
    <w:uiPriority w:val="99"/>
    <w:rsid w:val="002A298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w:eastAsiaTheme="minorHAnsi" w:hAnsi="Courier" w:cs="Courier"/>
      <w:sz w:val="20"/>
      <w:szCs w:val="20"/>
      <w:lang w:val="en-US" w:eastAsia="en-US"/>
    </w:rPr>
  </w:style>
  <w:style w:type="character" w:customStyle="1" w:styleId="HTMLPreformattedChar">
    <w:name w:val="HTML Preformatted Char"/>
    <w:basedOn w:val="DefaultParagraphFont"/>
    <w:link w:val="HTMLPreformatted"/>
    <w:uiPriority w:val="99"/>
    <w:rsid w:val="002A298E"/>
    <w:rPr>
      <w:rFonts w:ascii="Courier" w:hAnsi="Courier" w:cs="Courier"/>
      <w:sz w:val="20"/>
      <w:szCs w:val="20"/>
      <w:lang w:val="en-US"/>
    </w:rPr>
  </w:style>
  <w:style w:type="paragraph" w:styleId="Caption">
    <w:name w:val="caption"/>
    <w:basedOn w:val="Normal"/>
    <w:next w:val="Normal"/>
    <w:uiPriority w:val="35"/>
    <w:unhideWhenUsed/>
    <w:qFormat/>
    <w:rsid w:val="002A298E"/>
    <w:pPr>
      <w:widowControl/>
      <w:autoSpaceDE/>
      <w:autoSpaceDN/>
      <w:adjustRightInd/>
      <w:ind w:left="2268"/>
      <w:jc w:val="both"/>
    </w:pPr>
    <w:rPr>
      <w:rFonts w:asciiTheme="minorHAnsi" w:eastAsiaTheme="minorHAnsi" w:hAnsiTheme="minorHAnsi" w:cstheme="minorBidi"/>
      <w:b/>
      <w:bCs/>
      <w:i/>
      <w:color w:val="4F81BD" w:themeColor="accent1"/>
      <w:sz w:val="18"/>
      <w:szCs w:val="18"/>
      <w:lang w:eastAsia="en-US" w:bidi="en-US"/>
    </w:rPr>
  </w:style>
  <w:style w:type="paragraph" w:styleId="Subtitle">
    <w:name w:val="Subtitle"/>
    <w:basedOn w:val="Normal"/>
    <w:next w:val="Normal"/>
    <w:link w:val="SubtitleChar"/>
    <w:uiPriority w:val="11"/>
    <w:qFormat/>
    <w:rsid w:val="002A298E"/>
    <w:pPr>
      <w:widowControl/>
      <w:numPr>
        <w:ilvl w:val="1"/>
      </w:numPr>
      <w:autoSpaceDE/>
      <w:autoSpaceDN/>
      <w:adjustRightInd/>
      <w:ind w:left="2268"/>
      <w:jc w:val="both"/>
    </w:pPr>
    <w:rPr>
      <w:rFonts w:asciiTheme="majorHAnsi" w:eastAsiaTheme="majorEastAsia" w:hAnsiTheme="majorHAnsi" w:cstheme="majorBidi"/>
      <w:i/>
      <w:iCs/>
      <w:color w:val="4F81BD" w:themeColor="accent1"/>
      <w:spacing w:val="15"/>
      <w:lang w:val="en-US" w:eastAsia="en-US" w:bidi="en-US"/>
    </w:rPr>
  </w:style>
  <w:style w:type="character" w:customStyle="1" w:styleId="SubtitleChar">
    <w:name w:val="Subtitle Char"/>
    <w:basedOn w:val="DefaultParagraphFont"/>
    <w:link w:val="Subtitle"/>
    <w:uiPriority w:val="11"/>
    <w:rsid w:val="002A298E"/>
    <w:rPr>
      <w:rFonts w:asciiTheme="majorHAnsi" w:eastAsiaTheme="majorEastAsia" w:hAnsiTheme="majorHAnsi" w:cstheme="majorBidi"/>
      <w:i/>
      <w:iCs/>
      <w:color w:val="4F81BD" w:themeColor="accent1"/>
      <w:spacing w:val="15"/>
      <w:sz w:val="24"/>
      <w:szCs w:val="24"/>
      <w:lang w:val="en-US" w:bidi="en-US"/>
    </w:rPr>
  </w:style>
  <w:style w:type="character" w:styleId="Emphasis">
    <w:name w:val="Emphasis"/>
    <w:basedOn w:val="DefaultParagraphFont"/>
    <w:uiPriority w:val="20"/>
    <w:qFormat/>
    <w:rsid w:val="002A298E"/>
    <w:rPr>
      <w:i/>
      <w:iCs/>
    </w:rPr>
  </w:style>
  <w:style w:type="paragraph" w:styleId="Quote">
    <w:name w:val="Quote"/>
    <w:basedOn w:val="Normal"/>
    <w:next w:val="Normal"/>
    <w:link w:val="QuoteChar"/>
    <w:uiPriority w:val="29"/>
    <w:qFormat/>
    <w:rsid w:val="002A298E"/>
    <w:pPr>
      <w:widowControl/>
      <w:autoSpaceDE/>
      <w:autoSpaceDN/>
      <w:adjustRightInd/>
      <w:ind w:left="2268"/>
      <w:jc w:val="both"/>
    </w:pPr>
    <w:rPr>
      <w:rFonts w:asciiTheme="minorHAnsi" w:eastAsiaTheme="minorHAnsi" w:hAnsiTheme="minorHAnsi" w:cstheme="minorBidi"/>
      <w:i/>
      <w:iCs/>
      <w:color w:val="000000" w:themeColor="text1"/>
      <w:sz w:val="22"/>
      <w:szCs w:val="22"/>
      <w:lang w:val="en-US" w:eastAsia="en-US" w:bidi="en-US"/>
    </w:rPr>
  </w:style>
  <w:style w:type="character" w:customStyle="1" w:styleId="QuoteChar">
    <w:name w:val="Quote Char"/>
    <w:basedOn w:val="DefaultParagraphFont"/>
    <w:link w:val="Quote"/>
    <w:uiPriority w:val="29"/>
    <w:rsid w:val="002A298E"/>
    <w:rPr>
      <w:i/>
      <w:iCs/>
      <w:color w:val="000000" w:themeColor="text1"/>
      <w:lang w:val="en-US" w:bidi="en-US"/>
    </w:rPr>
  </w:style>
  <w:style w:type="paragraph" w:styleId="IntenseQuote">
    <w:name w:val="Intense Quote"/>
    <w:basedOn w:val="Normal"/>
    <w:next w:val="Normal"/>
    <w:link w:val="IntenseQuoteChar"/>
    <w:uiPriority w:val="30"/>
    <w:qFormat/>
    <w:rsid w:val="002A298E"/>
    <w:pPr>
      <w:widowControl/>
      <w:pBdr>
        <w:bottom w:val="single" w:sz="4" w:space="4" w:color="4F81BD" w:themeColor="accent1"/>
      </w:pBdr>
      <w:autoSpaceDE/>
      <w:autoSpaceDN/>
      <w:adjustRightInd/>
      <w:spacing w:before="200" w:after="280"/>
      <w:ind w:left="936" w:right="936"/>
      <w:jc w:val="both"/>
    </w:pPr>
    <w:rPr>
      <w:rFonts w:asciiTheme="minorHAnsi" w:eastAsiaTheme="minorHAnsi" w:hAnsiTheme="minorHAnsi" w:cstheme="minorBidi"/>
      <w:b/>
      <w:bCs/>
      <w:i/>
      <w:iCs/>
      <w:color w:val="4F81BD" w:themeColor="accent1"/>
      <w:sz w:val="22"/>
      <w:szCs w:val="22"/>
      <w:lang w:val="en-US" w:eastAsia="en-US" w:bidi="en-US"/>
    </w:rPr>
  </w:style>
  <w:style w:type="character" w:customStyle="1" w:styleId="IntenseQuoteChar">
    <w:name w:val="Intense Quote Char"/>
    <w:basedOn w:val="DefaultParagraphFont"/>
    <w:link w:val="IntenseQuote"/>
    <w:uiPriority w:val="30"/>
    <w:rsid w:val="002A298E"/>
    <w:rPr>
      <w:b/>
      <w:bCs/>
      <w:i/>
      <w:iCs/>
      <w:color w:val="4F81BD" w:themeColor="accent1"/>
      <w:lang w:val="en-US" w:bidi="en-US"/>
    </w:rPr>
  </w:style>
  <w:style w:type="character" w:styleId="SubtleEmphasis">
    <w:name w:val="Subtle Emphasis"/>
    <w:basedOn w:val="DefaultParagraphFont"/>
    <w:uiPriority w:val="19"/>
    <w:qFormat/>
    <w:rsid w:val="002A298E"/>
    <w:rPr>
      <w:i/>
      <w:iCs/>
      <w:color w:val="808080" w:themeColor="text1" w:themeTint="7F"/>
    </w:rPr>
  </w:style>
  <w:style w:type="character" w:styleId="IntenseEmphasis">
    <w:name w:val="Intense Emphasis"/>
    <w:basedOn w:val="DefaultParagraphFont"/>
    <w:uiPriority w:val="21"/>
    <w:qFormat/>
    <w:rsid w:val="002A298E"/>
    <w:rPr>
      <w:b/>
      <w:bCs/>
      <w:i/>
      <w:iCs/>
      <w:color w:val="4F81BD" w:themeColor="accent1"/>
    </w:rPr>
  </w:style>
  <w:style w:type="character" w:styleId="SubtleReference">
    <w:name w:val="Subtle Reference"/>
    <w:basedOn w:val="DefaultParagraphFont"/>
    <w:uiPriority w:val="31"/>
    <w:qFormat/>
    <w:rsid w:val="002A298E"/>
    <w:rPr>
      <w:smallCaps/>
      <w:color w:val="C0504D" w:themeColor="accent2"/>
      <w:u w:val="single"/>
    </w:rPr>
  </w:style>
  <w:style w:type="character" w:styleId="IntenseReference">
    <w:name w:val="Intense Reference"/>
    <w:basedOn w:val="DefaultParagraphFont"/>
    <w:uiPriority w:val="32"/>
    <w:qFormat/>
    <w:rsid w:val="002A298E"/>
    <w:rPr>
      <w:b/>
      <w:bCs/>
      <w:smallCaps/>
      <w:color w:val="C0504D" w:themeColor="accent2"/>
      <w:spacing w:val="5"/>
      <w:u w:val="single"/>
    </w:rPr>
  </w:style>
  <w:style w:type="character" w:styleId="BookTitle">
    <w:name w:val="Book Title"/>
    <w:basedOn w:val="DefaultParagraphFont"/>
    <w:uiPriority w:val="33"/>
    <w:qFormat/>
    <w:rsid w:val="002A298E"/>
    <w:rPr>
      <w:b/>
      <w:bCs/>
      <w:smallCaps/>
      <w:spacing w:val="5"/>
    </w:rPr>
  </w:style>
  <w:style w:type="paragraph" w:styleId="TOCHeading">
    <w:name w:val="TOC Heading"/>
    <w:basedOn w:val="Heading1"/>
    <w:next w:val="Normal"/>
    <w:uiPriority w:val="39"/>
    <w:unhideWhenUsed/>
    <w:qFormat/>
    <w:rsid w:val="00B27514"/>
    <w:pPr>
      <w:keepNext/>
      <w:keepLines/>
      <w:widowControl/>
      <w:numPr>
        <w:numId w:val="0"/>
      </w:numPr>
      <w:autoSpaceDE/>
      <w:autoSpaceDN/>
      <w:adjustRightInd/>
      <w:spacing w:before="480"/>
      <w:jc w:val="center"/>
      <w:outlineLvl w:val="9"/>
    </w:pPr>
    <w:rPr>
      <w:rFonts w:eastAsiaTheme="majorEastAsia" w:cstheme="majorBidi"/>
      <w:sz w:val="28"/>
      <w:szCs w:val="28"/>
      <w:lang w:eastAsia="en-US" w:bidi="en-US"/>
    </w:rPr>
  </w:style>
  <w:style w:type="table" w:customStyle="1" w:styleId="TableNormal2">
    <w:name w:val="Table Normal2"/>
    <w:uiPriority w:val="2"/>
    <w:semiHidden/>
    <w:unhideWhenUsed/>
    <w:qFormat/>
    <w:rsid w:val="002A298E"/>
    <w:pPr>
      <w:widowControl w:val="0"/>
      <w:spacing w:after="0" w:line="240" w:lineRule="auto"/>
    </w:pPr>
    <w:rPr>
      <w:lang w:val="en-US"/>
    </w:rPr>
    <w:tblPr>
      <w:tblInd w:w="0" w:type="dxa"/>
      <w:tblCellMar>
        <w:top w:w="0" w:type="dxa"/>
        <w:left w:w="0" w:type="dxa"/>
        <w:bottom w:w="0" w:type="dxa"/>
        <w:right w:w="0" w:type="dxa"/>
      </w:tblCellMar>
    </w:tblPr>
  </w:style>
  <w:style w:type="character" w:customStyle="1" w:styleId="nfaseforte">
    <w:name w:val="Ênfase forte"/>
    <w:rsid w:val="002A298E"/>
    <w:rPr>
      <w:b/>
      <w:bCs/>
    </w:rPr>
  </w:style>
  <w:style w:type="character" w:customStyle="1" w:styleId="ListLabel18">
    <w:name w:val="ListLabel 18"/>
    <w:rsid w:val="002A298E"/>
    <w:rPr>
      <w:b/>
      <w:bCs/>
      <w:sz w:val="22"/>
      <w:szCs w:val="22"/>
    </w:rPr>
  </w:style>
  <w:style w:type="character" w:customStyle="1" w:styleId="ListLabel19">
    <w:name w:val="ListLabel 19"/>
    <w:rsid w:val="002A298E"/>
    <w:rPr>
      <w:rFonts w:cs="Calibri"/>
      <w:sz w:val="22"/>
      <w:szCs w:val="22"/>
    </w:rPr>
  </w:style>
  <w:style w:type="character" w:customStyle="1" w:styleId="ListLabel20">
    <w:name w:val="ListLabel 20"/>
    <w:rsid w:val="002A298E"/>
    <w:rPr>
      <w:rFonts w:cs="Symbol"/>
    </w:rPr>
  </w:style>
  <w:style w:type="character" w:customStyle="1" w:styleId="ListLabel21">
    <w:name w:val="ListLabel 21"/>
    <w:rsid w:val="002A298E"/>
    <w:rPr>
      <w:b/>
      <w:bCs/>
      <w:spacing w:val="-1"/>
      <w:sz w:val="22"/>
      <w:szCs w:val="22"/>
    </w:rPr>
  </w:style>
  <w:style w:type="paragraph" w:customStyle="1" w:styleId="Ttulodetabela">
    <w:name w:val="Título de tabela"/>
    <w:basedOn w:val="Contedodatabela"/>
    <w:rsid w:val="002A298E"/>
    <w:rPr>
      <w:rFonts w:asciiTheme="minorHAnsi" w:eastAsiaTheme="minorHAnsi" w:hAnsiTheme="minorHAnsi" w:cstheme="minorBidi"/>
      <w:color w:val="00000A"/>
      <w:kern w:val="0"/>
    </w:rPr>
  </w:style>
  <w:style w:type="numbering" w:customStyle="1" w:styleId="Semlista11">
    <w:name w:val="Sem lista11"/>
    <w:next w:val="NoList"/>
    <w:uiPriority w:val="99"/>
    <w:semiHidden/>
    <w:unhideWhenUsed/>
    <w:rsid w:val="0080436A"/>
  </w:style>
  <w:style w:type="table" w:styleId="LightShading-Accent4">
    <w:name w:val="Light Shading Accent 4"/>
    <w:basedOn w:val="TableNormal"/>
    <w:uiPriority w:val="60"/>
    <w:rsid w:val="0000308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paragraph" w:styleId="TOC1">
    <w:name w:val="toc 1"/>
    <w:aliases w:val="Sumário"/>
    <w:basedOn w:val="BodyText"/>
    <w:next w:val="Ttulo1"/>
    <w:autoRedefine/>
    <w:uiPriority w:val="39"/>
    <w:unhideWhenUsed/>
    <w:qFormat/>
    <w:rsid w:val="00AC699D"/>
    <w:pPr>
      <w:tabs>
        <w:tab w:val="left" w:pos="480"/>
        <w:tab w:val="right" w:leader="dot" w:pos="8779"/>
      </w:tabs>
      <w:spacing w:before="240" w:after="120"/>
      <w:ind w:left="0" w:firstLine="0"/>
      <w:jc w:val="left"/>
    </w:pPr>
    <w:rPr>
      <w:rFonts w:asciiTheme="minorHAnsi" w:hAnsiTheme="minorHAnsi"/>
      <w:b/>
      <w:bCs/>
      <w:sz w:val="20"/>
      <w:szCs w:val="20"/>
    </w:rPr>
  </w:style>
  <w:style w:type="paragraph" w:styleId="TOC2">
    <w:name w:val="toc 2"/>
    <w:basedOn w:val="Normal"/>
    <w:autoRedefine/>
    <w:uiPriority w:val="39"/>
    <w:unhideWhenUsed/>
    <w:qFormat/>
    <w:rsid w:val="0059768E"/>
    <w:pPr>
      <w:spacing w:before="120"/>
      <w:ind w:left="240"/>
    </w:pPr>
    <w:rPr>
      <w:rFonts w:asciiTheme="minorHAnsi" w:hAnsiTheme="minorHAnsi"/>
      <w:i/>
      <w:iCs/>
      <w:sz w:val="20"/>
      <w:szCs w:val="20"/>
    </w:rPr>
  </w:style>
  <w:style w:type="paragraph" w:styleId="TOC3">
    <w:name w:val="toc 3"/>
    <w:basedOn w:val="Normal"/>
    <w:autoRedefine/>
    <w:uiPriority w:val="39"/>
    <w:unhideWhenUsed/>
    <w:qFormat/>
    <w:rsid w:val="002500D1"/>
    <w:pPr>
      <w:tabs>
        <w:tab w:val="left" w:pos="993"/>
        <w:tab w:val="right" w:leader="dot" w:pos="8779"/>
      </w:tabs>
      <w:ind w:left="480"/>
    </w:pPr>
    <w:rPr>
      <w:rFonts w:asciiTheme="minorHAnsi" w:hAnsiTheme="minorHAnsi"/>
      <w:sz w:val="20"/>
      <w:szCs w:val="20"/>
    </w:rPr>
  </w:style>
  <w:style w:type="table" w:styleId="LightShading-Accent1">
    <w:name w:val="Light Shading Accent 1"/>
    <w:basedOn w:val="TableNormal"/>
    <w:uiPriority w:val="60"/>
    <w:rsid w:val="00861FC6"/>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Bullet">
    <w:name w:val="List Bullet"/>
    <w:basedOn w:val="Normal"/>
    <w:uiPriority w:val="99"/>
    <w:semiHidden/>
    <w:unhideWhenUsed/>
    <w:rsid w:val="006940A4"/>
    <w:pPr>
      <w:contextualSpacing/>
    </w:pPr>
  </w:style>
  <w:style w:type="paragraph" w:styleId="ListBullet2">
    <w:name w:val="List Bullet 2"/>
    <w:basedOn w:val="Normal"/>
    <w:uiPriority w:val="99"/>
    <w:semiHidden/>
    <w:unhideWhenUsed/>
    <w:rsid w:val="00307502"/>
    <w:pPr>
      <w:contextualSpacing/>
    </w:pPr>
  </w:style>
  <w:style w:type="paragraph" w:styleId="TOC4">
    <w:name w:val="toc 4"/>
    <w:basedOn w:val="Normal"/>
    <w:next w:val="Normal"/>
    <w:autoRedefine/>
    <w:uiPriority w:val="39"/>
    <w:unhideWhenUsed/>
    <w:rsid w:val="004866C8"/>
    <w:pPr>
      <w:ind w:left="720"/>
    </w:pPr>
    <w:rPr>
      <w:rFonts w:asciiTheme="minorHAnsi" w:hAnsiTheme="minorHAnsi"/>
      <w:sz w:val="20"/>
      <w:szCs w:val="20"/>
    </w:rPr>
  </w:style>
  <w:style w:type="paragraph" w:styleId="TOC5">
    <w:name w:val="toc 5"/>
    <w:basedOn w:val="Normal"/>
    <w:next w:val="Normal"/>
    <w:autoRedefine/>
    <w:uiPriority w:val="39"/>
    <w:unhideWhenUsed/>
    <w:rsid w:val="004866C8"/>
    <w:pPr>
      <w:ind w:left="960"/>
    </w:pPr>
    <w:rPr>
      <w:rFonts w:asciiTheme="minorHAnsi" w:hAnsiTheme="minorHAnsi"/>
      <w:sz w:val="20"/>
      <w:szCs w:val="20"/>
    </w:rPr>
  </w:style>
  <w:style w:type="paragraph" w:styleId="TOC6">
    <w:name w:val="toc 6"/>
    <w:basedOn w:val="Normal"/>
    <w:next w:val="Normal"/>
    <w:autoRedefine/>
    <w:uiPriority w:val="39"/>
    <w:unhideWhenUsed/>
    <w:rsid w:val="00B27514"/>
    <w:pPr>
      <w:ind w:left="1200"/>
    </w:pPr>
    <w:rPr>
      <w:rFonts w:asciiTheme="minorHAnsi" w:hAnsiTheme="minorHAnsi"/>
      <w:sz w:val="20"/>
      <w:szCs w:val="20"/>
    </w:rPr>
  </w:style>
  <w:style w:type="paragraph" w:styleId="TOC7">
    <w:name w:val="toc 7"/>
    <w:basedOn w:val="Normal"/>
    <w:next w:val="Normal"/>
    <w:autoRedefine/>
    <w:uiPriority w:val="39"/>
    <w:unhideWhenUsed/>
    <w:rsid w:val="00B27514"/>
    <w:pPr>
      <w:ind w:left="1440"/>
    </w:pPr>
    <w:rPr>
      <w:rFonts w:asciiTheme="minorHAnsi" w:hAnsiTheme="minorHAnsi"/>
      <w:sz w:val="20"/>
      <w:szCs w:val="20"/>
    </w:rPr>
  </w:style>
  <w:style w:type="paragraph" w:styleId="TOC8">
    <w:name w:val="toc 8"/>
    <w:basedOn w:val="Normal"/>
    <w:next w:val="Normal"/>
    <w:autoRedefine/>
    <w:uiPriority w:val="39"/>
    <w:unhideWhenUsed/>
    <w:rsid w:val="00B27514"/>
    <w:pPr>
      <w:ind w:left="1680"/>
    </w:pPr>
    <w:rPr>
      <w:rFonts w:asciiTheme="minorHAnsi" w:hAnsiTheme="minorHAnsi"/>
      <w:sz w:val="20"/>
      <w:szCs w:val="20"/>
    </w:rPr>
  </w:style>
  <w:style w:type="paragraph" w:styleId="TOC9">
    <w:name w:val="toc 9"/>
    <w:basedOn w:val="Normal"/>
    <w:next w:val="Normal"/>
    <w:autoRedefine/>
    <w:uiPriority w:val="39"/>
    <w:unhideWhenUsed/>
    <w:rsid w:val="00B27514"/>
    <w:pPr>
      <w:ind w:left="1920"/>
    </w:pPr>
    <w:rPr>
      <w:rFonts w:asciiTheme="minorHAnsi" w:hAnsiTheme="minorHAnsi"/>
      <w:sz w:val="20"/>
      <w:szCs w:val="20"/>
    </w:rPr>
  </w:style>
  <w:style w:type="numbering" w:customStyle="1" w:styleId="WWNum1">
    <w:name w:val="WWNum1"/>
    <w:basedOn w:val="NoList"/>
    <w:rsid w:val="00824C88"/>
    <w:pPr>
      <w:numPr>
        <w:numId w:val="39"/>
      </w:numPr>
    </w:pPr>
  </w:style>
  <w:style w:type="paragraph" w:styleId="Revision">
    <w:name w:val="Revision"/>
    <w:hidden/>
    <w:uiPriority w:val="99"/>
    <w:semiHidden/>
    <w:rsid w:val="00F51CA1"/>
    <w:pPr>
      <w:spacing w:after="0" w:line="240" w:lineRule="auto"/>
    </w:pPr>
    <w:rPr>
      <w:rFonts w:ascii="Times New Roman" w:eastAsiaTheme="minorEastAsia"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16820">
      <w:bodyDiv w:val="1"/>
      <w:marLeft w:val="0"/>
      <w:marRight w:val="0"/>
      <w:marTop w:val="0"/>
      <w:marBottom w:val="0"/>
      <w:divBdr>
        <w:top w:val="none" w:sz="0" w:space="0" w:color="auto"/>
        <w:left w:val="none" w:sz="0" w:space="0" w:color="auto"/>
        <w:bottom w:val="none" w:sz="0" w:space="0" w:color="auto"/>
        <w:right w:val="none" w:sz="0" w:space="0" w:color="auto"/>
      </w:divBdr>
    </w:div>
    <w:div w:id="14161082">
      <w:bodyDiv w:val="1"/>
      <w:marLeft w:val="0"/>
      <w:marRight w:val="0"/>
      <w:marTop w:val="0"/>
      <w:marBottom w:val="0"/>
      <w:divBdr>
        <w:top w:val="none" w:sz="0" w:space="0" w:color="auto"/>
        <w:left w:val="none" w:sz="0" w:space="0" w:color="auto"/>
        <w:bottom w:val="none" w:sz="0" w:space="0" w:color="auto"/>
        <w:right w:val="none" w:sz="0" w:space="0" w:color="auto"/>
      </w:divBdr>
    </w:div>
    <w:div w:id="85931321">
      <w:bodyDiv w:val="1"/>
      <w:marLeft w:val="0"/>
      <w:marRight w:val="0"/>
      <w:marTop w:val="0"/>
      <w:marBottom w:val="0"/>
      <w:divBdr>
        <w:top w:val="none" w:sz="0" w:space="0" w:color="auto"/>
        <w:left w:val="none" w:sz="0" w:space="0" w:color="auto"/>
        <w:bottom w:val="none" w:sz="0" w:space="0" w:color="auto"/>
        <w:right w:val="none" w:sz="0" w:space="0" w:color="auto"/>
      </w:divBdr>
    </w:div>
    <w:div w:id="137039120">
      <w:bodyDiv w:val="1"/>
      <w:marLeft w:val="0"/>
      <w:marRight w:val="0"/>
      <w:marTop w:val="0"/>
      <w:marBottom w:val="0"/>
      <w:divBdr>
        <w:top w:val="none" w:sz="0" w:space="0" w:color="auto"/>
        <w:left w:val="none" w:sz="0" w:space="0" w:color="auto"/>
        <w:bottom w:val="none" w:sz="0" w:space="0" w:color="auto"/>
        <w:right w:val="none" w:sz="0" w:space="0" w:color="auto"/>
      </w:divBdr>
    </w:div>
    <w:div w:id="143477295">
      <w:bodyDiv w:val="1"/>
      <w:marLeft w:val="0"/>
      <w:marRight w:val="0"/>
      <w:marTop w:val="0"/>
      <w:marBottom w:val="0"/>
      <w:divBdr>
        <w:top w:val="none" w:sz="0" w:space="0" w:color="auto"/>
        <w:left w:val="none" w:sz="0" w:space="0" w:color="auto"/>
        <w:bottom w:val="none" w:sz="0" w:space="0" w:color="auto"/>
        <w:right w:val="none" w:sz="0" w:space="0" w:color="auto"/>
      </w:divBdr>
    </w:div>
    <w:div w:id="164637631">
      <w:bodyDiv w:val="1"/>
      <w:marLeft w:val="0"/>
      <w:marRight w:val="0"/>
      <w:marTop w:val="0"/>
      <w:marBottom w:val="0"/>
      <w:divBdr>
        <w:top w:val="none" w:sz="0" w:space="0" w:color="auto"/>
        <w:left w:val="none" w:sz="0" w:space="0" w:color="auto"/>
        <w:bottom w:val="none" w:sz="0" w:space="0" w:color="auto"/>
        <w:right w:val="none" w:sz="0" w:space="0" w:color="auto"/>
      </w:divBdr>
    </w:div>
    <w:div w:id="169566654">
      <w:bodyDiv w:val="1"/>
      <w:marLeft w:val="0"/>
      <w:marRight w:val="0"/>
      <w:marTop w:val="0"/>
      <w:marBottom w:val="0"/>
      <w:divBdr>
        <w:top w:val="none" w:sz="0" w:space="0" w:color="auto"/>
        <w:left w:val="none" w:sz="0" w:space="0" w:color="auto"/>
        <w:bottom w:val="none" w:sz="0" w:space="0" w:color="auto"/>
        <w:right w:val="none" w:sz="0" w:space="0" w:color="auto"/>
      </w:divBdr>
    </w:div>
    <w:div w:id="172381058">
      <w:bodyDiv w:val="1"/>
      <w:marLeft w:val="0"/>
      <w:marRight w:val="0"/>
      <w:marTop w:val="0"/>
      <w:marBottom w:val="0"/>
      <w:divBdr>
        <w:top w:val="none" w:sz="0" w:space="0" w:color="auto"/>
        <w:left w:val="none" w:sz="0" w:space="0" w:color="auto"/>
        <w:bottom w:val="none" w:sz="0" w:space="0" w:color="auto"/>
        <w:right w:val="none" w:sz="0" w:space="0" w:color="auto"/>
      </w:divBdr>
    </w:div>
    <w:div w:id="180819534">
      <w:bodyDiv w:val="1"/>
      <w:marLeft w:val="0"/>
      <w:marRight w:val="0"/>
      <w:marTop w:val="0"/>
      <w:marBottom w:val="0"/>
      <w:divBdr>
        <w:top w:val="none" w:sz="0" w:space="0" w:color="auto"/>
        <w:left w:val="none" w:sz="0" w:space="0" w:color="auto"/>
        <w:bottom w:val="none" w:sz="0" w:space="0" w:color="auto"/>
        <w:right w:val="none" w:sz="0" w:space="0" w:color="auto"/>
      </w:divBdr>
    </w:div>
    <w:div w:id="193203124">
      <w:bodyDiv w:val="1"/>
      <w:marLeft w:val="0"/>
      <w:marRight w:val="0"/>
      <w:marTop w:val="0"/>
      <w:marBottom w:val="0"/>
      <w:divBdr>
        <w:top w:val="none" w:sz="0" w:space="0" w:color="auto"/>
        <w:left w:val="none" w:sz="0" w:space="0" w:color="auto"/>
        <w:bottom w:val="none" w:sz="0" w:space="0" w:color="auto"/>
        <w:right w:val="none" w:sz="0" w:space="0" w:color="auto"/>
      </w:divBdr>
    </w:div>
    <w:div w:id="201326963">
      <w:bodyDiv w:val="1"/>
      <w:marLeft w:val="0"/>
      <w:marRight w:val="0"/>
      <w:marTop w:val="0"/>
      <w:marBottom w:val="0"/>
      <w:divBdr>
        <w:top w:val="none" w:sz="0" w:space="0" w:color="auto"/>
        <w:left w:val="none" w:sz="0" w:space="0" w:color="auto"/>
        <w:bottom w:val="none" w:sz="0" w:space="0" w:color="auto"/>
        <w:right w:val="none" w:sz="0" w:space="0" w:color="auto"/>
      </w:divBdr>
    </w:div>
    <w:div w:id="201334572">
      <w:bodyDiv w:val="1"/>
      <w:marLeft w:val="0"/>
      <w:marRight w:val="0"/>
      <w:marTop w:val="0"/>
      <w:marBottom w:val="0"/>
      <w:divBdr>
        <w:top w:val="none" w:sz="0" w:space="0" w:color="auto"/>
        <w:left w:val="none" w:sz="0" w:space="0" w:color="auto"/>
        <w:bottom w:val="none" w:sz="0" w:space="0" w:color="auto"/>
        <w:right w:val="none" w:sz="0" w:space="0" w:color="auto"/>
      </w:divBdr>
    </w:div>
    <w:div w:id="206769716">
      <w:bodyDiv w:val="1"/>
      <w:marLeft w:val="0"/>
      <w:marRight w:val="0"/>
      <w:marTop w:val="0"/>
      <w:marBottom w:val="0"/>
      <w:divBdr>
        <w:top w:val="none" w:sz="0" w:space="0" w:color="auto"/>
        <w:left w:val="none" w:sz="0" w:space="0" w:color="auto"/>
        <w:bottom w:val="none" w:sz="0" w:space="0" w:color="auto"/>
        <w:right w:val="none" w:sz="0" w:space="0" w:color="auto"/>
      </w:divBdr>
    </w:div>
    <w:div w:id="358894971">
      <w:bodyDiv w:val="1"/>
      <w:marLeft w:val="0"/>
      <w:marRight w:val="0"/>
      <w:marTop w:val="0"/>
      <w:marBottom w:val="0"/>
      <w:divBdr>
        <w:top w:val="none" w:sz="0" w:space="0" w:color="auto"/>
        <w:left w:val="none" w:sz="0" w:space="0" w:color="auto"/>
        <w:bottom w:val="none" w:sz="0" w:space="0" w:color="auto"/>
        <w:right w:val="none" w:sz="0" w:space="0" w:color="auto"/>
      </w:divBdr>
    </w:div>
    <w:div w:id="402796946">
      <w:bodyDiv w:val="1"/>
      <w:marLeft w:val="0"/>
      <w:marRight w:val="0"/>
      <w:marTop w:val="0"/>
      <w:marBottom w:val="0"/>
      <w:divBdr>
        <w:top w:val="none" w:sz="0" w:space="0" w:color="auto"/>
        <w:left w:val="none" w:sz="0" w:space="0" w:color="auto"/>
        <w:bottom w:val="none" w:sz="0" w:space="0" w:color="auto"/>
        <w:right w:val="none" w:sz="0" w:space="0" w:color="auto"/>
      </w:divBdr>
    </w:div>
    <w:div w:id="407389441">
      <w:bodyDiv w:val="1"/>
      <w:marLeft w:val="0"/>
      <w:marRight w:val="0"/>
      <w:marTop w:val="0"/>
      <w:marBottom w:val="0"/>
      <w:divBdr>
        <w:top w:val="none" w:sz="0" w:space="0" w:color="auto"/>
        <w:left w:val="none" w:sz="0" w:space="0" w:color="auto"/>
        <w:bottom w:val="none" w:sz="0" w:space="0" w:color="auto"/>
        <w:right w:val="none" w:sz="0" w:space="0" w:color="auto"/>
      </w:divBdr>
    </w:div>
    <w:div w:id="413211762">
      <w:bodyDiv w:val="1"/>
      <w:marLeft w:val="0"/>
      <w:marRight w:val="0"/>
      <w:marTop w:val="0"/>
      <w:marBottom w:val="0"/>
      <w:divBdr>
        <w:top w:val="none" w:sz="0" w:space="0" w:color="auto"/>
        <w:left w:val="none" w:sz="0" w:space="0" w:color="auto"/>
        <w:bottom w:val="none" w:sz="0" w:space="0" w:color="auto"/>
        <w:right w:val="none" w:sz="0" w:space="0" w:color="auto"/>
      </w:divBdr>
    </w:div>
    <w:div w:id="423845655">
      <w:bodyDiv w:val="1"/>
      <w:marLeft w:val="0"/>
      <w:marRight w:val="0"/>
      <w:marTop w:val="0"/>
      <w:marBottom w:val="0"/>
      <w:divBdr>
        <w:top w:val="none" w:sz="0" w:space="0" w:color="auto"/>
        <w:left w:val="none" w:sz="0" w:space="0" w:color="auto"/>
        <w:bottom w:val="none" w:sz="0" w:space="0" w:color="auto"/>
        <w:right w:val="none" w:sz="0" w:space="0" w:color="auto"/>
      </w:divBdr>
    </w:div>
    <w:div w:id="426923469">
      <w:bodyDiv w:val="1"/>
      <w:marLeft w:val="0"/>
      <w:marRight w:val="0"/>
      <w:marTop w:val="0"/>
      <w:marBottom w:val="0"/>
      <w:divBdr>
        <w:top w:val="none" w:sz="0" w:space="0" w:color="auto"/>
        <w:left w:val="none" w:sz="0" w:space="0" w:color="auto"/>
        <w:bottom w:val="none" w:sz="0" w:space="0" w:color="auto"/>
        <w:right w:val="none" w:sz="0" w:space="0" w:color="auto"/>
      </w:divBdr>
    </w:div>
    <w:div w:id="438640735">
      <w:bodyDiv w:val="1"/>
      <w:marLeft w:val="0"/>
      <w:marRight w:val="0"/>
      <w:marTop w:val="0"/>
      <w:marBottom w:val="0"/>
      <w:divBdr>
        <w:top w:val="none" w:sz="0" w:space="0" w:color="auto"/>
        <w:left w:val="none" w:sz="0" w:space="0" w:color="auto"/>
        <w:bottom w:val="none" w:sz="0" w:space="0" w:color="auto"/>
        <w:right w:val="none" w:sz="0" w:space="0" w:color="auto"/>
      </w:divBdr>
    </w:div>
    <w:div w:id="461383158">
      <w:bodyDiv w:val="1"/>
      <w:marLeft w:val="0"/>
      <w:marRight w:val="0"/>
      <w:marTop w:val="0"/>
      <w:marBottom w:val="0"/>
      <w:divBdr>
        <w:top w:val="none" w:sz="0" w:space="0" w:color="auto"/>
        <w:left w:val="none" w:sz="0" w:space="0" w:color="auto"/>
        <w:bottom w:val="none" w:sz="0" w:space="0" w:color="auto"/>
        <w:right w:val="none" w:sz="0" w:space="0" w:color="auto"/>
      </w:divBdr>
    </w:div>
    <w:div w:id="480778649">
      <w:bodyDiv w:val="1"/>
      <w:marLeft w:val="0"/>
      <w:marRight w:val="0"/>
      <w:marTop w:val="0"/>
      <w:marBottom w:val="0"/>
      <w:divBdr>
        <w:top w:val="none" w:sz="0" w:space="0" w:color="auto"/>
        <w:left w:val="none" w:sz="0" w:space="0" w:color="auto"/>
        <w:bottom w:val="none" w:sz="0" w:space="0" w:color="auto"/>
        <w:right w:val="none" w:sz="0" w:space="0" w:color="auto"/>
      </w:divBdr>
    </w:div>
    <w:div w:id="492381584">
      <w:bodyDiv w:val="1"/>
      <w:marLeft w:val="0"/>
      <w:marRight w:val="0"/>
      <w:marTop w:val="0"/>
      <w:marBottom w:val="0"/>
      <w:divBdr>
        <w:top w:val="none" w:sz="0" w:space="0" w:color="auto"/>
        <w:left w:val="none" w:sz="0" w:space="0" w:color="auto"/>
        <w:bottom w:val="none" w:sz="0" w:space="0" w:color="auto"/>
        <w:right w:val="none" w:sz="0" w:space="0" w:color="auto"/>
      </w:divBdr>
      <w:divsChild>
        <w:div w:id="2062291206">
          <w:marLeft w:val="0"/>
          <w:marRight w:val="0"/>
          <w:marTop w:val="0"/>
          <w:marBottom w:val="0"/>
          <w:divBdr>
            <w:top w:val="none" w:sz="0" w:space="0" w:color="auto"/>
            <w:left w:val="none" w:sz="0" w:space="0" w:color="auto"/>
            <w:bottom w:val="none" w:sz="0" w:space="0" w:color="auto"/>
            <w:right w:val="none" w:sz="0" w:space="0" w:color="auto"/>
          </w:divBdr>
        </w:div>
      </w:divsChild>
    </w:div>
    <w:div w:id="493766638">
      <w:bodyDiv w:val="1"/>
      <w:marLeft w:val="0"/>
      <w:marRight w:val="0"/>
      <w:marTop w:val="0"/>
      <w:marBottom w:val="0"/>
      <w:divBdr>
        <w:top w:val="none" w:sz="0" w:space="0" w:color="auto"/>
        <w:left w:val="none" w:sz="0" w:space="0" w:color="auto"/>
        <w:bottom w:val="none" w:sz="0" w:space="0" w:color="auto"/>
        <w:right w:val="none" w:sz="0" w:space="0" w:color="auto"/>
      </w:divBdr>
      <w:divsChild>
        <w:div w:id="474878921">
          <w:marLeft w:val="547"/>
          <w:marRight w:val="0"/>
          <w:marTop w:val="0"/>
          <w:marBottom w:val="0"/>
          <w:divBdr>
            <w:top w:val="none" w:sz="0" w:space="0" w:color="auto"/>
            <w:left w:val="none" w:sz="0" w:space="0" w:color="auto"/>
            <w:bottom w:val="none" w:sz="0" w:space="0" w:color="auto"/>
            <w:right w:val="none" w:sz="0" w:space="0" w:color="auto"/>
          </w:divBdr>
        </w:div>
      </w:divsChild>
    </w:div>
    <w:div w:id="499346208">
      <w:bodyDiv w:val="1"/>
      <w:marLeft w:val="0"/>
      <w:marRight w:val="0"/>
      <w:marTop w:val="0"/>
      <w:marBottom w:val="0"/>
      <w:divBdr>
        <w:top w:val="none" w:sz="0" w:space="0" w:color="auto"/>
        <w:left w:val="none" w:sz="0" w:space="0" w:color="auto"/>
        <w:bottom w:val="none" w:sz="0" w:space="0" w:color="auto"/>
        <w:right w:val="none" w:sz="0" w:space="0" w:color="auto"/>
      </w:divBdr>
    </w:div>
    <w:div w:id="528185316">
      <w:bodyDiv w:val="1"/>
      <w:marLeft w:val="0"/>
      <w:marRight w:val="0"/>
      <w:marTop w:val="0"/>
      <w:marBottom w:val="0"/>
      <w:divBdr>
        <w:top w:val="none" w:sz="0" w:space="0" w:color="auto"/>
        <w:left w:val="none" w:sz="0" w:space="0" w:color="auto"/>
        <w:bottom w:val="none" w:sz="0" w:space="0" w:color="auto"/>
        <w:right w:val="none" w:sz="0" w:space="0" w:color="auto"/>
      </w:divBdr>
    </w:div>
    <w:div w:id="564485701">
      <w:bodyDiv w:val="1"/>
      <w:marLeft w:val="0"/>
      <w:marRight w:val="0"/>
      <w:marTop w:val="0"/>
      <w:marBottom w:val="0"/>
      <w:divBdr>
        <w:top w:val="none" w:sz="0" w:space="0" w:color="auto"/>
        <w:left w:val="none" w:sz="0" w:space="0" w:color="auto"/>
        <w:bottom w:val="none" w:sz="0" w:space="0" w:color="auto"/>
        <w:right w:val="none" w:sz="0" w:space="0" w:color="auto"/>
      </w:divBdr>
    </w:div>
    <w:div w:id="572013185">
      <w:bodyDiv w:val="1"/>
      <w:marLeft w:val="0"/>
      <w:marRight w:val="0"/>
      <w:marTop w:val="0"/>
      <w:marBottom w:val="0"/>
      <w:divBdr>
        <w:top w:val="none" w:sz="0" w:space="0" w:color="auto"/>
        <w:left w:val="none" w:sz="0" w:space="0" w:color="auto"/>
        <w:bottom w:val="none" w:sz="0" w:space="0" w:color="auto"/>
        <w:right w:val="none" w:sz="0" w:space="0" w:color="auto"/>
      </w:divBdr>
    </w:div>
    <w:div w:id="633368299">
      <w:bodyDiv w:val="1"/>
      <w:marLeft w:val="0"/>
      <w:marRight w:val="0"/>
      <w:marTop w:val="0"/>
      <w:marBottom w:val="0"/>
      <w:divBdr>
        <w:top w:val="none" w:sz="0" w:space="0" w:color="auto"/>
        <w:left w:val="none" w:sz="0" w:space="0" w:color="auto"/>
        <w:bottom w:val="none" w:sz="0" w:space="0" w:color="auto"/>
        <w:right w:val="none" w:sz="0" w:space="0" w:color="auto"/>
      </w:divBdr>
    </w:div>
    <w:div w:id="675158418">
      <w:bodyDiv w:val="1"/>
      <w:marLeft w:val="0"/>
      <w:marRight w:val="0"/>
      <w:marTop w:val="0"/>
      <w:marBottom w:val="0"/>
      <w:divBdr>
        <w:top w:val="none" w:sz="0" w:space="0" w:color="auto"/>
        <w:left w:val="none" w:sz="0" w:space="0" w:color="auto"/>
        <w:bottom w:val="none" w:sz="0" w:space="0" w:color="auto"/>
        <w:right w:val="none" w:sz="0" w:space="0" w:color="auto"/>
      </w:divBdr>
    </w:div>
    <w:div w:id="707530289">
      <w:bodyDiv w:val="1"/>
      <w:marLeft w:val="0"/>
      <w:marRight w:val="0"/>
      <w:marTop w:val="0"/>
      <w:marBottom w:val="0"/>
      <w:divBdr>
        <w:top w:val="none" w:sz="0" w:space="0" w:color="auto"/>
        <w:left w:val="none" w:sz="0" w:space="0" w:color="auto"/>
        <w:bottom w:val="none" w:sz="0" w:space="0" w:color="auto"/>
        <w:right w:val="none" w:sz="0" w:space="0" w:color="auto"/>
      </w:divBdr>
    </w:div>
    <w:div w:id="780340962">
      <w:bodyDiv w:val="1"/>
      <w:marLeft w:val="0"/>
      <w:marRight w:val="0"/>
      <w:marTop w:val="0"/>
      <w:marBottom w:val="0"/>
      <w:divBdr>
        <w:top w:val="none" w:sz="0" w:space="0" w:color="auto"/>
        <w:left w:val="none" w:sz="0" w:space="0" w:color="auto"/>
        <w:bottom w:val="none" w:sz="0" w:space="0" w:color="auto"/>
        <w:right w:val="none" w:sz="0" w:space="0" w:color="auto"/>
      </w:divBdr>
    </w:div>
    <w:div w:id="783236660">
      <w:bodyDiv w:val="1"/>
      <w:marLeft w:val="0"/>
      <w:marRight w:val="0"/>
      <w:marTop w:val="0"/>
      <w:marBottom w:val="0"/>
      <w:divBdr>
        <w:top w:val="none" w:sz="0" w:space="0" w:color="auto"/>
        <w:left w:val="none" w:sz="0" w:space="0" w:color="auto"/>
        <w:bottom w:val="none" w:sz="0" w:space="0" w:color="auto"/>
        <w:right w:val="none" w:sz="0" w:space="0" w:color="auto"/>
      </w:divBdr>
    </w:div>
    <w:div w:id="788818734">
      <w:bodyDiv w:val="1"/>
      <w:marLeft w:val="0"/>
      <w:marRight w:val="0"/>
      <w:marTop w:val="0"/>
      <w:marBottom w:val="0"/>
      <w:divBdr>
        <w:top w:val="none" w:sz="0" w:space="0" w:color="auto"/>
        <w:left w:val="none" w:sz="0" w:space="0" w:color="auto"/>
        <w:bottom w:val="none" w:sz="0" w:space="0" w:color="auto"/>
        <w:right w:val="none" w:sz="0" w:space="0" w:color="auto"/>
      </w:divBdr>
    </w:div>
    <w:div w:id="811361907">
      <w:bodyDiv w:val="1"/>
      <w:marLeft w:val="0"/>
      <w:marRight w:val="0"/>
      <w:marTop w:val="0"/>
      <w:marBottom w:val="0"/>
      <w:divBdr>
        <w:top w:val="none" w:sz="0" w:space="0" w:color="auto"/>
        <w:left w:val="none" w:sz="0" w:space="0" w:color="auto"/>
        <w:bottom w:val="none" w:sz="0" w:space="0" w:color="auto"/>
        <w:right w:val="none" w:sz="0" w:space="0" w:color="auto"/>
      </w:divBdr>
    </w:div>
    <w:div w:id="828448535">
      <w:bodyDiv w:val="1"/>
      <w:marLeft w:val="0"/>
      <w:marRight w:val="0"/>
      <w:marTop w:val="0"/>
      <w:marBottom w:val="0"/>
      <w:divBdr>
        <w:top w:val="none" w:sz="0" w:space="0" w:color="auto"/>
        <w:left w:val="none" w:sz="0" w:space="0" w:color="auto"/>
        <w:bottom w:val="none" w:sz="0" w:space="0" w:color="auto"/>
        <w:right w:val="none" w:sz="0" w:space="0" w:color="auto"/>
      </w:divBdr>
    </w:div>
    <w:div w:id="832377295">
      <w:bodyDiv w:val="1"/>
      <w:marLeft w:val="0"/>
      <w:marRight w:val="0"/>
      <w:marTop w:val="0"/>
      <w:marBottom w:val="0"/>
      <w:divBdr>
        <w:top w:val="none" w:sz="0" w:space="0" w:color="auto"/>
        <w:left w:val="none" w:sz="0" w:space="0" w:color="auto"/>
        <w:bottom w:val="none" w:sz="0" w:space="0" w:color="auto"/>
        <w:right w:val="none" w:sz="0" w:space="0" w:color="auto"/>
      </w:divBdr>
    </w:div>
    <w:div w:id="846677465">
      <w:bodyDiv w:val="1"/>
      <w:marLeft w:val="0"/>
      <w:marRight w:val="0"/>
      <w:marTop w:val="0"/>
      <w:marBottom w:val="0"/>
      <w:divBdr>
        <w:top w:val="none" w:sz="0" w:space="0" w:color="auto"/>
        <w:left w:val="none" w:sz="0" w:space="0" w:color="auto"/>
        <w:bottom w:val="none" w:sz="0" w:space="0" w:color="auto"/>
        <w:right w:val="none" w:sz="0" w:space="0" w:color="auto"/>
      </w:divBdr>
    </w:div>
    <w:div w:id="872690518">
      <w:bodyDiv w:val="1"/>
      <w:marLeft w:val="0"/>
      <w:marRight w:val="0"/>
      <w:marTop w:val="0"/>
      <w:marBottom w:val="0"/>
      <w:divBdr>
        <w:top w:val="none" w:sz="0" w:space="0" w:color="auto"/>
        <w:left w:val="none" w:sz="0" w:space="0" w:color="auto"/>
        <w:bottom w:val="none" w:sz="0" w:space="0" w:color="auto"/>
        <w:right w:val="none" w:sz="0" w:space="0" w:color="auto"/>
      </w:divBdr>
    </w:div>
    <w:div w:id="900671266">
      <w:bodyDiv w:val="1"/>
      <w:marLeft w:val="0"/>
      <w:marRight w:val="0"/>
      <w:marTop w:val="0"/>
      <w:marBottom w:val="0"/>
      <w:divBdr>
        <w:top w:val="none" w:sz="0" w:space="0" w:color="auto"/>
        <w:left w:val="none" w:sz="0" w:space="0" w:color="auto"/>
        <w:bottom w:val="none" w:sz="0" w:space="0" w:color="auto"/>
        <w:right w:val="none" w:sz="0" w:space="0" w:color="auto"/>
      </w:divBdr>
    </w:div>
    <w:div w:id="911816756">
      <w:bodyDiv w:val="1"/>
      <w:marLeft w:val="0"/>
      <w:marRight w:val="0"/>
      <w:marTop w:val="0"/>
      <w:marBottom w:val="0"/>
      <w:divBdr>
        <w:top w:val="none" w:sz="0" w:space="0" w:color="auto"/>
        <w:left w:val="none" w:sz="0" w:space="0" w:color="auto"/>
        <w:bottom w:val="none" w:sz="0" w:space="0" w:color="auto"/>
        <w:right w:val="none" w:sz="0" w:space="0" w:color="auto"/>
      </w:divBdr>
    </w:div>
    <w:div w:id="919366625">
      <w:bodyDiv w:val="1"/>
      <w:marLeft w:val="0"/>
      <w:marRight w:val="0"/>
      <w:marTop w:val="0"/>
      <w:marBottom w:val="0"/>
      <w:divBdr>
        <w:top w:val="none" w:sz="0" w:space="0" w:color="auto"/>
        <w:left w:val="none" w:sz="0" w:space="0" w:color="auto"/>
        <w:bottom w:val="none" w:sz="0" w:space="0" w:color="auto"/>
        <w:right w:val="none" w:sz="0" w:space="0" w:color="auto"/>
      </w:divBdr>
    </w:div>
    <w:div w:id="944339249">
      <w:bodyDiv w:val="1"/>
      <w:marLeft w:val="0"/>
      <w:marRight w:val="0"/>
      <w:marTop w:val="0"/>
      <w:marBottom w:val="0"/>
      <w:divBdr>
        <w:top w:val="none" w:sz="0" w:space="0" w:color="auto"/>
        <w:left w:val="none" w:sz="0" w:space="0" w:color="auto"/>
        <w:bottom w:val="none" w:sz="0" w:space="0" w:color="auto"/>
        <w:right w:val="none" w:sz="0" w:space="0" w:color="auto"/>
      </w:divBdr>
    </w:div>
    <w:div w:id="951284633">
      <w:bodyDiv w:val="1"/>
      <w:marLeft w:val="0"/>
      <w:marRight w:val="0"/>
      <w:marTop w:val="0"/>
      <w:marBottom w:val="0"/>
      <w:divBdr>
        <w:top w:val="none" w:sz="0" w:space="0" w:color="auto"/>
        <w:left w:val="none" w:sz="0" w:space="0" w:color="auto"/>
        <w:bottom w:val="none" w:sz="0" w:space="0" w:color="auto"/>
        <w:right w:val="none" w:sz="0" w:space="0" w:color="auto"/>
      </w:divBdr>
    </w:div>
    <w:div w:id="1002664775">
      <w:bodyDiv w:val="1"/>
      <w:marLeft w:val="0"/>
      <w:marRight w:val="0"/>
      <w:marTop w:val="0"/>
      <w:marBottom w:val="0"/>
      <w:divBdr>
        <w:top w:val="none" w:sz="0" w:space="0" w:color="auto"/>
        <w:left w:val="none" w:sz="0" w:space="0" w:color="auto"/>
        <w:bottom w:val="none" w:sz="0" w:space="0" w:color="auto"/>
        <w:right w:val="none" w:sz="0" w:space="0" w:color="auto"/>
      </w:divBdr>
    </w:div>
    <w:div w:id="1044715593">
      <w:bodyDiv w:val="1"/>
      <w:marLeft w:val="0"/>
      <w:marRight w:val="0"/>
      <w:marTop w:val="0"/>
      <w:marBottom w:val="0"/>
      <w:divBdr>
        <w:top w:val="none" w:sz="0" w:space="0" w:color="auto"/>
        <w:left w:val="none" w:sz="0" w:space="0" w:color="auto"/>
        <w:bottom w:val="none" w:sz="0" w:space="0" w:color="auto"/>
        <w:right w:val="none" w:sz="0" w:space="0" w:color="auto"/>
      </w:divBdr>
    </w:div>
    <w:div w:id="1123966661">
      <w:bodyDiv w:val="1"/>
      <w:marLeft w:val="0"/>
      <w:marRight w:val="0"/>
      <w:marTop w:val="0"/>
      <w:marBottom w:val="0"/>
      <w:divBdr>
        <w:top w:val="none" w:sz="0" w:space="0" w:color="auto"/>
        <w:left w:val="none" w:sz="0" w:space="0" w:color="auto"/>
        <w:bottom w:val="none" w:sz="0" w:space="0" w:color="auto"/>
        <w:right w:val="none" w:sz="0" w:space="0" w:color="auto"/>
      </w:divBdr>
    </w:div>
    <w:div w:id="1136600571">
      <w:bodyDiv w:val="1"/>
      <w:marLeft w:val="0"/>
      <w:marRight w:val="0"/>
      <w:marTop w:val="0"/>
      <w:marBottom w:val="0"/>
      <w:divBdr>
        <w:top w:val="none" w:sz="0" w:space="0" w:color="auto"/>
        <w:left w:val="none" w:sz="0" w:space="0" w:color="auto"/>
        <w:bottom w:val="none" w:sz="0" w:space="0" w:color="auto"/>
        <w:right w:val="none" w:sz="0" w:space="0" w:color="auto"/>
      </w:divBdr>
    </w:div>
    <w:div w:id="1158809238">
      <w:bodyDiv w:val="1"/>
      <w:marLeft w:val="0"/>
      <w:marRight w:val="0"/>
      <w:marTop w:val="0"/>
      <w:marBottom w:val="0"/>
      <w:divBdr>
        <w:top w:val="none" w:sz="0" w:space="0" w:color="auto"/>
        <w:left w:val="none" w:sz="0" w:space="0" w:color="auto"/>
        <w:bottom w:val="none" w:sz="0" w:space="0" w:color="auto"/>
        <w:right w:val="none" w:sz="0" w:space="0" w:color="auto"/>
      </w:divBdr>
      <w:divsChild>
        <w:div w:id="298583450">
          <w:marLeft w:val="0"/>
          <w:marRight w:val="0"/>
          <w:marTop w:val="0"/>
          <w:marBottom w:val="0"/>
          <w:divBdr>
            <w:top w:val="none" w:sz="0" w:space="0" w:color="auto"/>
            <w:left w:val="none" w:sz="0" w:space="0" w:color="auto"/>
            <w:bottom w:val="none" w:sz="0" w:space="0" w:color="auto"/>
            <w:right w:val="none" w:sz="0" w:space="0" w:color="auto"/>
          </w:divBdr>
        </w:div>
        <w:div w:id="445781589">
          <w:marLeft w:val="0"/>
          <w:marRight w:val="0"/>
          <w:marTop w:val="0"/>
          <w:marBottom w:val="0"/>
          <w:divBdr>
            <w:top w:val="none" w:sz="0" w:space="0" w:color="auto"/>
            <w:left w:val="none" w:sz="0" w:space="0" w:color="auto"/>
            <w:bottom w:val="none" w:sz="0" w:space="0" w:color="auto"/>
            <w:right w:val="none" w:sz="0" w:space="0" w:color="auto"/>
          </w:divBdr>
        </w:div>
        <w:div w:id="2077698238">
          <w:marLeft w:val="0"/>
          <w:marRight w:val="0"/>
          <w:marTop w:val="0"/>
          <w:marBottom w:val="0"/>
          <w:divBdr>
            <w:top w:val="none" w:sz="0" w:space="0" w:color="auto"/>
            <w:left w:val="none" w:sz="0" w:space="0" w:color="auto"/>
            <w:bottom w:val="none" w:sz="0" w:space="0" w:color="auto"/>
            <w:right w:val="none" w:sz="0" w:space="0" w:color="auto"/>
          </w:divBdr>
        </w:div>
      </w:divsChild>
    </w:div>
    <w:div w:id="1159883349">
      <w:bodyDiv w:val="1"/>
      <w:marLeft w:val="0"/>
      <w:marRight w:val="0"/>
      <w:marTop w:val="0"/>
      <w:marBottom w:val="0"/>
      <w:divBdr>
        <w:top w:val="none" w:sz="0" w:space="0" w:color="auto"/>
        <w:left w:val="none" w:sz="0" w:space="0" w:color="auto"/>
        <w:bottom w:val="none" w:sz="0" w:space="0" w:color="auto"/>
        <w:right w:val="none" w:sz="0" w:space="0" w:color="auto"/>
      </w:divBdr>
    </w:div>
    <w:div w:id="1170097409">
      <w:bodyDiv w:val="1"/>
      <w:marLeft w:val="0"/>
      <w:marRight w:val="0"/>
      <w:marTop w:val="0"/>
      <w:marBottom w:val="0"/>
      <w:divBdr>
        <w:top w:val="none" w:sz="0" w:space="0" w:color="auto"/>
        <w:left w:val="none" w:sz="0" w:space="0" w:color="auto"/>
        <w:bottom w:val="none" w:sz="0" w:space="0" w:color="auto"/>
        <w:right w:val="none" w:sz="0" w:space="0" w:color="auto"/>
      </w:divBdr>
    </w:div>
    <w:div w:id="1217887055">
      <w:bodyDiv w:val="1"/>
      <w:marLeft w:val="0"/>
      <w:marRight w:val="0"/>
      <w:marTop w:val="0"/>
      <w:marBottom w:val="0"/>
      <w:divBdr>
        <w:top w:val="none" w:sz="0" w:space="0" w:color="auto"/>
        <w:left w:val="none" w:sz="0" w:space="0" w:color="auto"/>
        <w:bottom w:val="none" w:sz="0" w:space="0" w:color="auto"/>
        <w:right w:val="none" w:sz="0" w:space="0" w:color="auto"/>
      </w:divBdr>
    </w:div>
    <w:div w:id="1222595876">
      <w:bodyDiv w:val="1"/>
      <w:marLeft w:val="0"/>
      <w:marRight w:val="0"/>
      <w:marTop w:val="0"/>
      <w:marBottom w:val="0"/>
      <w:divBdr>
        <w:top w:val="none" w:sz="0" w:space="0" w:color="auto"/>
        <w:left w:val="none" w:sz="0" w:space="0" w:color="auto"/>
        <w:bottom w:val="none" w:sz="0" w:space="0" w:color="auto"/>
        <w:right w:val="none" w:sz="0" w:space="0" w:color="auto"/>
      </w:divBdr>
    </w:div>
    <w:div w:id="1248924125">
      <w:bodyDiv w:val="1"/>
      <w:marLeft w:val="0"/>
      <w:marRight w:val="0"/>
      <w:marTop w:val="0"/>
      <w:marBottom w:val="0"/>
      <w:divBdr>
        <w:top w:val="none" w:sz="0" w:space="0" w:color="auto"/>
        <w:left w:val="none" w:sz="0" w:space="0" w:color="auto"/>
        <w:bottom w:val="none" w:sz="0" w:space="0" w:color="auto"/>
        <w:right w:val="none" w:sz="0" w:space="0" w:color="auto"/>
      </w:divBdr>
    </w:div>
    <w:div w:id="1294559305">
      <w:bodyDiv w:val="1"/>
      <w:marLeft w:val="0"/>
      <w:marRight w:val="0"/>
      <w:marTop w:val="0"/>
      <w:marBottom w:val="0"/>
      <w:divBdr>
        <w:top w:val="none" w:sz="0" w:space="0" w:color="auto"/>
        <w:left w:val="none" w:sz="0" w:space="0" w:color="auto"/>
        <w:bottom w:val="none" w:sz="0" w:space="0" w:color="auto"/>
        <w:right w:val="none" w:sz="0" w:space="0" w:color="auto"/>
      </w:divBdr>
    </w:div>
    <w:div w:id="1300458655">
      <w:bodyDiv w:val="1"/>
      <w:marLeft w:val="0"/>
      <w:marRight w:val="0"/>
      <w:marTop w:val="0"/>
      <w:marBottom w:val="0"/>
      <w:divBdr>
        <w:top w:val="none" w:sz="0" w:space="0" w:color="auto"/>
        <w:left w:val="none" w:sz="0" w:space="0" w:color="auto"/>
        <w:bottom w:val="none" w:sz="0" w:space="0" w:color="auto"/>
        <w:right w:val="none" w:sz="0" w:space="0" w:color="auto"/>
      </w:divBdr>
    </w:div>
    <w:div w:id="1315917353">
      <w:bodyDiv w:val="1"/>
      <w:marLeft w:val="0"/>
      <w:marRight w:val="0"/>
      <w:marTop w:val="0"/>
      <w:marBottom w:val="0"/>
      <w:divBdr>
        <w:top w:val="none" w:sz="0" w:space="0" w:color="auto"/>
        <w:left w:val="none" w:sz="0" w:space="0" w:color="auto"/>
        <w:bottom w:val="none" w:sz="0" w:space="0" w:color="auto"/>
        <w:right w:val="none" w:sz="0" w:space="0" w:color="auto"/>
      </w:divBdr>
    </w:div>
    <w:div w:id="1320570945">
      <w:bodyDiv w:val="1"/>
      <w:marLeft w:val="0"/>
      <w:marRight w:val="0"/>
      <w:marTop w:val="0"/>
      <w:marBottom w:val="0"/>
      <w:divBdr>
        <w:top w:val="none" w:sz="0" w:space="0" w:color="auto"/>
        <w:left w:val="none" w:sz="0" w:space="0" w:color="auto"/>
        <w:bottom w:val="none" w:sz="0" w:space="0" w:color="auto"/>
        <w:right w:val="none" w:sz="0" w:space="0" w:color="auto"/>
      </w:divBdr>
    </w:div>
    <w:div w:id="1341472568">
      <w:bodyDiv w:val="1"/>
      <w:marLeft w:val="0"/>
      <w:marRight w:val="0"/>
      <w:marTop w:val="0"/>
      <w:marBottom w:val="0"/>
      <w:divBdr>
        <w:top w:val="none" w:sz="0" w:space="0" w:color="auto"/>
        <w:left w:val="none" w:sz="0" w:space="0" w:color="auto"/>
        <w:bottom w:val="none" w:sz="0" w:space="0" w:color="auto"/>
        <w:right w:val="none" w:sz="0" w:space="0" w:color="auto"/>
      </w:divBdr>
    </w:div>
    <w:div w:id="1345284588">
      <w:bodyDiv w:val="1"/>
      <w:marLeft w:val="0"/>
      <w:marRight w:val="0"/>
      <w:marTop w:val="0"/>
      <w:marBottom w:val="0"/>
      <w:divBdr>
        <w:top w:val="none" w:sz="0" w:space="0" w:color="auto"/>
        <w:left w:val="none" w:sz="0" w:space="0" w:color="auto"/>
        <w:bottom w:val="none" w:sz="0" w:space="0" w:color="auto"/>
        <w:right w:val="none" w:sz="0" w:space="0" w:color="auto"/>
      </w:divBdr>
    </w:div>
    <w:div w:id="1358501104">
      <w:bodyDiv w:val="1"/>
      <w:marLeft w:val="0"/>
      <w:marRight w:val="0"/>
      <w:marTop w:val="0"/>
      <w:marBottom w:val="0"/>
      <w:divBdr>
        <w:top w:val="none" w:sz="0" w:space="0" w:color="auto"/>
        <w:left w:val="none" w:sz="0" w:space="0" w:color="auto"/>
        <w:bottom w:val="none" w:sz="0" w:space="0" w:color="auto"/>
        <w:right w:val="none" w:sz="0" w:space="0" w:color="auto"/>
      </w:divBdr>
    </w:div>
    <w:div w:id="1391999107">
      <w:bodyDiv w:val="1"/>
      <w:marLeft w:val="0"/>
      <w:marRight w:val="0"/>
      <w:marTop w:val="0"/>
      <w:marBottom w:val="0"/>
      <w:divBdr>
        <w:top w:val="none" w:sz="0" w:space="0" w:color="auto"/>
        <w:left w:val="none" w:sz="0" w:space="0" w:color="auto"/>
        <w:bottom w:val="none" w:sz="0" w:space="0" w:color="auto"/>
        <w:right w:val="none" w:sz="0" w:space="0" w:color="auto"/>
      </w:divBdr>
    </w:div>
    <w:div w:id="1450053399">
      <w:bodyDiv w:val="1"/>
      <w:marLeft w:val="0"/>
      <w:marRight w:val="0"/>
      <w:marTop w:val="0"/>
      <w:marBottom w:val="0"/>
      <w:divBdr>
        <w:top w:val="none" w:sz="0" w:space="0" w:color="auto"/>
        <w:left w:val="none" w:sz="0" w:space="0" w:color="auto"/>
        <w:bottom w:val="none" w:sz="0" w:space="0" w:color="auto"/>
        <w:right w:val="none" w:sz="0" w:space="0" w:color="auto"/>
      </w:divBdr>
    </w:div>
    <w:div w:id="1501120141">
      <w:bodyDiv w:val="1"/>
      <w:marLeft w:val="0"/>
      <w:marRight w:val="0"/>
      <w:marTop w:val="0"/>
      <w:marBottom w:val="0"/>
      <w:divBdr>
        <w:top w:val="none" w:sz="0" w:space="0" w:color="auto"/>
        <w:left w:val="none" w:sz="0" w:space="0" w:color="auto"/>
        <w:bottom w:val="none" w:sz="0" w:space="0" w:color="auto"/>
        <w:right w:val="none" w:sz="0" w:space="0" w:color="auto"/>
      </w:divBdr>
    </w:div>
    <w:div w:id="1545823221">
      <w:bodyDiv w:val="1"/>
      <w:marLeft w:val="0"/>
      <w:marRight w:val="0"/>
      <w:marTop w:val="0"/>
      <w:marBottom w:val="0"/>
      <w:divBdr>
        <w:top w:val="none" w:sz="0" w:space="0" w:color="auto"/>
        <w:left w:val="none" w:sz="0" w:space="0" w:color="auto"/>
        <w:bottom w:val="none" w:sz="0" w:space="0" w:color="auto"/>
        <w:right w:val="none" w:sz="0" w:space="0" w:color="auto"/>
      </w:divBdr>
    </w:div>
    <w:div w:id="1589071020">
      <w:bodyDiv w:val="1"/>
      <w:marLeft w:val="0"/>
      <w:marRight w:val="0"/>
      <w:marTop w:val="0"/>
      <w:marBottom w:val="0"/>
      <w:divBdr>
        <w:top w:val="none" w:sz="0" w:space="0" w:color="auto"/>
        <w:left w:val="none" w:sz="0" w:space="0" w:color="auto"/>
        <w:bottom w:val="none" w:sz="0" w:space="0" w:color="auto"/>
        <w:right w:val="none" w:sz="0" w:space="0" w:color="auto"/>
      </w:divBdr>
    </w:div>
    <w:div w:id="1627737482">
      <w:bodyDiv w:val="1"/>
      <w:marLeft w:val="0"/>
      <w:marRight w:val="0"/>
      <w:marTop w:val="0"/>
      <w:marBottom w:val="0"/>
      <w:divBdr>
        <w:top w:val="none" w:sz="0" w:space="0" w:color="auto"/>
        <w:left w:val="none" w:sz="0" w:space="0" w:color="auto"/>
        <w:bottom w:val="none" w:sz="0" w:space="0" w:color="auto"/>
        <w:right w:val="none" w:sz="0" w:space="0" w:color="auto"/>
      </w:divBdr>
    </w:div>
    <w:div w:id="1638872583">
      <w:bodyDiv w:val="1"/>
      <w:marLeft w:val="0"/>
      <w:marRight w:val="0"/>
      <w:marTop w:val="0"/>
      <w:marBottom w:val="0"/>
      <w:divBdr>
        <w:top w:val="none" w:sz="0" w:space="0" w:color="auto"/>
        <w:left w:val="none" w:sz="0" w:space="0" w:color="auto"/>
        <w:bottom w:val="none" w:sz="0" w:space="0" w:color="auto"/>
        <w:right w:val="none" w:sz="0" w:space="0" w:color="auto"/>
      </w:divBdr>
    </w:div>
    <w:div w:id="1666324898">
      <w:bodyDiv w:val="1"/>
      <w:marLeft w:val="0"/>
      <w:marRight w:val="0"/>
      <w:marTop w:val="0"/>
      <w:marBottom w:val="0"/>
      <w:divBdr>
        <w:top w:val="none" w:sz="0" w:space="0" w:color="auto"/>
        <w:left w:val="none" w:sz="0" w:space="0" w:color="auto"/>
        <w:bottom w:val="none" w:sz="0" w:space="0" w:color="auto"/>
        <w:right w:val="none" w:sz="0" w:space="0" w:color="auto"/>
      </w:divBdr>
    </w:div>
    <w:div w:id="1695575323">
      <w:bodyDiv w:val="1"/>
      <w:marLeft w:val="0"/>
      <w:marRight w:val="0"/>
      <w:marTop w:val="0"/>
      <w:marBottom w:val="0"/>
      <w:divBdr>
        <w:top w:val="none" w:sz="0" w:space="0" w:color="auto"/>
        <w:left w:val="none" w:sz="0" w:space="0" w:color="auto"/>
        <w:bottom w:val="none" w:sz="0" w:space="0" w:color="auto"/>
        <w:right w:val="none" w:sz="0" w:space="0" w:color="auto"/>
      </w:divBdr>
    </w:div>
    <w:div w:id="1709065429">
      <w:bodyDiv w:val="1"/>
      <w:marLeft w:val="0"/>
      <w:marRight w:val="0"/>
      <w:marTop w:val="0"/>
      <w:marBottom w:val="0"/>
      <w:divBdr>
        <w:top w:val="none" w:sz="0" w:space="0" w:color="auto"/>
        <w:left w:val="none" w:sz="0" w:space="0" w:color="auto"/>
        <w:bottom w:val="none" w:sz="0" w:space="0" w:color="auto"/>
        <w:right w:val="none" w:sz="0" w:space="0" w:color="auto"/>
      </w:divBdr>
    </w:div>
    <w:div w:id="1731490445">
      <w:bodyDiv w:val="1"/>
      <w:marLeft w:val="0"/>
      <w:marRight w:val="0"/>
      <w:marTop w:val="0"/>
      <w:marBottom w:val="0"/>
      <w:divBdr>
        <w:top w:val="none" w:sz="0" w:space="0" w:color="auto"/>
        <w:left w:val="none" w:sz="0" w:space="0" w:color="auto"/>
        <w:bottom w:val="none" w:sz="0" w:space="0" w:color="auto"/>
        <w:right w:val="none" w:sz="0" w:space="0" w:color="auto"/>
      </w:divBdr>
    </w:div>
    <w:div w:id="1745756998">
      <w:bodyDiv w:val="1"/>
      <w:marLeft w:val="0"/>
      <w:marRight w:val="0"/>
      <w:marTop w:val="0"/>
      <w:marBottom w:val="0"/>
      <w:divBdr>
        <w:top w:val="none" w:sz="0" w:space="0" w:color="auto"/>
        <w:left w:val="none" w:sz="0" w:space="0" w:color="auto"/>
        <w:bottom w:val="none" w:sz="0" w:space="0" w:color="auto"/>
        <w:right w:val="none" w:sz="0" w:space="0" w:color="auto"/>
      </w:divBdr>
    </w:div>
    <w:div w:id="1746687122">
      <w:bodyDiv w:val="1"/>
      <w:marLeft w:val="0"/>
      <w:marRight w:val="0"/>
      <w:marTop w:val="0"/>
      <w:marBottom w:val="0"/>
      <w:divBdr>
        <w:top w:val="none" w:sz="0" w:space="0" w:color="auto"/>
        <w:left w:val="none" w:sz="0" w:space="0" w:color="auto"/>
        <w:bottom w:val="none" w:sz="0" w:space="0" w:color="auto"/>
        <w:right w:val="none" w:sz="0" w:space="0" w:color="auto"/>
      </w:divBdr>
    </w:div>
    <w:div w:id="1750301964">
      <w:bodyDiv w:val="1"/>
      <w:marLeft w:val="0"/>
      <w:marRight w:val="0"/>
      <w:marTop w:val="0"/>
      <w:marBottom w:val="0"/>
      <w:divBdr>
        <w:top w:val="none" w:sz="0" w:space="0" w:color="auto"/>
        <w:left w:val="none" w:sz="0" w:space="0" w:color="auto"/>
        <w:bottom w:val="none" w:sz="0" w:space="0" w:color="auto"/>
        <w:right w:val="none" w:sz="0" w:space="0" w:color="auto"/>
      </w:divBdr>
    </w:div>
    <w:div w:id="1760449212">
      <w:bodyDiv w:val="1"/>
      <w:marLeft w:val="0"/>
      <w:marRight w:val="0"/>
      <w:marTop w:val="0"/>
      <w:marBottom w:val="0"/>
      <w:divBdr>
        <w:top w:val="none" w:sz="0" w:space="0" w:color="auto"/>
        <w:left w:val="none" w:sz="0" w:space="0" w:color="auto"/>
        <w:bottom w:val="none" w:sz="0" w:space="0" w:color="auto"/>
        <w:right w:val="none" w:sz="0" w:space="0" w:color="auto"/>
      </w:divBdr>
    </w:div>
    <w:div w:id="1762022144">
      <w:bodyDiv w:val="1"/>
      <w:marLeft w:val="0"/>
      <w:marRight w:val="0"/>
      <w:marTop w:val="0"/>
      <w:marBottom w:val="0"/>
      <w:divBdr>
        <w:top w:val="none" w:sz="0" w:space="0" w:color="auto"/>
        <w:left w:val="none" w:sz="0" w:space="0" w:color="auto"/>
        <w:bottom w:val="none" w:sz="0" w:space="0" w:color="auto"/>
        <w:right w:val="none" w:sz="0" w:space="0" w:color="auto"/>
      </w:divBdr>
    </w:div>
    <w:div w:id="1766414354">
      <w:bodyDiv w:val="1"/>
      <w:marLeft w:val="0"/>
      <w:marRight w:val="0"/>
      <w:marTop w:val="0"/>
      <w:marBottom w:val="0"/>
      <w:divBdr>
        <w:top w:val="none" w:sz="0" w:space="0" w:color="auto"/>
        <w:left w:val="none" w:sz="0" w:space="0" w:color="auto"/>
        <w:bottom w:val="none" w:sz="0" w:space="0" w:color="auto"/>
        <w:right w:val="none" w:sz="0" w:space="0" w:color="auto"/>
      </w:divBdr>
    </w:div>
    <w:div w:id="1776897525">
      <w:bodyDiv w:val="1"/>
      <w:marLeft w:val="0"/>
      <w:marRight w:val="0"/>
      <w:marTop w:val="0"/>
      <w:marBottom w:val="0"/>
      <w:divBdr>
        <w:top w:val="none" w:sz="0" w:space="0" w:color="auto"/>
        <w:left w:val="none" w:sz="0" w:space="0" w:color="auto"/>
        <w:bottom w:val="none" w:sz="0" w:space="0" w:color="auto"/>
        <w:right w:val="none" w:sz="0" w:space="0" w:color="auto"/>
      </w:divBdr>
    </w:div>
    <w:div w:id="1818450366">
      <w:bodyDiv w:val="1"/>
      <w:marLeft w:val="0"/>
      <w:marRight w:val="0"/>
      <w:marTop w:val="0"/>
      <w:marBottom w:val="0"/>
      <w:divBdr>
        <w:top w:val="none" w:sz="0" w:space="0" w:color="auto"/>
        <w:left w:val="none" w:sz="0" w:space="0" w:color="auto"/>
        <w:bottom w:val="none" w:sz="0" w:space="0" w:color="auto"/>
        <w:right w:val="none" w:sz="0" w:space="0" w:color="auto"/>
      </w:divBdr>
    </w:div>
    <w:div w:id="1906448025">
      <w:bodyDiv w:val="1"/>
      <w:marLeft w:val="0"/>
      <w:marRight w:val="0"/>
      <w:marTop w:val="0"/>
      <w:marBottom w:val="0"/>
      <w:divBdr>
        <w:top w:val="none" w:sz="0" w:space="0" w:color="auto"/>
        <w:left w:val="none" w:sz="0" w:space="0" w:color="auto"/>
        <w:bottom w:val="none" w:sz="0" w:space="0" w:color="auto"/>
        <w:right w:val="none" w:sz="0" w:space="0" w:color="auto"/>
      </w:divBdr>
    </w:div>
    <w:div w:id="1927424777">
      <w:bodyDiv w:val="1"/>
      <w:marLeft w:val="0"/>
      <w:marRight w:val="0"/>
      <w:marTop w:val="0"/>
      <w:marBottom w:val="0"/>
      <w:divBdr>
        <w:top w:val="none" w:sz="0" w:space="0" w:color="auto"/>
        <w:left w:val="none" w:sz="0" w:space="0" w:color="auto"/>
        <w:bottom w:val="none" w:sz="0" w:space="0" w:color="auto"/>
        <w:right w:val="none" w:sz="0" w:space="0" w:color="auto"/>
      </w:divBdr>
    </w:div>
    <w:div w:id="1930768214">
      <w:bodyDiv w:val="1"/>
      <w:marLeft w:val="0"/>
      <w:marRight w:val="0"/>
      <w:marTop w:val="0"/>
      <w:marBottom w:val="0"/>
      <w:divBdr>
        <w:top w:val="none" w:sz="0" w:space="0" w:color="auto"/>
        <w:left w:val="none" w:sz="0" w:space="0" w:color="auto"/>
        <w:bottom w:val="none" w:sz="0" w:space="0" w:color="auto"/>
        <w:right w:val="none" w:sz="0" w:space="0" w:color="auto"/>
      </w:divBdr>
    </w:div>
    <w:div w:id="1947539980">
      <w:bodyDiv w:val="1"/>
      <w:marLeft w:val="0"/>
      <w:marRight w:val="0"/>
      <w:marTop w:val="0"/>
      <w:marBottom w:val="0"/>
      <w:divBdr>
        <w:top w:val="none" w:sz="0" w:space="0" w:color="auto"/>
        <w:left w:val="none" w:sz="0" w:space="0" w:color="auto"/>
        <w:bottom w:val="none" w:sz="0" w:space="0" w:color="auto"/>
        <w:right w:val="none" w:sz="0" w:space="0" w:color="auto"/>
      </w:divBdr>
    </w:div>
    <w:div w:id="1973250873">
      <w:bodyDiv w:val="1"/>
      <w:marLeft w:val="0"/>
      <w:marRight w:val="0"/>
      <w:marTop w:val="0"/>
      <w:marBottom w:val="0"/>
      <w:divBdr>
        <w:top w:val="none" w:sz="0" w:space="0" w:color="auto"/>
        <w:left w:val="none" w:sz="0" w:space="0" w:color="auto"/>
        <w:bottom w:val="none" w:sz="0" w:space="0" w:color="auto"/>
        <w:right w:val="none" w:sz="0" w:space="0" w:color="auto"/>
      </w:divBdr>
    </w:div>
    <w:div w:id="1988317447">
      <w:bodyDiv w:val="1"/>
      <w:marLeft w:val="0"/>
      <w:marRight w:val="0"/>
      <w:marTop w:val="0"/>
      <w:marBottom w:val="0"/>
      <w:divBdr>
        <w:top w:val="none" w:sz="0" w:space="0" w:color="auto"/>
        <w:left w:val="none" w:sz="0" w:space="0" w:color="auto"/>
        <w:bottom w:val="none" w:sz="0" w:space="0" w:color="auto"/>
        <w:right w:val="none" w:sz="0" w:space="0" w:color="auto"/>
      </w:divBdr>
    </w:div>
    <w:div w:id="2033215964">
      <w:bodyDiv w:val="1"/>
      <w:marLeft w:val="0"/>
      <w:marRight w:val="0"/>
      <w:marTop w:val="0"/>
      <w:marBottom w:val="0"/>
      <w:divBdr>
        <w:top w:val="none" w:sz="0" w:space="0" w:color="auto"/>
        <w:left w:val="none" w:sz="0" w:space="0" w:color="auto"/>
        <w:bottom w:val="none" w:sz="0" w:space="0" w:color="auto"/>
        <w:right w:val="none" w:sz="0" w:space="0" w:color="auto"/>
      </w:divBdr>
    </w:div>
    <w:div w:id="2055231241">
      <w:bodyDiv w:val="1"/>
      <w:marLeft w:val="0"/>
      <w:marRight w:val="0"/>
      <w:marTop w:val="0"/>
      <w:marBottom w:val="0"/>
      <w:divBdr>
        <w:top w:val="none" w:sz="0" w:space="0" w:color="auto"/>
        <w:left w:val="none" w:sz="0" w:space="0" w:color="auto"/>
        <w:bottom w:val="none" w:sz="0" w:space="0" w:color="auto"/>
        <w:right w:val="none" w:sz="0" w:space="0" w:color="auto"/>
      </w:divBdr>
    </w:div>
    <w:div w:id="2065369830">
      <w:bodyDiv w:val="1"/>
      <w:marLeft w:val="0"/>
      <w:marRight w:val="0"/>
      <w:marTop w:val="0"/>
      <w:marBottom w:val="0"/>
      <w:divBdr>
        <w:top w:val="none" w:sz="0" w:space="0" w:color="auto"/>
        <w:left w:val="none" w:sz="0" w:space="0" w:color="auto"/>
        <w:bottom w:val="none" w:sz="0" w:space="0" w:color="auto"/>
        <w:right w:val="none" w:sz="0" w:space="0" w:color="auto"/>
      </w:divBdr>
    </w:div>
    <w:div w:id="2104570598">
      <w:bodyDiv w:val="1"/>
      <w:marLeft w:val="0"/>
      <w:marRight w:val="0"/>
      <w:marTop w:val="0"/>
      <w:marBottom w:val="0"/>
      <w:divBdr>
        <w:top w:val="none" w:sz="0" w:space="0" w:color="auto"/>
        <w:left w:val="none" w:sz="0" w:space="0" w:color="auto"/>
        <w:bottom w:val="none" w:sz="0" w:space="0" w:color="auto"/>
        <w:right w:val="none" w:sz="0" w:space="0" w:color="auto"/>
      </w:divBdr>
    </w:div>
    <w:div w:id="2109737602">
      <w:bodyDiv w:val="1"/>
      <w:marLeft w:val="0"/>
      <w:marRight w:val="0"/>
      <w:marTop w:val="0"/>
      <w:marBottom w:val="0"/>
      <w:divBdr>
        <w:top w:val="none" w:sz="0" w:space="0" w:color="auto"/>
        <w:left w:val="none" w:sz="0" w:space="0" w:color="auto"/>
        <w:bottom w:val="none" w:sz="0" w:space="0" w:color="auto"/>
        <w:right w:val="none" w:sz="0" w:space="0" w:color="auto"/>
      </w:divBdr>
    </w:div>
    <w:div w:id="2144957732">
      <w:bodyDiv w:val="1"/>
      <w:marLeft w:val="0"/>
      <w:marRight w:val="0"/>
      <w:marTop w:val="0"/>
      <w:marBottom w:val="0"/>
      <w:divBdr>
        <w:top w:val="none" w:sz="0" w:space="0" w:color="auto"/>
        <w:left w:val="none" w:sz="0" w:space="0" w:color="auto"/>
        <w:bottom w:val="none" w:sz="0" w:space="0" w:color="auto"/>
        <w:right w:val="none" w:sz="0" w:space="0" w:color="auto"/>
      </w:divBdr>
      <w:divsChild>
        <w:div w:id="179686714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20" Type="http://schemas.openxmlformats.org/officeDocument/2006/relationships/footer" Target="footer1.xml"/><Relationship Id="rId21" Type="http://schemas.openxmlformats.org/officeDocument/2006/relationships/header" Target="header6.xml"/><Relationship Id="rId22" Type="http://schemas.openxmlformats.org/officeDocument/2006/relationships/header" Target="header7.xml"/><Relationship Id="rId23" Type="http://schemas.openxmlformats.org/officeDocument/2006/relationships/header" Target="header8.xml"/><Relationship Id="rId24" Type="http://schemas.openxmlformats.org/officeDocument/2006/relationships/footer" Target="footer2.xml"/><Relationship Id="rId25" Type="http://schemas.openxmlformats.org/officeDocument/2006/relationships/header" Target="header9.xml"/><Relationship Id="rId26" Type="http://schemas.openxmlformats.org/officeDocument/2006/relationships/fontTable" Target="fontTable.xml"/><Relationship Id="rId27" Type="http://schemas.openxmlformats.org/officeDocument/2006/relationships/theme" Target="theme/theme1.xml"/><Relationship Id="rId28" Type="http://schemas.microsoft.com/office/2011/relationships/people" Target="people.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header" Target="header3.xml"/><Relationship Id="rId13" Type="http://schemas.openxmlformats.org/officeDocument/2006/relationships/hyperlink" Target="mailto:pdi2015-2019@cefet-rj.br" TargetMode="External"/><Relationship Id="rId14" Type="http://schemas.openxmlformats.org/officeDocument/2006/relationships/image" Target="media/image2.jpeg"/><Relationship Id="rId15" Type="http://schemas.openxmlformats.org/officeDocument/2006/relationships/hyperlink" Target="http://www.cefet-rj.br" TargetMode="External"/><Relationship Id="rId16" Type="http://schemas.openxmlformats.org/officeDocument/2006/relationships/image" Target="media/image3.emf"/><Relationship Id="rId17" Type="http://schemas.openxmlformats.org/officeDocument/2006/relationships/hyperlink" Target="http://cefet.cead.uff.br/moodle/" TargetMode="External"/><Relationship Id="rId18" Type="http://schemas.openxmlformats.org/officeDocument/2006/relationships/header" Target="header4.xml"/><Relationship Id="rId19" Type="http://schemas.openxmlformats.org/officeDocument/2006/relationships/header" Target="header5.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1" Type="http://schemas.openxmlformats.org/officeDocument/2006/relationships/hyperlink" Target="http://pactoensinomedio.mec.gov.br/images/pdf/resolucao_ceb_002_30012012.pdf" TargetMode="External"/><Relationship Id="rId2" Type="http://schemas.openxmlformats.org/officeDocument/2006/relationships/hyperlink" Target="http://noticias.cefet-rj.br/2011/03/29/cefetrj-integra-o-consorcio-cederj/"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329902-5F52-1145-8D30-394558A3A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103</TotalTime>
  <Pages>148</Pages>
  <Words>48062</Words>
  <Characters>273955</Characters>
  <Application>Microsoft Macintosh Word</Application>
  <DocSecurity>0</DocSecurity>
  <Lines>2282</Lines>
  <Paragraphs>642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321375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Simone Corrêa Welte</dc:creator>
  <cp:lastModifiedBy>Mauricio Motta</cp:lastModifiedBy>
  <cp:revision>10</cp:revision>
  <cp:lastPrinted>2017-02-08T18:39:00Z</cp:lastPrinted>
  <dcterms:created xsi:type="dcterms:W3CDTF">2017-02-21T13:39:00Z</dcterms:created>
  <dcterms:modified xsi:type="dcterms:W3CDTF">2017-02-22T03:57:00Z</dcterms:modified>
</cp:coreProperties>
</file>